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1601F" w14:textId="5E8872FA" w:rsidR="009F079E" w:rsidRDefault="009F079E" w:rsidP="000230F2">
      <w:pPr>
        <w:tabs>
          <w:tab w:val="left" w:pos="-24212"/>
        </w:tabs>
        <w:jc w:val="right"/>
        <w:rPr>
          <w:rFonts w:ascii="Times New Roman" w:hAnsi="Times New Roman"/>
          <w:b/>
          <w:bCs/>
          <w:sz w:val="24"/>
          <w:szCs w:val="24"/>
        </w:rPr>
      </w:pPr>
      <w:bookmarkStart w:id="0" w:name="_Hlk158379386"/>
    </w:p>
    <w:p w14:paraId="6222D8B8" w14:textId="77777777" w:rsidR="000230F2" w:rsidRPr="008A554A" w:rsidRDefault="000230F2" w:rsidP="000230F2">
      <w:pPr>
        <w:tabs>
          <w:tab w:val="left" w:pos="-24212"/>
        </w:tabs>
        <w:jc w:val="center"/>
        <w:rPr>
          <w:rFonts w:ascii="Times New Roman" w:hAnsi="Times New Roman"/>
          <w:sz w:val="20"/>
          <w:szCs w:val="20"/>
        </w:rPr>
      </w:pPr>
      <w:r w:rsidRPr="008A554A">
        <w:rPr>
          <w:rFonts w:ascii="Times New Roman" w:hAnsi="Times New Roman"/>
          <w:noProof/>
          <w:sz w:val="20"/>
          <w:szCs w:val="20"/>
          <w:lang w:eastAsia="lv-LV"/>
        </w:rPr>
        <w:drawing>
          <wp:inline distT="0" distB="0" distL="0" distR="0" wp14:anchorId="75FCDA9C" wp14:editId="005B8BFC">
            <wp:extent cx="676275" cy="752475"/>
            <wp:effectExtent l="0" t="0" r="9525" b="9525"/>
            <wp:docPr id="2142745959" name="Picture 2142745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E0FD42" w14:textId="77777777" w:rsidR="000230F2" w:rsidRPr="008A554A" w:rsidRDefault="000230F2" w:rsidP="000230F2">
      <w:pPr>
        <w:pStyle w:val="Header"/>
        <w:jc w:val="center"/>
        <w:rPr>
          <w:sz w:val="20"/>
        </w:rPr>
      </w:pPr>
      <w:r w:rsidRPr="008A554A">
        <w:rPr>
          <w:sz w:val="20"/>
        </w:rPr>
        <w:t>LATVIJAS REPUBLIKA</w:t>
      </w:r>
    </w:p>
    <w:p w14:paraId="6B60CBD4" w14:textId="77777777" w:rsidR="000230F2" w:rsidRPr="008A554A" w:rsidRDefault="000230F2" w:rsidP="000230F2">
      <w:pPr>
        <w:pStyle w:val="Header"/>
        <w:jc w:val="center"/>
        <w:rPr>
          <w:b/>
          <w:sz w:val="32"/>
          <w:szCs w:val="32"/>
        </w:rPr>
      </w:pPr>
      <w:r w:rsidRPr="008A554A">
        <w:rPr>
          <w:b/>
          <w:sz w:val="32"/>
          <w:szCs w:val="32"/>
        </w:rPr>
        <w:t>DOBELES NOVADA DOME</w:t>
      </w:r>
    </w:p>
    <w:p w14:paraId="7B7871C8" w14:textId="77777777" w:rsidR="000230F2" w:rsidRPr="008A554A" w:rsidRDefault="000230F2" w:rsidP="000230F2">
      <w:pPr>
        <w:pStyle w:val="Header"/>
        <w:jc w:val="center"/>
        <w:rPr>
          <w:sz w:val="16"/>
          <w:szCs w:val="16"/>
        </w:rPr>
      </w:pPr>
      <w:r w:rsidRPr="008A554A">
        <w:rPr>
          <w:sz w:val="16"/>
          <w:szCs w:val="16"/>
        </w:rPr>
        <w:t>Brīvības iela 17, Dobele, Dobeles novads, LV-3701</w:t>
      </w:r>
    </w:p>
    <w:p w14:paraId="56B209E7" w14:textId="77777777" w:rsidR="000230F2" w:rsidRPr="008A554A" w:rsidRDefault="000230F2" w:rsidP="000230F2">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9" w:history="1">
        <w:r w:rsidRPr="008A554A">
          <w:rPr>
            <w:rStyle w:val="Hyperlink"/>
            <w:rFonts w:eastAsia="Calibri"/>
            <w:color w:val="000000"/>
            <w:sz w:val="16"/>
            <w:szCs w:val="16"/>
          </w:rPr>
          <w:t>dome@dobele.lv</w:t>
        </w:r>
      </w:hyperlink>
    </w:p>
    <w:p w14:paraId="0732D3B0" w14:textId="77777777" w:rsidR="000230F2" w:rsidRPr="008A554A" w:rsidRDefault="000230F2" w:rsidP="000230F2">
      <w:pPr>
        <w:pStyle w:val="Default"/>
        <w:jc w:val="center"/>
        <w:rPr>
          <w:b/>
          <w:bCs/>
        </w:rPr>
      </w:pPr>
    </w:p>
    <w:p w14:paraId="43EFC893" w14:textId="77777777" w:rsidR="000230F2" w:rsidRPr="008A554A" w:rsidRDefault="000230F2" w:rsidP="000230F2">
      <w:pPr>
        <w:pStyle w:val="NoSpacing"/>
        <w:jc w:val="center"/>
        <w:rPr>
          <w:b/>
        </w:rPr>
      </w:pPr>
    </w:p>
    <w:p w14:paraId="60EE8DBC" w14:textId="77777777" w:rsidR="000230F2" w:rsidRPr="008A554A" w:rsidRDefault="000230F2" w:rsidP="000230F2">
      <w:pPr>
        <w:pStyle w:val="NoSpacing"/>
        <w:jc w:val="center"/>
        <w:rPr>
          <w:b/>
        </w:rPr>
      </w:pPr>
      <w:r w:rsidRPr="008A554A">
        <w:rPr>
          <w:b/>
        </w:rPr>
        <w:t>Dobelē</w:t>
      </w:r>
    </w:p>
    <w:p w14:paraId="3AC05970" w14:textId="77777777" w:rsidR="000230F2" w:rsidRPr="008A554A" w:rsidRDefault="000230F2" w:rsidP="000230F2">
      <w:pPr>
        <w:pStyle w:val="NoSpacing"/>
        <w:jc w:val="both"/>
        <w:rPr>
          <w:b/>
        </w:rPr>
      </w:pPr>
    </w:p>
    <w:p w14:paraId="0033E5FF" w14:textId="6920159B" w:rsidR="000230F2" w:rsidRDefault="000230F2" w:rsidP="000230F2">
      <w:pPr>
        <w:pStyle w:val="NoSpacing"/>
        <w:jc w:val="both"/>
        <w:rPr>
          <w:b/>
        </w:rPr>
      </w:pPr>
      <w:r w:rsidRPr="008A554A">
        <w:rPr>
          <w:b/>
        </w:rPr>
        <w:t>202</w:t>
      </w:r>
      <w:r>
        <w:rPr>
          <w:b/>
        </w:rPr>
        <w:t>4</w:t>
      </w:r>
      <w:r w:rsidRPr="008A554A">
        <w:rPr>
          <w:b/>
        </w:rPr>
        <w:t xml:space="preserve">. gada </w:t>
      </w:r>
      <w:r>
        <w:rPr>
          <w:b/>
        </w:rPr>
        <w:t>29. februārī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F25D09">
        <w:rPr>
          <w:b/>
        </w:rPr>
        <w:t>32</w:t>
      </w:r>
      <w:r>
        <w:rPr>
          <w:b/>
        </w:rPr>
        <w:t>/3</w:t>
      </w:r>
    </w:p>
    <w:p w14:paraId="620B25FA" w14:textId="77777777" w:rsidR="000230F2" w:rsidRDefault="000230F2" w:rsidP="000230F2">
      <w:pPr>
        <w:pStyle w:val="NoSpacing"/>
        <w:jc w:val="both"/>
        <w:rPr>
          <w:b/>
        </w:rPr>
      </w:pPr>
    </w:p>
    <w:p w14:paraId="60BCC674" w14:textId="77777777" w:rsidR="000230F2" w:rsidRPr="00074A4A" w:rsidRDefault="000230F2" w:rsidP="000230F2">
      <w:pPr>
        <w:spacing w:after="0" w:line="240" w:lineRule="auto"/>
        <w:jc w:val="center"/>
        <w:rPr>
          <w:rFonts w:ascii="Times New Roman" w:eastAsia="Times New Roman" w:hAnsi="Times New Roman"/>
          <w:b/>
          <w:sz w:val="24"/>
          <w:szCs w:val="24"/>
          <w:u w:val="single"/>
          <w:lang w:eastAsia="lv-LV"/>
        </w:rPr>
      </w:pPr>
      <w:r w:rsidRPr="00074A4A">
        <w:rPr>
          <w:rFonts w:ascii="Times New Roman" w:hAnsi="Times New Roman"/>
          <w:b/>
          <w:sz w:val="24"/>
          <w:szCs w:val="24"/>
          <w:u w:val="single"/>
        </w:rPr>
        <w:t>Par nolikuma “Grozījumi nolikumā “</w:t>
      </w:r>
      <w:r w:rsidRPr="00074A4A">
        <w:rPr>
          <w:rFonts w:ascii="Times New Roman" w:eastAsia="Times New Roman" w:hAnsi="Times New Roman"/>
          <w:b/>
          <w:bCs/>
          <w:sz w:val="24"/>
          <w:szCs w:val="24"/>
          <w:u w:val="single"/>
          <w:lang w:eastAsia="lv-LV"/>
        </w:rPr>
        <w:t xml:space="preserve">Par finansiāla atbalsta piešķiršanas kārtību </w:t>
      </w:r>
      <w:r>
        <w:rPr>
          <w:rFonts w:ascii="Times New Roman" w:eastAsia="Times New Roman" w:hAnsi="Times New Roman"/>
          <w:b/>
          <w:bCs/>
          <w:sz w:val="24"/>
          <w:szCs w:val="24"/>
          <w:u w:val="single"/>
          <w:lang w:eastAsia="lv-LV"/>
        </w:rPr>
        <w:t>kultūras</w:t>
      </w:r>
      <w:r w:rsidRPr="00074A4A">
        <w:rPr>
          <w:rFonts w:ascii="Times New Roman" w:eastAsia="Times New Roman" w:hAnsi="Times New Roman"/>
          <w:b/>
          <w:bCs/>
          <w:sz w:val="24"/>
          <w:szCs w:val="24"/>
          <w:u w:val="single"/>
          <w:lang w:eastAsia="lv-LV"/>
        </w:rPr>
        <w:t xml:space="preserve"> projektiem Dobeles novad</w:t>
      </w:r>
      <w:r w:rsidRPr="00074A4A">
        <w:rPr>
          <w:rFonts w:ascii="Times New Roman" w:eastAsia="Times New Roman" w:hAnsi="Times New Roman"/>
          <w:b/>
          <w:sz w:val="24"/>
          <w:szCs w:val="24"/>
          <w:u w:val="single"/>
          <w:lang w:eastAsia="lv-LV"/>
        </w:rPr>
        <w:t xml:space="preserve">ā </w:t>
      </w:r>
      <w:r w:rsidRPr="00074A4A">
        <w:rPr>
          <w:rFonts w:ascii="Times New Roman" w:hAnsi="Times New Roman"/>
          <w:b/>
          <w:sz w:val="24"/>
          <w:szCs w:val="24"/>
          <w:u w:val="single"/>
        </w:rPr>
        <w:t>”” apstiprināšanu</w:t>
      </w:r>
    </w:p>
    <w:p w14:paraId="4516482D" w14:textId="77777777" w:rsidR="000230F2" w:rsidRPr="008A554A" w:rsidRDefault="000230F2" w:rsidP="000230F2">
      <w:pPr>
        <w:spacing w:line="257" w:lineRule="auto"/>
        <w:ind w:firstLine="839"/>
        <w:jc w:val="both"/>
        <w:rPr>
          <w:rFonts w:ascii="Times New Roman" w:hAnsi="Times New Roman"/>
          <w:sz w:val="24"/>
          <w:szCs w:val="24"/>
        </w:rPr>
      </w:pPr>
    </w:p>
    <w:p w14:paraId="02DBBFBE" w14:textId="24EDFE84" w:rsidR="000230F2" w:rsidRPr="00074A4A" w:rsidRDefault="000230F2" w:rsidP="000230F2">
      <w:pPr>
        <w:spacing w:after="0" w:line="240" w:lineRule="auto"/>
        <w:ind w:firstLine="360"/>
        <w:jc w:val="both"/>
        <w:rPr>
          <w:rFonts w:ascii="Times New Roman" w:hAnsi="Times New Roman"/>
          <w:sz w:val="24"/>
          <w:szCs w:val="24"/>
        </w:rPr>
      </w:pPr>
      <w:r w:rsidRPr="00074A4A">
        <w:rPr>
          <w:rFonts w:ascii="Times New Roman" w:hAnsi="Times New Roman"/>
          <w:sz w:val="24"/>
          <w:szCs w:val="24"/>
        </w:rPr>
        <w:t xml:space="preserve">Saskaņā ar Pašvaldību likuma 4. panta pirmās daļas </w:t>
      </w:r>
      <w:r>
        <w:rPr>
          <w:rFonts w:ascii="Times New Roman" w:hAnsi="Times New Roman"/>
          <w:sz w:val="24"/>
          <w:szCs w:val="24"/>
        </w:rPr>
        <w:t>5</w:t>
      </w:r>
      <w:r w:rsidRPr="00074A4A">
        <w:rPr>
          <w:rFonts w:ascii="Times New Roman" w:hAnsi="Times New Roman"/>
          <w:sz w:val="24"/>
          <w:szCs w:val="24"/>
        </w:rPr>
        <w:t xml:space="preserve">. punktu, 50.panta pirmo daļu, atklāti balsojot: </w:t>
      </w:r>
      <w:bookmarkStart w:id="1" w:name="_Hlk160192736"/>
      <w:r w:rsidR="00E735D8" w:rsidRPr="00FF55D9">
        <w:rPr>
          <w:rFonts w:ascii="Times New Roman" w:hAnsi="Times New Roman"/>
          <w:sz w:val="24"/>
          <w:szCs w:val="24"/>
        </w:rPr>
        <w:t>PAR - 1</w:t>
      </w:r>
      <w:r w:rsidR="00E735D8">
        <w:rPr>
          <w:rFonts w:ascii="Times New Roman" w:hAnsi="Times New Roman"/>
          <w:sz w:val="24"/>
          <w:szCs w:val="24"/>
        </w:rPr>
        <w:t>4</w:t>
      </w:r>
      <w:r w:rsidR="00E735D8" w:rsidRPr="00FF55D9">
        <w:rPr>
          <w:rFonts w:ascii="Times New Roman" w:hAnsi="Times New Roman"/>
          <w:sz w:val="24"/>
          <w:szCs w:val="24"/>
        </w:rPr>
        <w:t xml:space="preserve"> (Girts Ante, </w:t>
      </w:r>
      <w:r w:rsidR="00E735D8">
        <w:rPr>
          <w:rFonts w:ascii="Times New Roman" w:hAnsi="Times New Roman"/>
          <w:sz w:val="24"/>
          <w:szCs w:val="24"/>
        </w:rPr>
        <w:t>Kristīne Briede,</w:t>
      </w:r>
      <w:r w:rsidR="00E735D8" w:rsidRPr="00FF55D9">
        <w:rPr>
          <w:rFonts w:ascii="Times New Roman" w:hAnsi="Times New Roman"/>
          <w:bCs/>
          <w:sz w:val="24"/>
          <w:szCs w:val="24"/>
          <w:lang w:eastAsia="et-EE"/>
        </w:rPr>
        <w:t xml:space="preserve"> Sarmīte Dude, Māris Feldmanis, Edgars Gaigalis</w:t>
      </w:r>
      <w:r w:rsidR="00E735D8">
        <w:rPr>
          <w:rFonts w:ascii="Times New Roman" w:hAnsi="Times New Roman"/>
          <w:bCs/>
          <w:sz w:val="24"/>
          <w:szCs w:val="24"/>
          <w:lang w:eastAsia="et-EE"/>
        </w:rPr>
        <w:t>,</w:t>
      </w:r>
      <w:r w:rsidR="00E735D8" w:rsidRPr="00FF55D9">
        <w:rPr>
          <w:rFonts w:ascii="Times New Roman" w:hAnsi="Times New Roman"/>
          <w:bCs/>
          <w:sz w:val="24"/>
          <w:szCs w:val="24"/>
          <w:lang w:eastAsia="et-EE"/>
        </w:rPr>
        <w:t xml:space="preserve"> Ivars Gorskis, Gints Kaminskis, Linda Karloviča, Sintija Liekniņa, Viesturs Reinfelds</w:t>
      </w:r>
      <w:r w:rsidR="00E735D8">
        <w:rPr>
          <w:rFonts w:ascii="Times New Roman" w:hAnsi="Times New Roman"/>
          <w:bCs/>
          <w:sz w:val="24"/>
          <w:szCs w:val="24"/>
          <w:lang w:eastAsia="et-EE"/>
        </w:rPr>
        <w:t>,</w:t>
      </w:r>
      <w:r w:rsidR="00E735D8" w:rsidRPr="00FF55D9">
        <w:rPr>
          <w:rFonts w:ascii="Times New Roman" w:hAnsi="Times New Roman"/>
          <w:bCs/>
          <w:sz w:val="24"/>
          <w:szCs w:val="24"/>
          <w:lang w:eastAsia="et-EE"/>
        </w:rPr>
        <w:t xml:space="preserve"> Dace Reinika, Guntis Safranovičs, </w:t>
      </w:r>
      <w:r w:rsidR="00E735D8">
        <w:rPr>
          <w:rFonts w:ascii="Times New Roman" w:hAnsi="Times New Roman"/>
          <w:bCs/>
          <w:sz w:val="24"/>
          <w:szCs w:val="24"/>
          <w:lang w:eastAsia="et-EE"/>
        </w:rPr>
        <w:t>Andrejs Spridzāns,</w:t>
      </w:r>
      <w:r w:rsidR="00E735D8" w:rsidRPr="00FF55D9">
        <w:rPr>
          <w:rFonts w:ascii="Times New Roman" w:hAnsi="Times New Roman"/>
          <w:bCs/>
          <w:sz w:val="24"/>
          <w:szCs w:val="24"/>
          <w:lang w:eastAsia="et-EE"/>
        </w:rPr>
        <w:t xml:space="preserve"> Ivars Stanga), </w:t>
      </w:r>
      <w:r w:rsidR="00E735D8" w:rsidRPr="00FF55D9">
        <w:rPr>
          <w:rFonts w:ascii="Times New Roman" w:hAnsi="Times New Roman"/>
          <w:sz w:val="24"/>
          <w:szCs w:val="24"/>
        </w:rPr>
        <w:t xml:space="preserve">PRET </w:t>
      </w:r>
      <w:r w:rsidR="00E735D8">
        <w:rPr>
          <w:rFonts w:ascii="Times New Roman" w:hAnsi="Times New Roman"/>
          <w:sz w:val="24"/>
          <w:szCs w:val="24"/>
        </w:rPr>
        <w:t>–</w:t>
      </w:r>
      <w:r w:rsidR="00E735D8" w:rsidRPr="00FF55D9">
        <w:rPr>
          <w:rFonts w:ascii="Times New Roman" w:hAnsi="Times New Roman"/>
          <w:sz w:val="24"/>
          <w:szCs w:val="24"/>
        </w:rPr>
        <w:t xml:space="preserve"> </w:t>
      </w:r>
      <w:r w:rsidR="00E735D8">
        <w:rPr>
          <w:rFonts w:ascii="Times New Roman" w:hAnsi="Times New Roman"/>
          <w:sz w:val="24"/>
          <w:szCs w:val="24"/>
        </w:rPr>
        <w:t>nav</w:t>
      </w:r>
      <w:r w:rsidR="00E735D8" w:rsidRPr="00FF55D9">
        <w:rPr>
          <w:rFonts w:ascii="Times New Roman" w:hAnsi="Times New Roman"/>
          <w:sz w:val="24"/>
          <w:szCs w:val="24"/>
        </w:rPr>
        <w:t xml:space="preserve">, ATTURAS </w:t>
      </w:r>
      <w:r w:rsidR="00E735D8">
        <w:rPr>
          <w:rFonts w:ascii="Times New Roman" w:hAnsi="Times New Roman"/>
          <w:sz w:val="24"/>
          <w:szCs w:val="24"/>
        </w:rPr>
        <w:t>–</w:t>
      </w:r>
      <w:r w:rsidR="00E735D8" w:rsidRPr="00FF55D9">
        <w:rPr>
          <w:rFonts w:ascii="Times New Roman" w:hAnsi="Times New Roman"/>
          <w:sz w:val="24"/>
          <w:szCs w:val="24"/>
        </w:rPr>
        <w:t xml:space="preserve"> </w:t>
      </w:r>
      <w:r w:rsidR="00E735D8">
        <w:rPr>
          <w:rFonts w:ascii="Times New Roman" w:hAnsi="Times New Roman"/>
          <w:sz w:val="24"/>
          <w:szCs w:val="24"/>
        </w:rPr>
        <w:t>nav</w:t>
      </w:r>
      <w:r w:rsidR="00E735D8" w:rsidRPr="00FF55D9">
        <w:rPr>
          <w:rFonts w:ascii="Times New Roman" w:hAnsi="Times New Roman"/>
          <w:sz w:val="24"/>
          <w:szCs w:val="24"/>
        </w:rPr>
        <w:t>,</w:t>
      </w:r>
      <w:r w:rsidR="00E735D8">
        <w:rPr>
          <w:rFonts w:ascii="Times New Roman" w:hAnsi="Times New Roman"/>
          <w:sz w:val="24"/>
          <w:szCs w:val="24"/>
        </w:rPr>
        <w:t xml:space="preserve"> </w:t>
      </w:r>
      <w:bookmarkEnd w:id="1"/>
      <w:r w:rsidRPr="00074A4A">
        <w:rPr>
          <w:rFonts w:ascii="Times New Roman" w:hAnsi="Times New Roman"/>
          <w:sz w:val="24"/>
          <w:szCs w:val="24"/>
        </w:rPr>
        <w:t>Dobeles novada dome NOLEMJ:</w:t>
      </w:r>
    </w:p>
    <w:p w14:paraId="435783E3" w14:textId="77777777" w:rsidR="000230F2" w:rsidRPr="008A554A" w:rsidRDefault="000230F2" w:rsidP="000230F2">
      <w:pPr>
        <w:ind w:firstLine="284"/>
        <w:jc w:val="both"/>
        <w:rPr>
          <w:rFonts w:ascii="Times New Roman" w:hAnsi="Times New Roman"/>
          <w:color w:val="000000"/>
          <w:sz w:val="24"/>
          <w:szCs w:val="24"/>
        </w:rPr>
      </w:pPr>
    </w:p>
    <w:p w14:paraId="0F6B6739" w14:textId="77777777" w:rsidR="000230F2" w:rsidRPr="00074A4A" w:rsidRDefault="000230F2" w:rsidP="000230F2">
      <w:pPr>
        <w:tabs>
          <w:tab w:val="left" w:pos="-23852"/>
        </w:tabs>
        <w:jc w:val="both"/>
        <w:rPr>
          <w:rFonts w:ascii="Times New Roman" w:hAnsi="Times New Roman"/>
          <w:bCs/>
          <w:sz w:val="24"/>
          <w:szCs w:val="24"/>
        </w:rPr>
      </w:pPr>
      <w:r>
        <w:rPr>
          <w:bCs/>
        </w:rPr>
        <w:tab/>
      </w:r>
      <w:r w:rsidRPr="00074A4A">
        <w:rPr>
          <w:rFonts w:ascii="Times New Roman" w:hAnsi="Times New Roman"/>
          <w:bCs/>
          <w:sz w:val="24"/>
          <w:szCs w:val="24"/>
        </w:rPr>
        <w:t xml:space="preserve">Apstiprināt nolikumu </w:t>
      </w:r>
      <w:bookmarkStart w:id="2" w:name="_Hlk118386804"/>
      <w:r w:rsidRPr="00074A4A">
        <w:rPr>
          <w:rFonts w:ascii="Times New Roman" w:hAnsi="Times New Roman"/>
          <w:bCs/>
          <w:sz w:val="24"/>
          <w:szCs w:val="24"/>
        </w:rPr>
        <w:t xml:space="preserve">“Grozījumi nolikumā “Par finansiāla atbalsta piešķiršanas kārtību </w:t>
      </w:r>
      <w:r>
        <w:rPr>
          <w:rFonts w:ascii="Times New Roman" w:hAnsi="Times New Roman"/>
          <w:bCs/>
          <w:sz w:val="24"/>
          <w:szCs w:val="24"/>
        </w:rPr>
        <w:t>kultūras</w:t>
      </w:r>
      <w:r w:rsidRPr="00074A4A">
        <w:rPr>
          <w:rFonts w:ascii="Times New Roman" w:hAnsi="Times New Roman"/>
          <w:bCs/>
          <w:sz w:val="24"/>
          <w:szCs w:val="24"/>
        </w:rPr>
        <w:t xml:space="preserve"> projektiem Dobeles novadā”</w:t>
      </w:r>
      <w:bookmarkEnd w:id="2"/>
      <w:r w:rsidRPr="00074A4A">
        <w:rPr>
          <w:rFonts w:ascii="Times New Roman" w:hAnsi="Times New Roman"/>
          <w:bCs/>
          <w:sz w:val="24"/>
          <w:szCs w:val="24"/>
        </w:rPr>
        <w:t>” (lēmuma pielikumā).</w:t>
      </w:r>
    </w:p>
    <w:p w14:paraId="2663B253" w14:textId="77777777" w:rsidR="000230F2" w:rsidRPr="008A554A" w:rsidRDefault="000230F2" w:rsidP="000230F2">
      <w:pPr>
        <w:tabs>
          <w:tab w:val="left" w:pos="-24212"/>
        </w:tabs>
        <w:jc w:val="right"/>
        <w:rPr>
          <w:rFonts w:ascii="Times New Roman" w:hAnsi="Times New Roman"/>
          <w:b/>
          <w:sz w:val="24"/>
          <w:szCs w:val="24"/>
        </w:rPr>
      </w:pPr>
    </w:p>
    <w:p w14:paraId="058BFC1B" w14:textId="77777777" w:rsidR="000230F2" w:rsidRPr="008A554A" w:rsidRDefault="000230F2" w:rsidP="000230F2">
      <w:pPr>
        <w:tabs>
          <w:tab w:val="left" w:pos="6946"/>
        </w:tabs>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t>I.Gorskis</w:t>
      </w:r>
    </w:p>
    <w:p w14:paraId="665350AD" w14:textId="77777777" w:rsidR="000230F2" w:rsidRPr="008A554A" w:rsidRDefault="000230F2" w:rsidP="000230F2">
      <w:pPr>
        <w:pStyle w:val="BodyText"/>
        <w:jc w:val="both"/>
      </w:pPr>
    </w:p>
    <w:p w14:paraId="254AF7E2" w14:textId="77777777" w:rsidR="000230F2" w:rsidRPr="008A554A" w:rsidRDefault="000230F2" w:rsidP="000230F2">
      <w:pPr>
        <w:pStyle w:val="BodyText"/>
        <w:jc w:val="both"/>
      </w:pPr>
    </w:p>
    <w:p w14:paraId="64EF4399" w14:textId="77777777" w:rsidR="000230F2" w:rsidRDefault="000230F2" w:rsidP="000230F2">
      <w:pPr>
        <w:tabs>
          <w:tab w:val="left" w:pos="-23852"/>
        </w:tabs>
        <w:spacing w:after="0"/>
        <w:jc w:val="right"/>
        <w:rPr>
          <w:rFonts w:ascii="Times New Roman" w:hAnsi="Times New Roman"/>
          <w:noProof/>
          <w:sz w:val="24"/>
          <w:szCs w:val="24"/>
        </w:rPr>
      </w:pPr>
    </w:p>
    <w:p w14:paraId="539F62D4" w14:textId="77777777" w:rsidR="00C248E2" w:rsidRDefault="00C248E2" w:rsidP="000230F2">
      <w:pPr>
        <w:tabs>
          <w:tab w:val="left" w:pos="-23852"/>
        </w:tabs>
        <w:spacing w:after="0"/>
        <w:jc w:val="right"/>
        <w:rPr>
          <w:rFonts w:ascii="Times New Roman" w:hAnsi="Times New Roman"/>
          <w:noProof/>
          <w:sz w:val="24"/>
          <w:szCs w:val="24"/>
        </w:rPr>
      </w:pPr>
    </w:p>
    <w:p w14:paraId="0CD34A09" w14:textId="77777777" w:rsidR="00C248E2" w:rsidRDefault="00C248E2" w:rsidP="000230F2">
      <w:pPr>
        <w:tabs>
          <w:tab w:val="left" w:pos="-23852"/>
        </w:tabs>
        <w:spacing w:after="0"/>
        <w:jc w:val="right"/>
        <w:rPr>
          <w:rFonts w:ascii="Times New Roman" w:hAnsi="Times New Roman"/>
          <w:noProof/>
          <w:sz w:val="24"/>
          <w:szCs w:val="24"/>
        </w:rPr>
      </w:pPr>
    </w:p>
    <w:p w14:paraId="48DB1AD8" w14:textId="77777777" w:rsidR="00C248E2" w:rsidRDefault="00C248E2" w:rsidP="000230F2">
      <w:pPr>
        <w:tabs>
          <w:tab w:val="left" w:pos="-23852"/>
        </w:tabs>
        <w:spacing w:after="0"/>
        <w:jc w:val="right"/>
        <w:rPr>
          <w:rFonts w:ascii="Times New Roman" w:hAnsi="Times New Roman"/>
          <w:noProof/>
          <w:sz w:val="24"/>
          <w:szCs w:val="24"/>
        </w:rPr>
      </w:pPr>
    </w:p>
    <w:p w14:paraId="0F7F2E50" w14:textId="77777777" w:rsidR="00C248E2" w:rsidRDefault="00C248E2" w:rsidP="000230F2">
      <w:pPr>
        <w:tabs>
          <w:tab w:val="left" w:pos="-23852"/>
        </w:tabs>
        <w:spacing w:after="0"/>
        <w:jc w:val="right"/>
        <w:rPr>
          <w:rFonts w:ascii="Times New Roman" w:hAnsi="Times New Roman"/>
          <w:noProof/>
          <w:sz w:val="24"/>
          <w:szCs w:val="24"/>
        </w:rPr>
      </w:pPr>
    </w:p>
    <w:p w14:paraId="7D304324" w14:textId="77777777" w:rsidR="00C248E2" w:rsidRDefault="00C248E2" w:rsidP="000230F2">
      <w:pPr>
        <w:tabs>
          <w:tab w:val="left" w:pos="-23852"/>
        </w:tabs>
        <w:spacing w:after="0"/>
        <w:jc w:val="right"/>
        <w:rPr>
          <w:rFonts w:ascii="Times New Roman" w:hAnsi="Times New Roman"/>
          <w:noProof/>
          <w:sz w:val="24"/>
          <w:szCs w:val="24"/>
        </w:rPr>
      </w:pPr>
    </w:p>
    <w:p w14:paraId="13795AD8" w14:textId="77777777" w:rsidR="00C248E2" w:rsidRDefault="00C248E2" w:rsidP="000230F2">
      <w:pPr>
        <w:tabs>
          <w:tab w:val="left" w:pos="-23852"/>
        </w:tabs>
        <w:spacing w:after="0"/>
        <w:jc w:val="right"/>
        <w:rPr>
          <w:rFonts w:ascii="Times New Roman" w:hAnsi="Times New Roman"/>
          <w:noProof/>
          <w:sz w:val="24"/>
          <w:szCs w:val="24"/>
        </w:rPr>
      </w:pPr>
    </w:p>
    <w:p w14:paraId="318B1B33" w14:textId="77777777" w:rsidR="00C248E2" w:rsidRDefault="00C248E2" w:rsidP="000230F2">
      <w:pPr>
        <w:tabs>
          <w:tab w:val="left" w:pos="-23852"/>
        </w:tabs>
        <w:spacing w:after="0"/>
        <w:jc w:val="right"/>
        <w:rPr>
          <w:rFonts w:ascii="Times New Roman" w:hAnsi="Times New Roman"/>
          <w:noProof/>
          <w:sz w:val="24"/>
          <w:szCs w:val="24"/>
        </w:rPr>
      </w:pPr>
    </w:p>
    <w:p w14:paraId="4A012A8F" w14:textId="77777777" w:rsidR="000230F2" w:rsidRDefault="000230F2" w:rsidP="000230F2">
      <w:pPr>
        <w:tabs>
          <w:tab w:val="left" w:pos="-23852"/>
        </w:tabs>
        <w:spacing w:after="0"/>
        <w:jc w:val="right"/>
        <w:rPr>
          <w:rFonts w:ascii="Times New Roman" w:hAnsi="Times New Roman"/>
          <w:noProof/>
          <w:sz w:val="24"/>
          <w:szCs w:val="24"/>
        </w:rPr>
      </w:pPr>
    </w:p>
    <w:p w14:paraId="29CA91F5" w14:textId="77777777" w:rsidR="000230F2" w:rsidRDefault="000230F2" w:rsidP="000230F2">
      <w:pPr>
        <w:tabs>
          <w:tab w:val="left" w:pos="-23852"/>
        </w:tabs>
        <w:spacing w:after="0"/>
        <w:jc w:val="right"/>
        <w:rPr>
          <w:rFonts w:ascii="Times New Roman" w:hAnsi="Times New Roman"/>
          <w:noProof/>
          <w:sz w:val="24"/>
          <w:szCs w:val="24"/>
        </w:rPr>
      </w:pPr>
    </w:p>
    <w:p w14:paraId="2836D00B" w14:textId="77777777" w:rsidR="000230F2" w:rsidRDefault="000230F2" w:rsidP="000230F2">
      <w:pPr>
        <w:tabs>
          <w:tab w:val="left" w:pos="-23852"/>
        </w:tabs>
        <w:spacing w:after="0"/>
        <w:jc w:val="right"/>
        <w:rPr>
          <w:rFonts w:ascii="Times New Roman" w:hAnsi="Times New Roman"/>
          <w:noProof/>
          <w:sz w:val="24"/>
          <w:szCs w:val="24"/>
        </w:rPr>
      </w:pPr>
    </w:p>
    <w:p w14:paraId="4BD3F0BD" w14:textId="77777777" w:rsidR="000230F2" w:rsidRDefault="000230F2" w:rsidP="000230F2">
      <w:pPr>
        <w:tabs>
          <w:tab w:val="left" w:pos="-23852"/>
        </w:tabs>
        <w:spacing w:after="0"/>
        <w:jc w:val="right"/>
        <w:rPr>
          <w:rFonts w:ascii="Times New Roman" w:hAnsi="Times New Roman"/>
          <w:noProof/>
          <w:sz w:val="24"/>
          <w:szCs w:val="24"/>
        </w:rPr>
      </w:pPr>
    </w:p>
    <w:p w14:paraId="29B56F55" w14:textId="77777777" w:rsidR="000230F2" w:rsidRDefault="000230F2" w:rsidP="000230F2">
      <w:pPr>
        <w:tabs>
          <w:tab w:val="left" w:pos="-23852"/>
        </w:tabs>
        <w:spacing w:after="0"/>
        <w:jc w:val="right"/>
        <w:rPr>
          <w:rFonts w:ascii="Times New Roman" w:hAnsi="Times New Roman"/>
          <w:noProof/>
          <w:sz w:val="24"/>
          <w:szCs w:val="24"/>
        </w:rPr>
      </w:pPr>
    </w:p>
    <w:p w14:paraId="434FE751" w14:textId="77777777" w:rsidR="000230F2" w:rsidRDefault="000230F2" w:rsidP="000230F2">
      <w:pPr>
        <w:tabs>
          <w:tab w:val="left" w:pos="-23852"/>
        </w:tabs>
        <w:spacing w:after="0"/>
        <w:jc w:val="right"/>
        <w:rPr>
          <w:rFonts w:ascii="Times New Roman" w:hAnsi="Times New Roman"/>
          <w:noProof/>
          <w:sz w:val="24"/>
          <w:szCs w:val="24"/>
        </w:rPr>
      </w:pPr>
    </w:p>
    <w:p w14:paraId="59EEDFA4" w14:textId="77777777" w:rsidR="000230F2" w:rsidRDefault="000230F2" w:rsidP="000230F2">
      <w:pPr>
        <w:tabs>
          <w:tab w:val="left" w:pos="-23852"/>
        </w:tabs>
        <w:spacing w:after="0"/>
        <w:jc w:val="right"/>
        <w:rPr>
          <w:rFonts w:ascii="Times New Roman" w:hAnsi="Times New Roman"/>
          <w:noProof/>
          <w:sz w:val="24"/>
          <w:szCs w:val="24"/>
        </w:rPr>
      </w:pPr>
    </w:p>
    <w:p w14:paraId="5E80C5A1" w14:textId="77777777" w:rsidR="000230F2" w:rsidRDefault="000230F2" w:rsidP="000230F2">
      <w:pPr>
        <w:tabs>
          <w:tab w:val="left" w:pos="-23852"/>
        </w:tabs>
        <w:spacing w:after="0"/>
        <w:jc w:val="right"/>
        <w:rPr>
          <w:rFonts w:ascii="Times New Roman" w:hAnsi="Times New Roman"/>
          <w:noProof/>
          <w:sz w:val="24"/>
          <w:szCs w:val="24"/>
        </w:rPr>
      </w:pPr>
    </w:p>
    <w:p w14:paraId="33A5ED65" w14:textId="77777777" w:rsidR="000230F2" w:rsidRDefault="000230F2" w:rsidP="000230F2">
      <w:pPr>
        <w:tabs>
          <w:tab w:val="left" w:pos="-23852"/>
        </w:tabs>
        <w:spacing w:after="0"/>
        <w:jc w:val="right"/>
        <w:rPr>
          <w:rFonts w:ascii="Times New Roman" w:hAnsi="Times New Roman"/>
          <w:noProof/>
          <w:sz w:val="24"/>
          <w:szCs w:val="24"/>
        </w:rPr>
      </w:pPr>
    </w:p>
    <w:p w14:paraId="5B4E2DF5" w14:textId="77777777" w:rsidR="000230F2" w:rsidRDefault="000230F2" w:rsidP="000230F2">
      <w:pPr>
        <w:tabs>
          <w:tab w:val="left" w:pos="-23852"/>
        </w:tabs>
        <w:spacing w:after="0"/>
        <w:jc w:val="right"/>
        <w:rPr>
          <w:rFonts w:ascii="Times New Roman" w:hAnsi="Times New Roman"/>
          <w:noProof/>
          <w:sz w:val="24"/>
          <w:szCs w:val="24"/>
        </w:rPr>
      </w:pPr>
    </w:p>
    <w:p w14:paraId="020BE95D" w14:textId="1FB5DEC0" w:rsidR="008E7DF5" w:rsidRDefault="008E7DF5" w:rsidP="005642B3">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Pielikums</w:t>
      </w:r>
    </w:p>
    <w:p w14:paraId="1CDAC5D6" w14:textId="06A84FD9" w:rsidR="000230F2" w:rsidRPr="00ED1825" w:rsidRDefault="000230F2" w:rsidP="005642B3">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 xml:space="preserve">Dobeles novada domes </w:t>
      </w:r>
    </w:p>
    <w:p w14:paraId="0FE459D1" w14:textId="13FE084F" w:rsidR="000230F2" w:rsidRPr="00ED1825" w:rsidRDefault="000230F2" w:rsidP="005642B3">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202</w:t>
      </w:r>
      <w:r>
        <w:rPr>
          <w:rFonts w:ascii="Times New Roman" w:hAnsi="Times New Roman"/>
          <w:noProof/>
          <w:sz w:val="24"/>
          <w:szCs w:val="24"/>
        </w:rPr>
        <w:t>4</w:t>
      </w:r>
      <w:r w:rsidRPr="00ED1825">
        <w:rPr>
          <w:rFonts w:ascii="Times New Roman" w:hAnsi="Times New Roman"/>
          <w:noProof/>
          <w:sz w:val="24"/>
          <w:szCs w:val="24"/>
        </w:rPr>
        <w:t xml:space="preserve">. gada </w:t>
      </w:r>
      <w:r>
        <w:rPr>
          <w:rFonts w:ascii="Times New Roman" w:hAnsi="Times New Roman"/>
          <w:noProof/>
          <w:sz w:val="24"/>
          <w:szCs w:val="24"/>
        </w:rPr>
        <w:t>29. februār</w:t>
      </w:r>
      <w:r w:rsidR="002A2496">
        <w:rPr>
          <w:rFonts w:ascii="Times New Roman" w:hAnsi="Times New Roman"/>
          <w:noProof/>
          <w:sz w:val="24"/>
          <w:szCs w:val="24"/>
        </w:rPr>
        <w:t>a</w:t>
      </w:r>
    </w:p>
    <w:p w14:paraId="46566DCF" w14:textId="4EFC91E6" w:rsidR="000230F2" w:rsidRPr="00ED1825" w:rsidRDefault="000230F2" w:rsidP="005642B3">
      <w:pPr>
        <w:tabs>
          <w:tab w:val="left" w:pos="-24212"/>
        </w:tabs>
        <w:spacing w:after="0" w:line="240" w:lineRule="auto"/>
        <w:jc w:val="right"/>
        <w:rPr>
          <w:rFonts w:ascii="Times New Roman" w:hAnsi="Times New Roman"/>
          <w:noProof/>
          <w:sz w:val="24"/>
          <w:szCs w:val="24"/>
        </w:rPr>
      </w:pPr>
      <w:r w:rsidRPr="00ED1825">
        <w:rPr>
          <w:rFonts w:ascii="Times New Roman" w:hAnsi="Times New Roman"/>
          <w:noProof/>
          <w:sz w:val="24"/>
          <w:szCs w:val="24"/>
        </w:rPr>
        <w:t>lēmumam Nr.</w:t>
      </w:r>
      <w:r w:rsidR="00F25D09">
        <w:rPr>
          <w:rFonts w:ascii="Times New Roman" w:hAnsi="Times New Roman"/>
          <w:noProof/>
          <w:sz w:val="24"/>
          <w:szCs w:val="24"/>
        </w:rPr>
        <w:t>32</w:t>
      </w:r>
      <w:r w:rsidR="00863020">
        <w:rPr>
          <w:rFonts w:ascii="Times New Roman" w:hAnsi="Times New Roman"/>
          <w:noProof/>
          <w:sz w:val="24"/>
          <w:szCs w:val="24"/>
        </w:rPr>
        <w:t>/3</w:t>
      </w:r>
    </w:p>
    <w:p w14:paraId="7CBF7197" w14:textId="77777777" w:rsidR="000230F2" w:rsidRPr="008A554A" w:rsidRDefault="000230F2" w:rsidP="005642B3">
      <w:pPr>
        <w:tabs>
          <w:tab w:val="left" w:pos="-23852"/>
        </w:tabs>
        <w:spacing w:after="0" w:line="240" w:lineRule="auto"/>
        <w:jc w:val="both"/>
        <w:rPr>
          <w:rFonts w:ascii="Times New Roman" w:hAnsi="Times New Roman"/>
          <w:bCs/>
        </w:rPr>
      </w:pPr>
    </w:p>
    <w:p w14:paraId="5775B46D" w14:textId="77777777" w:rsidR="000230F2" w:rsidRPr="008A554A" w:rsidRDefault="000230F2" w:rsidP="000230F2">
      <w:pPr>
        <w:tabs>
          <w:tab w:val="left" w:pos="-24212"/>
        </w:tabs>
        <w:jc w:val="center"/>
        <w:rPr>
          <w:rFonts w:ascii="Times New Roman" w:hAnsi="Times New Roman"/>
          <w:sz w:val="20"/>
          <w:szCs w:val="20"/>
        </w:rPr>
      </w:pPr>
      <w:r w:rsidRPr="008A554A">
        <w:rPr>
          <w:rFonts w:ascii="Times New Roman" w:hAnsi="Times New Roman"/>
          <w:noProof/>
          <w:sz w:val="20"/>
          <w:szCs w:val="20"/>
          <w:lang w:eastAsia="lv-LV"/>
        </w:rPr>
        <w:drawing>
          <wp:inline distT="0" distB="0" distL="0" distR="0" wp14:anchorId="5315F905" wp14:editId="0CFF10AF">
            <wp:extent cx="676275" cy="752475"/>
            <wp:effectExtent l="0" t="0" r="9525" b="9525"/>
            <wp:docPr id="1567499373" name="Picture 1567499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979C21" w14:textId="77777777" w:rsidR="000230F2" w:rsidRPr="008A554A" w:rsidRDefault="000230F2" w:rsidP="000230F2">
      <w:pPr>
        <w:pStyle w:val="Header"/>
        <w:jc w:val="center"/>
        <w:rPr>
          <w:sz w:val="20"/>
        </w:rPr>
      </w:pPr>
      <w:r w:rsidRPr="008A554A">
        <w:rPr>
          <w:sz w:val="20"/>
        </w:rPr>
        <w:t>LATVIJAS REPUBLIKA</w:t>
      </w:r>
    </w:p>
    <w:p w14:paraId="284D725C" w14:textId="77777777" w:rsidR="000230F2" w:rsidRPr="008A554A" w:rsidRDefault="000230F2" w:rsidP="000230F2">
      <w:pPr>
        <w:pStyle w:val="Header"/>
        <w:jc w:val="center"/>
        <w:rPr>
          <w:b/>
          <w:sz w:val="32"/>
          <w:szCs w:val="32"/>
        </w:rPr>
      </w:pPr>
      <w:r w:rsidRPr="008A554A">
        <w:rPr>
          <w:b/>
          <w:sz w:val="32"/>
          <w:szCs w:val="32"/>
        </w:rPr>
        <w:t>DOBELES NOVADA DOME</w:t>
      </w:r>
    </w:p>
    <w:p w14:paraId="3E28FB21" w14:textId="77777777" w:rsidR="000230F2" w:rsidRPr="008A554A" w:rsidRDefault="000230F2" w:rsidP="000230F2">
      <w:pPr>
        <w:pStyle w:val="Header"/>
        <w:jc w:val="center"/>
        <w:rPr>
          <w:sz w:val="16"/>
          <w:szCs w:val="16"/>
        </w:rPr>
      </w:pPr>
      <w:r w:rsidRPr="008A554A">
        <w:rPr>
          <w:sz w:val="16"/>
          <w:szCs w:val="16"/>
        </w:rPr>
        <w:t>Brīvības iela 17, Dobele, Dobeles novads, LV-3701</w:t>
      </w:r>
    </w:p>
    <w:p w14:paraId="4536F44F" w14:textId="77777777" w:rsidR="000230F2" w:rsidRPr="008A554A" w:rsidRDefault="000230F2" w:rsidP="000230F2">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0" w:history="1">
        <w:r w:rsidRPr="008A554A">
          <w:rPr>
            <w:rStyle w:val="Hyperlink"/>
            <w:rFonts w:eastAsia="Calibri"/>
            <w:color w:val="000000"/>
            <w:sz w:val="16"/>
            <w:szCs w:val="16"/>
          </w:rPr>
          <w:t>dome@dobele.lv</w:t>
        </w:r>
      </w:hyperlink>
    </w:p>
    <w:p w14:paraId="684753F0" w14:textId="77777777" w:rsidR="000230F2" w:rsidRPr="008A554A" w:rsidRDefault="000230F2" w:rsidP="000230F2">
      <w:pPr>
        <w:pStyle w:val="NoSpacing"/>
        <w:jc w:val="center"/>
        <w:rPr>
          <w:b/>
        </w:rPr>
      </w:pPr>
    </w:p>
    <w:p w14:paraId="136C04D8" w14:textId="77777777" w:rsidR="000230F2" w:rsidRPr="008A554A" w:rsidRDefault="000230F2" w:rsidP="000230F2">
      <w:pPr>
        <w:tabs>
          <w:tab w:val="center" w:pos="4153"/>
          <w:tab w:val="right" w:pos="8306"/>
        </w:tabs>
        <w:jc w:val="both"/>
        <w:rPr>
          <w:rFonts w:ascii="Times New Roman" w:hAnsi="Times New Roman"/>
          <w:color w:val="000000"/>
        </w:rPr>
      </w:pPr>
    </w:p>
    <w:p w14:paraId="3202801A" w14:textId="77777777" w:rsidR="000230F2" w:rsidRPr="008A554A" w:rsidRDefault="000230F2" w:rsidP="000230F2">
      <w:pPr>
        <w:spacing w:after="0" w:line="240" w:lineRule="auto"/>
        <w:jc w:val="right"/>
        <w:rPr>
          <w:rFonts w:ascii="Times New Roman" w:hAnsi="Times New Roman"/>
          <w:sz w:val="24"/>
        </w:rPr>
      </w:pPr>
      <w:r w:rsidRPr="008A554A">
        <w:rPr>
          <w:rFonts w:ascii="Times New Roman" w:hAnsi="Times New Roman"/>
          <w:sz w:val="24"/>
        </w:rPr>
        <w:t>APSTIPRINĀTS</w:t>
      </w:r>
    </w:p>
    <w:p w14:paraId="24F930AD" w14:textId="77777777" w:rsidR="000230F2" w:rsidRPr="008A554A" w:rsidRDefault="000230F2" w:rsidP="000230F2">
      <w:pPr>
        <w:spacing w:after="0" w:line="240" w:lineRule="auto"/>
        <w:jc w:val="right"/>
        <w:rPr>
          <w:rFonts w:ascii="Times New Roman" w:hAnsi="Times New Roman"/>
          <w:sz w:val="24"/>
        </w:rPr>
      </w:pPr>
      <w:r w:rsidRPr="008A554A">
        <w:rPr>
          <w:rFonts w:ascii="Times New Roman" w:hAnsi="Times New Roman"/>
          <w:sz w:val="24"/>
        </w:rPr>
        <w:t>ar Dobeles novada domes</w:t>
      </w:r>
    </w:p>
    <w:p w14:paraId="06CD1E6A" w14:textId="2C8FFF62" w:rsidR="000230F2" w:rsidRPr="008A554A" w:rsidRDefault="000230F2" w:rsidP="000230F2">
      <w:pPr>
        <w:spacing w:after="0" w:line="240" w:lineRule="auto"/>
        <w:jc w:val="right"/>
        <w:rPr>
          <w:rFonts w:ascii="Times New Roman" w:hAnsi="Times New Roman"/>
          <w:sz w:val="24"/>
        </w:rPr>
      </w:pPr>
      <w:r w:rsidRPr="008A554A">
        <w:rPr>
          <w:rFonts w:ascii="Times New Roman" w:hAnsi="Times New Roman"/>
          <w:sz w:val="24"/>
        </w:rPr>
        <w:t>202</w:t>
      </w:r>
      <w:r>
        <w:rPr>
          <w:rFonts w:ascii="Times New Roman" w:hAnsi="Times New Roman"/>
          <w:sz w:val="24"/>
        </w:rPr>
        <w:t>4</w:t>
      </w:r>
      <w:r w:rsidRPr="008A554A">
        <w:rPr>
          <w:rFonts w:ascii="Times New Roman" w:hAnsi="Times New Roman"/>
          <w:sz w:val="24"/>
        </w:rPr>
        <w:t xml:space="preserve">. gada </w:t>
      </w:r>
      <w:r>
        <w:rPr>
          <w:rFonts w:ascii="Times New Roman" w:hAnsi="Times New Roman"/>
          <w:sz w:val="24"/>
        </w:rPr>
        <w:t>29. februār</w:t>
      </w:r>
      <w:r w:rsidR="002A2496">
        <w:rPr>
          <w:rFonts w:ascii="Times New Roman" w:hAnsi="Times New Roman"/>
          <w:sz w:val="24"/>
        </w:rPr>
        <w:t>a</w:t>
      </w:r>
    </w:p>
    <w:p w14:paraId="06147984" w14:textId="25D010D3" w:rsidR="000230F2" w:rsidRPr="008A554A" w:rsidRDefault="000230F2" w:rsidP="000230F2">
      <w:pPr>
        <w:spacing w:after="0" w:line="240" w:lineRule="auto"/>
        <w:jc w:val="right"/>
        <w:rPr>
          <w:rFonts w:ascii="Times New Roman" w:hAnsi="Times New Roman"/>
          <w:sz w:val="24"/>
        </w:rPr>
      </w:pPr>
      <w:r w:rsidRPr="008A554A">
        <w:rPr>
          <w:rFonts w:ascii="Times New Roman" w:hAnsi="Times New Roman"/>
          <w:sz w:val="24"/>
        </w:rPr>
        <w:t>lēmumu Nr.</w:t>
      </w:r>
      <w:r w:rsidR="00F25D09">
        <w:rPr>
          <w:rFonts w:ascii="Times New Roman" w:hAnsi="Times New Roman"/>
          <w:sz w:val="24"/>
        </w:rPr>
        <w:t>32</w:t>
      </w:r>
      <w:r w:rsidR="00863020">
        <w:rPr>
          <w:rFonts w:ascii="Times New Roman" w:hAnsi="Times New Roman"/>
          <w:sz w:val="24"/>
        </w:rPr>
        <w:t>/3</w:t>
      </w:r>
    </w:p>
    <w:p w14:paraId="5A86687C" w14:textId="77777777" w:rsidR="000230F2" w:rsidRPr="008A554A" w:rsidRDefault="000230F2" w:rsidP="000230F2">
      <w:pPr>
        <w:tabs>
          <w:tab w:val="left" w:pos="-23852"/>
        </w:tabs>
        <w:jc w:val="both"/>
        <w:rPr>
          <w:rFonts w:ascii="Times New Roman" w:hAnsi="Times New Roman"/>
          <w:bCs/>
          <w:sz w:val="24"/>
        </w:rPr>
      </w:pPr>
    </w:p>
    <w:p w14:paraId="71634B57" w14:textId="77777777" w:rsidR="000230F2" w:rsidRDefault="000230F2" w:rsidP="000230F2">
      <w:pPr>
        <w:tabs>
          <w:tab w:val="left" w:pos="4395"/>
        </w:tabs>
        <w:jc w:val="center"/>
        <w:rPr>
          <w:rFonts w:ascii="Times New Roman" w:hAnsi="Times New Roman"/>
          <w:b/>
          <w:sz w:val="24"/>
        </w:rPr>
      </w:pPr>
      <w:r w:rsidRPr="008A554A">
        <w:rPr>
          <w:rFonts w:ascii="Times New Roman" w:hAnsi="Times New Roman"/>
          <w:b/>
          <w:sz w:val="24"/>
        </w:rPr>
        <w:t xml:space="preserve">NOLIKUMS </w:t>
      </w:r>
    </w:p>
    <w:p w14:paraId="094E30D6" w14:textId="77777777" w:rsidR="000230F2" w:rsidRPr="008A554A" w:rsidRDefault="000230F2" w:rsidP="000230F2">
      <w:pPr>
        <w:tabs>
          <w:tab w:val="left" w:pos="4395"/>
        </w:tabs>
        <w:jc w:val="center"/>
        <w:rPr>
          <w:rFonts w:ascii="Times New Roman" w:hAnsi="Times New Roman"/>
          <w:b/>
          <w:sz w:val="24"/>
        </w:rPr>
      </w:pPr>
      <w:r w:rsidRPr="008A554A">
        <w:rPr>
          <w:rFonts w:ascii="Times New Roman" w:hAnsi="Times New Roman"/>
          <w:b/>
          <w:sz w:val="24"/>
        </w:rPr>
        <w:t>“</w:t>
      </w:r>
      <w:r>
        <w:rPr>
          <w:rFonts w:ascii="Times New Roman" w:hAnsi="Times New Roman"/>
          <w:b/>
          <w:sz w:val="24"/>
        </w:rPr>
        <w:t>Grozījumi</w:t>
      </w:r>
      <w:r w:rsidRPr="008A554A">
        <w:rPr>
          <w:rFonts w:ascii="Times New Roman" w:hAnsi="Times New Roman"/>
          <w:b/>
          <w:sz w:val="24"/>
        </w:rPr>
        <w:t xml:space="preserve"> </w:t>
      </w:r>
      <w:r>
        <w:rPr>
          <w:rFonts w:ascii="Times New Roman" w:hAnsi="Times New Roman"/>
          <w:b/>
          <w:sz w:val="24"/>
        </w:rPr>
        <w:t>nolikumā</w:t>
      </w:r>
      <w:r w:rsidRPr="008A554A">
        <w:rPr>
          <w:rFonts w:ascii="Times New Roman" w:hAnsi="Times New Roman"/>
          <w:b/>
          <w:sz w:val="24"/>
        </w:rPr>
        <w:t xml:space="preserve"> “</w:t>
      </w:r>
      <w:r>
        <w:rPr>
          <w:rFonts w:ascii="Times New Roman" w:hAnsi="Times New Roman"/>
          <w:b/>
          <w:sz w:val="24"/>
        </w:rPr>
        <w:t>Par finansiāla atbalsta piešķiršanas kārtību kultūras projektiem Dobeles novadā</w:t>
      </w:r>
      <w:r w:rsidRPr="008A554A">
        <w:rPr>
          <w:rFonts w:ascii="Times New Roman" w:hAnsi="Times New Roman"/>
          <w:b/>
          <w:sz w:val="24"/>
        </w:rPr>
        <w:t>”</w:t>
      </w:r>
    </w:p>
    <w:p w14:paraId="17B42855" w14:textId="77777777" w:rsidR="000230F2" w:rsidRDefault="000230F2" w:rsidP="000230F2">
      <w:pPr>
        <w:tabs>
          <w:tab w:val="left" w:pos="-23852"/>
        </w:tabs>
        <w:jc w:val="center"/>
        <w:rPr>
          <w:rFonts w:ascii="Times New Roman" w:hAnsi="Times New Roman"/>
          <w:b/>
          <w:sz w:val="24"/>
          <w:u w:val="single"/>
        </w:rPr>
      </w:pPr>
    </w:p>
    <w:p w14:paraId="757C0D42" w14:textId="77777777" w:rsidR="000230F2" w:rsidRPr="001519A9" w:rsidRDefault="000230F2" w:rsidP="000230F2">
      <w:pPr>
        <w:spacing w:after="0" w:line="240" w:lineRule="auto"/>
        <w:jc w:val="right"/>
        <w:rPr>
          <w:rFonts w:ascii="Times New Roman" w:hAnsi="Times New Roman"/>
          <w:sz w:val="24"/>
          <w:szCs w:val="24"/>
        </w:rPr>
      </w:pPr>
      <w:r w:rsidRPr="001519A9">
        <w:rPr>
          <w:rFonts w:ascii="Times New Roman" w:hAnsi="Times New Roman"/>
          <w:sz w:val="24"/>
          <w:szCs w:val="24"/>
        </w:rPr>
        <w:t>Izdots saskaņā ar Pašvaldību likuma</w:t>
      </w:r>
    </w:p>
    <w:p w14:paraId="331588A6" w14:textId="77777777" w:rsidR="000230F2" w:rsidRPr="001519A9" w:rsidRDefault="000230F2" w:rsidP="000230F2">
      <w:pPr>
        <w:spacing w:after="0" w:line="240" w:lineRule="auto"/>
        <w:jc w:val="right"/>
        <w:rPr>
          <w:rFonts w:ascii="Times New Roman" w:hAnsi="Times New Roman"/>
          <w:sz w:val="24"/>
          <w:szCs w:val="24"/>
        </w:rPr>
      </w:pPr>
      <w:r w:rsidRPr="001519A9">
        <w:rPr>
          <w:rFonts w:ascii="Times New Roman" w:hAnsi="Times New Roman"/>
          <w:sz w:val="24"/>
          <w:szCs w:val="24"/>
        </w:rPr>
        <w:t xml:space="preserve"> 4. panta pirmās daļas 5. punktu,</w:t>
      </w:r>
    </w:p>
    <w:p w14:paraId="5C2822E4" w14:textId="77777777" w:rsidR="000230F2" w:rsidRPr="001519A9" w:rsidRDefault="000230F2" w:rsidP="000230F2">
      <w:pPr>
        <w:spacing w:after="0" w:line="240" w:lineRule="auto"/>
        <w:jc w:val="right"/>
        <w:rPr>
          <w:rFonts w:ascii="Times New Roman" w:hAnsi="Times New Roman"/>
          <w:sz w:val="24"/>
          <w:szCs w:val="24"/>
        </w:rPr>
      </w:pPr>
      <w:r w:rsidRPr="001519A9">
        <w:rPr>
          <w:rFonts w:ascii="Times New Roman" w:hAnsi="Times New Roman"/>
          <w:sz w:val="24"/>
          <w:szCs w:val="24"/>
        </w:rPr>
        <w:t xml:space="preserve"> 50.panta pirmo daļu</w:t>
      </w:r>
    </w:p>
    <w:p w14:paraId="0ACF75D3" w14:textId="77777777" w:rsidR="000230F2" w:rsidRDefault="000230F2" w:rsidP="000230F2">
      <w:pPr>
        <w:ind w:firstLine="567"/>
        <w:jc w:val="both"/>
        <w:rPr>
          <w:rFonts w:ascii="Times New Roman" w:hAnsi="Times New Roman"/>
          <w:color w:val="000000"/>
          <w:sz w:val="24"/>
        </w:rPr>
      </w:pPr>
    </w:p>
    <w:p w14:paraId="53E7CFD5" w14:textId="77777777" w:rsidR="000230F2" w:rsidRPr="00BB1683" w:rsidRDefault="000230F2" w:rsidP="000230F2">
      <w:pPr>
        <w:ind w:firstLine="567"/>
        <w:jc w:val="both"/>
        <w:rPr>
          <w:rFonts w:ascii="Times New Roman" w:hAnsi="Times New Roman"/>
          <w:color w:val="000000"/>
          <w:sz w:val="24"/>
        </w:rPr>
      </w:pPr>
      <w:r w:rsidRPr="00BB1683">
        <w:rPr>
          <w:rFonts w:ascii="Times New Roman" w:hAnsi="Times New Roman"/>
          <w:color w:val="000000"/>
          <w:sz w:val="24"/>
        </w:rPr>
        <w:t>Izdarīt Dobeles novada domes 2023. gada 23. februāra nolikumā “</w:t>
      </w:r>
      <w:r w:rsidRPr="00BB1683">
        <w:rPr>
          <w:rFonts w:ascii="Times New Roman" w:hAnsi="Times New Roman"/>
          <w:sz w:val="24"/>
        </w:rPr>
        <w:t xml:space="preserve">Par finansiāla atbalsta piešķiršanas kārtību </w:t>
      </w:r>
      <w:r>
        <w:rPr>
          <w:rFonts w:ascii="Times New Roman" w:hAnsi="Times New Roman"/>
          <w:sz w:val="24"/>
        </w:rPr>
        <w:t>kultūras</w:t>
      </w:r>
      <w:r w:rsidRPr="00BB1683">
        <w:rPr>
          <w:rFonts w:ascii="Times New Roman" w:hAnsi="Times New Roman"/>
          <w:sz w:val="24"/>
        </w:rPr>
        <w:t xml:space="preserve"> projektiem Dobeles novadā</w:t>
      </w:r>
      <w:r w:rsidRPr="00BB1683">
        <w:rPr>
          <w:rFonts w:ascii="Times New Roman" w:hAnsi="Times New Roman"/>
          <w:color w:val="000000"/>
          <w:sz w:val="24"/>
        </w:rPr>
        <w:t>” (turpmāk – nolikums) šādus grozījumus:</w:t>
      </w:r>
    </w:p>
    <w:p w14:paraId="7F1CF059" w14:textId="77777777" w:rsidR="000230F2" w:rsidRPr="008A554A" w:rsidRDefault="000230F2" w:rsidP="000230F2">
      <w:pPr>
        <w:ind w:firstLine="284"/>
        <w:jc w:val="both"/>
        <w:rPr>
          <w:rFonts w:ascii="Times New Roman" w:hAnsi="Times New Roman"/>
          <w:color w:val="000000"/>
          <w:sz w:val="24"/>
        </w:rPr>
      </w:pPr>
    </w:p>
    <w:p w14:paraId="143D7B99" w14:textId="77777777" w:rsidR="000230F2" w:rsidRDefault="000230F2">
      <w:pPr>
        <w:pStyle w:val="ListParagraph"/>
        <w:numPr>
          <w:ilvl w:val="0"/>
          <w:numId w:val="76"/>
        </w:numPr>
        <w:ind w:left="284"/>
        <w:jc w:val="both"/>
      </w:pPr>
      <w:r>
        <w:t>Izteikt</w:t>
      </w:r>
      <w:r w:rsidRPr="00F22C12">
        <w:t xml:space="preserve"> nolikuma </w:t>
      </w:r>
      <w:r>
        <w:rPr>
          <w:color w:val="000000"/>
        </w:rPr>
        <w:t>4.3</w:t>
      </w:r>
      <w:r w:rsidRPr="00F22C12">
        <w:t xml:space="preserve">. </w:t>
      </w:r>
      <w:r>
        <w:t>apakšpunktu</w:t>
      </w:r>
      <w:r w:rsidRPr="00F22C12">
        <w:t xml:space="preserve"> </w:t>
      </w:r>
      <w:r>
        <w:t>šādā redakcijā:</w:t>
      </w:r>
    </w:p>
    <w:p w14:paraId="15BB5A67" w14:textId="77777777" w:rsidR="000230F2" w:rsidRDefault="000230F2" w:rsidP="000230F2">
      <w:pPr>
        <w:pStyle w:val="ListParagraph"/>
        <w:ind w:left="284"/>
        <w:jc w:val="both"/>
      </w:pPr>
    </w:p>
    <w:p w14:paraId="4F87CF46" w14:textId="77777777" w:rsidR="000230F2" w:rsidRPr="00D12F2F" w:rsidRDefault="000230F2" w:rsidP="000230F2">
      <w:pPr>
        <w:pStyle w:val="ListParagraph"/>
        <w:ind w:left="284"/>
        <w:jc w:val="both"/>
        <w:rPr>
          <w:strike/>
        </w:rPr>
      </w:pPr>
      <w:r>
        <w:t>“</w:t>
      </w:r>
      <w:bookmarkStart w:id="3" w:name="_Hlk157506143"/>
      <w:r>
        <w:t xml:space="preserve">4.3. </w:t>
      </w:r>
      <w:r w:rsidRPr="002C4CFD">
        <w:t>iedzīvotāju iniciatīvu grupas</w:t>
      </w:r>
      <w:r w:rsidRPr="009C5942">
        <w:t>, ja vienlaikus izpildās visi turpmākie  nosacījumi:</w:t>
      </w:r>
      <w:r>
        <w:t xml:space="preserve"> </w:t>
      </w:r>
      <w:r w:rsidRPr="002C4CFD">
        <w:t xml:space="preserve"> </w:t>
      </w:r>
    </w:p>
    <w:p w14:paraId="28279091" w14:textId="77777777" w:rsidR="000230F2" w:rsidRDefault="000230F2" w:rsidP="000230F2">
      <w:pPr>
        <w:pStyle w:val="ListParagraph"/>
        <w:ind w:left="1418" w:hanging="698"/>
        <w:jc w:val="both"/>
      </w:pPr>
      <w:r>
        <w:t xml:space="preserve">4.3.1. </w:t>
      </w:r>
      <w:r>
        <w:tab/>
        <w:t>dalībnieki ir vismaz piecas pilngadīgas personas;</w:t>
      </w:r>
    </w:p>
    <w:p w14:paraId="10E1BFE1" w14:textId="77777777" w:rsidR="000230F2" w:rsidRDefault="000230F2" w:rsidP="000230F2">
      <w:pPr>
        <w:pStyle w:val="ListParagraph"/>
        <w:ind w:left="1418" w:hanging="698"/>
        <w:jc w:val="both"/>
      </w:pPr>
      <w:r>
        <w:t xml:space="preserve">4.3.2. </w:t>
      </w:r>
      <w:r>
        <w:tab/>
        <w:t>katrs dalībnieks ir deklarējis savu dzīvesvietu Dobeles novada administratīvajā teritorijā;</w:t>
      </w:r>
    </w:p>
    <w:p w14:paraId="3F8ACCDE" w14:textId="77777777" w:rsidR="000230F2" w:rsidRPr="00587F60" w:rsidRDefault="000230F2" w:rsidP="000230F2">
      <w:pPr>
        <w:pStyle w:val="ListParagraph"/>
        <w:ind w:left="1418" w:hanging="698"/>
        <w:jc w:val="both"/>
      </w:pPr>
      <w:r>
        <w:t>4.3.3.</w:t>
      </w:r>
      <w:r w:rsidRPr="002C4CFD">
        <w:t xml:space="preserve"> </w:t>
      </w:r>
      <w:r>
        <w:tab/>
      </w:r>
      <w:r w:rsidRPr="002C4CFD">
        <w:t>projektus īstenos Dobeles novada administratīvajā teritorijā</w:t>
      </w:r>
      <w:r>
        <w:t>.”</w:t>
      </w:r>
    </w:p>
    <w:bookmarkEnd w:id="3"/>
    <w:p w14:paraId="4AE227FB" w14:textId="77777777" w:rsidR="000230F2" w:rsidRDefault="000230F2" w:rsidP="000230F2">
      <w:pPr>
        <w:pStyle w:val="ListParagraph"/>
        <w:ind w:left="284"/>
        <w:jc w:val="both"/>
      </w:pPr>
    </w:p>
    <w:p w14:paraId="61249F06" w14:textId="77777777" w:rsidR="000230F2" w:rsidRDefault="000230F2">
      <w:pPr>
        <w:pStyle w:val="ListParagraph"/>
        <w:numPr>
          <w:ilvl w:val="0"/>
          <w:numId w:val="76"/>
        </w:numPr>
        <w:ind w:left="284"/>
        <w:jc w:val="both"/>
      </w:pPr>
      <w:r w:rsidRPr="00BB1683">
        <w:t xml:space="preserve">Izteikt nolikuma </w:t>
      </w:r>
      <w:r>
        <w:t>19. punktu šādā</w:t>
      </w:r>
      <w:r w:rsidRPr="00BB1683">
        <w:t xml:space="preserve"> redakcijā:</w:t>
      </w:r>
    </w:p>
    <w:p w14:paraId="54F59706" w14:textId="77777777" w:rsidR="000230F2" w:rsidRPr="00B2585A" w:rsidRDefault="000230F2" w:rsidP="000230F2">
      <w:pPr>
        <w:spacing w:after="0" w:line="240" w:lineRule="auto"/>
        <w:jc w:val="both"/>
        <w:rPr>
          <w:rFonts w:ascii="Times New Roman" w:hAnsi="Times New Roman"/>
          <w:sz w:val="24"/>
          <w:szCs w:val="24"/>
        </w:rPr>
      </w:pPr>
    </w:p>
    <w:p w14:paraId="6CAFA5F5" w14:textId="77777777" w:rsidR="000230F2" w:rsidRPr="00F77505" w:rsidRDefault="000230F2" w:rsidP="000230F2">
      <w:pPr>
        <w:spacing w:after="0" w:line="240" w:lineRule="auto"/>
        <w:ind w:left="567" w:hanging="567"/>
        <w:contextualSpacing/>
        <w:jc w:val="both"/>
        <w:rPr>
          <w:rFonts w:ascii="Times New Roman" w:eastAsia="Times New Roman" w:hAnsi="Times New Roman"/>
          <w:sz w:val="24"/>
          <w:szCs w:val="24"/>
          <w:lang w:eastAsia="lv-LV"/>
        </w:rPr>
      </w:pPr>
      <w:r w:rsidRPr="00B2585A">
        <w:rPr>
          <w:rFonts w:ascii="Times New Roman" w:hAnsi="Times New Roman"/>
          <w:sz w:val="24"/>
          <w:szCs w:val="24"/>
        </w:rPr>
        <w:t>“</w:t>
      </w:r>
      <w:r>
        <w:rPr>
          <w:rFonts w:ascii="Times New Roman" w:hAnsi="Times New Roman"/>
          <w:sz w:val="24"/>
          <w:szCs w:val="24"/>
        </w:rPr>
        <w:t xml:space="preserve">19. </w:t>
      </w:r>
      <w:r>
        <w:rPr>
          <w:rFonts w:ascii="Times New Roman" w:hAnsi="Times New Roman"/>
          <w:sz w:val="24"/>
          <w:szCs w:val="24"/>
        </w:rPr>
        <w:tab/>
      </w:r>
      <w:bookmarkStart w:id="4" w:name="_Hlk157506471"/>
      <w:r w:rsidRPr="002C4CFD">
        <w:rPr>
          <w:rFonts w:ascii="Times New Roman" w:eastAsia="Times New Roman" w:hAnsi="Times New Roman"/>
          <w:sz w:val="24"/>
          <w:szCs w:val="24"/>
          <w:lang w:eastAsia="lv-LV"/>
        </w:rPr>
        <w:t>Iedzīvotāju iniciatīvu grupas</w:t>
      </w:r>
      <w:r>
        <w:rPr>
          <w:rFonts w:ascii="Times New Roman" w:eastAsia="Times New Roman" w:hAnsi="Times New Roman"/>
          <w:sz w:val="24"/>
          <w:szCs w:val="24"/>
          <w:lang w:eastAsia="lv-LV"/>
        </w:rPr>
        <w:t xml:space="preserve"> un fiziskas personas</w:t>
      </w:r>
      <w:r w:rsidRPr="002C4CFD">
        <w:rPr>
          <w:rFonts w:ascii="Times New Roman" w:eastAsia="Times New Roman" w:hAnsi="Times New Roman"/>
          <w:sz w:val="24"/>
          <w:szCs w:val="24"/>
          <w:lang w:eastAsia="lv-LV"/>
        </w:rPr>
        <w:t xml:space="preserve"> finansējuma līgumu ar Pārvaldi neslēdz. Finansiālais atbalsts tiek apmaksāts saskaņā ar </w:t>
      </w:r>
      <w:r>
        <w:rPr>
          <w:rFonts w:ascii="Times New Roman" w:eastAsia="Times New Roman" w:hAnsi="Times New Roman"/>
          <w:sz w:val="24"/>
          <w:szCs w:val="24"/>
          <w:lang w:eastAsia="lv-LV"/>
        </w:rPr>
        <w:t>20</w:t>
      </w:r>
      <w:r w:rsidRPr="002C4CFD">
        <w:rPr>
          <w:rFonts w:ascii="Times New Roman" w:eastAsia="Times New Roman" w:hAnsi="Times New Roman"/>
          <w:sz w:val="24"/>
          <w:szCs w:val="24"/>
          <w:lang w:eastAsia="lv-LV"/>
        </w:rPr>
        <w:t>. punktu</w:t>
      </w:r>
      <w:r w:rsidRPr="002C4CFD">
        <w:rPr>
          <w:rFonts w:ascii="Times New Roman" w:eastAsia="Times New Roman" w:hAnsi="Times New Roman"/>
          <w:sz w:val="24"/>
          <w:szCs w:val="24"/>
          <w:shd w:val="clear" w:color="auto" w:fill="FFFFFF"/>
          <w:lang w:eastAsia="lv-LV"/>
        </w:rPr>
        <w:t>, ar noteikumu, ka tas nepārsniedz piešķirtā atbalsta apjomu</w:t>
      </w:r>
      <w:bookmarkEnd w:id="4"/>
      <w:r w:rsidRPr="002C4CFD">
        <w:rPr>
          <w:rFonts w:ascii="Times New Roman" w:eastAsia="Times New Roman" w:hAnsi="Times New Roman"/>
          <w:sz w:val="24"/>
          <w:szCs w:val="24"/>
          <w:shd w:val="clear" w:color="auto" w:fill="FFFFFF"/>
          <w:lang w:eastAsia="lv-LV"/>
        </w:rPr>
        <w:t>.</w:t>
      </w:r>
      <w:r w:rsidRPr="00B2585A">
        <w:rPr>
          <w:rFonts w:ascii="Times New Roman" w:hAnsi="Times New Roman"/>
          <w:sz w:val="24"/>
          <w:szCs w:val="24"/>
        </w:rPr>
        <w:t>”</w:t>
      </w:r>
    </w:p>
    <w:p w14:paraId="297E8D9C" w14:textId="77777777" w:rsidR="000230F2" w:rsidRPr="00BB1683" w:rsidRDefault="000230F2" w:rsidP="000230F2">
      <w:pPr>
        <w:pStyle w:val="ListParagraph"/>
      </w:pPr>
    </w:p>
    <w:p w14:paraId="770B58D5" w14:textId="77777777" w:rsidR="000230F2" w:rsidRDefault="000230F2" w:rsidP="000230F2">
      <w:pPr>
        <w:pStyle w:val="ListParagraph"/>
      </w:pPr>
    </w:p>
    <w:p w14:paraId="095BE84E" w14:textId="77777777" w:rsidR="000230F2" w:rsidRDefault="000230F2">
      <w:pPr>
        <w:pStyle w:val="ListParagraph"/>
        <w:numPr>
          <w:ilvl w:val="0"/>
          <w:numId w:val="76"/>
        </w:numPr>
        <w:ind w:left="284"/>
        <w:jc w:val="both"/>
      </w:pPr>
      <w:r>
        <w:t>Papildināt nolikuma 20. punktu aiz vārda “grupām” ar vārdiem “un fiziskām personām”.</w:t>
      </w:r>
    </w:p>
    <w:p w14:paraId="25EBB4CE" w14:textId="77777777" w:rsidR="000230F2" w:rsidRDefault="000230F2" w:rsidP="000230F2">
      <w:pPr>
        <w:pStyle w:val="ListParagraph"/>
        <w:ind w:left="284"/>
        <w:jc w:val="both"/>
      </w:pPr>
    </w:p>
    <w:p w14:paraId="5E840CB7" w14:textId="77777777" w:rsidR="000230F2" w:rsidRDefault="000230F2">
      <w:pPr>
        <w:pStyle w:val="ListParagraph"/>
        <w:numPr>
          <w:ilvl w:val="0"/>
          <w:numId w:val="76"/>
        </w:numPr>
        <w:ind w:left="284"/>
        <w:jc w:val="both"/>
      </w:pPr>
      <w:r w:rsidRPr="00AD3E13">
        <w:t>Papildināt 20.2.apakšpunktā tekstu iekavās pirms vārda "rēķins" ar vārdu un pieturas zīmi "līgums,".</w:t>
      </w:r>
    </w:p>
    <w:p w14:paraId="0AE8A612" w14:textId="77777777" w:rsidR="000230F2" w:rsidRPr="00AD3E13" w:rsidRDefault="000230F2" w:rsidP="000230F2">
      <w:pPr>
        <w:jc w:val="both"/>
      </w:pPr>
    </w:p>
    <w:p w14:paraId="1A37AEFF" w14:textId="77777777" w:rsidR="000230F2" w:rsidRDefault="000230F2">
      <w:pPr>
        <w:pStyle w:val="ListParagraph"/>
        <w:numPr>
          <w:ilvl w:val="0"/>
          <w:numId w:val="76"/>
        </w:numPr>
        <w:ind w:left="284"/>
        <w:jc w:val="both"/>
      </w:pPr>
      <w:r>
        <w:t>Papildināt nolikumu ar 20.</w:t>
      </w:r>
      <w:r>
        <w:rPr>
          <w:vertAlign w:val="superscript"/>
        </w:rPr>
        <w:t xml:space="preserve"> 1 </w:t>
      </w:r>
      <w:r>
        <w:t xml:space="preserve">punktu šādā redakcijā: </w:t>
      </w:r>
    </w:p>
    <w:p w14:paraId="654137CA" w14:textId="77777777" w:rsidR="000230F2" w:rsidRDefault="000230F2" w:rsidP="000230F2">
      <w:pPr>
        <w:pStyle w:val="ListParagraph"/>
      </w:pPr>
    </w:p>
    <w:p w14:paraId="12062158" w14:textId="77777777" w:rsidR="000230F2" w:rsidRPr="00AD3E13" w:rsidRDefault="000230F2" w:rsidP="000230F2">
      <w:pPr>
        <w:spacing w:after="0" w:line="240" w:lineRule="auto"/>
        <w:ind w:left="567" w:hanging="567"/>
        <w:jc w:val="both"/>
        <w:rPr>
          <w:rFonts w:ascii="Times New Roman" w:hAnsi="Times New Roman"/>
          <w:sz w:val="24"/>
          <w:szCs w:val="24"/>
        </w:rPr>
      </w:pPr>
      <w:r w:rsidRPr="00CD1394">
        <w:rPr>
          <w:rFonts w:ascii="Times New Roman" w:hAnsi="Times New Roman"/>
          <w:sz w:val="24"/>
          <w:szCs w:val="24"/>
        </w:rPr>
        <w:t>“20.</w:t>
      </w:r>
      <w:r w:rsidRPr="00CD1394">
        <w:rPr>
          <w:rFonts w:ascii="Times New Roman" w:hAnsi="Times New Roman"/>
          <w:sz w:val="24"/>
          <w:szCs w:val="24"/>
          <w:vertAlign w:val="superscript"/>
        </w:rPr>
        <w:t>1</w:t>
      </w:r>
      <w:r w:rsidRPr="00CD1394">
        <w:rPr>
          <w:rFonts w:ascii="Times New Roman" w:hAnsi="Times New Roman"/>
          <w:i/>
          <w:iCs/>
          <w:sz w:val="24"/>
          <w:szCs w:val="24"/>
        </w:rPr>
        <w:tab/>
      </w:r>
      <w:r w:rsidRPr="00CD1394">
        <w:rPr>
          <w:rFonts w:ascii="Times New Roman" w:eastAsia="Times New Roman" w:hAnsi="Times New Roman"/>
          <w:sz w:val="24"/>
          <w:szCs w:val="24"/>
          <w:lang w:eastAsia="lv-LV"/>
        </w:rPr>
        <w:t>Finansējuma saņēmējam ir pienākums saskaņot ar Pārvaldi jebkuras izmaiņas Projekta izpildes gaitā</w:t>
      </w:r>
      <w:r>
        <w:rPr>
          <w:rFonts w:ascii="Times New Roman" w:eastAsia="Times New Roman" w:hAnsi="Times New Roman"/>
          <w:sz w:val="24"/>
          <w:szCs w:val="24"/>
          <w:lang w:eastAsia="lv-LV"/>
        </w:rPr>
        <w:t xml:space="preserve"> pirms to veikšanas</w:t>
      </w:r>
      <w:r w:rsidRPr="00CD1394">
        <w:rPr>
          <w:rFonts w:ascii="Times New Roman" w:eastAsia="Times New Roman" w:hAnsi="Times New Roman"/>
          <w:sz w:val="24"/>
          <w:szCs w:val="24"/>
          <w:lang w:eastAsia="lv-LV"/>
        </w:rPr>
        <w:t>.</w:t>
      </w:r>
      <w:r w:rsidRPr="00CD1394">
        <w:rPr>
          <w:rFonts w:ascii="Times New Roman" w:hAnsi="Times New Roman"/>
          <w:sz w:val="24"/>
          <w:szCs w:val="24"/>
        </w:rPr>
        <w:t>”</w:t>
      </w:r>
    </w:p>
    <w:p w14:paraId="1039E219" w14:textId="77777777" w:rsidR="000230F2" w:rsidRPr="009C5942" w:rsidRDefault="000230F2" w:rsidP="000230F2">
      <w:pPr>
        <w:spacing w:after="0" w:line="240" w:lineRule="auto"/>
        <w:jc w:val="both"/>
        <w:rPr>
          <w:rFonts w:ascii="Times New Roman" w:eastAsia="Times New Roman" w:hAnsi="Times New Roman"/>
          <w:sz w:val="24"/>
          <w:szCs w:val="24"/>
          <w:lang w:eastAsia="lv-LV"/>
        </w:rPr>
      </w:pPr>
    </w:p>
    <w:p w14:paraId="17A3843E" w14:textId="77777777" w:rsidR="000230F2" w:rsidRPr="00A97C8B" w:rsidRDefault="000230F2" w:rsidP="000230F2">
      <w:pPr>
        <w:jc w:val="both"/>
        <w:rPr>
          <w:rFonts w:ascii="Times New Roman" w:hAnsi="Times New Roman"/>
          <w:sz w:val="24"/>
          <w:szCs w:val="24"/>
        </w:rPr>
      </w:pPr>
      <w:r w:rsidRPr="009C5942">
        <w:rPr>
          <w:rFonts w:ascii="Times New Roman" w:hAnsi="Times New Roman"/>
          <w:sz w:val="24"/>
          <w:szCs w:val="24"/>
        </w:rPr>
        <w:t>6</w:t>
      </w:r>
      <w:r w:rsidRPr="009C5942">
        <w:rPr>
          <w:rFonts w:ascii="Times New Roman" w:hAnsi="Times New Roman"/>
        </w:rPr>
        <w:t xml:space="preserve">. </w:t>
      </w:r>
      <w:r w:rsidRPr="009C5942">
        <w:rPr>
          <w:rFonts w:ascii="Times New Roman" w:hAnsi="Times New Roman"/>
          <w:sz w:val="24"/>
          <w:szCs w:val="24"/>
        </w:rPr>
        <w:t>Izteikt nolikuma</w:t>
      </w:r>
      <w:r w:rsidRPr="00A97C8B">
        <w:rPr>
          <w:rFonts w:ascii="Times New Roman" w:hAnsi="Times New Roman"/>
          <w:sz w:val="24"/>
          <w:szCs w:val="24"/>
        </w:rPr>
        <w:t xml:space="preserve"> 22. punktu šādā redakcijā:</w:t>
      </w:r>
    </w:p>
    <w:p w14:paraId="771509F9" w14:textId="77777777" w:rsidR="000230F2" w:rsidRPr="00F77505" w:rsidRDefault="000230F2" w:rsidP="000230F2">
      <w:pPr>
        <w:pStyle w:val="ListParagraph"/>
        <w:contextualSpacing w:val="0"/>
      </w:pPr>
    </w:p>
    <w:p w14:paraId="7D2C9249" w14:textId="77777777" w:rsidR="000230F2" w:rsidRPr="00CD1394" w:rsidRDefault="000230F2" w:rsidP="000230F2">
      <w:pPr>
        <w:spacing w:after="0" w:line="240" w:lineRule="auto"/>
        <w:ind w:left="567" w:hanging="567"/>
        <w:jc w:val="both"/>
        <w:rPr>
          <w:rFonts w:ascii="Times New Roman" w:eastAsia="Times New Roman" w:hAnsi="Times New Roman"/>
          <w:sz w:val="24"/>
          <w:szCs w:val="24"/>
          <w:lang w:eastAsia="lv-LV"/>
        </w:rPr>
      </w:pPr>
      <w:r w:rsidRPr="00F77505">
        <w:rPr>
          <w:rFonts w:ascii="Times New Roman" w:hAnsi="Times New Roman"/>
          <w:sz w:val="24"/>
          <w:szCs w:val="24"/>
        </w:rPr>
        <w:t xml:space="preserve">“22. </w:t>
      </w:r>
      <w:bookmarkStart w:id="5" w:name="_Hlk157507061"/>
      <w:r w:rsidRPr="00F77505">
        <w:rPr>
          <w:rFonts w:ascii="Times New Roman" w:eastAsia="Times New Roman" w:hAnsi="Times New Roman"/>
          <w:sz w:val="24"/>
          <w:szCs w:val="24"/>
          <w:lang w:eastAsia="lv-LV"/>
        </w:rPr>
        <w:t>Pārvaldei ir tiesības pieprasīt papildu informāciju par projekta realizācijas gaitu un rezultātiem, kā arī kontrolēt piešķirtā finansiālā atbalsta izlietojumu.</w:t>
      </w:r>
      <w:r>
        <w:rPr>
          <w:rFonts w:ascii="Times New Roman" w:eastAsia="Times New Roman" w:hAnsi="Times New Roman"/>
          <w:sz w:val="24"/>
          <w:szCs w:val="24"/>
          <w:lang w:eastAsia="lv-LV"/>
        </w:rPr>
        <w:t xml:space="preserve"> Gadījumā, ja tiek konstatēts, ka finansiālais atbalsts ir izlietots neatbilstoši plānotajām aktivitātēm, Pārvalde pieprasa atmaksāt piešķirto finansējumu. </w:t>
      </w:r>
      <w:bookmarkEnd w:id="5"/>
      <w:r w:rsidRPr="00F77505">
        <w:rPr>
          <w:rFonts w:ascii="Times New Roman" w:hAnsi="Times New Roman"/>
          <w:sz w:val="24"/>
          <w:szCs w:val="24"/>
        </w:rPr>
        <w:t>”</w:t>
      </w:r>
    </w:p>
    <w:p w14:paraId="31F4EC09" w14:textId="77777777" w:rsidR="000230F2" w:rsidRDefault="000230F2" w:rsidP="000230F2">
      <w:pPr>
        <w:pStyle w:val="ListParagraph"/>
      </w:pPr>
    </w:p>
    <w:p w14:paraId="1C0FF64E" w14:textId="77777777" w:rsidR="000230F2" w:rsidRDefault="000230F2" w:rsidP="000230F2">
      <w:pPr>
        <w:spacing w:after="0" w:line="240" w:lineRule="auto"/>
        <w:jc w:val="both"/>
      </w:pPr>
    </w:p>
    <w:p w14:paraId="2B68CA6E" w14:textId="77777777" w:rsidR="000230F2" w:rsidRPr="008A554A" w:rsidRDefault="000230F2" w:rsidP="000230F2">
      <w:pPr>
        <w:tabs>
          <w:tab w:val="left" w:pos="6946"/>
        </w:tabs>
        <w:jc w:val="both"/>
        <w:rPr>
          <w:rFonts w:ascii="Times New Roman" w:hAnsi="Times New Roman"/>
          <w:sz w:val="24"/>
        </w:rPr>
      </w:pPr>
      <w:r w:rsidRPr="008A554A">
        <w:rPr>
          <w:rFonts w:ascii="Times New Roman" w:hAnsi="Times New Roman"/>
          <w:sz w:val="24"/>
        </w:rPr>
        <w:t>Domes priekšsēdētājs</w:t>
      </w:r>
      <w:r>
        <w:rPr>
          <w:rFonts w:ascii="Times New Roman" w:hAnsi="Times New Roman"/>
          <w:sz w:val="24"/>
        </w:rPr>
        <w:tab/>
      </w:r>
      <w:r w:rsidRPr="008A554A">
        <w:rPr>
          <w:rFonts w:ascii="Times New Roman" w:hAnsi="Times New Roman"/>
          <w:sz w:val="24"/>
        </w:rPr>
        <w:tab/>
      </w:r>
      <w:r w:rsidRPr="008A554A">
        <w:rPr>
          <w:rFonts w:ascii="Times New Roman" w:hAnsi="Times New Roman"/>
          <w:sz w:val="24"/>
        </w:rPr>
        <w:tab/>
        <w:t>I.Gorskis</w:t>
      </w:r>
    </w:p>
    <w:bookmarkEnd w:id="0"/>
    <w:p w14:paraId="6E2AAB5C" w14:textId="77777777" w:rsidR="000230F2" w:rsidRDefault="000230F2" w:rsidP="000230F2"/>
    <w:p w14:paraId="22CCC8CD" w14:textId="7D68206D" w:rsidR="001C0A41" w:rsidRPr="001C0A41" w:rsidRDefault="001C0A41" w:rsidP="001C0A41">
      <w:pPr>
        <w:tabs>
          <w:tab w:val="left" w:pos="6946"/>
        </w:tabs>
        <w:jc w:val="both"/>
        <w:rPr>
          <w:rFonts w:ascii="Times New Roman" w:eastAsiaTheme="minorHAnsi" w:hAnsi="Times New Roman"/>
          <w:sz w:val="24"/>
        </w:rPr>
      </w:pPr>
      <w:r w:rsidRPr="001C0A41">
        <w:rPr>
          <w:rFonts w:ascii="Times New Roman" w:eastAsiaTheme="minorHAnsi" w:hAnsi="Times New Roman"/>
          <w:sz w:val="24"/>
        </w:rPr>
        <w:br w:type="page"/>
      </w:r>
    </w:p>
    <w:p w14:paraId="2E15050B" w14:textId="77777777" w:rsidR="00E213C5" w:rsidRPr="00925C85" w:rsidRDefault="00E213C5" w:rsidP="00E213C5">
      <w:pPr>
        <w:tabs>
          <w:tab w:val="left" w:pos="-24212"/>
        </w:tabs>
        <w:jc w:val="center"/>
        <w:rPr>
          <w:rFonts w:ascii="Times New Roman" w:hAnsi="Times New Roman"/>
          <w:sz w:val="20"/>
          <w:szCs w:val="20"/>
        </w:rPr>
      </w:pPr>
      <w:bookmarkStart w:id="6" w:name="_Hlk158965080"/>
      <w:r w:rsidRPr="00925C85">
        <w:rPr>
          <w:rFonts w:ascii="Times New Roman" w:hAnsi="Times New Roman"/>
          <w:noProof/>
          <w:sz w:val="20"/>
          <w:szCs w:val="20"/>
          <w:lang w:eastAsia="lv-LV"/>
        </w:rPr>
        <w:lastRenderedPageBreak/>
        <w:drawing>
          <wp:inline distT="0" distB="0" distL="0" distR="0" wp14:anchorId="070FAA31" wp14:editId="7F00D045">
            <wp:extent cx="676275" cy="752475"/>
            <wp:effectExtent l="0" t="0" r="9525" b="9525"/>
            <wp:docPr id="1160097253" name="Picture 116009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6F3D80" w14:textId="77777777" w:rsidR="00E213C5" w:rsidRPr="00925C85" w:rsidRDefault="00E213C5" w:rsidP="00E213C5">
      <w:pPr>
        <w:pStyle w:val="Header"/>
        <w:jc w:val="center"/>
        <w:rPr>
          <w:sz w:val="20"/>
        </w:rPr>
      </w:pPr>
      <w:r w:rsidRPr="00925C85">
        <w:rPr>
          <w:sz w:val="20"/>
        </w:rPr>
        <w:t>LATVIJAS REPUBLIKA</w:t>
      </w:r>
    </w:p>
    <w:p w14:paraId="019754C9" w14:textId="77777777" w:rsidR="00E213C5" w:rsidRPr="00925C85" w:rsidRDefault="00E213C5" w:rsidP="00E213C5">
      <w:pPr>
        <w:pStyle w:val="Header"/>
        <w:jc w:val="center"/>
        <w:rPr>
          <w:b/>
          <w:sz w:val="32"/>
          <w:szCs w:val="32"/>
        </w:rPr>
      </w:pPr>
      <w:r w:rsidRPr="00925C85">
        <w:rPr>
          <w:b/>
          <w:sz w:val="32"/>
          <w:szCs w:val="32"/>
        </w:rPr>
        <w:t>DOBELES NOVADA DOME</w:t>
      </w:r>
    </w:p>
    <w:p w14:paraId="259C4B1C" w14:textId="77777777" w:rsidR="00E213C5" w:rsidRPr="00925C85" w:rsidRDefault="00E213C5" w:rsidP="00E213C5">
      <w:pPr>
        <w:pStyle w:val="Header"/>
        <w:jc w:val="center"/>
        <w:rPr>
          <w:sz w:val="16"/>
          <w:szCs w:val="16"/>
        </w:rPr>
      </w:pPr>
      <w:r w:rsidRPr="00925C85">
        <w:rPr>
          <w:sz w:val="16"/>
          <w:szCs w:val="16"/>
        </w:rPr>
        <w:t>Brīvības iela 17, Dobele, Dobeles novads, LV-3701</w:t>
      </w:r>
    </w:p>
    <w:p w14:paraId="77FA2B77" w14:textId="77777777" w:rsidR="00E213C5" w:rsidRPr="00925C85" w:rsidRDefault="00E213C5" w:rsidP="00E213C5">
      <w:pPr>
        <w:pStyle w:val="Header"/>
        <w:pBdr>
          <w:bottom w:val="double" w:sz="6" w:space="1" w:color="auto"/>
        </w:pBdr>
        <w:jc w:val="center"/>
        <w:rPr>
          <w:color w:val="000000"/>
          <w:sz w:val="16"/>
          <w:szCs w:val="16"/>
        </w:rPr>
      </w:pPr>
      <w:r w:rsidRPr="00925C85">
        <w:rPr>
          <w:sz w:val="16"/>
          <w:szCs w:val="16"/>
        </w:rPr>
        <w:t xml:space="preserve">Tālr. 63707269, 63700137, 63720940, e-pasts </w:t>
      </w:r>
      <w:hyperlink r:id="rId11" w:history="1">
        <w:r w:rsidRPr="00925C85">
          <w:rPr>
            <w:rStyle w:val="Hyperlink"/>
            <w:rFonts w:eastAsia="Calibri"/>
            <w:color w:val="000000"/>
            <w:sz w:val="16"/>
            <w:szCs w:val="16"/>
          </w:rPr>
          <w:t>dome@dobele.lv</w:t>
        </w:r>
      </w:hyperlink>
    </w:p>
    <w:p w14:paraId="536265B5" w14:textId="77777777" w:rsidR="00E213C5" w:rsidRPr="00925C85" w:rsidRDefault="00E213C5" w:rsidP="00E213C5">
      <w:pPr>
        <w:pStyle w:val="Default"/>
        <w:jc w:val="center"/>
        <w:rPr>
          <w:b/>
          <w:bCs/>
        </w:rPr>
      </w:pPr>
    </w:p>
    <w:p w14:paraId="00E4C186" w14:textId="77777777" w:rsidR="00E213C5" w:rsidRPr="00925C85" w:rsidRDefault="00E213C5" w:rsidP="00E213C5">
      <w:pPr>
        <w:pStyle w:val="NoSpacing"/>
        <w:jc w:val="center"/>
        <w:rPr>
          <w:b/>
        </w:rPr>
      </w:pPr>
    </w:p>
    <w:p w14:paraId="62E0F351" w14:textId="77777777" w:rsidR="00E213C5" w:rsidRPr="00925C85" w:rsidRDefault="00E213C5" w:rsidP="00E213C5">
      <w:pPr>
        <w:pStyle w:val="NoSpacing"/>
        <w:jc w:val="center"/>
        <w:rPr>
          <w:b/>
        </w:rPr>
      </w:pPr>
      <w:r w:rsidRPr="00925C85">
        <w:rPr>
          <w:b/>
        </w:rPr>
        <w:t>Dobelē</w:t>
      </w:r>
    </w:p>
    <w:p w14:paraId="6AE348C2" w14:textId="77777777" w:rsidR="00E213C5" w:rsidRPr="00925C85" w:rsidRDefault="00E213C5" w:rsidP="00E213C5">
      <w:pPr>
        <w:pStyle w:val="NoSpacing"/>
        <w:jc w:val="both"/>
        <w:rPr>
          <w:b/>
        </w:rPr>
      </w:pPr>
    </w:p>
    <w:p w14:paraId="2C6B3A15" w14:textId="1D301AD2" w:rsidR="00E213C5" w:rsidRPr="00925C85" w:rsidRDefault="00E213C5" w:rsidP="00E213C5">
      <w:pPr>
        <w:pStyle w:val="NoSpacing"/>
        <w:jc w:val="both"/>
        <w:rPr>
          <w:b/>
        </w:rPr>
      </w:pPr>
      <w:r w:rsidRPr="00925C85">
        <w:rPr>
          <w:b/>
        </w:rPr>
        <w:t>2024. gada 29. februārī</w:t>
      </w:r>
      <w:r w:rsidRPr="00925C85">
        <w:rPr>
          <w:b/>
        </w:rPr>
        <w:tab/>
      </w:r>
      <w:r w:rsidRPr="00925C85">
        <w:rPr>
          <w:b/>
        </w:rPr>
        <w:tab/>
      </w:r>
      <w:r w:rsidRPr="00925C85">
        <w:rPr>
          <w:b/>
        </w:rPr>
        <w:tab/>
      </w:r>
      <w:r w:rsidRPr="00925C85">
        <w:rPr>
          <w:b/>
        </w:rPr>
        <w:tab/>
      </w:r>
      <w:r w:rsidRPr="00925C85">
        <w:rPr>
          <w:b/>
        </w:rPr>
        <w:tab/>
      </w:r>
      <w:r w:rsidRPr="00925C85">
        <w:rPr>
          <w:b/>
        </w:rPr>
        <w:tab/>
      </w:r>
      <w:r w:rsidRPr="00925C85">
        <w:rPr>
          <w:b/>
        </w:rPr>
        <w:tab/>
      </w:r>
      <w:r w:rsidRPr="00925C85">
        <w:rPr>
          <w:b/>
        </w:rPr>
        <w:tab/>
        <w:t>Nr. </w:t>
      </w:r>
      <w:r w:rsidR="00F25D09">
        <w:rPr>
          <w:b/>
        </w:rPr>
        <w:t>33</w:t>
      </w:r>
      <w:r>
        <w:rPr>
          <w:b/>
        </w:rPr>
        <w:t>/3</w:t>
      </w:r>
    </w:p>
    <w:p w14:paraId="289FF7FE" w14:textId="77777777" w:rsidR="00E213C5" w:rsidRPr="00925C85" w:rsidRDefault="00E213C5" w:rsidP="00E213C5">
      <w:pPr>
        <w:pStyle w:val="NoSpacing"/>
        <w:jc w:val="both"/>
        <w:rPr>
          <w:b/>
        </w:rPr>
      </w:pPr>
    </w:p>
    <w:p w14:paraId="1BF9A63D" w14:textId="77777777" w:rsidR="00E213C5" w:rsidRPr="00925C85" w:rsidRDefault="00E213C5" w:rsidP="00E213C5">
      <w:pPr>
        <w:spacing w:after="0" w:line="240" w:lineRule="auto"/>
        <w:jc w:val="center"/>
        <w:rPr>
          <w:rFonts w:ascii="Times New Roman" w:eastAsia="Times New Roman" w:hAnsi="Times New Roman"/>
          <w:b/>
          <w:sz w:val="24"/>
          <w:szCs w:val="24"/>
          <w:u w:val="single"/>
          <w:lang w:eastAsia="lv-LV"/>
        </w:rPr>
      </w:pPr>
      <w:r w:rsidRPr="00925C85">
        <w:rPr>
          <w:rFonts w:ascii="Times New Roman" w:hAnsi="Times New Roman"/>
          <w:b/>
          <w:sz w:val="24"/>
          <w:szCs w:val="24"/>
          <w:u w:val="single"/>
        </w:rPr>
        <w:t>Par nolikuma “Grozījumi nolikumā “</w:t>
      </w:r>
      <w:r w:rsidRPr="00925C85">
        <w:rPr>
          <w:rFonts w:ascii="Times New Roman" w:eastAsia="Times New Roman" w:hAnsi="Times New Roman"/>
          <w:b/>
          <w:bCs/>
          <w:sz w:val="24"/>
          <w:szCs w:val="24"/>
          <w:u w:val="single"/>
          <w:lang w:eastAsia="lv-LV"/>
        </w:rPr>
        <w:t>Par finansiāla atbalsta piešķiršanas kārtību sporta projektiem Dobeles novad</w:t>
      </w:r>
      <w:r w:rsidRPr="00925C85">
        <w:rPr>
          <w:rFonts w:ascii="Times New Roman" w:eastAsia="Times New Roman" w:hAnsi="Times New Roman"/>
          <w:b/>
          <w:sz w:val="24"/>
          <w:szCs w:val="24"/>
          <w:u w:val="single"/>
          <w:lang w:eastAsia="lv-LV"/>
        </w:rPr>
        <w:t xml:space="preserve">ā </w:t>
      </w:r>
      <w:r w:rsidRPr="00925C85">
        <w:rPr>
          <w:rFonts w:ascii="Times New Roman" w:hAnsi="Times New Roman"/>
          <w:b/>
          <w:sz w:val="24"/>
          <w:szCs w:val="24"/>
          <w:u w:val="single"/>
        </w:rPr>
        <w:t>”” apstiprināšanu</w:t>
      </w:r>
    </w:p>
    <w:p w14:paraId="536B3944" w14:textId="77777777" w:rsidR="00E213C5" w:rsidRPr="00925C85" w:rsidRDefault="00E213C5" w:rsidP="00E213C5">
      <w:pPr>
        <w:spacing w:line="257" w:lineRule="auto"/>
        <w:ind w:firstLine="839"/>
        <w:jc w:val="both"/>
        <w:rPr>
          <w:rFonts w:ascii="Times New Roman" w:hAnsi="Times New Roman"/>
          <w:sz w:val="24"/>
          <w:szCs w:val="24"/>
        </w:rPr>
      </w:pPr>
    </w:p>
    <w:p w14:paraId="5380CE01" w14:textId="1E2CD5A8" w:rsidR="00E213C5" w:rsidRPr="00925C85" w:rsidRDefault="00E213C5" w:rsidP="00E213C5">
      <w:pPr>
        <w:spacing w:after="0" w:line="240" w:lineRule="auto"/>
        <w:ind w:firstLine="360"/>
        <w:jc w:val="both"/>
        <w:rPr>
          <w:rFonts w:ascii="Times New Roman" w:hAnsi="Times New Roman"/>
          <w:sz w:val="24"/>
          <w:szCs w:val="24"/>
        </w:rPr>
      </w:pPr>
      <w:r w:rsidRPr="00925C85">
        <w:rPr>
          <w:rFonts w:ascii="Times New Roman" w:hAnsi="Times New Roman"/>
          <w:sz w:val="24"/>
          <w:szCs w:val="24"/>
        </w:rPr>
        <w:t xml:space="preserve">Saskaņā ar Pašvaldību likuma 4. panta pirmās daļas 6. punktu, 7. punktu, 50. panta pirmo daļu, atklāti balsojot: </w:t>
      </w:r>
      <w:r w:rsidR="00EE5013" w:rsidRPr="00FF55D9">
        <w:rPr>
          <w:rFonts w:ascii="Times New Roman" w:hAnsi="Times New Roman"/>
          <w:sz w:val="24"/>
          <w:szCs w:val="24"/>
        </w:rPr>
        <w:t>PAR - 1</w:t>
      </w:r>
      <w:r w:rsidR="00EE5013">
        <w:rPr>
          <w:rFonts w:ascii="Times New Roman" w:hAnsi="Times New Roman"/>
          <w:sz w:val="24"/>
          <w:szCs w:val="24"/>
        </w:rPr>
        <w:t>3</w:t>
      </w:r>
      <w:r w:rsidR="00EE5013" w:rsidRPr="00FF55D9">
        <w:rPr>
          <w:rFonts w:ascii="Times New Roman" w:hAnsi="Times New Roman"/>
          <w:sz w:val="24"/>
          <w:szCs w:val="24"/>
        </w:rPr>
        <w:t xml:space="preserve"> (Girts Ante, </w:t>
      </w:r>
      <w:r w:rsidR="00EE5013" w:rsidRPr="00FF55D9">
        <w:rPr>
          <w:rFonts w:ascii="Times New Roman" w:hAnsi="Times New Roman"/>
          <w:bCs/>
          <w:sz w:val="24"/>
          <w:szCs w:val="24"/>
          <w:lang w:eastAsia="et-EE"/>
        </w:rPr>
        <w:t>Sarmīte Dude, Māris Feldmanis, Edgars Gaigalis</w:t>
      </w:r>
      <w:r w:rsidR="00EE5013">
        <w:rPr>
          <w:rFonts w:ascii="Times New Roman" w:hAnsi="Times New Roman"/>
          <w:bCs/>
          <w:sz w:val="24"/>
          <w:szCs w:val="24"/>
          <w:lang w:eastAsia="et-EE"/>
        </w:rPr>
        <w:t>,</w:t>
      </w:r>
      <w:r w:rsidR="00EE5013" w:rsidRPr="00FF55D9">
        <w:rPr>
          <w:rFonts w:ascii="Times New Roman" w:hAnsi="Times New Roman"/>
          <w:bCs/>
          <w:sz w:val="24"/>
          <w:szCs w:val="24"/>
          <w:lang w:eastAsia="et-EE"/>
        </w:rPr>
        <w:t xml:space="preserve"> Ivars Gorskis, Gints Kaminskis, Linda Karloviča, Sintija Liekniņa, Viesturs Reinfelds</w:t>
      </w:r>
      <w:r w:rsidR="00EE5013">
        <w:rPr>
          <w:rFonts w:ascii="Times New Roman" w:hAnsi="Times New Roman"/>
          <w:bCs/>
          <w:sz w:val="24"/>
          <w:szCs w:val="24"/>
          <w:lang w:eastAsia="et-EE"/>
        </w:rPr>
        <w:t>,</w:t>
      </w:r>
      <w:r w:rsidR="00EE5013" w:rsidRPr="00FF55D9">
        <w:rPr>
          <w:rFonts w:ascii="Times New Roman" w:hAnsi="Times New Roman"/>
          <w:bCs/>
          <w:sz w:val="24"/>
          <w:szCs w:val="24"/>
          <w:lang w:eastAsia="et-EE"/>
        </w:rPr>
        <w:t xml:space="preserve"> Dace Reinika, Guntis Safranovičs, </w:t>
      </w:r>
      <w:r w:rsidR="00EE5013">
        <w:rPr>
          <w:rFonts w:ascii="Times New Roman" w:hAnsi="Times New Roman"/>
          <w:bCs/>
          <w:sz w:val="24"/>
          <w:szCs w:val="24"/>
          <w:lang w:eastAsia="et-EE"/>
        </w:rPr>
        <w:t>Andrejs Spridzāns,</w:t>
      </w:r>
      <w:r w:rsidR="00EE5013" w:rsidRPr="00FF55D9">
        <w:rPr>
          <w:rFonts w:ascii="Times New Roman" w:hAnsi="Times New Roman"/>
          <w:bCs/>
          <w:sz w:val="24"/>
          <w:szCs w:val="24"/>
          <w:lang w:eastAsia="et-EE"/>
        </w:rPr>
        <w:t xml:space="preserve"> Ivars Stanga), </w:t>
      </w:r>
      <w:r w:rsidR="00EE5013" w:rsidRPr="00FF55D9">
        <w:rPr>
          <w:rFonts w:ascii="Times New Roman" w:hAnsi="Times New Roman"/>
          <w:sz w:val="24"/>
          <w:szCs w:val="24"/>
        </w:rPr>
        <w:t xml:space="preserve">PRET </w:t>
      </w:r>
      <w:r w:rsidR="00EE5013">
        <w:rPr>
          <w:rFonts w:ascii="Times New Roman" w:hAnsi="Times New Roman"/>
          <w:sz w:val="24"/>
          <w:szCs w:val="24"/>
        </w:rPr>
        <w:t>–</w:t>
      </w:r>
      <w:r w:rsidR="00EE5013" w:rsidRPr="00FF55D9">
        <w:rPr>
          <w:rFonts w:ascii="Times New Roman" w:hAnsi="Times New Roman"/>
          <w:sz w:val="24"/>
          <w:szCs w:val="24"/>
        </w:rPr>
        <w:t xml:space="preserve"> </w:t>
      </w:r>
      <w:r w:rsidR="00EE5013">
        <w:rPr>
          <w:rFonts w:ascii="Times New Roman" w:hAnsi="Times New Roman"/>
          <w:sz w:val="24"/>
          <w:szCs w:val="24"/>
        </w:rPr>
        <w:t>nav</w:t>
      </w:r>
      <w:r w:rsidR="00EE5013" w:rsidRPr="00FF55D9">
        <w:rPr>
          <w:rFonts w:ascii="Times New Roman" w:hAnsi="Times New Roman"/>
          <w:sz w:val="24"/>
          <w:szCs w:val="24"/>
        </w:rPr>
        <w:t xml:space="preserve">, ATTURAS </w:t>
      </w:r>
      <w:r w:rsidR="00EE5013">
        <w:rPr>
          <w:rFonts w:ascii="Times New Roman" w:hAnsi="Times New Roman"/>
          <w:sz w:val="24"/>
          <w:szCs w:val="24"/>
        </w:rPr>
        <w:t>–</w:t>
      </w:r>
      <w:r w:rsidR="00EE5013" w:rsidRPr="00FF55D9">
        <w:rPr>
          <w:rFonts w:ascii="Times New Roman" w:hAnsi="Times New Roman"/>
          <w:sz w:val="24"/>
          <w:szCs w:val="24"/>
        </w:rPr>
        <w:t xml:space="preserve"> </w:t>
      </w:r>
      <w:r w:rsidR="00EE5013">
        <w:rPr>
          <w:rFonts w:ascii="Times New Roman" w:hAnsi="Times New Roman"/>
          <w:sz w:val="24"/>
          <w:szCs w:val="24"/>
        </w:rPr>
        <w:t>nav</w:t>
      </w:r>
      <w:r w:rsidR="00EE5013" w:rsidRPr="00FF55D9">
        <w:rPr>
          <w:rFonts w:ascii="Times New Roman" w:hAnsi="Times New Roman"/>
          <w:sz w:val="24"/>
          <w:szCs w:val="24"/>
        </w:rPr>
        <w:t>,</w:t>
      </w:r>
      <w:r w:rsidR="00EE5013">
        <w:rPr>
          <w:rFonts w:ascii="Times New Roman" w:hAnsi="Times New Roman"/>
          <w:sz w:val="24"/>
          <w:szCs w:val="24"/>
        </w:rPr>
        <w:t xml:space="preserve"> NEBALSO – 1 (Kristīne Briede),</w:t>
      </w:r>
      <w:r w:rsidR="00EE5013" w:rsidRPr="00FF55D9">
        <w:rPr>
          <w:rFonts w:ascii="Times New Roman" w:hAnsi="Times New Roman"/>
          <w:bCs/>
          <w:sz w:val="24"/>
          <w:szCs w:val="24"/>
          <w:lang w:eastAsia="et-EE"/>
        </w:rPr>
        <w:t xml:space="preserve"> </w:t>
      </w:r>
      <w:r w:rsidRPr="00925C85">
        <w:rPr>
          <w:rFonts w:ascii="Times New Roman" w:hAnsi="Times New Roman"/>
          <w:sz w:val="24"/>
          <w:szCs w:val="24"/>
        </w:rPr>
        <w:t>Dobeles novada dome NOLEMJ:</w:t>
      </w:r>
    </w:p>
    <w:p w14:paraId="0F6BD036" w14:textId="77777777" w:rsidR="00E213C5" w:rsidRPr="00925C85" w:rsidRDefault="00E213C5" w:rsidP="00E213C5">
      <w:pPr>
        <w:ind w:firstLine="284"/>
        <w:jc w:val="both"/>
        <w:rPr>
          <w:rFonts w:ascii="Times New Roman" w:hAnsi="Times New Roman"/>
          <w:color w:val="000000"/>
          <w:sz w:val="24"/>
          <w:szCs w:val="24"/>
        </w:rPr>
      </w:pPr>
    </w:p>
    <w:p w14:paraId="361F64E9" w14:textId="77777777" w:rsidR="00E213C5" w:rsidRPr="00925C85" w:rsidRDefault="00E213C5" w:rsidP="00E213C5">
      <w:pPr>
        <w:tabs>
          <w:tab w:val="left" w:pos="-23852"/>
        </w:tabs>
        <w:jc w:val="both"/>
        <w:rPr>
          <w:rFonts w:ascii="Times New Roman" w:hAnsi="Times New Roman"/>
          <w:bCs/>
          <w:sz w:val="24"/>
          <w:szCs w:val="24"/>
        </w:rPr>
      </w:pPr>
      <w:r w:rsidRPr="00925C85">
        <w:rPr>
          <w:bCs/>
        </w:rPr>
        <w:tab/>
      </w:r>
      <w:r w:rsidRPr="00925C85">
        <w:rPr>
          <w:rFonts w:ascii="Times New Roman" w:hAnsi="Times New Roman"/>
          <w:bCs/>
          <w:sz w:val="24"/>
          <w:szCs w:val="24"/>
        </w:rPr>
        <w:t>Apstiprināt nolikumu “Grozījumi nolikumā “Par finansiāla atbalsta piešķiršanas kārtību sporta projektiem Dobeles novadā”” (lēmuma pielikumā).</w:t>
      </w:r>
    </w:p>
    <w:p w14:paraId="6D6F0872" w14:textId="77777777" w:rsidR="00E213C5" w:rsidRPr="00925C85" w:rsidRDefault="00E213C5" w:rsidP="00E213C5">
      <w:pPr>
        <w:tabs>
          <w:tab w:val="left" w:pos="-24212"/>
        </w:tabs>
        <w:jc w:val="right"/>
        <w:rPr>
          <w:rFonts w:ascii="Times New Roman" w:hAnsi="Times New Roman"/>
          <w:b/>
          <w:sz w:val="24"/>
          <w:szCs w:val="24"/>
        </w:rPr>
      </w:pPr>
    </w:p>
    <w:p w14:paraId="57A3FA65" w14:textId="77777777" w:rsidR="00E213C5" w:rsidRPr="00925C85" w:rsidRDefault="00E213C5" w:rsidP="00E213C5">
      <w:pPr>
        <w:tabs>
          <w:tab w:val="left" w:pos="-23852"/>
        </w:tabs>
        <w:jc w:val="both"/>
        <w:rPr>
          <w:rFonts w:ascii="Times New Roman" w:hAnsi="Times New Roman"/>
          <w:bCs/>
          <w:sz w:val="24"/>
          <w:szCs w:val="24"/>
        </w:rPr>
      </w:pPr>
    </w:p>
    <w:p w14:paraId="5DFCC1D3" w14:textId="77777777" w:rsidR="00E213C5" w:rsidRPr="00925C85" w:rsidRDefault="00E213C5" w:rsidP="00E213C5">
      <w:pPr>
        <w:tabs>
          <w:tab w:val="left" w:pos="6946"/>
        </w:tabs>
        <w:jc w:val="both"/>
        <w:rPr>
          <w:rFonts w:ascii="Times New Roman" w:hAnsi="Times New Roman"/>
          <w:sz w:val="24"/>
          <w:szCs w:val="24"/>
        </w:rPr>
      </w:pPr>
      <w:r w:rsidRPr="00925C85">
        <w:rPr>
          <w:rFonts w:ascii="Times New Roman" w:hAnsi="Times New Roman"/>
          <w:sz w:val="24"/>
          <w:szCs w:val="24"/>
        </w:rPr>
        <w:t>Domes priekšsēdētājs</w:t>
      </w:r>
      <w:r w:rsidRPr="00925C85">
        <w:rPr>
          <w:rFonts w:ascii="Times New Roman" w:hAnsi="Times New Roman"/>
          <w:sz w:val="24"/>
          <w:szCs w:val="24"/>
        </w:rPr>
        <w:tab/>
      </w:r>
      <w:r w:rsidRPr="00925C85">
        <w:rPr>
          <w:rFonts w:ascii="Times New Roman" w:hAnsi="Times New Roman"/>
          <w:sz w:val="24"/>
          <w:szCs w:val="24"/>
        </w:rPr>
        <w:tab/>
      </w:r>
      <w:r w:rsidRPr="00925C85">
        <w:rPr>
          <w:rFonts w:ascii="Times New Roman" w:hAnsi="Times New Roman"/>
          <w:sz w:val="24"/>
          <w:szCs w:val="24"/>
        </w:rPr>
        <w:tab/>
        <w:t>I.Gorskis</w:t>
      </w:r>
    </w:p>
    <w:p w14:paraId="44A496CD" w14:textId="77777777" w:rsidR="00E213C5" w:rsidRPr="00925C85" w:rsidRDefault="00E213C5" w:rsidP="00E213C5">
      <w:pPr>
        <w:pStyle w:val="BodyText"/>
        <w:jc w:val="both"/>
      </w:pPr>
    </w:p>
    <w:p w14:paraId="793A2237" w14:textId="77777777" w:rsidR="00E213C5" w:rsidRPr="00925C85" w:rsidRDefault="00E213C5" w:rsidP="00E213C5">
      <w:pPr>
        <w:pStyle w:val="BodyText"/>
        <w:jc w:val="both"/>
      </w:pPr>
    </w:p>
    <w:p w14:paraId="584FDC57" w14:textId="3B22B86A" w:rsidR="00C248E2" w:rsidRDefault="00C248E2" w:rsidP="00E213C5">
      <w:pPr>
        <w:tabs>
          <w:tab w:val="left" w:pos="-23852"/>
        </w:tabs>
        <w:spacing w:after="0"/>
        <w:jc w:val="right"/>
        <w:rPr>
          <w:rFonts w:ascii="Times New Roman" w:hAnsi="Times New Roman"/>
          <w:noProof/>
          <w:sz w:val="24"/>
          <w:szCs w:val="24"/>
        </w:rPr>
      </w:pPr>
      <w:r>
        <w:rPr>
          <w:rFonts w:ascii="Times New Roman" w:hAnsi="Times New Roman"/>
          <w:noProof/>
          <w:sz w:val="24"/>
          <w:szCs w:val="24"/>
        </w:rPr>
        <w:br w:type="page"/>
      </w:r>
    </w:p>
    <w:p w14:paraId="41669637" w14:textId="7B6A398D" w:rsidR="00E213C5" w:rsidRPr="00925C85" w:rsidRDefault="00E213C5" w:rsidP="00E213C5">
      <w:pPr>
        <w:tabs>
          <w:tab w:val="left" w:pos="-23852"/>
        </w:tabs>
        <w:spacing w:after="0"/>
        <w:jc w:val="right"/>
        <w:rPr>
          <w:rFonts w:ascii="Times New Roman" w:hAnsi="Times New Roman"/>
          <w:noProof/>
          <w:sz w:val="24"/>
          <w:szCs w:val="24"/>
        </w:rPr>
      </w:pPr>
      <w:r w:rsidRPr="00925C85">
        <w:rPr>
          <w:rFonts w:ascii="Times New Roman" w:hAnsi="Times New Roman"/>
          <w:noProof/>
          <w:sz w:val="24"/>
          <w:szCs w:val="24"/>
        </w:rPr>
        <w:lastRenderedPageBreak/>
        <w:t>Pielikums</w:t>
      </w:r>
    </w:p>
    <w:p w14:paraId="179D9E84" w14:textId="77777777" w:rsidR="00E213C5" w:rsidRPr="00925C85" w:rsidRDefault="00E213C5" w:rsidP="00E213C5">
      <w:pPr>
        <w:tabs>
          <w:tab w:val="left" w:pos="-24212"/>
        </w:tabs>
        <w:spacing w:after="0"/>
        <w:jc w:val="right"/>
        <w:rPr>
          <w:rFonts w:ascii="Times New Roman" w:hAnsi="Times New Roman"/>
          <w:noProof/>
          <w:sz w:val="24"/>
          <w:szCs w:val="24"/>
        </w:rPr>
      </w:pPr>
      <w:r w:rsidRPr="00925C85">
        <w:rPr>
          <w:rFonts w:ascii="Times New Roman" w:hAnsi="Times New Roman"/>
          <w:noProof/>
          <w:sz w:val="24"/>
          <w:szCs w:val="24"/>
        </w:rPr>
        <w:t xml:space="preserve">Dobeles novada domes </w:t>
      </w:r>
    </w:p>
    <w:p w14:paraId="14D6DBF6" w14:textId="77777777" w:rsidR="00E213C5" w:rsidRPr="00925C85" w:rsidRDefault="00E213C5" w:rsidP="00E213C5">
      <w:pPr>
        <w:tabs>
          <w:tab w:val="left" w:pos="-24212"/>
        </w:tabs>
        <w:spacing w:after="0"/>
        <w:jc w:val="right"/>
        <w:rPr>
          <w:rFonts w:ascii="Times New Roman" w:hAnsi="Times New Roman"/>
          <w:noProof/>
          <w:sz w:val="24"/>
          <w:szCs w:val="24"/>
        </w:rPr>
      </w:pPr>
      <w:r w:rsidRPr="00925C85">
        <w:rPr>
          <w:rFonts w:ascii="Times New Roman" w:hAnsi="Times New Roman"/>
          <w:noProof/>
          <w:sz w:val="24"/>
          <w:szCs w:val="24"/>
        </w:rPr>
        <w:t>2024. gada 29. februāra</w:t>
      </w:r>
    </w:p>
    <w:p w14:paraId="11C13414" w14:textId="1A886962" w:rsidR="00E213C5" w:rsidRPr="00925C85" w:rsidRDefault="00E213C5" w:rsidP="00E213C5">
      <w:pPr>
        <w:tabs>
          <w:tab w:val="left" w:pos="-24212"/>
        </w:tabs>
        <w:spacing w:after="0"/>
        <w:jc w:val="right"/>
        <w:rPr>
          <w:rFonts w:ascii="Times New Roman" w:hAnsi="Times New Roman"/>
          <w:noProof/>
          <w:sz w:val="24"/>
          <w:szCs w:val="24"/>
        </w:rPr>
      </w:pPr>
      <w:r w:rsidRPr="00925C85">
        <w:rPr>
          <w:rFonts w:ascii="Times New Roman" w:hAnsi="Times New Roman"/>
          <w:noProof/>
          <w:sz w:val="24"/>
          <w:szCs w:val="24"/>
        </w:rPr>
        <w:t>lēmumam Nr.</w:t>
      </w:r>
      <w:r w:rsidR="00F25D09">
        <w:rPr>
          <w:rFonts w:ascii="Times New Roman" w:hAnsi="Times New Roman"/>
          <w:noProof/>
          <w:sz w:val="24"/>
          <w:szCs w:val="24"/>
        </w:rPr>
        <w:t>33</w:t>
      </w:r>
      <w:r w:rsidR="00C85B6B">
        <w:rPr>
          <w:rFonts w:ascii="Times New Roman" w:hAnsi="Times New Roman"/>
          <w:noProof/>
          <w:sz w:val="24"/>
          <w:szCs w:val="24"/>
        </w:rPr>
        <w:t>/3</w:t>
      </w:r>
    </w:p>
    <w:p w14:paraId="3BF79039" w14:textId="77777777" w:rsidR="00E213C5" w:rsidRPr="00925C85" w:rsidRDefault="00E213C5" w:rsidP="00E213C5">
      <w:pPr>
        <w:tabs>
          <w:tab w:val="left" w:pos="-23852"/>
        </w:tabs>
        <w:jc w:val="both"/>
        <w:rPr>
          <w:rFonts w:ascii="Times New Roman" w:hAnsi="Times New Roman"/>
          <w:bCs/>
        </w:rPr>
      </w:pPr>
    </w:p>
    <w:p w14:paraId="2364B3F3" w14:textId="77777777" w:rsidR="00E213C5" w:rsidRPr="00925C85" w:rsidRDefault="00E213C5" w:rsidP="00E213C5">
      <w:pPr>
        <w:tabs>
          <w:tab w:val="left" w:pos="-24212"/>
        </w:tabs>
        <w:jc w:val="center"/>
        <w:rPr>
          <w:rFonts w:ascii="Times New Roman" w:hAnsi="Times New Roman"/>
          <w:sz w:val="20"/>
          <w:szCs w:val="20"/>
        </w:rPr>
      </w:pPr>
      <w:r w:rsidRPr="00925C85">
        <w:rPr>
          <w:rFonts w:ascii="Times New Roman" w:hAnsi="Times New Roman"/>
          <w:noProof/>
          <w:sz w:val="20"/>
          <w:szCs w:val="20"/>
          <w:lang w:eastAsia="lv-LV"/>
        </w:rPr>
        <w:drawing>
          <wp:inline distT="0" distB="0" distL="0" distR="0" wp14:anchorId="5D42E94A" wp14:editId="6AFCB065">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583190" w14:textId="77777777" w:rsidR="00E213C5" w:rsidRPr="00925C85" w:rsidRDefault="00E213C5" w:rsidP="00E213C5">
      <w:pPr>
        <w:pStyle w:val="Header"/>
        <w:jc w:val="center"/>
        <w:rPr>
          <w:sz w:val="20"/>
        </w:rPr>
      </w:pPr>
      <w:r w:rsidRPr="00925C85">
        <w:rPr>
          <w:sz w:val="20"/>
        </w:rPr>
        <w:t>LATVIJAS REPUBLIKA</w:t>
      </w:r>
    </w:p>
    <w:p w14:paraId="77725BAB" w14:textId="77777777" w:rsidR="00E213C5" w:rsidRPr="00925C85" w:rsidRDefault="00E213C5" w:rsidP="00E213C5">
      <w:pPr>
        <w:pStyle w:val="Header"/>
        <w:jc w:val="center"/>
        <w:rPr>
          <w:b/>
          <w:sz w:val="32"/>
          <w:szCs w:val="32"/>
        </w:rPr>
      </w:pPr>
      <w:r w:rsidRPr="00925C85">
        <w:rPr>
          <w:b/>
          <w:sz w:val="32"/>
          <w:szCs w:val="32"/>
        </w:rPr>
        <w:t>DOBELES NOVADA DOME</w:t>
      </w:r>
    </w:p>
    <w:p w14:paraId="7933A0B6" w14:textId="77777777" w:rsidR="00E213C5" w:rsidRPr="00925C85" w:rsidRDefault="00E213C5" w:rsidP="00E213C5">
      <w:pPr>
        <w:pStyle w:val="Header"/>
        <w:jc w:val="center"/>
        <w:rPr>
          <w:sz w:val="16"/>
          <w:szCs w:val="16"/>
        </w:rPr>
      </w:pPr>
      <w:r w:rsidRPr="00925C85">
        <w:rPr>
          <w:sz w:val="16"/>
          <w:szCs w:val="16"/>
        </w:rPr>
        <w:t>Brīvības iela 17, Dobele, Dobeles novads, LV-3701</w:t>
      </w:r>
    </w:p>
    <w:p w14:paraId="4CA94E0B" w14:textId="77777777" w:rsidR="00E213C5" w:rsidRPr="00925C85" w:rsidRDefault="00E213C5" w:rsidP="00E213C5">
      <w:pPr>
        <w:pStyle w:val="Header"/>
        <w:pBdr>
          <w:bottom w:val="double" w:sz="6" w:space="1" w:color="auto"/>
        </w:pBdr>
        <w:jc w:val="center"/>
        <w:rPr>
          <w:color w:val="000000"/>
          <w:sz w:val="16"/>
          <w:szCs w:val="16"/>
        </w:rPr>
      </w:pPr>
      <w:r w:rsidRPr="00925C85">
        <w:rPr>
          <w:sz w:val="16"/>
          <w:szCs w:val="16"/>
        </w:rPr>
        <w:t xml:space="preserve">Tālr. 63707269, 63700137, 63720940, e-pasts </w:t>
      </w:r>
      <w:hyperlink r:id="rId12" w:history="1">
        <w:r w:rsidRPr="00925C85">
          <w:rPr>
            <w:rStyle w:val="Hyperlink"/>
            <w:rFonts w:eastAsia="Calibri"/>
            <w:color w:val="000000"/>
            <w:sz w:val="16"/>
            <w:szCs w:val="16"/>
          </w:rPr>
          <w:t>dome@dobele.lv</w:t>
        </w:r>
      </w:hyperlink>
    </w:p>
    <w:p w14:paraId="1623D371" w14:textId="77777777" w:rsidR="00E213C5" w:rsidRPr="00925C85" w:rsidRDefault="00E213C5" w:rsidP="00E213C5">
      <w:pPr>
        <w:pStyle w:val="NoSpacing"/>
        <w:jc w:val="center"/>
        <w:rPr>
          <w:b/>
        </w:rPr>
      </w:pPr>
    </w:p>
    <w:p w14:paraId="7773488D" w14:textId="77777777" w:rsidR="00E213C5" w:rsidRPr="00925C85" w:rsidRDefault="00E213C5" w:rsidP="00E213C5">
      <w:pPr>
        <w:tabs>
          <w:tab w:val="center" w:pos="4153"/>
          <w:tab w:val="right" w:pos="8306"/>
        </w:tabs>
        <w:jc w:val="both"/>
        <w:rPr>
          <w:rFonts w:ascii="Times New Roman" w:hAnsi="Times New Roman"/>
          <w:color w:val="000000"/>
        </w:rPr>
      </w:pPr>
    </w:p>
    <w:p w14:paraId="1CB33366" w14:textId="77777777" w:rsidR="00E213C5" w:rsidRPr="00925C85" w:rsidRDefault="00E213C5" w:rsidP="00E213C5">
      <w:pPr>
        <w:spacing w:after="0" w:line="240" w:lineRule="auto"/>
        <w:jc w:val="right"/>
        <w:rPr>
          <w:rFonts w:ascii="Times New Roman" w:hAnsi="Times New Roman"/>
          <w:sz w:val="24"/>
        </w:rPr>
      </w:pPr>
      <w:r w:rsidRPr="00925C85">
        <w:rPr>
          <w:rFonts w:ascii="Times New Roman" w:hAnsi="Times New Roman"/>
          <w:sz w:val="24"/>
        </w:rPr>
        <w:t>APSTIPRINĀTS</w:t>
      </w:r>
    </w:p>
    <w:p w14:paraId="21C7925E" w14:textId="77777777" w:rsidR="00E213C5" w:rsidRPr="00925C85" w:rsidRDefault="00E213C5" w:rsidP="00E213C5">
      <w:pPr>
        <w:spacing w:after="0" w:line="240" w:lineRule="auto"/>
        <w:jc w:val="right"/>
        <w:rPr>
          <w:rFonts w:ascii="Times New Roman" w:hAnsi="Times New Roman"/>
          <w:sz w:val="24"/>
        </w:rPr>
      </w:pPr>
      <w:r w:rsidRPr="00925C85">
        <w:rPr>
          <w:rFonts w:ascii="Times New Roman" w:hAnsi="Times New Roman"/>
          <w:sz w:val="24"/>
        </w:rPr>
        <w:t>ar Dobeles novada domes</w:t>
      </w:r>
    </w:p>
    <w:p w14:paraId="0046F07A" w14:textId="77777777" w:rsidR="00E213C5" w:rsidRPr="00925C85" w:rsidRDefault="00E213C5" w:rsidP="00E213C5">
      <w:pPr>
        <w:spacing w:after="0" w:line="240" w:lineRule="auto"/>
        <w:jc w:val="right"/>
        <w:rPr>
          <w:rFonts w:ascii="Times New Roman" w:hAnsi="Times New Roman"/>
          <w:sz w:val="24"/>
        </w:rPr>
      </w:pPr>
      <w:r w:rsidRPr="00925C85">
        <w:rPr>
          <w:rFonts w:ascii="Times New Roman" w:hAnsi="Times New Roman"/>
          <w:sz w:val="24"/>
        </w:rPr>
        <w:t>2024. gada 29. februāra</w:t>
      </w:r>
    </w:p>
    <w:p w14:paraId="3C842102" w14:textId="18BCC9F6" w:rsidR="00E213C5" w:rsidRPr="00925C85" w:rsidRDefault="00E213C5" w:rsidP="00E213C5">
      <w:pPr>
        <w:spacing w:after="0" w:line="240" w:lineRule="auto"/>
        <w:jc w:val="right"/>
        <w:rPr>
          <w:rFonts w:ascii="Times New Roman" w:hAnsi="Times New Roman"/>
          <w:sz w:val="24"/>
        </w:rPr>
      </w:pPr>
      <w:r w:rsidRPr="00925C85">
        <w:rPr>
          <w:rFonts w:ascii="Times New Roman" w:hAnsi="Times New Roman"/>
          <w:sz w:val="24"/>
        </w:rPr>
        <w:t>lēmumu Nr.</w:t>
      </w:r>
      <w:r w:rsidR="00F25D09">
        <w:rPr>
          <w:rFonts w:ascii="Times New Roman" w:hAnsi="Times New Roman"/>
          <w:sz w:val="24"/>
        </w:rPr>
        <w:t>33</w:t>
      </w:r>
      <w:r w:rsidR="00C85B6B">
        <w:rPr>
          <w:rFonts w:ascii="Times New Roman" w:hAnsi="Times New Roman"/>
          <w:sz w:val="24"/>
        </w:rPr>
        <w:t>/3</w:t>
      </w:r>
    </w:p>
    <w:p w14:paraId="33F31568" w14:textId="77777777" w:rsidR="00E213C5" w:rsidRPr="00925C85" w:rsidRDefault="00E213C5" w:rsidP="00E213C5">
      <w:pPr>
        <w:tabs>
          <w:tab w:val="left" w:pos="-23852"/>
        </w:tabs>
        <w:jc w:val="both"/>
        <w:rPr>
          <w:rFonts w:ascii="Times New Roman" w:hAnsi="Times New Roman"/>
          <w:bCs/>
          <w:sz w:val="24"/>
        </w:rPr>
      </w:pPr>
    </w:p>
    <w:p w14:paraId="0F890A2E" w14:textId="77777777" w:rsidR="00E213C5" w:rsidRPr="00925C85" w:rsidRDefault="00E213C5" w:rsidP="00E213C5">
      <w:pPr>
        <w:tabs>
          <w:tab w:val="left" w:pos="4395"/>
        </w:tabs>
        <w:jc w:val="center"/>
        <w:rPr>
          <w:rFonts w:ascii="Times New Roman" w:hAnsi="Times New Roman"/>
          <w:b/>
          <w:sz w:val="24"/>
        </w:rPr>
      </w:pPr>
      <w:r w:rsidRPr="00925C85">
        <w:rPr>
          <w:rFonts w:ascii="Times New Roman" w:hAnsi="Times New Roman"/>
          <w:b/>
          <w:sz w:val="24"/>
        </w:rPr>
        <w:t xml:space="preserve">NOLIKUMS </w:t>
      </w:r>
    </w:p>
    <w:p w14:paraId="1758408F" w14:textId="77777777" w:rsidR="00E213C5" w:rsidRPr="00925C85" w:rsidRDefault="00E213C5" w:rsidP="00E213C5">
      <w:pPr>
        <w:tabs>
          <w:tab w:val="left" w:pos="4395"/>
        </w:tabs>
        <w:jc w:val="center"/>
        <w:rPr>
          <w:rFonts w:ascii="Times New Roman" w:hAnsi="Times New Roman"/>
          <w:b/>
          <w:sz w:val="24"/>
        </w:rPr>
      </w:pPr>
      <w:r w:rsidRPr="00925C85">
        <w:rPr>
          <w:rFonts w:ascii="Times New Roman" w:hAnsi="Times New Roman"/>
          <w:b/>
          <w:sz w:val="24"/>
        </w:rPr>
        <w:t>“Grozījumi nolikumā “Par finansiāla atbalsta piešķiršanas kārtību sporta projektiem Dobeles novadā”</w:t>
      </w:r>
    </w:p>
    <w:p w14:paraId="2FB16A1E" w14:textId="77777777" w:rsidR="00E213C5" w:rsidRPr="00925C85" w:rsidRDefault="00E213C5" w:rsidP="00E213C5">
      <w:pPr>
        <w:tabs>
          <w:tab w:val="left" w:pos="-23852"/>
        </w:tabs>
        <w:jc w:val="center"/>
        <w:rPr>
          <w:rFonts w:ascii="Times New Roman" w:hAnsi="Times New Roman"/>
          <w:b/>
          <w:sz w:val="24"/>
          <w:u w:val="single"/>
        </w:rPr>
      </w:pPr>
    </w:p>
    <w:p w14:paraId="4440D545" w14:textId="77777777" w:rsidR="00E213C5" w:rsidRPr="001519A9" w:rsidRDefault="00E213C5" w:rsidP="00E213C5">
      <w:pPr>
        <w:spacing w:after="0" w:line="240" w:lineRule="auto"/>
        <w:jc w:val="right"/>
        <w:rPr>
          <w:rFonts w:ascii="Times New Roman" w:hAnsi="Times New Roman"/>
          <w:sz w:val="24"/>
          <w:szCs w:val="24"/>
        </w:rPr>
      </w:pPr>
      <w:r w:rsidRPr="001519A9">
        <w:rPr>
          <w:rFonts w:ascii="Times New Roman" w:hAnsi="Times New Roman"/>
          <w:sz w:val="24"/>
          <w:szCs w:val="24"/>
        </w:rPr>
        <w:t>Izdots saskaņā ar</w:t>
      </w:r>
    </w:p>
    <w:p w14:paraId="06427FC7" w14:textId="77777777" w:rsidR="00E213C5" w:rsidRPr="001519A9" w:rsidRDefault="00E213C5" w:rsidP="00E213C5">
      <w:pPr>
        <w:spacing w:after="0" w:line="240" w:lineRule="auto"/>
        <w:jc w:val="right"/>
        <w:rPr>
          <w:rFonts w:ascii="Times New Roman" w:hAnsi="Times New Roman"/>
          <w:sz w:val="24"/>
          <w:szCs w:val="24"/>
        </w:rPr>
      </w:pPr>
      <w:r w:rsidRPr="001519A9">
        <w:rPr>
          <w:rFonts w:ascii="Times New Roman" w:hAnsi="Times New Roman"/>
          <w:sz w:val="24"/>
          <w:szCs w:val="24"/>
        </w:rPr>
        <w:t>Pašvaldību likuma 4. panta pirmās daļas</w:t>
      </w:r>
    </w:p>
    <w:p w14:paraId="402CA240" w14:textId="77777777" w:rsidR="00E213C5" w:rsidRPr="001519A9" w:rsidRDefault="00E213C5" w:rsidP="00E213C5">
      <w:pPr>
        <w:spacing w:after="0" w:line="240" w:lineRule="auto"/>
        <w:jc w:val="right"/>
        <w:rPr>
          <w:rFonts w:ascii="Times New Roman" w:hAnsi="Times New Roman"/>
          <w:sz w:val="24"/>
          <w:szCs w:val="24"/>
        </w:rPr>
      </w:pPr>
      <w:r w:rsidRPr="001519A9">
        <w:rPr>
          <w:rFonts w:ascii="Times New Roman" w:hAnsi="Times New Roman"/>
          <w:sz w:val="24"/>
          <w:szCs w:val="24"/>
        </w:rPr>
        <w:t>6. punktu, 7. punktu, 50. panta pirmo daļu</w:t>
      </w:r>
    </w:p>
    <w:p w14:paraId="0B594A7E" w14:textId="77777777" w:rsidR="00E213C5" w:rsidRPr="00925C85" w:rsidRDefault="00E213C5" w:rsidP="00E213C5">
      <w:pPr>
        <w:jc w:val="both"/>
        <w:rPr>
          <w:rFonts w:ascii="Times New Roman" w:hAnsi="Times New Roman"/>
          <w:color w:val="000000"/>
          <w:sz w:val="24"/>
        </w:rPr>
      </w:pPr>
    </w:p>
    <w:p w14:paraId="7B8B840F" w14:textId="77777777" w:rsidR="00E213C5" w:rsidRPr="00925C85" w:rsidRDefault="00E213C5" w:rsidP="00E213C5">
      <w:pPr>
        <w:ind w:firstLine="567"/>
        <w:jc w:val="both"/>
        <w:rPr>
          <w:rFonts w:ascii="Times New Roman" w:hAnsi="Times New Roman"/>
          <w:color w:val="000000"/>
          <w:sz w:val="24"/>
        </w:rPr>
      </w:pPr>
    </w:p>
    <w:p w14:paraId="32562DCF" w14:textId="77777777" w:rsidR="00E213C5" w:rsidRPr="00925C85" w:rsidRDefault="00E213C5" w:rsidP="00E213C5">
      <w:pPr>
        <w:ind w:firstLine="567"/>
        <w:jc w:val="both"/>
        <w:rPr>
          <w:rFonts w:ascii="Times New Roman" w:hAnsi="Times New Roman"/>
          <w:color w:val="000000"/>
          <w:sz w:val="24"/>
        </w:rPr>
      </w:pPr>
      <w:r w:rsidRPr="00925C85">
        <w:rPr>
          <w:rFonts w:ascii="Times New Roman" w:hAnsi="Times New Roman"/>
          <w:color w:val="000000"/>
          <w:sz w:val="24"/>
        </w:rPr>
        <w:t>Izdarīt Dobeles novada domes 2023. gada 23. februāra nolikumā “</w:t>
      </w:r>
      <w:r w:rsidRPr="00925C85">
        <w:rPr>
          <w:rFonts w:ascii="Times New Roman" w:hAnsi="Times New Roman"/>
          <w:sz w:val="24"/>
        </w:rPr>
        <w:t>Par finansiāla atbalsta piešķiršanas kārtību sporta projektiem Dobeles novadā</w:t>
      </w:r>
      <w:r w:rsidRPr="00925C85">
        <w:rPr>
          <w:rFonts w:ascii="Times New Roman" w:hAnsi="Times New Roman"/>
          <w:color w:val="000000"/>
          <w:sz w:val="24"/>
        </w:rPr>
        <w:t>” (turpmāk – nolikums) šādus grozījumus:</w:t>
      </w:r>
    </w:p>
    <w:p w14:paraId="2F282981" w14:textId="77777777" w:rsidR="00E213C5" w:rsidRPr="00925C85" w:rsidRDefault="00E213C5" w:rsidP="00E213C5">
      <w:pPr>
        <w:ind w:firstLine="284"/>
        <w:jc w:val="both"/>
        <w:rPr>
          <w:rFonts w:ascii="Times New Roman" w:hAnsi="Times New Roman"/>
          <w:color w:val="000000"/>
          <w:sz w:val="24"/>
        </w:rPr>
      </w:pPr>
    </w:p>
    <w:p w14:paraId="32CD0265" w14:textId="77777777" w:rsidR="00E213C5" w:rsidRPr="00925C85" w:rsidRDefault="00E213C5">
      <w:pPr>
        <w:pStyle w:val="ListParagraph"/>
        <w:numPr>
          <w:ilvl w:val="0"/>
          <w:numId w:val="88"/>
        </w:numPr>
        <w:jc w:val="both"/>
      </w:pPr>
      <w:r w:rsidRPr="00925C85">
        <w:t xml:space="preserve">Izteikt nolikuma </w:t>
      </w:r>
      <w:r w:rsidRPr="00962D9E">
        <w:rPr>
          <w:color w:val="000000"/>
        </w:rPr>
        <w:t>4.2</w:t>
      </w:r>
      <w:r w:rsidRPr="00925C85">
        <w:t>. apakšpunktu šādā redakcijā:</w:t>
      </w:r>
    </w:p>
    <w:p w14:paraId="7DE1AFEF" w14:textId="77777777" w:rsidR="00E213C5" w:rsidRPr="00925C85" w:rsidRDefault="00E213C5" w:rsidP="00E213C5">
      <w:pPr>
        <w:pStyle w:val="ListParagraph"/>
        <w:ind w:left="284"/>
        <w:jc w:val="both"/>
      </w:pPr>
    </w:p>
    <w:p w14:paraId="56275C75" w14:textId="77777777" w:rsidR="00E213C5" w:rsidRDefault="00E213C5" w:rsidP="00E213C5">
      <w:pPr>
        <w:pStyle w:val="ListParagraph"/>
        <w:ind w:left="284"/>
        <w:jc w:val="both"/>
      </w:pPr>
      <w:r w:rsidRPr="00925C85">
        <w:t xml:space="preserve">“4.2. </w:t>
      </w:r>
      <w:r w:rsidRPr="00925C85">
        <w:rPr>
          <w:rFonts w:eastAsia="Calibri"/>
        </w:rPr>
        <w:t>sniegt atbalstu augstu sasniegumu sportam, lai augsta līmeņa sportisti varētu gatavoties un startēt Olimpiskajās spēlēs, pasaules, Eiropas, Baltijas un Latvijas čempionātos, pasaules līmeņa prāta sporta spēlēs (sporta spēļu kvalifikācijas turnīros un finālsacensībās).</w:t>
      </w:r>
      <w:r w:rsidRPr="00925C85">
        <w:t>”</w:t>
      </w:r>
    </w:p>
    <w:p w14:paraId="3F12DF6D" w14:textId="77777777" w:rsidR="00E213C5" w:rsidRDefault="00E213C5" w:rsidP="00E213C5">
      <w:pPr>
        <w:jc w:val="both"/>
      </w:pPr>
    </w:p>
    <w:p w14:paraId="52123A27" w14:textId="6E93ABA8" w:rsidR="00E213C5" w:rsidRDefault="00E213C5">
      <w:pPr>
        <w:pStyle w:val="ListParagraph"/>
        <w:numPr>
          <w:ilvl w:val="0"/>
          <w:numId w:val="88"/>
        </w:numPr>
        <w:jc w:val="both"/>
      </w:pPr>
      <w:r w:rsidRPr="00925C85">
        <w:t>Svītrot nolikuma 6.3. apakšpunktā vārdus “</w:t>
      </w:r>
      <w:r w:rsidRPr="00962D9E">
        <w:rPr>
          <w:rFonts w:eastAsia="Calibri"/>
        </w:rPr>
        <w:t>un kuru projektus īstenos Dobeles novada administratīvajā teritorijā</w:t>
      </w:r>
      <w:r w:rsidRPr="00925C85">
        <w:t>”.</w:t>
      </w:r>
    </w:p>
    <w:p w14:paraId="5EAFF7DF" w14:textId="77777777" w:rsidR="00C85B6B" w:rsidRDefault="00C85B6B" w:rsidP="00C85B6B">
      <w:pPr>
        <w:jc w:val="both"/>
      </w:pPr>
    </w:p>
    <w:p w14:paraId="48CED5FA" w14:textId="77777777" w:rsidR="00C85B6B" w:rsidRPr="00925C85" w:rsidRDefault="00C85B6B" w:rsidP="00C85B6B">
      <w:pPr>
        <w:jc w:val="both"/>
      </w:pPr>
    </w:p>
    <w:p w14:paraId="204DD70B" w14:textId="77777777" w:rsidR="00E213C5" w:rsidRPr="00925C85" w:rsidRDefault="00E213C5" w:rsidP="00E213C5">
      <w:pPr>
        <w:pStyle w:val="ListParagraph"/>
        <w:ind w:left="284"/>
        <w:jc w:val="both"/>
      </w:pPr>
    </w:p>
    <w:p w14:paraId="653F718C" w14:textId="77777777" w:rsidR="00E213C5" w:rsidRPr="00925C85" w:rsidRDefault="00E213C5">
      <w:pPr>
        <w:pStyle w:val="ListParagraph"/>
        <w:numPr>
          <w:ilvl w:val="0"/>
          <w:numId w:val="88"/>
        </w:numPr>
        <w:ind w:left="284" w:firstLine="0"/>
        <w:jc w:val="both"/>
      </w:pPr>
      <w:r w:rsidRPr="00925C85">
        <w:t>Izteikt nolikuma III. nodaļu šādā redakcijā:</w:t>
      </w:r>
    </w:p>
    <w:p w14:paraId="4DF3FCAC" w14:textId="77777777" w:rsidR="00E213C5" w:rsidRPr="00925C85" w:rsidRDefault="00E213C5" w:rsidP="00E213C5">
      <w:pPr>
        <w:jc w:val="both"/>
      </w:pPr>
    </w:p>
    <w:p w14:paraId="24313325" w14:textId="77777777" w:rsidR="00E213C5" w:rsidRPr="00925C85" w:rsidRDefault="00E213C5" w:rsidP="00E213C5">
      <w:pPr>
        <w:pStyle w:val="ListParagraph"/>
        <w:ind w:left="0"/>
        <w:jc w:val="center"/>
        <w:rPr>
          <w:rFonts w:eastAsia="Calibri"/>
          <w:b/>
        </w:rPr>
      </w:pPr>
      <w:r w:rsidRPr="00925C85">
        <w:t xml:space="preserve">“ </w:t>
      </w:r>
      <w:r w:rsidRPr="00925C85">
        <w:rPr>
          <w:b/>
          <w:bCs/>
        </w:rPr>
        <w:t>III.</w:t>
      </w:r>
      <w:r w:rsidRPr="00925C85">
        <w:t xml:space="preserve"> </w:t>
      </w:r>
      <w:r w:rsidRPr="00925C85">
        <w:rPr>
          <w:rFonts w:eastAsia="Calibri"/>
          <w:b/>
        </w:rPr>
        <w:t>Projekta pieteikuma saturs, grozījumu veikšanas kārtība un atbalstāmās izmaksas</w:t>
      </w:r>
    </w:p>
    <w:p w14:paraId="0E83D20F" w14:textId="77777777" w:rsidR="00E213C5" w:rsidRPr="00925C85" w:rsidRDefault="00E213C5" w:rsidP="00E213C5">
      <w:pPr>
        <w:spacing w:after="0" w:line="240" w:lineRule="auto"/>
        <w:jc w:val="both"/>
        <w:rPr>
          <w:rFonts w:ascii="Times New Roman" w:eastAsia="Times New Roman" w:hAnsi="Times New Roman"/>
          <w:b/>
          <w:sz w:val="24"/>
          <w:szCs w:val="24"/>
          <w:lang w:eastAsia="lv-LV"/>
        </w:rPr>
      </w:pPr>
    </w:p>
    <w:p w14:paraId="721E4517" w14:textId="77777777" w:rsidR="00E213C5" w:rsidRPr="00925C85" w:rsidRDefault="00E213C5">
      <w:pPr>
        <w:pStyle w:val="ListParagraph"/>
        <w:numPr>
          <w:ilvl w:val="0"/>
          <w:numId w:val="80"/>
        </w:numPr>
        <w:tabs>
          <w:tab w:val="left" w:pos="426"/>
        </w:tabs>
        <w:jc w:val="both"/>
      </w:pPr>
      <w:r w:rsidRPr="00925C85">
        <w:t>Pieprasot finansējumu</w:t>
      </w:r>
      <w:r>
        <w:t>,</w:t>
      </w:r>
      <w:r w:rsidRPr="00925C85">
        <w:t xml:space="preserve"> projekta pieteikumā norāda:</w:t>
      </w:r>
    </w:p>
    <w:p w14:paraId="0E4D73AD" w14:textId="77777777" w:rsidR="00E213C5" w:rsidRPr="00925C85" w:rsidRDefault="00E213C5">
      <w:pPr>
        <w:numPr>
          <w:ilvl w:val="1"/>
          <w:numId w:val="80"/>
        </w:numPr>
        <w:tabs>
          <w:tab w:val="left" w:pos="426"/>
        </w:tabs>
        <w:spacing w:after="0" w:line="240" w:lineRule="auto"/>
        <w:ind w:left="1276" w:hanging="622"/>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pieprasītā finansējuma izlietojuma mērķi;</w:t>
      </w:r>
    </w:p>
    <w:p w14:paraId="4C5B721D" w14:textId="77777777" w:rsidR="00E213C5" w:rsidRPr="00925C85" w:rsidRDefault="00E213C5">
      <w:pPr>
        <w:numPr>
          <w:ilvl w:val="1"/>
          <w:numId w:val="80"/>
        </w:numPr>
        <w:tabs>
          <w:tab w:val="left" w:pos="426"/>
        </w:tabs>
        <w:spacing w:after="0" w:line="240" w:lineRule="auto"/>
        <w:ind w:left="1276" w:hanging="622"/>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plānotā pasākuma, aktivitātes vietu, laiku, nozīmi;</w:t>
      </w:r>
    </w:p>
    <w:p w14:paraId="6B359A33" w14:textId="77777777" w:rsidR="00E213C5" w:rsidRPr="00925C85" w:rsidRDefault="00E213C5">
      <w:pPr>
        <w:numPr>
          <w:ilvl w:val="1"/>
          <w:numId w:val="80"/>
        </w:numPr>
        <w:tabs>
          <w:tab w:val="left" w:pos="426"/>
        </w:tabs>
        <w:spacing w:after="0" w:line="240" w:lineRule="auto"/>
        <w:ind w:left="1276" w:hanging="622"/>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plānoto dalībnieku skaitu pasākumā, aktivitātē un mērķauditoriju;</w:t>
      </w:r>
    </w:p>
    <w:p w14:paraId="0269844D" w14:textId="77777777" w:rsidR="00E213C5" w:rsidRPr="00925C85" w:rsidRDefault="00E213C5">
      <w:pPr>
        <w:numPr>
          <w:ilvl w:val="1"/>
          <w:numId w:val="80"/>
        </w:numPr>
        <w:tabs>
          <w:tab w:val="left" w:pos="426"/>
        </w:tabs>
        <w:spacing w:after="0" w:line="240" w:lineRule="auto"/>
        <w:ind w:left="1276" w:hanging="622"/>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sasniegumus (ja attiecināms);</w:t>
      </w:r>
    </w:p>
    <w:p w14:paraId="2505357F" w14:textId="77777777" w:rsidR="00E213C5" w:rsidRPr="00925C85" w:rsidRDefault="00E213C5">
      <w:pPr>
        <w:numPr>
          <w:ilvl w:val="1"/>
          <w:numId w:val="80"/>
        </w:numPr>
        <w:tabs>
          <w:tab w:val="left" w:pos="426"/>
        </w:tabs>
        <w:spacing w:after="0" w:line="240" w:lineRule="auto"/>
        <w:ind w:left="1276" w:hanging="622"/>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citus līdzfinansējuma avotus.</w:t>
      </w:r>
    </w:p>
    <w:p w14:paraId="53E21378" w14:textId="77777777" w:rsidR="00E213C5" w:rsidRPr="00925C85" w:rsidRDefault="00E213C5">
      <w:pPr>
        <w:numPr>
          <w:ilvl w:val="0"/>
          <w:numId w:val="80"/>
        </w:numPr>
        <w:tabs>
          <w:tab w:val="left" w:pos="426"/>
        </w:tabs>
        <w:spacing w:after="0" w:line="240" w:lineRule="auto"/>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Atbalstāmās izmaksas sporta pasākumu organizēšanai:</w:t>
      </w:r>
    </w:p>
    <w:p w14:paraId="2311B445" w14:textId="77777777" w:rsidR="00E213C5" w:rsidRPr="00925C85" w:rsidRDefault="00E213C5">
      <w:pPr>
        <w:numPr>
          <w:ilvl w:val="1"/>
          <w:numId w:val="80"/>
        </w:numPr>
        <w:tabs>
          <w:tab w:val="left" w:pos="426"/>
        </w:tabs>
        <w:spacing w:after="0" w:line="240" w:lineRule="auto"/>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 xml:space="preserve"> balvu fonds;</w:t>
      </w:r>
    </w:p>
    <w:p w14:paraId="793D6E17" w14:textId="77777777" w:rsidR="00E213C5" w:rsidRPr="00925C85" w:rsidRDefault="00E213C5">
      <w:pPr>
        <w:numPr>
          <w:ilvl w:val="1"/>
          <w:numId w:val="80"/>
        </w:numPr>
        <w:tabs>
          <w:tab w:val="left" w:pos="426"/>
        </w:tabs>
        <w:spacing w:after="0" w:line="240" w:lineRule="auto"/>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 xml:space="preserve"> inventāra noma;</w:t>
      </w:r>
    </w:p>
    <w:p w14:paraId="44B55CF2" w14:textId="77777777" w:rsidR="00E213C5" w:rsidRPr="00925C85" w:rsidRDefault="00E213C5">
      <w:pPr>
        <w:numPr>
          <w:ilvl w:val="1"/>
          <w:numId w:val="80"/>
        </w:numPr>
        <w:tabs>
          <w:tab w:val="left" w:pos="426"/>
        </w:tabs>
        <w:spacing w:after="0" w:line="240" w:lineRule="auto"/>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 xml:space="preserve"> pakalpojumi, ievērojot nolikuma 26.5. un 26.6. apakšpunktu.</w:t>
      </w:r>
    </w:p>
    <w:p w14:paraId="7CBB7BAA" w14:textId="77777777" w:rsidR="00E213C5" w:rsidRPr="00925C85" w:rsidRDefault="00E213C5">
      <w:pPr>
        <w:numPr>
          <w:ilvl w:val="0"/>
          <w:numId w:val="80"/>
        </w:numPr>
        <w:tabs>
          <w:tab w:val="left" w:pos="426"/>
        </w:tabs>
        <w:spacing w:after="0" w:line="240" w:lineRule="auto"/>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Atbalstāmās izmaksas augstu sasniegumu sportā:</w:t>
      </w:r>
    </w:p>
    <w:p w14:paraId="3F841B19" w14:textId="77777777" w:rsidR="00E213C5" w:rsidRPr="00925C85" w:rsidRDefault="00E213C5">
      <w:pPr>
        <w:numPr>
          <w:ilvl w:val="1"/>
          <w:numId w:val="80"/>
        </w:numPr>
        <w:tabs>
          <w:tab w:val="left" w:pos="426"/>
        </w:tabs>
        <w:spacing w:after="0" w:line="240" w:lineRule="auto"/>
        <w:ind w:left="1276" w:hanging="556"/>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dalības maksa Latvijas čempionātos un/vai augstāka līmeņa sacensībās;</w:t>
      </w:r>
    </w:p>
    <w:p w14:paraId="4A106F1D" w14:textId="77777777" w:rsidR="00E213C5" w:rsidRPr="00925C85" w:rsidRDefault="00E213C5">
      <w:pPr>
        <w:numPr>
          <w:ilvl w:val="1"/>
          <w:numId w:val="80"/>
        </w:numPr>
        <w:tabs>
          <w:tab w:val="left" w:pos="426"/>
        </w:tabs>
        <w:spacing w:after="0" w:line="240" w:lineRule="auto"/>
        <w:ind w:left="1276" w:hanging="556"/>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izmaksas, kas saistītas ar sportistu gatavošanos augsta līmeņa sacensībām, piemēram, nometnes;</w:t>
      </w:r>
    </w:p>
    <w:p w14:paraId="73838DFD" w14:textId="77777777" w:rsidR="00E213C5" w:rsidRPr="00925C85" w:rsidRDefault="00E213C5">
      <w:pPr>
        <w:numPr>
          <w:ilvl w:val="1"/>
          <w:numId w:val="80"/>
        </w:numPr>
        <w:tabs>
          <w:tab w:val="left" w:pos="426"/>
        </w:tabs>
        <w:spacing w:after="0" w:line="240" w:lineRule="auto"/>
        <w:ind w:left="1276" w:hanging="556"/>
        <w:jc w:val="both"/>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izmaksas par ēdināšanas un transporta izdevumiem, ievērojot nolikuma 26.5. un 26.6. apakšpunktu.</w:t>
      </w:r>
    </w:p>
    <w:p w14:paraId="18EB16AD" w14:textId="77777777" w:rsidR="00E213C5" w:rsidRPr="00925C85" w:rsidRDefault="00E213C5" w:rsidP="00E213C5">
      <w:pPr>
        <w:tabs>
          <w:tab w:val="left" w:pos="567"/>
        </w:tabs>
        <w:spacing w:after="0" w:line="240" w:lineRule="auto"/>
        <w:jc w:val="both"/>
        <w:rPr>
          <w:rFonts w:ascii="Times New Roman" w:hAnsi="Times New Roman"/>
          <w:sz w:val="24"/>
          <w:szCs w:val="24"/>
        </w:rPr>
      </w:pPr>
      <w:r w:rsidRPr="00925C85">
        <w:rPr>
          <w:rFonts w:ascii="Times New Roman" w:eastAsia="Times New Roman" w:hAnsi="Times New Roman"/>
          <w:sz w:val="24"/>
          <w:szCs w:val="24"/>
          <w:lang w:eastAsia="lv-LV"/>
        </w:rPr>
        <w:t>20.</w:t>
      </w:r>
      <w:r w:rsidRPr="00925C85">
        <w:rPr>
          <w:rFonts w:ascii="Times New Roman" w:eastAsia="Times New Roman" w:hAnsi="Times New Roman"/>
          <w:sz w:val="24"/>
          <w:szCs w:val="24"/>
          <w:vertAlign w:val="superscript"/>
          <w:lang w:eastAsia="lv-LV"/>
        </w:rPr>
        <w:t>1</w:t>
      </w:r>
      <w:r w:rsidRPr="00925C85">
        <w:rPr>
          <w:rFonts w:ascii="Times New Roman" w:eastAsia="Times New Roman" w:hAnsi="Times New Roman"/>
          <w:sz w:val="24"/>
          <w:szCs w:val="24"/>
          <w:lang w:eastAsia="lv-LV"/>
        </w:rPr>
        <w:t xml:space="preserve"> </w:t>
      </w:r>
      <w:r w:rsidRPr="00925C85">
        <w:rPr>
          <w:rFonts w:ascii="Times New Roman" w:hAnsi="Times New Roman"/>
          <w:sz w:val="24"/>
          <w:szCs w:val="24"/>
        </w:rPr>
        <w:t>Projektā iekļautās izmaksas ir attiecināmas, ja tās radušās pēc Pārvaldes lēmuma par projekta apstiprināšanu pieņemšanas dienas, bet ne vēlāk kā līdz tekošā gada 1. decembrim.</w:t>
      </w:r>
    </w:p>
    <w:p w14:paraId="0DD1B6C1" w14:textId="77777777" w:rsidR="00E213C5" w:rsidRPr="00925C85" w:rsidRDefault="00E213C5" w:rsidP="00E213C5">
      <w:pPr>
        <w:tabs>
          <w:tab w:val="left" w:pos="567"/>
        </w:tabs>
        <w:spacing w:after="0" w:line="240" w:lineRule="auto"/>
        <w:jc w:val="both"/>
        <w:rPr>
          <w:rFonts w:ascii="Times New Roman" w:hAnsi="Times New Roman"/>
          <w:sz w:val="24"/>
          <w:szCs w:val="24"/>
        </w:rPr>
      </w:pPr>
      <w:r w:rsidRPr="00925C85">
        <w:rPr>
          <w:rFonts w:ascii="Times New Roman" w:hAnsi="Times New Roman"/>
          <w:sz w:val="24"/>
          <w:szCs w:val="24"/>
        </w:rPr>
        <w:t>20.</w:t>
      </w:r>
      <w:r w:rsidRPr="00925C85">
        <w:rPr>
          <w:rFonts w:ascii="Times New Roman" w:hAnsi="Times New Roman"/>
          <w:sz w:val="24"/>
          <w:szCs w:val="24"/>
          <w:vertAlign w:val="superscript"/>
        </w:rPr>
        <w:t>2</w:t>
      </w:r>
      <w:r w:rsidRPr="00925C85">
        <w:rPr>
          <w:rFonts w:ascii="Times New Roman" w:hAnsi="Times New Roman"/>
          <w:sz w:val="24"/>
          <w:szCs w:val="24"/>
        </w:rPr>
        <w:t xml:space="preserve"> Projekta īstenošanas laikā projektam piešķirtā finansējuma izlietojuma izmaiņas pieļaujamas ne vairāk kā 10 % no apstiprinātās projekta izdevumu tāmes bez saskaņojuma ar Pārvaldi. Šajā gadījumā  netiek veiktas izmaiņas projekta aktivitātēs un netiek mainīts projekta mērķis.</w:t>
      </w:r>
    </w:p>
    <w:p w14:paraId="415CBDAA" w14:textId="77777777" w:rsidR="00E213C5" w:rsidRPr="00925C85" w:rsidRDefault="00E213C5" w:rsidP="00E213C5">
      <w:pPr>
        <w:tabs>
          <w:tab w:val="left" w:pos="567"/>
        </w:tabs>
        <w:spacing w:after="0" w:line="240" w:lineRule="auto"/>
        <w:jc w:val="both"/>
        <w:rPr>
          <w:rFonts w:ascii="Times New Roman" w:hAnsi="Times New Roman"/>
          <w:sz w:val="24"/>
          <w:szCs w:val="24"/>
        </w:rPr>
      </w:pPr>
      <w:r w:rsidRPr="00925C85">
        <w:rPr>
          <w:rFonts w:ascii="Times New Roman" w:hAnsi="Times New Roman"/>
          <w:sz w:val="24"/>
          <w:szCs w:val="24"/>
        </w:rPr>
        <w:t>20.</w:t>
      </w:r>
      <w:r w:rsidRPr="00925C85">
        <w:rPr>
          <w:rFonts w:ascii="Times New Roman" w:hAnsi="Times New Roman"/>
          <w:sz w:val="24"/>
          <w:szCs w:val="24"/>
          <w:vertAlign w:val="superscript"/>
        </w:rPr>
        <w:t>3</w:t>
      </w:r>
      <w:r w:rsidRPr="00925C85">
        <w:rPr>
          <w:rFonts w:ascii="Times New Roman" w:hAnsi="Times New Roman"/>
          <w:sz w:val="24"/>
          <w:szCs w:val="24"/>
        </w:rPr>
        <w:t>Ja projekta īstenošanas laikā ir nepieciešami būtiski grozījumi (izmaiņas projekta aktivitāšu sarakstā un/vai projekta izdevumu tāmē, kas finanšu izteiksmē pārsniedz 10% no apstiprinātās projekta izdevumu tāmes), projekta īstenotājs iesniedz Pārvaldē iesniegumu par nepieciešamajām izmaiņām projektā, tam pievienojot pamatojošus dokumentus un/vai precizētu izdevumu tāmi (ja attiecināms). Projekta mērķi mainīt nedrīkst. Iesniegums par projekta grozījumiem tiek izskatīts 21. punktā noteiktajā kārtībā.</w:t>
      </w:r>
    </w:p>
    <w:p w14:paraId="1DE4FB66" w14:textId="77777777" w:rsidR="00E213C5" w:rsidRPr="00925C85" w:rsidRDefault="00E213C5" w:rsidP="00E213C5">
      <w:pPr>
        <w:jc w:val="both"/>
        <w:rPr>
          <w:rFonts w:ascii="Times New Roman" w:hAnsi="Times New Roman"/>
          <w:sz w:val="24"/>
          <w:szCs w:val="24"/>
        </w:rPr>
      </w:pPr>
      <w:r w:rsidRPr="00925C85">
        <w:rPr>
          <w:rFonts w:ascii="Times New Roman" w:hAnsi="Times New Roman"/>
          <w:sz w:val="24"/>
          <w:szCs w:val="24"/>
        </w:rPr>
        <w:t>20.</w:t>
      </w:r>
      <w:r w:rsidRPr="00925C85">
        <w:rPr>
          <w:rFonts w:ascii="Times New Roman" w:hAnsi="Times New Roman"/>
          <w:sz w:val="24"/>
          <w:szCs w:val="24"/>
          <w:vertAlign w:val="superscript"/>
        </w:rPr>
        <w:t xml:space="preserve">4 </w:t>
      </w:r>
      <w:r w:rsidRPr="00925C85">
        <w:rPr>
          <w:rFonts w:ascii="Times New Roman" w:hAnsi="Times New Roman"/>
          <w:sz w:val="24"/>
          <w:szCs w:val="24"/>
        </w:rPr>
        <w:t>Izmaksu ietaupījumu, kas rodas projekta īstenošanas laikā, nedrīkst izmantot citām, projektā neapstiprinātām aktivitātēm, un to ir jāatmaksā Pārvaldei.”</w:t>
      </w:r>
    </w:p>
    <w:p w14:paraId="748D4D52" w14:textId="77777777" w:rsidR="00E213C5" w:rsidRPr="00925C85" w:rsidRDefault="00E213C5" w:rsidP="00E213C5">
      <w:pPr>
        <w:pStyle w:val="ListParagraph"/>
      </w:pPr>
    </w:p>
    <w:p w14:paraId="6BDC37C0" w14:textId="77777777" w:rsidR="00E213C5" w:rsidRPr="00925C85" w:rsidRDefault="00E213C5">
      <w:pPr>
        <w:pStyle w:val="ListParagraph"/>
        <w:numPr>
          <w:ilvl w:val="0"/>
          <w:numId w:val="88"/>
        </w:numPr>
        <w:ind w:left="284"/>
        <w:jc w:val="both"/>
      </w:pPr>
      <w:r w:rsidRPr="00925C85">
        <w:t>Aizstāt nolikuma 36. punktā vārdu “neparedzētiem” ar vārdu “paredzētiem”.</w:t>
      </w:r>
    </w:p>
    <w:p w14:paraId="7A53AF6A" w14:textId="77777777" w:rsidR="00E213C5" w:rsidRPr="00925C85" w:rsidRDefault="00E213C5" w:rsidP="00E213C5">
      <w:pPr>
        <w:pStyle w:val="ListParagraph"/>
        <w:ind w:left="284"/>
        <w:jc w:val="both"/>
      </w:pPr>
    </w:p>
    <w:p w14:paraId="777D80A6" w14:textId="77777777" w:rsidR="00E213C5" w:rsidRPr="00925C85" w:rsidRDefault="00E213C5">
      <w:pPr>
        <w:pStyle w:val="ListParagraph"/>
        <w:numPr>
          <w:ilvl w:val="0"/>
          <w:numId w:val="88"/>
        </w:numPr>
        <w:ind w:left="284"/>
        <w:jc w:val="both"/>
      </w:pPr>
      <w:r w:rsidRPr="00925C85">
        <w:t>Izteikt nolikuma 1. pielikumu jaunā redakcijā (pielikumā).</w:t>
      </w:r>
    </w:p>
    <w:p w14:paraId="24BD45FC" w14:textId="77777777" w:rsidR="00E213C5" w:rsidRPr="00925C85" w:rsidRDefault="00E213C5" w:rsidP="00E213C5">
      <w:pPr>
        <w:pStyle w:val="ListParagraph"/>
      </w:pPr>
    </w:p>
    <w:p w14:paraId="0C329AC2" w14:textId="77777777" w:rsidR="00E213C5" w:rsidRPr="00925C85" w:rsidRDefault="00E213C5">
      <w:pPr>
        <w:pStyle w:val="ListParagraph"/>
        <w:numPr>
          <w:ilvl w:val="0"/>
          <w:numId w:val="88"/>
        </w:numPr>
        <w:ind w:left="284"/>
        <w:jc w:val="both"/>
      </w:pPr>
      <w:r w:rsidRPr="00925C85">
        <w:t>Izteikt nolikuma 2. pielikumu jaunā redakcijā (pielikumā).</w:t>
      </w:r>
    </w:p>
    <w:p w14:paraId="0C67BF86" w14:textId="77777777" w:rsidR="00E213C5" w:rsidRPr="00925C85" w:rsidRDefault="00E213C5" w:rsidP="00E213C5">
      <w:pPr>
        <w:spacing w:after="0" w:line="240" w:lineRule="auto"/>
        <w:jc w:val="both"/>
      </w:pPr>
    </w:p>
    <w:p w14:paraId="032B3041" w14:textId="77777777" w:rsidR="00E213C5" w:rsidRPr="00925C85" w:rsidRDefault="00E213C5">
      <w:pPr>
        <w:pStyle w:val="ListParagraph"/>
        <w:numPr>
          <w:ilvl w:val="0"/>
          <w:numId w:val="88"/>
        </w:numPr>
        <w:ind w:left="284"/>
        <w:jc w:val="both"/>
      </w:pPr>
      <w:r w:rsidRPr="00925C85">
        <w:t>Izteikt nolikuma 3. pielikumu jaunā redakcijā (pielikumā).</w:t>
      </w:r>
    </w:p>
    <w:p w14:paraId="2AE6E669" w14:textId="77777777" w:rsidR="00E213C5" w:rsidRPr="00925C85" w:rsidRDefault="00E213C5" w:rsidP="00E213C5">
      <w:pPr>
        <w:ind w:left="-76"/>
        <w:jc w:val="both"/>
      </w:pPr>
    </w:p>
    <w:p w14:paraId="772217D8" w14:textId="77777777" w:rsidR="00E213C5" w:rsidRPr="00925C85" w:rsidRDefault="00E213C5" w:rsidP="00E213C5">
      <w:pPr>
        <w:pStyle w:val="ListParagraph"/>
      </w:pPr>
    </w:p>
    <w:p w14:paraId="71F9B82B" w14:textId="77777777" w:rsidR="00E213C5" w:rsidRPr="00925C85" w:rsidRDefault="00E213C5" w:rsidP="00E213C5">
      <w:pPr>
        <w:spacing w:after="0" w:line="240" w:lineRule="auto"/>
        <w:jc w:val="both"/>
      </w:pPr>
    </w:p>
    <w:p w14:paraId="141B4FD2" w14:textId="77777777" w:rsidR="00E213C5" w:rsidRPr="00925C85" w:rsidRDefault="00E213C5" w:rsidP="00E213C5">
      <w:pPr>
        <w:tabs>
          <w:tab w:val="left" w:pos="6946"/>
        </w:tabs>
        <w:jc w:val="both"/>
        <w:rPr>
          <w:rFonts w:ascii="Times New Roman" w:hAnsi="Times New Roman"/>
          <w:sz w:val="24"/>
        </w:rPr>
      </w:pPr>
      <w:r w:rsidRPr="00925C85">
        <w:rPr>
          <w:rFonts w:ascii="Times New Roman" w:hAnsi="Times New Roman"/>
          <w:sz w:val="24"/>
        </w:rPr>
        <w:t>Domes priekšsēdētājs</w:t>
      </w:r>
      <w:r w:rsidRPr="00925C85">
        <w:rPr>
          <w:rFonts w:ascii="Times New Roman" w:hAnsi="Times New Roman"/>
          <w:sz w:val="24"/>
        </w:rPr>
        <w:tab/>
      </w:r>
      <w:r w:rsidRPr="00925C85">
        <w:rPr>
          <w:rFonts w:ascii="Times New Roman" w:hAnsi="Times New Roman"/>
          <w:sz w:val="24"/>
        </w:rPr>
        <w:tab/>
        <w:t>I.Gorskis</w:t>
      </w:r>
    </w:p>
    <w:p w14:paraId="76D1EB0D" w14:textId="77777777" w:rsidR="00E213C5" w:rsidRPr="00925C85" w:rsidRDefault="00E213C5" w:rsidP="00E213C5">
      <w:pPr>
        <w:tabs>
          <w:tab w:val="left" w:pos="6946"/>
        </w:tabs>
        <w:jc w:val="both"/>
        <w:rPr>
          <w:rFonts w:ascii="Times New Roman" w:hAnsi="Times New Roman"/>
          <w:sz w:val="24"/>
        </w:rPr>
      </w:pPr>
    </w:p>
    <w:p w14:paraId="6E3341AA" w14:textId="77777777" w:rsidR="00E213C5" w:rsidRPr="00925C85" w:rsidRDefault="00E213C5" w:rsidP="00E213C5">
      <w:pPr>
        <w:tabs>
          <w:tab w:val="left" w:pos="6946"/>
        </w:tabs>
        <w:jc w:val="both"/>
        <w:rPr>
          <w:rFonts w:ascii="Times New Roman" w:hAnsi="Times New Roman"/>
          <w:sz w:val="24"/>
        </w:rPr>
      </w:pPr>
    </w:p>
    <w:p w14:paraId="00D9076A" w14:textId="77777777" w:rsidR="00E213C5" w:rsidRPr="00925C85" w:rsidRDefault="00E213C5" w:rsidP="00E213C5">
      <w:pPr>
        <w:spacing w:after="0" w:line="240" w:lineRule="auto"/>
        <w:jc w:val="right"/>
        <w:rPr>
          <w:rFonts w:ascii="Times New Roman" w:hAnsi="Times New Roman"/>
          <w:b/>
          <w:sz w:val="24"/>
          <w:szCs w:val="24"/>
        </w:rPr>
      </w:pPr>
      <w:r w:rsidRPr="00925C85">
        <w:rPr>
          <w:rFonts w:ascii="Times New Roman" w:hAnsi="Times New Roman"/>
          <w:b/>
          <w:sz w:val="24"/>
          <w:szCs w:val="24"/>
        </w:rPr>
        <w:lastRenderedPageBreak/>
        <w:t>1. pielikums</w:t>
      </w:r>
    </w:p>
    <w:p w14:paraId="20FE21A9" w14:textId="77777777" w:rsidR="00E213C5" w:rsidRPr="00925C85" w:rsidRDefault="00E213C5" w:rsidP="00E213C5">
      <w:pPr>
        <w:spacing w:after="0" w:line="240" w:lineRule="auto"/>
        <w:jc w:val="right"/>
        <w:rPr>
          <w:rFonts w:ascii="Times New Roman" w:hAnsi="Times New Roman"/>
          <w:sz w:val="24"/>
          <w:szCs w:val="24"/>
        </w:rPr>
      </w:pPr>
      <w:r w:rsidRPr="00925C85">
        <w:rPr>
          <w:rFonts w:ascii="Times New Roman" w:hAnsi="Times New Roman"/>
          <w:sz w:val="24"/>
          <w:szCs w:val="24"/>
        </w:rPr>
        <w:t xml:space="preserve">Nolikumam “Par finansiāla atbalsta piešķiršanas kārtību </w:t>
      </w:r>
    </w:p>
    <w:p w14:paraId="505E140E" w14:textId="77777777" w:rsidR="00E213C5" w:rsidRPr="00925C85" w:rsidRDefault="00E213C5" w:rsidP="00E213C5">
      <w:pPr>
        <w:spacing w:after="0" w:line="240" w:lineRule="auto"/>
        <w:jc w:val="right"/>
        <w:rPr>
          <w:rFonts w:ascii="Times New Roman" w:hAnsi="Times New Roman"/>
          <w:sz w:val="24"/>
          <w:szCs w:val="24"/>
        </w:rPr>
      </w:pPr>
      <w:r w:rsidRPr="00925C85">
        <w:rPr>
          <w:rFonts w:ascii="Times New Roman" w:hAnsi="Times New Roman"/>
          <w:sz w:val="24"/>
          <w:szCs w:val="24"/>
        </w:rPr>
        <w:t>sporta projektiem Dobeles novadā”</w:t>
      </w:r>
    </w:p>
    <w:p w14:paraId="44344340" w14:textId="77777777" w:rsidR="00E213C5" w:rsidRPr="00925C85" w:rsidRDefault="00E213C5" w:rsidP="00E213C5">
      <w:pPr>
        <w:jc w:val="right"/>
        <w:rPr>
          <w:rFonts w:ascii="Times New Roman" w:hAnsi="Times New Roman"/>
          <w:sz w:val="24"/>
          <w:szCs w:val="24"/>
        </w:rPr>
      </w:pPr>
    </w:p>
    <w:p w14:paraId="2404CE76" w14:textId="77777777" w:rsidR="00E213C5" w:rsidRPr="00925C85" w:rsidRDefault="00E213C5" w:rsidP="00E213C5">
      <w:pPr>
        <w:spacing w:after="0" w:line="240" w:lineRule="auto"/>
        <w:jc w:val="center"/>
        <w:rPr>
          <w:rFonts w:ascii="Times New Roman" w:hAnsi="Times New Roman"/>
          <w:b/>
          <w:caps/>
          <w:sz w:val="24"/>
          <w:szCs w:val="24"/>
        </w:rPr>
      </w:pPr>
      <w:r w:rsidRPr="00925C85">
        <w:rPr>
          <w:rFonts w:ascii="Times New Roman" w:hAnsi="Times New Roman"/>
          <w:b/>
          <w:caps/>
          <w:sz w:val="24"/>
          <w:szCs w:val="24"/>
        </w:rPr>
        <w:t>PIETEIKUMS</w:t>
      </w:r>
    </w:p>
    <w:p w14:paraId="67714108" w14:textId="77777777" w:rsidR="00E213C5" w:rsidRPr="00925C85" w:rsidRDefault="00E213C5" w:rsidP="00E213C5">
      <w:pPr>
        <w:spacing w:after="0" w:line="240" w:lineRule="auto"/>
        <w:jc w:val="center"/>
        <w:rPr>
          <w:rFonts w:ascii="Times New Roman" w:hAnsi="Times New Roman"/>
          <w:b/>
          <w:caps/>
          <w:sz w:val="24"/>
          <w:szCs w:val="24"/>
        </w:rPr>
      </w:pPr>
      <w:r w:rsidRPr="00925C85">
        <w:rPr>
          <w:rFonts w:ascii="Times New Roman" w:hAnsi="Times New Roman"/>
          <w:caps/>
          <w:sz w:val="24"/>
          <w:szCs w:val="24"/>
        </w:rPr>
        <w:t xml:space="preserve"> </w:t>
      </w:r>
      <w:r w:rsidRPr="00925C85">
        <w:rPr>
          <w:rFonts w:ascii="Times New Roman" w:hAnsi="Times New Roman"/>
          <w:b/>
          <w:caps/>
          <w:sz w:val="24"/>
          <w:szCs w:val="24"/>
        </w:rPr>
        <w:t>finansiāla atbalsta saņemšanai  sporta  projektAM</w:t>
      </w:r>
    </w:p>
    <w:p w14:paraId="7ED8CAA3" w14:textId="77777777" w:rsidR="00E213C5" w:rsidRPr="00925C85" w:rsidRDefault="00E213C5" w:rsidP="00E213C5">
      <w:pPr>
        <w:spacing w:after="0" w:line="240" w:lineRule="auto"/>
        <w:jc w:val="center"/>
        <w:rPr>
          <w:rFonts w:ascii="Times New Roman" w:hAnsi="Times New Roman"/>
          <w:b/>
          <w:caps/>
          <w:sz w:val="24"/>
          <w:szCs w:val="24"/>
        </w:rPr>
      </w:pPr>
    </w:p>
    <w:p w14:paraId="5DE2BD48" w14:textId="77777777" w:rsidR="00E213C5" w:rsidRPr="00925C85" w:rsidRDefault="00E213C5">
      <w:pPr>
        <w:numPr>
          <w:ilvl w:val="3"/>
          <w:numId w:val="81"/>
        </w:numPr>
        <w:tabs>
          <w:tab w:val="left" w:pos="284"/>
        </w:tabs>
        <w:spacing w:before="120" w:after="0" w:line="240" w:lineRule="auto"/>
        <w:ind w:left="0" w:firstLine="0"/>
        <w:rPr>
          <w:rFonts w:ascii="Times New Roman" w:hAnsi="Times New Roman"/>
          <w:b/>
          <w:sz w:val="24"/>
          <w:szCs w:val="24"/>
        </w:rPr>
      </w:pPr>
      <w:r w:rsidRPr="00925C85">
        <w:rPr>
          <w:rFonts w:ascii="Times New Roman" w:hAnsi="Times New Roman"/>
          <w:b/>
          <w:sz w:val="24"/>
          <w:szCs w:val="24"/>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26FA7983" w14:textId="77777777" w:rsidTr="00C84777">
        <w:tc>
          <w:tcPr>
            <w:tcW w:w="9351" w:type="dxa"/>
            <w:tcBorders>
              <w:top w:val="single" w:sz="4" w:space="0" w:color="auto"/>
              <w:left w:val="single" w:sz="4" w:space="0" w:color="auto"/>
              <w:bottom w:val="single" w:sz="4" w:space="0" w:color="auto"/>
              <w:right w:val="single" w:sz="4" w:space="0" w:color="auto"/>
            </w:tcBorders>
          </w:tcPr>
          <w:p w14:paraId="5E846CEA" w14:textId="77777777" w:rsidR="00E213C5" w:rsidRPr="00925C85" w:rsidRDefault="00E213C5" w:rsidP="00C84777">
            <w:pPr>
              <w:jc w:val="center"/>
              <w:rPr>
                <w:rFonts w:ascii="Times New Roman" w:hAnsi="Times New Roman"/>
                <w:b/>
                <w:sz w:val="24"/>
                <w:szCs w:val="24"/>
              </w:rPr>
            </w:pPr>
          </w:p>
          <w:p w14:paraId="19532D38" w14:textId="77777777" w:rsidR="00E213C5" w:rsidRPr="00925C85" w:rsidRDefault="00E213C5" w:rsidP="00C84777">
            <w:pPr>
              <w:jc w:val="center"/>
              <w:rPr>
                <w:rFonts w:ascii="Times New Roman" w:hAnsi="Times New Roman"/>
                <w:b/>
                <w:sz w:val="24"/>
                <w:szCs w:val="24"/>
              </w:rPr>
            </w:pPr>
          </w:p>
        </w:tc>
      </w:tr>
    </w:tbl>
    <w:p w14:paraId="72146AF5" w14:textId="77777777" w:rsidR="00E213C5" w:rsidRPr="00925C85" w:rsidRDefault="00E213C5">
      <w:pPr>
        <w:numPr>
          <w:ilvl w:val="3"/>
          <w:numId w:val="81"/>
        </w:numPr>
        <w:spacing w:before="120" w:after="0" w:line="240" w:lineRule="auto"/>
        <w:ind w:left="357" w:hanging="357"/>
        <w:jc w:val="both"/>
        <w:rPr>
          <w:rFonts w:ascii="Times New Roman" w:hAnsi="Times New Roman"/>
          <w:b/>
          <w:sz w:val="24"/>
          <w:szCs w:val="24"/>
        </w:rPr>
      </w:pPr>
      <w:r w:rsidRPr="00925C85">
        <w:rPr>
          <w:rFonts w:ascii="Times New Roman" w:hAnsi="Times New Roman"/>
          <w:b/>
          <w:sz w:val="24"/>
          <w:szCs w:val="24"/>
        </w:rPr>
        <w:t xml:space="preserve">Projekta pieteikums atbilst projekta kategorijai </w:t>
      </w:r>
      <w:r w:rsidRPr="00925C85">
        <w:rPr>
          <w:rFonts w:ascii="Times New Roman" w:hAnsi="Times New Roman"/>
          <w:bCs/>
          <w:i/>
          <w:iCs/>
          <w:sz w:val="24"/>
          <w:szCs w:val="24"/>
        </w:rPr>
        <w:t>(atzīmēt nepieciešamo):</w:t>
      </w:r>
    </w:p>
    <w:p w14:paraId="14582714" w14:textId="77777777" w:rsidR="00E213C5" w:rsidRPr="00925C85" w:rsidRDefault="00E213C5" w:rsidP="00E213C5">
      <w:pPr>
        <w:spacing w:before="120" w:after="0" w:line="240" w:lineRule="auto"/>
        <w:ind w:left="567" w:hanging="283"/>
        <w:jc w:val="both"/>
        <w:rPr>
          <w:rFonts w:ascii="Times New Roman" w:hAnsi="Times New Roman"/>
          <w:bCs/>
          <w:sz w:val="24"/>
          <w:szCs w:val="24"/>
        </w:rPr>
      </w:pPr>
      <w:r w:rsidRPr="00925C85">
        <w:rPr>
          <w:rFonts w:ascii="Cambria Math" w:hAnsi="Cambria Math" w:cs="Cambria Math"/>
          <w:bCs/>
          <w:sz w:val="24"/>
          <w:szCs w:val="24"/>
        </w:rPr>
        <w:t>⃞</w:t>
      </w:r>
      <w:r w:rsidRPr="00925C85">
        <w:rPr>
          <w:rFonts w:ascii="Times New Roman" w:hAnsi="Times New Roman"/>
          <w:bCs/>
          <w:sz w:val="24"/>
          <w:szCs w:val="24"/>
        </w:rPr>
        <w:t xml:space="preserve">  Veicināt aktīvu un veselīgu dzīvesveidu Dobeles novadā, iesaistot Dobeles novada iedzīvotājus sporta aktivitātēs, </w:t>
      </w:r>
      <w:r w:rsidRPr="00925C85">
        <w:rPr>
          <w:rFonts w:ascii="Times New Roman" w:hAnsi="Times New Roman"/>
          <w:sz w:val="24"/>
          <w:szCs w:val="24"/>
        </w:rPr>
        <w:t>sniegt atbalstu tautas sportam</w:t>
      </w:r>
      <w:r w:rsidRPr="00925C85">
        <w:rPr>
          <w:rFonts w:ascii="Times New Roman" w:hAnsi="Times New Roman"/>
          <w:bCs/>
          <w:sz w:val="24"/>
          <w:szCs w:val="24"/>
        </w:rPr>
        <w:t>.</w:t>
      </w:r>
    </w:p>
    <w:p w14:paraId="14DFD74D" w14:textId="77777777" w:rsidR="00E213C5" w:rsidRPr="00925C85" w:rsidRDefault="00E213C5" w:rsidP="00E213C5">
      <w:pPr>
        <w:spacing w:before="120" w:after="0" w:line="240" w:lineRule="auto"/>
        <w:ind w:left="567" w:hanging="283"/>
        <w:jc w:val="both"/>
        <w:rPr>
          <w:rFonts w:ascii="Times New Roman" w:hAnsi="Times New Roman"/>
          <w:bCs/>
          <w:sz w:val="24"/>
          <w:szCs w:val="24"/>
        </w:rPr>
      </w:pPr>
      <w:r w:rsidRPr="00925C85">
        <w:rPr>
          <w:rFonts w:ascii="Cambria Math" w:hAnsi="Cambria Math" w:cs="Cambria Math"/>
          <w:bCs/>
          <w:sz w:val="24"/>
          <w:szCs w:val="24"/>
        </w:rPr>
        <w:t>⃞</w:t>
      </w:r>
      <w:r w:rsidRPr="00925C85">
        <w:rPr>
          <w:rFonts w:ascii="Times New Roman" w:hAnsi="Times New Roman"/>
          <w:bCs/>
          <w:sz w:val="24"/>
          <w:szCs w:val="24"/>
        </w:rPr>
        <w:t xml:space="preserve">  </w:t>
      </w:r>
      <w:r w:rsidRPr="00925C85">
        <w:rPr>
          <w:rFonts w:ascii="Times New Roman" w:hAnsi="Times New Roman"/>
          <w:bCs/>
          <w:sz w:val="24"/>
          <w:szCs w:val="24"/>
        </w:rPr>
        <w:tab/>
        <w:t>Sniegt atbalstu augstu sasniegumu sportam, senioru sportam, veterānu sportam un pielāgotajam sportam, kā arī bērnu un jauniešu sportam un prāta sportam, kuri pārstāv Dobeles novadu, Dobeles novada sporta spēļu komandu un / vai klubu.</w:t>
      </w:r>
    </w:p>
    <w:p w14:paraId="6A535ED1" w14:textId="77777777" w:rsidR="00E213C5" w:rsidRPr="00925C85" w:rsidRDefault="00E213C5" w:rsidP="00E213C5">
      <w:pPr>
        <w:tabs>
          <w:tab w:val="left" w:pos="284"/>
        </w:tabs>
        <w:rPr>
          <w:rFonts w:ascii="Times New Roman" w:hAnsi="Times New Roman"/>
          <w:vanish/>
          <w:sz w:val="24"/>
          <w:szCs w:val="24"/>
        </w:rPr>
      </w:pPr>
    </w:p>
    <w:p w14:paraId="1B695A76" w14:textId="77777777" w:rsidR="00E213C5" w:rsidRPr="00925C85" w:rsidRDefault="00E213C5">
      <w:pPr>
        <w:numPr>
          <w:ilvl w:val="3"/>
          <w:numId w:val="81"/>
        </w:numPr>
        <w:tabs>
          <w:tab w:val="left" w:pos="284"/>
        </w:tabs>
        <w:spacing w:before="120" w:after="0" w:line="240" w:lineRule="auto"/>
        <w:ind w:left="0" w:firstLine="0"/>
        <w:rPr>
          <w:rFonts w:ascii="Times New Roman" w:hAnsi="Times New Roman"/>
          <w:b/>
          <w:sz w:val="24"/>
          <w:szCs w:val="24"/>
        </w:rPr>
      </w:pPr>
      <w:r w:rsidRPr="00925C85">
        <w:rPr>
          <w:rFonts w:ascii="Times New Roman" w:hAnsi="Times New Roman"/>
          <w:b/>
          <w:sz w:val="24"/>
          <w:szCs w:val="24"/>
        </w:rPr>
        <w:t xml:space="preserve"> Projekta norises laiks </w:t>
      </w:r>
      <w:r w:rsidRPr="00925C85">
        <w:rPr>
          <w:rFonts w:ascii="Times New Roman" w:hAnsi="Times New Roman"/>
          <w:bCs/>
          <w:sz w:val="24"/>
          <w:szCs w:val="24"/>
        </w:rPr>
        <w:t>(dd.mm.gggg-dd.mm.gggg)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213C5" w:rsidRPr="00925C85" w14:paraId="6A076F14" w14:textId="77777777" w:rsidTr="00C84777">
        <w:tc>
          <w:tcPr>
            <w:tcW w:w="9351" w:type="dxa"/>
            <w:shd w:val="clear" w:color="auto" w:fill="auto"/>
          </w:tcPr>
          <w:p w14:paraId="33C00EE0" w14:textId="77777777" w:rsidR="00E213C5" w:rsidRPr="00925C85" w:rsidRDefault="00E213C5" w:rsidP="00C84777">
            <w:pPr>
              <w:rPr>
                <w:rFonts w:ascii="Times New Roman" w:hAnsi="Times New Roman"/>
                <w:b/>
                <w:sz w:val="24"/>
                <w:szCs w:val="24"/>
              </w:rPr>
            </w:pPr>
          </w:p>
        </w:tc>
      </w:tr>
    </w:tbl>
    <w:p w14:paraId="3A3D4BF3" w14:textId="77777777" w:rsidR="00E213C5" w:rsidRPr="00925C85" w:rsidRDefault="00E213C5">
      <w:pPr>
        <w:numPr>
          <w:ilvl w:val="3"/>
          <w:numId w:val="81"/>
        </w:numPr>
        <w:tabs>
          <w:tab w:val="left" w:pos="284"/>
        </w:tabs>
        <w:spacing w:before="120" w:after="0" w:line="240" w:lineRule="auto"/>
        <w:ind w:left="0" w:firstLine="0"/>
        <w:rPr>
          <w:rFonts w:ascii="Times New Roman" w:hAnsi="Times New Roman"/>
          <w:b/>
          <w:sz w:val="24"/>
          <w:szCs w:val="24"/>
        </w:rPr>
      </w:pPr>
      <w:r w:rsidRPr="00925C85">
        <w:rPr>
          <w:rFonts w:ascii="Times New Roman" w:hAnsi="Times New Roman"/>
          <w:b/>
          <w:sz w:val="24"/>
          <w:szCs w:val="24"/>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E213C5" w:rsidRPr="00925C85" w14:paraId="5BC6564D" w14:textId="77777777" w:rsidTr="00C84777">
        <w:tc>
          <w:tcPr>
            <w:tcW w:w="4531" w:type="dxa"/>
            <w:shd w:val="clear" w:color="auto" w:fill="auto"/>
          </w:tcPr>
          <w:p w14:paraId="5C978284" w14:textId="77777777" w:rsidR="00E213C5" w:rsidRPr="00925C85" w:rsidRDefault="00E213C5" w:rsidP="00C84777">
            <w:pPr>
              <w:spacing w:after="0" w:line="240" w:lineRule="auto"/>
              <w:jc w:val="both"/>
              <w:rPr>
                <w:rFonts w:ascii="Times New Roman" w:hAnsi="Times New Roman"/>
                <w:b/>
                <w:sz w:val="24"/>
                <w:szCs w:val="24"/>
              </w:rPr>
            </w:pPr>
            <w:r w:rsidRPr="00925C85">
              <w:rPr>
                <w:rFonts w:ascii="Times New Roman" w:hAnsi="Times New Roman"/>
                <w:sz w:val="24"/>
                <w:szCs w:val="24"/>
              </w:rPr>
              <w:t>Biedrības/ nodibinājuma nosaukums/ iniciatīvu grupa:</w:t>
            </w:r>
          </w:p>
        </w:tc>
        <w:tc>
          <w:tcPr>
            <w:tcW w:w="4820" w:type="dxa"/>
            <w:shd w:val="clear" w:color="auto" w:fill="auto"/>
          </w:tcPr>
          <w:p w14:paraId="3B76E89B" w14:textId="77777777" w:rsidR="00E213C5" w:rsidRPr="00925C85" w:rsidRDefault="00E213C5" w:rsidP="00C84777">
            <w:pPr>
              <w:spacing w:after="0" w:line="240" w:lineRule="auto"/>
              <w:jc w:val="both"/>
              <w:rPr>
                <w:rFonts w:ascii="Times New Roman" w:hAnsi="Times New Roman"/>
                <w:bCs/>
                <w:sz w:val="24"/>
                <w:szCs w:val="24"/>
              </w:rPr>
            </w:pPr>
          </w:p>
        </w:tc>
      </w:tr>
      <w:tr w:rsidR="00E213C5" w:rsidRPr="00925C85" w14:paraId="531C4887" w14:textId="77777777" w:rsidTr="00C84777">
        <w:tc>
          <w:tcPr>
            <w:tcW w:w="4531" w:type="dxa"/>
            <w:shd w:val="clear" w:color="auto" w:fill="auto"/>
          </w:tcPr>
          <w:p w14:paraId="62E9B990" w14:textId="77777777" w:rsidR="00E213C5" w:rsidRPr="00925C85" w:rsidRDefault="00E213C5" w:rsidP="00C84777">
            <w:pPr>
              <w:spacing w:after="0" w:line="240" w:lineRule="auto"/>
              <w:jc w:val="both"/>
              <w:rPr>
                <w:rFonts w:ascii="Times New Roman" w:hAnsi="Times New Roman"/>
                <w:b/>
                <w:sz w:val="24"/>
                <w:szCs w:val="24"/>
              </w:rPr>
            </w:pPr>
            <w:r w:rsidRPr="00925C85">
              <w:rPr>
                <w:rFonts w:ascii="Times New Roman" w:hAnsi="Times New Roman"/>
                <w:sz w:val="24"/>
                <w:szCs w:val="24"/>
              </w:rPr>
              <w:t>Juridiskā adrese/ iniciatīvu grupas pārstāvja adrese:</w:t>
            </w:r>
          </w:p>
        </w:tc>
        <w:tc>
          <w:tcPr>
            <w:tcW w:w="4820" w:type="dxa"/>
            <w:shd w:val="clear" w:color="auto" w:fill="auto"/>
          </w:tcPr>
          <w:p w14:paraId="3B80B13D" w14:textId="77777777" w:rsidR="00E213C5" w:rsidRPr="00925C85" w:rsidRDefault="00E213C5" w:rsidP="00C84777">
            <w:pPr>
              <w:spacing w:after="0" w:line="240" w:lineRule="auto"/>
              <w:jc w:val="both"/>
              <w:rPr>
                <w:rFonts w:ascii="Times New Roman" w:hAnsi="Times New Roman"/>
                <w:bCs/>
                <w:sz w:val="24"/>
                <w:szCs w:val="24"/>
              </w:rPr>
            </w:pPr>
          </w:p>
        </w:tc>
      </w:tr>
      <w:tr w:rsidR="00E213C5" w:rsidRPr="00925C85" w14:paraId="3A72C43E" w14:textId="77777777" w:rsidTr="00C84777">
        <w:tc>
          <w:tcPr>
            <w:tcW w:w="4531" w:type="dxa"/>
            <w:shd w:val="clear" w:color="auto" w:fill="auto"/>
          </w:tcPr>
          <w:p w14:paraId="7F1734F0"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Norēķinu rekvizīti (ja attiecināms):</w:t>
            </w:r>
          </w:p>
          <w:p w14:paraId="3856C97C" w14:textId="77777777" w:rsidR="00E213C5" w:rsidRPr="00925C85" w:rsidRDefault="00E213C5">
            <w:pPr>
              <w:numPr>
                <w:ilvl w:val="0"/>
                <w:numId w:val="83"/>
              </w:numPr>
              <w:tabs>
                <w:tab w:val="left" w:pos="873"/>
              </w:tabs>
              <w:spacing w:after="0" w:line="240" w:lineRule="auto"/>
              <w:ind w:firstLine="0"/>
              <w:jc w:val="both"/>
              <w:rPr>
                <w:rFonts w:ascii="Times New Roman" w:hAnsi="Times New Roman"/>
                <w:bCs/>
                <w:sz w:val="24"/>
                <w:szCs w:val="24"/>
              </w:rPr>
            </w:pPr>
            <w:r w:rsidRPr="00925C85">
              <w:rPr>
                <w:rFonts w:ascii="Times New Roman" w:hAnsi="Times New Roman"/>
                <w:bCs/>
                <w:sz w:val="24"/>
                <w:szCs w:val="24"/>
              </w:rPr>
              <w:t>Reģistrācijas Nr.</w:t>
            </w:r>
          </w:p>
          <w:p w14:paraId="747C5BE8" w14:textId="77777777" w:rsidR="00E213C5" w:rsidRPr="00925C85" w:rsidRDefault="00E213C5">
            <w:pPr>
              <w:numPr>
                <w:ilvl w:val="0"/>
                <w:numId w:val="83"/>
              </w:numPr>
              <w:tabs>
                <w:tab w:val="left" w:pos="873"/>
                <w:tab w:val="left" w:pos="1440"/>
              </w:tabs>
              <w:spacing w:after="0" w:line="240" w:lineRule="auto"/>
              <w:ind w:firstLine="0"/>
              <w:jc w:val="both"/>
              <w:rPr>
                <w:rFonts w:ascii="Times New Roman" w:hAnsi="Times New Roman"/>
                <w:b/>
                <w:sz w:val="24"/>
                <w:szCs w:val="24"/>
              </w:rPr>
            </w:pPr>
            <w:r w:rsidRPr="00925C85">
              <w:rPr>
                <w:rFonts w:ascii="Times New Roman" w:hAnsi="Times New Roman"/>
                <w:bCs/>
                <w:sz w:val="24"/>
                <w:szCs w:val="24"/>
              </w:rPr>
              <w:t>Konta Nr.</w:t>
            </w:r>
          </w:p>
        </w:tc>
        <w:tc>
          <w:tcPr>
            <w:tcW w:w="4820" w:type="dxa"/>
            <w:shd w:val="clear" w:color="auto" w:fill="auto"/>
          </w:tcPr>
          <w:p w14:paraId="61DEC685" w14:textId="77777777" w:rsidR="00E213C5" w:rsidRPr="00925C85" w:rsidRDefault="00E213C5" w:rsidP="00C84777">
            <w:pPr>
              <w:spacing w:after="0" w:line="240" w:lineRule="auto"/>
              <w:jc w:val="both"/>
              <w:rPr>
                <w:rFonts w:ascii="Times New Roman" w:hAnsi="Times New Roman"/>
                <w:bCs/>
                <w:sz w:val="24"/>
                <w:szCs w:val="24"/>
              </w:rPr>
            </w:pPr>
          </w:p>
        </w:tc>
      </w:tr>
      <w:tr w:rsidR="00E213C5" w:rsidRPr="00925C85" w14:paraId="07BCF081" w14:textId="77777777" w:rsidTr="00C84777">
        <w:tc>
          <w:tcPr>
            <w:tcW w:w="4531" w:type="dxa"/>
            <w:shd w:val="clear" w:color="auto" w:fill="auto"/>
          </w:tcPr>
          <w:p w14:paraId="5FDF55E3" w14:textId="77777777" w:rsidR="00E213C5" w:rsidRPr="00925C85" w:rsidRDefault="00E213C5" w:rsidP="00C84777">
            <w:pPr>
              <w:spacing w:after="0" w:line="240" w:lineRule="auto"/>
              <w:jc w:val="both"/>
              <w:rPr>
                <w:rFonts w:ascii="Times New Roman" w:hAnsi="Times New Roman"/>
                <w:bCs/>
                <w:sz w:val="24"/>
                <w:szCs w:val="24"/>
              </w:rPr>
            </w:pPr>
            <w:r w:rsidRPr="00925C85">
              <w:rPr>
                <w:rFonts w:ascii="Times New Roman" w:hAnsi="Times New Roman"/>
                <w:bCs/>
                <w:sz w:val="24"/>
                <w:szCs w:val="24"/>
              </w:rPr>
              <w:t>Kontaktpersonas telefona Nr. un e-pasta adrese:</w:t>
            </w:r>
          </w:p>
        </w:tc>
        <w:tc>
          <w:tcPr>
            <w:tcW w:w="4820" w:type="dxa"/>
            <w:shd w:val="clear" w:color="auto" w:fill="auto"/>
          </w:tcPr>
          <w:p w14:paraId="15EEDDBA" w14:textId="77777777" w:rsidR="00E213C5" w:rsidRPr="00925C85" w:rsidRDefault="00E213C5" w:rsidP="00C84777">
            <w:pPr>
              <w:spacing w:after="0" w:line="240" w:lineRule="auto"/>
              <w:jc w:val="both"/>
              <w:rPr>
                <w:rFonts w:ascii="Times New Roman" w:hAnsi="Times New Roman"/>
                <w:bCs/>
                <w:sz w:val="24"/>
                <w:szCs w:val="24"/>
              </w:rPr>
            </w:pPr>
          </w:p>
        </w:tc>
      </w:tr>
    </w:tbl>
    <w:p w14:paraId="766346B9" w14:textId="77777777" w:rsidR="00E213C5" w:rsidRPr="00925C85" w:rsidRDefault="00E213C5">
      <w:pPr>
        <w:numPr>
          <w:ilvl w:val="3"/>
          <w:numId w:val="81"/>
        </w:numPr>
        <w:tabs>
          <w:tab w:val="left" w:pos="284"/>
        </w:tabs>
        <w:spacing w:before="120" w:after="0" w:line="240" w:lineRule="auto"/>
        <w:ind w:left="0" w:firstLine="0"/>
        <w:contextualSpacing/>
        <w:jc w:val="both"/>
        <w:rPr>
          <w:rFonts w:ascii="Times New Roman" w:eastAsia="Times New Roman" w:hAnsi="Times New Roman"/>
          <w:b/>
          <w:sz w:val="24"/>
          <w:szCs w:val="24"/>
          <w:lang w:eastAsia="lv-LV"/>
        </w:rPr>
      </w:pPr>
      <w:r w:rsidRPr="00925C85">
        <w:rPr>
          <w:rFonts w:ascii="Times New Roman" w:eastAsia="Times New Roman" w:hAnsi="Times New Roman"/>
          <w:b/>
          <w:sz w:val="24"/>
          <w:szCs w:val="24"/>
          <w:lang w:eastAsia="lv-LV"/>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7B0C6F56" w14:textId="77777777" w:rsidTr="00C84777">
        <w:trPr>
          <w:trHeight w:val="284"/>
        </w:trPr>
        <w:tc>
          <w:tcPr>
            <w:tcW w:w="9351" w:type="dxa"/>
            <w:tcBorders>
              <w:top w:val="single" w:sz="4" w:space="0" w:color="auto"/>
              <w:left w:val="single" w:sz="4" w:space="0" w:color="auto"/>
              <w:bottom w:val="single" w:sz="4" w:space="0" w:color="auto"/>
              <w:right w:val="single" w:sz="4" w:space="0" w:color="auto"/>
            </w:tcBorders>
          </w:tcPr>
          <w:p w14:paraId="599D1A72" w14:textId="77777777" w:rsidR="00E213C5" w:rsidRPr="00925C85" w:rsidRDefault="00E213C5" w:rsidP="00C84777">
            <w:pPr>
              <w:rPr>
                <w:rFonts w:ascii="Times New Roman" w:hAnsi="Times New Roman"/>
                <w:b/>
                <w:sz w:val="24"/>
                <w:szCs w:val="24"/>
              </w:rPr>
            </w:pPr>
          </w:p>
        </w:tc>
      </w:tr>
    </w:tbl>
    <w:p w14:paraId="271833F9" w14:textId="77777777" w:rsidR="00E213C5" w:rsidRPr="00925C85" w:rsidRDefault="00E213C5">
      <w:pPr>
        <w:numPr>
          <w:ilvl w:val="3"/>
          <w:numId w:val="81"/>
        </w:numPr>
        <w:tabs>
          <w:tab w:val="left" w:pos="284"/>
        </w:tabs>
        <w:spacing w:before="120" w:after="0" w:line="240" w:lineRule="auto"/>
        <w:ind w:left="0" w:firstLine="0"/>
        <w:rPr>
          <w:rFonts w:ascii="Times New Roman" w:hAnsi="Times New Roman"/>
          <w:b/>
          <w:sz w:val="24"/>
          <w:szCs w:val="24"/>
        </w:rPr>
      </w:pPr>
      <w:r w:rsidRPr="00925C85">
        <w:rPr>
          <w:rFonts w:ascii="Times New Roman" w:hAnsi="Times New Roman"/>
          <w:b/>
          <w:sz w:val="24"/>
          <w:szCs w:val="24"/>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0A098FBC" w14:textId="77777777" w:rsidTr="00C84777">
        <w:tc>
          <w:tcPr>
            <w:tcW w:w="9351" w:type="dxa"/>
            <w:tcBorders>
              <w:top w:val="single" w:sz="4" w:space="0" w:color="auto"/>
              <w:left w:val="single" w:sz="4" w:space="0" w:color="auto"/>
              <w:bottom w:val="single" w:sz="4" w:space="0" w:color="auto"/>
              <w:right w:val="single" w:sz="4" w:space="0" w:color="auto"/>
            </w:tcBorders>
          </w:tcPr>
          <w:p w14:paraId="668EA980" w14:textId="77777777" w:rsidR="00E213C5" w:rsidRPr="00925C85" w:rsidRDefault="00E213C5" w:rsidP="00C84777">
            <w:pPr>
              <w:rPr>
                <w:rFonts w:ascii="Times New Roman" w:hAnsi="Times New Roman"/>
                <w:sz w:val="24"/>
                <w:szCs w:val="24"/>
              </w:rPr>
            </w:pPr>
          </w:p>
        </w:tc>
      </w:tr>
    </w:tbl>
    <w:p w14:paraId="2BDBD8EB" w14:textId="77777777" w:rsidR="00E213C5" w:rsidRPr="00925C85" w:rsidRDefault="00E213C5">
      <w:pPr>
        <w:numPr>
          <w:ilvl w:val="3"/>
          <w:numId w:val="81"/>
        </w:numPr>
        <w:tabs>
          <w:tab w:val="left" w:pos="284"/>
        </w:tabs>
        <w:spacing w:after="0" w:line="240" w:lineRule="auto"/>
        <w:ind w:left="0" w:firstLine="0"/>
        <w:rPr>
          <w:rFonts w:ascii="Times New Roman" w:hAnsi="Times New Roman"/>
          <w:b/>
          <w:sz w:val="24"/>
          <w:szCs w:val="24"/>
        </w:rPr>
      </w:pPr>
      <w:r w:rsidRPr="00925C85">
        <w:rPr>
          <w:rFonts w:ascii="Times New Roman" w:hAnsi="Times New Roman"/>
          <w:b/>
          <w:sz w:val="24"/>
          <w:szCs w:val="24"/>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02512360" w14:textId="77777777" w:rsidTr="00C84777">
        <w:trPr>
          <w:trHeight w:val="284"/>
        </w:trPr>
        <w:tc>
          <w:tcPr>
            <w:tcW w:w="9351" w:type="dxa"/>
            <w:tcBorders>
              <w:top w:val="single" w:sz="4" w:space="0" w:color="auto"/>
              <w:left w:val="single" w:sz="4" w:space="0" w:color="auto"/>
              <w:bottom w:val="single" w:sz="4" w:space="0" w:color="auto"/>
              <w:right w:val="single" w:sz="4" w:space="0" w:color="auto"/>
            </w:tcBorders>
          </w:tcPr>
          <w:p w14:paraId="2C1D7D00" w14:textId="77777777" w:rsidR="00E213C5" w:rsidRPr="00925C85" w:rsidRDefault="00E213C5" w:rsidP="00C84777">
            <w:pPr>
              <w:rPr>
                <w:rFonts w:ascii="Times New Roman" w:hAnsi="Times New Roman"/>
                <w:sz w:val="24"/>
                <w:szCs w:val="24"/>
              </w:rPr>
            </w:pPr>
          </w:p>
        </w:tc>
      </w:tr>
    </w:tbl>
    <w:p w14:paraId="7DC6BA17" w14:textId="77777777" w:rsidR="00E213C5" w:rsidRPr="00925C85" w:rsidRDefault="00E213C5">
      <w:pPr>
        <w:numPr>
          <w:ilvl w:val="3"/>
          <w:numId w:val="81"/>
        </w:numPr>
        <w:tabs>
          <w:tab w:val="left" w:pos="284"/>
        </w:tabs>
        <w:spacing w:after="0" w:line="240" w:lineRule="auto"/>
        <w:ind w:left="0" w:firstLine="0"/>
        <w:rPr>
          <w:rFonts w:ascii="Times New Roman" w:hAnsi="Times New Roman"/>
          <w:b/>
          <w:sz w:val="24"/>
          <w:szCs w:val="24"/>
        </w:rPr>
      </w:pPr>
      <w:r w:rsidRPr="00925C85">
        <w:rPr>
          <w:rFonts w:ascii="Times New Roman" w:hAnsi="Times New Roman"/>
          <w:b/>
          <w:sz w:val="24"/>
          <w:szCs w:val="24"/>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1FFD03A5" w14:textId="77777777" w:rsidTr="00C84777">
        <w:trPr>
          <w:trHeight w:val="284"/>
        </w:trPr>
        <w:tc>
          <w:tcPr>
            <w:tcW w:w="9351" w:type="dxa"/>
            <w:tcBorders>
              <w:top w:val="single" w:sz="4" w:space="0" w:color="auto"/>
              <w:left w:val="single" w:sz="4" w:space="0" w:color="auto"/>
              <w:bottom w:val="single" w:sz="4" w:space="0" w:color="auto"/>
              <w:right w:val="single" w:sz="4" w:space="0" w:color="auto"/>
            </w:tcBorders>
          </w:tcPr>
          <w:p w14:paraId="4BDE089B" w14:textId="77777777" w:rsidR="00E213C5" w:rsidRPr="00925C85" w:rsidRDefault="00E213C5" w:rsidP="00C84777">
            <w:pPr>
              <w:rPr>
                <w:rFonts w:ascii="Times New Roman" w:hAnsi="Times New Roman"/>
                <w:sz w:val="24"/>
                <w:szCs w:val="24"/>
              </w:rPr>
            </w:pPr>
          </w:p>
        </w:tc>
      </w:tr>
    </w:tbl>
    <w:p w14:paraId="4881828B" w14:textId="77777777" w:rsidR="00E213C5" w:rsidRPr="00925C85" w:rsidRDefault="00E213C5">
      <w:pPr>
        <w:numPr>
          <w:ilvl w:val="3"/>
          <w:numId w:val="81"/>
        </w:numPr>
        <w:tabs>
          <w:tab w:val="left" w:pos="284"/>
        </w:tabs>
        <w:spacing w:after="0" w:line="240" w:lineRule="auto"/>
        <w:ind w:left="0" w:firstLine="0"/>
        <w:rPr>
          <w:rFonts w:ascii="Times New Roman" w:hAnsi="Times New Roman"/>
          <w:sz w:val="24"/>
          <w:szCs w:val="24"/>
        </w:rPr>
      </w:pPr>
      <w:r w:rsidRPr="00925C85">
        <w:rPr>
          <w:rFonts w:ascii="Times New Roman" w:hAnsi="Times New Roman"/>
          <w:b/>
          <w:sz w:val="24"/>
          <w:szCs w:val="24"/>
        </w:rPr>
        <w:t xml:space="preserve">Ziņas par projekta vadītāju </w:t>
      </w:r>
      <w:r w:rsidRPr="00925C85">
        <w:rPr>
          <w:rFonts w:ascii="Times New Roman" w:hAnsi="Times New Roman"/>
          <w:sz w:val="24"/>
          <w:szCs w:val="24"/>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45E5949F" w14:textId="77777777" w:rsidTr="00C84777">
        <w:trPr>
          <w:trHeight w:val="599"/>
        </w:trPr>
        <w:tc>
          <w:tcPr>
            <w:tcW w:w="9351" w:type="dxa"/>
            <w:tcBorders>
              <w:top w:val="single" w:sz="4" w:space="0" w:color="auto"/>
              <w:left w:val="single" w:sz="4" w:space="0" w:color="auto"/>
              <w:bottom w:val="single" w:sz="4" w:space="0" w:color="auto"/>
              <w:right w:val="single" w:sz="4" w:space="0" w:color="auto"/>
            </w:tcBorders>
          </w:tcPr>
          <w:p w14:paraId="2B79F1C7" w14:textId="77777777" w:rsidR="00E213C5" w:rsidRPr="00925C85" w:rsidRDefault="00E213C5" w:rsidP="00C84777">
            <w:pPr>
              <w:rPr>
                <w:rFonts w:ascii="Times New Roman" w:hAnsi="Times New Roman"/>
                <w:sz w:val="24"/>
                <w:szCs w:val="24"/>
              </w:rPr>
            </w:pPr>
            <w:r w:rsidRPr="00925C85">
              <w:rPr>
                <w:rFonts w:ascii="Times New Roman" w:hAnsi="Times New Roman"/>
                <w:b/>
                <w:sz w:val="24"/>
                <w:szCs w:val="24"/>
              </w:rPr>
              <w:t>Vārds, uzvārds</w:t>
            </w:r>
            <w:r w:rsidRPr="00925C85">
              <w:rPr>
                <w:rFonts w:ascii="Times New Roman" w:hAnsi="Times New Roman"/>
                <w:sz w:val="24"/>
                <w:szCs w:val="24"/>
              </w:rPr>
              <w:t>:</w:t>
            </w:r>
            <w:r w:rsidRPr="00925C85">
              <w:rPr>
                <w:rFonts w:ascii="Times New Roman" w:hAnsi="Times New Roman"/>
                <w:i/>
                <w:sz w:val="24"/>
                <w:szCs w:val="24"/>
              </w:rPr>
              <w:t xml:space="preserve"> </w:t>
            </w:r>
          </w:p>
          <w:p w14:paraId="003D2CA0" w14:textId="77777777" w:rsidR="00E213C5" w:rsidRPr="00925C85" w:rsidRDefault="00E213C5" w:rsidP="00C84777">
            <w:pPr>
              <w:rPr>
                <w:rFonts w:ascii="Times New Roman" w:hAnsi="Times New Roman"/>
                <w:i/>
                <w:sz w:val="24"/>
                <w:szCs w:val="24"/>
              </w:rPr>
            </w:pPr>
            <w:r w:rsidRPr="00925C85">
              <w:rPr>
                <w:rFonts w:ascii="Times New Roman" w:hAnsi="Times New Roman"/>
                <w:i/>
                <w:sz w:val="24"/>
                <w:szCs w:val="24"/>
              </w:rPr>
              <w:t>(īsi aprakstīt iepriekšējo pieredzi projektu vadīšanā un īstenošanā)</w:t>
            </w:r>
          </w:p>
        </w:tc>
      </w:tr>
    </w:tbl>
    <w:p w14:paraId="13836ED5" w14:textId="77777777" w:rsidR="00E213C5" w:rsidRPr="00925C85" w:rsidRDefault="00E213C5">
      <w:pPr>
        <w:numPr>
          <w:ilvl w:val="3"/>
          <w:numId w:val="81"/>
        </w:numPr>
        <w:tabs>
          <w:tab w:val="left" w:pos="426"/>
        </w:tabs>
        <w:spacing w:after="0" w:line="240" w:lineRule="auto"/>
        <w:ind w:left="0" w:firstLine="0"/>
        <w:rPr>
          <w:rFonts w:ascii="Times New Roman" w:hAnsi="Times New Roman"/>
          <w:sz w:val="24"/>
          <w:szCs w:val="24"/>
        </w:rPr>
      </w:pPr>
      <w:r w:rsidRPr="00925C85">
        <w:rPr>
          <w:rFonts w:ascii="Times New Roman" w:hAnsi="Times New Roman"/>
          <w:b/>
          <w:sz w:val="24"/>
          <w:szCs w:val="24"/>
        </w:rPr>
        <w:t xml:space="preserve"> 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08C80A02" w14:textId="77777777" w:rsidTr="00C84777">
        <w:trPr>
          <w:trHeight w:val="284"/>
        </w:trPr>
        <w:tc>
          <w:tcPr>
            <w:tcW w:w="9351" w:type="dxa"/>
            <w:tcBorders>
              <w:top w:val="single" w:sz="4" w:space="0" w:color="auto"/>
              <w:left w:val="single" w:sz="4" w:space="0" w:color="auto"/>
              <w:bottom w:val="single" w:sz="4" w:space="0" w:color="auto"/>
              <w:right w:val="single" w:sz="4" w:space="0" w:color="auto"/>
            </w:tcBorders>
          </w:tcPr>
          <w:p w14:paraId="343FA5CA" w14:textId="77777777" w:rsidR="00E213C5" w:rsidRPr="00925C85" w:rsidRDefault="00E213C5" w:rsidP="00C84777">
            <w:pPr>
              <w:rPr>
                <w:rFonts w:ascii="Times New Roman" w:hAnsi="Times New Roman"/>
                <w:sz w:val="24"/>
                <w:szCs w:val="24"/>
              </w:rPr>
            </w:pPr>
          </w:p>
        </w:tc>
      </w:tr>
    </w:tbl>
    <w:p w14:paraId="7D34971C" w14:textId="77777777" w:rsidR="00E213C5" w:rsidRPr="00925C85" w:rsidRDefault="00E213C5" w:rsidP="00E213C5">
      <w:pPr>
        <w:spacing w:before="120" w:after="0" w:line="240" w:lineRule="auto"/>
        <w:rPr>
          <w:rFonts w:ascii="Times New Roman" w:hAnsi="Times New Roman"/>
          <w:sz w:val="24"/>
          <w:szCs w:val="24"/>
        </w:rPr>
      </w:pPr>
      <w:r w:rsidRPr="00925C85">
        <w:rPr>
          <w:rFonts w:ascii="Times New Roman" w:hAnsi="Times New Roman"/>
          <w:b/>
          <w:sz w:val="24"/>
          <w:szCs w:val="24"/>
        </w:rPr>
        <w:lastRenderedPageBreak/>
        <w:t xml:space="preserve"> </w:t>
      </w:r>
    </w:p>
    <w:p w14:paraId="659609B3" w14:textId="77777777" w:rsidR="00E213C5" w:rsidRPr="00925C85" w:rsidRDefault="00E213C5">
      <w:pPr>
        <w:numPr>
          <w:ilvl w:val="3"/>
          <w:numId w:val="81"/>
        </w:numPr>
        <w:tabs>
          <w:tab w:val="left" w:pos="284"/>
          <w:tab w:val="left" w:pos="426"/>
        </w:tabs>
        <w:spacing w:before="120" w:after="0" w:line="240" w:lineRule="auto"/>
        <w:ind w:left="0" w:firstLine="0"/>
        <w:rPr>
          <w:rFonts w:ascii="Times New Roman" w:hAnsi="Times New Roman"/>
          <w:b/>
          <w:sz w:val="24"/>
          <w:szCs w:val="24"/>
        </w:rPr>
      </w:pPr>
      <w:r w:rsidRPr="00925C85">
        <w:rPr>
          <w:rFonts w:ascii="Times New Roman" w:hAnsi="Times New Roman"/>
          <w:b/>
          <w:sz w:val="24"/>
          <w:szCs w:val="24"/>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213C5" w:rsidRPr="00925C85" w14:paraId="1FB0685A" w14:textId="77777777" w:rsidTr="00C84777">
        <w:tc>
          <w:tcPr>
            <w:tcW w:w="9351" w:type="dxa"/>
            <w:tcBorders>
              <w:top w:val="single" w:sz="4" w:space="0" w:color="auto"/>
              <w:left w:val="single" w:sz="4" w:space="0" w:color="auto"/>
              <w:bottom w:val="single" w:sz="4" w:space="0" w:color="auto"/>
              <w:right w:val="single" w:sz="4" w:space="0" w:color="auto"/>
            </w:tcBorders>
          </w:tcPr>
          <w:p w14:paraId="47FF1409" w14:textId="77777777" w:rsidR="00E213C5" w:rsidRPr="00925C85" w:rsidRDefault="00E213C5" w:rsidP="00C84777">
            <w:pPr>
              <w:rPr>
                <w:rFonts w:ascii="Times New Roman" w:hAnsi="Times New Roman"/>
                <w:sz w:val="24"/>
                <w:szCs w:val="24"/>
              </w:rPr>
            </w:pPr>
          </w:p>
        </w:tc>
      </w:tr>
    </w:tbl>
    <w:p w14:paraId="4D9FF852" w14:textId="77777777" w:rsidR="00E213C5" w:rsidRPr="00925C85" w:rsidRDefault="00E213C5">
      <w:pPr>
        <w:numPr>
          <w:ilvl w:val="3"/>
          <w:numId w:val="81"/>
        </w:numPr>
        <w:tabs>
          <w:tab w:val="left" w:pos="284"/>
          <w:tab w:val="left" w:pos="426"/>
        </w:tabs>
        <w:spacing w:before="120" w:after="0" w:line="240" w:lineRule="auto"/>
        <w:ind w:left="0" w:firstLine="0"/>
        <w:rPr>
          <w:rFonts w:ascii="Times New Roman" w:hAnsi="Times New Roman"/>
          <w:b/>
          <w:sz w:val="24"/>
          <w:szCs w:val="24"/>
        </w:rPr>
      </w:pPr>
      <w:r w:rsidRPr="00925C85">
        <w:rPr>
          <w:rFonts w:ascii="Times New Roman" w:hAnsi="Times New Roman"/>
          <w:b/>
          <w:sz w:val="24"/>
          <w:szCs w:val="24"/>
        </w:rPr>
        <w:t>Projekta budžeta tāme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91"/>
        <w:gridCol w:w="1984"/>
        <w:gridCol w:w="1559"/>
        <w:gridCol w:w="1418"/>
      </w:tblGrid>
      <w:tr w:rsidR="00E213C5" w:rsidRPr="00925C85" w14:paraId="75D1127A" w14:textId="77777777" w:rsidTr="00C84777">
        <w:tc>
          <w:tcPr>
            <w:tcW w:w="699" w:type="dxa"/>
            <w:tcBorders>
              <w:top w:val="single" w:sz="4" w:space="0" w:color="auto"/>
              <w:left w:val="single" w:sz="4" w:space="0" w:color="auto"/>
              <w:bottom w:val="single" w:sz="4" w:space="0" w:color="auto"/>
              <w:right w:val="single" w:sz="4" w:space="0" w:color="auto"/>
            </w:tcBorders>
            <w:vAlign w:val="center"/>
          </w:tcPr>
          <w:p w14:paraId="0D064167"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Nr.</w:t>
            </w:r>
          </w:p>
          <w:p w14:paraId="4407B734"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p.k.</w:t>
            </w:r>
          </w:p>
        </w:tc>
        <w:tc>
          <w:tcPr>
            <w:tcW w:w="3691" w:type="dxa"/>
            <w:tcBorders>
              <w:top w:val="single" w:sz="4" w:space="0" w:color="auto"/>
              <w:left w:val="single" w:sz="4" w:space="0" w:color="auto"/>
              <w:bottom w:val="single" w:sz="4" w:space="0" w:color="auto"/>
              <w:right w:val="single" w:sz="4" w:space="0" w:color="auto"/>
            </w:tcBorders>
            <w:vAlign w:val="center"/>
          </w:tcPr>
          <w:p w14:paraId="770C14DD"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894D5C"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 xml:space="preserve">Pieprasītā summa no pašvaldības </w:t>
            </w:r>
          </w:p>
          <w:p w14:paraId="1F698BA1" w14:textId="77777777" w:rsidR="00E213C5" w:rsidRPr="00925C85" w:rsidRDefault="00E213C5" w:rsidP="00C84777">
            <w:pPr>
              <w:spacing w:after="0" w:line="240" w:lineRule="auto"/>
              <w:jc w:val="center"/>
              <w:rPr>
                <w:rFonts w:ascii="Times New Roman" w:hAnsi="Times New Roman"/>
                <w:b/>
                <w:bCs/>
                <w:i/>
                <w:iCs/>
                <w:sz w:val="24"/>
                <w:szCs w:val="24"/>
              </w:rPr>
            </w:pPr>
            <w:r w:rsidRPr="00925C85">
              <w:rPr>
                <w:rFonts w:ascii="Times New Roman" w:hAnsi="Times New Roman"/>
                <w:b/>
                <w:bCs/>
                <w:i/>
                <w:iCs/>
                <w:sz w:val="24"/>
                <w:szCs w:val="24"/>
              </w:rPr>
              <w:t>(euro)</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1E64B9"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Kopā</w:t>
            </w:r>
          </w:p>
          <w:p w14:paraId="3C0AE0C1"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(euro)</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5D13E6" w14:textId="77777777" w:rsidR="00E213C5" w:rsidRPr="00925C85" w:rsidRDefault="00E213C5" w:rsidP="00C84777">
            <w:pPr>
              <w:keepNext/>
              <w:spacing w:after="0" w:line="240" w:lineRule="auto"/>
              <w:outlineLvl w:val="2"/>
              <w:rPr>
                <w:rFonts w:ascii="Times New Roman" w:hAnsi="Times New Roman"/>
                <w:b/>
                <w:bCs/>
                <w:sz w:val="24"/>
                <w:szCs w:val="24"/>
              </w:rPr>
            </w:pPr>
            <w:r w:rsidRPr="00925C85">
              <w:rPr>
                <w:rFonts w:ascii="Times New Roman" w:hAnsi="Times New Roman"/>
                <w:b/>
                <w:bCs/>
                <w:sz w:val="24"/>
                <w:szCs w:val="24"/>
              </w:rPr>
              <w:t>Piezīmes</w:t>
            </w:r>
          </w:p>
        </w:tc>
      </w:tr>
      <w:tr w:rsidR="00E213C5" w:rsidRPr="00925C85" w14:paraId="2FD51C28" w14:textId="77777777" w:rsidTr="00C84777">
        <w:trPr>
          <w:trHeight w:val="284"/>
        </w:trPr>
        <w:tc>
          <w:tcPr>
            <w:tcW w:w="699" w:type="dxa"/>
            <w:tcBorders>
              <w:top w:val="single" w:sz="4" w:space="0" w:color="auto"/>
              <w:left w:val="single" w:sz="4" w:space="0" w:color="auto"/>
              <w:bottom w:val="single" w:sz="4" w:space="0" w:color="auto"/>
              <w:right w:val="single" w:sz="4" w:space="0" w:color="auto"/>
            </w:tcBorders>
          </w:tcPr>
          <w:p w14:paraId="70BECDCD" w14:textId="77777777" w:rsidR="00E213C5" w:rsidRPr="00925C85" w:rsidRDefault="00E213C5" w:rsidP="00C84777">
            <w:pPr>
              <w:rPr>
                <w:rFonts w:ascii="Times New Roman" w:hAnsi="Times New Roman"/>
                <w:sz w:val="24"/>
                <w:szCs w:val="24"/>
              </w:rPr>
            </w:pPr>
          </w:p>
        </w:tc>
        <w:tc>
          <w:tcPr>
            <w:tcW w:w="3691" w:type="dxa"/>
            <w:tcBorders>
              <w:top w:val="single" w:sz="4" w:space="0" w:color="auto"/>
              <w:left w:val="single" w:sz="4" w:space="0" w:color="auto"/>
              <w:bottom w:val="single" w:sz="4" w:space="0" w:color="auto"/>
              <w:right w:val="single" w:sz="4" w:space="0" w:color="auto"/>
            </w:tcBorders>
          </w:tcPr>
          <w:p w14:paraId="62EA187F" w14:textId="77777777" w:rsidR="00E213C5" w:rsidRPr="00925C85" w:rsidRDefault="00E213C5" w:rsidP="00C84777">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9BAB70C" w14:textId="77777777" w:rsidR="00E213C5" w:rsidRPr="00925C85" w:rsidRDefault="00E213C5" w:rsidP="00C84777">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B0D2B51" w14:textId="77777777" w:rsidR="00E213C5" w:rsidRPr="00925C85" w:rsidRDefault="00E213C5" w:rsidP="00C84777">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34381BD" w14:textId="77777777" w:rsidR="00E213C5" w:rsidRPr="00925C85" w:rsidRDefault="00E213C5" w:rsidP="00C84777">
            <w:pPr>
              <w:rPr>
                <w:rFonts w:ascii="Times New Roman" w:hAnsi="Times New Roman"/>
                <w:sz w:val="24"/>
                <w:szCs w:val="24"/>
              </w:rPr>
            </w:pPr>
          </w:p>
        </w:tc>
      </w:tr>
      <w:tr w:rsidR="00E213C5" w:rsidRPr="00925C85" w14:paraId="1607DC35" w14:textId="77777777" w:rsidTr="00C84777">
        <w:trPr>
          <w:trHeight w:val="284"/>
        </w:trPr>
        <w:tc>
          <w:tcPr>
            <w:tcW w:w="699" w:type="dxa"/>
            <w:tcBorders>
              <w:top w:val="single" w:sz="4" w:space="0" w:color="auto"/>
              <w:left w:val="single" w:sz="4" w:space="0" w:color="auto"/>
              <w:bottom w:val="single" w:sz="4" w:space="0" w:color="auto"/>
              <w:right w:val="single" w:sz="4" w:space="0" w:color="auto"/>
            </w:tcBorders>
          </w:tcPr>
          <w:p w14:paraId="1DA604F9" w14:textId="77777777" w:rsidR="00E213C5" w:rsidRPr="00925C85" w:rsidRDefault="00E213C5" w:rsidP="00C84777">
            <w:pPr>
              <w:rPr>
                <w:rFonts w:ascii="Times New Roman" w:hAnsi="Times New Roman"/>
                <w:sz w:val="24"/>
                <w:szCs w:val="24"/>
              </w:rPr>
            </w:pPr>
          </w:p>
        </w:tc>
        <w:tc>
          <w:tcPr>
            <w:tcW w:w="3691" w:type="dxa"/>
            <w:tcBorders>
              <w:top w:val="single" w:sz="4" w:space="0" w:color="auto"/>
              <w:left w:val="single" w:sz="4" w:space="0" w:color="auto"/>
              <w:bottom w:val="single" w:sz="4" w:space="0" w:color="auto"/>
              <w:right w:val="single" w:sz="4" w:space="0" w:color="auto"/>
            </w:tcBorders>
          </w:tcPr>
          <w:p w14:paraId="05198127" w14:textId="77777777" w:rsidR="00E213C5" w:rsidRPr="00925C85" w:rsidRDefault="00E213C5" w:rsidP="00C84777">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E7C6D97" w14:textId="77777777" w:rsidR="00E213C5" w:rsidRPr="00925C85" w:rsidRDefault="00E213C5" w:rsidP="00C84777">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6850B14" w14:textId="77777777" w:rsidR="00E213C5" w:rsidRPr="00925C85" w:rsidRDefault="00E213C5" w:rsidP="00C84777">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06D435" w14:textId="77777777" w:rsidR="00E213C5" w:rsidRPr="00925C85" w:rsidRDefault="00E213C5" w:rsidP="00C84777">
            <w:pPr>
              <w:rPr>
                <w:rFonts w:ascii="Times New Roman" w:hAnsi="Times New Roman"/>
                <w:sz w:val="24"/>
                <w:szCs w:val="24"/>
              </w:rPr>
            </w:pPr>
          </w:p>
        </w:tc>
      </w:tr>
      <w:tr w:rsidR="00E213C5" w:rsidRPr="00925C85" w14:paraId="6425B996" w14:textId="77777777" w:rsidTr="00C84777">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4697A6E9" w14:textId="77777777" w:rsidR="00E213C5" w:rsidRPr="00925C85" w:rsidRDefault="00E213C5" w:rsidP="00C84777">
            <w:pPr>
              <w:keepNext/>
              <w:jc w:val="right"/>
              <w:outlineLvl w:val="3"/>
              <w:rPr>
                <w:rFonts w:ascii="Times New Roman" w:hAnsi="Times New Roman"/>
                <w:b/>
                <w:bCs/>
                <w:sz w:val="24"/>
                <w:szCs w:val="24"/>
              </w:rPr>
            </w:pPr>
            <w:r w:rsidRPr="00925C85">
              <w:rPr>
                <w:rFonts w:ascii="Times New Roman" w:hAnsi="Times New Roman"/>
                <w:b/>
                <w:bCs/>
                <w:sz w:val="24"/>
                <w:szCs w:val="24"/>
              </w:rPr>
              <w:t>Kopā</w:t>
            </w:r>
          </w:p>
        </w:tc>
        <w:tc>
          <w:tcPr>
            <w:tcW w:w="1984" w:type="dxa"/>
            <w:tcBorders>
              <w:top w:val="single" w:sz="4" w:space="0" w:color="auto"/>
              <w:left w:val="single" w:sz="4" w:space="0" w:color="auto"/>
              <w:bottom w:val="single" w:sz="4" w:space="0" w:color="auto"/>
              <w:right w:val="single" w:sz="4" w:space="0" w:color="auto"/>
            </w:tcBorders>
          </w:tcPr>
          <w:p w14:paraId="42EB0153" w14:textId="77777777" w:rsidR="00E213C5" w:rsidRPr="00925C85" w:rsidRDefault="00E213C5" w:rsidP="00C84777">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C9EAE55" w14:textId="77777777" w:rsidR="00E213C5" w:rsidRPr="00925C85" w:rsidRDefault="00E213C5" w:rsidP="00C84777">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E92E345" w14:textId="77777777" w:rsidR="00E213C5" w:rsidRPr="00925C85" w:rsidRDefault="00E213C5" w:rsidP="00C84777">
            <w:pPr>
              <w:rPr>
                <w:rFonts w:ascii="Times New Roman" w:hAnsi="Times New Roman"/>
                <w:sz w:val="24"/>
                <w:szCs w:val="24"/>
              </w:rPr>
            </w:pPr>
          </w:p>
        </w:tc>
      </w:tr>
      <w:tr w:rsidR="00E213C5" w:rsidRPr="00925C85" w14:paraId="081D4C14" w14:textId="77777777" w:rsidTr="00C84777">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164DA283" w14:textId="77777777" w:rsidR="00E213C5" w:rsidRPr="00925C85" w:rsidRDefault="00E213C5" w:rsidP="00C84777">
            <w:pPr>
              <w:jc w:val="right"/>
              <w:rPr>
                <w:rFonts w:ascii="Times New Roman" w:hAnsi="Times New Roman"/>
                <w:sz w:val="24"/>
                <w:szCs w:val="24"/>
              </w:rPr>
            </w:pPr>
            <w:r w:rsidRPr="00925C85">
              <w:rPr>
                <w:rFonts w:ascii="Times New Roman" w:hAnsi="Times New Roman"/>
                <w:sz w:val="24"/>
                <w:szCs w:val="24"/>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3B602819" w14:textId="77777777" w:rsidR="00E213C5" w:rsidRPr="00925C85" w:rsidRDefault="00E213C5" w:rsidP="00C84777">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EF1CDF" w14:textId="77777777" w:rsidR="00E213C5" w:rsidRPr="00925C85" w:rsidRDefault="00E213C5" w:rsidP="00C84777">
            <w:pPr>
              <w:spacing w:after="0" w:line="240" w:lineRule="auto"/>
              <w:jc w:val="center"/>
              <w:rPr>
                <w:rFonts w:ascii="Times New Roman" w:hAnsi="Times New Roman"/>
                <w:sz w:val="24"/>
                <w:szCs w:val="24"/>
              </w:rPr>
            </w:pPr>
            <w:r w:rsidRPr="00925C85">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5A339663" w14:textId="77777777" w:rsidR="00E213C5" w:rsidRPr="00925C85" w:rsidRDefault="00E213C5" w:rsidP="00C84777">
            <w:pPr>
              <w:rPr>
                <w:rFonts w:ascii="Times New Roman" w:hAnsi="Times New Roman"/>
                <w:sz w:val="24"/>
                <w:szCs w:val="24"/>
              </w:rPr>
            </w:pPr>
          </w:p>
        </w:tc>
      </w:tr>
    </w:tbl>
    <w:p w14:paraId="66FC5542" w14:textId="77777777" w:rsidR="00E213C5" w:rsidRPr="00925C85" w:rsidRDefault="00E213C5" w:rsidP="00E213C5">
      <w:pPr>
        <w:tabs>
          <w:tab w:val="left" w:pos="284"/>
        </w:tabs>
        <w:spacing w:before="120" w:after="0" w:line="240" w:lineRule="auto"/>
        <w:jc w:val="both"/>
        <w:rPr>
          <w:rFonts w:ascii="Times New Roman" w:hAnsi="Times New Roman"/>
          <w:iCs/>
          <w:sz w:val="24"/>
          <w:szCs w:val="24"/>
        </w:rPr>
      </w:pPr>
    </w:p>
    <w:p w14:paraId="795FB571" w14:textId="77777777" w:rsidR="00E213C5" w:rsidRPr="00925C85" w:rsidRDefault="00E213C5">
      <w:pPr>
        <w:numPr>
          <w:ilvl w:val="3"/>
          <w:numId w:val="81"/>
        </w:numPr>
        <w:tabs>
          <w:tab w:val="left" w:pos="284"/>
        </w:tabs>
        <w:spacing w:before="120" w:after="0" w:line="240" w:lineRule="auto"/>
        <w:ind w:left="0" w:firstLine="0"/>
        <w:jc w:val="both"/>
        <w:rPr>
          <w:rFonts w:ascii="Times New Roman" w:hAnsi="Times New Roman"/>
          <w:iCs/>
          <w:sz w:val="24"/>
          <w:szCs w:val="24"/>
        </w:rPr>
      </w:pPr>
      <w:r w:rsidRPr="00925C85">
        <w:rPr>
          <w:rFonts w:ascii="Times New Roman" w:hAnsi="Times New Roman"/>
          <w:bCs/>
          <w:iCs/>
          <w:sz w:val="24"/>
          <w:szCs w:val="24"/>
        </w:rPr>
        <w:t xml:space="preserve">Piekrītu visām </w:t>
      </w:r>
      <w:r w:rsidRPr="00925C85">
        <w:rPr>
          <w:rFonts w:ascii="Times New Roman" w:hAnsi="Times New Roman"/>
          <w:sz w:val="24"/>
          <w:szCs w:val="24"/>
        </w:rPr>
        <w:t xml:space="preserve">nolikuma </w:t>
      </w:r>
      <w:r w:rsidRPr="00925C85">
        <w:rPr>
          <w:rFonts w:ascii="Times New Roman" w:hAnsi="Times New Roman"/>
          <w:b/>
          <w:bCs/>
          <w:sz w:val="24"/>
          <w:szCs w:val="24"/>
        </w:rPr>
        <w:t>“P</w:t>
      </w:r>
      <w:r w:rsidRPr="00925C85">
        <w:rPr>
          <w:rFonts w:ascii="Times New Roman" w:hAnsi="Times New Roman"/>
          <w:b/>
          <w:sz w:val="24"/>
          <w:szCs w:val="24"/>
        </w:rPr>
        <w:t>ar finansiāla atbalsta piešķiršanas kārtību sporta projektiem Dobeles novadā”</w:t>
      </w:r>
      <w:r w:rsidRPr="00925C85">
        <w:rPr>
          <w:rFonts w:ascii="Times New Roman" w:hAnsi="Times New Roman"/>
          <w:sz w:val="24"/>
          <w:szCs w:val="24"/>
        </w:rPr>
        <w:t xml:space="preserve"> </w:t>
      </w:r>
      <w:r w:rsidRPr="00925C85">
        <w:rPr>
          <w:rFonts w:ascii="Times New Roman" w:hAnsi="Times New Roman"/>
          <w:bCs/>
          <w:iCs/>
          <w:sz w:val="24"/>
          <w:szCs w:val="24"/>
        </w:rPr>
        <w:t>noteiktajām prasībām un apliecinu, ka projekta īstenošanas laikā tiks ievērotas Latvijas Republikas normatīvo aktu prasības, un šajā projekta pieteikumā norādītā informācija ir patiesa</w:t>
      </w:r>
      <w:r w:rsidRPr="00925C85">
        <w:rPr>
          <w:rFonts w:ascii="Times New Roman" w:hAnsi="Times New Roman"/>
          <w:iCs/>
          <w:sz w:val="24"/>
          <w:szCs w:val="24"/>
        </w:rPr>
        <w:t>. Apliecinu, ka projekta pieteikumā minētās aktivitātes nav īstenotas un netiek plānots tās īstenot no citiem Dobeles novada pašvaldības budžeta līdzekļiem.</w:t>
      </w:r>
    </w:p>
    <w:p w14:paraId="67C0A28A" w14:textId="77777777" w:rsidR="00E213C5" w:rsidRPr="00925C85" w:rsidRDefault="00E213C5" w:rsidP="00E213C5">
      <w:pPr>
        <w:spacing w:after="0" w:line="240" w:lineRule="auto"/>
        <w:jc w:val="both"/>
        <w:rPr>
          <w:rFonts w:ascii="Times New Roman" w:hAnsi="Times New Roman"/>
          <w:iCs/>
          <w:sz w:val="24"/>
          <w:szCs w:val="24"/>
        </w:rPr>
      </w:pPr>
    </w:p>
    <w:p w14:paraId="642876F3" w14:textId="77777777" w:rsidR="00E213C5" w:rsidRPr="00925C85" w:rsidRDefault="00E213C5" w:rsidP="00E213C5">
      <w:pPr>
        <w:keepNext/>
        <w:tabs>
          <w:tab w:val="left" w:pos="4820"/>
        </w:tabs>
        <w:spacing w:after="0" w:line="240" w:lineRule="auto"/>
        <w:outlineLvl w:val="4"/>
        <w:rPr>
          <w:rFonts w:ascii="Times New Roman" w:hAnsi="Times New Roman"/>
          <w:b/>
          <w:bCs/>
          <w:sz w:val="24"/>
          <w:szCs w:val="24"/>
        </w:rPr>
      </w:pPr>
    </w:p>
    <w:p w14:paraId="7F683AEA" w14:textId="77777777" w:rsidR="00E213C5" w:rsidRPr="00925C85" w:rsidRDefault="00E213C5" w:rsidP="00E213C5">
      <w:pPr>
        <w:keepNext/>
        <w:tabs>
          <w:tab w:val="left" w:pos="4820"/>
        </w:tabs>
        <w:spacing w:after="0" w:line="240" w:lineRule="auto"/>
        <w:outlineLvl w:val="4"/>
        <w:rPr>
          <w:rFonts w:ascii="Times New Roman" w:hAnsi="Times New Roman"/>
          <w:bCs/>
          <w:i/>
          <w:sz w:val="24"/>
          <w:szCs w:val="24"/>
        </w:rPr>
      </w:pPr>
      <w:r w:rsidRPr="00925C85">
        <w:rPr>
          <w:rFonts w:ascii="Times New Roman" w:hAnsi="Times New Roman"/>
          <w:b/>
          <w:bCs/>
          <w:sz w:val="24"/>
          <w:szCs w:val="24"/>
        </w:rPr>
        <w:t>Projekta vadītājs:</w:t>
      </w:r>
      <w:r w:rsidRPr="00925C85">
        <w:rPr>
          <w:rFonts w:ascii="Times New Roman" w:hAnsi="Times New Roman"/>
          <w:sz w:val="24"/>
          <w:szCs w:val="24"/>
        </w:rPr>
        <w:t>_______________________</w:t>
      </w:r>
      <w:r w:rsidRPr="00925C85">
        <w:rPr>
          <w:rFonts w:ascii="Times New Roman" w:hAnsi="Times New Roman"/>
          <w:b/>
          <w:bCs/>
          <w:sz w:val="24"/>
          <w:szCs w:val="24"/>
        </w:rPr>
        <w:tab/>
      </w:r>
      <w:r w:rsidRPr="00925C85">
        <w:rPr>
          <w:rFonts w:ascii="Times New Roman" w:hAnsi="Times New Roman"/>
          <w:bCs/>
          <w:sz w:val="24"/>
          <w:szCs w:val="24"/>
        </w:rPr>
        <w:tab/>
        <w:t xml:space="preserve">     </w:t>
      </w:r>
      <w:r w:rsidRPr="00925C85">
        <w:rPr>
          <w:rFonts w:ascii="Times New Roman" w:hAnsi="Times New Roman"/>
          <w:i/>
          <w:iCs/>
          <w:sz w:val="24"/>
          <w:szCs w:val="24"/>
        </w:rPr>
        <w:t>________________________</w:t>
      </w:r>
    </w:p>
    <w:p w14:paraId="5CA91FC3" w14:textId="77777777" w:rsidR="00E213C5" w:rsidRPr="00925C85" w:rsidRDefault="00E213C5" w:rsidP="00E213C5">
      <w:pPr>
        <w:spacing w:after="0" w:line="240" w:lineRule="auto"/>
        <w:ind w:left="2160" w:firstLine="720"/>
        <w:rPr>
          <w:rFonts w:ascii="Times New Roman" w:hAnsi="Times New Roman"/>
          <w:b/>
          <w:i/>
          <w:sz w:val="24"/>
          <w:szCs w:val="24"/>
        </w:rPr>
      </w:pPr>
      <w:r w:rsidRPr="00925C85">
        <w:rPr>
          <w:rFonts w:ascii="Times New Roman" w:hAnsi="Times New Roman"/>
          <w:i/>
          <w:iCs/>
          <w:sz w:val="24"/>
          <w:szCs w:val="24"/>
        </w:rPr>
        <w:t>paraksts</w:t>
      </w:r>
      <w:r w:rsidRPr="00925C85">
        <w:rPr>
          <w:rFonts w:ascii="Times New Roman" w:hAnsi="Times New Roman"/>
          <w:iCs/>
          <w:sz w:val="24"/>
          <w:szCs w:val="24"/>
        </w:rPr>
        <w:t xml:space="preserve"> </w:t>
      </w:r>
      <w:r w:rsidRPr="00925C85">
        <w:rPr>
          <w:rFonts w:ascii="Times New Roman" w:hAnsi="Times New Roman"/>
          <w:iCs/>
          <w:sz w:val="24"/>
          <w:szCs w:val="24"/>
        </w:rPr>
        <w:tab/>
      </w:r>
      <w:r w:rsidRPr="00925C85">
        <w:rPr>
          <w:rFonts w:ascii="Times New Roman" w:hAnsi="Times New Roman"/>
          <w:iCs/>
          <w:sz w:val="24"/>
          <w:szCs w:val="24"/>
        </w:rPr>
        <w:tab/>
      </w:r>
      <w:r w:rsidRPr="00925C85">
        <w:rPr>
          <w:rFonts w:ascii="Times New Roman" w:hAnsi="Times New Roman"/>
          <w:iCs/>
          <w:sz w:val="24"/>
          <w:szCs w:val="24"/>
        </w:rPr>
        <w:tab/>
      </w:r>
      <w:r w:rsidRPr="00925C85">
        <w:rPr>
          <w:rFonts w:ascii="Times New Roman" w:hAnsi="Times New Roman"/>
          <w:i/>
          <w:iCs/>
          <w:sz w:val="24"/>
          <w:szCs w:val="24"/>
        </w:rPr>
        <w:t>paraksta atšifrējums</w:t>
      </w:r>
    </w:p>
    <w:p w14:paraId="5F346650" w14:textId="77777777" w:rsidR="00E213C5" w:rsidRPr="00925C85" w:rsidRDefault="00E213C5" w:rsidP="00E213C5">
      <w:pPr>
        <w:spacing w:after="0" w:line="240" w:lineRule="auto"/>
        <w:rPr>
          <w:rFonts w:ascii="Times New Roman" w:hAnsi="Times New Roman"/>
          <w:b/>
          <w:sz w:val="24"/>
          <w:szCs w:val="24"/>
        </w:rPr>
      </w:pPr>
    </w:p>
    <w:p w14:paraId="7845E92B" w14:textId="77777777" w:rsidR="00E213C5" w:rsidRPr="00925C85" w:rsidRDefault="00E213C5" w:rsidP="00E213C5">
      <w:pPr>
        <w:spacing w:after="0" w:line="240" w:lineRule="auto"/>
        <w:rPr>
          <w:rFonts w:ascii="Times New Roman" w:hAnsi="Times New Roman"/>
          <w:b/>
          <w:sz w:val="24"/>
          <w:szCs w:val="24"/>
        </w:rPr>
      </w:pPr>
    </w:p>
    <w:p w14:paraId="2D0F1C38" w14:textId="77777777" w:rsidR="00E213C5" w:rsidRPr="00925C85" w:rsidRDefault="00E213C5" w:rsidP="00E213C5">
      <w:pPr>
        <w:tabs>
          <w:tab w:val="left" w:pos="4678"/>
        </w:tabs>
        <w:spacing w:after="0" w:line="240" w:lineRule="auto"/>
        <w:rPr>
          <w:rFonts w:ascii="Times New Roman" w:hAnsi="Times New Roman"/>
          <w:b/>
          <w:sz w:val="24"/>
          <w:szCs w:val="24"/>
        </w:rPr>
      </w:pPr>
      <w:r w:rsidRPr="00925C85">
        <w:rPr>
          <w:rFonts w:ascii="Times New Roman" w:hAnsi="Times New Roman"/>
          <w:b/>
          <w:sz w:val="24"/>
          <w:szCs w:val="24"/>
        </w:rPr>
        <w:t xml:space="preserve">Biedrības/nodibinājuma </w:t>
      </w:r>
    </w:p>
    <w:p w14:paraId="37BA6517" w14:textId="77777777" w:rsidR="00E213C5" w:rsidRPr="00925C85" w:rsidRDefault="00E213C5" w:rsidP="00E213C5">
      <w:pPr>
        <w:tabs>
          <w:tab w:val="left" w:pos="4678"/>
        </w:tabs>
        <w:spacing w:after="0" w:line="240" w:lineRule="auto"/>
        <w:rPr>
          <w:rFonts w:ascii="Times New Roman" w:hAnsi="Times New Roman"/>
          <w:b/>
          <w:sz w:val="24"/>
          <w:szCs w:val="24"/>
        </w:rPr>
      </w:pPr>
      <w:r w:rsidRPr="00925C85">
        <w:rPr>
          <w:rFonts w:ascii="Times New Roman" w:hAnsi="Times New Roman"/>
          <w:b/>
          <w:sz w:val="24"/>
          <w:szCs w:val="24"/>
        </w:rPr>
        <w:t xml:space="preserve">paraksttiesīgā persona/ </w:t>
      </w:r>
    </w:p>
    <w:p w14:paraId="04C4E78B" w14:textId="77777777" w:rsidR="00E213C5" w:rsidRPr="00925C85" w:rsidRDefault="00E213C5" w:rsidP="00E213C5">
      <w:pPr>
        <w:tabs>
          <w:tab w:val="left" w:pos="4678"/>
        </w:tabs>
        <w:spacing w:after="0" w:line="240" w:lineRule="auto"/>
        <w:rPr>
          <w:rFonts w:ascii="Times New Roman" w:hAnsi="Times New Roman"/>
          <w:b/>
          <w:sz w:val="24"/>
          <w:szCs w:val="24"/>
        </w:rPr>
      </w:pPr>
      <w:r w:rsidRPr="00925C85">
        <w:rPr>
          <w:rFonts w:ascii="Times New Roman" w:hAnsi="Times New Roman"/>
          <w:b/>
          <w:sz w:val="24"/>
          <w:szCs w:val="24"/>
        </w:rPr>
        <w:t xml:space="preserve">iniciatīvu grupas </w:t>
      </w:r>
    </w:p>
    <w:p w14:paraId="10F37E37" w14:textId="77777777" w:rsidR="00E213C5" w:rsidRPr="00925C85" w:rsidRDefault="00E213C5" w:rsidP="00E213C5">
      <w:pPr>
        <w:tabs>
          <w:tab w:val="left" w:pos="4678"/>
        </w:tabs>
        <w:spacing w:after="0" w:line="240" w:lineRule="auto"/>
        <w:rPr>
          <w:rFonts w:ascii="Times New Roman" w:hAnsi="Times New Roman"/>
          <w:b/>
          <w:sz w:val="24"/>
          <w:szCs w:val="24"/>
        </w:rPr>
      </w:pPr>
      <w:r w:rsidRPr="00925C85">
        <w:rPr>
          <w:rFonts w:ascii="Times New Roman" w:hAnsi="Times New Roman"/>
          <w:b/>
          <w:sz w:val="24"/>
          <w:szCs w:val="24"/>
        </w:rPr>
        <w:t xml:space="preserve">pilnvarotā persona: </w:t>
      </w:r>
      <w:r w:rsidRPr="00925C85">
        <w:rPr>
          <w:rFonts w:ascii="Times New Roman" w:hAnsi="Times New Roman"/>
          <w:sz w:val="24"/>
          <w:szCs w:val="24"/>
        </w:rPr>
        <w:t>_____________________          _________________________</w:t>
      </w:r>
    </w:p>
    <w:p w14:paraId="683DB8BA" w14:textId="77777777" w:rsidR="00E213C5" w:rsidRPr="00925C85" w:rsidRDefault="00E213C5" w:rsidP="00E213C5">
      <w:pPr>
        <w:spacing w:after="0" w:line="240" w:lineRule="auto"/>
        <w:rPr>
          <w:rFonts w:ascii="Times New Roman" w:hAnsi="Times New Roman"/>
          <w:bCs/>
          <w:sz w:val="24"/>
          <w:szCs w:val="24"/>
        </w:rPr>
      </w:pPr>
      <w:r w:rsidRPr="00925C85">
        <w:rPr>
          <w:rFonts w:ascii="Times New Roman" w:hAnsi="Times New Roman"/>
          <w:sz w:val="24"/>
          <w:szCs w:val="24"/>
        </w:rPr>
        <w:tab/>
        <w:t xml:space="preserve">                                        </w:t>
      </w:r>
      <w:r w:rsidRPr="00925C85">
        <w:rPr>
          <w:rFonts w:ascii="Times New Roman" w:hAnsi="Times New Roman"/>
          <w:i/>
          <w:sz w:val="24"/>
          <w:szCs w:val="24"/>
        </w:rPr>
        <w:t>paraksts</w:t>
      </w:r>
      <w:r w:rsidRPr="00925C85">
        <w:rPr>
          <w:rFonts w:ascii="Times New Roman" w:hAnsi="Times New Roman"/>
          <w:sz w:val="24"/>
          <w:szCs w:val="24"/>
        </w:rPr>
        <w:t xml:space="preserve">                                   </w:t>
      </w:r>
      <w:r w:rsidRPr="00925C85">
        <w:rPr>
          <w:rFonts w:ascii="Times New Roman" w:hAnsi="Times New Roman"/>
          <w:i/>
          <w:sz w:val="24"/>
          <w:szCs w:val="24"/>
        </w:rPr>
        <w:t>paraksta</w:t>
      </w:r>
      <w:r w:rsidRPr="00925C85">
        <w:rPr>
          <w:rFonts w:ascii="Times New Roman" w:hAnsi="Times New Roman"/>
          <w:sz w:val="24"/>
          <w:szCs w:val="24"/>
        </w:rPr>
        <w:t xml:space="preserve"> </w:t>
      </w:r>
      <w:r w:rsidRPr="00925C85">
        <w:rPr>
          <w:rFonts w:ascii="Times New Roman" w:hAnsi="Times New Roman"/>
          <w:i/>
          <w:sz w:val="24"/>
          <w:szCs w:val="24"/>
        </w:rPr>
        <w:t>atšifrējums</w:t>
      </w:r>
    </w:p>
    <w:p w14:paraId="22E4B2FB" w14:textId="77777777" w:rsidR="00E213C5" w:rsidRPr="00925C85" w:rsidRDefault="00E213C5" w:rsidP="00E213C5">
      <w:pPr>
        <w:spacing w:after="0" w:line="240" w:lineRule="auto"/>
        <w:rPr>
          <w:rFonts w:ascii="Times New Roman" w:hAnsi="Times New Roman"/>
          <w:bCs/>
          <w:sz w:val="24"/>
          <w:szCs w:val="24"/>
        </w:rPr>
      </w:pPr>
    </w:p>
    <w:p w14:paraId="3AB300E1" w14:textId="77777777" w:rsidR="00E213C5" w:rsidRPr="00925C85" w:rsidRDefault="00E213C5" w:rsidP="00E213C5">
      <w:pPr>
        <w:spacing w:after="0" w:line="240" w:lineRule="auto"/>
        <w:rPr>
          <w:rFonts w:ascii="Times New Roman" w:hAnsi="Times New Roman"/>
          <w:bCs/>
          <w:sz w:val="24"/>
          <w:szCs w:val="24"/>
        </w:rPr>
      </w:pPr>
    </w:p>
    <w:p w14:paraId="00358C56" w14:textId="77777777" w:rsidR="00E213C5" w:rsidRPr="00925C85" w:rsidRDefault="00E213C5" w:rsidP="00E213C5">
      <w:pPr>
        <w:spacing w:after="0" w:line="240" w:lineRule="auto"/>
        <w:rPr>
          <w:rFonts w:ascii="Times New Roman" w:hAnsi="Times New Roman"/>
          <w:bCs/>
          <w:sz w:val="24"/>
          <w:szCs w:val="24"/>
        </w:rPr>
      </w:pPr>
      <w:r w:rsidRPr="00925C85">
        <w:rPr>
          <w:rFonts w:ascii="Times New Roman" w:hAnsi="Times New Roman"/>
          <w:b/>
          <w:sz w:val="24"/>
          <w:szCs w:val="24"/>
        </w:rPr>
        <w:t>Datums</w:t>
      </w:r>
      <w:r w:rsidRPr="00925C85">
        <w:rPr>
          <w:rFonts w:ascii="Times New Roman" w:hAnsi="Times New Roman"/>
          <w:bCs/>
          <w:sz w:val="24"/>
          <w:szCs w:val="24"/>
        </w:rPr>
        <w:t>______________</w:t>
      </w:r>
    </w:p>
    <w:p w14:paraId="2155757E" w14:textId="77777777" w:rsidR="00E213C5" w:rsidRPr="00925C85" w:rsidRDefault="00E213C5" w:rsidP="00E213C5">
      <w:pPr>
        <w:spacing w:after="0" w:line="240" w:lineRule="auto"/>
        <w:rPr>
          <w:rFonts w:ascii="Times New Roman" w:hAnsi="Times New Roman"/>
          <w:b/>
          <w:iCs/>
          <w:sz w:val="24"/>
          <w:szCs w:val="24"/>
        </w:rPr>
      </w:pPr>
      <w:r w:rsidRPr="00925C85">
        <w:rPr>
          <w:rFonts w:ascii="Times New Roman" w:hAnsi="Times New Roman"/>
          <w:b/>
          <w:iCs/>
          <w:sz w:val="24"/>
          <w:szCs w:val="24"/>
        </w:rPr>
        <w:br w:type="page"/>
      </w:r>
    </w:p>
    <w:p w14:paraId="668929BB" w14:textId="77777777" w:rsidR="00E213C5" w:rsidRPr="00925C85" w:rsidRDefault="00E213C5" w:rsidP="00E213C5">
      <w:pPr>
        <w:spacing w:after="0" w:line="240" w:lineRule="auto"/>
        <w:jc w:val="right"/>
        <w:rPr>
          <w:rFonts w:ascii="Times New Roman" w:hAnsi="Times New Roman"/>
          <w:b/>
          <w:color w:val="000000"/>
          <w:sz w:val="24"/>
          <w:szCs w:val="24"/>
        </w:rPr>
      </w:pPr>
      <w:r w:rsidRPr="00925C85">
        <w:rPr>
          <w:rFonts w:ascii="Times New Roman" w:hAnsi="Times New Roman"/>
          <w:b/>
          <w:color w:val="000000"/>
          <w:sz w:val="24"/>
          <w:szCs w:val="24"/>
        </w:rPr>
        <w:lastRenderedPageBreak/>
        <w:t>2. pielikums</w:t>
      </w:r>
    </w:p>
    <w:p w14:paraId="3712D3AF" w14:textId="77777777" w:rsidR="00E213C5" w:rsidRPr="00925C85" w:rsidRDefault="00E213C5" w:rsidP="00E213C5">
      <w:pPr>
        <w:spacing w:after="0" w:line="240" w:lineRule="auto"/>
        <w:jc w:val="right"/>
        <w:rPr>
          <w:rFonts w:ascii="Times New Roman" w:hAnsi="Times New Roman"/>
          <w:sz w:val="24"/>
          <w:szCs w:val="24"/>
        </w:rPr>
      </w:pPr>
      <w:r w:rsidRPr="00925C85">
        <w:rPr>
          <w:rFonts w:ascii="Times New Roman" w:hAnsi="Times New Roman"/>
          <w:sz w:val="24"/>
          <w:szCs w:val="24"/>
        </w:rPr>
        <w:t>Nolikumam “Par finansiāla atbalsta piešķiršanas kārtību</w:t>
      </w:r>
    </w:p>
    <w:p w14:paraId="684FB7DD" w14:textId="77777777" w:rsidR="00E213C5" w:rsidRPr="00925C85" w:rsidRDefault="00E213C5" w:rsidP="00E213C5">
      <w:pPr>
        <w:spacing w:after="0" w:line="240" w:lineRule="auto"/>
        <w:jc w:val="right"/>
        <w:rPr>
          <w:rFonts w:ascii="Times New Roman" w:hAnsi="Times New Roman"/>
          <w:sz w:val="24"/>
          <w:szCs w:val="24"/>
        </w:rPr>
      </w:pPr>
      <w:r w:rsidRPr="00925C85">
        <w:rPr>
          <w:rFonts w:ascii="Times New Roman" w:hAnsi="Times New Roman"/>
          <w:sz w:val="24"/>
          <w:szCs w:val="24"/>
        </w:rPr>
        <w:t>sporta projektiem Dobeles novadā”</w:t>
      </w:r>
    </w:p>
    <w:p w14:paraId="554D8A93" w14:textId="77777777" w:rsidR="00E213C5" w:rsidRPr="00925C85" w:rsidRDefault="00E213C5" w:rsidP="00E213C5">
      <w:pPr>
        <w:spacing w:after="0" w:line="240" w:lineRule="auto"/>
        <w:jc w:val="center"/>
        <w:rPr>
          <w:rFonts w:ascii="Times New Roman" w:hAnsi="Times New Roman"/>
          <w:b/>
          <w:sz w:val="24"/>
          <w:szCs w:val="24"/>
        </w:rPr>
      </w:pPr>
    </w:p>
    <w:p w14:paraId="1ACA1BD2" w14:textId="77777777" w:rsidR="00E213C5" w:rsidRPr="00925C85" w:rsidRDefault="00E213C5" w:rsidP="00E213C5">
      <w:pPr>
        <w:spacing w:after="0" w:line="240" w:lineRule="auto"/>
        <w:jc w:val="center"/>
        <w:rPr>
          <w:rFonts w:ascii="Times New Roman" w:hAnsi="Times New Roman"/>
          <w:b/>
          <w:sz w:val="24"/>
          <w:szCs w:val="24"/>
        </w:rPr>
      </w:pPr>
      <w:r w:rsidRPr="00925C85">
        <w:rPr>
          <w:rFonts w:ascii="Times New Roman" w:hAnsi="Times New Roman"/>
          <w:b/>
          <w:sz w:val="24"/>
          <w:szCs w:val="24"/>
        </w:rPr>
        <w:t>Sporta projektu pieteikumu vērtēšanas kritēriji</w:t>
      </w:r>
    </w:p>
    <w:p w14:paraId="569A08C6" w14:textId="77777777" w:rsidR="00E213C5" w:rsidRPr="00925C85" w:rsidRDefault="00E213C5" w:rsidP="00E213C5">
      <w:pPr>
        <w:spacing w:after="0" w:line="240" w:lineRule="auto"/>
        <w:rPr>
          <w:rFonts w:ascii="Times New Roman" w:hAnsi="Times New Roman"/>
          <w:b/>
          <w:sz w:val="24"/>
          <w:szCs w:val="24"/>
        </w:rPr>
      </w:pPr>
    </w:p>
    <w:p w14:paraId="6E4F8AB0" w14:textId="77777777" w:rsidR="00E213C5" w:rsidRPr="00925C85" w:rsidRDefault="00E213C5" w:rsidP="00E213C5">
      <w:pPr>
        <w:spacing w:after="0" w:line="240" w:lineRule="auto"/>
        <w:jc w:val="center"/>
        <w:rPr>
          <w:rFonts w:ascii="Times New Roman" w:hAnsi="Times New Roman"/>
          <w:sz w:val="24"/>
          <w:szCs w:val="24"/>
          <w:lang w:val="et-EE"/>
        </w:rPr>
      </w:pPr>
      <w:r w:rsidRPr="00925C85">
        <w:rPr>
          <w:rFonts w:ascii="Times New Roman" w:hAnsi="Times New Roman"/>
          <w:sz w:val="24"/>
          <w:szCs w:val="24"/>
          <w:lang w:val="et-EE"/>
        </w:rPr>
        <w:t xml:space="preserve">Komisijas Finansiāla atbalsta piešķiršanai sporta projektiem Dobeles novadā locekļa </w:t>
      </w:r>
    </w:p>
    <w:p w14:paraId="7C887E51" w14:textId="77777777" w:rsidR="00E213C5" w:rsidRPr="00925C85" w:rsidRDefault="00E213C5" w:rsidP="00E213C5">
      <w:pPr>
        <w:spacing w:after="0" w:line="240" w:lineRule="auto"/>
        <w:jc w:val="center"/>
        <w:rPr>
          <w:rFonts w:ascii="Times New Roman" w:hAnsi="Times New Roman"/>
          <w:b/>
          <w:sz w:val="24"/>
          <w:szCs w:val="24"/>
          <w:lang w:val="et-EE"/>
        </w:rPr>
      </w:pPr>
      <w:r w:rsidRPr="00925C85">
        <w:rPr>
          <w:rFonts w:ascii="Times New Roman" w:hAnsi="Times New Roman"/>
          <w:sz w:val="24"/>
          <w:szCs w:val="24"/>
          <w:lang w:val="et-EE"/>
        </w:rPr>
        <w:t>darba lapa</w:t>
      </w:r>
    </w:p>
    <w:p w14:paraId="1B62D759" w14:textId="77777777" w:rsidR="00E213C5" w:rsidRPr="00925C85" w:rsidRDefault="00E213C5" w:rsidP="00E213C5">
      <w:pPr>
        <w:spacing w:after="0" w:line="240" w:lineRule="auto"/>
        <w:jc w:val="center"/>
        <w:rPr>
          <w:rFonts w:ascii="Times New Roman" w:hAnsi="Times New Roman"/>
          <w:b/>
          <w:sz w:val="24"/>
          <w:szCs w:val="24"/>
        </w:rPr>
      </w:pPr>
    </w:p>
    <w:p w14:paraId="39EC36CB" w14:textId="77777777" w:rsidR="00E213C5" w:rsidRPr="00925C85" w:rsidRDefault="00E213C5">
      <w:pPr>
        <w:numPr>
          <w:ilvl w:val="0"/>
          <w:numId w:val="82"/>
        </w:numPr>
        <w:spacing w:after="0" w:line="240" w:lineRule="auto"/>
        <w:ind w:left="0" w:firstLine="0"/>
        <w:jc w:val="center"/>
        <w:rPr>
          <w:rFonts w:ascii="Times New Roman" w:hAnsi="Times New Roman"/>
          <w:b/>
          <w:sz w:val="24"/>
          <w:szCs w:val="24"/>
          <w:u w:val="single"/>
        </w:rPr>
      </w:pPr>
      <w:r w:rsidRPr="00925C85">
        <w:rPr>
          <w:rFonts w:ascii="Times New Roman" w:hAnsi="Times New Roman"/>
          <w:b/>
          <w:sz w:val="24"/>
          <w:szCs w:val="24"/>
          <w:u w:val="single"/>
        </w:rPr>
        <w:t>Administratīvie atbilstības kritēriji</w:t>
      </w:r>
    </w:p>
    <w:p w14:paraId="35FECBD5" w14:textId="77777777" w:rsidR="00E213C5" w:rsidRPr="00925C85" w:rsidRDefault="00E213C5" w:rsidP="00E213C5">
      <w:pPr>
        <w:spacing w:after="0" w:line="240" w:lineRule="auto"/>
        <w:rPr>
          <w:rFonts w:ascii="Times New Roman" w:hAnsi="Times New Roman"/>
          <w:b/>
          <w:sz w:val="24"/>
          <w:szCs w:val="24"/>
          <w:u w:val="singl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234"/>
        <w:gridCol w:w="1045"/>
        <w:gridCol w:w="1134"/>
      </w:tblGrid>
      <w:tr w:rsidR="00E213C5" w:rsidRPr="00925C85" w14:paraId="28C9F588" w14:textId="77777777" w:rsidTr="00C84777">
        <w:trPr>
          <w:trHeight w:val="289"/>
        </w:trPr>
        <w:tc>
          <w:tcPr>
            <w:tcW w:w="943" w:type="dxa"/>
            <w:tcBorders>
              <w:top w:val="single" w:sz="4" w:space="0" w:color="auto"/>
              <w:left w:val="single" w:sz="4" w:space="0" w:color="auto"/>
              <w:bottom w:val="single" w:sz="4" w:space="0" w:color="auto"/>
              <w:right w:val="single" w:sz="4" w:space="0" w:color="auto"/>
            </w:tcBorders>
          </w:tcPr>
          <w:p w14:paraId="0ADE8C2A"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Nr.p.k.</w:t>
            </w:r>
          </w:p>
        </w:tc>
        <w:tc>
          <w:tcPr>
            <w:tcW w:w="6234" w:type="dxa"/>
            <w:tcBorders>
              <w:top w:val="single" w:sz="4" w:space="0" w:color="auto"/>
              <w:left w:val="single" w:sz="4" w:space="0" w:color="auto"/>
              <w:bottom w:val="single" w:sz="4" w:space="0" w:color="auto"/>
              <w:right w:val="single" w:sz="4" w:space="0" w:color="auto"/>
            </w:tcBorders>
          </w:tcPr>
          <w:p w14:paraId="16B3DC4F"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Kritērijs</w:t>
            </w:r>
          </w:p>
        </w:tc>
        <w:tc>
          <w:tcPr>
            <w:tcW w:w="1045" w:type="dxa"/>
            <w:tcBorders>
              <w:top w:val="single" w:sz="4" w:space="0" w:color="auto"/>
              <w:left w:val="single" w:sz="4" w:space="0" w:color="auto"/>
              <w:bottom w:val="single" w:sz="4" w:space="0" w:color="auto"/>
              <w:right w:val="single" w:sz="4" w:space="0" w:color="auto"/>
            </w:tcBorders>
            <w:vAlign w:val="center"/>
          </w:tcPr>
          <w:p w14:paraId="0D178D42"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Jā</w:t>
            </w:r>
          </w:p>
        </w:tc>
        <w:tc>
          <w:tcPr>
            <w:tcW w:w="1134" w:type="dxa"/>
            <w:tcBorders>
              <w:top w:val="single" w:sz="4" w:space="0" w:color="auto"/>
              <w:left w:val="single" w:sz="4" w:space="0" w:color="auto"/>
              <w:bottom w:val="single" w:sz="4" w:space="0" w:color="auto"/>
              <w:right w:val="single" w:sz="4" w:space="0" w:color="auto"/>
            </w:tcBorders>
            <w:vAlign w:val="center"/>
          </w:tcPr>
          <w:p w14:paraId="5B92C630"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Nē</w:t>
            </w:r>
          </w:p>
        </w:tc>
      </w:tr>
      <w:tr w:rsidR="00E213C5" w:rsidRPr="00925C85" w14:paraId="44B0CE6A" w14:textId="77777777" w:rsidTr="00C84777">
        <w:tc>
          <w:tcPr>
            <w:tcW w:w="943" w:type="dxa"/>
            <w:tcBorders>
              <w:top w:val="single" w:sz="4" w:space="0" w:color="auto"/>
              <w:left w:val="single" w:sz="4" w:space="0" w:color="auto"/>
              <w:bottom w:val="single" w:sz="4" w:space="0" w:color="auto"/>
              <w:right w:val="single" w:sz="4" w:space="0" w:color="auto"/>
            </w:tcBorders>
          </w:tcPr>
          <w:p w14:paraId="66DD30EE"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1.1.</w:t>
            </w:r>
          </w:p>
        </w:tc>
        <w:tc>
          <w:tcPr>
            <w:tcW w:w="6234" w:type="dxa"/>
            <w:tcBorders>
              <w:top w:val="single" w:sz="4" w:space="0" w:color="auto"/>
              <w:left w:val="single" w:sz="4" w:space="0" w:color="auto"/>
              <w:bottom w:val="single" w:sz="4" w:space="0" w:color="auto"/>
              <w:right w:val="single" w:sz="4" w:space="0" w:color="auto"/>
            </w:tcBorders>
          </w:tcPr>
          <w:p w14:paraId="4EAB0216"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Pretendents atbilst nolikuma 6.punktā noteiktajām prasībām</w:t>
            </w:r>
          </w:p>
        </w:tc>
        <w:tc>
          <w:tcPr>
            <w:tcW w:w="1045" w:type="dxa"/>
            <w:tcBorders>
              <w:top w:val="single" w:sz="4" w:space="0" w:color="auto"/>
              <w:left w:val="single" w:sz="4" w:space="0" w:color="auto"/>
              <w:bottom w:val="single" w:sz="4" w:space="0" w:color="auto"/>
              <w:right w:val="single" w:sz="4" w:space="0" w:color="auto"/>
            </w:tcBorders>
          </w:tcPr>
          <w:p w14:paraId="117BE7DA"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7A5236"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6A398BA6" w14:textId="77777777" w:rsidTr="00C84777">
        <w:tc>
          <w:tcPr>
            <w:tcW w:w="943" w:type="dxa"/>
            <w:tcBorders>
              <w:top w:val="single" w:sz="4" w:space="0" w:color="auto"/>
              <w:left w:val="single" w:sz="4" w:space="0" w:color="auto"/>
              <w:bottom w:val="single" w:sz="4" w:space="0" w:color="auto"/>
              <w:right w:val="single" w:sz="4" w:space="0" w:color="auto"/>
            </w:tcBorders>
          </w:tcPr>
          <w:p w14:paraId="4DEB8875"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1.2.</w:t>
            </w:r>
          </w:p>
        </w:tc>
        <w:tc>
          <w:tcPr>
            <w:tcW w:w="6234" w:type="dxa"/>
            <w:tcBorders>
              <w:top w:val="single" w:sz="4" w:space="0" w:color="auto"/>
              <w:left w:val="single" w:sz="4" w:space="0" w:color="auto"/>
              <w:bottom w:val="single" w:sz="4" w:space="0" w:color="auto"/>
              <w:right w:val="single" w:sz="4" w:space="0" w:color="auto"/>
            </w:tcBorders>
          </w:tcPr>
          <w:p w14:paraId="5FDEC313"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 xml:space="preserve">Projekts atbilst nolikuma 5. punktā noteiktajiem mērķiem </w:t>
            </w:r>
          </w:p>
        </w:tc>
        <w:tc>
          <w:tcPr>
            <w:tcW w:w="1045" w:type="dxa"/>
            <w:tcBorders>
              <w:top w:val="single" w:sz="4" w:space="0" w:color="auto"/>
              <w:left w:val="single" w:sz="4" w:space="0" w:color="auto"/>
              <w:bottom w:val="single" w:sz="4" w:space="0" w:color="auto"/>
              <w:right w:val="single" w:sz="4" w:space="0" w:color="auto"/>
            </w:tcBorders>
          </w:tcPr>
          <w:p w14:paraId="7FEE902E"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1E4492"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7FE80ABE" w14:textId="77777777" w:rsidTr="00C84777">
        <w:tc>
          <w:tcPr>
            <w:tcW w:w="943" w:type="dxa"/>
            <w:tcBorders>
              <w:top w:val="single" w:sz="4" w:space="0" w:color="auto"/>
              <w:left w:val="single" w:sz="4" w:space="0" w:color="auto"/>
              <w:bottom w:val="single" w:sz="4" w:space="0" w:color="auto"/>
              <w:right w:val="single" w:sz="4" w:space="0" w:color="auto"/>
            </w:tcBorders>
          </w:tcPr>
          <w:p w14:paraId="3CAF4DD3"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1.3.</w:t>
            </w:r>
          </w:p>
        </w:tc>
        <w:tc>
          <w:tcPr>
            <w:tcW w:w="6234" w:type="dxa"/>
            <w:tcBorders>
              <w:top w:val="single" w:sz="4" w:space="0" w:color="auto"/>
              <w:left w:val="single" w:sz="4" w:space="0" w:color="auto"/>
              <w:bottom w:val="single" w:sz="4" w:space="0" w:color="auto"/>
              <w:right w:val="single" w:sz="4" w:space="0" w:color="auto"/>
            </w:tcBorders>
          </w:tcPr>
          <w:p w14:paraId="2C496E6C"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 xml:space="preserve">Projekts iesniegts projektu konkursa paziņojumā noteiktajā termiņā </w:t>
            </w:r>
          </w:p>
        </w:tc>
        <w:tc>
          <w:tcPr>
            <w:tcW w:w="1045" w:type="dxa"/>
            <w:tcBorders>
              <w:top w:val="single" w:sz="4" w:space="0" w:color="auto"/>
              <w:left w:val="single" w:sz="4" w:space="0" w:color="auto"/>
              <w:bottom w:val="single" w:sz="4" w:space="0" w:color="auto"/>
              <w:right w:val="single" w:sz="4" w:space="0" w:color="auto"/>
            </w:tcBorders>
          </w:tcPr>
          <w:p w14:paraId="181DE5C0"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03B949"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1683475D" w14:textId="77777777" w:rsidTr="00C84777">
        <w:trPr>
          <w:trHeight w:hRule="exact" w:val="579"/>
        </w:trPr>
        <w:tc>
          <w:tcPr>
            <w:tcW w:w="943" w:type="dxa"/>
            <w:tcBorders>
              <w:top w:val="single" w:sz="4" w:space="0" w:color="auto"/>
              <w:left w:val="single" w:sz="4" w:space="0" w:color="auto"/>
              <w:bottom w:val="single" w:sz="4" w:space="0" w:color="auto"/>
              <w:right w:val="single" w:sz="4" w:space="0" w:color="auto"/>
            </w:tcBorders>
          </w:tcPr>
          <w:p w14:paraId="03F12A71"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1.4.</w:t>
            </w:r>
          </w:p>
        </w:tc>
        <w:tc>
          <w:tcPr>
            <w:tcW w:w="6234" w:type="dxa"/>
            <w:tcBorders>
              <w:top w:val="single" w:sz="4" w:space="0" w:color="auto"/>
              <w:left w:val="single" w:sz="4" w:space="0" w:color="auto"/>
              <w:bottom w:val="single" w:sz="4" w:space="0" w:color="auto"/>
              <w:right w:val="single" w:sz="4" w:space="0" w:color="auto"/>
            </w:tcBorders>
          </w:tcPr>
          <w:p w14:paraId="55F5D7A3" w14:textId="77777777" w:rsidR="00E213C5" w:rsidRPr="00925C85" w:rsidRDefault="00E213C5" w:rsidP="00C84777">
            <w:pPr>
              <w:spacing w:after="0" w:line="240" w:lineRule="auto"/>
              <w:jc w:val="both"/>
              <w:rPr>
                <w:rFonts w:ascii="Times New Roman" w:hAnsi="Times New Roman"/>
                <w:color w:val="3366FF"/>
                <w:sz w:val="24"/>
                <w:szCs w:val="24"/>
              </w:rPr>
            </w:pPr>
            <w:r w:rsidRPr="00925C85">
              <w:rPr>
                <w:rFonts w:ascii="Times New Roman" w:hAnsi="Times New Roman"/>
                <w:color w:val="000000"/>
                <w:sz w:val="24"/>
                <w:szCs w:val="24"/>
              </w:rPr>
              <w:t>Projekta īstenošanas termiņš atbilst projektu konkursa paziņojumā noteiktajam termiņam.</w:t>
            </w:r>
          </w:p>
        </w:tc>
        <w:tc>
          <w:tcPr>
            <w:tcW w:w="1045" w:type="dxa"/>
            <w:tcBorders>
              <w:top w:val="single" w:sz="4" w:space="0" w:color="auto"/>
              <w:left w:val="single" w:sz="4" w:space="0" w:color="auto"/>
              <w:bottom w:val="single" w:sz="4" w:space="0" w:color="auto"/>
              <w:right w:val="single" w:sz="4" w:space="0" w:color="auto"/>
            </w:tcBorders>
          </w:tcPr>
          <w:p w14:paraId="535E76F5"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0680AC"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6408E00B" w14:textId="77777777" w:rsidTr="00C84777">
        <w:tc>
          <w:tcPr>
            <w:tcW w:w="943" w:type="dxa"/>
            <w:tcBorders>
              <w:top w:val="single" w:sz="4" w:space="0" w:color="auto"/>
              <w:left w:val="single" w:sz="4" w:space="0" w:color="auto"/>
              <w:bottom w:val="single" w:sz="4" w:space="0" w:color="auto"/>
              <w:right w:val="single" w:sz="4" w:space="0" w:color="auto"/>
            </w:tcBorders>
          </w:tcPr>
          <w:p w14:paraId="45557E72"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1.5.</w:t>
            </w:r>
          </w:p>
        </w:tc>
        <w:tc>
          <w:tcPr>
            <w:tcW w:w="6234" w:type="dxa"/>
            <w:tcBorders>
              <w:top w:val="single" w:sz="4" w:space="0" w:color="auto"/>
              <w:left w:val="single" w:sz="4" w:space="0" w:color="auto"/>
              <w:bottom w:val="single" w:sz="4" w:space="0" w:color="auto"/>
              <w:right w:val="single" w:sz="4" w:space="0" w:color="auto"/>
            </w:tcBorders>
          </w:tcPr>
          <w:p w14:paraId="7BE0B613"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color w:val="000000"/>
                <w:sz w:val="24"/>
                <w:szCs w:val="24"/>
              </w:rPr>
              <w:t>Projekts nav ticis realizēts līdz projekta pieteikuma iesniegšanas termiņa beigām</w:t>
            </w:r>
          </w:p>
        </w:tc>
        <w:tc>
          <w:tcPr>
            <w:tcW w:w="1045" w:type="dxa"/>
            <w:tcBorders>
              <w:top w:val="single" w:sz="4" w:space="0" w:color="auto"/>
              <w:left w:val="single" w:sz="4" w:space="0" w:color="auto"/>
              <w:bottom w:val="single" w:sz="4" w:space="0" w:color="auto"/>
              <w:right w:val="single" w:sz="4" w:space="0" w:color="auto"/>
            </w:tcBorders>
          </w:tcPr>
          <w:p w14:paraId="76B5EEDC"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9966C8"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215D7D24" w14:textId="77777777" w:rsidTr="00C84777">
        <w:tc>
          <w:tcPr>
            <w:tcW w:w="943" w:type="dxa"/>
            <w:tcBorders>
              <w:top w:val="single" w:sz="4" w:space="0" w:color="auto"/>
              <w:left w:val="single" w:sz="4" w:space="0" w:color="auto"/>
              <w:bottom w:val="single" w:sz="4" w:space="0" w:color="auto"/>
              <w:right w:val="single" w:sz="4" w:space="0" w:color="auto"/>
            </w:tcBorders>
          </w:tcPr>
          <w:p w14:paraId="4387FA96"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1.6.</w:t>
            </w:r>
          </w:p>
        </w:tc>
        <w:tc>
          <w:tcPr>
            <w:tcW w:w="6234" w:type="dxa"/>
            <w:tcBorders>
              <w:top w:val="single" w:sz="4" w:space="0" w:color="auto"/>
              <w:left w:val="single" w:sz="4" w:space="0" w:color="auto"/>
              <w:bottom w:val="single" w:sz="4" w:space="0" w:color="auto"/>
              <w:right w:val="single" w:sz="4" w:space="0" w:color="auto"/>
            </w:tcBorders>
          </w:tcPr>
          <w:p w14:paraId="52A5183E"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Projekta pamatmērķis nav peļņas gūšana</w:t>
            </w:r>
          </w:p>
        </w:tc>
        <w:tc>
          <w:tcPr>
            <w:tcW w:w="1045" w:type="dxa"/>
            <w:tcBorders>
              <w:top w:val="single" w:sz="4" w:space="0" w:color="auto"/>
              <w:left w:val="single" w:sz="4" w:space="0" w:color="auto"/>
              <w:bottom w:val="single" w:sz="4" w:space="0" w:color="auto"/>
              <w:right w:val="single" w:sz="4" w:space="0" w:color="auto"/>
            </w:tcBorders>
          </w:tcPr>
          <w:p w14:paraId="229FF4DE"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81A32A"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7A93D5E3" w14:textId="77777777" w:rsidTr="00C84777">
        <w:tc>
          <w:tcPr>
            <w:tcW w:w="943" w:type="dxa"/>
            <w:tcBorders>
              <w:top w:val="single" w:sz="4" w:space="0" w:color="auto"/>
              <w:left w:val="single" w:sz="4" w:space="0" w:color="auto"/>
              <w:bottom w:val="single" w:sz="4" w:space="0" w:color="auto"/>
              <w:right w:val="single" w:sz="4" w:space="0" w:color="auto"/>
            </w:tcBorders>
          </w:tcPr>
          <w:p w14:paraId="1A96A3B9"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1.7.</w:t>
            </w:r>
          </w:p>
        </w:tc>
        <w:tc>
          <w:tcPr>
            <w:tcW w:w="6234" w:type="dxa"/>
            <w:tcBorders>
              <w:top w:val="single" w:sz="4" w:space="0" w:color="auto"/>
              <w:left w:val="single" w:sz="4" w:space="0" w:color="auto"/>
              <w:bottom w:val="single" w:sz="4" w:space="0" w:color="auto"/>
              <w:right w:val="single" w:sz="4" w:space="0" w:color="auto"/>
            </w:tcBorders>
          </w:tcPr>
          <w:p w14:paraId="2013BB4A"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Pieteikuma noformējums atbilst nolikumā noteiktajām prasībām, ir pievienoti visi nepieciešamie pielikumi</w:t>
            </w:r>
          </w:p>
        </w:tc>
        <w:tc>
          <w:tcPr>
            <w:tcW w:w="1045" w:type="dxa"/>
            <w:tcBorders>
              <w:top w:val="single" w:sz="4" w:space="0" w:color="auto"/>
              <w:left w:val="single" w:sz="4" w:space="0" w:color="auto"/>
              <w:bottom w:val="single" w:sz="4" w:space="0" w:color="auto"/>
              <w:right w:val="single" w:sz="4" w:space="0" w:color="auto"/>
            </w:tcBorders>
          </w:tcPr>
          <w:p w14:paraId="3004B982" w14:textId="77777777" w:rsidR="00E213C5" w:rsidRPr="00925C85" w:rsidRDefault="00E213C5" w:rsidP="00C8477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04D8FD6"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418555B2" w14:textId="77777777" w:rsidTr="00C84777">
        <w:trPr>
          <w:trHeight w:val="845"/>
        </w:trPr>
        <w:tc>
          <w:tcPr>
            <w:tcW w:w="9356" w:type="dxa"/>
            <w:gridSpan w:val="4"/>
            <w:tcBorders>
              <w:top w:val="single" w:sz="4" w:space="0" w:color="auto"/>
              <w:left w:val="single" w:sz="4" w:space="0" w:color="auto"/>
              <w:bottom w:val="single" w:sz="4" w:space="0" w:color="auto"/>
              <w:right w:val="single" w:sz="4" w:space="0" w:color="auto"/>
            </w:tcBorders>
          </w:tcPr>
          <w:p w14:paraId="14815ACE" w14:textId="77777777" w:rsidR="00E213C5" w:rsidRPr="00925C85" w:rsidRDefault="00E213C5" w:rsidP="00C84777">
            <w:pPr>
              <w:spacing w:after="0" w:line="240" w:lineRule="auto"/>
              <w:jc w:val="both"/>
              <w:rPr>
                <w:rFonts w:ascii="Times New Roman" w:hAnsi="Times New Roman"/>
                <w:b/>
                <w:sz w:val="24"/>
                <w:szCs w:val="24"/>
              </w:rPr>
            </w:pPr>
            <w:r w:rsidRPr="00925C85">
              <w:rPr>
                <w:rFonts w:ascii="Times New Roman" w:hAnsi="Times New Roman"/>
                <w:b/>
                <w:i/>
                <w:sz w:val="24"/>
                <w:szCs w:val="24"/>
              </w:rPr>
              <w:t>Ja projekta pieteikums neatbildīs kādam no kritērijiem nr. 1.1. – 1.7., tas tiks noraidīts. Lēmums par projekta noraidīšanu saistībā ar kritēriju 1.1. tiek pieņemts, saskaitot komisijas locekļu „ Jā” vai „Nē”, ar vienkāršu balsu vairākumu. Ja projekta pieteikums atbilst visiem iepriekš minētajiem kritērijiem vai vairāk kā puse no vērtēšanas komisijas locekļu  atzīmē „Jā” saistībā ar kritēriju 1.1.,  tiek veikta projekta kvalitatīvā un finanšu izvērtēšana.</w:t>
            </w:r>
          </w:p>
        </w:tc>
      </w:tr>
    </w:tbl>
    <w:p w14:paraId="333564BB" w14:textId="77777777" w:rsidR="00E213C5" w:rsidRPr="00925C85" w:rsidRDefault="00E213C5" w:rsidP="00E213C5">
      <w:pPr>
        <w:spacing w:after="0" w:line="240" w:lineRule="auto"/>
        <w:rPr>
          <w:rFonts w:ascii="Times New Roman" w:hAnsi="Times New Roman"/>
          <w:b/>
          <w:sz w:val="24"/>
          <w:szCs w:val="24"/>
          <w:u w:val="single"/>
        </w:rPr>
      </w:pPr>
    </w:p>
    <w:p w14:paraId="22663653" w14:textId="77777777" w:rsidR="00E213C5" w:rsidRPr="00925C85" w:rsidRDefault="00E213C5">
      <w:pPr>
        <w:numPr>
          <w:ilvl w:val="0"/>
          <w:numId w:val="82"/>
        </w:numPr>
        <w:tabs>
          <w:tab w:val="left" w:pos="1276"/>
          <w:tab w:val="left" w:pos="3828"/>
        </w:tabs>
        <w:spacing w:after="0" w:line="240" w:lineRule="auto"/>
        <w:ind w:left="426"/>
        <w:contextualSpacing/>
        <w:jc w:val="center"/>
        <w:rPr>
          <w:rFonts w:ascii="Times New Roman" w:eastAsia="Times New Roman" w:hAnsi="Times New Roman"/>
          <w:b/>
          <w:sz w:val="24"/>
          <w:szCs w:val="24"/>
          <w:u w:val="single"/>
          <w:lang w:eastAsia="lv-LV"/>
        </w:rPr>
      </w:pPr>
      <w:r w:rsidRPr="00925C85">
        <w:rPr>
          <w:rFonts w:ascii="Times New Roman" w:eastAsia="Times New Roman" w:hAnsi="Times New Roman"/>
          <w:b/>
          <w:sz w:val="24"/>
          <w:szCs w:val="24"/>
          <w:u w:val="single"/>
          <w:lang w:eastAsia="lv-LV"/>
        </w:rPr>
        <w:t>Kvalitātes un finanšu kritēriji</w:t>
      </w:r>
    </w:p>
    <w:p w14:paraId="463EC034" w14:textId="77777777" w:rsidR="00E213C5" w:rsidRPr="00925C85" w:rsidRDefault="00E213C5" w:rsidP="00E213C5">
      <w:pPr>
        <w:spacing w:after="0" w:line="240" w:lineRule="auto"/>
        <w:rPr>
          <w:rFonts w:ascii="Times New Roman" w:hAnsi="Times New Roman"/>
          <w:b/>
          <w:sz w:val="24"/>
          <w:szCs w:val="24"/>
          <w:u w:val="single"/>
        </w:rPr>
      </w:pPr>
    </w:p>
    <w:p w14:paraId="7060719D" w14:textId="77777777" w:rsidR="00E213C5" w:rsidRPr="00925C85" w:rsidRDefault="00E213C5" w:rsidP="00E213C5">
      <w:pPr>
        <w:spacing w:after="0" w:line="240" w:lineRule="auto"/>
        <w:jc w:val="both"/>
        <w:rPr>
          <w:rFonts w:ascii="Times New Roman" w:hAnsi="Times New Roman"/>
          <w:sz w:val="24"/>
          <w:szCs w:val="24"/>
        </w:rPr>
      </w:pPr>
      <w:r w:rsidRPr="00925C85">
        <w:rPr>
          <w:rFonts w:ascii="Times New Roman" w:hAnsi="Times New Roman"/>
          <w:b/>
          <w:bCs/>
          <w:sz w:val="24"/>
          <w:szCs w:val="24"/>
          <w:u w:val="single"/>
        </w:rPr>
        <w:t>2.1. Nolikuma 4.1. punktā minētā kategorija</w:t>
      </w:r>
      <w:r w:rsidRPr="00925C85">
        <w:rPr>
          <w:rFonts w:ascii="Times New Roman" w:hAnsi="Times New Roman"/>
          <w:sz w:val="24"/>
          <w:szCs w:val="24"/>
        </w:rPr>
        <w:t xml:space="preserve"> (aktīva un veselīga dzīvesveida veicināšana, iesaistot Dobeles novada iedzīvotājus un viesus sporta aktivitātēs, atbalsta sniegšana tautas sporta veicinošām idejām)</w:t>
      </w:r>
    </w:p>
    <w:p w14:paraId="3EF3955D" w14:textId="77777777" w:rsidR="00E213C5" w:rsidRPr="00925C85" w:rsidRDefault="00E213C5" w:rsidP="00E213C5">
      <w:pPr>
        <w:spacing w:after="0" w:line="240" w:lineRule="auto"/>
        <w:jc w:val="both"/>
        <w:rPr>
          <w:rFonts w:ascii="Times New Roman" w:hAnsi="Times New Roman"/>
          <w:bCs/>
          <w:sz w:val="24"/>
          <w:szCs w:val="24"/>
        </w:rPr>
      </w:pPr>
    </w:p>
    <w:p w14:paraId="21B5D80B" w14:textId="77777777" w:rsidR="00E213C5" w:rsidRPr="00925C85" w:rsidRDefault="00E213C5" w:rsidP="00E213C5">
      <w:pPr>
        <w:spacing w:after="0" w:line="240" w:lineRule="auto"/>
        <w:jc w:val="both"/>
        <w:rPr>
          <w:rFonts w:ascii="Times New Roman" w:hAnsi="Times New Roman"/>
          <w:bCs/>
          <w:sz w:val="24"/>
          <w:szCs w:val="24"/>
        </w:rPr>
      </w:pPr>
      <w:r w:rsidRPr="00925C85">
        <w:rPr>
          <w:rFonts w:ascii="Times New Roman" w:hAnsi="Times New Roman"/>
          <w:bCs/>
          <w:sz w:val="24"/>
          <w:szCs w:val="24"/>
        </w:rPr>
        <w:t>Piešķirot projektiem finansējumu, punktu skaitu, ko iegūst, saskaitot katra komisijas locekļa vērtējumu (piešķirto punktu skaitu), un dalot ar to komisijas locekļu skaitu, kuri veikuši projekta kvalitātes un finanšu vērtēšanu.</w:t>
      </w:r>
    </w:p>
    <w:p w14:paraId="582DEDDE" w14:textId="77777777" w:rsidR="00E213C5" w:rsidRPr="00925C85" w:rsidRDefault="00E213C5" w:rsidP="00E213C5">
      <w:pPr>
        <w:spacing w:after="0" w:line="240" w:lineRule="auto"/>
        <w:jc w:val="both"/>
        <w:rPr>
          <w:rFonts w:ascii="Times New Roman" w:hAnsi="Times New Roman"/>
          <w:bCs/>
          <w:sz w:val="24"/>
          <w:szCs w:val="24"/>
        </w:rPr>
      </w:pPr>
      <w:r w:rsidRPr="00925C85">
        <w:rPr>
          <w:rFonts w:ascii="Times New Roman" w:hAnsi="Times New Roman"/>
          <w:bCs/>
          <w:sz w:val="24"/>
          <w:szCs w:val="24"/>
        </w:rPr>
        <w:t>Pie vienādu punktu iegūšanas tiek vērtēts projekta nozīmīgums un dalībnieku skaits.</w:t>
      </w:r>
    </w:p>
    <w:p w14:paraId="750B4F9D" w14:textId="77777777" w:rsidR="00E213C5" w:rsidRPr="00925C85" w:rsidRDefault="00E213C5" w:rsidP="00E213C5">
      <w:pPr>
        <w:spacing w:after="0" w:line="240" w:lineRule="auto"/>
        <w:jc w:val="both"/>
        <w:rPr>
          <w:rFonts w:ascii="Times New Roman" w:hAnsi="Times New Roman"/>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E213C5" w:rsidRPr="00925C85" w14:paraId="1732CEFA" w14:textId="77777777" w:rsidTr="00C84777">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4DFA1E70" w14:textId="77777777" w:rsidR="00E213C5" w:rsidRPr="00925C85" w:rsidRDefault="00E213C5" w:rsidP="00C84777">
            <w:pPr>
              <w:spacing w:after="0" w:line="240" w:lineRule="auto"/>
              <w:ind w:left="-10"/>
              <w:jc w:val="center"/>
              <w:rPr>
                <w:rFonts w:ascii="Times New Roman" w:hAnsi="Times New Roman"/>
                <w:b/>
                <w:sz w:val="24"/>
                <w:szCs w:val="24"/>
              </w:rPr>
            </w:pPr>
            <w:r w:rsidRPr="00925C85">
              <w:rPr>
                <w:rFonts w:ascii="Times New Roman" w:hAnsi="Times New Roman"/>
                <w:b/>
                <w:sz w:val="24"/>
                <w:szCs w:val="24"/>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0F6E97D1"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20C2DA56"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Maksi-mālais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6E3ECB90"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7A144799"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Pamatojums vērtējumam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0BB52F"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Atsauce uz nolikuma punktu, pielikumu</w:t>
            </w:r>
          </w:p>
        </w:tc>
      </w:tr>
      <w:tr w:rsidR="00E213C5" w:rsidRPr="00925C85" w14:paraId="28A85D5E" w14:textId="77777777" w:rsidTr="00C84777">
        <w:trPr>
          <w:trHeight w:val="475"/>
        </w:trPr>
        <w:tc>
          <w:tcPr>
            <w:tcW w:w="993" w:type="dxa"/>
            <w:vMerge w:val="restart"/>
            <w:tcBorders>
              <w:top w:val="single" w:sz="4" w:space="0" w:color="auto"/>
              <w:left w:val="single" w:sz="4" w:space="0" w:color="auto"/>
              <w:right w:val="single" w:sz="4" w:space="0" w:color="auto"/>
            </w:tcBorders>
            <w:vAlign w:val="center"/>
          </w:tcPr>
          <w:p w14:paraId="133B0CE3"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2.1.1.</w:t>
            </w:r>
          </w:p>
          <w:p w14:paraId="5B6A1F8E" w14:textId="77777777" w:rsidR="00E213C5" w:rsidRPr="00925C85" w:rsidRDefault="00E213C5" w:rsidP="00C84777">
            <w:pPr>
              <w:spacing w:after="0" w:line="240" w:lineRule="auto"/>
              <w:jc w:val="center"/>
              <w:rPr>
                <w:rFonts w:ascii="Times New Roman" w:hAnsi="Times New Roman"/>
                <w:b/>
                <w:sz w:val="24"/>
                <w:szCs w:val="24"/>
              </w:rPr>
            </w:pPr>
          </w:p>
          <w:p w14:paraId="1149622E"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7483F26" w14:textId="2583B284"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 xml:space="preserve">Pasākumā piedalās vairāk kā 200 dalībnieki </w:t>
            </w:r>
          </w:p>
        </w:tc>
        <w:tc>
          <w:tcPr>
            <w:tcW w:w="1168" w:type="dxa"/>
            <w:tcBorders>
              <w:top w:val="single" w:sz="4" w:space="0" w:color="auto"/>
              <w:left w:val="single" w:sz="4" w:space="0" w:color="auto"/>
              <w:bottom w:val="single" w:sz="4" w:space="0" w:color="auto"/>
              <w:right w:val="single" w:sz="4" w:space="0" w:color="auto"/>
            </w:tcBorders>
            <w:vAlign w:val="center"/>
          </w:tcPr>
          <w:p w14:paraId="39AB76BD"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6</w:t>
            </w:r>
          </w:p>
          <w:p w14:paraId="01F6F3A6" w14:textId="77777777" w:rsidR="00E213C5" w:rsidRPr="00925C85" w:rsidRDefault="00E213C5" w:rsidP="00C84777">
            <w:pPr>
              <w:spacing w:after="0" w:line="240" w:lineRule="auto"/>
              <w:jc w:val="center"/>
              <w:rPr>
                <w:rFonts w:ascii="Times New Roman" w:hAnsi="Times New Roman"/>
                <w:sz w:val="24"/>
                <w:szCs w:val="24"/>
              </w:rPr>
            </w:pPr>
          </w:p>
        </w:tc>
        <w:tc>
          <w:tcPr>
            <w:tcW w:w="1100" w:type="dxa"/>
            <w:vMerge w:val="restart"/>
            <w:tcBorders>
              <w:top w:val="single" w:sz="4" w:space="0" w:color="auto"/>
              <w:left w:val="single" w:sz="4" w:space="0" w:color="auto"/>
              <w:right w:val="single" w:sz="4" w:space="0" w:color="auto"/>
            </w:tcBorders>
          </w:tcPr>
          <w:p w14:paraId="79EDE99D" w14:textId="77777777" w:rsidR="00E213C5" w:rsidRPr="00925C85" w:rsidRDefault="00E213C5" w:rsidP="00C84777">
            <w:pPr>
              <w:spacing w:after="0" w:line="240" w:lineRule="auto"/>
              <w:rPr>
                <w:rFonts w:ascii="Times New Roman" w:hAnsi="Times New Roman"/>
                <w:sz w:val="24"/>
                <w:szCs w:val="24"/>
              </w:rPr>
            </w:pPr>
          </w:p>
        </w:tc>
        <w:tc>
          <w:tcPr>
            <w:tcW w:w="1701" w:type="dxa"/>
            <w:vMerge w:val="restart"/>
            <w:tcBorders>
              <w:top w:val="single" w:sz="4" w:space="0" w:color="auto"/>
              <w:left w:val="single" w:sz="4" w:space="0" w:color="auto"/>
              <w:right w:val="single" w:sz="4" w:space="0" w:color="auto"/>
            </w:tcBorders>
            <w:shd w:val="clear" w:color="auto" w:fill="auto"/>
          </w:tcPr>
          <w:p w14:paraId="372822BA"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Dalībnieku reģistrācijas lapas iesniedz pie atskaites</w:t>
            </w:r>
          </w:p>
        </w:tc>
        <w:tc>
          <w:tcPr>
            <w:tcW w:w="1559" w:type="dxa"/>
            <w:vMerge w:val="restart"/>
            <w:tcBorders>
              <w:top w:val="single" w:sz="4" w:space="0" w:color="auto"/>
              <w:left w:val="single" w:sz="4" w:space="0" w:color="auto"/>
              <w:right w:val="single" w:sz="4" w:space="0" w:color="auto"/>
            </w:tcBorders>
          </w:tcPr>
          <w:p w14:paraId="19C8F956"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4E1221D2"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10. punkts</w:t>
            </w:r>
          </w:p>
        </w:tc>
      </w:tr>
      <w:tr w:rsidR="00E213C5" w:rsidRPr="00925C85" w14:paraId="2F4C3D01" w14:textId="77777777" w:rsidTr="00C84777">
        <w:trPr>
          <w:trHeight w:val="475"/>
        </w:trPr>
        <w:tc>
          <w:tcPr>
            <w:tcW w:w="993" w:type="dxa"/>
            <w:vMerge/>
            <w:tcBorders>
              <w:left w:val="single" w:sz="4" w:space="0" w:color="auto"/>
              <w:right w:val="single" w:sz="4" w:space="0" w:color="auto"/>
            </w:tcBorders>
            <w:vAlign w:val="center"/>
          </w:tcPr>
          <w:p w14:paraId="5E129E16"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B47A203"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Pasākumā piedalās vairāk kā 100 dalībnieki</w:t>
            </w:r>
          </w:p>
        </w:tc>
        <w:tc>
          <w:tcPr>
            <w:tcW w:w="1168" w:type="dxa"/>
            <w:tcBorders>
              <w:top w:val="single" w:sz="4" w:space="0" w:color="auto"/>
              <w:left w:val="single" w:sz="4" w:space="0" w:color="auto"/>
              <w:bottom w:val="single" w:sz="4" w:space="0" w:color="auto"/>
              <w:right w:val="single" w:sz="4" w:space="0" w:color="auto"/>
            </w:tcBorders>
            <w:vAlign w:val="center"/>
          </w:tcPr>
          <w:p w14:paraId="561F15C5"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4</w:t>
            </w:r>
          </w:p>
        </w:tc>
        <w:tc>
          <w:tcPr>
            <w:tcW w:w="1100" w:type="dxa"/>
            <w:vMerge/>
            <w:tcBorders>
              <w:left w:val="single" w:sz="4" w:space="0" w:color="auto"/>
              <w:right w:val="single" w:sz="4" w:space="0" w:color="auto"/>
            </w:tcBorders>
          </w:tcPr>
          <w:p w14:paraId="019307C1" w14:textId="77777777" w:rsidR="00E213C5" w:rsidRPr="00925C85" w:rsidRDefault="00E213C5" w:rsidP="00C84777">
            <w:pPr>
              <w:spacing w:after="0" w:line="240" w:lineRule="auto"/>
              <w:rPr>
                <w:rFonts w:ascii="Times New Roman" w:hAnsi="Times New Roman"/>
                <w:sz w:val="24"/>
                <w:szCs w:val="24"/>
              </w:rPr>
            </w:pPr>
          </w:p>
        </w:tc>
        <w:tc>
          <w:tcPr>
            <w:tcW w:w="1701" w:type="dxa"/>
            <w:vMerge/>
            <w:tcBorders>
              <w:left w:val="single" w:sz="4" w:space="0" w:color="auto"/>
              <w:right w:val="single" w:sz="4" w:space="0" w:color="auto"/>
            </w:tcBorders>
            <w:shd w:val="clear" w:color="auto" w:fill="auto"/>
          </w:tcPr>
          <w:p w14:paraId="009D1AC9" w14:textId="77777777" w:rsidR="00E213C5" w:rsidRPr="00925C85" w:rsidRDefault="00E213C5" w:rsidP="00C84777">
            <w:pPr>
              <w:spacing w:after="0" w:line="240" w:lineRule="auto"/>
              <w:rPr>
                <w:rFonts w:ascii="Times New Roman" w:hAnsi="Times New Roman"/>
                <w:sz w:val="24"/>
                <w:szCs w:val="24"/>
              </w:rPr>
            </w:pPr>
          </w:p>
        </w:tc>
        <w:tc>
          <w:tcPr>
            <w:tcW w:w="1559" w:type="dxa"/>
            <w:vMerge/>
            <w:tcBorders>
              <w:left w:val="single" w:sz="4" w:space="0" w:color="auto"/>
              <w:right w:val="single" w:sz="4" w:space="0" w:color="auto"/>
            </w:tcBorders>
          </w:tcPr>
          <w:p w14:paraId="26192FD1"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3ABD0420" w14:textId="77777777" w:rsidTr="00C84777">
        <w:trPr>
          <w:trHeight w:val="475"/>
        </w:trPr>
        <w:tc>
          <w:tcPr>
            <w:tcW w:w="993" w:type="dxa"/>
            <w:vMerge/>
            <w:tcBorders>
              <w:left w:val="single" w:sz="4" w:space="0" w:color="auto"/>
              <w:bottom w:val="single" w:sz="4" w:space="0" w:color="auto"/>
              <w:right w:val="single" w:sz="4" w:space="0" w:color="auto"/>
            </w:tcBorders>
            <w:vAlign w:val="center"/>
          </w:tcPr>
          <w:p w14:paraId="1ACD12EA"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85B5809"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 xml:space="preserve">Pasākumā piedalās vairāk kā 60 dalībnieki </w:t>
            </w:r>
          </w:p>
          <w:p w14:paraId="734D3C3A" w14:textId="77777777" w:rsidR="00E213C5" w:rsidRPr="00925C85" w:rsidRDefault="00E213C5" w:rsidP="00C84777">
            <w:pPr>
              <w:spacing w:after="0" w:line="240" w:lineRule="auto"/>
              <w:jc w:val="both"/>
              <w:rPr>
                <w:rFonts w:ascii="Times New Roman" w:hAnsi="Times New Roman"/>
                <w:sz w:val="24"/>
                <w:szCs w:val="24"/>
              </w:rPr>
            </w:pPr>
          </w:p>
        </w:tc>
        <w:tc>
          <w:tcPr>
            <w:tcW w:w="1168" w:type="dxa"/>
            <w:tcBorders>
              <w:top w:val="single" w:sz="4" w:space="0" w:color="auto"/>
              <w:left w:val="single" w:sz="4" w:space="0" w:color="auto"/>
              <w:bottom w:val="single" w:sz="4" w:space="0" w:color="auto"/>
              <w:right w:val="single" w:sz="4" w:space="0" w:color="auto"/>
            </w:tcBorders>
            <w:vAlign w:val="center"/>
          </w:tcPr>
          <w:p w14:paraId="750C7541"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lastRenderedPageBreak/>
              <w:t xml:space="preserve">2     </w:t>
            </w:r>
          </w:p>
        </w:tc>
        <w:tc>
          <w:tcPr>
            <w:tcW w:w="1100" w:type="dxa"/>
            <w:vMerge/>
            <w:tcBorders>
              <w:left w:val="single" w:sz="4" w:space="0" w:color="auto"/>
              <w:bottom w:val="single" w:sz="4" w:space="0" w:color="auto"/>
              <w:right w:val="single" w:sz="4" w:space="0" w:color="auto"/>
            </w:tcBorders>
          </w:tcPr>
          <w:p w14:paraId="79FB25F0" w14:textId="77777777" w:rsidR="00E213C5" w:rsidRPr="00925C85" w:rsidRDefault="00E213C5" w:rsidP="00C84777">
            <w:pPr>
              <w:spacing w:after="0" w:line="240" w:lineRule="auto"/>
              <w:rPr>
                <w:rFonts w:ascii="Times New Roman" w:hAnsi="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tcPr>
          <w:p w14:paraId="32EB549C" w14:textId="77777777" w:rsidR="00E213C5" w:rsidRPr="00925C85" w:rsidRDefault="00E213C5" w:rsidP="00C84777">
            <w:pPr>
              <w:spacing w:after="0" w:line="240" w:lineRule="auto"/>
              <w:rPr>
                <w:rFonts w:ascii="Times New Roman" w:hAnsi="Times New Roman"/>
                <w:sz w:val="24"/>
                <w:szCs w:val="24"/>
              </w:rPr>
            </w:pPr>
          </w:p>
        </w:tc>
        <w:tc>
          <w:tcPr>
            <w:tcW w:w="1559" w:type="dxa"/>
            <w:vMerge/>
            <w:tcBorders>
              <w:left w:val="single" w:sz="4" w:space="0" w:color="auto"/>
              <w:bottom w:val="single" w:sz="4" w:space="0" w:color="auto"/>
              <w:right w:val="single" w:sz="4" w:space="0" w:color="auto"/>
            </w:tcBorders>
          </w:tcPr>
          <w:p w14:paraId="0919B838"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3AA9C13D" w14:textId="77777777" w:rsidTr="00C84777">
        <w:trPr>
          <w:trHeight w:val="634"/>
        </w:trPr>
        <w:tc>
          <w:tcPr>
            <w:tcW w:w="993" w:type="dxa"/>
            <w:vMerge w:val="restart"/>
            <w:tcBorders>
              <w:top w:val="single" w:sz="4" w:space="0" w:color="auto"/>
              <w:left w:val="single" w:sz="4" w:space="0" w:color="auto"/>
              <w:right w:val="single" w:sz="4" w:space="0" w:color="auto"/>
            </w:tcBorders>
            <w:vAlign w:val="center"/>
          </w:tcPr>
          <w:p w14:paraId="005419EB"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2.1.2.</w:t>
            </w:r>
          </w:p>
        </w:tc>
        <w:tc>
          <w:tcPr>
            <w:tcW w:w="2835" w:type="dxa"/>
            <w:tcBorders>
              <w:top w:val="single" w:sz="4" w:space="0" w:color="auto"/>
              <w:left w:val="single" w:sz="4" w:space="0" w:color="auto"/>
              <w:right w:val="single" w:sz="4" w:space="0" w:color="auto"/>
            </w:tcBorders>
          </w:tcPr>
          <w:p w14:paraId="3572FB21"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 xml:space="preserve">Projektā ir plānoti publicitātes pasākumi </w:t>
            </w:r>
          </w:p>
        </w:tc>
        <w:tc>
          <w:tcPr>
            <w:tcW w:w="1168" w:type="dxa"/>
            <w:tcBorders>
              <w:top w:val="single" w:sz="4" w:space="0" w:color="auto"/>
              <w:left w:val="single" w:sz="4" w:space="0" w:color="auto"/>
              <w:right w:val="single" w:sz="4" w:space="0" w:color="auto"/>
            </w:tcBorders>
            <w:vAlign w:val="center"/>
          </w:tcPr>
          <w:p w14:paraId="1718E1A8"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w:t>
            </w:r>
          </w:p>
        </w:tc>
        <w:tc>
          <w:tcPr>
            <w:tcW w:w="1100" w:type="dxa"/>
            <w:vMerge w:val="restart"/>
            <w:tcBorders>
              <w:top w:val="single" w:sz="4" w:space="0" w:color="auto"/>
              <w:left w:val="single" w:sz="4" w:space="0" w:color="auto"/>
              <w:right w:val="single" w:sz="4" w:space="0" w:color="auto"/>
            </w:tcBorders>
          </w:tcPr>
          <w:p w14:paraId="3095A287" w14:textId="77777777" w:rsidR="00E213C5" w:rsidRPr="00925C85" w:rsidRDefault="00E213C5" w:rsidP="00C84777">
            <w:pPr>
              <w:spacing w:after="0" w:line="240" w:lineRule="auto"/>
              <w:rPr>
                <w:rFonts w:ascii="Times New Roman" w:hAnsi="Times New Roman"/>
                <w:sz w:val="24"/>
                <w:szCs w:val="24"/>
              </w:rPr>
            </w:pPr>
          </w:p>
        </w:tc>
        <w:tc>
          <w:tcPr>
            <w:tcW w:w="1701" w:type="dxa"/>
            <w:vMerge w:val="restart"/>
            <w:tcBorders>
              <w:top w:val="single" w:sz="4" w:space="0" w:color="auto"/>
              <w:left w:val="single" w:sz="4" w:space="0" w:color="auto"/>
              <w:right w:val="single" w:sz="4" w:space="0" w:color="auto"/>
            </w:tcBorders>
          </w:tcPr>
          <w:p w14:paraId="7788ED3B"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Norāda informācijas publikācijas  vietnes</w:t>
            </w:r>
          </w:p>
        </w:tc>
        <w:tc>
          <w:tcPr>
            <w:tcW w:w="1559" w:type="dxa"/>
            <w:vMerge w:val="restart"/>
            <w:tcBorders>
              <w:top w:val="single" w:sz="4" w:space="0" w:color="auto"/>
              <w:left w:val="single" w:sz="4" w:space="0" w:color="auto"/>
              <w:right w:val="single" w:sz="4" w:space="0" w:color="auto"/>
            </w:tcBorders>
          </w:tcPr>
          <w:p w14:paraId="5B01E89E"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7345DCB9"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12. punkts</w:t>
            </w:r>
          </w:p>
          <w:p w14:paraId="5A31918D"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214ADCE2" w14:textId="77777777" w:rsidTr="00C84777">
        <w:trPr>
          <w:trHeight w:val="558"/>
        </w:trPr>
        <w:tc>
          <w:tcPr>
            <w:tcW w:w="993" w:type="dxa"/>
            <w:vMerge/>
            <w:tcBorders>
              <w:left w:val="single" w:sz="4" w:space="0" w:color="auto"/>
              <w:bottom w:val="single" w:sz="4" w:space="0" w:color="auto"/>
              <w:right w:val="single" w:sz="4" w:space="0" w:color="auto"/>
            </w:tcBorders>
            <w:vAlign w:val="center"/>
          </w:tcPr>
          <w:p w14:paraId="1D671409"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6784CB4" w14:textId="77777777" w:rsidR="00E213C5" w:rsidRPr="00925C85" w:rsidRDefault="00E213C5" w:rsidP="00C84777">
            <w:pPr>
              <w:jc w:val="both"/>
              <w:rPr>
                <w:rFonts w:ascii="Times New Roman" w:hAnsi="Times New Roman"/>
                <w:sz w:val="24"/>
                <w:szCs w:val="24"/>
              </w:rPr>
            </w:pPr>
            <w:r w:rsidRPr="00925C85">
              <w:rPr>
                <w:rFonts w:ascii="Times New Roman" w:hAnsi="Times New Roman"/>
                <w:sz w:val="24"/>
                <w:szCs w:val="24"/>
              </w:rPr>
              <w:t xml:space="preserve">Projektā nav plānoti publicitātes pasākumi </w:t>
            </w:r>
          </w:p>
        </w:tc>
        <w:tc>
          <w:tcPr>
            <w:tcW w:w="1168" w:type="dxa"/>
            <w:tcBorders>
              <w:top w:val="single" w:sz="4" w:space="0" w:color="auto"/>
              <w:left w:val="single" w:sz="4" w:space="0" w:color="auto"/>
              <w:bottom w:val="single" w:sz="4" w:space="0" w:color="auto"/>
              <w:right w:val="single" w:sz="4" w:space="0" w:color="auto"/>
            </w:tcBorders>
            <w:vAlign w:val="center"/>
          </w:tcPr>
          <w:p w14:paraId="2023480B"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0</w:t>
            </w:r>
          </w:p>
        </w:tc>
        <w:tc>
          <w:tcPr>
            <w:tcW w:w="1100" w:type="dxa"/>
            <w:vMerge/>
            <w:tcBorders>
              <w:left w:val="single" w:sz="4" w:space="0" w:color="auto"/>
              <w:bottom w:val="single" w:sz="4" w:space="0" w:color="auto"/>
              <w:right w:val="single" w:sz="4" w:space="0" w:color="auto"/>
            </w:tcBorders>
          </w:tcPr>
          <w:p w14:paraId="048F9FBF" w14:textId="77777777" w:rsidR="00E213C5" w:rsidRPr="00925C85" w:rsidRDefault="00E213C5" w:rsidP="00C84777">
            <w:pPr>
              <w:spacing w:after="0" w:line="240" w:lineRule="auto"/>
              <w:rPr>
                <w:rFonts w:ascii="Times New Roman" w:hAnsi="Times New Roman"/>
                <w:sz w:val="24"/>
                <w:szCs w:val="24"/>
              </w:rPr>
            </w:pPr>
          </w:p>
        </w:tc>
        <w:tc>
          <w:tcPr>
            <w:tcW w:w="1701" w:type="dxa"/>
            <w:vMerge/>
            <w:tcBorders>
              <w:left w:val="single" w:sz="4" w:space="0" w:color="auto"/>
              <w:bottom w:val="single" w:sz="4" w:space="0" w:color="auto"/>
              <w:right w:val="single" w:sz="4" w:space="0" w:color="auto"/>
            </w:tcBorders>
          </w:tcPr>
          <w:p w14:paraId="14F01C62" w14:textId="77777777" w:rsidR="00E213C5" w:rsidRPr="00925C85" w:rsidRDefault="00E213C5" w:rsidP="00C84777">
            <w:pPr>
              <w:spacing w:after="0" w:line="240" w:lineRule="auto"/>
              <w:rPr>
                <w:rFonts w:ascii="Times New Roman" w:hAnsi="Times New Roman"/>
                <w:sz w:val="24"/>
                <w:szCs w:val="24"/>
              </w:rPr>
            </w:pPr>
          </w:p>
        </w:tc>
        <w:tc>
          <w:tcPr>
            <w:tcW w:w="1559" w:type="dxa"/>
            <w:vMerge/>
            <w:tcBorders>
              <w:left w:val="single" w:sz="4" w:space="0" w:color="auto"/>
              <w:bottom w:val="single" w:sz="4" w:space="0" w:color="auto"/>
              <w:right w:val="single" w:sz="4" w:space="0" w:color="auto"/>
            </w:tcBorders>
          </w:tcPr>
          <w:p w14:paraId="5A7DA5B4"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272C0042" w14:textId="77777777" w:rsidTr="00C84777">
        <w:trPr>
          <w:trHeight w:val="538"/>
        </w:trPr>
        <w:tc>
          <w:tcPr>
            <w:tcW w:w="993" w:type="dxa"/>
            <w:tcBorders>
              <w:top w:val="single" w:sz="4" w:space="0" w:color="auto"/>
              <w:left w:val="single" w:sz="4" w:space="0" w:color="auto"/>
              <w:bottom w:val="single" w:sz="4" w:space="0" w:color="auto"/>
              <w:right w:val="single" w:sz="4" w:space="0" w:color="auto"/>
            </w:tcBorders>
            <w:vAlign w:val="center"/>
          </w:tcPr>
          <w:p w14:paraId="5008928E"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2.1.3.</w:t>
            </w:r>
          </w:p>
        </w:tc>
        <w:tc>
          <w:tcPr>
            <w:tcW w:w="2835" w:type="dxa"/>
            <w:tcBorders>
              <w:top w:val="single" w:sz="4" w:space="0" w:color="auto"/>
              <w:left w:val="single" w:sz="4" w:space="0" w:color="auto"/>
              <w:bottom w:val="single" w:sz="4" w:space="0" w:color="auto"/>
              <w:right w:val="single" w:sz="4" w:space="0" w:color="auto"/>
            </w:tcBorders>
          </w:tcPr>
          <w:p w14:paraId="73EB4439"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Plānoto sporta aktivitāšu apraksts, pamatotība</w:t>
            </w:r>
          </w:p>
        </w:tc>
        <w:tc>
          <w:tcPr>
            <w:tcW w:w="1168" w:type="dxa"/>
            <w:tcBorders>
              <w:top w:val="single" w:sz="4" w:space="0" w:color="auto"/>
              <w:left w:val="single" w:sz="4" w:space="0" w:color="auto"/>
              <w:bottom w:val="single" w:sz="4" w:space="0" w:color="auto"/>
              <w:right w:val="single" w:sz="4" w:space="0" w:color="auto"/>
            </w:tcBorders>
            <w:vAlign w:val="center"/>
          </w:tcPr>
          <w:p w14:paraId="23A53B77"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4</w:t>
            </w:r>
          </w:p>
        </w:tc>
        <w:tc>
          <w:tcPr>
            <w:tcW w:w="1100" w:type="dxa"/>
            <w:tcBorders>
              <w:top w:val="single" w:sz="4" w:space="0" w:color="auto"/>
              <w:left w:val="single" w:sz="4" w:space="0" w:color="auto"/>
              <w:bottom w:val="single" w:sz="4" w:space="0" w:color="auto"/>
              <w:right w:val="single" w:sz="4" w:space="0" w:color="auto"/>
            </w:tcBorders>
          </w:tcPr>
          <w:p w14:paraId="14E70858" w14:textId="77777777" w:rsidR="00E213C5" w:rsidRPr="00925C85" w:rsidRDefault="00E213C5" w:rsidP="00C84777">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37CFB6"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E287EB7"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3292073A"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5. punkts</w:t>
            </w:r>
          </w:p>
        </w:tc>
      </w:tr>
      <w:tr w:rsidR="00E213C5" w:rsidRPr="00925C85" w14:paraId="1762B877" w14:textId="77777777" w:rsidTr="00C84777">
        <w:trPr>
          <w:trHeight w:val="647"/>
        </w:trPr>
        <w:tc>
          <w:tcPr>
            <w:tcW w:w="993" w:type="dxa"/>
            <w:tcBorders>
              <w:top w:val="single" w:sz="4" w:space="0" w:color="auto"/>
              <w:left w:val="single" w:sz="4" w:space="0" w:color="auto"/>
              <w:bottom w:val="single" w:sz="4" w:space="0" w:color="auto"/>
              <w:right w:val="single" w:sz="4" w:space="0" w:color="auto"/>
            </w:tcBorders>
            <w:vAlign w:val="center"/>
          </w:tcPr>
          <w:p w14:paraId="5E12A2B1"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2.1.4.</w:t>
            </w:r>
          </w:p>
        </w:tc>
        <w:tc>
          <w:tcPr>
            <w:tcW w:w="2835" w:type="dxa"/>
            <w:tcBorders>
              <w:top w:val="single" w:sz="4" w:space="0" w:color="auto"/>
              <w:left w:val="single" w:sz="4" w:space="0" w:color="auto"/>
              <w:bottom w:val="single" w:sz="4" w:space="0" w:color="auto"/>
              <w:right w:val="single" w:sz="4" w:space="0" w:color="auto"/>
            </w:tcBorders>
          </w:tcPr>
          <w:p w14:paraId="0BF83B6B" w14:textId="77777777" w:rsidR="00E213C5" w:rsidRPr="00925C85" w:rsidRDefault="00E213C5" w:rsidP="00C84777">
            <w:pPr>
              <w:spacing w:after="0" w:line="240" w:lineRule="auto"/>
              <w:jc w:val="both"/>
              <w:rPr>
                <w:rFonts w:ascii="Times New Roman" w:hAnsi="Times New Roman"/>
                <w:bCs/>
                <w:sz w:val="24"/>
                <w:szCs w:val="24"/>
              </w:rPr>
            </w:pPr>
            <w:r w:rsidRPr="00925C85">
              <w:rPr>
                <w:rFonts w:ascii="Times New Roman" w:hAnsi="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vAlign w:val="center"/>
          </w:tcPr>
          <w:p w14:paraId="4D0C268D"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6</w:t>
            </w:r>
          </w:p>
        </w:tc>
        <w:tc>
          <w:tcPr>
            <w:tcW w:w="1100" w:type="dxa"/>
            <w:tcBorders>
              <w:top w:val="single" w:sz="4" w:space="0" w:color="auto"/>
              <w:left w:val="single" w:sz="4" w:space="0" w:color="auto"/>
              <w:bottom w:val="single" w:sz="4" w:space="0" w:color="auto"/>
              <w:right w:val="single" w:sz="4" w:space="0" w:color="auto"/>
            </w:tcBorders>
          </w:tcPr>
          <w:p w14:paraId="662FCF47" w14:textId="77777777" w:rsidR="00E213C5" w:rsidRPr="00925C85" w:rsidRDefault="00E213C5" w:rsidP="00C84777">
            <w:pPr>
              <w:spacing w:after="0" w:line="240" w:lineRule="auto"/>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32FD1C0" w14:textId="77777777" w:rsidR="00E213C5" w:rsidRPr="00925C85" w:rsidRDefault="00E213C5" w:rsidP="00C84777">
            <w:pPr>
              <w:spacing w:after="0" w:line="240" w:lineRule="auto"/>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C8E8F5C"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341EA9BE"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sz w:val="24"/>
                <w:szCs w:val="24"/>
              </w:rPr>
              <w:t>8. punkts</w:t>
            </w:r>
          </w:p>
        </w:tc>
      </w:tr>
      <w:tr w:rsidR="00E213C5" w:rsidRPr="00925C85" w14:paraId="634B5CFF" w14:textId="77777777" w:rsidTr="00C8477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414B69EC"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2.1.5.</w:t>
            </w:r>
          </w:p>
        </w:tc>
        <w:tc>
          <w:tcPr>
            <w:tcW w:w="2835" w:type="dxa"/>
            <w:tcBorders>
              <w:top w:val="single" w:sz="4" w:space="0" w:color="auto"/>
              <w:left w:val="single" w:sz="4" w:space="0" w:color="auto"/>
              <w:bottom w:val="single" w:sz="4" w:space="0" w:color="auto"/>
              <w:right w:val="single" w:sz="4" w:space="0" w:color="auto"/>
            </w:tcBorders>
          </w:tcPr>
          <w:p w14:paraId="052B6186"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Projekta tāmes kvalitāte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vAlign w:val="center"/>
          </w:tcPr>
          <w:p w14:paraId="6C48FC89"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 xml:space="preserve">6  </w:t>
            </w:r>
          </w:p>
        </w:tc>
        <w:tc>
          <w:tcPr>
            <w:tcW w:w="1100" w:type="dxa"/>
            <w:tcBorders>
              <w:top w:val="single" w:sz="4" w:space="0" w:color="auto"/>
              <w:left w:val="single" w:sz="4" w:space="0" w:color="auto"/>
              <w:bottom w:val="single" w:sz="4" w:space="0" w:color="auto"/>
              <w:right w:val="single" w:sz="4" w:space="0" w:color="auto"/>
            </w:tcBorders>
          </w:tcPr>
          <w:p w14:paraId="470D1013" w14:textId="77777777" w:rsidR="00E213C5" w:rsidRPr="00925C85" w:rsidRDefault="00E213C5" w:rsidP="00C84777">
            <w:pPr>
              <w:spacing w:after="0" w:line="240" w:lineRule="auto"/>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B2E8FED" w14:textId="77777777" w:rsidR="00E213C5" w:rsidRPr="00925C85" w:rsidRDefault="00E213C5" w:rsidP="00C84777">
            <w:pPr>
              <w:spacing w:after="0" w:line="240" w:lineRule="auto"/>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4546DF0"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560A46CF"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sz w:val="24"/>
                <w:szCs w:val="24"/>
              </w:rPr>
              <w:t>13. punkts</w:t>
            </w:r>
            <w:r w:rsidRPr="00925C85">
              <w:rPr>
                <w:rFonts w:ascii="Times New Roman" w:hAnsi="Times New Roman"/>
                <w:b/>
                <w:sz w:val="24"/>
                <w:szCs w:val="24"/>
              </w:rPr>
              <w:t xml:space="preserve"> </w:t>
            </w:r>
          </w:p>
        </w:tc>
      </w:tr>
      <w:tr w:rsidR="00E213C5" w:rsidRPr="00925C85" w14:paraId="4EEE75D9" w14:textId="77777777" w:rsidTr="00C84777">
        <w:trPr>
          <w:trHeight w:val="770"/>
        </w:trPr>
        <w:tc>
          <w:tcPr>
            <w:tcW w:w="993" w:type="dxa"/>
            <w:tcBorders>
              <w:top w:val="single" w:sz="4" w:space="0" w:color="auto"/>
              <w:left w:val="single" w:sz="4" w:space="0" w:color="auto"/>
              <w:bottom w:val="single" w:sz="4" w:space="0" w:color="auto"/>
              <w:right w:val="single" w:sz="4" w:space="0" w:color="auto"/>
            </w:tcBorders>
            <w:vAlign w:val="center"/>
          </w:tcPr>
          <w:p w14:paraId="5D3B8EC2"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2.1.6.</w:t>
            </w:r>
          </w:p>
        </w:tc>
        <w:tc>
          <w:tcPr>
            <w:tcW w:w="2835" w:type="dxa"/>
            <w:tcBorders>
              <w:top w:val="single" w:sz="4" w:space="0" w:color="auto"/>
              <w:left w:val="single" w:sz="4" w:space="0" w:color="auto"/>
              <w:bottom w:val="single" w:sz="4" w:space="0" w:color="auto"/>
              <w:right w:val="single" w:sz="4" w:space="0" w:color="auto"/>
            </w:tcBorders>
          </w:tcPr>
          <w:p w14:paraId="50E08670"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 xml:space="preserve">Projekta kopiespaids </w:t>
            </w:r>
            <w:r w:rsidRPr="00925C85">
              <w:rPr>
                <w:rFonts w:ascii="Times New Roman" w:hAnsi="Times New Roman"/>
                <w:i/>
                <w:sz w:val="24"/>
                <w:szCs w:val="24"/>
                <w:lang w:val="et-EE"/>
              </w:rPr>
              <w:t>(valoda, idejas skaidrība, spēja pārliecināt par rezultātiem utt.)</w:t>
            </w:r>
          </w:p>
        </w:tc>
        <w:tc>
          <w:tcPr>
            <w:tcW w:w="1168" w:type="dxa"/>
            <w:tcBorders>
              <w:top w:val="single" w:sz="4" w:space="0" w:color="auto"/>
              <w:left w:val="single" w:sz="4" w:space="0" w:color="auto"/>
              <w:bottom w:val="single" w:sz="4" w:space="0" w:color="auto"/>
              <w:right w:val="single" w:sz="4" w:space="0" w:color="auto"/>
            </w:tcBorders>
            <w:vAlign w:val="center"/>
          </w:tcPr>
          <w:p w14:paraId="509247FC"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4</w:t>
            </w:r>
          </w:p>
        </w:tc>
        <w:tc>
          <w:tcPr>
            <w:tcW w:w="1100" w:type="dxa"/>
            <w:tcBorders>
              <w:top w:val="single" w:sz="4" w:space="0" w:color="auto"/>
              <w:left w:val="single" w:sz="4" w:space="0" w:color="auto"/>
              <w:bottom w:val="single" w:sz="4" w:space="0" w:color="auto"/>
              <w:right w:val="single" w:sz="4" w:space="0" w:color="auto"/>
            </w:tcBorders>
          </w:tcPr>
          <w:p w14:paraId="16E06B76" w14:textId="77777777" w:rsidR="00E213C5" w:rsidRPr="00925C85" w:rsidRDefault="00E213C5" w:rsidP="00C84777">
            <w:pPr>
              <w:spacing w:after="0" w:line="240" w:lineRule="auto"/>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A874A56" w14:textId="77777777" w:rsidR="00E213C5" w:rsidRPr="00925C85" w:rsidRDefault="00E213C5" w:rsidP="00C84777">
            <w:pPr>
              <w:spacing w:after="0" w:line="240" w:lineRule="auto"/>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33B8F1E" w14:textId="77777777" w:rsidR="00E213C5" w:rsidRPr="00925C85" w:rsidRDefault="00E213C5" w:rsidP="00C84777">
            <w:pPr>
              <w:spacing w:after="0" w:line="240" w:lineRule="auto"/>
              <w:rPr>
                <w:rFonts w:ascii="Times New Roman" w:hAnsi="Times New Roman"/>
                <w:b/>
                <w:sz w:val="24"/>
                <w:szCs w:val="24"/>
              </w:rPr>
            </w:pPr>
          </w:p>
        </w:tc>
      </w:tr>
      <w:tr w:rsidR="00E213C5" w:rsidRPr="00925C85" w14:paraId="459351F6" w14:textId="77777777" w:rsidTr="00C84777">
        <w:trPr>
          <w:trHeight w:val="331"/>
        </w:trPr>
        <w:tc>
          <w:tcPr>
            <w:tcW w:w="993" w:type="dxa"/>
            <w:tcBorders>
              <w:top w:val="single" w:sz="4" w:space="0" w:color="auto"/>
              <w:left w:val="single" w:sz="4" w:space="0" w:color="auto"/>
              <w:bottom w:val="single" w:sz="4" w:space="0" w:color="auto"/>
              <w:right w:val="single" w:sz="4" w:space="0" w:color="auto"/>
            </w:tcBorders>
          </w:tcPr>
          <w:p w14:paraId="2D2BDABA" w14:textId="77777777" w:rsidR="00E213C5" w:rsidRPr="00925C85" w:rsidRDefault="00E213C5" w:rsidP="00C84777">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72E3B2" w14:textId="77777777" w:rsidR="00E213C5" w:rsidRPr="00925C85" w:rsidRDefault="00E213C5" w:rsidP="00C84777">
            <w:pPr>
              <w:spacing w:after="0" w:line="240" w:lineRule="auto"/>
              <w:jc w:val="right"/>
              <w:rPr>
                <w:rFonts w:ascii="Times New Roman" w:hAnsi="Times New Roman"/>
                <w:b/>
                <w:color w:val="000000"/>
                <w:sz w:val="24"/>
                <w:szCs w:val="24"/>
              </w:rPr>
            </w:pPr>
            <w:r w:rsidRPr="00925C85">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0095DA24"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28</w:t>
            </w:r>
          </w:p>
        </w:tc>
        <w:tc>
          <w:tcPr>
            <w:tcW w:w="1100" w:type="dxa"/>
            <w:tcBorders>
              <w:top w:val="single" w:sz="4" w:space="0" w:color="auto"/>
              <w:left w:val="single" w:sz="4" w:space="0" w:color="auto"/>
              <w:bottom w:val="single" w:sz="4" w:space="0" w:color="auto"/>
              <w:right w:val="single" w:sz="4" w:space="0" w:color="auto"/>
            </w:tcBorders>
          </w:tcPr>
          <w:p w14:paraId="0FDE4C95" w14:textId="77777777" w:rsidR="00E213C5" w:rsidRPr="00925C85" w:rsidRDefault="00E213C5" w:rsidP="00C84777">
            <w:pPr>
              <w:spacing w:after="0" w:line="240" w:lineRule="auto"/>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E2C97C4" w14:textId="77777777" w:rsidR="00E213C5" w:rsidRPr="00925C85" w:rsidRDefault="00E213C5" w:rsidP="00C84777">
            <w:pPr>
              <w:spacing w:after="0" w:line="240" w:lineRule="auto"/>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FC722EA" w14:textId="77777777" w:rsidR="00E213C5" w:rsidRPr="00925C85" w:rsidRDefault="00E213C5" w:rsidP="00C84777">
            <w:pPr>
              <w:spacing w:after="0" w:line="240" w:lineRule="auto"/>
              <w:rPr>
                <w:rFonts w:ascii="Times New Roman" w:hAnsi="Times New Roman"/>
                <w:b/>
                <w:sz w:val="24"/>
                <w:szCs w:val="24"/>
              </w:rPr>
            </w:pPr>
          </w:p>
        </w:tc>
      </w:tr>
      <w:tr w:rsidR="00E213C5" w:rsidRPr="00925C85" w14:paraId="1C6EACD7" w14:textId="77777777" w:rsidTr="00C84777">
        <w:tc>
          <w:tcPr>
            <w:tcW w:w="993" w:type="dxa"/>
            <w:tcBorders>
              <w:top w:val="single" w:sz="4" w:space="0" w:color="auto"/>
              <w:left w:val="single" w:sz="4" w:space="0" w:color="auto"/>
              <w:bottom w:val="single" w:sz="4" w:space="0" w:color="auto"/>
              <w:right w:val="single" w:sz="4" w:space="0" w:color="auto"/>
            </w:tcBorders>
          </w:tcPr>
          <w:p w14:paraId="3FBC1406" w14:textId="77777777" w:rsidR="00E213C5" w:rsidRPr="00925C85" w:rsidRDefault="00E213C5" w:rsidP="00C84777">
            <w:pPr>
              <w:spacing w:after="0" w:line="240" w:lineRule="auto"/>
              <w:jc w:val="right"/>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D58F2DD" w14:textId="77777777" w:rsidR="00E213C5" w:rsidRPr="00925C85" w:rsidRDefault="00E213C5" w:rsidP="00C84777">
            <w:pPr>
              <w:spacing w:after="0" w:line="240" w:lineRule="auto"/>
              <w:jc w:val="right"/>
              <w:rPr>
                <w:rFonts w:ascii="Times New Roman" w:hAnsi="Times New Roman"/>
                <w:b/>
                <w:color w:val="000000"/>
                <w:sz w:val="24"/>
                <w:szCs w:val="24"/>
              </w:rPr>
            </w:pPr>
            <w:r w:rsidRPr="00925C85">
              <w:rPr>
                <w:rFonts w:ascii="Times New Roman" w:hAnsi="Times New Roman"/>
                <w:b/>
                <w:color w:val="000000"/>
                <w:sz w:val="24"/>
                <w:szCs w:val="24"/>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925C85">
                <w:rPr>
                  <w:rFonts w:ascii="Times New Roman" w:hAnsi="Times New Roman"/>
                  <w:b/>
                  <w:color w:val="000000"/>
                  <w:sz w:val="24"/>
                  <w:szCs w:val="24"/>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4869C31B" w14:textId="77777777" w:rsidR="00E213C5" w:rsidRPr="00925C85" w:rsidRDefault="00E213C5" w:rsidP="00C84777">
            <w:pPr>
              <w:spacing w:after="0" w:line="240" w:lineRule="auto"/>
              <w:rPr>
                <w:rFonts w:ascii="Times New Roman" w:hAnsi="Times New Roman"/>
                <w:b/>
                <w:sz w:val="24"/>
                <w:szCs w:val="24"/>
              </w:rPr>
            </w:pPr>
          </w:p>
        </w:tc>
      </w:tr>
    </w:tbl>
    <w:p w14:paraId="5CE97943" w14:textId="77777777" w:rsidR="00E213C5" w:rsidRPr="00925C85" w:rsidRDefault="00E213C5" w:rsidP="00E213C5">
      <w:pPr>
        <w:spacing w:after="0" w:line="240" w:lineRule="auto"/>
        <w:rPr>
          <w:rFonts w:ascii="Times New Roman" w:hAnsi="Times New Roman"/>
          <w:color w:val="000000"/>
          <w:sz w:val="24"/>
          <w:szCs w:val="24"/>
        </w:rPr>
      </w:pPr>
    </w:p>
    <w:p w14:paraId="03DDF249" w14:textId="77777777" w:rsidR="00E213C5" w:rsidRPr="00925C85" w:rsidRDefault="00E213C5" w:rsidP="00E213C5">
      <w:pPr>
        <w:spacing w:after="0" w:line="240" w:lineRule="auto"/>
        <w:rPr>
          <w:rFonts w:ascii="Times New Roman" w:hAnsi="Times New Roman"/>
          <w:color w:val="000000"/>
          <w:sz w:val="24"/>
          <w:szCs w:val="24"/>
        </w:rPr>
      </w:pPr>
      <w:r w:rsidRPr="00925C85">
        <w:rPr>
          <w:rFonts w:ascii="Times New Roman" w:hAnsi="Times New Roman"/>
          <w:color w:val="000000"/>
          <w:sz w:val="24"/>
          <w:szCs w:val="24"/>
        </w:rPr>
        <w:t>Komisijas locekļa vārds, uzvārds: ___________________paraksts ____________________</w:t>
      </w:r>
    </w:p>
    <w:p w14:paraId="74A4800E" w14:textId="77777777" w:rsidR="00E213C5" w:rsidRPr="00925C85" w:rsidRDefault="00E213C5" w:rsidP="00E213C5">
      <w:pPr>
        <w:spacing w:after="0" w:line="240" w:lineRule="auto"/>
        <w:rPr>
          <w:rFonts w:ascii="Times New Roman" w:hAnsi="Times New Roman"/>
          <w:i/>
          <w:iCs/>
          <w:sz w:val="24"/>
          <w:szCs w:val="24"/>
        </w:rPr>
      </w:pPr>
      <w:r w:rsidRPr="00925C85">
        <w:rPr>
          <w:rFonts w:ascii="Times New Roman" w:hAnsi="Times New Roman"/>
          <w:iCs/>
          <w:sz w:val="24"/>
          <w:szCs w:val="24"/>
        </w:rPr>
        <w:t>Datums</w:t>
      </w:r>
      <w:r w:rsidRPr="00925C85">
        <w:rPr>
          <w:rFonts w:ascii="Times New Roman" w:hAnsi="Times New Roman"/>
          <w:i/>
          <w:iCs/>
          <w:sz w:val="24"/>
          <w:szCs w:val="24"/>
        </w:rPr>
        <w:t>_________________________</w:t>
      </w:r>
    </w:p>
    <w:p w14:paraId="65D1995C" w14:textId="77777777" w:rsidR="00E213C5" w:rsidRPr="00925C85" w:rsidRDefault="00E213C5" w:rsidP="00E213C5">
      <w:pPr>
        <w:spacing w:after="0" w:line="240" w:lineRule="auto"/>
        <w:jc w:val="both"/>
        <w:rPr>
          <w:rFonts w:ascii="Times New Roman" w:hAnsi="Times New Roman"/>
          <w:b/>
          <w:bCs/>
          <w:sz w:val="24"/>
          <w:szCs w:val="24"/>
          <w:u w:val="single"/>
        </w:rPr>
      </w:pPr>
    </w:p>
    <w:p w14:paraId="34F55D6D" w14:textId="77777777" w:rsidR="00E213C5" w:rsidRPr="00925C85" w:rsidRDefault="00E213C5" w:rsidP="00E213C5">
      <w:pPr>
        <w:spacing w:after="0" w:line="240" w:lineRule="auto"/>
        <w:jc w:val="both"/>
        <w:rPr>
          <w:rFonts w:ascii="Times New Roman" w:hAnsi="Times New Roman"/>
          <w:sz w:val="24"/>
          <w:szCs w:val="24"/>
        </w:rPr>
      </w:pPr>
      <w:r w:rsidRPr="00925C85">
        <w:rPr>
          <w:rFonts w:ascii="Times New Roman" w:hAnsi="Times New Roman"/>
          <w:b/>
          <w:bCs/>
          <w:sz w:val="24"/>
          <w:szCs w:val="24"/>
          <w:u w:val="single"/>
        </w:rPr>
        <w:t>2.2. Nolikuma 4.2. punktā minētā kategorija</w:t>
      </w:r>
      <w:r w:rsidRPr="00925C85">
        <w:rPr>
          <w:rFonts w:ascii="Times New Roman" w:hAnsi="Times New Roman"/>
          <w:sz w:val="24"/>
          <w:szCs w:val="24"/>
        </w:rPr>
        <w:t xml:space="preserve"> (atbalsts augstu sasniegumu sportam un augsta līmeņa sportistu, kuri pārstāv Dobeles novadu (tai skaitā komandu sporta spēlēs) gatavošanās startēt Olimpiskajās spēlēs, pasaules, Eiropas, Baltijas un Latvijas čempionātos, pasaules līmeņa prāta sporta spēlēs (sporta spēļu kvalifikācijas turnīros un finālsacensībās), </w:t>
      </w:r>
    </w:p>
    <w:p w14:paraId="440DF3DE" w14:textId="77777777" w:rsidR="00E213C5" w:rsidRPr="00925C85" w:rsidRDefault="00E213C5" w:rsidP="00E213C5">
      <w:pPr>
        <w:spacing w:after="0" w:line="240" w:lineRule="auto"/>
        <w:jc w:val="both"/>
        <w:rPr>
          <w:rFonts w:ascii="Times New Roman" w:hAnsi="Times New Roman"/>
          <w:bCs/>
          <w:sz w:val="24"/>
          <w:szCs w:val="24"/>
        </w:rPr>
      </w:pPr>
    </w:p>
    <w:p w14:paraId="66515A3F" w14:textId="77777777" w:rsidR="00E213C5" w:rsidRPr="00925C85" w:rsidRDefault="00E213C5" w:rsidP="00E213C5">
      <w:pPr>
        <w:spacing w:after="0" w:line="240" w:lineRule="auto"/>
        <w:jc w:val="both"/>
        <w:rPr>
          <w:rFonts w:ascii="Times New Roman" w:hAnsi="Times New Roman"/>
          <w:bCs/>
          <w:sz w:val="24"/>
          <w:szCs w:val="24"/>
        </w:rPr>
      </w:pPr>
      <w:r w:rsidRPr="00925C85">
        <w:rPr>
          <w:rFonts w:ascii="Times New Roman" w:hAnsi="Times New Roman"/>
          <w:bCs/>
          <w:sz w:val="24"/>
          <w:szCs w:val="24"/>
        </w:rPr>
        <w:t>Piešķirot projektiem finansējumu, punktu skaitu, ko iegūst, saskaitot katra komisijas locekļa vērtējumu (piešķirto punktu skaitu), un dalot ar to komisijas locekļu skaitu, kuri veikuši projekta kvalitātes un finanšu vērtēšanu.</w:t>
      </w:r>
    </w:p>
    <w:p w14:paraId="5A00117B" w14:textId="77777777" w:rsidR="00E213C5" w:rsidRPr="00925C85" w:rsidRDefault="00E213C5" w:rsidP="00E213C5">
      <w:pPr>
        <w:spacing w:after="0" w:line="240" w:lineRule="auto"/>
        <w:jc w:val="both"/>
        <w:rPr>
          <w:rFonts w:ascii="Times New Roman" w:hAnsi="Times New Roman"/>
          <w:bCs/>
          <w:sz w:val="24"/>
          <w:szCs w:val="24"/>
        </w:rPr>
      </w:pPr>
      <w:r w:rsidRPr="00925C85">
        <w:rPr>
          <w:rFonts w:ascii="Times New Roman" w:hAnsi="Times New Roman"/>
          <w:bCs/>
          <w:sz w:val="24"/>
          <w:szCs w:val="24"/>
        </w:rPr>
        <w:t>Pie vienādu punktu iegūšanas tiek vērtēts sporta projekta nozīmīgums.</w:t>
      </w:r>
    </w:p>
    <w:p w14:paraId="4FAB796B" w14:textId="77777777" w:rsidR="00E213C5" w:rsidRPr="00925C85" w:rsidRDefault="00E213C5" w:rsidP="00E213C5">
      <w:pPr>
        <w:spacing w:after="0" w:line="240" w:lineRule="auto"/>
        <w:jc w:val="both"/>
        <w:rPr>
          <w:rFonts w:ascii="Times New Roman" w:hAnsi="Times New Roman"/>
          <w:bCs/>
          <w:sz w:val="24"/>
          <w:szCs w:val="24"/>
        </w:rPr>
      </w:pPr>
    </w:p>
    <w:p w14:paraId="005DE0A1" w14:textId="77777777" w:rsidR="00E213C5" w:rsidRPr="00925C85" w:rsidRDefault="00E213C5" w:rsidP="00E213C5">
      <w:pPr>
        <w:spacing w:after="0" w:line="240" w:lineRule="auto"/>
        <w:jc w:val="both"/>
        <w:rPr>
          <w:rFonts w:ascii="Times New Roman" w:hAnsi="Times New Roman"/>
          <w:b/>
          <w:sz w:val="24"/>
          <w:szCs w:val="24"/>
        </w:rPr>
      </w:pPr>
      <w:r w:rsidRPr="00925C85">
        <w:rPr>
          <w:rFonts w:ascii="Times New Roman" w:hAnsi="Times New Roman"/>
          <w:b/>
          <w:sz w:val="24"/>
          <w:szCs w:val="24"/>
        </w:rPr>
        <w:t>Ar Domes lēmumu piešķirtais finansējums (ja attiecināms)  __________________________</w:t>
      </w:r>
    </w:p>
    <w:p w14:paraId="2C7F4367" w14:textId="77777777" w:rsidR="00E213C5" w:rsidRPr="00925C85" w:rsidRDefault="00E213C5" w:rsidP="00E213C5">
      <w:pPr>
        <w:spacing w:after="0" w:line="240" w:lineRule="auto"/>
        <w:jc w:val="both"/>
        <w:rPr>
          <w:rFonts w:ascii="Times New Roman" w:hAnsi="Times New Roman"/>
          <w:b/>
          <w:i/>
          <w:iCs/>
          <w:sz w:val="24"/>
          <w:szCs w:val="24"/>
        </w:rPr>
      </w:pPr>
      <w:r w:rsidRPr="00925C85">
        <w:rPr>
          <w:rFonts w:ascii="Times New Roman" w:hAnsi="Times New Roman"/>
          <w:b/>
          <w:sz w:val="24"/>
          <w:szCs w:val="24"/>
        </w:rPr>
        <w:tab/>
      </w:r>
      <w:r w:rsidRPr="00925C85">
        <w:rPr>
          <w:rFonts w:ascii="Times New Roman" w:hAnsi="Times New Roman"/>
          <w:b/>
          <w:sz w:val="24"/>
          <w:szCs w:val="24"/>
        </w:rPr>
        <w:tab/>
      </w:r>
      <w:r w:rsidRPr="00925C85">
        <w:rPr>
          <w:rFonts w:ascii="Times New Roman" w:hAnsi="Times New Roman"/>
          <w:b/>
          <w:sz w:val="24"/>
          <w:szCs w:val="24"/>
        </w:rPr>
        <w:tab/>
      </w:r>
      <w:r w:rsidRPr="00925C85">
        <w:rPr>
          <w:rFonts w:ascii="Times New Roman" w:hAnsi="Times New Roman"/>
          <w:b/>
          <w:sz w:val="24"/>
          <w:szCs w:val="24"/>
        </w:rPr>
        <w:tab/>
      </w:r>
      <w:r w:rsidRPr="00925C85">
        <w:rPr>
          <w:rFonts w:ascii="Times New Roman" w:hAnsi="Times New Roman"/>
          <w:b/>
          <w:sz w:val="24"/>
          <w:szCs w:val="24"/>
        </w:rPr>
        <w:tab/>
      </w:r>
      <w:r w:rsidRPr="00925C85">
        <w:rPr>
          <w:rFonts w:ascii="Times New Roman" w:hAnsi="Times New Roman"/>
          <w:b/>
          <w:sz w:val="24"/>
          <w:szCs w:val="24"/>
        </w:rPr>
        <w:tab/>
      </w:r>
      <w:r w:rsidRPr="00925C85">
        <w:rPr>
          <w:rFonts w:ascii="Times New Roman" w:hAnsi="Times New Roman"/>
          <w:b/>
          <w:sz w:val="24"/>
          <w:szCs w:val="24"/>
        </w:rPr>
        <w:tab/>
      </w:r>
      <w:r w:rsidRPr="00925C85">
        <w:rPr>
          <w:rFonts w:ascii="Times New Roman" w:hAnsi="Times New Roman"/>
          <w:b/>
          <w:sz w:val="24"/>
          <w:szCs w:val="24"/>
        </w:rPr>
        <w:tab/>
        <w:t xml:space="preserve">                       </w:t>
      </w:r>
      <w:r w:rsidRPr="00925C85">
        <w:rPr>
          <w:rFonts w:ascii="Times New Roman" w:hAnsi="Times New Roman"/>
          <w:b/>
          <w:i/>
          <w:iCs/>
          <w:sz w:val="24"/>
          <w:szCs w:val="24"/>
        </w:rPr>
        <w:t>(summa)</w:t>
      </w:r>
    </w:p>
    <w:p w14:paraId="294981C4" w14:textId="77777777" w:rsidR="00E213C5" w:rsidRPr="00925C85" w:rsidRDefault="00E213C5" w:rsidP="00E213C5">
      <w:pPr>
        <w:spacing w:after="0" w:line="240" w:lineRule="auto"/>
        <w:jc w:val="both"/>
        <w:rPr>
          <w:rFonts w:ascii="Times New Roman" w:hAnsi="Times New Roman"/>
          <w:bCs/>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168"/>
        <w:gridCol w:w="1100"/>
        <w:gridCol w:w="1701"/>
        <w:gridCol w:w="1559"/>
      </w:tblGrid>
      <w:tr w:rsidR="00E213C5" w:rsidRPr="00925C85" w14:paraId="49929787" w14:textId="77777777" w:rsidTr="00C84777">
        <w:trPr>
          <w:trHeight w:val="1381"/>
        </w:trPr>
        <w:tc>
          <w:tcPr>
            <w:tcW w:w="993" w:type="dxa"/>
            <w:tcBorders>
              <w:top w:val="single" w:sz="4" w:space="0" w:color="auto"/>
              <w:left w:val="single" w:sz="4" w:space="0" w:color="auto"/>
              <w:bottom w:val="single" w:sz="4" w:space="0" w:color="auto"/>
              <w:right w:val="single" w:sz="4" w:space="0" w:color="auto"/>
            </w:tcBorders>
            <w:vAlign w:val="center"/>
          </w:tcPr>
          <w:p w14:paraId="0403F8AD" w14:textId="77777777" w:rsidR="00E213C5" w:rsidRPr="00925C85" w:rsidRDefault="00E213C5" w:rsidP="00C84777">
            <w:pPr>
              <w:spacing w:after="0" w:line="240" w:lineRule="auto"/>
              <w:ind w:left="-10"/>
              <w:jc w:val="center"/>
              <w:rPr>
                <w:rFonts w:ascii="Times New Roman" w:hAnsi="Times New Roman"/>
                <w:b/>
                <w:sz w:val="24"/>
                <w:szCs w:val="24"/>
              </w:rPr>
            </w:pPr>
            <w:r w:rsidRPr="00925C85">
              <w:rPr>
                <w:rFonts w:ascii="Times New Roman" w:hAnsi="Times New Roman"/>
                <w:b/>
                <w:sz w:val="24"/>
                <w:szCs w:val="24"/>
              </w:rPr>
              <w:t>Nr. p.k.</w:t>
            </w:r>
          </w:p>
        </w:tc>
        <w:tc>
          <w:tcPr>
            <w:tcW w:w="2835" w:type="dxa"/>
            <w:tcBorders>
              <w:top w:val="single" w:sz="4" w:space="0" w:color="auto"/>
              <w:left w:val="single" w:sz="4" w:space="0" w:color="auto"/>
              <w:bottom w:val="single" w:sz="4" w:space="0" w:color="auto"/>
              <w:right w:val="single" w:sz="4" w:space="0" w:color="auto"/>
            </w:tcBorders>
            <w:vAlign w:val="center"/>
          </w:tcPr>
          <w:p w14:paraId="2767A85E"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vAlign w:val="center"/>
          </w:tcPr>
          <w:p w14:paraId="4EB2D55F"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Maksi-mālais punktu skaits</w:t>
            </w:r>
          </w:p>
        </w:tc>
        <w:tc>
          <w:tcPr>
            <w:tcW w:w="1100" w:type="dxa"/>
            <w:tcBorders>
              <w:top w:val="single" w:sz="4" w:space="0" w:color="auto"/>
              <w:left w:val="single" w:sz="4" w:space="0" w:color="auto"/>
              <w:bottom w:val="single" w:sz="4" w:space="0" w:color="auto"/>
              <w:right w:val="single" w:sz="4" w:space="0" w:color="auto"/>
            </w:tcBorders>
            <w:vAlign w:val="center"/>
          </w:tcPr>
          <w:p w14:paraId="3DB07255"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Iegūtais punktu skaits</w:t>
            </w:r>
          </w:p>
        </w:tc>
        <w:tc>
          <w:tcPr>
            <w:tcW w:w="1701" w:type="dxa"/>
            <w:tcBorders>
              <w:top w:val="single" w:sz="4" w:space="0" w:color="auto"/>
              <w:left w:val="single" w:sz="4" w:space="0" w:color="auto"/>
              <w:bottom w:val="single" w:sz="4" w:space="0" w:color="auto"/>
              <w:right w:val="single" w:sz="4" w:space="0" w:color="auto"/>
            </w:tcBorders>
            <w:vAlign w:val="center"/>
          </w:tcPr>
          <w:p w14:paraId="351EF208"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Pamatojums vērtējumam</w:t>
            </w:r>
          </w:p>
        </w:tc>
        <w:tc>
          <w:tcPr>
            <w:tcW w:w="1559" w:type="dxa"/>
            <w:tcBorders>
              <w:top w:val="single" w:sz="4" w:space="0" w:color="auto"/>
              <w:left w:val="single" w:sz="4" w:space="0" w:color="auto"/>
              <w:bottom w:val="single" w:sz="4" w:space="0" w:color="auto"/>
              <w:right w:val="single" w:sz="4" w:space="0" w:color="auto"/>
            </w:tcBorders>
            <w:vAlign w:val="center"/>
          </w:tcPr>
          <w:p w14:paraId="7F37FDDC"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Atsauce uz nolikuma, pielikuma</w:t>
            </w:r>
          </w:p>
          <w:p w14:paraId="2212E2C6"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punktu</w:t>
            </w:r>
          </w:p>
        </w:tc>
      </w:tr>
      <w:tr w:rsidR="00E213C5" w:rsidRPr="00925C85" w14:paraId="58A1B98E" w14:textId="77777777" w:rsidTr="00C84777">
        <w:trPr>
          <w:trHeight w:val="556"/>
        </w:trPr>
        <w:tc>
          <w:tcPr>
            <w:tcW w:w="993" w:type="dxa"/>
            <w:vMerge w:val="restart"/>
            <w:tcBorders>
              <w:top w:val="single" w:sz="4" w:space="0" w:color="auto"/>
              <w:left w:val="single" w:sz="4" w:space="0" w:color="auto"/>
              <w:right w:val="single" w:sz="4" w:space="0" w:color="auto"/>
            </w:tcBorders>
            <w:vAlign w:val="center"/>
          </w:tcPr>
          <w:p w14:paraId="17CBE878"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2.2.1.</w:t>
            </w:r>
          </w:p>
        </w:tc>
        <w:tc>
          <w:tcPr>
            <w:tcW w:w="2835" w:type="dxa"/>
          </w:tcPr>
          <w:p w14:paraId="04A1EF95" w14:textId="77777777" w:rsidR="00E213C5" w:rsidRPr="00925C85" w:rsidRDefault="00E213C5" w:rsidP="00C84777">
            <w:pPr>
              <w:jc w:val="both"/>
              <w:rPr>
                <w:rFonts w:ascii="Times New Roman" w:hAnsi="Times New Roman"/>
                <w:sz w:val="24"/>
                <w:szCs w:val="24"/>
              </w:rPr>
            </w:pPr>
            <w:r w:rsidRPr="00925C85">
              <w:rPr>
                <w:rFonts w:ascii="Times New Roman" w:hAnsi="Times New Roman"/>
                <w:sz w:val="24"/>
                <w:szCs w:val="24"/>
              </w:rPr>
              <w:t xml:space="preserve">Projektā ir plānoti publicitātes pasākumi </w:t>
            </w:r>
          </w:p>
        </w:tc>
        <w:tc>
          <w:tcPr>
            <w:tcW w:w="1168" w:type="dxa"/>
          </w:tcPr>
          <w:p w14:paraId="5370CC25" w14:textId="77777777" w:rsidR="00E213C5" w:rsidRPr="00925C85" w:rsidRDefault="00E213C5" w:rsidP="00C84777">
            <w:pPr>
              <w:spacing w:after="0" w:line="240" w:lineRule="auto"/>
              <w:jc w:val="center"/>
              <w:rPr>
                <w:rFonts w:ascii="Times New Roman" w:hAnsi="Times New Roman"/>
                <w:sz w:val="24"/>
                <w:szCs w:val="24"/>
              </w:rPr>
            </w:pPr>
            <w:r w:rsidRPr="00925C85">
              <w:rPr>
                <w:rFonts w:ascii="Times New Roman" w:hAnsi="Times New Roman"/>
                <w:b/>
                <w:sz w:val="24"/>
                <w:szCs w:val="24"/>
              </w:rPr>
              <w:t>2</w:t>
            </w:r>
          </w:p>
        </w:tc>
        <w:tc>
          <w:tcPr>
            <w:tcW w:w="1100" w:type="dxa"/>
            <w:vMerge w:val="restart"/>
          </w:tcPr>
          <w:p w14:paraId="295476F1" w14:textId="77777777" w:rsidR="00E213C5" w:rsidRPr="00925C85" w:rsidRDefault="00E213C5" w:rsidP="00C84777">
            <w:pPr>
              <w:spacing w:after="0" w:line="240" w:lineRule="auto"/>
              <w:rPr>
                <w:rFonts w:ascii="Times New Roman" w:hAnsi="Times New Roman"/>
                <w:sz w:val="24"/>
                <w:szCs w:val="24"/>
              </w:rPr>
            </w:pPr>
          </w:p>
        </w:tc>
        <w:tc>
          <w:tcPr>
            <w:tcW w:w="1701" w:type="dxa"/>
            <w:vMerge w:val="restart"/>
          </w:tcPr>
          <w:p w14:paraId="2863CAAD"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 xml:space="preserve">Norāda informācijas </w:t>
            </w:r>
            <w:r w:rsidRPr="00925C85">
              <w:rPr>
                <w:rFonts w:ascii="Times New Roman" w:hAnsi="Times New Roman"/>
                <w:sz w:val="24"/>
                <w:szCs w:val="24"/>
              </w:rPr>
              <w:lastRenderedPageBreak/>
              <w:t>publikācijas  vietnes</w:t>
            </w:r>
          </w:p>
        </w:tc>
        <w:tc>
          <w:tcPr>
            <w:tcW w:w="1559" w:type="dxa"/>
            <w:vMerge w:val="restart"/>
            <w:tcBorders>
              <w:top w:val="single" w:sz="4" w:space="0" w:color="auto"/>
              <w:left w:val="single" w:sz="4" w:space="0" w:color="auto"/>
              <w:right w:val="single" w:sz="4" w:space="0" w:color="auto"/>
            </w:tcBorders>
          </w:tcPr>
          <w:p w14:paraId="1763217F"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lastRenderedPageBreak/>
              <w:t>1.pielikums</w:t>
            </w:r>
          </w:p>
          <w:p w14:paraId="5108C606"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12. punkts</w:t>
            </w:r>
          </w:p>
        </w:tc>
      </w:tr>
      <w:tr w:rsidR="00E213C5" w:rsidRPr="00925C85" w14:paraId="7AD504F8" w14:textId="77777777" w:rsidTr="00C84777">
        <w:trPr>
          <w:trHeight w:val="475"/>
        </w:trPr>
        <w:tc>
          <w:tcPr>
            <w:tcW w:w="993" w:type="dxa"/>
            <w:vMerge/>
            <w:tcBorders>
              <w:left w:val="single" w:sz="4" w:space="0" w:color="auto"/>
              <w:right w:val="single" w:sz="4" w:space="0" w:color="auto"/>
            </w:tcBorders>
            <w:vAlign w:val="center"/>
          </w:tcPr>
          <w:p w14:paraId="4F587392"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Pr>
          <w:p w14:paraId="0F5692F7" w14:textId="77777777" w:rsidR="00E213C5" w:rsidRPr="00925C85" w:rsidRDefault="00E213C5" w:rsidP="00C84777">
            <w:pPr>
              <w:jc w:val="both"/>
              <w:rPr>
                <w:rFonts w:ascii="Times New Roman" w:hAnsi="Times New Roman"/>
                <w:sz w:val="24"/>
                <w:szCs w:val="24"/>
              </w:rPr>
            </w:pPr>
            <w:r w:rsidRPr="00925C85">
              <w:rPr>
                <w:rFonts w:ascii="Times New Roman" w:hAnsi="Times New Roman"/>
                <w:sz w:val="24"/>
                <w:szCs w:val="24"/>
              </w:rPr>
              <w:t>Projektā nav plānoti publicitātes pasākumi</w:t>
            </w:r>
          </w:p>
        </w:tc>
        <w:tc>
          <w:tcPr>
            <w:tcW w:w="1168" w:type="dxa"/>
            <w:vAlign w:val="center"/>
          </w:tcPr>
          <w:p w14:paraId="0750C8ED"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0</w:t>
            </w:r>
          </w:p>
        </w:tc>
        <w:tc>
          <w:tcPr>
            <w:tcW w:w="1100" w:type="dxa"/>
            <w:vMerge/>
          </w:tcPr>
          <w:p w14:paraId="4138F29B" w14:textId="77777777" w:rsidR="00E213C5" w:rsidRPr="00925C85" w:rsidRDefault="00E213C5" w:rsidP="00C84777">
            <w:pPr>
              <w:spacing w:after="0" w:line="240" w:lineRule="auto"/>
              <w:rPr>
                <w:rFonts w:ascii="Times New Roman" w:hAnsi="Times New Roman"/>
                <w:sz w:val="24"/>
                <w:szCs w:val="24"/>
              </w:rPr>
            </w:pPr>
          </w:p>
        </w:tc>
        <w:tc>
          <w:tcPr>
            <w:tcW w:w="1701" w:type="dxa"/>
            <w:vMerge/>
          </w:tcPr>
          <w:p w14:paraId="40BFFB3A" w14:textId="77777777" w:rsidR="00E213C5" w:rsidRPr="00925C85" w:rsidRDefault="00E213C5" w:rsidP="00C84777">
            <w:pPr>
              <w:spacing w:after="0" w:line="240" w:lineRule="auto"/>
              <w:rPr>
                <w:rFonts w:ascii="Times New Roman" w:hAnsi="Times New Roman"/>
                <w:sz w:val="24"/>
                <w:szCs w:val="24"/>
              </w:rPr>
            </w:pPr>
          </w:p>
        </w:tc>
        <w:tc>
          <w:tcPr>
            <w:tcW w:w="1559" w:type="dxa"/>
            <w:vMerge/>
            <w:tcBorders>
              <w:left w:val="single" w:sz="4" w:space="0" w:color="auto"/>
              <w:right w:val="single" w:sz="4" w:space="0" w:color="auto"/>
            </w:tcBorders>
          </w:tcPr>
          <w:p w14:paraId="2015AE86"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18FF9F45" w14:textId="77777777" w:rsidTr="00C84777">
        <w:trPr>
          <w:trHeight w:val="475"/>
        </w:trPr>
        <w:tc>
          <w:tcPr>
            <w:tcW w:w="993" w:type="dxa"/>
            <w:tcBorders>
              <w:top w:val="single" w:sz="4" w:space="0" w:color="auto"/>
              <w:left w:val="single" w:sz="4" w:space="0" w:color="auto"/>
              <w:right w:val="single" w:sz="4" w:space="0" w:color="auto"/>
            </w:tcBorders>
            <w:vAlign w:val="center"/>
          </w:tcPr>
          <w:p w14:paraId="592CAA6F"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2.2.2.</w:t>
            </w:r>
          </w:p>
        </w:tc>
        <w:tc>
          <w:tcPr>
            <w:tcW w:w="2835" w:type="dxa"/>
          </w:tcPr>
          <w:p w14:paraId="21934668"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Plānoto sporta aktivitāšu apraksts, pamatotība</w:t>
            </w:r>
          </w:p>
        </w:tc>
        <w:tc>
          <w:tcPr>
            <w:tcW w:w="1168" w:type="dxa"/>
            <w:vAlign w:val="center"/>
          </w:tcPr>
          <w:p w14:paraId="2A00D4B5"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 xml:space="preserve">       4</w:t>
            </w:r>
          </w:p>
        </w:tc>
        <w:tc>
          <w:tcPr>
            <w:tcW w:w="1100" w:type="dxa"/>
          </w:tcPr>
          <w:p w14:paraId="7CECDDD2"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2606B8BA" w14:textId="77777777" w:rsidR="00E213C5" w:rsidRPr="00925C85" w:rsidRDefault="00E213C5" w:rsidP="00C84777">
            <w:pPr>
              <w:spacing w:after="0" w:line="240" w:lineRule="auto"/>
              <w:rPr>
                <w:rFonts w:ascii="Times New Roman" w:hAnsi="Times New Roman"/>
                <w:sz w:val="24"/>
                <w:szCs w:val="24"/>
              </w:rPr>
            </w:pPr>
          </w:p>
        </w:tc>
        <w:tc>
          <w:tcPr>
            <w:tcW w:w="1559" w:type="dxa"/>
            <w:tcBorders>
              <w:left w:val="single" w:sz="4" w:space="0" w:color="auto"/>
              <w:right w:val="single" w:sz="4" w:space="0" w:color="auto"/>
            </w:tcBorders>
          </w:tcPr>
          <w:p w14:paraId="6AE97FB9" w14:textId="77777777" w:rsidR="00E213C5" w:rsidRPr="00925C85" w:rsidRDefault="00E213C5" w:rsidP="00C84777">
            <w:pPr>
              <w:spacing w:after="0" w:line="240" w:lineRule="auto"/>
              <w:ind w:right="40"/>
              <w:contextualSpacing/>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1.pielikums</w:t>
            </w:r>
          </w:p>
          <w:p w14:paraId="1AD5D957" w14:textId="77777777" w:rsidR="00E213C5" w:rsidRPr="00925C85" w:rsidRDefault="00E213C5" w:rsidP="00C84777">
            <w:pPr>
              <w:spacing w:after="0" w:line="240" w:lineRule="auto"/>
              <w:ind w:right="40"/>
              <w:contextualSpacing/>
              <w:rPr>
                <w:rFonts w:ascii="Times New Roman" w:eastAsia="Times New Roman" w:hAnsi="Times New Roman"/>
                <w:sz w:val="24"/>
                <w:szCs w:val="24"/>
                <w:lang w:eastAsia="lv-LV"/>
              </w:rPr>
            </w:pPr>
            <w:r w:rsidRPr="00925C85">
              <w:rPr>
                <w:rFonts w:ascii="Times New Roman" w:eastAsia="Times New Roman" w:hAnsi="Times New Roman"/>
                <w:sz w:val="24"/>
                <w:szCs w:val="24"/>
                <w:lang w:eastAsia="lv-LV"/>
              </w:rPr>
              <w:t>5. punkts</w:t>
            </w:r>
          </w:p>
        </w:tc>
      </w:tr>
      <w:tr w:rsidR="00E213C5" w:rsidRPr="00925C85" w14:paraId="5E32580D" w14:textId="77777777" w:rsidTr="00C84777">
        <w:trPr>
          <w:trHeight w:val="475"/>
        </w:trPr>
        <w:tc>
          <w:tcPr>
            <w:tcW w:w="993" w:type="dxa"/>
            <w:tcBorders>
              <w:left w:val="single" w:sz="4" w:space="0" w:color="auto"/>
              <w:bottom w:val="single" w:sz="4" w:space="0" w:color="auto"/>
              <w:right w:val="single" w:sz="4" w:space="0" w:color="auto"/>
            </w:tcBorders>
            <w:vAlign w:val="center"/>
          </w:tcPr>
          <w:p w14:paraId="218DEA8B"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2.2.3.</w:t>
            </w:r>
          </w:p>
        </w:tc>
        <w:tc>
          <w:tcPr>
            <w:tcW w:w="2835" w:type="dxa"/>
          </w:tcPr>
          <w:p w14:paraId="5C6B8D1E"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bCs/>
                <w:sz w:val="24"/>
                <w:szCs w:val="24"/>
              </w:rPr>
              <w:t>Rezultātu atbilstība projekta aktivitātēm</w:t>
            </w:r>
          </w:p>
        </w:tc>
        <w:tc>
          <w:tcPr>
            <w:tcW w:w="1168" w:type="dxa"/>
            <w:vAlign w:val="center"/>
          </w:tcPr>
          <w:p w14:paraId="2511A1B3" w14:textId="77777777" w:rsidR="00E213C5" w:rsidRPr="00925C85" w:rsidRDefault="00E213C5" w:rsidP="00C84777">
            <w:pPr>
              <w:spacing w:after="0" w:line="240" w:lineRule="auto"/>
              <w:rPr>
                <w:rFonts w:ascii="Times New Roman" w:hAnsi="Times New Roman"/>
                <w:b/>
                <w:sz w:val="24"/>
                <w:szCs w:val="24"/>
              </w:rPr>
            </w:pPr>
            <w:r w:rsidRPr="00925C85">
              <w:rPr>
                <w:rFonts w:ascii="Times New Roman" w:hAnsi="Times New Roman"/>
                <w:b/>
                <w:sz w:val="24"/>
                <w:szCs w:val="24"/>
              </w:rPr>
              <w:t xml:space="preserve">       6</w:t>
            </w:r>
          </w:p>
        </w:tc>
        <w:tc>
          <w:tcPr>
            <w:tcW w:w="1100" w:type="dxa"/>
          </w:tcPr>
          <w:p w14:paraId="307515C9"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16D19DFC" w14:textId="77777777" w:rsidR="00E213C5" w:rsidRPr="00925C85" w:rsidRDefault="00E213C5" w:rsidP="00C84777">
            <w:pPr>
              <w:spacing w:after="0" w:line="240" w:lineRule="auto"/>
              <w:rPr>
                <w:rFonts w:ascii="Times New Roman" w:hAnsi="Times New Roman"/>
                <w:sz w:val="24"/>
                <w:szCs w:val="24"/>
              </w:rPr>
            </w:pPr>
          </w:p>
        </w:tc>
        <w:tc>
          <w:tcPr>
            <w:tcW w:w="1559" w:type="dxa"/>
            <w:tcBorders>
              <w:left w:val="single" w:sz="4" w:space="0" w:color="auto"/>
              <w:bottom w:val="single" w:sz="4" w:space="0" w:color="auto"/>
              <w:right w:val="single" w:sz="4" w:space="0" w:color="auto"/>
            </w:tcBorders>
          </w:tcPr>
          <w:p w14:paraId="02A6777C"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47428698"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8. punkts</w:t>
            </w:r>
          </w:p>
        </w:tc>
      </w:tr>
      <w:tr w:rsidR="00E213C5" w:rsidRPr="00925C85" w14:paraId="4B2B70B1" w14:textId="77777777" w:rsidTr="00C84777">
        <w:trPr>
          <w:trHeight w:val="556"/>
        </w:trPr>
        <w:tc>
          <w:tcPr>
            <w:tcW w:w="993" w:type="dxa"/>
            <w:tcBorders>
              <w:top w:val="single" w:sz="4" w:space="0" w:color="auto"/>
              <w:left w:val="single" w:sz="4" w:space="0" w:color="auto"/>
              <w:right w:val="single" w:sz="4" w:space="0" w:color="auto"/>
            </w:tcBorders>
            <w:vAlign w:val="center"/>
          </w:tcPr>
          <w:p w14:paraId="4C68CB9B"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2.2.4.</w:t>
            </w:r>
          </w:p>
        </w:tc>
        <w:tc>
          <w:tcPr>
            <w:tcW w:w="2835" w:type="dxa"/>
          </w:tcPr>
          <w:p w14:paraId="6B57CDD3"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rPr>
              <w:t>Projekta tāmes kvalitāte (t.sk. aritmētiskā precizitāte, sasaiste ar aktivitātēm, atbilstība realitātei u.c.)</w:t>
            </w:r>
          </w:p>
        </w:tc>
        <w:tc>
          <w:tcPr>
            <w:tcW w:w="1168" w:type="dxa"/>
            <w:vAlign w:val="center"/>
          </w:tcPr>
          <w:p w14:paraId="228013A9" w14:textId="77777777" w:rsidR="00E213C5" w:rsidRPr="00925C85" w:rsidRDefault="00E213C5" w:rsidP="00C84777"/>
          <w:p w14:paraId="267F058D" w14:textId="77777777" w:rsidR="00E213C5" w:rsidRPr="00925C85" w:rsidRDefault="00E213C5" w:rsidP="00C84777">
            <w:pPr>
              <w:rPr>
                <w:rFonts w:ascii="Times New Roman" w:hAnsi="Times New Roman"/>
                <w:b/>
                <w:sz w:val="24"/>
                <w:szCs w:val="24"/>
              </w:rPr>
            </w:pPr>
            <w:r w:rsidRPr="00925C85">
              <w:rPr>
                <w:b/>
              </w:rPr>
              <w:t xml:space="preserve">        </w:t>
            </w:r>
            <w:r w:rsidRPr="00925C85">
              <w:rPr>
                <w:rFonts w:ascii="Times New Roman" w:hAnsi="Times New Roman"/>
                <w:b/>
                <w:sz w:val="24"/>
                <w:szCs w:val="24"/>
              </w:rPr>
              <w:t xml:space="preserve"> 6</w:t>
            </w:r>
          </w:p>
          <w:p w14:paraId="7204ACD0" w14:textId="77777777" w:rsidR="00E213C5" w:rsidRPr="00925C85" w:rsidRDefault="00E213C5" w:rsidP="00C84777">
            <w:pPr>
              <w:spacing w:after="0" w:line="240" w:lineRule="auto"/>
              <w:jc w:val="center"/>
              <w:rPr>
                <w:rFonts w:ascii="Times New Roman" w:hAnsi="Times New Roman"/>
                <w:sz w:val="24"/>
                <w:szCs w:val="24"/>
              </w:rPr>
            </w:pPr>
            <w:r w:rsidRPr="00925C85">
              <w:t xml:space="preserve">         </w:t>
            </w:r>
          </w:p>
        </w:tc>
        <w:tc>
          <w:tcPr>
            <w:tcW w:w="1100" w:type="dxa"/>
          </w:tcPr>
          <w:p w14:paraId="3866A96A"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557E191B" w14:textId="77777777" w:rsidR="00E213C5" w:rsidRPr="00925C85" w:rsidRDefault="00E213C5" w:rsidP="00C84777">
            <w:pPr>
              <w:spacing w:after="0" w:line="240" w:lineRule="auto"/>
              <w:rPr>
                <w:rFonts w:ascii="Times New Roman" w:hAnsi="Times New Roman"/>
                <w:sz w:val="24"/>
                <w:szCs w:val="24"/>
              </w:rPr>
            </w:pPr>
          </w:p>
          <w:p w14:paraId="6195F33A"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right w:val="single" w:sz="4" w:space="0" w:color="auto"/>
            </w:tcBorders>
          </w:tcPr>
          <w:p w14:paraId="50A0F0C7"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1.pielikums</w:t>
            </w:r>
          </w:p>
          <w:p w14:paraId="4941F409" w14:textId="77777777" w:rsidR="00E213C5" w:rsidRPr="00925C85" w:rsidRDefault="00E213C5" w:rsidP="00C84777">
            <w:pPr>
              <w:spacing w:after="0" w:line="240" w:lineRule="auto"/>
              <w:rPr>
                <w:rFonts w:ascii="Times New Roman" w:hAnsi="Times New Roman"/>
                <w:sz w:val="24"/>
                <w:szCs w:val="24"/>
              </w:rPr>
            </w:pPr>
            <w:r w:rsidRPr="00925C85">
              <w:rPr>
                <w:rFonts w:ascii="Times New Roman" w:hAnsi="Times New Roman"/>
                <w:sz w:val="24"/>
                <w:szCs w:val="24"/>
              </w:rPr>
              <w:t>13. punkts</w:t>
            </w:r>
          </w:p>
          <w:p w14:paraId="023BCCC6"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61A93328" w14:textId="77777777" w:rsidTr="00C84777">
        <w:trPr>
          <w:trHeight w:val="556"/>
        </w:trPr>
        <w:tc>
          <w:tcPr>
            <w:tcW w:w="993" w:type="dxa"/>
            <w:tcBorders>
              <w:left w:val="single" w:sz="4" w:space="0" w:color="auto"/>
              <w:right w:val="single" w:sz="4" w:space="0" w:color="auto"/>
            </w:tcBorders>
            <w:vAlign w:val="center"/>
          </w:tcPr>
          <w:p w14:paraId="5C8F08F3"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2.2.5.</w:t>
            </w:r>
          </w:p>
        </w:tc>
        <w:tc>
          <w:tcPr>
            <w:tcW w:w="2835" w:type="dxa"/>
          </w:tcPr>
          <w:p w14:paraId="76572A2A" w14:textId="77777777" w:rsidR="00E213C5" w:rsidRPr="00925C85" w:rsidRDefault="00E213C5" w:rsidP="00C84777">
            <w:pPr>
              <w:spacing w:after="0" w:line="240" w:lineRule="auto"/>
              <w:jc w:val="both"/>
              <w:rPr>
                <w:rFonts w:ascii="Times New Roman" w:hAnsi="Times New Roman"/>
                <w:sz w:val="24"/>
                <w:szCs w:val="24"/>
              </w:rPr>
            </w:pPr>
            <w:r w:rsidRPr="00925C85">
              <w:rPr>
                <w:rFonts w:ascii="Times New Roman" w:hAnsi="Times New Roman"/>
                <w:sz w:val="24"/>
                <w:szCs w:val="24"/>
                <w:lang w:val="et-EE"/>
              </w:rPr>
              <w:t xml:space="preserve">Projekta kopiespaids </w:t>
            </w:r>
            <w:r w:rsidRPr="00925C85">
              <w:rPr>
                <w:rFonts w:ascii="Times New Roman" w:hAnsi="Times New Roman"/>
                <w:i/>
                <w:sz w:val="24"/>
                <w:szCs w:val="24"/>
                <w:lang w:val="et-EE"/>
              </w:rPr>
              <w:t>(valoda, idejas skaidrība, spēja pārliecināt par rezultātiem utt.)</w:t>
            </w:r>
          </w:p>
        </w:tc>
        <w:tc>
          <w:tcPr>
            <w:tcW w:w="1168" w:type="dxa"/>
            <w:vAlign w:val="center"/>
          </w:tcPr>
          <w:p w14:paraId="08F98FF0" w14:textId="77777777" w:rsidR="00E213C5" w:rsidRPr="00925C85" w:rsidRDefault="00E213C5" w:rsidP="00C84777">
            <w:pPr>
              <w:rPr>
                <w:rFonts w:ascii="Times New Roman" w:hAnsi="Times New Roman"/>
                <w:b/>
                <w:sz w:val="24"/>
                <w:szCs w:val="24"/>
              </w:rPr>
            </w:pPr>
            <w:r w:rsidRPr="00925C85">
              <w:rPr>
                <w:rFonts w:ascii="Times New Roman" w:hAnsi="Times New Roman"/>
                <w:sz w:val="24"/>
                <w:szCs w:val="24"/>
              </w:rPr>
              <w:t xml:space="preserve">       </w:t>
            </w:r>
            <w:r w:rsidRPr="00925C85">
              <w:rPr>
                <w:rFonts w:ascii="Times New Roman" w:hAnsi="Times New Roman"/>
                <w:b/>
                <w:sz w:val="24"/>
                <w:szCs w:val="24"/>
              </w:rPr>
              <w:t>4</w:t>
            </w:r>
          </w:p>
        </w:tc>
        <w:tc>
          <w:tcPr>
            <w:tcW w:w="1100" w:type="dxa"/>
          </w:tcPr>
          <w:p w14:paraId="69139545"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2F5262EA" w14:textId="77777777" w:rsidR="00E213C5" w:rsidRPr="00925C85" w:rsidRDefault="00E213C5" w:rsidP="00C84777">
            <w:pPr>
              <w:spacing w:after="0" w:line="240" w:lineRule="auto"/>
              <w:rPr>
                <w:rFonts w:ascii="Times New Roman" w:hAnsi="Times New Roman"/>
                <w:sz w:val="24"/>
                <w:szCs w:val="24"/>
              </w:rPr>
            </w:pPr>
          </w:p>
        </w:tc>
        <w:tc>
          <w:tcPr>
            <w:tcW w:w="1559" w:type="dxa"/>
            <w:tcBorders>
              <w:left w:val="single" w:sz="4" w:space="0" w:color="auto"/>
              <w:right w:val="single" w:sz="4" w:space="0" w:color="auto"/>
            </w:tcBorders>
          </w:tcPr>
          <w:p w14:paraId="06A9859A" w14:textId="77777777" w:rsidR="00E213C5" w:rsidRPr="00925C85" w:rsidRDefault="00E213C5" w:rsidP="00C84777">
            <w:pPr>
              <w:spacing w:after="0" w:line="240" w:lineRule="auto"/>
              <w:rPr>
                <w:rFonts w:ascii="Times New Roman" w:hAnsi="Times New Roman"/>
                <w:sz w:val="24"/>
                <w:szCs w:val="24"/>
              </w:rPr>
            </w:pPr>
          </w:p>
          <w:p w14:paraId="30770936"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4DDDD2FB" w14:textId="77777777" w:rsidTr="00C84777">
        <w:trPr>
          <w:trHeight w:val="487"/>
        </w:trPr>
        <w:tc>
          <w:tcPr>
            <w:tcW w:w="993" w:type="dxa"/>
            <w:vMerge w:val="restart"/>
            <w:tcBorders>
              <w:top w:val="single" w:sz="4" w:space="0" w:color="auto"/>
              <w:left w:val="single" w:sz="4" w:space="0" w:color="auto"/>
              <w:right w:val="single" w:sz="4" w:space="0" w:color="auto"/>
            </w:tcBorders>
            <w:vAlign w:val="center"/>
          </w:tcPr>
          <w:p w14:paraId="331C7DDE"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2.2.7.</w:t>
            </w:r>
          </w:p>
        </w:tc>
        <w:tc>
          <w:tcPr>
            <w:tcW w:w="2835" w:type="dxa"/>
          </w:tcPr>
          <w:p w14:paraId="67157C8C"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Augstu sasniegumu nozīmīguma mērķis:</w:t>
            </w:r>
          </w:p>
        </w:tc>
        <w:tc>
          <w:tcPr>
            <w:tcW w:w="5528" w:type="dxa"/>
            <w:gridSpan w:val="4"/>
            <w:tcBorders>
              <w:right w:val="single" w:sz="4" w:space="0" w:color="auto"/>
            </w:tcBorders>
            <w:vAlign w:val="center"/>
          </w:tcPr>
          <w:p w14:paraId="3E57EAF7"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1DD8174E" w14:textId="77777777" w:rsidTr="00C84777">
        <w:trPr>
          <w:trHeight w:val="226"/>
        </w:trPr>
        <w:tc>
          <w:tcPr>
            <w:tcW w:w="993" w:type="dxa"/>
            <w:vMerge/>
            <w:tcBorders>
              <w:left w:val="single" w:sz="4" w:space="0" w:color="auto"/>
              <w:right w:val="single" w:sz="4" w:space="0" w:color="auto"/>
            </w:tcBorders>
            <w:vAlign w:val="center"/>
          </w:tcPr>
          <w:p w14:paraId="51F3CB70"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Pr>
          <w:p w14:paraId="10D062E1"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Olimpiskās spēles</w:t>
            </w:r>
          </w:p>
        </w:tc>
        <w:tc>
          <w:tcPr>
            <w:tcW w:w="1168" w:type="dxa"/>
            <w:vAlign w:val="center"/>
          </w:tcPr>
          <w:p w14:paraId="256E0764"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6</w:t>
            </w:r>
          </w:p>
        </w:tc>
        <w:tc>
          <w:tcPr>
            <w:tcW w:w="1100" w:type="dxa"/>
          </w:tcPr>
          <w:p w14:paraId="091E3CE8"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68133EE2"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60638E"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41C8AF80" w14:textId="77777777" w:rsidTr="00C84777">
        <w:trPr>
          <w:trHeight w:val="499"/>
        </w:trPr>
        <w:tc>
          <w:tcPr>
            <w:tcW w:w="993" w:type="dxa"/>
            <w:vMerge/>
            <w:tcBorders>
              <w:left w:val="single" w:sz="4" w:space="0" w:color="auto"/>
              <w:right w:val="single" w:sz="4" w:space="0" w:color="auto"/>
            </w:tcBorders>
            <w:vAlign w:val="center"/>
          </w:tcPr>
          <w:p w14:paraId="0602C137"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Pr>
          <w:p w14:paraId="32BAFF19"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Pasaules čempionāts, kausa izcīņa</w:t>
            </w:r>
          </w:p>
        </w:tc>
        <w:tc>
          <w:tcPr>
            <w:tcW w:w="1168" w:type="dxa"/>
            <w:vAlign w:val="center"/>
          </w:tcPr>
          <w:p w14:paraId="4AD92AB0"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4</w:t>
            </w:r>
          </w:p>
        </w:tc>
        <w:tc>
          <w:tcPr>
            <w:tcW w:w="1100" w:type="dxa"/>
          </w:tcPr>
          <w:p w14:paraId="08477C28"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3972B252"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02FB894"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6C4DDF86" w14:textId="77777777" w:rsidTr="00C84777">
        <w:trPr>
          <w:trHeight w:val="507"/>
        </w:trPr>
        <w:tc>
          <w:tcPr>
            <w:tcW w:w="993" w:type="dxa"/>
            <w:vMerge/>
            <w:tcBorders>
              <w:left w:val="single" w:sz="4" w:space="0" w:color="auto"/>
              <w:right w:val="single" w:sz="4" w:space="0" w:color="auto"/>
            </w:tcBorders>
            <w:vAlign w:val="center"/>
          </w:tcPr>
          <w:p w14:paraId="4B01A202"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Pr>
          <w:p w14:paraId="18B10D28"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Eiropas čempionāts, kausa izcīņa</w:t>
            </w:r>
          </w:p>
        </w:tc>
        <w:tc>
          <w:tcPr>
            <w:tcW w:w="1168" w:type="dxa"/>
            <w:vAlign w:val="center"/>
          </w:tcPr>
          <w:p w14:paraId="5B52769F"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3</w:t>
            </w:r>
          </w:p>
        </w:tc>
        <w:tc>
          <w:tcPr>
            <w:tcW w:w="1100" w:type="dxa"/>
          </w:tcPr>
          <w:p w14:paraId="059D895B"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07AB2880"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C3D7211"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541ABDF9" w14:textId="77777777" w:rsidTr="00C84777">
        <w:trPr>
          <w:trHeight w:val="515"/>
        </w:trPr>
        <w:tc>
          <w:tcPr>
            <w:tcW w:w="993" w:type="dxa"/>
            <w:vMerge/>
            <w:tcBorders>
              <w:left w:val="single" w:sz="4" w:space="0" w:color="auto"/>
              <w:right w:val="single" w:sz="4" w:space="0" w:color="auto"/>
            </w:tcBorders>
            <w:vAlign w:val="center"/>
          </w:tcPr>
          <w:p w14:paraId="0285005C"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Pr>
          <w:p w14:paraId="436B7375"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Baltijas čempionāts,kausa izcīņa</w:t>
            </w:r>
          </w:p>
        </w:tc>
        <w:tc>
          <w:tcPr>
            <w:tcW w:w="1168" w:type="dxa"/>
            <w:vAlign w:val="center"/>
          </w:tcPr>
          <w:p w14:paraId="0C392587"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2</w:t>
            </w:r>
          </w:p>
        </w:tc>
        <w:tc>
          <w:tcPr>
            <w:tcW w:w="1100" w:type="dxa"/>
          </w:tcPr>
          <w:p w14:paraId="0761643E"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3E4F5AD7"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55CCC6A"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40D99EC6" w14:textId="77777777" w:rsidTr="00C84777">
        <w:trPr>
          <w:trHeight w:val="509"/>
        </w:trPr>
        <w:tc>
          <w:tcPr>
            <w:tcW w:w="993" w:type="dxa"/>
            <w:vMerge/>
            <w:tcBorders>
              <w:left w:val="single" w:sz="4" w:space="0" w:color="auto"/>
              <w:bottom w:val="single" w:sz="4" w:space="0" w:color="auto"/>
              <w:right w:val="single" w:sz="4" w:space="0" w:color="auto"/>
            </w:tcBorders>
            <w:vAlign w:val="center"/>
          </w:tcPr>
          <w:p w14:paraId="20F6CD87" w14:textId="77777777" w:rsidR="00E213C5" w:rsidRPr="00925C85" w:rsidRDefault="00E213C5" w:rsidP="00C84777">
            <w:pPr>
              <w:spacing w:after="0" w:line="240" w:lineRule="auto"/>
              <w:jc w:val="center"/>
              <w:rPr>
                <w:rFonts w:ascii="Times New Roman" w:hAnsi="Times New Roman"/>
                <w:b/>
                <w:sz w:val="24"/>
                <w:szCs w:val="24"/>
              </w:rPr>
            </w:pPr>
          </w:p>
        </w:tc>
        <w:tc>
          <w:tcPr>
            <w:tcW w:w="2835" w:type="dxa"/>
          </w:tcPr>
          <w:p w14:paraId="3737863D" w14:textId="77777777" w:rsidR="00E213C5" w:rsidRPr="00925C85" w:rsidRDefault="00E213C5" w:rsidP="00C84777">
            <w:pPr>
              <w:spacing w:after="0" w:line="240" w:lineRule="auto"/>
              <w:jc w:val="both"/>
              <w:rPr>
                <w:rFonts w:ascii="Times New Roman" w:hAnsi="Times New Roman"/>
                <w:sz w:val="24"/>
                <w:szCs w:val="24"/>
                <w:lang w:val="et-EE"/>
              </w:rPr>
            </w:pPr>
            <w:r w:rsidRPr="00925C85">
              <w:rPr>
                <w:rFonts w:ascii="Times New Roman" w:hAnsi="Times New Roman"/>
                <w:sz w:val="24"/>
                <w:szCs w:val="24"/>
                <w:lang w:val="et-EE"/>
              </w:rPr>
              <w:t>Latvijas čempionāts, Latvijas kausa izcīņa</w:t>
            </w:r>
          </w:p>
        </w:tc>
        <w:tc>
          <w:tcPr>
            <w:tcW w:w="1168" w:type="dxa"/>
            <w:vAlign w:val="center"/>
          </w:tcPr>
          <w:p w14:paraId="6825B5F6" w14:textId="77777777" w:rsidR="00E213C5" w:rsidRPr="00925C85" w:rsidRDefault="00E213C5" w:rsidP="00C84777">
            <w:pPr>
              <w:spacing w:after="0" w:line="240" w:lineRule="auto"/>
              <w:jc w:val="center"/>
              <w:rPr>
                <w:rFonts w:ascii="Times New Roman" w:hAnsi="Times New Roman"/>
                <w:b/>
                <w:bCs/>
                <w:sz w:val="24"/>
                <w:szCs w:val="24"/>
              </w:rPr>
            </w:pPr>
            <w:r w:rsidRPr="00925C85">
              <w:rPr>
                <w:rFonts w:ascii="Times New Roman" w:hAnsi="Times New Roman"/>
                <w:b/>
                <w:bCs/>
                <w:sz w:val="24"/>
                <w:szCs w:val="24"/>
              </w:rPr>
              <w:t>1</w:t>
            </w:r>
          </w:p>
        </w:tc>
        <w:tc>
          <w:tcPr>
            <w:tcW w:w="1100" w:type="dxa"/>
          </w:tcPr>
          <w:p w14:paraId="09C29C7A" w14:textId="77777777" w:rsidR="00E213C5" w:rsidRPr="00925C85" w:rsidRDefault="00E213C5" w:rsidP="00C84777">
            <w:pPr>
              <w:spacing w:after="0" w:line="240" w:lineRule="auto"/>
              <w:rPr>
                <w:rFonts w:ascii="Times New Roman" w:hAnsi="Times New Roman"/>
                <w:sz w:val="24"/>
                <w:szCs w:val="24"/>
              </w:rPr>
            </w:pPr>
          </w:p>
        </w:tc>
        <w:tc>
          <w:tcPr>
            <w:tcW w:w="1701" w:type="dxa"/>
          </w:tcPr>
          <w:p w14:paraId="09F99C56"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7EF4291"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624EDD49" w14:textId="77777777" w:rsidTr="00C84777">
        <w:trPr>
          <w:trHeight w:val="331"/>
        </w:trPr>
        <w:tc>
          <w:tcPr>
            <w:tcW w:w="993" w:type="dxa"/>
            <w:tcBorders>
              <w:top w:val="single" w:sz="4" w:space="0" w:color="auto"/>
              <w:left w:val="single" w:sz="4" w:space="0" w:color="auto"/>
              <w:bottom w:val="single" w:sz="4" w:space="0" w:color="auto"/>
              <w:right w:val="single" w:sz="4" w:space="0" w:color="auto"/>
            </w:tcBorders>
          </w:tcPr>
          <w:p w14:paraId="77ACF38F" w14:textId="77777777" w:rsidR="00E213C5" w:rsidRPr="00925C85" w:rsidRDefault="00E213C5" w:rsidP="00C84777">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108A8CA" w14:textId="77777777" w:rsidR="00E213C5" w:rsidRPr="00925C85" w:rsidRDefault="00E213C5" w:rsidP="00C84777">
            <w:pPr>
              <w:spacing w:after="0" w:line="240" w:lineRule="auto"/>
              <w:jc w:val="right"/>
              <w:rPr>
                <w:rFonts w:ascii="Times New Roman" w:hAnsi="Times New Roman"/>
                <w:b/>
                <w:color w:val="000000"/>
                <w:sz w:val="24"/>
                <w:szCs w:val="24"/>
              </w:rPr>
            </w:pPr>
            <w:r w:rsidRPr="00925C85">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vAlign w:val="center"/>
          </w:tcPr>
          <w:p w14:paraId="04402055" w14:textId="77777777" w:rsidR="00E213C5" w:rsidRPr="00925C85" w:rsidRDefault="00E213C5" w:rsidP="00C84777">
            <w:pPr>
              <w:spacing w:after="0" w:line="240" w:lineRule="auto"/>
              <w:jc w:val="center"/>
              <w:rPr>
                <w:rFonts w:ascii="Times New Roman" w:hAnsi="Times New Roman"/>
                <w:b/>
                <w:sz w:val="24"/>
                <w:szCs w:val="24"/>
              </w:rPr>
            </w:pPr>
            <w:r w:rsidRPr="00925C85">
              <w:rPr>
                <w:rFonts w:ascii="Times New Roman" w:hAnsi="Times New Roman"/>
                <w:b/>
                <w:sz w:val="24"/>
                <w:szCs w:val="24"/>
              </w:rPr>
              <w:t>28</w:t>
            </w:r>
          </w:p>
        </w:tc>
        <w:tc>
          <w:tcPr>
            <w:tcW w:w="1100" w:type="dxa"/>
            <w:tcBorders>
              <w:top w:val="single" w:sz="4" w:space="0" w:color="auto"/>
              <w:left w:val="single" w:sz="4" w:space="0" w:color="auto"/>
              <w:bottom w:val="single" w:sz="4" w:space="0" w:color="auto"/>
              <w:right w:val="single" w:sz="4" w:space="0" w:color="auto"/>
            </w:tcBorders>
          </w:tcPr>
          <w:p w14:paraId="2B251347" w14:textId="77777777" w:rsidR="00E213C5" w:rsidRPr="00925C85" w:rsidRDefault="00E213C5" w:rsidP="00C84777">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8615FB0" w14:textId="77777777" w:rsidR="00E213C5" w:rsidRPr="00925C85" w:rsidRDefault="00E213C5" w:rsidP="00C84777">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AA0B50F" w14:textId="77777777" w:rsidR="00E213C5" w:rsidRPr="00925C85" w:rsidRDefault="00E213C5" w:rsidP="00C84777">
            <w:pPr>
              <w:spacing w:after="0" w:line="240" w:lineRule="auto"/>
              <w:rPr>
                <w:rFonts w:ascii="Times New Roman" w:hAnsi="Times New Roman"/>
                <w:sz w:val="24"/>
                <w:szCs w:val="24"/>
              </w:rPr>
            </w:pPr>
          </w:p>
        </w:tc>
      </w:tr>
      <w:tr w:rsidR="00E213C5" w:rsidRPr="00925C85" w14:paraId="03E9F1E0" w14:textId="77777777" w:rsidTr="00C84777">
        <w:tc>
          <w:tcPr>
            <w:tcW w:w="993" w:type="dxa"/>
            <w:tcBorders>
              <w:top w:val="single" w:sz="4" w:space="0" w:color="auto"/>
              <w:left w:val="single" w:sz="4" w:space="0" w:color="auto"/>
              <w:bottom w:val="single" w:sz="4" w:space="0" w:color="auto"/>
              <w:right w:val="single" w:sz="4" w:space="0" w:color="auto"/>
            </w:tcBorders>
          </w:tcPr>
          <w:p w14:paraId="068C1563" w14:textId="77777777" w:rsidR="00E213C5" w:rsidRPr="00925C85" w:rsidRDefault="00E213C5" w:rsidP="00C84777">
            <w:pPr>
              <w:spacing w:after="0" w:line="240" w:lineRule="auto"/>
              <w:jc w:val="right"/>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71D1E9A" w14:textId="77777777" w:rsidR="00E213C5" w:rsidRPr="00925C85" w:rsidRDefault="00E213C5" w:rsidP="00C84777">
            <w:pPr>
              <w:spacing w:after="0" w:line="240" w:lineRule="auto"/>
              <w:jc w:val="right"/>
              <w:rPr>
                <w:rFonts w:ascii="Times New Roman" w:hAnsi="Times New Roman"/>
                <w:b/>
                <w:color w:val="000000"/>
                <w:sz w:val="24"/>
                <w:szCs w:val="24"/>
              </w:rPr>
            </w:pPr>
            <w:r w:rsidRPr="00925C85">
              <w:rPr>
                <w:rFonts w:ascii="Times New Roman" w:hAnsi="Times New Roman"/>
                <w:b/>
                <w:color w:val="000000"/>
                <w:sz w:val="24"/>
                <w:szCs w:val="24"/>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925C85">
                <w:rPr>
                  <w:rFonts w:ascii="Times New Roman" w:hAnsi="Times New Roman"/>
                  <w:b/>
                  <w:color w:val="000000"/>
                  <w:sz w:val="24"/>
                  <w:szCs w:val="24"/>
                </w:rPr>
                <w:t>EUR</w:t>
              </w:r>
            </w:smartTag>
          </w:p>
        </w:tc>
        <w:tc>
          <w:tcPr>
            <w:tcW w:w="5528" w:type="dxa"/>
            <w:gridSpan w:val="4"/>
            <w:tcBorders>
              <w:top w:val="single" w:sz="4" w:space="0" w:color="auto"/>
              <w:left w:val="single" w:sz="4" w:space="0" w:color="auto"/>
              <w:bottom w:val="single" w:sz="4" w:space="0" w:color="auto"/>
              <w:right w:val="single" w:sz="4" w:space="0" w:color="auto"/>
            </w:tcBorders>
          </w:tcPr>
          <w:p w14:paraId="432BD728" w14:textId="77777777" w:rsidR="00E213C5" w:rsidRPr="00925C85" w:rsidRDefault="00E213C5" w:rsidP="00C84777">
            <w:pPr>
              <w:spacing w:after="0" w:line="240" w:lineRule="auto"/>
              <w:rPr>
                <w:rFonts w:ascii="Times New Roman" w:hAnsi="Times New Roman"/>
                <w:sz w:val="24"/>
                <w:szCs w:val="24"/>
              </w:rPr>
            </w:pPr>
          </w:p>
        </w:tc>
      </w:tr>
    </w:tbl>
    <w:p w14:paraId="40F0D7C5" w14:textId="77777777" w:rsidR="00E213C5" w:rsidRPr="00925C85" w:rsidRDefault="00E213C5" w:rsidP="00E213C5">
      <w:pPr>
        <w:spacing w:after="0" w:line="240" w:lineRule="auto"/>
        <w:rPr>
          <w:rFonts w:ascii="Times New Roman" w:hAnsi="Times New Roman"/>
          <w:color w:val="000000"/>
          <w:sz w:val="24"/>
          <w:szCs w:val="24"/>
        </w:rPr>
      </w:pPr>
      <w:r w:rsidRPr="00925C85">
        <w:rPr>
          <w:rFonts w:ascii="Times New Roman" w:hAnsi="Times New Roman"/>
          <w:color w:val="000000"/>
          <w:sz w:val="24"/>
          <w:szCs w:val="24"/>
        </w:rPr>
        <w:t xml:space="preserve"> </w:t>
      </w:r>
    </w:p>
    <w:p w14:paraId="72927FA6" w14:textId="77777777" w:rsidR="00E213C5" w:rsidRPr="00925C85" w:rsidRDefault="00E213C5" w:rsidP="00E213C5">
      <w:pPr>
        <w:spacing w:after="0" w:line="240" w:lineRule="auto"/>
        <w:rPr>
          <w:rFonts w:ascii="Times New Roman" w:hAnsi="Times New Roman"/>
          <w:color w:val="000000"/>
          <w:sz w:val="24"/>
          <w:szCs w:val="24"/>
        </w:rPr>
      </w:pPr>
      <w:r w:rsidRPr="00925C85">
        <w:rPr>
          <w:rFonts w:ascii="Times New Roman" w:hAnsi="Times New Roman"/>
          <w:color w:val="000000"/>
          <w:sz w:val="24"/>
          <w:szCs w:val="24"/>
        </w:rPr>
        <w:t>Komisijas locekļa vārds, uzvārds: ___________________paraksts ____________________</w:t>
      </w:r>
    </w:p>
    <w:p w14:paraId="7937F066" w14:textId="77777777" w:rsidR="00E213C5" w:rsidRPr="00925C85" w:rsidRDefault="00E213C5" w:rsidP="00E213C5">
      <w:pPr>
        <w:spacing w:after="0" w:line="240" w:lineRule="auto"/>
        <w:rPr>
          <w:rFonts w:ascii="Times New Roman" w:hAnsi="Times New Roman"/>
          <w:i/>
          <w:iCs/>
          <w:sz w:val="24"/>
          <w:szCs w:val="24"/>
        </w:rPr>
      </w:pPr>
      <w:r w:rsidRPr="00925C85">
        <w:rPr>
          <w:rFonts w:ascii="Times New Roman" w:hAnsi="Times New Roman"/>
          <w:iCs/>
          <w:sz w:val="24"/>
          <w:szCs w:val="24"/>
        </w:rPr>
        <w:t>Datums</w:t>
      </w:r>
      <w:r w:rsidRPr="00925C85">
        <w:rPr>
          <w:rFonts w:ascii="Times New Roman" w:hAnsi="Times New Roman"/>
          <w:i/>
          <w:iCs/>
          <w:sz w:val="24"/>
          <w:szCs w:val="24"/>
        </w:rPr>
        <w:t>_________________________</w:t>
      </w:r>
    </w:p>
    <w:p w14:paraId="720E64E0" w14:textId="77777777" w:rsidR="00E213C5" w:rsidRPr="00925C85" w:rsidRDefault="00E213C5" w:rsidP="00E213C5">
      <w:pPr>
        <w:spacing w:after="0" w:line="240" w:lineRule="auto"/>
        <w:jc w:val="right"/>
        <w:rPr>
          <w:rFonts w:ascii="Times New Roman" w:hAnsi="Times New Roman"/>
          <w:b/>
          <w:iCs/>
          <w:sz w:val="24"/>
          <w:szCs w:val="24"/>
        </w:rPr>
      </w:pPr>
    </w:p>
    <w:p w14:paraId="2D40CDE7" w14:textId="77777777" w:rsidR="00E213C5" w:rsidRPr="00925C85" w:rsidRDefault="00E213C5" w:rsidP="00E213C5">
      <w:pPr>
        <w:spacing w:after="0" w:line="240" w:lineRule="auto"/>
        <w:jc w:val="right"/>
        <w:rPr>
          <w:rFonts w:ascii="Times New Roman" w:hAnsi="Times New Roman"/>
          <w:b/>
          <w:iCs/>
          <w:sz w:val="24"/>
          <w:szCs w:val="24"/>
        </w:rPr>
      </w:pPr>
    </w:p>
    <w:p w14:paraId="2A27D962" w14:textId="77777777" w:rsidR="00E213C5" w:rsidRPr="00925C85" w:rsidRDefault="00E213C5" w:rsidP="00E213C5">
      <w:pPr>
        <w:rPr>
          <w:rFonts w:ascii="Times New Roman" w:hAnsi="Times New Roman"/>
          <w:b/>
          <w:iCs/>
          <w:sz w:val="24"/>
          <w:szCs w:val="24"/>
        </w:rPr>
      </w:pPr>
      <w:r w:rsidRPr="00925C85">
        <w:rPr>
          <w:rFonts w:ascii="Times New Roman" w:hAnsi="Times New Roman"/>
          <w:b/>
          <w:iCs/>
          <w:sz w:val="24"/>
          <w:szCs w:val="24"/>
        </w:rPr>
        <w:br w:type="page"/>
      </w:r>
    </w:p>
    <w:p w14:paraId="55CB3C7F" w14:textId="77777777" w:rsidR="00E213C5" w:rsidRPr="00925C85" w:rsidRDefault="00E213C5" w:rsidP="00E213C5">
      <w:pPr>
        <w:spacing w:after="0" w:line="240" w:lineRule="auto"/>
        <w:jc w:val="right"/>
        <w:rPr>
          <w:rFonts w:ascii="Times New Roman" w:hAnsi="Times New Roman"/>
          <w:b/>
          <w:iCs/>
          <w:sz w:val="24"/>
          <w:szCs w:val="24"/>
        </w:rPr>
      </w:pPr>
      <w:r w:rsidRPr="00925C85">
        <w:rPr>
          <w:rFonts w:ascii="Times New Roman" w:hAnsi="Times New Roman"/>
          <w:b/>
          <w:iCs/>
          <w:sz w:val="24"/>
          <w:szCs w:val="24"/>
        </w:rPr>
        <w:lastRenderedPageBreak/>
        <w:t>3.pielikums</w:t>
      </w:r>
    </w:p>
    <w:p w14:paraId="70DCC14E" w14:textId="77777777" w:rsidR="00E213C5" w:rsidRPr="00925C85" w:rsidRDefault="00E213C5" w:rsidP="00E213C5">
      <w:pPr>
        <w:spacing w:after="0" w:line="240" w:lineRule="auto"/>
        <w:jc w:val="right"/>
        <w:rPr>
          <w:rFonts w:ascii="Times New Roman" w:hAnsi="Times New Roman"/>
          <w:sz w:val="24"/>
          <w:szCs w:val="24"/>
        </w:rPr>
      </w:pPr>
      <w:r w:rsidRPr="00925C85">
        <w:rPr>
          <w:rFonts w:ascii="Times New Roman" w:hAnsi="Times New Roman"/>
          <w:sz w:val="24"/>
          <w:szCs w:val="24"/>
        </w:rPr>
        <w:t>Nolikumam “Par finansiāla atbalsta piešķiršanas kārtību</w:t>
      </w:r>
    </w:p>
    <w:p w14:paraId="5FF0C020" w14:textId="77777777" w:rsidR="00E213C5" w:rsidRPr="00925C85" w:rsidRDefault="00E213C5" w:rsidP="00E213C5">
      <w:pPr>
        <w:spacing w:after="0" w:line="240" w:lineRule="auto"/>
        <w:jc w:val="right"/>
        <w:rPr>
          <w:rFonts w:ascii="Times New Roman" w:hAnsi="Times New Roman"/>
          <w:sz w:val="24"/>
          <w:szCs w:val="24"/>
        </w:rPr>
      </w:pPr>
      <w:r w:rsidRPr="00925C85">
        <w:rPr>
          <w:rFonts w:ascii="Times New Roman" w:hAnsi="Times New Roman"/>
          <w:sz w:val="24"/>
          <w:szCs w:val="24"/>
        </w:rPr>
        <w:t>sporta projektiem Dobeles novadā”</w:t>
      </w:r>
    </w:p>
    <w:p w14:paraId="32076FF5" w14:textId="77777777" w:rsidR="00E213C5" w:rsidRPr="00925C85" w:rsidRDefault="00E213C5" w:rsidP="00E213C5">
      <w:pPr>
        <w:rPr>
          <w:rFonts w:ascii="Times New Roman" w:hAnsi="Times New Roman"/>
          <w:color w:val="000000"/>
          <w:sz w:val="24"/>
          <w:szCs w:val="24"/>
        </w:rPr>
      </w:pPr>
    </w:p>
    <w:p w14:paraId="625EC5CB" w14:textId="77777777" w:rsidR="00E213C5" w:rsidRPr="00925C85" w:rsidRDefault="00E213C5" w:rsidP="00E213C5">
      <w:pPr>
        <w:spacing w:after="0" w:line="240" w:lineRule="auto"/>
        <w:jc w:val="center"/>
        <w:rPr>
          <w:rFonts w:ascii="Times New Roman" w:hAnsi="Times New Roman"/>
          <w:color w:val="000000"/>
          <w:sz w:val="24"/>
          <w:szCs w:val="24"/>
        </w:rPr>
      </w:pPr>
      <w:r w:rsidRPr="00925C85">
        <w:rPr>
          <w:rFonts w:ascii="Times New Roman" w:hAnsi="Times New Roman"/>
          <w:b/>
          <w:bCs/>
          <w:color w:val="000000"/>
          <w:sz w:val="24"/>
          <w:szCs w:val="24"/>
        </w:rPr>
        <w:t>ATSKAITE</w:t>
      </w:r>
    </w:p>
    <w:p w14:paraId="68D6FB00" w14:textId="77777777" w:rsidR="00E213C5" w:rsidRPr="00925C85" w:rsidRDefault="00E213C5" w:rsidP="00E213C5">
      <w:pPr>
        <w:spacing w:after="0" w:line="240" w:lineRule="auto"/>
        <w:jc w:val="center"/>
        <w:rPr>
          <w:rFonts w:ascii="Times New Roman" w:hAnsi="Times New Roman"/>
          <w:b/>
          <w:bCs/>
          <w:color w:val="000000"/>
          <w:sz w:val="24"/>
          <w:szCs w:val="24"/>
        </w:rPr>
      </w:pPr>
      <w:r w:rsidRPr="00925C85">
        <w:rPr>
          <w:rFonts w:ascii="Times New Roman" w:hAnsi="Times New Roman"/>
          <w:b/>
          <w:bCs/>
          <w:color w:val="000000"/>
          <w:sz w:val="24"/>
          <w:szCs w:val="24"/>
        </w:rPr>
        <w:t>par piešķirtā finansējuma izlietojumu projektam</w:t>
      </w:r>
    </w:p>
    <w:p w14:paraId="1A680B50" w14:textId="77777777" w:rsidR="00E213C5" w:rsidRPr="00925C85" w:rsidRDefault="00E213C5" w:rsidP="00E213C5">
      <w:pPr>
        <w:spacing w:after="0" w:line="240" w:lineRule="auto"/>
        <w:jc w:val="center"/>
        <w:rPr>
          <w:rFonts w:ascii="Times New Roman" w:hAnsi="Times New Roman"/>
          <w:b/>
          <w:b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E213C5" w:rsidRPr="00925C85" w14:paraId="6286DF13" w14:textId="77777777" w:rsidTr="00C84777">
        <w:tc>
          <w:tcPr>
            <w:tcW w:w="9639" w:type="dxa"/>
            <w:shd w:val="clear" w:color="auto" w:fill="auto"/>
          </w:tcPr>
          <w:p w14:paraId="2486CD83" w14:textId="77777777" w:rsidR="00E213C5" w:rsidRPr="00925C85" w:rsidRDefault="00E213C5" w:rsidP="00C84777">
            <w:pPr>
              <w:jc w:val="center"/>
              <w:rPr>
                <w:rFonts w:ascii="Times New Roman" w:hAnsi="Times New Roman"/>
                <w:i/>
                <w:iCs/>
                <w:color w:val="0070C0"/>
                <w:sz w:val="24"/>
                <w:szCs w:val="24"/>
              </w:rPr>
            </w:pPr>
          </w:p>
        </w:tc>
      </w:tr>
    </w:tbl>
    <w:p w14:paraId="6B28B67D" w14:textId="77777777" w:rsidR="00E213C5" w:rsidRPr="00925C85" w:rsidRDefault="00E213C5" w:rsidP="00E213C5">
      <w:pPr>
        <w:jc w:val="center"/>
        <w:rPr>
          <w:rFonts w:ascii="Times New Roman" w:hAnsi="Times New Roman"/>
          <w:i/>
          <w:iCs/>
          <w:sz w:val="24"/>
          <w:szCs w:val="24"/>
        </w:rPr>
      </w:pPr>
      <w:r w:rsidRPr="00925C85">
        <w:rPr>
          <w:rFonts w:ascii="Times New Roman" w:hAnsi="Times New Roman"/>
          <w:i/>
          <w:iCs/>
          <w:sz w:val="24"/>
          <w:szCs w:val="24"/>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E213C5" w:rsidRPr="00925C85" w14:paraId="247AA7F6" w14:textId="77777777" w:rsidTr="00C84777">
        <w:tc>
          <w:tcPr>
            <w:tcW w:w="9639" w:type="dxa"/>
            <w:shd w:val="clear" w:color="auto" w:fill="auto"/>
          </w:tcPr>
          <w:p w14:paraId="13EDCA68" w14:textId="77777777" w:rsidR="00E213C5" w:rsidRPr="00925C85" w:rsidRDefault="00E213C5" w:rsidP="00C84777">
            <w:pPr>
              <w:jc w:val="center"/>
              <w:rPr>
                <w:rFonts w:ascii="Times New Roman" w:hAnsi="Times New Roman"/>
                <w:i/>
                <w:iCs/>
                <w:sz w:val="24"/>
                <w:szCs w:val="24"/>
              </w:rPr>
            </w:pPr>
          </w:p>
        </w:tc>
      </w:tr>
    </w:tbl>
    <w:p w14:paraId="108A5A58" w14:textId="77777777" w:rsidR="00E213C5" w:rsidRPr="00925C85" w:rsidRDefault="00E213C5" w:rsidP="00E213C5">
      <w:pPr>
        <w:jc w:val="center"/>
        <w:rPr>
          <w:rFonts w:ascii="Times New Roman" w:hAnsi="Times New Roman"/>
          <w:i/>
          <w:iCs/>
          <w:sz w:val="24"/>
          <w:szCs w:val="24"/>
        </w:rPr>
      </w:pPr>
      <w:r w:rsidRPr="00925C85">
        <w:rPr>
          <w:rFonts w:ascii="Times New Roman" w:hAnsi="Times New Roman"/>
          <w:i/>
          <w:iCs/>
          <w:sz w:val="24"/>
          <w:szCs w:val="24"/>
        </w:rPr>
        <w:t>(projekta nosaukums)</w:t>
      </w:r>
    </w:p>
    <w:p w14:paraId="26B88A82" w14:textId="77777777" w:rsidR="00E213C5" w:rsidRPr="00925C85" w:rsidRDefault="00E213C5" w:rsidP="00E213C5">
      <w:pPr>
        <w:spacing w:after="0" w:line="240" w:lineRule="auto"/>
        <w:jc w:val="both"/>
        <w:rPr>
          <w:rFonts w:ascii="Times New Roman" w:hAnsi="Times New Roman"/>
          <w:sz w:val="24"/>
          <w:szCs w:val="24"/>
        </w:rPr>
      </w:pPr>
      <w:r w:rsidRPr="00925C85">
        <w:rPr>
          <w:rFonts w:ascii="Times New Roman" w:hAnsi="Times New Roman"/>
          <w:sz w:val="24"/>
          <w:szCs w:val="24"/>
        </w:rPr>
        <w:t>Saskaņā ar finansēšanas līgumu/ domes lēmumu Nr. ______________________________</w:t>
      </w:r>
    </w:p>
    <w:p w14:paraId="10A65AF8" w14:textId="77777777" w:rsidR="00E213C5" w:rsidRPr="00925C85" w:rsidRDefault="00E213C5" w:rsidP="00E213C5">
      <w:pPr>
        <w:spacing w:after="0" w:line="240" w:lineRule="auto"/>
        <w:jc w:val="both"/>
        <w:rPr>
          <w:rFonts w:ascii="Times New Roman" w:hAnsi="Times New Roman"/>
          <w:i/>
          <w:iCs/>
          <w:sz w:val="24"/>
          <w:szCs w:val="24"/>
        </w:rPr>
      </w:pPr>
      <w:r w:rsidRPr="00925C85">
        <w:rPr>
          <w:rFonts w:ascii="Times New Roman" w:hAnsi="Times New Roman"/>
          <w:i/>
          <w:iCs/>
          <w:sz w:val="24"/>
          <w:szCs w:val="24"/>
        </w:rPr>
        <w:t>(aizpilda biedrības, nodibinājumi un federācijas)</w:t>
      </w:r>
    </w:p>
    <w:p w14:paraId="58FCA958" w14:textId="77777777" w:rsidR="00E213C5" w:rsidRPr="00925C85" w:rsidRDefault="00E213C5" w:rsidP="00E213C5">
      <w:pPr>
        <w:spacing w:after="0" w:line="240" w:lineRule="auto"/>
        <w:jc w:val="both"/>
        <w:rPr>
          <w:rFonts w:ascii="Times New Roman" w:hAnsi="Times New Roman"/>
          <w:sz w:val="24"/>
          <w:szCs w:val="24"/>
        </w:rPr>
      </w:pPr>
    </w:p>
    <w:p w14:paraId="6FF97938" w14:textId="77777777" w:rsidR="00E213C5" w:rsidRPr="00925C85" w:rsidRDefault="00E213C5" w:rsidP="00E213C5">
      <w:pPr>
        <w:spacing w:after="0" w:line="240" w:lineRule="auto"/>
        <w:jc w:val="both"/>
        <w:rPr>
          <w:rFonts w:ascii="Times New Roman" w:hAnsi="Times New Roman"/>
          <w:sz w:val="24"/>
          <w:szCs w:val="24"/>
        </w:rPr>
      </w:pPr>
      <w:r w:rsidRPr="00925C85">
        <w:rPr>
          <w:rFonts w:ascii="Times New Roman" w:hAnsi="Times New Roman"/>
          <w:sz w:val="24"/>
          <w:szCs w:val="24"/>
        </w:rPr>
        <w:t>Saskaņā ar Komisijas protokolu (lēmumu) Nr.____________________________</w:t>
      </w:r>
    </w:p>
    <w:p w14:paraId="50AC5AE5" w14:textId="77777777" w:rsidR="00E213C5" w:rsidRPr="00925C85" w:rsidRDefault="00E213C5" w:rsidP="00E213C5">
      <w:pPr>
        <w:spacing w:after="0" w:line="240" w:lineRule="auto"/>
        <w:jc w:val="both"/>
        <w:rPr>
          <w:rFonts w:ascii="Times New Roman" w:hAnsi="Times New Roman"/>
          <w:i/>
          <w:iCs/>
          <w:sz w:val="24"/>
          <w:szCs w:val="24"/>
        </w:rPr>
      </w:pPr>
      <w:r w:rsidRPr="00925C85">
        <w:rPr>
          <w:rFonts w:ascii="Times New Roman" w:hAnsi="Times New Roman"/>
          <w:i/>
          <w:iCs/>
          <w:sz w:val="24"/>
          <w:szCs w:val="24"/>
        </w:rPr>
        <w:t>(aizpilda iniciatīvu grupas)</w:t>
      </w:r>
    </w:p>
    <w:p w14:paraId="7F27DF46" w14:textId="77777777" w:rsidR="00E213C5" w:rsidRPr="00925C85" w:rsidRDefault="00E213C5" w:rsidP="00E213C5">
      <w:pPr>
        <w:spacing w:after="0" w:line="240" w:lineRule="auto"/>
        <w:jc w:val="both"/>
        <w:rPr>
          <w:rFonts w:ascii="Times New Roman" w:hAnsi="Times New Roman"/>
          <w:color w:val="FF0000"/>
          <w:sz w:val="24"/>
          <w:szCs w:val="24"/>
        </w:rPr>
      </w:pPr>
    </w:p>
    <w:p w14:paraId="37AD89B3" w14:textId="77777777" w:rsidR="00E213C5" w:rsidRPr="00925C85" w:rsidRDefault="00E213C5" w:rsidP="00E213C5">
      <w:pPr>
        <w:spacing w:after="0" w:line="240" w:lineRule="auto"/>
        <w:jc w:val="both"/>
        <w:rPr>
          <w:rFonts w:ascii="Times New Roman" w:hAnsi="Times New Roman"/>
          <w:color w:val="000000"/>
          <w:sz w:val="24"/>
          <w:szCs w:val="24"/>
        </w:rPr>
      </w:pPr>
      <w:r w:rsidRPr="00925C85">
        <w:rPr>
          <w:rFonts w:ascii="Times New Roman" w:hAnsi="Times New Roman"/>
          <w:color w:val="000000"/>
          <w:sz w:val="24"/>
          <w:szCs w:val="24"/>
        </w:rPr>
        <w:t>Atskaite sastādīta 2 eksemplāros, no kuriem viens eksemplārs glabājas pie finansējuma saņēmēja, otrs – Dobeles novada pašvaldībā.</w:t>
      </w:r>
    </w:p>
    <w:p w14:paraId="178868E1" w14:textId="77777777" w:rsidR="00E213C5" w:rsidRPr="00925C85" w:rsidRDefault="00E213C5" w:rsidP="00E213C5">
      <w:pPr>
        <w:spacing w:after="0" w:line="240" w:lineRule="auto"/>
        <w:jc w:val="both"/>
        <w:rPr>
          <w:rFonts w:ascii="Times New Roman" w:hAnsi="Times New Roman"/>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213C5" w:rsidRPr="00925C85" w14:paraId="1B014C9B" w14:textId="77777777" w:rsidTr="00C84777">
        <w:tc>
          <w:tcPr>
            <w:tcW w:w="4819" w:type="dxa"/>
            <w:shd w:val="clear" w:color="auto" w:fill="auto"/>
          </w:tcPr>
          <w:p w14:paraId="672C32D6" w14:textId="77777777" w:rsidR="00E213C5" w:rsidRPr="00925C85" w:rsidRDefault="00E213C5" w:rsidP="00C84777">
            <w:pPr>
              <w:spacing w:after="0" w:line="240" w:lineRule="auto"/>
              <w:ind w:left="-76"/>
              <w:jc w:val="both"/>
              <w:rPr>
                <w:rFonts w:ascii="Times New Roman" w:hAnsi="Times New Roman"/>
                <w:b/>
                <w:bCs/>
                <w:color w:val="000000"/>
                <w:sz w:val="24"/>
                <w:szCs w:val="24"/>
              </w:rPr>
            </w:pPr>
            <w:r w:rsidRPr="00925C85">
              <w:rPr>
                <w:rFonts w:ascii="Times New Roman" w:hAnsi="Times New Roman"/>
                <w:b/>
                <w:bCs/>
                <w:color w:val="000000"/>
                <w:sz w:val="24"/>
                <w:szCs w:val="24"/>
              </w:rPr>
              <w:t>1.Projekta īstenošanas laiks:</w:t>
            </w:r>
          </w:p>
        </w:tc>
        <w:tc>
          <w:tcPr>
            <w:tcW w:w="4820" w:type="dxa"/>
            <w:shd w:val="clear" w:color="auto" w:fill="auto"/>
          </w:tcPr>
          <w:p w14:paraId="25A7374D" w14:textId="77777777" w:rsidR="00E213C5" w:rsidRPr="00925C85" w:rsidRDefault="00E213C5" w:rsidP="00C84777">
            <w:pPr>
              <w:jc w:val="both"/>
              <w:rPr>
                <w:rFonts w:ascii="Times New Roman" w:hAnsi="Times New Roman"/>
                <w:b/>
                <w:bCs/>
                <w:color w:val="000000"/>
                <w:sz w:val="24"/>
                <w:szCs w:val="24"/>
              </w:rPr>
            </w:pPr>
          </w:p>
        </w:tc>
      </w:tr>
    </w:tbl>
    <w:p w14:paraId="1BE4A2AA" w14:textId="77777777" w:rsidR="00E213C5" w:rsidRPr="00925C85" w:rsidRDefault="00E213C5" w:rsidP="00E213C5">
      <w:pPr>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E213C5" w:rsidRPr="00925C85" w14:paraId="30EBF7D8" w14:textId="77777777" w:rsidTr="00C84777">
        <w:tc>
          <w:tcPr>
            <w:tcW w:w="4643" w:type="dxa"/>
            <w:shd w:val="clear" w:color="auto" w:fill="auto"/>
          </w:tcPr>
          <w:p w14:paraId="2D410AC2" w14:textId="77777777" w:rsidR="00E213C5" w:rsidRPr="00925C85" w:rsidRDefault="00E213C5" w:rsidP="00C84777">
            <w:pPr>
              <w:spacing w:after="0" w:line="240" w:lineRule="auto"/>
              <w:ind w:left="-76"/>
              <w:jc w:val="both"/>
              <w:rPr>
                <w:rFonts w:ascii="Times New Roman" w:hAnsi="Times New Roman"/>
                <w:b/>
                <w:bCs/>
                <w:color w:val="000000"/>
                <w:sz w:val="24"/>
                <w:szCs w:val="24"/>
              </w:rPr>
            </w:pPr>
            <w:r w:rsidRPr="00925C85">
              <w:rPr>
                <w:rFonts w:ascii="Times New Roman" w:hAnsi="Times New Roman"/>
                <w:b/>
                <w:bCs/>
                <w:color w:val="000000"/>
                <w:sz w:val="24"/>
                <w:szCs w:val="24"/>
              </w:rPr>
              <w:t>2.Dobeles novada pašvaldības piešķirtie finanšu līdzekļi saskaņā ar noslēgto finansēšanas līgumu (</w:t>
            </w:r>
            <w:r w:rsidRPr="00925C85">
              <w:rPr>
                <w:rFonts w:ascii="Times New Roman" w:hAnsi="Times New Roman"/>
                <w:b/>
                <w:bCs/>
                <w:i/>
                <w:iCs/>
                <w:color w:val="000000"/>
                <w:sz w:val="24"/>
                <w:szCs w:val="24"/>
              </w:rPr>
              <w:t>euro</w:t>
            </w:r>
            <w:r w:rsidRPr="00925C85">
              <w:rPr>
                <w:rFonts w:ascii="Times New Roman" w:hAnsi="Times New Roman"/>
                <w:b/>
                <w:bCs/>
                <w:color w:val="000000"/>
                <w:sz w:val="24"/>
                <w:szCs w:val="24"/>
              </w:rPr>
              <w:t>)</w:t>
            </w:r>
          </w:p>
        </w:tc>
        <w:tc>
          <w:tcPr>
            <w:tcW w:w="4644" w:type="dxa"/>
            <w:shd w:val="clear" w:color="auto" w:fill="auto"/>
          </w:tcPr>
          <w:p w14:paraId="33467464" w14:textId="77777777" w:rsidR="00E213C5" w:rsidRPr="00925C85" w:rsidRDefault="00E213C5" w:rsidP="00C84777">
            <w:pPr>
              <w:jc w:val="both"/>
              <w:rPr>
                <w:rFonts w:ascii="Times New Roman" w:hAnsi="Times New Roman"/>
                <w:b/>
                <w:bCs/>
                <w:color w:val="000000"/>
                <w:sz w:val="24"/>
                <w:szCs w:val="24"/>
              </w:rPr>
            </w:pPr>
          </w:p>
        </w:tc>
      </w:tr>
    </w:tbl>
    <w:p w14:paraId="678FF94D" w14:textId="77777777" w:rsidR="00E213C5" w:rsidRPr="00925C85" w:rsidRDefault="00E213C5" w:rsidP="00E213C5">
      <w:pPr>
        <w:ind w:left="284"/>
        <w:jc w:val="both"/>
        <w:rPr>
          <w:rFonts w:ascii="Times New Roman" w:hAnsi="Times New Roman"/>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442"/>
        <w:gridCol w:w="1073"/>
        <w:gridCol w:w="1501"/>
        <w:gridCol w:w="1255"/>
        <w:gridCol w:w="1098"/>
        <w:gridCol w:w="1445"/>
        <w:gridCol w:w="1283"/>
      </w:tblGrid>
      <w:tr w:rsidR="00E213C5" w:rsidRPr="00925C85" w14:paraId="1808C45E" w14:textId="77777777" w:rsidTr="00C84777">
        <w:tc>
          <w:tcPr>
            <w:tcW w:w="9639" w:type="dxa"/>
            <w:gridSpan w:val="8"/>
            <w:shd w:val="clear" w:color="auto" w:fill="auto"/>
          </w:tcPr>
          <w:p w14:paraId="195BE507" w14:textId="77777777" w:rsidR="00E213C5" w:rsidRPr="00925C85" w:rsidRDefault="00E213C5" w:rsidP="00C84777">
            <w:pPr>
              <w:spacing w:after="0" w:line="240" w:lineRule="auto"/>
              <w:ind w:left="-76"/>
              <w:jc w:val="both"/>
              <w:rPr>
                <w:rFonts w:ascii="Times New Roman" w:hAnsi="Times New Roman"/>
                <w:sz w:val="24"/>
                <w:szCs w:val="24"/>
              </w:rPr>
            </w:pPr>
            <w:r w:rsidRPr="00925C85">
              <w:rPr>
                <w:rFonts w:ascii="Times New Roman" w:hAnsi="Times New Roman"/>
                <w:b/>
                <w:bCs/>
                <w:color w:val="000000"/>
                <w:sz w:val="24"/>
                <w:szCs w:val="24"/>
              </w:rPr>
              <w:t>3.Piešķirtā finansējuma izlietojums:</w:t>
            </w:r>
          </w:p>
          <w:p w14:paraId="756E0027" w14:textId="77777777" w:rsidR="00E213C5" w:rsidRPr="00925C85" w:rsidRDefault="00E213C5" w:rsidP="00C84777">
            <w:pPr>
              <w:spacing w:after="0" w:line="240" w:lineRule="auto"/>
              <w:jc w:val="both"/>
              <w:rPr>
                <w:rFonts w:ascii="Times New Roman" w:hAnsi="Times New Roman"/>
                <w:b/>
                <w:bCs/>
                <w:sz w:val="24"/>
                <w:szCs w:val="24"/>
                <w:u w:val="single"/>
              </w:rPr>
            </w:pPr>
            <w:r w:rsidRPr="00925C85">
              <w:rPr>
                <w:rFonts w:ascii="Times New Roman" w:hAnsi="Times New Roman"/>
                <w:b/>
                <w:bCs/>
                <w:sz w:val="24"/>
                <w:szCs w:val="24"/>
                <w:u w:val="single"/>
              </w:rPr>
              <w:t>(iniciatīvu grupas aizpilda 1., 2., 3., 6., 7., 8.)</w:t>
            </w:r>
          </w:p>
        </w:tc>
      </w:tr>
      <w:tr w:rsidR="00E213C5" w:rsidRPr="00925C85" w14:paraId="0FC49DC6" w14:textId="77777777" w:rsidTr="00E6429C">
        <w:tc>
          <w:tcPr>
            <w:tcW w:w="542" w:type="dxa"/>
            <w:shd w:val="clear" w:color="auto" w:fill="auto"/>
            <w:vAlign w:val="center"/>
          </w:tcPr>
          <w:p w14:paraId="236208B7" w14:textId="77777777" w:rsidR="00E213C5" w:rsidRPr="00925C85" w:rsidRDefault="00E213C5" w:rsidP="00C84777">
            <w:pPr>
              <w:spacing w:after="0" w:line="240" w:lineRule="auto"/>
              <w:jc w:val="center"/>
              <w:rPr>
                <w:rFonts w:ascii="Times New Roman" w:hAnsi="Times New Roman"/>
                <w:color w:val="000000"/>
              </w:rPr>
            </w:pPr>
            <w:r w:rsidRPr="00925C85">
              <w:rPr>
                <w:rFonts w:ascii="Times New Roman" w:hAnsi="Times New Roman"/>
                <w:color w:val="000000"/>
              </w:rPr>
              <w:t>Nr.</w:t>
            </w:r>
          </w:p>
          <w:p w14:paraId="02F521A9"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color w:val="000000"/>
              </w:rPr>
              <w:t>p. k.</w:t>
            </w:r>
          </w:p>
        </w:tc>
        <w:tc>
          <w:tcPr>
            <w:tcW w:w="1442" w:type="dxa"/>
            <w:shd w:val="clear" w:color="auto" w:fill="auto"/>
            <w:vAlign w:val="center"/>
          </w:tcPr>
          <w:p w14:paraId="11190752"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color w:val="000000"/>
              </w:rPr>
              <w:t>Projekta tāmes pozīcijas nosaukums</w:t>
            </w:r>
          </w:p>
        </w:tc>
        <w:tc>
          <w:tcPr>
            <w:tcW w:w="1073" w:type="dxa"/>
            <w:shd w:val="clear" w:color="auto" w:fill="auto"/>
            <w:vAlign w:val="center"/>
          </w:tcPr>
          <w:p w14:paraId="083A8DBE"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color w:val="000000"/>
              </w:rPr>
              <w:t>Pozīcijas summa projekta tāmē</w:t>
            </w:r>
          </w:p>
        </w:tc>
        <w:tc>
          <w:tcPr>
            <w:tcW w:w="1501" w:type="dxa"/>
            <w:shd w:val="clear" w:color="auto" w:fill="auto"/>
            <w:vAlign w:val="center"/>
          </w:tcPr>
          <w:p w14:paraId="495C57F0"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Izmaksu apliecinošo dokumentu nosaukums (maksājuma uzdevuma nr. vai kases izdevumu ordera nr.) un izmaksas saņēmējs</w:t>
            </w:r>
          </w:p>
          <w:p w14:paraId="76A66894" w14:textId="77777777" w:rsidR="00E213C5" w:rsidRPr="00925C85" w:rsidRDefault="00E213C5" w:rsidP="00C84777">
            <w:pPr>
              <w:spacing w:after="0" w:line="240" w:lineRule="auto"/>
              <w:jc w:val="center"/>
              <w:rPr>
                <w:rFonts w:ascii="Times New Roman" w:hAnsi="Times New Roman"/>
                <w:b/>
                <w:bCs/>
                <w:i/>
                <w:iCs/>
                <w:color w:val="000000"/>
              </w:rPr>
            </w:pPr>
            <w:r w:rsidRPr="00925C85">
              <w:rPr>
                <w:rFonts w:ascii="Times New Roman" w:hAnsi="Times New Roman"/>
                <w:b/>
                <w:bCs/>
                <w:i/>
                <w:iCs/>
              </w:rPr>
              <w:t>(iniciatīvu grupas šo neaizpilda)</w:t>
            </w:r>
          </w:p>
        </w:tc>
        <w:tc>
          <w:tcPr>
            <w:tcW w:w="1255" w:type="dxa"/>
            <w:shd w:val="clear" w:color="auto" w:fill="auto"/>
            <w:vAlign w:val="center"/>
          </w:tcPr>
          <w:p w14:paraId="6906E029"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Izmaksas datums</w:t>
            </w:r>
          </w:p>
          <w:p w14:paraId="47D28266"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b/>
                <w:bCs/>
              </w:rPr>
              <w:t>(iniciatīvu grupas šo neaizpilda)</w:t>
            </w:r>
          </w:p>
        </w:tc>
        <w:tc>
          <w:tcPr>
            <w:tcW w:w="1098" w:type="dxa"/>
            <w:shd w:val="clear" w:color="auto" w:fill="auto"/>
            <w:vAlign w:val="center"/>
          </w:tcPr>
          <w:p w14:paraId="71E16668"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rPr>
              <w:t>Izmaksas summa</w:t>
            </w:r>
          </w:p>
        </w:tc>
        <w:tc>
          <w:tcPr>
            <w:tcW w:w="1445" w:type="dxa"/>
            <w:shd w:val="clear" w:color="auto" w:fill="auto"/>
            <w:vAlign w:val="center"/>
          </w:tcPr>
          <w:p w14:paraId="6F229E70"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rPr>
              <w:t>Darījumu apliecinoša dokumenta nosaukums, numurs (rēķins, līgums,  pavadzīme u.c.)</w:t>
            </w:r>
          </w:p>
        </w:tc>
        <w:tc>
          <w:tcPr>
            <w:tcW w:w="1283" w:type="dxa"/>
            <w:shd w:val="clear" w:color="auto" w:fill="auto"/>
            <w:vAlign w:val="center"/>
          </w:tcPr>
          <w:p w14:paraId="1E2515DE" w14:textId="77777777" w:rsidR="00E213C5" w:rsidRPr="00925C85" w:rsidRDefault="00E213C5" w:rsidP="00C84777">
            <w:pPr>
              <w:spacing w:after="0" w:line="240" w:lineRule="auto"/>
              <w:jc w:val="center"/>
              <w:rPr>
                <w:rFonts w:ascii="Times New Roman" w:hAnsi="Times New Roman"/>
                <w:b/>
                <w:bCs/>
                <w:color w:val="000000"/>
              </w:rPr>
            </w:pPr>
            <w:r w:rsidRPr="00925C85">
              <w:rPr>
                <w:rFonts w:ascii="Times New Roman" w:hAnsi="Times New Roman"/>
              </w:rPr>
              <w:t>Darījuma apliecinošā dokumenta datums</w:t>
            </w:r>
          </w:p>
        </w:tc>
      </w:tr>
      <w:tr w:rsidR="00E213C5" w:rsidRPr="00925C85" w14:paraId="68702496" w14:textId="77777777" w:rsidTr="00E6429C">
        <w:tc>
          <w:tcPr>
            <w:tcW w:w="542" w:type="dxa"/>
            <w:shd w:val="clear" w:color="auto" w:fill="auto"/>
            <w:vAlign w:val="center"/>
          </w:tcPr>
          <w:p w14:paraId="04E56A48" w14:textId="77777777" w:rsidR="00E213C5" w:rsidRPr="00925C85" w:rsidRDefault="00E213C5" w:rsidP="00C84777">
            <w:pPr>
              <w:spacing w:after="0" w:line="240" w:lineRule="auto"/>
              <w:jc w:val="center"/>
              <w:rPr>
                <w:rFonts w:ascii="Times New Roman" w:hAnsi="Times New Roman"/>
                <w:color w:val="000000"/>
              </w:rPr>
            </w:pPr>
            <w:r w:rsidRPr="00925C85">
              <w:rPr>
                <w:rFonts w:ascii="Times New Roman" w:hAnsi="Times New Roman"/>
                <w:color w:val="000000"/>
              </w:rPr>
              <w:t>1.</w:t>
            </w:r>
          </w:p>
        </w:tc>
        <w:tc>
          <w:tcPr>
            <w:tcW w:w="1442" w:type="dxa"/>
            <w:shd w:val="clear" w:color="auto" w:fill="auto"/>
            <w:vAlign w:val="center"/>
          </w:tcPr>
          <w:p w14:paraId="702B0C38" w14:textId="77777777" w:rsidR="00E213C5" w:rsidRPr="00925C85" w:rsidRDefault="00E213C5" w:rsidP="00C84777">
            <w:pPr>
              <w:spacing w:after="0" w:line="240" w:lineRule="auto"/>
              <w:jc w:val="center"/>
              <w:rPr>
                <w:rFonts w:ascii="Times New Roman" w:hAnsi="Times New Roman"/>
                <w:color w:val="000000"/>
              </w:rPr>
            </w:pPr>
            <w:r w:rsidRPr="00925C85">
              <w:rPr>
                <w:rFonts w:ascii="Times New Roman" w:hAnsi="Times New Roman"/>
                <w:color w:val="000000"/>
              </w:rPr>
              <w:t>2.</w:t>
            </w:r>
          </w:p>
        </w:tc>
        <w:tc>
          <w:tcPr>
            <w:tcW w:w="1073" w:type="dxa"/>
            <w:shd w:val="clear" w:color="auto" w:fill="auto"/>
            <w:vAlign w:val="center"/>
          </w:tcPr>
          <w:p w14:paraId="3E80A5CC" w14:textId="77777777" w:rsidR="00E213C5" w:rsidRPr="00925C85" w:rsidRDefault="00E213C5" w:rsidP="00C84777">
            <w:pPr>
              <w:spacing w:after="0" w:line="240" w:lineRule="auto"/>
              <w:jc w:val="center"/>
              <w:rPr>
                <w:rFonts w:ascii="Times New Roman" w:hAnsi="Times New Roman"/>
                <w:color w:val="000000"/>
              </w:rPr>
            </w:pPr>
            <w:r w:rsidRPr="00925C85">
              <w:rPr>
                <w:rFonts w:ascii="Times New Roman" w:hAnsi="Times New Roman"/>
                <w:color w:val="000000"/>
              </w:rPr>
              <w:t>3.</w:t>
            </w:r>
          </w:p>
        </w:tc>
        <w:tc>
          <w:tcPr>
            <w:tcW w:w="1501" w:type="dxa"/>
            <w:shd w:val="clear" w:color="auto" w:fill="auto"/>
            <w:vAlign w:val="center"/>
          </w:tcPr>
          <w:p w14:paraId="68655AD9"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4.</w:t>
            </w:r>
          </w:p>
        </w:tc>
        <w:tc>
          <w:tcPr>
            <w:tcW w:w="1255" w:type="dxa"/>
            <w:shd w:val="clear" w:color="auto" w:fill="auto"/>
            <w:vAlign w:val="center"/>
          </w:tcPr>
          <w:p w14:paraId="135B2B93"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5.</w:t>
            </w:r>
          </w:p>
        </w:tc>
        <w:tc>
          <w:tcPr>
            <w:tcW w:w="1098" w:type="dxa"/>
            <w:shd w:val="clear" w:color="auto" w:fill="auto"/>
            <w:vAlign w:val="center"/>
          </w:tcPr>
          <w:p w14:paraId="2BA359BB"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6.</w:t>
            </w:r>
          </w:p>
        </w:tc>
        <w:tc>
          <w:tcPr>
            <w:tcW w:w="1445" w:type="dxa"/>
            <w:shd w:val="clear" w:color="auto" w:fill="auto"/>
            <w:vAlign w:val="center"/>
          </w:tcPr>
          <w:p w14:paraId="34B61EAB"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7.</w:t>
            </w:r>
          </w:p>
        </w:tc>
        <w:tc>
          <w:tcPr>
            <w:tcW w:w="1283" w:type="dxa"/>
            <w:shd w:val="clear" w:color="auto" w:fill="auto"/>
            <w:vAlign w:val="center"/>
          </w:tcPr>
          <w:p w14:paraId="49C367C1" w14:textId="77777777" w:rsidR="00E213C5" w:rsidRPr="00925C85" w:rsidRDefault="00E213C5" w:rsidP="00C84777">
            <w:pPr>
              <w:spacing w:after="0" w:line="240" w:lineRule="auto"/>
              <w:jc w:val="center"/>
              <w:rPr>
                <w:rFonts w:ascii="Times New Roman" w:hAnsi="Times New Roman"/>
              </w:rPr>
            </w:pPr>
            <w:r w:rsidRPr="00925C85">
              <w:rPr>
                <w:rFonts w:ascii="Times New Roman" w:hAnsi="Times New Roman"/>
              </w:rPr>
              <w:t>8.</w:t>
            </w:r>
          </w:p>
        </w:tc>
      </w:tr>
      <w:tr w:rsidR="00E213C5" w:rsidRPr="00925C85" w14:paraId="54818D7C" w14:textId="77777777" w:rsidTr="00E6429C">
        <w:tc>
          <w:tcPr>
            <w:tcW w:w="542" w:type="dxa"/>
            <w:shd w:val="clear" w:color="auto" w:fill="auto"/>
          </w:tcPr>
          <w:p w14:paraId="313887A7" w14:textId="77777777" w:rsidR="00E213C5" w:rsidRPr="00925C85" w:rsidRDefault="00E213C5" w:rsidP="00C84777">
            <w:pPr>
              <w:jc w:val="both"/>
              <w:rPr>
                <w:rFonts w:ascii="Times New Roman" w:hAnsi="Times New Roman"/>
                <w:b/>
                <w:bCs/>
                <w:color w:val="000000"/>
                <w:sz w:val="24"/>
                <w:szCs w:val="24"/>
              </w:rPr>
            </w:pPr>
          </w:p>
        </w:tc>
        <w:tc>
          <w:tcPr>
            <w:tcW w:w="1442" w:type="dxa"/>
            <w:shd w:val="clear" w:color="auto" w:fill="auto"/>
          </w:tcPr>
          <w:p w14:paraId="60B8E07E" w14:textId="77777777" w:rsidR="00E213C5" w:rsidRPr="00925C85" w:rsidRDefault="00E213C5" w:rsidP="00C84777">
            <w:pPr>
              <w:jc w:val="both"/>
              <w:rPr>
                <w:rFonts w:ascii="Times New Roman" w:hAnsi="Times New Roman"/>
                <w:b/>
                <w:bCs/>
                <w:color w:val="000000"/>
                <w:sz w:val="24"/>
                <w:szCs w:val="24"/>
              </w:rPr>
            </w:pPr>
          </w:p>
        </w:tc>
        <w:tc>
          <w:tcPr>
            <w:tcW w:w="1073" w:type="dxa"/>
            <w:shd w:val="clear" w:color="auto" w:fill="auto"/>
          </w:tcPr>
          <w:p w14:paraId="2F891EE9" w14:textId="77777777" w:rsidR="00E213C5" w:rsidRPr="00925C85" w:rsidRDefault="00E213C5" w:rsidP="00C84777">
            <w:pPr>
              <w:jc w:val="both"/>
              <w:rPr>
                <w:rFonts w:ascii="Times New Roman" w:hAnsi="Times New Roman"/>
                <w:b/>
                <w:bCs/>
                <w:color w:val="000000"/>
                <w:sz w:val="24"/>
                <w:szCs w:val="24"/>
              </w:rPr>
            </w:pPr>
          </w:p>
        </w:tc>
        <w:tc>
          <w:tcPr>
            <w:tcW w:w="1501" w:type="dxa"/>
            <w:shd w:val="clear" w:color="auto" w:fill="auto"/>
          </w:tcPr>
          <w:p w14:paraId="3A73A204" w14:textId="77777777" w:rsidR="00E213C5" w:rsidRPr="00925C85" w:rsidRDefault="00E213C5" w:rsidP="00C84777">
            <w:pPr>
              <w:jc w:val="both"/>
              <w:rPr>
                <w:rFonts w:ascii="Times New Roman" w:hAnsi="Times New Roman"/>
                <w:b/>
                <w:bCs/>
                <w:color w:val="000000"/>
                <w:sz w:val="24"/>
                <w:szCs w:val="24"/>
              </w:rPr>
            </w:pPr>
          </w:p>
        </w:tc>
        <w:tc>
          <w:tcPr>
            <w:tcW w:w="1255" w:type="dxa"/>
            <w:shd w:val="clear" w:color="auto" w:fill="auto"/>
          </w:tcPr>
          <w:p w14:paraId="011B5756" w14:textId="77777777" w:rsidR="00E213C5" w:rsidRPr="00925C85" w:rsidRDefault="00E213C5" w:rsidP="00C84777">
            <w:pPr>
              <w:jc w:val="both"/>
              <w:rPr>
                <w:rFonts w:ascii="Times New Roman" w:hAnsi="Times New Roman"/>
                <w:b/>
                <w:bCs/>
                <w:color w:val="000000"/>
                <w:sz w:val="24"/>
                <w:szCs w:val="24"/>
              </w:rPr>
            </w:pPr>
          </w:p>
        </w:tc>
        <w:tc>
          <w:tcPr>
            <w:tcW w:w="1098" w:type="dxa"/>
            <w:shd w:val="clear" w:color="auto" w:fill="auto"/>
          </w:tcPr>
          <w:p w14:paraId="10F23697" w14:textId="77777777" w:rsidR="00E213C5" w:rsidRPr="00925C85" w:rsidRDefault="00E213C5" w:rsidP="00C84777">
            <w:pPr>
              <w:jc w:val="both"/>
              <w:rPr>
                <w:rFonts w:ascii="Times New Roman" w:hAnsi="Times New Roman"/>
                <w:b/>
                <w:bCs/>
                <w:color w:val="000000"/>
                <w:sz w:val="24"/>
                <w:szCs w:val="24"/>
              </w:rPr>
            </w:pPr>
          </w:p>
        </w:tc>
        <w:tc>
          <w:tcPr>
            <w:tcW w:w="1445" w:type="dxa"/>
            <w:shd w:val="clear" w:color="auto" w:fill="auto"/>
          </w:tcPr>
          <w:p w14:paraId="3725091D" w14:textId="77777777" w:rsidR="00E213C5" w:rsidRPr="00925C85" w:rsidRDefault="00E213C5" w:rsidP="00C84777">
            <w:pPr>
              <w:jc w:val="both"/>
              <w:rPr>
                <w:rFonts w:ascii="Times New Roman" w:hAnsi="Times New Roman"/>
                <w:b/>
                <w:bCs/>
                <w:color w:val="000000"/>
                <w:sz w:val="24"/>
                <w:szCs w:val="24"/>
              </w:rPr>
            </w:pPr>
          </w:p>
        </w:tc>
        <w:tc>
          <w:tcPr>
            <w:tcW w:w="1283" w:type="dxa"/>
            <w:shd w:val="clear" w:color="auto" w:fill="auto"/>
          </w:tcPr>
          <w:p w14:paraId="22DB5CBD" w14:textId="77777777" w:rsidR="00E213C5" w:rsidRPr="00925C85" w:rsidRDefault="00E213C5" w:rsidP="00C84777">
            <w:pPr>
              <w:jc w:val="both"/>
              <w:rPr>
                <w:rFonts w:ascii="Times New Roman" w:hAnsi="Times New Roman"/>
                <w:b/>
                <w:bCs/>
                <w:color w:val="000000"/>
                <w:sz w:val="24"/>
                <w:szCs w:val="24"/>
              </w:rPr>
            </w:pPr>
          </w:p>
        </w:tc>
      </w:tr>
      <w:tr w:rsidR="00E213C5" w:rsidRPr="00925C85" w14:paraId="3A3B614B" w14:textId="77777777" w:rsidTr="00E6429C">
        <w:tc>
          <w:tcPr>
            <w:tcW w:w="542" w:type="dxa"/>
            <w:shd w:val="clear" w:color="auto" w:fill="auto"/>
          </w:tcPr>
          <w:p w14:paraId="091DAB30" w14:textId="77777777" w:rsidR="00E213C5" w:rsidRPr="00925C85" w:rsidRDefault="00E213C5" w:rsidP="00C84777">
            <w:pPr>
              <w:jc w:val="both"/>
              <w:rPr>
                <w:rFonts w:ascii="Times New Roman" w:hAnsi="Times New Roman"/>
                <w:b/>
                <w:bCs/>
                <w:color w:val="000000"/>
                <w:sz w:val="24"/>
                <w:szCs w:val="24"/>
              </w:rPr>
            </w:pPr>
          </w:p>
        </w:tc>
        <w:tc>
          <w:tcPr>
            <w:tcW w:w="1442" w:type="dxa"/>
            <w:shd w:val="clear" w:color="auto" w:fill="auto"/>
          </w:tcPr>
          <w:p w14:paraId="523CFB72" w14:textId="77777777" w:rsidR="00E213C5" w:rsidRPr="00925C85" w:rsidRDefault="00E213C5" w:rsidP="00C84777">
            <w:pPr>
              <w:jc w:val="both"/>
              <w:rPr>
                <w:rFonts w:ascii="Times New Roman" w:hAnsi="Times New Roman"/>
                <w:b/>
                <w:bCs/>
                <w:color w:val="000000"/>
                <w:sz w:val="24"/>
                <w:szCs w:val="24"/>
              </w:rPr>
            </w:pPr>
          </w:p>
        </w:tc>
        <w:tc>
          <w:tcPr>
            <w:tcW w:w="1073" w:type="dxa"/>
            <w:shd w:val="clear" w:color="auto" w:fill="auto"/>
          </w:tcPr>
          <w:p w14:paraId="0887284C" w14:textId="77777777" w:rsidR="00E213C5" w:rsidRPr="00925C85" w:rsidRDefault="00E213C5" w:rsidP="00C84777">
            <w:pPr>
              <w:jc w:val="both"/>
              <w:rPr>
                <w:rFonts w:ascii="Times New Roman" w:hAnsi="Times New Roman"/>
                <w:b/>
                <w:bCs/>
                <w:color w:val="000000"/>
                <w:sz w:val="24"/>
                <w:szCs w:val="24"/>
              </w:rPr>
            </w:pPr>
          </w:p>
        </w:tc>
        <w:tc>
          <w:tcPr>
            <w:tcW w:w="1501" w:type="dxa"/>
            <w:shd w:val="clear" w:color="auto" w:fill="auto"/>
          </w:tcPr>
          <w:p w14:paraId="4421A3F5" w14:textId="77777777" w:rsidR="00E213C5" w:rsidRPr="00925C85" w:rsidRDefault="00E213C5" w:rsidP="00C84777">
            <w:pPr>
              <w:jc w:val="both"/>
              <w:rPr>
                <w:rFonts w:ascii="Times New Roman" w:hAnsi="Times New Roman"/>
                <w:b/>
                <w:bCs/>
                <w:color w:val="000000"/>
                <w:sz w:val="24"/>
                <w:szCs w:val="24"/>
              </w:rPr>
            </w:pPr>
          </w:p>
        </w:tc>
        <w:tc>
          <w:tcPr>
            <w:tcW w:w="1255" w:type="dxa"/>
            <w:shd w:val="clear" w:color="auto" w:fill="auto"/>
          </w:tcPr>
          <w:p w14:paraId="599BB842" w14:textId="77777777" w:rsidR="00E213C5" w:rsidRPr="00925C85" w:rsidRDefault="00E213C5" w:rsidP="00C84777">
            <w:pPr>
              <w:jc w:val="both"/>
              <w:rPr>
                <w:rFonts w:ascii="Times New Roman" w:hAnsi="Times New Roman"/>
                <w:b/>
                <w:bCs/>
                <w:color w:val="000000"/>
                <w:sz w:val="24"/>
                <w:szCs w:val="24"/>
              </w:rPr>
            </w:pPr>
          </w:p>
        </w:tc>
        <w:tc>
          <w:tcPr>
            <w:tcW w:w="1098" w:type="dxa"/>
            <w:shd w:val="clear" w:color="auto" w:fill="auto"/>
          </w:tcPr>
          <w:p w14:paraId="45F8960A" w14:textId="77777777" w:rsidR="00E213C5" w:rsidRPr="00925C85" w:rsidRDefault="00E213C5" w:rsidP="00C84777">
            <w:pPr>
              <w:jc w:val="both"/>
              <w:rPr>
                <w:rFonts w:ascii="Times New Roman" w:hAnsi="Times New Roman"/>
                <w:b/>
                <w:bCs/>
                <w:color w:val="000000"/>
                <w:sz w:val="24"/>
                <w:szCs w:val="24"/>
              </w:rPr>
            </w:pPr>
          </w:p>
        </w:tc>
        <w:tc>
          <w:tcPr>
            <w:tcW w:w="1445" w:type="dxa"/>
            <w:shd w:val="clear" w:color="auto" w:fill="auto"/>
          </w:tcPr>
          <w:p w14:paraId="6CA0E435" w14:textId="77777777" w:rsidR="00E213C5" w:rsidRPr="00925C85" w:rsidRDefault="00E213C5" w:rsidP="00C84777">
            <w:pPr>
              <w:jc w:val="both"/>
              <w:rPr>
                <w:rFonts w:ascii="Times New Roman" w:hAnsi="Times New Roman"/>
                <w:b/>
                <w:bCs/>
                <w:color w:val="000000"/>
                <w:sz w:val="24"/>
                <w:szCs w:val="24"/>
              </w:rPr>
            </w:pPr>
          </w:p>
        </w:tc>
        <w:tc>
          <w:tcPr>
            <w:tcW w:w="1283" w:type="dxa"/>
            <w:shd w:val="clear" w:color="auto" w:fill="auto"/>
          </w:tcPr>
          <w:p w14:paraId="735FB8A4" w14:textId="77777777" w:rsidR="00E213C5" w:rsidRPr="00925C85" w:rsidRDefault="00E213C5" w:rsidP="00C84777">
            <w:pPr>
              <w:jc w:val="both"/>
              <w:rPr>
                <w:rFonts w:ascii="Times New Roman" w:hAnsi="Times New Roman"/>
                <w:b/>
                <w:bCs/>
                <w:color w:val="000000"/>
                <w:sz w:val="24"/>
                <w:szCs w:val="24"/>
              </w:rPr>
            </w:pPr>
          </w:p>
        </w:tc>
      </w:tr>
      <w:tr w:rsidR="00E6429C" w:rsidRPr="00925C85" w14:paraId="6E503E97" w14:textId="77777777" w:rsidTr="00E6429C">
        <w:tc>
          <w:tcPr>
            <w:tcW w:w="542" w:type="dxa"/>
            <w:shd w:val="clear" w:color="auto" w:fill="auto"/>
          </w:tcPr>
          <w:p w14:paraId="0DA478E8" w14:textId="77777777" w:rsidR="00E6429C" w:rsidRPr="00925C85" w:rsidRDefault="00E6429C" w:rsidP="001C4BD0">
            <w:pPr>
              <w:jc w:val="both"/>
              <w:rPr>
                <w:rFonts w:ascii="Times New Roman" w:hAnsi="Times New Roman"/>
                <w:b/>
                <w:bCs/>
                <w:color w:val="000000"/>
                <w:sz w:val="24"/>
                <w:szCs w:val="24"/>
              </w:rPr>
            </w:pPr>
          </w:p>
        </w:tc>
        <w:tc>
          <w:tcPr>
            <w:tcW w:w="1442" w:type="dxa"/>
            <w:shd w:val="clear" w:color="auto" w:fill="auto"/>
          </w:tcPr>
          <w:p w14:paraId="79BF0D5B" w14:textId="77777777" w:rsidR="00E6429C" w:rsidRPr="00925C85" w:rsidRDefault="00E6429C" w:rsidP="001C4BD0">
            <w:pPr>
              <w:jc w:val="both"/>
              <w:rPr>
                <w:rFonts w:ascii="Times New Roman" w:hAnsi="Times New Roman"/>
                <w:b/>
                <w:bCs/>
                <w:color w:val="000000"/>
                <w:sz w:val="24"/>
                <w:szCs w:val="24"/>
              </w:rPr>
            </w:pPr>
          </w:p>
        </w:tc>
        <w:tc>
          <w:tcPr>
            <w:tcW w:w="1073" w:type="dxa"/>
            <w:shd w:val="clear" w:color="auto" w:fill="auto"/>
          </w:tcPr>
          <w:p w14:paraId="31705B4A" w14:textId="77777777" w:rsidR="00E6429C" w:rsidRPr="00925C85" w:rsidRDefault="00E6429C" w:rsidP="001C4BD0">
            <w:pPr>
              <w:jc w:val="both"/>
              <w:rPr>
                <w:rFonts w:ascii="Times New Roman" w:hAnsi="Times New Roman"/>
                <w:b/>
                <w:bCs/>
                <w:color w:val="000000"/>
                <w:sz w:val="24"/>
                <w:szCs w:val="24"/>
              </w:rPr>
            </w:pPr>
          </w:p>
        </w:tc>
        <w:tc>
          <w:tcPr>
            <w:tcW w:w="1501" w:type="dxa"/>
            <w:shd w:val="clear" w:color="auto" w:fill="auto"/>
          </w:tcPr>
          <w:p w14:paraId="3E6AE9D8" w14:textId="77777777" w:rsidR="00E6429C" w:rsidRPr="00925C85" w:rsidRDefault="00E6429C" w:rsidP="001C4BD0">
            <w:pPr>
              <w:jc w:val="both"/>
              <w:rPr>
                <w:rFonts w:ascii="Times New Roman" w:hAnsi="Times New Roman"/>
                <w:b/>
                <w:bCs/>
                <w:color w:val="000000"/>
                <w:sz w:val="24"/>
                <w:szCs w:val="24"/>
              </w:rPr>
            </w:pPr>
          </w:p>
        </w:tc>
        <w:tc>
          <w:tcPr>
            <w:tcW w:w="1255" w:type="dxa"/>
            <w:shd w:val="clear" w:color="auto" w:fill="auto"/>
          </w:tcPr>
          <w:p w14:paraId="2699D3A5" w14:textId="77777777" w:rsidR="00E6429C" w:rsidRPr="00925C85" w:rsidRDefault="00E6429C" w:rsidP="001C4BD0">
            <w:pPr>
              <w:jc w:val="both"/>
              <w:rPr>
                <w:rFonts w:ascii="Times New Roman" w:hAnsi="Times New Roman"/>
                <w:b/>
                <w:bCs/>
                <w:color w:val="000000"/>
                <w:sz w:val="24"/>
                <w:szCs w:val="24"/>
              </w:rPr>
            </w:pPr>
          </w:p>
        </w:tc>
        <w:tc>
          <w:tcPr>
            <w:tcW w:w="1098" w:type="dxa"/>
            <w:shd w:val="clear" w:color="auto" w:fill="auto"/>
          </w:tcPr>
          <w:p w14:paraId="7659220D" w14:textId="77777777" w:rsidR="00E6429C" w:rsidRPr="00925C85" w:rsidRDefault="00E6429C" w:rsidP="001C4BD0">
            <w:pPr>
              <w:jc w:val="both"/>
              <w:rPr>
                <w:rFonts w:ascii="Times New Roman" w:hAnsi="Times New Roman"/>
                <w:b/>
                <w:bCs/>
                <w:color w:val="000000"/>
                <w:sz w:val="24"/>
                <w:szCs w:val="24"/>
              </w:rPr>
            </w:pPr>
          </w:p>
        </w:tc>
        <w:tc>
          <w:tcPr>
            <w:tcW w:w="1445" w:type="dxa"/>
            <w:shd w:val="clear" w:color="auto" w:fill="auto"/>
          </w:tcPr>
          <w:p w14:paraId="547C4701" w14:textId="77777777" w:rsidR="00E6429C" w:rsidRPr="00925C85" w:rsidRDefault="00E6429C" w:rsidP="001C4BD0">
            <w:pPr>
              <w:jc w:val="both"/>
              <w:rPr>
                <w:rFonts w:ascii="Times New Roman" w:hAnsi="Times New Roman"/>
                <w:b/>
                <w:bCs/>
                <w:color w:val="000000"/>
                <w:sz w:val="24"/>
                <w:szCs w:val="24"/>
              </w:rPr>
            </w:pPr>
          </w:p>
        </w:tc>
        <w:tc>
          <w:tcPr>
            <w:tcW w:w="1283" w:type="dxa"/>
            <w:shd w:val="clear" w:color="auto" w:fill="auto"/>
          </w:tcPr>
          <w:p w14:paraId="3EBCDBFD" w14:textId="77777777" w:rsidR="00E6429C" w:rsidRPr="00925C85" w:rsidRDefault="00E6429C" w:rsidP="001C4BD0">
            <w:pPr>
              <w:jc w:val="both"/>
              <w:rPr>
                <w:rFonts w:ascii="Times New Roman" w:hAnsi="Times New Roman"/>
                <w:b/>
                <w:bCs/>
                <w:color w:val="000000"/>
                <w:sz w:val="24"/>
                <w:szCs w:val="24"/>
              </w:rPr>
            </w:pPr>
          </w:p>
        </w:tc>
      </w:tr>
      <w:tr w:rsidR="00E6429C" w:rsidRPr="00925C85" w14:paraId="3E7364D5" w14:textId="77777777" w:rsidTr="00E6429C">
        <w:tc>
          <w:tcPr>
            <w:tcW w:w="542" w:type="dxa"/>
            <w:shd w:val="clear" w:color="auto" w:fill="auto"/>
          </w:tcPr>
          <w:p w14:paraId="177E2437" w14:textId="77777777" w:rsidR="00E6429C" w:rsidRPr="00925C85" w:rsidRDefault="00E6429C" w:rsidP="001C4BD0">
            <w:pPr>
              <w:jc w:val="both"/>
              <w:rPr>
                <w:rFonts w:ascii="Times New Roman" w:hAnsi="Times New Roman"/>
                <w:b/>
                <w:bCs/>
                <w:color w:val="000000"/>
                <w:sz w:val="24"/>
                <w:szCs w:val="24"/>
              </w:rPr>
            </w:pPr>
          </w:p>
        </w:tc>
        <w:tc>
          <w:tcPr>
            <w:tcW w:w="1442" w:type="dxa"/>
            <w:shd w:val="clear" w:color="auto" w:fill="auto"/>
          </w:tcPr>
          <w:p w14:paraId="5D40011C" w14:textId="77777777" w:rsidR="00E6429C" w:rsidRPr="00925C85" w:rsidRDefault="00E6429C" w:rsidP="001C4BD0">
            <w:pPr>
              <w:jc w:val="both"/>
              <w:rPr>
                <w:rFonts w:ascii="Times New Roman" w:hAnsi="Times New Roman"/>
                <w:b/>
                <w:bCs/>
                <w:color w:val="000000"/>
                <w:sz w:val="24"/>
                <w:szCs w:val="24"/>
              </w:rPr>
            </w:pPr>
          </w:p>
        </w:tc>
        <w:tc>
          <w:tcPr>
            <w:tcW w:w="1073" w:type="dxa"/>
            <w:shd w:val="clear" w:color="auto" w:fill="auto"/>
          </w:tcPr>
          <w:p w14:paraId="7B7772AC" w14:textId="77777777" w:rsidR="00E6429C" w:rsidRPr="00925C85" w:rsidRDefault="00E6429C" w:rsidP="001C4BD0">
            <w:pPr>
              <w:jc w:val="both"/>
              <w:rPr>
                <w:rFonts w:ascii="Times New Roman" w:hAnsi="Times New Roman"/>
                <w:b/>
                <w:bCs/>
                <w:color w:val="000000"/>
                <w:sz w:val="24"/>
                <w:szCs w:val="24"/>
              </w:rPr>
            </w:pPr>
          </w:p>
        </w:tc>
        <w:tc>
          <w:tcPr>
            <w:tcW w:w="1501" w:type="dxa"/>
            <w:shd w:val="clear" w:color="auto" w:fill="auto"/>
          </w:tcPr>
          <w:p w14:paraId="30773914" w14:textId="77777777" w:rsidR="00E6429C" w:rsidRPr="00925C85" w:rsidRDefault="00E6429C" w:rsidP="001C4BD0">
            <w:pPr>
              <w:jc w:val="both"/>
              <w:rPr>
                <w:rFonts w:ascii="Times New Roman" w:hAnsi="Times New Roman"/>
                <w:b/>
                <w:bCs/>
                <w:color w:val="000000"/>
                <w:sz w:val="24"/>
                <w:szCs w:val="24"/>
              </w:rPr>
            </w:pPr>
          </w:p>
        </w:tc>
        <w:tc>
          <w:tcPr>
            <w:tcW w:w="1255" w:type="dxa"/>
            <w:shd w:val="clear" w:color="auto" w:fill="auto"/>
          </w:tcPr>
          <w:p w14:paraId="68D59333" w14:textId="77777777" w:rsidR="00E6429C" w:rsidRPr="00925C85" w:rsidRDefault="00E6429C" w:rsidP="001C4BD0">
            <w:pPr>
              <w:jc w:val="both"/>
              <w:rPr>
                <w:rFonts w:ascii="Times New Roman" w:hAnsi="Times New Roman"/>
                <w:b/>
                <w:bCs/>
                <w:color w:val="000000"/>
                <w:sz w:val="24"/>
                <w:szCs w:val="24"/>
              </w:rPr>
            </w:pPr>
          </w:p>
        </w:tc>
        <w:tc>
          <w:tcPr>
            <w:tcW w:w="1098" w:type="dxa"/>
            <w:shd w:val="clear" w:color="auto" w:fill="auto"/>
          </w:tcPr>
          <w:p w14:paraId="647CEAAF" w14:textId="77777777" w:rsidR="00E6429C" w:rsidRPr="00925C85" w:rsidRDefault="00E6429C" w:rsidP="001C4BD0">
            <w:pPr>
              <w:jc w:val="both"/>
              <w:rPr>
                <w:rFonts w:ascii="Times New Roman" w:hAnsi="Times New Roman"/>
                <w:b/>
                <w:bCs/>
                <w:color w:val="000000"/>
                <w:sz w:val="24"/>
                <w:szCs w:val="24"/>
              </w:rPr>
            </w:pPr>
          </w:p>
        </w:tc>
        <w:tc>
          <w:tcPr>
            <w:tcW w:w="1445" w:type="dxa"/>
            <w:shd w:val="clear" w:color="auto" w:fill="auto"/>
          </w:tcPr>
          <w:p w14:paraId="27442FA4" w14:textId="77777777" w:rsidR="00E6429C" w:rsidRPr="00925C85" w:rsidRDefault="00E6429C" w:rsidP="001C4BD0">
            <w:pPr>
              <w:jc w:val="both"/>
              <w:rPr>
                <w:rFonts w:ascii="Times New Roman" w:hAnsi="Times New Roman"/>
                <w:b/>
                <w:bCs/>
                <w:color w:val="000000"/>
                <w:sz w:val="24"/>
                <w:szCs w:val="24"/>
              </w:rPr>
            </w:pPr>
          </w:p>
        </w:tc>
        <w:tc>
          <w:tcPr>
            <w:tcW w:w="1283" w:type="dxa"/>
            <w:shd w:val="clear" w:color="auto" w:fill="auto"/>
          </w:tcPr>
          <w:p w14:paraId="7DE467EA" w14:textId="77777777" w:rsidR="00E6429C" w:rsidRPr="00925C85" w:rsidRDefault="00E6429C" w:rsidP="001C4BD0">
            <w:pPr>
              <w:jc w:val="both"/>
              <w:rPr>
                <w:rFonts w:ascii="Times New Roman" w:hAnsi="Times New Roman"/>
                <w:b/>
                <w:bCs/>
                <w:color w:val="000000"/>
                <w:sz w:val="24"/>
                <w:szCs w:val="24"/>
              </w:rPr>
            </w:pPr>
          </w:p>
        </w:tc>
      </w:tr>
      <w:tr w:rsidR="00E6429C" w:rsidRPr="00925C85" w14:paraId="46C09B35" w14:textId="77777777" w:rsidTr="00E6429C">
        <w:tc>
          <w:tcPr>
            <w:tcW w:w="5813" w:type="dxa"/>
            <w:gridSpan w:val="5"/>
            <w:shd w:val="clear" w:color="auto" w:fill="auto"/>
          </w:tcPr>
          <w:p w14:paraId="6BF01DB6" w14:textId="77777777" w:rsidR="00E6429C" w:rsidRPr="00925C85" w:rsidRDefault="00E6429C" w:rsidP="001C4BD0">
            <w:pPr>
              <w:jc w:val="right"/>
              <w:rPr>
                <w:rFonts w:ascii="Times New Roman" w:hAnsi="Times New Roman"/>
                <w:b/>
                <w:bCs/>
                <w:color w:val="000000"/>
                <w:sz w:val="24"/>
                <w:szCs w:val="24"/>
              </w:rPr>
            </w:pPr>
            <w:r w:rsidRPr="00925C85">
              <w:rPr>
                <w:rFonts w:ascii="Times New Roman" w:hAnsi="Times New Roman"/>
                <w:b/>
                <w:bCs/>
                <w:color w:val="000000"/>
                <w:sz w:val="24"/>
                <w:szCs w:val="24"/>
              </w:rPr>
              <w:t xml:space="preserve">Kopā </w:t>
            </w:r>
            <w:r w:rsidRPr="00925C85">
              <w:rPr>
                <w:rFonts w:ascii="Times New Roman" w:hAnsi="Times New Roman"/>
                <w:b/>
                <w:bCs/>
                <w:i/>
                <w:iCs/>
                <w:color w:val="000000"/>
                <w:sz w:val="24"/>
                <w:szCs w:val="24"/>
              </w:rPr>
              <w:t>(euro)</w:t>
            </w:r>
          </w:p>
        </w:tc>
        <w:tc>
          <w:tcPr>
            <w:tcW w:w="1098" w:type="dxa"/>
            <w:shd w:val="clear" w:color="auto" w:fill="auto"/>
          </w:tcPr>
          <w:p w14:paraId="75B0C341" w14:textId="77777777" w:rsidR="00E6429C" w:rsidRPr="00925C85" w:rsidRDefault="00E6429C" w:rsidP="001C4BD0">
            <w:pPr>
              <w:jc w:val="right"/>
              <w:rPr>
                <w:rFonts w:ascii="Times New Roman" w:hAnsi="Times New Roman"/>
                <w:b/>
                <w:bCs/>
                <w:color w:val="000000"/>
                <w:sz w:val="24"/>
                <w:szCs w:val="24"/>
              </w:rPr>
            </w:pPr>
          </w:p>
        </w:tc>
        <w:tc>
          <w:tcPr>
            <w:tcW w:w="1445" w:type="dxa"/>
            <w:shd w:val="clear" w:color="auto" w:fill="auto"/>
          </w:tcPr>
          <w:p w14:paraId="193F836F" w14:textId="77777777" w:rsidR="00E6429C" w:rsidRPr="00925C85" w:rsidRDefault="00E6429C" w:rsidP="001C4BD0">
            <w:pPr>
              <w:jc w:val="both"/>
              <w:rPr>
                <w:rFonts w:ascii="Times New Roman" w:hAnsi="Times New Roman"/>
                <w:b/>
                <w:bCs/>
                <w:color w:val="000000"/>
                <w:sz w:val="24"/>
                <w:szCs w:val="24"/>
              </w:rPr>
            </w:pPr>
          </w:p>
        </w:tc>
        <w:tc>
          <w:tcPr>
            <w:tcW w:w="1283" w:type="dxa"/>
            <w:shd w:val="clear" w:color="auto" w:fill="auto"/>
          </w:tcPr>
          <w:p w14:paraId="34A205AD" w14:textId="77777777" w:rsidR="00E6429C" w:rsidRPr="00925C85" w:rsidRDefault="00E6429C" w:rsidP="001C4BD0">
            <w:pPr>
              <w:jc w:val="both"/>
              <w:rPr>
                <w:rFonts w:ascii="Times New Roman" w:hAnsi="Times New Roman"/>
                <w:b/>
                <w:bCs/>
                <w:color w:val="000000"/>
                <w:sz w:val="24"/>
                <w:szCs w:val="24"/>
              </w:rPr>
            </w:pPr>
          </w:p>
        </w:tc>
      </w:tr>
    </w:tbl>
    <w:p w14:paraId="660F2687" w14:textId="77777777" w:rsidR="00E6429C" w:rsidRPr="00925C85" w:rsidRDefault="00E6429C" w:rsidP="00E6429C">
      <w:pPr>
        <w:jc w:val="right"/>
        <w:rPr>
          <w:rFonts w:ascii="Times New Roman" w:hAnsi="Times New Roman"/>
          <w:sz w:val="24"/>
          <w:szCs w:val="24"/>
          <w:lang w:val="en-GB"/>
        </w:rPr>
      </w:pPr>
    </w:p>
    <w:tbl>
      <w:tblPr>
        <w:tblW w:w="9634" w:type="dxa"/>
        <w:tblLayout w:type="fixed"/>
        <w:tblLook w:val="04A0" w:firstRow="1" w:lastRow="0" w:firstColumn="1" w:lastColumn="0" w:noHBand="0" w:noVBand="1"/>
      </w:tblPr>
      <w:tblGrid>
        <w:gridCol w:w="4219"/>
        <w:gridCol w:w="5415"/>
      </w:tblGrid>
      <w:tr w:rsidR="00E6429C" w:rsidRPr="00925C85" w14:paraId="0F846B92" w14:textId="77777777" w:rsidTr="001C4BD0">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6E4606EC" w14:textId="77777777" w:rsidR="00E6429C" w:rsidRPr="00925C85" w:rsidRDefault="00E6429C" w:rsidP="001C4BD0">
            <w:pPr>
              <w:tabs>
                <w:tab w:val="left" w:pos="306"/>
              </w:tabs>
              <w:spacing w:after="0" w:line="240" w:lineRule="auto"/>
              <w:jc w:val="both"/>
              <w:rPr>
                <w:rFonts w:ascii="Times New Roman" w:hAnsi="Times New Roman"/>
                <w:color w:val="000000"/>
                <w:sz w:val="24"/>
                <w:szCs w:val="24"/>
              </w:rPr>
            </w:pPr>
            <w:r w:rsidRPr="00925C85">
              <w:rPr>
                <w:rFonts w:ascii="Times New Roman" w:hAnsi="Times New Roman"/>
                <w:b/>
                <w:bCs/>
                <w:color w:val="000000"/>
                <w:sz w:val="24"/>
                <w:szCs w:val="24"/>
              </w:rPr>
              <w:t>4. Papildu informācija par piešķirtā finansējuma izlietojumu (ja attiecināms) (piemēram, projektā/tāmē veiktās izmaiņas, pamatojums, informācija par grozījumu saskaņošanu ar Sporta pārvaldi utml.)</w:t>
            </w:r>
          </w:p>
        </w:tc>
      </w:tr>
      <w:tr w:rsidR="00E6429C" w:rsidRPr="00925C85" w14:paraId="6176CB6A" w14:textId="77777777" w:rsidTr="001C4BD0">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661F7FCD" w14:textId="77777777" w:rsidR="00E6429C" w:rsidRPr="00925C85" w:rsidRDefault="00E6429C" w:rsidP="001C4BD0">
            <w:pPr>
              <w:rPr>
                <w:rFonts w:ascii="Times New Roman" w:hAnsi="Times New Roman"/>
                <w:b/>
                <w:bCs/>
                <w:color w:val="000000"/>
                <w:sz w:val="24"/>
                <w:szCs w:val="24"/>
              </w:rPr>
            </w:pPr>
          </w:p>
        </w:tc>
      </w:tr>
      <w:tr w:rsidR="00E6429C" w:rsidRPr="00925C85" w14:paraId="69B8FE6E" w14:textId="77777777" w:rsidTr="001C4BD0">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25668996" w14:textId="77777777" w:rsidR="00E6429C" w:rsidRPr="00AF09B9" w:rsidRDefault="00E6429C" w:rsidP="001C4BD0">
            <w:pPr>
              <w:ind w:left="22"/>
              <w:rPr>
                <w:rFonts w:ascii="Times New Roman" w:hAnsi="Times New Roman"/>
                <w:b/>
                <w:bCs/>
                <w:i/>
                <w:color w:val="000000"/>
                <w:sz w:val="24"/>
                <w:szCs w:val="24"/>
              </w:rPr>
            </w:pPr>
            <w:r w:rsidRPr="00AF09B9">
              <w:rPr>
                <w:rFonts w:ascii="Times New Roman" w:hAnsi="Times New Roman"/>
                <w:b/>
                <w:bCs/>
                <w:color w:val="000000"/>
                <w:sz w:val="24"/>
                <w:szCs w:val="24"/>
              </w:rPr>
              <w:t xml:space="preserve">5.Teksta atskaite </w:t>
            </w:r>
            <w:r w:rsidRPr="00AF09B9">
              <w:rPr>
                <w:rFonts w:ascii="Times New Roman" w:hAnsi="Times New Roman"/>
                <w:bCs/>
                <w:i/>
                <w:color w:val="000000"/>
                <w:sz w:val="24"/>
                <w:szCs w:val="24"/>
              </w:rPr>
              <w:t>(rakstīt to, kas attiecināms finansējuma izlietojumu, piem., vai projekta mērķis un rezultāti ir sasniegti, vai projekta īstenošanas laikā ir/nav radušies sarežģījumi (pakalpojumu izmaksu sadārdzinājums, grūtības piesaistīt nepieciešamos speciālistus u.c.), vai un kā tie ir/nav ietekmējuši projekta īstenošanu utml.)</w:t>
            </w:r>
          </w:p>
        </w:tc>
      </w:tr>
      <w:tr w:rsidR="00E6429C" w:rsidRPr="00925C85" w14:paraId="3F9FA99E" w14:textId="77777777" w:rsidTr="001C4BD0">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7905B1FA" w14:textId="77777777" w:rsidR="00E6429C" w:rsidRPr="00925C85" w:rsidRDefault="00E6429C" w:rsidP="001C4BD0">
            <w:pPr>
              <w:tabs>
                <w:tab w:val="left" w:pos="306"/>
                <w:tab w:val="left" w:pos="447"/>
              </w:tabs>
              <w:spacing w:after="0" w:line="240" w:lineRule="auto"/>
              <w:rPr>
                <w:rFonts w:ascii="Times New Roman" w:hAnsi="Times New Roman"/>
                <w:b/>
                <w:bCs/>
                <w:color w:val="000000"/>
                <w:sz w:val="24"/>
                <w:szCs w:val="24"/>
              </w:rPr>
            </w:pPr>
            <w:r w:rsidRPr="00925C85">
              <w:rPr>
                <w:rFonts w:ascii="Times New Roman" w:hAnsi="Times New Roman"/>
                <w:b/>
                <w:bCs/>
                <w:color w:val="000000"/>
                <w:sz w:val="24"/>
                <w:szCs w:val="24"/>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6A89B2DD" w14:textId="77777777" w:rsidR="00E6429C" w:rsidRPr="00925C85" w:rsidRDefault="00E6429C" w:rsidP="001C4BD0">
            <w:pPr>
              <w:spacing w:after="0" w:line="240" w:lineRule="auto"/>
              <w:rPr>
                <w:rFonts w:ascii="Times New Roman" w:hAnsi="Times New Roman"/>
                <w:color w:val="000000"/>
                <w:sz w:val="24"/>
                <w:szCs w:val="24"/>
              </w:rPr>
            </w:pPr>
            <w:r w:rsidRPr="00925C85">
              <w:rPr>
                <w:rFonts w:ascii="Times New Roman" w:hAnsi="Times New Roman"/>
                <w:color w:val="000000"/>
                <w:sz w:val="24"/>
                <w:szCs w:val="24"/>
              </w:rPr>
              <w:t> </w:t>
            </w:r>
          </w:p>
        </w:tc>
      </w:tr>
      <w:tr w:rsidR="00E6429C" w:rsidRPr="00925C85" w14:paraId="3523BA94" w14:textId="77777777" w:rsidTr="001C4BD0">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B3AEA5D" w14:textId="77777777" w:rsidR="00E6429C" w:rsidRPr="001D1D53" w:rsidRDefault="00E6429C">
            <w:pPr>
              <w:pStyle w:val="ListParagraph"/>
              <w:numPr>
                <w:ilvl w:val="1"/>
                <w:numId w:val="103"/>
              </w:numPr>
              <w:tabs>
                <w:tab w:val="left" w:pos="306"/>
                <w:tab w:val="left" w:pos="447"/>
              </w:tabs>
              <w:ind w:hanging="1440"/>
              <w:rPr>
                <w:b/>
                <w:bCs/>
                <w:color w:val="000000"/>
              </w:rPr>
            </w:pPr>
            <w:r w:rsidRPr="001D1D53">
              <w:rPr>
                <w:b/>
                <w:bCs/>
                <w:color w:val="000000"/>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4E3DD511" w14:textId="77777777" w:rsidR="00E6429C" w:rsidRPr="00925C85" w:rsidRDefault="00E6429C" w:rsidP="001C4BD0">
            <w:pPr>
              <w:spacing w:after="0" w:line="240" w:lineRule="auto"/>
              <w:rPr>
                <w:rFonts w:ascii="Times New Roman" w:hAnsi="Times New Roman"/>
                <w:color w:val="000000"/>
                <w:sz w:val="24"/>
                <w:szCs w:val="24"/>
              </w:rPr>
            </w:pPr>
            <w:r w:rsidRPr="00925C85">
              <w:rPr>
                <w:rFonts w:ascii="Times New Roman" w:hAnsi="Times New Roman"/>
                <w:color w:val="000000"/>
                <w:sz w:val="24"/>
                <w:szCs w:val="24"/>
              </w:rPr>
              <w:t> </w:t>
            </w:r>
          </w:p>
        </w:tc>
      </w:tr>
      <w:tr w:rsidR="00E6429C" w:rsidRPr="00925C85" w14:paraId="5DD0BDB5" w14:textId="77777777" w:rsidTr="001C4BD0">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36B98B98" w14:textId="77777777" w:rsidR="00E6429C" w:rsidRPr="00F41158" w:rsidRDefault="00E6429C">
            <w:pPr>
              <w:pStyle w:val="ListParagraph"/>
              <w:numPr>
                <w:ilvl w:val="1"/>
                <w:numId w:val="103"/>
              </w:numPr>
              <w:tabs>
                <w:tab w:val="left" w:pos="306"/>
                <w:tab w:val="left" w:pos="447"/>
              </w:tabs>
              <w:ind w:left="306" w:hanging="284"/>
              <w:rPr>
                <w:b/>
                <w:bCs/>
                <w:color w:val="000000"/>
              </w:rPr>
            </w:pPr>
            <w:r w:rsidRPr="00F41158">
              <w:rPr>
                <w:b/>
                <w:bCs/>
                <w:color w:val="000000"/>
              </w:rPr>
              <w:t xml:space="preserve">Projekta mērķauditorija / dalībnieku skaits ne mazāk kā </w:t>
            </w:r>
          </w:p>
          <w:p w14:paraId="072D192B" w14:textId="77777777" w:rsidR="00E6429C" w:rsidRPr="00925C85" w:rsidRDefault="00E6429C" w:rsidP="001C4BD0">
            <w:pPr>
              <w:tabs>
                <w:tab w:val="left" w:pos="306"/>
                <w:tab w:val="left" w:pos="447"/>
              </w:tabs>
              <w:spacing w:after="0" w:line="240" w:lineRule="auto"/>
              <w:contextualSpacing/>
              <w:jc w:val="both"/>
              <w:rPr>
                <w:rFonts w:ascii="Times New Roman" w:eastAsia="Times New Roman" w:hAnsi="Times New Roman"/>
                <w:i/>
                <w:iCs/>
                <w:color w:val="000000"/>
                <w:sz w:val="24"/>
                <w:szCs w:val="24"/>
                <w:lang w:eastAsia="lv-LV"/>
              </w:rPr>
            </w:pPr>
            <w:r w:rsidRPr="00925C85">
              <w:rPr>
                <w:rFonts w:ascii="Times New Roman" w:eastAsia="Times New Roman" w:hAnsi="Times New Roman"/>
                <w:i/>
                <w:iCs/>
                <w:sz w:val="24"/>
                <w:szCs w:val="24"/>
                <w:lang w:eastAsia="lv-LV"/>
              </w:rPr>
              <w:t>(grupu pasākumiem / aktivitātēm nepieciešams pievienot dalībnieku reģistrācijas lapu)</w:t>
            </w:r>
          </w:p>
        </w:tc>
        <w:tc>
          <w:tcPr>
            <w:tcW w:w="5415" w:type="dxa"/>
            <w:tcBorders>
              <w:top w:val="single" w:sz="4" w:space="0" w:color="auto"/>
              <w:left w:val="nil"/>
              <w:bottom w:val="single" w:sz="4" w:space="0" w:color="auto"/>
              <w:right w:val="single" w:sz="4" w:space="0" w:color="000000"/>
            </w:tcBorders>
            <w:vAlign w:val="bottom"/>
          </w:tcPr>
          <w:p w14:paraId="682B3D04" w14:textId="77777777" w:rsidR="00E6429C" w:rsidRPr="00925C85" w:rsidRDefault="00E6429C" w:rsidP="001C4BD0">
            <w:pPr>
              <w:spacing w:after="0" w:line="240" w:lineRule="auto"/>
              <w:rPr>
                <w:rFonts w:ascii="Times New Roman" w:hAnsi="Times New Roman"/>
                <w:color w:val="000000"/>
                <w:sz w:val="24"/>
                <w:szCs w:val="24"/>
              </w:rPr>
            </w:pPr>
          </w:p>
        </w:tc>
      </w:tr>
      <w:tr w:rsidR="00E6429C" w:rsidRPr="00925C85" w14:paraId="3A1F9B80" w14:textId="77777777" w:rsidTr="001C4BD0">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2C0AC13D" w14:textId="77777777" w:rsidR="00E6429C" w:rsidRPr="00925C85" w:rsidRDefault="00E6429C" w:rsidP="001C4BD0">
            <w:pPr>
              <w:tabs>
                <w:tab w:val="left" w:pos="306"/>
                <w:tab w:val="left" w:pos="447"/>
              </w:tabs>
              <w:spacing w:after="0" w:line="240" w:lineRule="auto"/>
              <w:rPr>
                <w:rFonts w:ascii="Times New Roman" w:hAnsi="Times New Roman"/>
                <w:b/>
                <w:bCs/>
                <w:color w:val="000000"/>
                <w:sz w:val="24"/>
                <w:szCs w:val="24"/>
              </w:rPr>
            </w:pPr>
            <w:r w:rsidRPr="00925C85">
              <w:rPr>
                <w:rFonts w:ascii="Times New Roman" w:hAnsi="Times New Roman"/>
                <w:b/>
                <w:bCs/>
                <w:color w:val="000000"/>
                <w:sz w:val="24"/>
                <w:szCs w:val="24"/>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33A41DFF" w14:textId="77777777" w:rsidR="00E6429C" w:rsidRPr="00925C85" w:rsidRDefault="00E6429C" w:rsidP="001C4BD0">
            <w:pPr>
              <w:spacing w:after="0" w:line="240" w:lineRule="auto"/>
              <w:rPr>
                <w:rFonts w:ascii="Times New Roman" w:hAnsi="Times New Roman"/>
                <w:color w:val="000000"/>
                <w:sz w:val="24"/>
                <w:szCs w:val="24"/>
              </w:rPr>
            </w:pPr>
          </w:p>
        </w:tc>
      </w:tr>
      <w:tr w:rsidR="00E6429C" w:rsidRPr="00925C85" w14:paraId="4F07B16C" w14:textId="77777777" w:rsidTr="001C4BD0">
        <w:trPr>
          <w:trHeight w:val="525"/>
        </w:trPr>
        <w:tc>
          <w:tcPr>
            <w:tcW w:w="4219" w:type="dxa"/>
            <w:tcBorders>
              <w:top w:val="single" w:sz="4" w:space="0" w:color="auto"/>
              <w:left w:val="single" w:sz="4" w:space="0" w:color="auto"/>
              <w:bottom w:val="single" w:sz="4" w:space="0" w:color="auto"/>
              <w:right w:val="single" w:sz="4" w:space="0" w:color="auto"/>
            </w:tcBorders>
            <w:hideMark/>
          </w:tcPr>
          <w:p w14:paraId="699D4B80" w14:textId="77777777" w:rsidR="00E6429C" w:rsidRPr="00925C85" w:rsidRDefault="00E6429C">
            <w:pPr>
              <w:numPr>
                <w:ilvl w:val="1"/>
                <w:numId w:val="84"/>
              </w:numPr>
              <w:tabs>
                <w:tab w:val="left" w:pos="447"/>
              </w:tabs>
              <w:spacing w:after="0" w:line="240" w:lineRule="auto"/>
              <w:ind w:left="0" w:firstLine="0"/>
              <w:contextualSpacing/>
              <w:jc w:val="both"/>
              <w:rPr>
                <w:rFonts w:ascii="Times New Roman" w:eastAsia="Times New Roman" w:hAnsi="Times New Roman"/>
                <w:b/>
                <w:bCs/>
                <w:color w:val="000000"/>
                <w:sz w:val="24"/>
                <w:szCs w:val="24"/>
                <w:lang w:eastAsia="lv-LV"/>
              </w:rPr>
            </w:pPr>
            <w:r w:rsidRPr="00925C85">
              <w:rPr>
                <w:rFonts w:ascii="Times New Roman" w:eastAsia="Times New Roman" w:hAnsi="Times New Roman"/>
                <w:b/>
                <w:bCs/>
                <w:color w:val="000000"/>
                <w:sz w:val="24"/>
                <w:szCs w:val="24"/>
                <w:lang w:eastAsia="lv-LV"/>
              </w:rPr>
              <w:t xml:space="preserve"> Informācija par veiktajiem publicitātes pasākumiem (informācija par atsauksmēm preses izdevumos, interneta portālos u.c. informācijas avotos)</w:t>
            </w:r>
          </w:p>
          <w:p w14:paraId="52664AB6" w14:textId="77777777" w:rsidR="00E6429C" w:rsidRPr="00925C85" w:rsidRDefault="00E6429C" w:rsidP="001C4BD0">
            <w:pPr>
              <w:spacing w:after="0" w:line="240" w:lineRule="auto"/>
              <w:contextualSpacing/>
              <w:jc w:val="both"/>
              <w:rPr>
                <w:rFonts w:ascii="Times New Roman" w:eastAsia="Times New Roman" w:hAnsi="Times New Roman"/>
                <w:i/>
                <w:iCs/>
                <w:color w:val="000000"/>
                <w:sz w:val="24"/>
                <w:szCs w:val="24"/>
                <w:lang w:eastAsia="lv-LV"/>
              </w:rPr>
            </w:pPr>
            <w:r w:rsidRPr="00925C85">
              <w:rPr>
                <w:rFonts w:ascii="Times New Roman" w:eastAsia="Times New Roman" w:hAnsi="Times New Roman"/>
                <w:i/>
                <w:iCs/>
                <w:color w:val="000000"/>
                <w:sz w:val="24"/>
                <w:szCs w:val="24"/>
                <w:lang w:eastAsia="lv-LV"/>
              </w:rPr>
              <w:t>(par veiktajiem publicitātes pasākumiem jāpievieno kopijas, fotofiksācijas, ekrānšāviņi utml.)</w:t>
            </w:r>
          </w:p>
          <w:p w14:paraId="394D0075" w14:textId="77777777" w:rsidR="00E6429C" w:rsidRPr="00925C85" w:rsidRDefault="00E6429C" w:rsidP="001C4BD0">
            <w:pPr>
              <w:spacing w:after="0" w:line="240" w:lineRule="auto"/>
              <w:jc w:val="both"/>
              <w:rPr>
                <w:b/>
                <w:bCs/>
                <w:color w:val="000000"/>
              </w:rPr>
            </w:pPr>
          </w:p>
        </w:tc>
        <w:tc>
          <w:tcPr>
            <w:tcW w:w="5415" w:type="dxa"/>
            <w:tcBorders>
              <w:top w:val="single" w:sz="4" w:space="0" w:color="auto"/>
              <w:left w:val="nil"/>
              <w:bottom w:val="single" w:sz="4" w:space="0" w:color="auto"/>
              <w:right w:val="single" w:sz="4" w:space="0" w:color="000000"/>
            </w:tcBorders>
            <w:hideMark/>
          </w:tcPr>
          <w:p w14:paraId="5A176843" w14:textId="77777777" w:rsidR="00E6429C" w:rsidRPr="00925C85" w:rsidRDefault="00E6429C" w:rsidP="001C4BD0">
            <w:pPr>
              <w:spacing w:after="0" w:line="240" w:lineRule="auto"/>
              <w:rPr>
                <w:rFonts w:ascii="Times New Roman" w:hAnsi="Times New Roman"/>
                <w:b/>
                <w:bCs/>
                <w:color w:val="000000"/>
                <w:sz w:val="24"/>
                <w:szCs w:val="24"/>
              </w:rPr>
            </w:pPr>
          </w:p>
        </w:tc>
      </w:tr>
    </w:tbl>
    <w:p w14:paraId="752E6954" w14:textId="77777777" w:rsidR="00E6429C" w:rsidRPr="00925C85" w:rsidRDefault="00E6429C" w:rsidP="00E6429C">
      <w:pPr>
        <w:spacing w:after="0" w:line="240" w:lineRule="auto"/>
        <w:jc w:val="both"/>
        <w:rPr>
          <w:rFonts w:ascii="Times New Roman" w:hAnsi="Times New Roman"/>
          <w:b/>
          <w:bCs/>
          <w:color w:val="000000"/>
          <w:sz w:val="24"/>
          <w:szCs w:val="24"/>
        </w:rPr>
      </w:pPr>
    </w:p>
    <w:p w14:paraId="108BA757" w14:textId="77777777" w:rsidR="00E6429C" w:rsidRPr="00925C85" w:rsidRDefault="00E6429C" w:rsidP="00E6429C">
      <w:pPr>
        <w:spacing w:after="0" w:line="240" w:lineRule="auto"/>
        <w:jc w:val="both"/>
        <w:rPr>
          <w:rFonts w:ascii="Times New Roman" w:hAnsi="Times New Roman"/>
          <w:b/>
          <w:bCs/>
          <w:color w:val="000000"/>
          <w:sz w:val="24"/>
          <w:szCs w:val="24"/>
        </w:rPr>
      </w:pPr>
      <w:r w:rsidRPr="00925C85">
        <w:rPr>
          <w:rFonts w:ascii="Times New Roman" w:hAnsi="Times New Roman"/>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E6429C" w:rsidRPr="00925C85" w14:paraId="789C25F3" w14:textId="77777777" w:rsidTr="001C4BD0">
        <w:tc>
          <w:tcPr>
            <w:tcW w:w="9639" w:type="dxa"/>
            <w:gridSpan w:val="2"/>
            <w:tcBorders>
              <w:bottom w:val="single" w:sz="4" w:space="0" w:color="auto"/>
            </w:tcBorders>
            <w:shd w:val="clear" w:color="auto" w:fill="auto"/>
          </w:tcPr>
          <w:p w14:paraId="589F76C4" w14:textId="77777777" w:rsidR="00E6429C" w:rsidRPr="00925C85" w:rsidRDefault="00E6429C" w:rsidP="001C4BD0">
            <w:pPr>
              <w:jc w:val="both"/>
              <w:rPr>
                <w:rFonts w:ascii="Times New Roman" w:hAnsi="Times New Roman"/>
                <w:b/>
                <w:color w:val="000000"/>
                <w:sz w:val="24"/>
                <w:szCs w:val="24"/>
              </w:rPr>
            </w:pPr>
          </w:p>
        </w:tc>
      </w:tr>
      <w:tr w:rsidR="00E6429C" w:rsidRPr="00925C85" w14:paraId="665713D3" w14:textId="77777777" w:rsidTr="001C4BD0">
        <w:tc>
          <w:tcPr>
            <w:tcW w:w="9639" w:type="dxa"/>
            <w:gridSpan w:val="2"/>
            <w:tcBorders>
              <w:top w:val="single" w:sz="4" w:space="0" w:color="auto"/>
            </w:tcBorders>
            <w:shd w:val="clear" w:color="auto" w:fill="auto"/>
          </w:tcPr>
          <w:p w14:paraId="1968D8EF" w14:textId="77777777" w:rsidR="00E6429C" w:rsidRPr="00925C85" w:rsidRDefault="00E6429C" w:rsidP="001C4BD0">
            <w:pPr>
              <w:jc w:val="center"/>
              <w:rPr>
                <w:rFonts w:ascii="Times New Roman" w:hAnsi="Times New Roman"/>
                <w:b/>
                <w:color w:val="000000"/>
                <w:sz w:val="24"/>
                <w:szCs w:val="24"/>
              </w:rPr>
            </w:pPr>
            <w:r w:rsidRPr="00925C85">
              <w:rPr>
                <w:rFonts w:ascii="Times New Roman" w:hAnsi="Times New Roman"/>
                <w:bCs/>
                <w:i/>
                <w:color w:val="000000"/>
                <w:sz w:val="24"/>
                <w:szCs w:val="24"/>
              </w:rPr>
              <w:t>(finansējuma saņēmēja nosaukums)</w:t>
            </w:r>
          </w:p>
        </w:tc>
      </w:tr>
      <w:tr w:rsidR="00E6429C" w:rsidRPr="00925C85" w14:paraId="69365FFF" w14:textId="77777777" w:rsidTr="001C4BD0">
        <w:tc>
          <w:tcPr>
            <w:tcW w:w="9639" w:type="dxa"/>
            <w:gridSpan w:val="2"/>
            <w:tcBorders>
              <w:bottom w:val="single" w:sz="4" w:space="0" w:color="auto"/>
            </w:tcBorders>
            <w:shd w:val="clear" w:color="auto" w:fill="auto"/>
          </w:tcPr>
          <w:p w14:paraId="35A07F0A" w14:textId="77777777" w:rsidR="00E6429C" w:rsidRPr="00925C85" w:rsidRDefault="00E6429C" w:rsidP="001C4BD0">
            <w:pPr>
              <w:jc w:val="both"/>
              <w:rPr>
                <w:rFonts w:ascii="Times New Roman" w:hAnsi="Times New Roman"/>
                <w:b/>
                <w:color w:val="000000"/>
                <w:sz w:val="24"/>
                <w:szCs w:val="24"/>
              </w:rPr>
            </w:pPr>
          </w:p>
        </w:tc>
      </w:tr>
      <w:tr w:rsidR="00E6429C" w:rsidRPr="00925C85" w14:paraId="36436E6D" w14:textId="77777777" w:rsidTr="001C4BD0">
        <w:tc>
          <w:tcPr>
            <w:tcW w:w="9639" w:type="dxa"/>
            <w:gridSpan w:val="2"/>
            <w:tcBorders>
              <w:top w:val="single" w:sz="4" w:space="0" w:color="auto"/>
            </w:tcBorders>
            <w:shd w:val="clear" w:color="auto" w:fill="auto"/>
          </w:tcPr>
          <w:p w14:paraId="660DB0C5" w14:textId="77777777" w:rsidR="00E6429C" w:rsidRPr="00925C85" w:rsidRDefault="00E6429C" w:rsidP="001C4BD0">
            <w:pPr>
              <w:jc w:val="center"/>
              <w:rPr>
                <w:rFonts w:ascii="Times New Roman" w:hAnsi="Times New Roman"/>
                <w:b/>
                <w:color w:val="000000"/>
                <w:sz w:val="24"/>
                <w:szCs w:val="24"/>
              </w:rPr>
            </w:pPr>
            <w:r w:rsidRPr="00925C85">
              <w:rPr>
                <w:rFonts w:ascii="Times New Roman" w:hAnsi="Times New Roman"/>
                <w:bCs/>
                <w:i/>
                <w:color w:val="000000"/>
                <w:sz w:val="24"/>
                <w:szCs w:val="24"/>
              </w:rPr>
              <w:t>(adrese, tālrunis )</w:t>
            </w:r>
          </w:p>
        </w:tc>
      </w:tr>
      <w:tr w:rsidR="00E6429C" w:rsidRPr="00925C85" w14:paraId="23A8BC94" w14:textId="77777777" w:rsidTr="001C4BD0">
        <w:tc>
          <w:tcPr>
            <w:tcW w:w="4785" w:type="dxa"/>
            <w:tcBorders>
              <w:bottom w:val="single" w:sz="4" w:space="0" w:color="auto"/>
            </w:tcBorders>
            <w:shd w:val="clear" w:color="auto" w:fill="auto"/>
          </w:tcPr>
          <w:p w14:paraId="53F024E9" w14:textId="77777777" w:rsidR="00E6429C" w:rsidRPr="00925C85" w:rsidRDefault="00E6429C" w:rsidP="001C4BD0">
            <w:pPr>
              <w:rPr>
                <w:rFonts w:ascii="Times New Roman" w:hAnsi="Times New Roman"/>
                <w:bCs/>
                <w:i/>
                <w:color w:val="000000"/>
                <w:sz w:val="24"/>
                <w:szCs w:val="24"/>
              </w:rPr>
            </w:pPr>
          </w:p>
        </w:tc>
        <w:tc>
          <w:tcPr>
            <w:tcW w:w="4854" w:type="dxa"/>
            <w:tcBorders>
              <w:bottom w:val="single" w:sz="4" w:space="0" w:color="auto"/>
            </w:tcBorders>
            <w:shd w:val="clear" w:color="auto" w:fill="auto"/>
          </w:tcPr>
          <w:p w14:paraId="3EC4EC44" w14:textId="77777777" w:rsidR="00E6429C" w:rsidRPr="00925C85" w:rsidRDefault="00E6429C" w:rsidP="001C4BD0">
            <w:pPr>
              <w:jc w:val="center"/>
              <w:rPr>
                <w:rFonts w:ascii="Times New Roman" w:hAnsi="Times New Roman"/>
                <w:bCs/>
                <w:i/>
                <w:color w:val="000000"/>
                <w:sz w:val="24"/>
                <w:szCs w:val="24"/>
              </w:rPr>
            </w:pPr>
          </w:p>
        </w:tc>
      </w:tr>
      <w:tr w:rsidR="00E6429C" w:rsidRPr="00925C85" w14:paraId="55810959" w14:textId="77777777" w:rsidTr="001C4BD0">
        <w:tc>
          <w:tcPr>
            <w:tcW w:w="4785" w:type="dxa"/>
            <w:tcBorders>
              <w:top w:val="single" w:sz="4" w:space="0" w:color="auto"/>
            </w:tcBorders>
            <w:shd w:val="clear" w:color="auto" w:fill="auto"/>
          </w:tcPr>
          <w:p w14:paraId="1B57455F" w14:textId="77777777" w:rsidR="00E6429C" w:rsidRPr="00925C85" w:rsidRDefault="00E6429C" w:rsidP="001C4BD0">
            <w:pPr>
              <w:jc w:val="center"/>
              <w:rPr>
                <w:rFonts w:ascii="Times New Roman" w:hAnsi="Times New Roman"/>
                <w:bCs/>
                <w:i/>
                <w:color w:val="000000"/>
                <w:sz w:val="24"/>
                <w:szCs w:val="24"/>
              </w:rPr>
            </w:pPr>
            <w:r w:rsidRPr="00925C85">
              <w:rPr>
                <w:rFonts w:ascii="Times New Roman" w:hAnsi="Times New Roman"/>
                <w:bCs/>
                <w:i/>
                <w:color w:val="000000"/>
                <w:sz w:val="24"/>
                <w:szCs w:val="24"/>
              </w:rPr>
              <w:t>(datums un finansējuma saņēmēja paraksttiesīgās personas paraksts)</w:t>
            </w:r>
          </w:p>
        </w:tc>
        <w:tc>
          <w:tcPr>
            <w:tcW w:w="4854" w:type="dxa"/>
            <w:tcBorders>
              <w:top w:val="single" w:sz="4" w:space="0" w:color="auto"/>
            </w:tcBorders>
            <w:shd w:val="clear" w:color="auto" w:fill="auto"/>
          </w:tcPr>
          <w:p w14:paraId="7E0D0B8D" w14:textId="77777777" w:rsidR="00E6429C" w:rsidRPr="00925C85" w:rsidRDefault="00E6429C" w:rsidP="001C4BD0">
            <w:pPr>
              <w:jc w:val="center"/>
              <w:rPr>
                <w:rFonts w:ascii="Times New Roman" w:hAnsi="Times New Roman"/>
                <w:bCs/>
                <w:i/>
                <w:color w:val="000000"/>
                <w:sz w:val="24"/>
                <w:szCs w:val="24"/>
              </w:rPr>
            </w:pPr>
            <w:r w:rsidRPr="00925C85">
              <w:rPr>
                <w:rFonts w:ascii="Times New Roman" w:hAnsi="Times New Roman"/>
                <w:bCs/>
                <w:i/>
                <w:color w:val="000000"/>
                <w:sz w:val="24"/>
                <w:szCs w:val="24"/>
              </w:rPr>
              <w:t>(paraksta atšifrējums: vārds, uzvārds)</w:t>
            </w:r>
          </w:p>
        </w:tc>
      </w:tr>
    </w:tbl>
    <w:p w14:paraId="52506F2D" w14:textId="77777777" w:rsidR="00E6429C" w:rsidRPr="00925C85" w:rsidRDefault="00E6429C" w:rsidP="00E6429C">
      <w:pPr>
        <w:jc w:val="both"/>
        <w:rPr>
          <w:rFonts w:ascii="Times New Roman" w:hAnsi="Times New Roman"/>
          <w:b/>
          <w:color w:val="000000"/>
          <w:sz w:val="24"/>
          <w:szCs w:val="24"/>
        </w:rPr>
      </w:pPr>
      <w:r w:rsidRPr="00925C85">
        <w:rPr>
          <w:rFonts w:ascii="Times New Roman" w:hAnsi="Times New Roman"/>
          <w:b/>
          <w:color w:val="000000"/>
          <w:sz w:val="24"/>
          <w:szCs w:val="24"/>
        </w:rPr>
        <w:t>Atskaite saņemta Dobeles novada pašvaldībā: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E6429C" w:rsidRPr="00925C85" w14:paraId="7C683DF8" w14:textId="77777777" w:rsidTr="001C4BD0">
        <w:tc>
          <w:tcPr>
            <w:tcW w:w="3213" w:type="dxa"/>
            <w:shd w:val="clear" w:color="auto" w:fill="auto"/>
          </w:tcPr>
          <w:p w14:paraId="72C5F500" w14:textId="77777777" w:rsidR="00E6429C" w:rsidRPr="00925C85" w:rsidRDefault="00E6429C" w:rsidP="001C4BD0">
            <w:pPr>
              <w:jc w:val="both"/>
              <w:rPr>
                <w:rFonts w:ascii="Times New Roman" w:hAnsi="Times New Roman"/>
                <w:b/>
                <w:color w:val="000000"/>
                <w:sz w:val="24"/>
                <w:szCs w:val="24"/>
              </w:rPr>
            </w:pPr>
          </w:p>
        </w:tc>
        <w:tc>
          <w:tcPr>
            <w:tcW w:w="2736" w:type="dxa"/>
            <w:shd w:val="clear" w:color="auto" w:fill="auto"/>
          </w:tcPr>
          <w:p w14:paraId="2F54F12B" w14:textId="77777777" w:rsidR="00E6429C" w:rsidRPr="00925C85" w:rsidRDefault="00E6429C" w:rsidP="001C4BD0">
            <w:pPr>
              <w:jc w:val="both"/>
              <w:rPr>
                <w:rFonts w:ascii="Times New Roman" w:hAnsi="Times New Roman"/>
                <w:b/>
                <w:color w:val="000000"/>
                <w:sz w:val="24"/>
                <w:szCs w:val="24"/>
              </w:rPr>
            </w:pPr>
          </w:p>
        </w:tc>
        <w:tc>
          <w:tcPr>
            <w:tcW w:w="3685" w:type="dxa"/>
            <w:shd w:val="clear" w:color="auto" w:fill="auto"/>
          </w:tcPr>
          <w:p w14:paraId="68B4D550" w14:textId="77777777" w:rsidR="00E6429C" w:rsidRPr="00925C85" w:rsidRDefault="00E6429C" w:rsidP="001C4BD0">
            <w:pPr>
              <w:jc w:val="both"/>
              <w:rPr>
                <w:rFonts w:ascii="Times New Roman" w:hAnsi="Times New Roman"/>
                <w:b/>
                <w:color w:val="000000"/>
                <w:sz w:val="24"/>
                <w:szCs w:val="24"/>
              </w:rPr>
            </w:pPr>
          </w:p>
        </w:tc>
      </w:tr>
      <w:tr w:rsidR="00E6429C" w:rsidRPr="00E63BD3" w14:paraId="3F727211" w14:textId="77777777" w:rsidTr="001C4BD0">
        <w:tc>
          <w:tcPr>
            <w:tcW w:w="3213" w:type="dxa"/>
            <w:shd w:val="clear" w:color="auto" w:fill="auto"/>
          </w:tcPr>
          <w:p w14:paraId="461E401D" w14:textId="77777777" w:rsidR="00E6429C" w:rsidRPr="00925C85" w:rsidRDefault="00E6429C" w:rsidP="001C4BD0">
            <w:pPr>
              <w:jc w:val="center"/>
              <w:rPr>
                <w:rFonts w:ascii="Times New Roman" w:hAnsi="Times New Roman"/>
                <w:b/>
                <w:color w:val="000000"/>
                <w:sz w:val="24"/>
                <w:szCs w:val="24"/>
              </w:rPr>
            </w:pPr>
            <w:r w:rsidRPr="00925C85">
              <w:rPr>
                <w:rFonts w:ascii="Times New Roman" w:hAnsi="Times New Roman"/>
                <w:bCs/>
                <w:i/>
                <w:color w:val="000000"/>
                <w:sz w:val="24"/>
                <w:szCs w:val="24"/>
              </w:rPr>
              <w:t>(vārds, uzvārds)</w:t>
            </w:r>
          </w:p>
        </w:tc>
        <w:tc>
          <w:tcPr>
            <w:tcW w:w="2736" w:type="dxa"/>
            <w:shd w:val="clear" w:color="auto" w:fill="auto"/>
          </w:tcPr>
          <w:p w14:paraId="118E7D77" w14:textId="77777777" w:rsidR="00E6429C" w:rsidRPr="00925C85" w:rsidRDefault="00E6429C" w:rsidP="001C4BD0">
            <w:pPr>
              <w:jc w:val="center"/>
              <w:rPr>
                <w:rFonts w:ascii="Times New Roman" w:hAnsi="Times New Roman"/>
                <w:b/>
                <w:color w:val="000000"/>
                <w:sz w:val="24"/>
                <w:szCs w:val="24"/>
              </w:rPr>
            </w:pPr>
            <w:r w:rsidRPr="00925C85">
              <w:rPr>
                <w:rFonts w:ascii="Times New Roman" w:hAnsi="Times New Roman"/>
                <w:bCs/>
                <w:i/>
                <w:color w:val="000000"/>
                <w:sz w:val="24"/>
                <w:szCs w:val="24"/>
              </w:rPr>
              <w:t>(paraksts)</w:t>
            </w:r>
          </w:p>
        </w:tc>
        <w:tc>
          <w:tcPr>
            <w:tcW w:w="3685" w:type="dxa"/>
            <w:shd w:val="clear" w:color="auto" w:fill="auto"/>
          </w:tcPr>
          <w:p w14:paraId="22700B69" w14:textId="77777777" w:rsidR="00E6429C" w:rsidRPr="00E63BD3" w:rsidRDefault="00E6429C" w:rsidP="001C4BD0">
            <w:pPr>
              <w:jc w:val="center"/>
              <w:rPr>
                <w:rFonts w:ascii="Times New Roman" w:hAnsi="Times New Roman"/>
                <w:b/>
                <w:color w:val="000000"/>
                <w:sz w:val="24"/>
                <w:szCs w:val="24"/>
              </w:rPr>
            </w:pPr>
            <w:r w:rsidRPr="00925C85">
              <w:rPr>
                <w:rFonts w:ascii="Times New Roman" w:hAnsi="Times New Roman"/>
                <w:bCs/>
                <w:i/>
                <w:color w:val="000000"/>
                <w:sz w:val="24"/>
                <w:szCs w:val="24"/>
              </w:rPr>
              <w:t>(datums)</w:t>
            </w:r>
          </w:p>
        </w:tc>
      </w:tr>
    </w:tbl>
    <w:p w14:paraId="248ED57D" w14:textId="77777777" w:rsidR="00E6429C" w:rsidRDefault="00E6429C" w:rsidP="00E6429C">
      <w:pPr>
        <w:spacing w:after="0" w:line="240" w:lineRule="auto"/>
        <w:jc w:val="right"/>
        <w:rPr>
          <w:rFonts w:ascii="Times New Roman" w:hAnsi="Times New Roman"/>
          <w:b/>
          <w:sz w:val="24"/>
          <w:szCs w:val="24"/>
        </w:rPr>
      </w:pPr>
    </w:p>
    <w:p w14:paraId="706095D6" w14:textId="77777777" w:rsidR="00A32412" w:rsidRPr="008A554A" w:rsidRDefault="00A32412" w:rsidP="00A32412">
      <w:pPr>
        <w:tabs>
          <w:tab w:val="left" w:pos="-24212"/>
        </w:tabs>
        <w:jc w:val="center"/>
        <w:rPr>
          <w:rFonts w:ascii="Times New Roman" w:hAnsi="Times New Roman"/>
          <w:sz w:val="20"/>
          <w:szCs w:val="20"/>
        </w:rPr>
      </w:pPr>
      <w:bookmarkStart w:id="7" w:name="_Hlk158378960"/>
      <w:bookmarkEnd w:id="6"/>
      <w:r w:rsidRPr="008A554A">
        <w:rPr>
          <w:rFonts w:ascii="Times New Roman" w:hAnsi="Times New Roman"/>
          <w:noProof/>
          <w:sz w:val="20"/>
          <w:szCs w:val="20"/>
          <w:lang w:eastAsia="lv-LV"/>
        </w:rPr>
        <w:lastRenderedPageBreak/>
        <w:drawing>
          <wp:inline distT="0" distB="0" distL="0" distR="0" wp14:anchorId="21B97E38" wp14:editId="642C005C">
            <wp:extent cx="676275" cy="752475"/>
            <wp:effectExtent l="0" t="0" r="9525" b="9525"/>
            <wp:docPr id="239631482" name="Picture 23963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611C04" w14:textId="77777777" w:rsidR="00A32412" w:rsidRPr="008A554A" w:rsidRDefault="00A32412" w:rsidP="00A32412">
      <w:pPr>
        <w:pStyle w:val="Header"/>
        <w:jc w:val="center"/>
        <w:rPr>
          <w:sz w:val="20"/>
        </w:rPr>
      </w:pPr>
      <w:r w:rsidRPr="008A554A">
        <w:rPr>
          <w:sz w:val="20"/>
        </w:rPr>
        <w:t>LATVIJAS REPUBLIKA</w:t>
      </w:r>
    </w:p>
    <w:p w14:paraId="5C7CA73C" w14:textId="77777777" w:rsidR="00A32412" w:rsidRPr="008A554A" w:rsidRDefault="00A32412" w:rsidP="00A32412">
      <w:pPr>
        <w:pStyle w:val="Header"/>
        <w:jc w:val="center"/>
        <w:rPr>
          <w:b/>
          <w:sz w:val="32"/>
          <w:szCs w:val="32"/>
        </w:rPr>
      </w:pPr>
      <w:r w:rsidRPr="008A554A">
        <w:rPr>
          <w:b/>
          <w:sz w:val="32"/>
          <w:szCs w:val="32"/>
        </w:rPr>
        <w:t>DOBELES NOVADA DOME</w:t>
      </w:r>
    </w:p>
    <w:p w14:paraId="35288436" w14:textId="77777777" w:rsidR="00A32412" w:rsidRPr="008A554A" w:rsidRDefault="00A32412" w:rsidP="00A32412">
      <w:pPr>
        <w:pStyle w:val="Header"/>
        <w:jc w:val="center"/>
        <w:rPr>
          <w:sz w:val="16"/>
          <w:szCs w:val="16"/>
        </w:rPr>
      </w:pPr>
      <w:r w:rsidRPr="008A554A">
        <w:rPr>
          <w:sz w:val="16"/>
          <w:szCs w:val="16"/>
        </w:rPr>
        <w:t>Brīvības iela 17, Dobele, Dobeles novads, LV-3701</w:t>
      </w:r>
    </w:p>
    <w:p w14:paraId="6E64D62B" w14:textId="77777777" w:rsidR="00A32412" w:rsidRPr="008A554A" w:rsidRDefault="00A32412" w:rsidP="00A32412">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3" w:history="1">
        <w:r w:rsidRPr="008A554A">
          <w:rPr>
            <w:rStyle w:val="Hyperlink"/>
            <w:rFonts w:eastAsia="Calibri"/>
            <w:color w:val="000000"/>
            <w:sz w:val="16"/>
            <w:szCs w:val="16"/>
          </w:rPr>
          <w:t>dome@dobele.lv</w:t>
        </w:r>
      </w:hyperlink>
    </w:p>
    <w:p w14:paraId="2D79258F" w14:textId="77777777" w:rsidR="00A32412" w:rsidRPr="008A554A" w:rsidRDefault="00A32412" w:rsidP="00A32412">
      <w:pPr>
        <w:pStyle w:val="Default"/>
        <w:jc w:val="center"/>
        <w:rPr>
          <w:b/>
          <w:bCs/>
        </w:rPr>
      </w:pPr>
    </w:p>
    <w:p w14:paraId="1BA2B532" w14:textId="77777777" w:rsidR="00A32412" w:rsidRPr="008A554A" w:rsidRDefault="00A32412" w:rsidP="00A32412">
      <w:pPr>
        <w:pStyle w:val="NoSpacing"/>
        <w:jc w:val="center"/>
        <w:rPr>
          <w:b/>
        </w:rPr>
      </w:pPr>
    </w:p>
    <w:p w14:paraId="4C0DF543" w14:textId="77777777" w:rsidR="00A32412" w:rsidRPr="008A554A" w:rsidRDefault="00A32412" w:rsidP="00A32412">
      <w:pPr>
        <w:pStyle w:val="NoSpacing"/>
        <w:jc w:val="center"/>
        <w:rPr>
          <w:b/>
        </w:rPr>
      </w:pPr>
      <w:r w:rsidRPr="008A554A">
        <w:rPr>
          <w:b/>
        </w:rPr>
        <w:t>Dobelē</w:t>
      </w:r>
    </w:p>
    <w:p w14:paraId="4E86EAB9" w14:textId="77777777" w:rsidR="00A32412" w:rsidRPr="008A554A" w:rsidRDefault="00A32412" w:rsidP="00A32412">
      <w:pPr>
        <w:pStyle w:val="NoSpacing"/>
        <w:jc w:val="both"/>
        <w:rPr>
          <w:b/>
        </w:rPr>
      </w:pPr>
    </w:p>
    <w:p w14:paraId="28E79DD0" w14:textId="080B9376" w:rsidR="00A32412" w:rsidRDefault="00A32412" w:rsidP="00A32412">
      <w:pPr>
        <w:pStyle w:val="NoSpacing"/>
        <w:jc w:val="both"/>
        <w:rPr>
          <w:b/>
        </w:rPr>
      </w:pPr>
      <w:r w:rsidRPr="008A554A">
        <w:rPr>
          <w:b/>
        </w:rPr>
        <w:t>202</w:t>
      </w:r>
      <w:r>
        <w:rPr>
          <w:b/>
        </w:rPr>
        <w:t>4</w:t>
      </w:r>
      <w:r w:rsidRPr="008A554A">
        <w:rPr>
          <w:b/>
        </w:rPr>
        <w:t xml:space="preserve">. gada </w:t>
      </w:r>
      <w:r>
        <w:rPr>
          <w:b/>
        </w:rPr>
        <w:t>29. februārī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F25D09">
        <w:rPr>
          <w:b/>
        </w:rPr>
        <w:t>34</w:t>
      </w:r>
      <w:r>
        <w:rPr>
          <w:b/>
        </w:rPr>
        <w:t>/3</w:t>
      </w:r>
    </w:p>
    <w:p w14:paraId="589E0FE6" w14:textId="77777777" w:rsidR="00A32412" w:rsidRDefault="00A32412" w:rsidP="00A32412">
      <w:pPr>
        <w:pStyle w:val="NoSpacing"/>
        <w:jc w:val="both"/>
        <w:rPr>
          <w:b/>
        </w:rPr>
      </w:pPr>
    </w:p>
    <w:p w14:paraId="42D4D481" w14:textId="77777777" w:rsidR="00A32412" w:rsidRPr="008A554A" w:rsidRDefault="00A32412" w:rsidP="00A32412">
      <w:pPr>
        <w:pStyle w:val="NoSpacing"/>
        <w:jc w:val="both"/>
        <w:rPr>
          <w:b/>
        </w:rPr>
      </w:pPr>
    </w:p>
    <w:p w14:paraId="79E92C8E" w14:textId="77777777" w:rsidR="00A32412" w:rsidRPr="008A554A" w:rsidRDefault="00A32412" w:rsidP="00A32412">
      <w:pPr>
        <w:tabs>
          <w:tab w:val="left" w:pos="-23852"/>
        </w:tabs>
        <w:jc w:val="center"/>
        <w:rPr>
          <w:rFonts w:ascii="Times New Roman" w:hAnsi="Times New Roman"/>
          <w:b/>
          <w:sz w:val="24"/>
          <w:szCs w:val="24"/>
          <w:u w:val="single"/>
        </w:rPr>
      </w:pPr>
      <w:r w:rsidRPr="008A554A">
        <w:rPr>
          <w:rFonts w:ascii="Times New Roman" w:hAnsi="Times New Roman"/>
          <w:b/>
          <w:sz w:val="24"/>
          <w:szCs w:val="24"/>
          <w:u w:val="single"/>
        </w:rPr>
        <w:t>Par nolikuma “Grozījum</w:t>
      </w:r>
      <w:r>
        <w:rPr>
          <w:rFonts w:ascii="Times New Roman" w:hAnsi="Times New Roman"/>
          <w:b/>
          <w:sz w:val="24"/>
          <w:szCs w:val="24"/>
          <w:u w:val="single"/>
        </w:rPr>
        <w:t>i</w:t>
      </w:r>
      <w:r w:rsidRPr="008A554A">
        <w:rPr>
          <w:rFonts w:ascii="Times New Roman" w:hAnsi="Times New Roman"/>
          <w:b/>
          <w:sz w:val="24"/>
          <w:szCs w:val="24"/>
          <w:u w:val="single"/>
        </w:rPr>
        <w:t xml:space="preserve"> nolikumā “</w:t>
      </w:r>
      <w:r>
        <w:rPr>
          <w:rFonts w:ascii="Times New Roman" w:hAnsi="Times New Roman"/>
          <w:b/>
          <w:sz w:val="24"/>
          <w:szCs w:val="24"/>
          <w:u w:val="single"/>
        </w:rPr>
        <w:t>Dobeles novada Sporta pārvaldes nolikums”</w:t>
      </w:r>
      <w:r w:rsidRPr="008A554A">
        <w:rPr>
          <w:rFonts w:ascii="Times New Roman" w:hAnsi="Times New Roman"/>
          <w:b/>
          <w:sz w:val="24"/>
          <w:szCs w:val="24"/>
          <w:u w:val="single"/>
        </w:rPr>
        <w:t>” apstiprināšanu</w:t>
      </w:r>
    </w:p>
    <w:p w14:paraId="015F3FAC" w14:textId="77777777" w:rsidR="00A32412" w:rsidRPr="008A554A" w:rsidRDefault="00A32412" w:rsidP="00A32412">
      <w:pPr>
        <w:spacing w:line="257" w:lineRule="auto"/>
        <w:ind w:firstLine="839"/>
        <w:jc w:val="both"/>
        <w:rPr>
          <w:rFonts w:ascii="Times New Roman" w:hAnsi="Times New Roman"/>
          <w:sz w:val="24"/>
          <w:szCs w:val="24"/>
        </w:rPr>
      </w:pPr>
    </w:p>
    <w:p w14:paraId="3E1A552B" w14:textId="7A6F0617" w:rsidR="00A32412" w:rsidRDefault="00A32412" w:rsidP="00A32412">
      <w:pPr>
        <w:suppressAutoHyphens/>
        <w:spacing w:after="0" w:line="240" w:lineRule="auto"/>
        <w:ind w:firstLine="357"/>
        <w:jc w:val="both"/>
        <w:rPr>
          <w:rFonts w:ascii="Times New Roman" w:hAnsi="Times New Roman"/>
          <w:sz w:val="24"/>
          <w:szCs w:val="24"/>
        </w:rPr>
      </w:pPr>
      <w:r w:rsidRPr="008A554A">
        <w:rPr>
          <w:rFonts w:ascii="Times New Roman" w:hAnsi="Times New Roman"/>
          <w:sz w:val="24"/>
          <w:szCs w:val="24"/>
        </w:rPr>
        <w:t xml:space="preserve">Saskaņā ar </w:t>
      </w:r>
      <w:r>
        <w:rPr>
          <w:rFonts w:ascii="Times New Roman" w:hAnsi="Times New Roman"/>
          <w:sz w:val="24"/>
          <w:szCs w:val="24"/>
        </w:rPr>
        <w:t>Pašvaldību likuma 10. panta pirmās daļas 8. punktu, 50. panta pirmo daļu</w:t>
      </w:r>
      <w:r w:rsidRPr="001C48BB">
        <w:rPr>
          <w:rFonts w:ascii="Times New Roman" w:eastAsia="Times New Roman" w:hAnsi="Times New Roman"/>
          <w:sz w:val="24"/>
          <w:szCs w:val="20"/>
          <w:lang w:eastAsia="lv-LV"/>
        </w:rPr>
        <w:t>,</w:t>
      </w:r>
      <w:r>
        <w:rPr>
          <w:rFonts w:ascii="Times New Roman" w:eastAsia="Times New Roman" w:hAnsi="Times New Roman"/>
          <w:sz w:val="24"/>
          <w:szCs w:val="20"/>
          <w:lang w:eastAsia="lv-LV"/>
        </w:rPr>
        <w:t xml:space="preserve"> </w:t>
      </w:r>
      <w:r w:rsidRPr="001C48BB">
        <w:rPr>
          <w:rFonts w:ascii="Times New Roman" w:eastAsia="Times New Roman" w:hAnsi="Times New Roman"/>
          <w:sz w:val="24"/>
          <w:szCs w:val="20"/>
          <w:lang w:eastAsia="lv-LV"/>
        </w:rPr>
        <w:t>Valsts pārvaldes iekārtas likuma</w:t>
      </w:r>
      <w:r>
        <w:rPr>
          <w:rFonts w:ascii="Times New Roman" w:eastAsia="Times New Roman" w:hAnsi="Times New Roman"/>
          <w:sz w:val="24"/>
          <w:szCs w:val="20"/>
          <w:lang w:eastAsia="lv-LV"/>
        </w:rPr>
        <w:t xml:space="preserve"> 28. pantu, </w:t>
      </w:r>
      <w:r w:rsidRPr="001C48BB">
        <w:rPr>
          <w:rFonts w:ascii="Times New Roman" w:eastAsia="Times New Roman" w:hAnsi="Times New Roman"/>
          <w:sz w:val="24"/>
          <w:szCs w:val="20"/>
          <w:lang w:eastAsia="lv-LV"/>
        </w:rPr>
        <w:t xml:space="preserve">73. panta pirmās daļas 1. </w:t>
      </w:r>
      <w:r w:rsidRPr="001F6D70">
        <w:rPr>
          <w:rFonts w:ascii="Times New Roman" w:eastAsia="Times New Roman" w:hAnsi="Times New Roman"/>
          <w:sz w:val="24"/>
          <w:szCs w:val="20"/>
          <w:lang w:eastAsia="lv-LV"/>
        </w:rPr>
        <w:t>punktu</w:t>
      </w:r>
      <w:r w:rsidRPr="001F6D70">
        <w:rPr>
          <w:rFonts w:ascii="Times New Roman" w:hAnsi="Times New Roman"/>
          <w:sz w:val="24"/>
          <w:szCs w:val="24"/>
        </w:rPr>
        <w:t>, atklāti</w:t>
      </w:r>
      <w:r w:rsidRPr="008A554A">
        <w:rPr>
          <w:rFonts w:ascii="Times New Roman" w:hAnsi="Times New Roman"/>
          <w:sz w:val="24"/>
          <w:szCs w:val="24"/>
        </w:rPr>
        <w:t xml:space="preserve"> balsojot: </w:t>
      </w:r>
      <w:r w:rsidR="00A93280" w:rsidRPr="00FF55D9">
        <w:rPr>
          <w:rFonts w:ascii="Times New Roman" w:hAnsi="Times New Roman"/>
          <w:sz w:val="24"/>
          <w:szCs w:val="24"/>
        </w:rPr>
        <w:t>PAR - 1</w:t>
      </w:r>
      <w:r w:rsidR="00A93280">
        <w:rPr>
          <w:rFonts w:ascii="Times New Roman" w:hAnsi="Times New Roman"/>
          <w:sz w:val="24"/>
          <w:szCs w:val="24"/>
        </w:rPr>
        <w:t>4</w:t>
      </w:r>
      <w:r w:rsidR="00A93280" w:rsidRPr="00FF55D9">
        <w:rPr>
          <w:rFonts w:ascii="Times New Roman" w:hAnsi="Times New Roman"/>
          <w:sz w:val="24"/>
          <w:szCs w:val="24"/>
        </w:rPr>
        <w:t xml:space="preserve"> (Girts Ante, </w:t>
      </w:r>
      <w:r w:rsidR="00A93280">
        <w:rPr>
          <w:rFonts w:ascii="Times New Roman" w:hAnsi="Times New Roman"/>
          <w:sz w:val="24"/>
          <w:szCs w:val="24"/>
        </w:rPr>
        <w:t>Kristīne Briede,</w:t>
      </w:r>
      <w:r w:rsidR="00A93280" w:rsidRPr="00FF55D9">
        <w:rPr>
          <w:rFonts w:ascii="Times New Roman" w:hAnsi="Times New Roman"/>
          <w:bCs/>
          <w:sz w:val="24"/>
          <w:szCs w:val="24"/>
          <w:lang w:eastAsia="et-EE"/>
        </w:rPr>
        <w:t xml:space="preserve"> Sarmīte Dude, Māris Feldmanis, Edgars Gaigalis</w:t>
      </w:r>
      <w:r w:rsidR="00A93280">
        <w:rPr>
          <w:rFonts w:ascii="Times New Roman" w:hAnsi="Times New Roman"/>
          <w:bCs/>
          <w:sz w:val="24"/>
          <w:szCs w:val="24"/>
          <w:lang w:eastAsia="et-EE"/>
        </w:rPr>
        <w:t>,</w:t>
      </w:r>
      <w:r w:rsidR="00A93280" w:rsidRPr="00FF55D9">
        <w:rPr>
          <w:rFonts w:ascii="Times New Roman" w:hAnsi="Times New Roman"/>
          <w:bCs/>
          <w:sz w:val="24"/>
          <w:szCs w:val="24"/>
          <w:lang w:eastAsia="et-EE"/>
        </w:rPr>
        <w:t xml:space="preserve"> Ivars Gorskis, Gints Kaminskis, Linda Karloviča, Sintija Liekniņa, Viesturs Reinfelds</w:t>
      </w:r>
      <w:r w:rsidR="00A93280">
        <w:rPr>
          <w:rFonts w:ascii="Times New Roman" w:hAnsi="Times New Roman"/>
          <w:bCs/>
          <w:sz w:val="24"/>
          <w:szCs w:val="24"/>
          <w:lang w:eastAsia="et-EE"/>
        </w:rPr>
        <w:t>,</w:t>
      </w:r>
      <w:r w:rsidR="00A93280" w:rsidRPr="00FF55D9">
        <w:rPr>
          <w:rFonts w:ascii="Times New Roman" w:hAnsi="Times New Roman"/>
          <w:bCs/>
          <w:sz w:val="24"/>
          <w:szCs w:val="24"/>
          <w:lang w:eastAsia="et-EE"/>
        </w:rPr>
        <w:t xml:space="preserve"> Dace Reinika, Guntis Safranovičs, </w:t>
      </w:r>
      <w:r w:rsidR="00A93280">
        <w:rPr>
          <w:rFonts w:ascii="Times New Roman" w:hAnsi="Times New Roman"/>
          <w:bCs/>
          <w:sz w:val="24"/>
          <w:szCs w:val="24"/>
          <w:lang w:eastAsia="et-EE"/>
        </w:rPr>
        <w:t>Andrejs Spridzāns,</w:t>
      </w:r>
      <w:r w:rsidR="00A93280" w:rsidRPr="00FF55D9">
        <w:rPr>
          <w:rFonts w:ascii="Times New Roman" w:hAnsi="Times New Roman"/>
          <w:bCs/>
          <w:sz w:val="24"/>
          <w:szCs w:val="24"/>
          <w:lang w:eastAsia="et-EE"/>
        </w:rPr>
        <w:t xml:space="preserve"> Ivars Stanga), </w:t>
      </w:r>
      <w:r w:rsidR="00A93280" w:rsidRPr="00FF55D9">
        <w:rPr>
          <w:rFonts w:ascii="Times New Roman" w:hAnsi="Times New Roman"/>
          <w:sz w:val="24"/>
          <w:szCs w:val="24"/>
        </w:rPr>
        <w:t xml:space="preserve">PRET </w:t>
      </w:r>
      <w:r w:rsidR="00A93280">
        <w:rPr>
          <w:rFonts w:ascii="Times New Roman" w:hAnsi="Times New Roman"/>
          <w:sz w:val="24"/>
          <w:szCs w:val="24"/>
        </w:rPr>
        <w:t>–</w:t>
      </w:r>
      <w:r w:rsidR="00A93280" w:rsidRPr="00FF55D9">
        <w:rPr>
          <w:rFonts w:ascii="Times New Roman" w:hAnsi="Times New Roman"/>
          <w:sz w:val="24"/>
          <w:szCs w:val="24"/>
        </w:rPr>
        <w:t xml:space="preserve"> </w:t>
      </w:r>
      <w:r w:rsidR="00A93280">
        <w:rPr>
          <w:rFonts w:ascii="Times New Roman" w:hAnsi="Times New Roman"/>
          <w:sz w:val="24"/>
          <w:szCs w:val="24"/>
        </w:rPr>
        <w:t>nav</w:t>
      </w:r>
      <w:r w:rsidR="00A93280" w:rsidRPr="00FF55D9">
        <w:rPr>
          <w:rFonts w:ascii="Times New Roman" w:hAnsi="Times New Roman"/>
          <w:sz w:val="24"/>
          <w:szCs w:val="24"/>
        </w:rPr>
        <w:t xml:space="preserve">, ATTURAS </w:t>
      </w:r>
      <w:r w:rsidR="00A93280">
        <w:rPr>
          <w:rFonts w:ascii="Times New Roman" w:hAnsi="Times New Roman"/>
          <w:sz w:val="24"/>
          <w:szCs w:val="24"/>
        </w:rPr>
        <w:t>–</w:t>
      </w:r>
      <w:r w:rsidR="00A93280" w:rsidRPr="00FF55D9">
        <w:rPr>
          <w:rFonts w:ascii="Times New Roman" w:hAnsi="Times New Roman"/>
          <w:sz w:val="24"/>
          <w:szCs w:val="24"/>
        </w:rPr>
        <w:t xml:space="preserve"> </w:t>
      </w:r>
      <w:r w:rsidR="00A93280">
        <w:rPr>
          <w:rFonts w:ascii="Times New Roman" w:hAnsi="Times New Roman"/>
          <w:sz w:val="24"/>
          <w:szCs w:val="24"/>
        </w:rPr>
        <w:t>nav</w:t>
      </w:r>
      <w:r w:rsidR="00A93280" w:rsidRPr="00FF55D9">
        <w:rPr>
          <w:rFonts w:ascii="Times New Roman" w:hAnsi="Times New Roman"/>
          <w:sz w:val="24"/>
          <w:szCs w:val="24"/>
        </w:rPr>
        <w:t>,</w:t>
      </w:r>
      <w:r w:rsidR="00A93280">
        <w:rPr>
          <w:rFonts w:ascii="Times New Roman" w:hAnsi="Times New Roman"/>
          <w:sz w:val="24"/>
          <w:szCs w:val="24"/>
        </w:rPr>
        <w:t xml:space="preserve"> </w:t>
      </w:r>
      <w:r w:rsidRPr="008A554A">
        <w:rPr>
          <w:rFonts w:ascii="Times New Roman" w:hAnsi="Times New Roman"/>
          <w:sz w:val="24"/>
          <w:szCs w:val="24"/>
        </w:rPr>
        <w:t>Dobeles novada dome NOLEMJ:</w:t>
      </w:r>
    </w:p>
    <w:p w14:paraId="6C182EDB" w14:textId="77777777" w:rsidR="00A32412" w:rsidRDefault="00A32412" w:rsidP="00A32412">
      <w:pPr>
        <w:suppressAutoHyphens/>
        <w:spacing w:after="0" w:line="240" w:lineRule="auto"/>
        <w:ind w:firstLine="357"/>
        <w:jc w:val="both"/>
        <w:rPr>
          <w:rFonts w:ascii="Times New Roman" w:hAnsi="Times New Roman"/>
          <w:sz w:val="24"/>
          <w:szCs w:val="24"/>
        </w:rPr>
      </w:pPr>
    </w:p>
    <w:p w14:paraId="76CA7387" w14:textId="77777777" w:rsidR="00A32412" w:rsidRPr="00635273" w:rsidRDefault="00A32412" w:rsidP="00A32412">
      <w:pPr>
        <w:suppressAutoHyphens/>
        <w:spacing w:after="0" w:line="240" w:lineRule="auto"/>
        <w:ind w:firstLine="357"/>
        <w:jc w:val="both"/>
        <w:rPr>
          <w:rFonts w:ascii="Times New Roman" w:hAnsi="Times New Roman"/>
          <w:sz w:val="24"/>
          <w:szCs w:val="24"/>
        </w:rPr>
      </w:pPr>
      <w:r w:rsidRPr="00635273">
        <w:rPr>
          <w:rFonts w:ascii="Times New Roman" w:hAnsi="Times New Roman"/>
          <w:sz w:val="24"/>
          <w:szCs w:val="24"/>
        </w:rPr>
        <w:t xml:space="preserve">Apstiprināt nolikumu “Grozījumi nolikumā “Dobeles novada </w:t>
      </w:r>
      <w:r>
        <w:rPr>
          <w:rFonts w:ascii="Times New Roman" w:hAnsi="Times New Roman"/>
          <w:sz w:val="24"/>
          <w:szCs w:val="24"/>
        </w:rPr>
        <w:t>Sporta</w:t>
      </w:r>
      <w:r w:rsidRPr="00635273">
        <w:rPr>
          <w:rFonts w:ascii="Times New Roman" w:hAnsi="Times New Roman"/>
          <w:sz w:val="24"/>
          <w:szCs w:val="24"/>
        </w:rPr>
        <w:t xml:space="preserve"> pārvaldes nolikums”” (lēmuma pielikumā).</w:t>
      </w:r>
    </w:p>
    <w:p w14:paraId="4FBEF881" w14:textId="77777777" w:rsidR="00A32412" w:rsidRPr="008A554A" w:rsidRDefault="00A32412" w:rsidP="00A32412">
      <w:pPr>
        <w:ind w:firstLine="284"/>
        <w:jc w:val="both"/>
        <w:rPr>
          <w:rFonts w:ascii="Times New Roman" w:hAnsi="Times New Roman"/>
          <w:color w:val="000000"/>
          <w:sz w:val="24"/>
          <w:szCs w:val="24"/>
        </w:rPr>
      </w:pPr>
    </w:p>
    <w:p w14:paraId="6C504D72" w14:textId="77777777" w:rsidR="00A32412" w:rsidRPr="008A554A" w:rsidRDefault="00A32412" w:rsidP="00A32412">
      <w:pPr>
        <w:tabs>
          <w:tab w:val="left" w:pos="-24212"/>
        </w:tabs>
        <w:jc w:val="right"/>
        <w:rPr>
          <w:rFonts w:ascii="Times New Roman" w:hAnsi="Times New Roman"/>
          <w:b/>
          <w:sz w:val="24"/>
          <w:szCs w:val="24"/>
        </w:rPr>
      </w:pPr>
    </w:p>
    <w:p w14:paraId="5FB7ED6C" w14:textId="77777777" w:rsidR="00A32412" w:rsidRPr="008A554A" w:rsidRDefault="00A32412" w:rsidP="00A32412">
      <w:pPr>
        <w:tabs>
          <w:tab w:val="left" w:pos="6946"/>
        </w:tabs>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t>I.Gorskis</w:t>
      </w:r>
    </w:p>
    <w:p w14:paraId="2E1C2E5D" w14:textId="77777777" w:rsidR="00A32412" w:rsidRPr="008A554A" w:rsidRDefault="00A32412" w:rsidP="00A32412">
      <w:pPr>
        <w:pStyle w:val="BodyText"/>
        <w:jc w:val="both"/>
      </w:pPr>
    </w:p>
    <w:p w14:paraId="0A2B6F5E" w14:textId="77777777" w:rsidR="00A32412" w:rsidRPr="008A554A" w:rsidRDefault="00A32412" w:rsidP="00A32412">
      <w:pPr>
        <w:pStyle w:val="BodyText"/>
        <w:jc w:val="both"/>
      </w:pPr>
    </w:p>
    <w:p w14:paraId="6B9A7137" w14:textId="77777777" w:rsidR="00A32412" w:rsidRDefault="00A32412" w:rsidP="00A32412">
      <w:pPr>
        <w:widowControl w:val="0"/>
        <w:tabs>
          <w:tab w:val="left" w:pos="993"/>
        </w:tabs>
        <w:suppressAutoHyphens/>
        <w:spacing w:after="0"/>
        <w:jc w:val="both"/>
        <w:rPr>
          <w:rFonts w:ascii="Times New Roman" w:eastAsia="Lucida Sans Unicode" w:hAnsi="Times New Roman"/>
          <w:kern w:val="2"/>
          <w:sz w:val="24"/>
          <w:szCs w:val="24"/>
        </w:rPr>
      </w:pPr>
    </w:p>
    <w:p w14:paraId="5419F96C"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4458C077"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72C61566"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2A43D9DE"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7E1A133F"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35C8242D"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31132F47"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2EA2EF31" w14:textId="77777777" w:rsidR="00C248E2" w:rsidRDefault="00C248E2" w:rsidP="00A32412">
      <w:pPr>
        <w:widowControl w:val="0"/>
        <w:tabs>
          <w:tab w:val="left" w:pos="993"/>
        </w:tabs>
        <w:suppressAutoHyphens/>
        <w:spacing w:after="0"/>
        <w:jc w:val="both"/>
        <w:rPr>
          <w:rFonts w:ascii="Times New Roman" w:eastAsia="Lucida Sans Unicode" w:hAnsi="Times New Roman"/>
          <w:kern w:val="2"/>
          <w:sz w:val="24"/>
          <w:szCs w:val="24"/>
        </w:rPr>
      </w:pPr>
    </w:p>
    <w:p w14:paraId="1EF63DFF" w14:textId="77777777" w:rsidR="00A32412" w:rsidRPr="00461636" w:rsidRDefault="00A32412" w:rsidP="00A32412">
      <w:pPr>
        <w:widowControl w:val="0"/>
        <w:tabs>
          <w:tab w:val="left" w:pos="993"/>
        </w:tabs>
        <w:suppressAutoHyphens/>
        <w:spacing w:after="0"/>
        <w:jc w:val="both"/>
        <w:rPr>
          <w:rFonts w:ascii="Times New Roman" w:eastAsia="Lucida Sans Unicode" w:hAnsi="Times New Roman"/>
          <w:kern w:val="2"/>
          <w:sz w:val="24"/>
          <w:szCs w:val="24"/>
        </w:rPr>
      </w:pPr>
    </w:p>
    <w:p w14:paraId="67B53295" w14:textId="77777777" w:rsidR="00A32412" w:rsidRDefault="00A32412" w:rsidP="00A32412">
      <w:pPr>
        <w:tabs>
          <w:tab w:val="left" w:pos="-23852"/>
        </w:tabs>
        <w:spacing w:after="0"/>
        <w:jc w:val="right"/>
        <w:rPr>
          <w:rFonts w:ascii="Times New Roman" w:hAnsi="Times New Roman"/>
          <w:noProof/>
          <w:sz w:val="24"/>
          <w:szCs w:val="24"/>
        </w:rPr>
      </w:pPr>
    </w:p>
    <w:p w14:paraId="2D625AE4" w14:textId="77777777" w:rsidR="00A32412" w:rsidRDefault="00A32412" w:rsidP="00A32412">
      <w:pPr>
        <w:tabs>
          <w:tab w:val="left" w:pos="-23852"/>
        </w:tabs>
        <w:spacing w:after="0"/>
        <w:jc w:val="right"/>
        <w:rPr>
          <w:rFonts w:ascii="Times New Roman" w:hAnsi="Times New Roman"/>
          <w:noProof/>
          <w:sz w:val="24"/>
          <w:szCs w:val="24"/>
        </w:rPr>
      </w:pPr>
    </w:p>
    <w:p w14:paraId="3145B1B9" w14:textId="77777777" w:rsidR="00A32412" w:rsidRDefault="00A32412" w:rsidP="00A32412">
      <w:pPr>
        <w:tabs>
          <w:tab w:val="left" w:pos="-23852"/>
        </w:tabs>
        <w:spacing w:after="0"/>
        <w:jc w:val="right"/>
        <w:rPr>
          <w:rFonts w:ascii="Times New Roman" w:hAnsi="Times New Roman"/>
          <w:noProof/>
          <w:sz w:val="24"/>
          <w:szCs w:val="24"/>
        </w:rPr>
      </w:pPr>
    </w:p>
    <w:p w14:paraId="4A8C2458" w14:textId="77777777" w:rsidR="009952E5" w:rsidRDefault="009952E5" w:rsidP="00A32412">
      <w:pPr>
        <w:tabs>
          <w:tab w:val="left" w:pos="-23852"/>
        </w:tabs>
        <w:spacing w:after="0"/>
        <w:jc w:val="right"/>
        <w:rPr>
          <w:rFonts w:ascii="Times New Roman" w:hAnsi="Times New Roman"/>
          <w:noProof/>
          <w:sz w:val="24"/>
          <w:szCs w:val="24"/>
        </w:rPr>
      </w:pPr>
    </w:p>
    <w:p w14:paraId="37FA3FDA" w14:textId="77777777" w:rsidR="009952E5" w:rsidRDefault="009952E5" w:rsidP="00A32412">
      <w:pPr>
        <w:tabs>
          <w:tab w:val="left" w:pos="-23852"/>
        </w:tabs>
        <w:spacing w:after="0"/>
        <w:jc w:val="right"/>
        <w:rPr>
          <w:rFonts w:ascii="Times New Roman" w:hAnsi="Times New Roman"/>
          <w:noProof/>
          <w:sz w:val="24"/>
          <w:szCs w:val="24"/>
        </w:rPr>
      </w:pPr>
    </w:p>
    <w:p w14:paraId="5EE3F5C7" w14:textId="77777777" w:rsidR="009952E5" w:rsidRDefault="009952E5" w:rsidP="00A32412">
      <w:pPr>
        <w:tabs>
          <w:tab w:val="left" w:pos="-23852"/>
        </w:tabs>
        <w:spacing w:after="0"/>
        <w:jc w:val="right"/>
        <w:rPr>
          <w:rFonts w:ascii="Times New Roman" w:hAnsi="Times New Roman"/>
          <w:noProof/>
          <w:sz w:val="24"/>
          <w:szCs w:val="24"/>
        </w:rPr>
      </w:pPr>
    </w:p>
    <w:p w14:paraId="15E86591" w14:textId="6D49F8C4" w:rsidR="00A32412" w:rsidRPr="00461636" w:rsidRDefault="00A32412" w:rsidP="00A32412">
      <w:pPr>
        <w:tabs>
          <w:tab w:val="left" w:pos="-23852"/>
        </w:tabs>
        <w:spacing w:after="0" w:line="240" w:lineRule="auto"/>
        <w:jc w:val="right"/>
        <w:rPr>
          <w:rFonts w:ascii="Times New Roman" w:hAnsi="Times New Roman"/>
          <w:noProof/>
          <w:sz w:val="24"/>
          <w:szCs w:val="24"/>
        </w:rPr>
      </w:pPr>
      <w:bookmarkStart w:id="8" w:name="_Hlk159830229"/>
      <w:r w:rsidRPr="00461636">
        <w:rPr>
          <w:rFonts w:ascii="Times New Roman" w:hAnsi="Times New Roman"/>
          <w:noProof/>
          <w:sz w:val="24"/>
          <w:szCs w:val="24"/>
        </w:rPr>
        <w:lastRenderedPageBreak/>
        <w:t>Pielikums</w:t>
      </w:r>
    </w:p>
    <w:p w14:paraId="0F8D24A0" w14:textId="77777777" w:rsidR="00A32412" w:rsidRPr="00461636" w:rsidRDefault="00A32412" w:rsidP="00A32412">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 xml:space="preserve">Dobeles novada domes </w:t>
      </w:r>
    </w:p>
    <w:p w14:paraId="34C2C366" w14:textId="76E84305" w:rsidR="00A32412" w:rsidRPr="00461636" w:rsidRDefault="00A32412" w:rsidP="00A32412">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202</w:t>
      </w:r>
      <w:r>
        <w:rPr>
          <w:rFonts w:ascii="Times New Roman" w:hAnsi="Times New Roman"/>
          <w:noProof/>
          <w:sz w:val="24"/>
          <w:szCs w:val="24"/>
        </w:rPr>
        <w:t>4</w:t>
      </w:r>
      <w:r w:rsidRPr="00461636">
        <w:rPr>
          <w:rFonts w:ascii="Times New Roman" w:hAnsi="Times New Roman"/>
          <w:noProof/>
          <w:sz w:val="24"/>
          <w:szCs w:val="24"/>
        </w:rPr>
        <w:t xml:space="preserve">. gada </w:t>
      </w:r>
      <w:r>
        <w:rPr>
          <w:rFonts w:ascii="Times New Roman" w:hAnsi="Times New Roman"/>
          <w:noProof/>
          <w:sz w:val="24"/>
          <w:szCs w:val="24"/>
        </w:rPr>
        <w:t>29. februār</w:t>
      </w:r>
      <w:r w:rsidR="009952E5">
        <w:rPr>
          <w:rFonts w:ascii="Times New Roman" w:hAnsi="Times New Roman"/>
          <w:noProof/>
          <w:sz w:val="24"/>
          <w:szCs w:val="24"/>
        </w:rPr>
        <w:t>a</w:t>
      </w:r>
    </w:p>
    <w:p w14:paraId="2ECEFF84" w14:textId="28AAB094" w:rsidR="00A32412" w:rsidRPr="00461636" w:rsidRDefault="00A32412" w:rsidP="00A32412">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lēmumam Nr.</w:t>
      </w:r>
      <w:r w:rsidR="00040050">
        <w:rPr>
          <w:rFonts w:ascii="Times New Roman" w:hAnsi="Times New Roman"/>
          <w:noProof/>
          <w:sz w:val="24"/>
          <w:szCs w:val="24"/>
        </w:rPr>
        <w:t>34</w:t>
      </w:r>
      <w:r w:rsidR="00316972">
        <w:rPr>
          <w:rFonts w:ascii="Times New Roman" w:hAnsi="Times New Roman"/>
          <w:noProof/>
          <w:sz w:val="24"/>
          <w:szCs w:val="24"/>
        </w:rPr>
        <w:t>/3</w:t>
      </w:r>
    </w:p>
    <w:bookmarkEnd w:id="8"/>
    <w:p w14:paraId="562D2E2A" w14:textId="77777777" w:rsidR="00A32412" w:rsidRPr="00461636" w:rsidRDefault="00A32412" w:rsidP="00A32412">
      <w:pPr>
        <w:tabs>
          <w:tab w:val="left" w:pos="-23852"/>
        </w:tabs>
        <w:spacing w:after="0" w:line="240" w:lineRule="auto"/>
        <w:jc w:val="both"/>
        <w:rPr>
          <w:rFonts w:ascii="Times New Roman" w:hAnsi="Times New Roman"/>
          <w:bCs/>
          <w:sz w:val="24"/>
          <w:szCs w:val="24"/>
        </w:rPr>
      </w:pPr>
    </w:p>
    <w:p w14:paraId="32B6548B" w14:textId="77777777" w:rsidR="00A32412" w:rsidRPr="008A554A" w:rsidRDefault="00A32412" w:rsidP="00A32412">
      <w:pPr>
        <w:tabs>
          <w:tab w:val="left" w:pos="-24212"/>
        </w:tabs>
        <w:jc w:val="center"/>
        <w:rPr>
          <w:rFonts w:ascii="Times New Roman" w:hAnsi="Times New Roman"/>
          <w:sz w:val="20"/>
          <w:szCs w:val="20"/>
        </w:rPr>
      </w:pPr>
      <w:r w:rsidRPr="008A554A">
        <w:rPr>
          <w:rFonts w:ascii="Times New Roman" w:hAnsi="Times New Roman"/>
          <w:noProof/>
          <w:sz w:val="20"/>
          <w:szCs w:val="20"/>
          <w:lang w:eastAsia="lv-LV"/>
        </w:rPr>
        <w:drawing>
          <wp:inline distT="0" distB="0" distL="0" distR="0" wp14:anchorId="36D3108C" wp14:editId="5A2EA1A0">
            <wp:extent cx="676275" cy="752475"/>
            <wp:effectExtent l="0" t="0" r="9525" b="9525"/>
            <wp:docPr id="413117291" name="Picture 41311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D6399B" w14:textId="77777777" w:rsidR="00A32412" w:rsidRPr="008A554A" w:rsidRDefault="00A32412" w:rsidP="00A32412">
      <w:pPr>
        <w:pStyle w:val="Header"/>
        <w:jc w:val="center"/>
        <w:rPr>
          <w:sz w:val="20"/>
        </w:rPr>
      </w:pPr>
      <w:r w:rsidRPr="008A554A">
        <w:rPr>
          <w:sz w:val="20"/>
        </w:rPr>
        <w:t>LATVIJAS REPUBLIKA</w:t>
      </w:r>
    </w:p>
    <w:p w14:paraId="106CB25F" w14:textId="77777777" w:rsidR="00A32412" w:rsidRPr="008A554A" w:rsidRDefault="00A32412" w:rsidP="00A32412">
      <w:pPr>
        <w:pStyle w:val="Header"/>
        <w:jc w:val="center"/>
        <w:rPr>
          <w:b/>
          <w:sz w:val="32"/>
          <w:szCs w:val="32"/>
        </w:rPr>
      </w:pPr>
      <w:r w:rsidRPr="008A554A">
        <w:rPr>
          <w:b/>
          <w:sz w:val="32"/>
          <w:szCs w:val="32"/>
        </w:rPr>
        <w:t>DOBELES NOVADA DOME</w:t>
      </w:r>
    </w:p>
    <w:p w14:paraId="3503AFCB" w14:textId="77777777" w:rsidR="00A32412" w:rsidRPr="008A554A" w:rsidRDefault="00A32412" w:rsidP="00A32412">
      <w:pPr>
        <w:pStyle w:val="Header"/>
        <w:jc w:val="center"/>
        <w:rPr>
          <w:sz w:val="16"/>
          <w:szCs w:val="16"/>
        </w:rPr>
      </w:pPr>
      <w:r w:rsidRPr="008A554A">
        <w:rPr>
          <w:sz w:val="16"/>
          <w:szCs w:val="16"/>
        </w:rPr>
        <w:t>Brīvības iela 17, Dobele, Dobeles novads, LV-3701</w:t>
      </w:r>
    </w:p>
    <w:p w14:paraId="697BCAF2" w14:textId="77777777" w:rsidR="00A32412" w:rsidRPr="008A554A" w:rsidRDefault="00A32412" w:rsidP="00A32412">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4" w:history="1">
        <w:r w:rsidRPr="008A554A">
          <w:rPr>
            <w:rStyle w:val="Hyperlink"/>
            <w:rFonts w:eastAsia="Calibri"/>
            <w:color w:val="000000"/>
            <w:sz w:val="16"/>
            <w:szCs w:val="16"/>
          </w:rPr>
          <w:t>dome@dobele.lv</w:t>
        </w:r>
      </w:hyperlink>
    </w:p>
    <w:p w14:paraId="4D259BB3" w14:textId="77777777" w:rsidR="00A32412" w:rsidRPr="008A554A" w:rsidRDefault="00A32412" w:rsidP="00A32412">
      <w:pPr>
        <w:pStyle w:val="Default"/>
        <w:jc w:val="center"/>
        <w:rPr>
          <w:b/>
          <w:bCs/>
        </w:rPr>
      </w:pPr>
    </w:p>
    <w:p w14:paraId="3FE37848" w14:textId="77777777" w:rsidR="00A32412" w:rsidRPr="00461636" w:rsidRDefault="00A32412" w:rsidP="00A32412">
      <w:pPr>
        <w:tabs>
          <w:tab w:val="center" w:pos="4153"/>
          <w:tab w:val="right" w:pos="8306"/>
        </w:tabs>
        <w:jc w:val="both"/>
        <w:rPr>
          <w:rFonts w:ascii="Times New Roman" w:hAnsi="Times New Roman"/>
          <w:color w:val="000000"/>
          <w:sz w:val="24"/>
          <w:szCs w:val="24"/>
        </w:rPr>
      </w:pPr>
    </w:p>
    <w:p w14:paraId="148A3927" w14:textId="77777777" w:rsidR="00A32412" w:rsidRPr="00461636" w:rsidRDefault="00A32412" w:rsidP="00A32412">
      <w:pPr>
        <w:spacing w:after="0" w:line="240" w:lineRule="auto"/>
        <w:jc w:val="right"/>
        <w:rPr>
          <w:rFonts w:ascii="Times New Roman" w:hAnsi="Times New Roman"/>
          <w:sz w:val="24"/>
          <w:szCs w:val="24"/>
        </w:rPr>
      </w:pPr>
      <w:r w:rsidRPr="00461636">
        <w:rPr>
          <w:rFonts w:ascii="Times New Roman" w:hAnsi="Times New Roman"/>
          <w:sz w:val="24"/>
          <w:szCs w:val="24"/>
        </w:rPr>
        <w:t>APSTIPRINĀTS</w:t>
      </w:r>
    </w:p>
    <w:p w14:paraId="15BF3C3A" w14:textId="77777777" w:rsidR="00A32412" w:rsidRPr="00461636" w:rsidRDefault="00A32412" w:rsidP="00A32412">
      <w:pPr>
        <w:spacing w:after="0" w:line="240" w:lineRule="auto"/>
        <w:jc w:val="right"/>
        <w:rPr>
          <w:rFonts w:ascii="Times New Roman" w:hAnsi="Times New Roman"/>
          <w:sz w:val="24"/>
          <w:szCs w:val="24"/>
        </w:rPr>
      </w:pPr>
      <w:r w:rsidRPr="00461636">
        <w:rPr>
          <w:rFonts w:ascii="Times New Roman" w:hAnsi="Times New Roman"/>
          <w:sz w:val="24"/>
          <w:szCs w:val="24"/>
        </w:rPr>
        <w:t>ar Dobeles novada domes</w:t>
      </w:r>
    </w:p>
    <w:p w14:paraId="6476333E" w14:textId="77777777" w:rsidR="00A32412" w:rsidRPr="00461636" w:rsidRDefault="00A32412" w:rsidP="00A32412">
      <w:pPr>
        <w:spacing w:after="0" w:line="240" w:lineRule="auto"/>
        <w:jc w:val="right"/>
        <w:rPr>
          <w:rFonts w:ascii="Times New Roman" w:hAnsi="Times New Roman"/>
          <w:sz w:val="24"/>
          <w:szCs w:val="24"/>
        </w:rPr>
      </w:pPr>
      <w:r w:rsidRPr="00461636">
        <w:rPr>
          <w:rFonts w:ascii="Times New Roman" w:hAnsi="Times New Roman"/>
          <w:sz w:val="24"/>
          <w:szCs w:val="24"/>
        </w:rPr>
        <w:t>202</w:t>
      </w:r>
      <w:r>
        <w:rPr>
          <w:rFonts w:ascii="Times New Roman" w:hAnsi="Times New Roman"/>
          <w:sz w:val="24"/>
          <w:szCs w:val="24"/>
        </w:rPr>
        <w:t>4</w:t>
      </w:r>
      <w:r w:rsidRPr="00461636">
        <w:rPr>
          <w:rFonts w:ascii="Times New Roman" w:hAnsi="Times New Roman"/>
          <w:sz w:val="24"/>
          <w:szCs w:val="24"/>
        </w:rPr>
        <w:t xml:space="preserve">. gada </w:t>
      </w:r>
      <w:r>
        <w:rPr>
          <w:rFonts w:ascii="Times New Roman" w:hAnsi="Times New Roman"/>
          <w:sz w:val="24"/>
          <w:szCs w:val="24"/>
        </w:rPr>
        <w:t>29. februāra</w:t>
      </w:r>
    </w:p>
    <w:p w14:paraId="2598B7E1" w14:textId="6BA2E074" w:rsidR="00A32412" w:rsidRPr="003315B6" w:rsidRDefault="00A32412" w:rsidP="00A32412">
      <w:pPr>
        <w:spacing w:after="0" w:line="240" w:lineRule="auto"/>
        <w:jc w:val="right"/>
        <w:rPr>
          <w:rFonts w:ascii="Times New Roman" w:hAnsi="Times New Roman"/>
          <w:sz w:val="24"/>
          <w:szCs w:val="24"/>
        </w:rPr>
      </w:pPr>
      <w:r w:rsidRPr="00461636">
        <w:rPr>
          <w:rFonts w:ascii="Times New Roman" w:hAnsi="Times New Roman"/>
          <w:sz w:val="24"/>
          <w:szCs w:val="24"/>
        </w:rPr>
        <w:t>lēmumu Nr.</w:t>
      </w:r>
      <w:r w:rsidR="00040050">
        <w:rPr>
          <w:rFonts w:ascii="Times New Roman" w:hAnsi="Times New Roman"/>
          <w:sz w:val="24"/>
          <w:szCs w:val="24"/>
        </w:rPr>
        <w:t>34</w:t>
      </w:r>
      <w:r w:rsidR="00316972">
        <w:rPr>
          <w:rFonts w:ascii="Times New Roman" w:hAnsi="Times New Roman"/>
          <w:sz w:val="24"/>
          <w:szCs w:val="24"/>
        </w:rPr>
        <w:t>/3</w:t>
      </w:r>
    </w:p>
    <w:p w14:paraId="6ED2EADB" w14:textId="77777777" w:rsidR="00A32412" w:rsidRPr="00461636" w:rsidRDefault="00A32412" w:rsidP="00A32412">
      <w:pPr>
        <w:tabs>
          <w:tab w:val="left" w:pos="4395"/>
        </w:tabs>
        <w:jc w:val="center"/>
        <w:rPr>
          <w:rFonts w:ascii="Times New Roman" w:hAnsi="Times New Roman"/>
          <w:b/>
          <w:sz w:val="24"/>
          <w:szCs w:val="24"/>
        </w:rPr>
      </w:pPr>
      <w:r w:rsidRPr="00461636">
        <w:rPr>
          <w:rFonts w:ascii="Times New Roman" w:hAnsi="Times New Roman"/>
          <w:b/>
          <w:sz w:val="24"/>
          <w:szCs w:val="24"/>
        </w:rPr>
        <w:t xml:space="preserve">NOLIKUMS </w:t>
      </w:r>
    </w:p>
    <w:p w14:paraId="2C88D5A3" w14:textId="77777777" w:rsidR="00A32412" w:rsidRPr="003315B6" w:rsidRDefault="00A32412" w:rsidP="00A32412">
      <w:pPr>
        <w:tabs>
          <w:tab w:val="left" w:pos="4395"/>
        </w:tabs>
        <w:jc w:val="center"/>
        <w:rPr>
          <w:rFonts w:ascii="Times New Roman" w:hAnsi="Times New Roman"/>
          <w:b/>
          <w:sz w:val="24"/>
          <w:szCs w:val="24"/>
        </w:rPr>
      </w:pPr>
      <w:r w:rsidRPr="00461636">
        <w:rPr>
          <w:rFonts w:ascii="Times New Roman" w:hAnsi="Times New Roman"/>
          <w:b/>
          <w:sz w:val="24"/>
          <w:szCs w:val="24"/>
        </w:rPr>
        <w:t xml:space="preserve">“GROZĪJUMI NOLIKUMĀ “DOBELES NOVADA </w:t>
      </w:r>
      <w:r>
        <w:rPr>
          <w:rFonts w:ascii="Times New Roman" w:hAnsi="Times New Roman"/>
          <w:b/>
          <w:sz w:val="24"/>
          <w:szCs w:val="24"/>
        </w:rPr>
        <w:t>SPORTA</w:t>
      </w:r>
      <w:r w:rsidRPr="00461636">
        <w:rPr>
          <w:rFonts w:ascii="Times New Roman" w:hAnsi="Times New Roman"/>
          <w:b/>
          <w:sz w:val="24"/>
          <w:szCs w:val="24"/>
        </w:rPr>
        <w:t xml:space="preserve"> PĀRVALDES NOLIKUMS”</w:t>
      </w:r>
    </w:p>
    <w:p w14:paraId="18788E48" w14:textId="77777777" w:rsidR="00A32412" w:rsidRDefault="00A32412" w:rsidP="00A32412">
      <w:pPr>
        <w:tabs>
          <w:tab w:val="left" w:pos="-23852"/>
        </w:tabs>
        <w:spacing w:after="0" w:line="240" w:lineRule="auto"/>
        <w:jc w:val="right"/>
        <w:rPr>
          <w:rFonts w:ascii="Times New Roman" w:hAnsi="Times New Roman"/>
          <w:sz w:val="24"/>
          <w:szCs w:val="24"/>
        </w:rPr>
      </w:pPr>
      <w:r>
        <w:rPr>
          <w:rFonts w:ascii="Times New Roman" w:hAnsi="Times New Roman"/>
          <w:sz w:val="24"/>
          <w:szCs w:val="24"/>
        </w:rPr>
        <w:t>Izdots saskaņā ar</w:t>
      </w:r>
    </w:p>
    <w:p w14:paraId="63F71F3E" w14:textId="77777777" w:rsidR="00A32412" w:rsidRDefault="00A32412" w:rsidP="00A32412">
      <w:pPr>
        <w:tabs>
          <w:tab w:val="left" w:pos="-23852"/>
        </w:tabs>
        <w:spacing w:after="0" w:line="240" w:lineRule="auto"/>
        <w:jc w:val="right"/>
        <w:rPr>
          <w:rFonts w:ascii="Times New Roman" w:hAnsi="Times New Roman"/>
          <w:sz w:val="24"/>
          <w:szCs w:val="24"/>
        </w:rPr>
      </w:pPr>
      <w:r>
        <w:rPr>
          <w:rFonts w:ascii="Times New Roman" w:hAnsi="Times New Roman"/>
          <w:sz w:val="24"/>
          <w:szCs w:val="24"/>
        </w:rPr>
        <w:t>Pašvaldību likuma 10. panta pirmās daļas</w:t>
      </w:r>
    </w:p>
    <w:p w14:paraId="1A768B7B" w14:textId="77777777" w:rsidR="00A32412" w:rsidRDefault="00A32412" w:rsidP="00A32412">
      <w:pPr>
        <w:tabs>
          <w:tab w:val="left" w:pos="-23852"/>
        </w:tabs>
        <w:spacing w:after="0" w:line="240" w:lineRule="auto"/>
        <w:jc w:val="right"/>
        <w:rPr>
          <w:rFonts w:ascii="Times New Roman" w:eastAsia="Times New Roman" w:hAnsi="Times New Roman"/>
          <w:sz w:val="24"/>
          <w:szCs w:val="20"/>
          <w:lang w:eastAsia="lv-LV"/>
        </w:rPr>
      </w:pPr>
      <w:r>
        <w:rPr>
          <w:rFonts w:ascii="Times New Roman" w:hAnsi="Times New Roman"/>
          <w:sz w:val="24"/>
          <w:szCs w:val="24"/>
        </w:rPr>
        <w:t xml:space="preserve"> 8. punktu, 50. panta pirmo daļu</w:t>
      </w:r>
      <w:r w:rsidRPr="001C48BB">
        <w:rPr>
          <w:rFonts w:ascii="Times New Roman" w:eastAsia="Times New Roman" w:hAnsi="Times New Roman"/>
          <w:sz w:val="24"/>
          <w:szCs w:val="20"/>
          <w:lang w:eastAsia="lv-LV"/>
        </w:rPr>
        <w:t>,</w:t>
      </w:r>
    </w:p>
    <w:p w14:paraId="50D1AE1F" w14:textId="77777777" w:rsidR="00A32412" w:rsidRDefault="00A32412" w:rsidP="00A32412">
      <w:pPr>
        <w:tabs>
          <w:tab w:val="left" w:pos="-23852"/>
        </w:tabs>
        <w:spacing w:after="0" w:line="240" w:lineRule="auto"/>
        <w:jc w:val="right"/>
        <w:rPr>
          <w:rFonts w:ascii="Times New Roman" w:eastAsia="Times New Roman" w:hAnsi="Times New Roman"/>
          <w:sz w:val="24"/>
          <w:szCs w:val="20"/>
          <w:lang w:eastAsia="lv-LV"/>
        </w:rPr>
      </w:pPr>
      <w:r>
        <w:rPr>
          <w:rFonts w:ascii="Times New Roman" w:eastAsia="Times New Roman" w:hAnsi="Times New Roman"/>
          <w:sz w:val="24"/>
          <w:szCs w:val="20"/>
          <w:lang w:eastAsia="lv-LV"/>
        </w:rPr>
        <w:t xml:space="preserve"> </w:t>
      </w:r>
      <w:r w:rsidRPr="001C48BB">
        <w:rPr>
          <w:rFonts w:ascii="Times New Roman" w:eastAsia="Times New Roman" w:hAnsi="Times New Roman"/>
          <w:sz w:val="24"/>
          <w:szCs w:val="20"/>
          <w:lang w:eastAsia="lv-LV"/>
        </w:rPr>
        <w:t>Valsts pārvaldes iekārtas likuma</w:t>
      </w:r>
      <w:r>
        <w:rPr>
          <w:rFonts w:ascii="Times New Roman" w:eastAsia="Times New Roman" w:hAnsi="Times New Roman"/>
          <w:sz w:val="24"/>
          <w:szCs w:val="20"/>
          <w:lang w:eastAsia="lv-LV"/>
        </w:rPr>
        <w:t xml:space="preserve"> 28. pantu,</w:t>
      </w:r>
    </w:p>
    <w:p w14:paraId="1711BD32" w14:textId="77777777" w:rsidR="00A32412" w:rsidRPr="00635273" w:rsidRDefault="00A32412" w:rsidP="00A32412">
      <w:pPr>
        <w:tabs>
          <w:tab w:val="left" w:pos="-23852"/>
        </w:tabs>
        <w:spacing w:after="0" w:line="240" w:lineRule="auto"/>
        <w:jc w:val="right"/>
        <w:rPr>
          <w:rFonts w:ascii="Times New Roman" w:hAnsi="Times New Roman"/>
          <w:sz w:val="24"/>
          <w:szCs w:val="24"/>
        </w:rPr>
      </w:pPr>
      <w:r>
        <w:rPr>
          <w:rFonts w:ascii="Times New Roman" w:eastAsia="Times New Roman" w:hAnsi="Times New Roman"/>
          <w:sz w:val="24"/>
          <w:szCs w:val="20"/>
          <w:lang w:eastAsia="lv-LV"/>
        </w:rPr>
        <w:t xml:space="preserve"> </w:t>
      </w:r>
      <w:r w:rsidRPr="001C48BB">
        <w:rPr>
          <w:rFonts w:ascii="Times New Roman" w:eastAsia="Times New Roman" w:hAnsi="Times New Roman"/>
          <w:sz w:val="24"/>
          <w:szCs w:val="20"/>
          <w:lang w:eastAsia="lv-LV"/>
        </w:rPr>
        <w:t xml:space="preserve">73. panta pirmās daļas 1. </w:t>
      </w:r>
      <w:r w:rsidRPr="001F6D70">
        <w:rPr>
          <w:rFonts w:ascii="Times New Roman" w:eastAsia="Times New Roman" w:hAnsi="Times New Roman"/>
          <w:sz w:val="24"/>
          <w:szCs w:val="20"/>
          <w:lang w:eastAsia="lv-LV"/>
        </w:rPr>
        <w:t>punktu</w:t>
      </w:r>
    </w:p>
    <w:p w14:paraId="1E93EA27" w14:textId="77777777" w:rsidR="00A32412" w:rsidRPr="00461636" w:rsidRDefault="00A32412" w:rsidP="00A32412">
      <w:pPr>
        <w:jc w:val="both"/>
        <w:rPr>
          <w:rFonts w:ascii="Times New Roman" w:hAnsi="Times New Roman"/>
          <w:color w:val="000000"/>
          <w:sz w:val="24"/>
          <w:szCs w:val="24"/>
        </w:rPr>
      </w:pPr>
    </w:p>
    <w:p w14:paraId="2B8A9C7B" w14:textId="77777777" w:rsidR="00A32412" w:rsidRDefault="00A32412" w:rsidP="00A32412">
      <w:pPr>
        <w:ind w:firstLine="567"/>
        <w:jc w:val="both"/>
        <w:rPr>
          <w:rFonts w:ascii="Times New Roman" w:hAnsi="Times New Roman"/>
          <w:color w:val="000000"/>
          <w:sz w:val="24"/>
          <w:szCs w:val="24"/>
        </w:rPr>
      </w:pPr>
      <w:r w:rsidRPr="00461636">
        <w:rPr>
          <w:rFonts w:ascii="Times New Roman" w:hAnsi="Times New Roman"/>
          <w:color w:val="000000"/>
          <w:sz w:val="24"/>
          <w:szCs w:val="24"/>
        </w:rPr>
        <w:t>Izdarīt Dobeles novada domes 2021. gada 28. oktobra nolikumā “</w:t>
      </w:r>
      <w:r w:rsidRPr="00461636">
        <w:rPr>
          <w:rFonts w:ascii="Times New Roman" w:hAnsi="Times New Roman"/>
          <w:sz w:val="24"/>
          <w:szCs w:val="24"/>
        </w:rPr>
        <w:t xml:space="preserve">Dobeles novada </w:t>
      </w:r>
      <w:r>
        <w:rPr>
          <w:rFonts w:ascii="Times New Roman" w:hAnsi="Times New Roman"/>
          <w:sz w:val="24"/>
          <w:szCs w:val="24"/>
        </w:rPr>
        <w:t>Sporta</w:t>
      </w:r>
      <w:r w:rsidRPr="00461636">
        <w:rPr>
          <w:rFonts w:ascii="Times New Roman" w:hAnsi="Times New Roman"/>
          <w:sz w:val="24"/>
          <w:szCs w:val="24"/>
        </w:rPr>
        <w:t xml:space="preserve"> pārvaldes nolikums</w:t>
      </w:r>
      <w:r w:rsidRPr="00461636">
        <w:rPr>
          <w:rFonts w:ascii="Times New Roman" w:hAnsi="Times New Roman"/>
          <w:color w:val="000000"/>
          <w:sz w:val="24"/>
          <w:szCs w:val="24"/>
        </w:rPr>
        <w:t>” (turpmāk – nolikums) šādus grozījumus:</w:t>
      </w:r>
    </w:p>
    <w:p w14:paraId="7FA1EB01" w14:textId="77777777" w:rsidR="00A32412" w:rsidRDefault="00A32412">
      <w:pPr>
        <w:pStyle w:val="ListParagraph"/>
        <w:numPr>
          <w:ilvl w:val="0"/>
          <w:numId w:val="71"/>
        </w:numPr>
        <w:ind w:left="284" w:hanging="284"/>
        <w:jc w:val="both"/>
        <w:rPr>
          <w:bCs/>
        </w:rPr>
      </w:pPr>
      <w:r w:rsidRPr="008223A4">
        <w:rPr>
          <w:bCs/>
        </w:rPr>
        <w:t xml:space="preserve">Izteikt </w:t>
      </w:r>
      <w:r>
        <w:rPr>
          <w:bCs/>
        </w:rPr>
        <w:t xml:space="preserve">nolikuma </w:t>
      </w:r>
      <w:r w:rsidRPr="000E5D16">
        <w:t>izdošanas tiesisko pamatojumu šādā redakcijā</w:t>
      </w:r>
      <w:r w:rsidRPr="008223A4">
        <w:rPr>
          <w:bCs/>
        </w:rPr>
        <w:t>:</w:t>
      </w:r>
    </w:p>
    <w:p w14:paraId="01C17AC8" w14:textId="77777777" w:rsidR="00A32412" w:rsidRDefault="00A32412" w:rsidP="00A32412">
      <w:pPr>
        <w:pStyle w:val="ListParagraph"/>
        <w:ind w:left="426"/>
        <w:jc w:val="both"/>
        <w:rPr>
          <w:bCs/>
        </w:rPr>
      </w:pPr>
    </w:p>
    <w:p w14:paraId="768FF00B" w14:textId="77777777" w:rsidR="00A32412" w:rsidRPr="00E0066A" w:rsidRDefault="00A32412" w:rsidP="00A32412">
      <w:pPr>
        <w:tabs>
          <w:tab w:val="left" w:pos="-23852"/>
        </w:tabs>
        <w:spacing w:after="0" w:line="240" w:lineRule="auto"/>
        <w:jc w:val="both"/>
        <w:rPr>
          <w:rFonts w:ascii="Times New Roman" w:hAnsi="Times New Roman"/>
          <w:sz w:val="24"/>
          <w:szCs w:val="24"/>
        </w:rPr>
      </w:pPr>
      <w:r>
        <w:rPr>
          <w:rFonts w:ascii="Times New Roman" w:eastAsia="Times New Roman" w:hAnsi="Times New Roman"/>
          <w:bCs/>
          <w:sz w:val="24"/>
          <w:szCs w:val="24"/>
          <w:lang w:eastAsia="lv-LV"/>
        </w:rPr>
        <w:t xml:space="preserve">“Izdots saskaņā ar </w:t>
      </w:r>
      <w:r>
        <w:rPr>
          <w:rFonts w:ascii="Times New Roman" w:hAnsi="Times New Roman"/>
          <w:sz w:val="24"/>
          <w:szCs w:val="24"/>
        </w:rPr>
        <w:t>Pašvaldību likuma 10. panta pirmās daļas 8. punktu, 50. panta pirmo daļu</w:t>
      </w:r>
      <w:r w:rsidRPr="001C48BB">
        <w:rPr>
          <w:rFonts w:ascii="Times New Roman" w:eastAsia="Times New Roman" w:hAnsi="Times New Roman"/>
          <w:sz w:val="24"/>
          <w:szCs w:val="20"/>
          <w:lang w:eastAsia="lv-LV"/>
        </w:rPr>
        <w:t>,</w:t>
      </w:r>
      <w:r>
        <w:rPr>
          <w:rFonts w:ascii="Times New Roman" w:hAnsi="Times New Roman"/>
          <w:sz w:val="24"/>
          <w:szCs w:val="24"/>
        </w:rPr>
        <w:t xml:space="preserve"> </w:t>
      </w:r>
      <w:r w:rsidRPr="001C48BB">
        <w:rPr>
          <w:rFonts w:ascii="Times New Roman" w:eastAsia="Times New Roman" w:hAnsi="Times New Roman"/>
          <w:sz w:val="24"/>
          <w:szCs w:val="20"/>
          <w:lang w:eastAsia="lv-LV"/>
        </w:rPr>
        <w:t>Valsts pārvaldes iekārtas likuma</w:t>
      </w:r>
      <w:r>
        <w:rPr>
          <w:rFonts w:ascii="Times New Roman" w:eastAsia="Times New Roman" w:hAnsi="Times New Roman"/>
          <w:sz w:val="24"/>
          <w:szCs w:val="20"/>
          <w:lang w:eastAsia="lv-LV"/>
        </w:rPr>
        <w:t xml:space="preserve"> 28. pantu,</w:t>
      </w:r>
      <w:r>
        <w:rPr>
          <w:rFonts w:ascii="Times New Roman" w:hAnsi="Times New Roman"/>
          <w:sz w:val="24"/>
          <w:szCs w:val="24"/>
        </w:rPr>
        <w:t xml:space="preserve"> </w:t>
      </w:r>
      <w:r w:rsidRPr="001C48BB">
        <w:rPr>
          <w:rFonts w:ascii="Times New Roman" w:eastAsia="Times New Roman" w:hAnsi="Times New Roman"/>
          <w:sz w:val="24"/>
          <w:szCs w:val="20"/>
          <w:lang w:eastAsia="lv-LV"/>
        </w:rPr>
        <w:t xml:space="preserve">73. panta pirmās daļas 1. </w:t>
      </w:r>
      <w:r w:rsidRPr="001F6D70">
        <w:rPr>
          <w:rFonts w:ascii="Times New Roman" w:eastAsia="Times New Roman" w:hAnsi="Times New Roman"/>
          <w:sz w:val="24"/>
          <w:szCs w:val="20"/>
          <w:lang w:eastAsia="lv-LV"/>
        </w:rPr>
        <w:t>punktu</w:t>
      </w:r>
      <w:r w:rsidRPr="008223A4">
        <w:rPr>
          <w:rFonts w:ascii="Times New Roman" w:eastAsia="Times New Roman" w:hAnsi="Times New Roman"/>
          <w:bCs/>
          <w:sz w:val="24"/>
          <w:szCs w:val="24"/>
          <w:lang w:eastAsia="lv-LV"/>
        </w:rPr>
        <w:t>”</w:t>
      </w:r>
    </w:p>
    <w:p w14:paraId="0AF8C858" w14:textId="77777777" w:rsidR="00A32412" w:rsidRDefault="00A32412" w:rsidP="00A32412">
      <w:pPr>
        <w:tabs>
          <w:tab w:val="left" w:pos="-23852"/>
        </w:tabs>
        <w:spacing w:after="0" w:line="240" w:lineRule="auto"/>
        <w:jc w:val="both"/>
        <w:rPr>
          <w:rFonts w:ascii="Times New Roman" w:eastAsia="Times New Roman" w:hAnsi="Times New Roman"/>
          <w:bCs/>
          <w:sz w:val="24"/>
          <w:szCs w:val="24"/>
          <w:lang w:eastAsia="lv-LV"/>
        </w:rPr>
      </w:pPr>
    </w:p>
    <w:p w14:paraId="052A8335" w14:textId="77777777" w:rsidR="00A32412" w:rsidRPr="00E0066A" w:rsidRDefault="00A32412">
      <w:pPr>
        <w:pStyle w:val="ListParagraph"/>
        <w:numPr>
          <w:ilvl w:val="0"/>
          <w:numId w:val="71"/>
        </w:numPr>
        <w:ind w:left="284" w:hanging="284"/>
        <w:jc w:val="both"/>
      </w:pPr>
      <w:r w:rsidRPr="00E0066A">
        <w:t xml:space="preserve">Aizstāt nolikuma </w:t>
      </w:r>
      <w:r>
        <w:t>5</w:t>
      </w:r>
      <w:r w:rsidRPr="00E0066A">
        <w:t>. punktā vārd</w:t>
      </w:r>
      <w:r>
        <w:t>us</w:t>
      </w:r>
      <w:r w:rsidRPr="00E0066A">
        <w:t xml:space="preserve"> “Pašvaldība</w:t>
      </w:r>
      <w:r>
        <w:t>s administrāciju</w:t>
      </w:r>
      <w:r w:rsidRPr="00E0066A">
        <w:t>” ar vārdiem “</w:t>
      </w:r>
      <w:r>
        <w:t>Dobeles novada Centrālo pārvaldi</w:t>
      </w:r>
      <w:r w:rsidRPr="00E0066A">
        <w:t>”.</w:t>
      </w:r>
    </w:p>
    <w:p w14:paraId="4AF83450" w14:textId="77777777" w:rsidR="00A32412" w:rsidRDefault="00A32412" w:rsidP="00A32412">
      <w:pPr>
        <w:spacing w:after="0" w:line="240" w:lineRule="auto"/>
        <w:jc w:val="both"/>
        <w:rPr>
          <w:rFonts w:ascii="Times New Roman" w:hAnsi="Times New Roman"/>
          <w:color w:val="000000"/>
          <w:sz w:val="24"/>
          <w:szCs w:val="24"/>
        </w:rPr>
      </w:pPr>
    </w:p>
    <w:p w14:paraId="2EFBB369" w14:textId="77777777" w:rsidR="00A32412" w:rsidRPr="00E0066A" w:rsidRDefault="00A32412">
      <w:pPr>
        <w:pStyle w:val="ListParagraph"/>
        <w:numPr>
          <w:ilvl w:val="0"/>
          <w:numId w:val="71"/>
        </w:numPr>
        <w:ind w:left="284" w:hanging="284"/>
        <w:jc w:val="both"/>
      </w:pPr>
      <w:r w:rsidRPr="00E0066A">
        <w:t xml:space="preserve">Aizstāt nolikuma </w:t>
      </w:r>
      <w:r>
        <w:t>6</w:t>
      </w:r>
      <w:r w:rsidRPr="00E0066A">
        <w:t>. punktā vārd</w:t>
      </w:r>
      <w:r>
        <w:t>us</w:t>
      </w:r>
      <w:r w:rsidRPr="00E0066A">
        <w:t xml:space="preserve"> “Pašvaldība</w:t>
      </w:r>
      <w:r>
        <w:t>s administrācijas</w:t>
      </w:r>
      <w:r w:rsidRPr="00E0066A">
        <w:t>” ar vārdiem “</w:t>
      </w:r>
      <w:r>
        <w:t>Dobeles novada Centrālās pārvaldes</w:t>
      </w:r>
      <w:r w:rsidRPr="00E0066A">
        <w:t>”.</w:t>
      </w:r>
    </w:p>
    <w:p w14:paraId="091E8E87" w14:textId="77777777" w:rsidR="00A32412" w:rsidRPr="00E0066A" w:rsidRDefault="00A32412" w:rsidP="00A32412">
      <w:pPr>
        <w:pStyle w:val="ListParagraph"/>
        <w:jc w:val="both"/>
      </w:pPr>
    </w:p>
    <w:p w14:paraId="744E7A2D" w14:textId="77777777" w:rsidR="00A32412" w:rsidRPr="00461636" w:rsidRDefault="00A32412" w:rsidP="00A32412">
      <w:pPr>
        <w:pStyle w:val="ListParagraph"/>
        <w:ind w:left="284"/>
        <w:jc w:val="both"/>
      </w:pPr>
    </w:p>
    <w:p w14:paraId="01B205D7" w14:textId="77777777" w:rsidR="00A32412" w:rsidRPr="00461636" w:rsidRDefault="00A32412" w:rsidP="00A32412">
      <w:pPr>
        <w:tabs>
          <w:tab w:val="left" w:pos="6946"/>
        </w:tabs>
        <w:jc w:val="both"/>
        <w:rPr>
          <w:rFonts w:ascii="Times New Roman" w:hAnsi="Times New Roman"/>
          <w:sz w:val="24"/>
          <w:szCs w:val="24"/>
        </w:rPr>
      </w:pPr>
      <w:r w:rsidRPr="00461636">
        <w:rPr>
          <w:rFonts w:ascii="Times New Roman" w:hAnsi="Times New Roman"/>
          <w:sz w:val="24"/>
          <w:szCs w:val="24"/>
        </w:rPr>
        <w:t>Domes priekšsēdētājs</w:t>
      </w:r>
      <w:r>
        <w:rPr>
          <w:rFonts w:ascii="Times New Roman" w:hAnsi="Times New Roman"/>
          <w:sz w:val="24"/>
          <w:szCs w:val="24"/>
        </w:rPr>
        <w:tab/>
      </w:r>
      <w:r w:rsidRPr="00461636">
        <w:rPr>
          <w:rFonts w:ascii="Times New Roman" w:hAnsi="Times New Roman"/>
          <w:sz w:val="24"/>
          <w:szCs w:val="24"/>
        </w:rPr>
        <w:tab/>
      </w:r>
      <w:r w:rsidRPr="00461636">
        <w:rPr>
          <w:rFonts w:ascii="Times New Roman" w:hAnsi="Times New Roman"/>
          <w:sz w:val="24"/>
          <w:szCs w:val="24"/>
        </w:rPr>
        <w:tab/>
        <w:t>I.Gorskis</w:t>
      </w:r>
    </w:p>
    <w:bookmarkEnd w:id="7"/>
    <w:p w14:paraId="2596B564" w14:textId="77777777" w:rsidR="00A32412" w:rsidRDefault="00A32412" w:rsidP="00A32412">
      <w:pPr>
        <w:widowControl w:val="0"/>
        <w:tabs>
          <w:tab w:val="left" w:pos="993"/>
        </w:tabs>
        <w:suppressAutoHyphens/>
        <w:spacing w:after="0"/>
        <w:jc w:val="both"/>
      </w:pPr>
    </w:p>
    <w:p w14:paraId="3EB55934" w14:textId="77777777" w:rsidR="00957349" w:rsidRDefault="00957349" w:rsidP="00957349">
      <w:pPr>
        <w:widowControl w:val="0"/>
        <w:tabs>
          <w:tab w:val="left" w:pos="993"/>
        </w:tabs>
        <w:suppressAutoHyphens/>
        <w:spacing w:after="0"/>
        <w:jc w:val="both"/>
      </w:pPr>
    </w:p>
    <w:p w14:paraId="63832A2E" w14:textId="2A9FA865" w:rsidR="001C0A41" w:rsidRPr="001C0A41" w:rsidRDefault="001C0A41" w:rsidP="001C0A41">
      <w:pPr>
        <w:tabs>
          <w:tab w:val="left" w:pos="6946"/>
        </w:tabs>
        <w:jc w:val="both"/>
        <w:rPr>
          <w:rFonts w:ascii="Times New Roman" w:eastAsiaTheme="minorHAnsi" w:hAnsi="Times New Roman"/>
          <w:sz w:val="24"/>
          <w:szCs w:val="24"/>
        </w:rPr>
      </w:pPr>
      <w:r w:rsidRPr="001C0A41">
        <w:rPr>
          <w:rFonts w:ascii="Times New Roman" w:eastAsiaTheme="minorHAnsi" w:hAnsi="Times New Roman"/>
          <w:sz w:val="24"/>
          <w:szCs w:val="24"/>
        </w:rPr>
        <w:br w:type="page"/>
      </w:r>
    </w:p>
    <w:p w14:paraId="0CA5EFC6" w14:textId="77777777" w:rsidR="00E84EE7" w:rsidRPr="00E84EE7" w:rsidRDefault="00E84EE7" w:rsidP="00E84EE7">
      <w:pPr>
        <w:tabs>
          <w:tab w:val="left" w:pos="-24212"/>
        </w:tabs>
        <w:spacing w:after="0" w:line="240" w:lineRule="auto"/>
        <w:jc w:val="center"/>
        <w:rPr>
          <w:rFonts w:ascii="Times New Roman" w:eastAsia="Times New Roman" w:hAnsi="Times New Roman"/>
          <w:sz w:val="20"/>
          <w:szCs w:val="20"/>
          <w:lang w:eastAsia="lv-LV"/>
        </w:rPr>
      </w:pPr>
      <w:r w:rsidRPr="00E84EE7">
        <w:rPr>
          <w:rFonts w:ascii="Times New Roman" w:eastAsia="Times New Roman" w:hAnsi="Times New Roman"/>
          <w:noProof/>
          <w:sz w:val="20"/>
          <w:szCs w:val="20"/>
          <w:lang w:eastAsia="lv-LV"/>
        </w:rPr>
        <w:lastRenderedPageBreak/>
        <w:drawing>
          <wp:inline distT="0" distB="0" distL="0" distR="0" wp14:anchorId="5BD22642" wp14:editId="2812AAEA">
            <wp:extent cx="676275" cy="752475"/>
            <wp:effectExtent l="0" t="0" r="9525" b="9525"/>
            <wp:docPr id="18" name="Picture 18" descr="Attēls, kurā ir skečs, zīmējums, klipkop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ttēls, kurā ir skečs, zīmējums, klipkopa,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EC254B" w14:textId="77777777" w:rsidR="00E84EE7" w:rsidRPr="00E84EE7" w:rsidRDefault="00E84EE7" w:rsidP="00E84EE7">
      <w:pPr>
        <w:tabs>
          <w:tab w:val="center" w:pos="4153"/>
          <w:tab w:val="right" w:pos="8306"/>
        </w:tabs>
        <w:spacing w:after="0" w:line="240" w:lineRule="auto"/>
        <w:jc w:val="center"/>
        <w:rPr>
          <w:rFonts w:ascii="Times New Roman" w:eastAsia="Times New Roman" w:hAnsi="Times New Roman"/>
          <w:sz w:val="20"/>
          <w:szCs w:val="24"/>
          <w:lang w:eastAsia="lv-LV"/>
        </w:rPr>
      </w:pPr>
      <w:r w:rsidRPr="00E84EE7">
        <w:rPr>
          <w:rFonts w:ascii="Times New Roman" w:eastAsia="Times New Roman" w:hAnsi="Times New Roman"/>
          <w:sz w:val="20"/>
          <w:szCs w:val="24"/>
          <w:lang w:eastAsia="lv-LV"/>
        </w:rPr>
        <w:t>LATVIJAS REPUBLIKA</w:t>
      </w:r>
    </w:p>
    <w:p w14:paraId="025F8817" w14:textId="77777777" w:rsidR="00E84EE7" w:rsidRPr="00E84EE7" w:rsidRDefault="00E84EE7" w:rsidP="00E84EE7">
      <w:pPr>
        <w:tabs>
          <w:tab w:val="center" w:pos="4153"/>
          <w:tab w:val="right" w:pos="8306"/>
        </w:tabs>
        <w:spacing w:after="0" w:line="240" w:lineRule="auto"/>
        <w:jc w:val="center"/>
        <w:rPr>
          <w:rFonts w:ascii="Times New Roman" w:eastAsia="Times New Roman" w:hAnsi="Times New Roman"/>
          <w:b/>
          <w:sz w:val="32"/>
          <w:szCs w:val="32"/>
          <w:lang w:eastAsia="lv-LV"/>
        </w:rPr>
      </w:pPr>
      <w:r w:rsidRPr="00E84EE7">
        <w:rPr>
          <w:rFonts w:ascii="Times New Roman" w:eastAsia="Times New Roman" w:hAnsi="Times New Roman"/>
          <w:b/>
          <w:sz w:val="32"/>
          <w:szCs w:val="32"/>
          <w:lang w:eastAsia="lv-LV"/>
        </w:rPr>
        <w:t>DOBELES NOVADA DOME</w:t>
      </w:r>
    </w:p>
    <w:p w14:paraId="25F485AA" w14:textId="77777777" w:rsidR="00E84EE7" w:rsidRPr="00E84EE7" w:rsidRDefault="00E84EE7" w:rsidP="00E84EE7">
      <w:pPr>
        <w:tabs>
          <w:tab w:val="center" w:pos="4153"/>
          <w:tab w:val="right" w:pos="8306"/>
        </w:tabs>
        <w:spacing w:after="0" w:line="240" w:lineRule="auto"/>
        <w:jc w:val="center"/>
        <w:rPr>
          <w:rFonts w:ascii="Times New Roman" w:eastAsia="Times New Roman" w:hAnsi="Times New Roman"/>
          <w:sz w:val="16"/>
          <w:szCs w:val="16"/>
          <w:lang w:eastAsia="lv-LV"/>
        </w:rPr>
      </w:pPr>
      <w:r w:rsidRPr="00E84EE7">
        <w:rPr>
          <w:rFonts w:ascii="Times New Roman" w:eastAsia="Times New Roman" w:hAnsi="Times New Roman"/>
          <w:sz w:val="16"/>
          <w:szCs w:val="16"/>
          <w:lang w:eastAsia="lv-LV"/>
        </w:rPr>
        <w:t>Brīvības iela 17, Dobele, Dobeles novads, LV-3701</w:t>
      </w:r>
    </w:p>
    <w:p w14:paraId="30B8A427" w14:textId="77777777" w:rsidR="00E84EE7" w:rsidRPr="00E84EE7" w:rsidRDefault="00E84EE7" w:rsidP="00E84EE7">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E84EE7">
        <w:rPr>
          <w:rFonts w:ascii="Times New Roman" w:eastAsia="Times New Roman" w:hAnsi="Times New Roman"/>
          <w:sz w:val="16"/>
          <w:szCs w:val="16"/>
          <w:lang w:eastAsia="lv-LV"/>
        </w:rPr>
        <w:t xml:space="preserve">Tālr. 63707269, 63700137, 63720940, e-pasts </w:t>
      </w:r>
      <w:hyperlink r:id="rId15" w:history="1">
        <w:r w:rsidRPr="00E84EE7">
          <w:rPr>
            <w:rFonts w:ascii="Times New Roman" w:hAnsi="Times New Roman"/>
            <w:color w:val="000000"/>
            <w:sz w:val="16"/>
            <w:szCs w:val="16"/>
            <w:u w:val="single"/>
            <w:lang w:eastAsia="lv-LV"/>
          </w:rPr>
          <w:t>dome@dobele.lv</w:t>
        </w:r>
      </w:hyperlink>
    </w:p>
    <w:p w14:paraId="367E2B09" w14:textId="77777777" w:rsidR="00E84EE7" w:rsidRPr="00E84EE7" w:rsidRDefault="00E84EE7" w:rsidP="00E84EE7">
      <w:pPr>
        <w:autoSpaceDE w:val="0"/>
        <w:autoSpaceDN w:val="0"/>
        <w:adjustRightInd w:val="0"/>
        <w:spacing w:after="0" w:line="240" w:lineRule="auto"/>
        <w:jc w:val="center"/>
        <w:rPr>
          <w:rFonts w:ascii="Times New Roman" w:hAnsi="Times New Roman"/>
          <w:b/>
          <w:bCs/>
          <w:color w:val="000000"/>
          <w:sz w:val="24"/>
          <w:szCs w:val="24"/>
          <w:lang w:val="et-EE"/>
        </w:rPr>
      </w:pPr>
    </w:p>
    <w:p w14:paraId="2145BAF5" w14:textId="77777777" w:rsidR="00E84EE7" w:rsidRPr="00E84EE7" w:rsidRDefault="00E84EE7" w:rsidP="00E84EE7">
      <w:pPr>
        <w:spacing w:after="0" w:line="240" w:lineRule="auto"/>
        <w:jc w:val="center"/>
        <w:rPr>
          <w:rFonts w:ascii="Times New Roman" w:hAnsi="Times New Roman"/>
          <w:b/>
          <w:sz w:val="24"/>
          <w:szCs w:val="24"/>
        </w:rPr>
      </w:pPr>
      <w:r w:rsidRPr="00E84EE7">
        <w:rPr>
          <w:rFonts w:ascii="Times New Roman" w:hAnsi="Times New Roman"/>
          <w:b/>
          <w:sz w:val="24"/>
          <w:szCs w:val="24"/>
        </w:rPr>
        <w:t>LĒMUMS</w:t>
      </w:r>
    </w:p>
    <w:p w14:paraId="0B2215CF" w14:textId="77777777" w:rsidR="00E84EE7" w:rsidRPr="00E84EE7" w:rsidRDefault="00E84EE7" w:rsidP="00E84EE7">
      <w:pPr>
        <w:spacing w:after="0" w:line="240" w:lineRule="auto"/>
        <w:jc w:val="center"/>
        <w:rPr>
          <w:rFonts w:ascii="Times New Roman" w:hAnsi="Times New Roman"/>
          <w:b/>
          <w:sz w:val="24"/>
          <w:szCs w:val="24"/>
        </w:rPr>
      </w:pPr>
      <w:r w:rsidRPr="00E84EE7">
        <w:rPr>
          <w:rFonts w:ascii="Times New Roman" w:hAnsi="Times New Roman"/>
          <w:b/>
          <w:sz w:val="24"/>
          <w:szCs w:val="24"/>
        </w:rPr>
        <w:t>Dobelē</w:t>
      </w:r>
    </w:p>
    <w:p w14:paraId="35AB60A5" w14:textId="77777777" w:rsidR="00E84EE7" w:rsidRPr="00E84EE7" w:rsidRDefault="00E84EE7" w:rsidP="00E84EE7">
      <w:pPr>
        <w:spacing w:after="0" w:line="240" w:lineRule="auto"/>
        <w:rPr>
          <w:rFonts w:ascii="Times New Roman" w:hAnsi="Times New Roman"/>
          <w:b/>
          <w:sz w:val="24"/>
          <w:szCs w:val="24"/>
        </w:rPr>
      </w:pPr>
    </w:p>
    <w:p w14:paraId="0AA7677F" w14:textId="7154CE5E" w:rsidR="00E84EE7" w:rsidRPr="00E84EE7" w:rsidRDefault="00E84EE7" w:rsidP="00E84EE7">
      <w:pPr>
        <w:spacing w:after="0" w:line="240" w:lineRule="auto"/>
        <w:rPr>
          <w:rFonts w:ascii="Times New Roman" w:hAnsi="Times New Roman"/>
          <w:b/>
          <w:sz w:val="24"/>
          <w:szCs w:val="24"/>
        </w:rPr>
      </w:pPr>
      <w:r w:rsidRPr="00E84EE7">
        <w:rPr>
          <w:rFonts w:ascii="Times New Roman" w:hAnsi="Times New Roman"/>
          <w:b/>
          <w:sz w:val="24"/>
          <w:szCs w:val="24"/>
        </w:rPr>
        <w:t>2024. gada 29.</w:t>
      </w:r>
      <w:r>
        <w:rPr>
          <w:rFonts w:ascii="Times New Roman" w:hAnsi="Times New Roman"/>
          <w:b/>
          <w:sz w:val="24"/>
          <w:szCs w:val="24"/>
        </w:rPr>
        <w:t xml:space="preserve"> </w:t>
      </w:r>
      <w:r w:rsidRPr="00E84EE7">
        <w:rPr>
          <w:rFonts w:ascii="Times New Roman" w:hAnsi="Times New Roman"/>
          <w:b/>
          <w:sz w:val="24"/>
          <w:szCs w:val="24"/>
        </w:rPr>
        <w:t>februārī</w:t>
      </w:r>
      <w:r w:rsidRPr="00E84EE7">
        <w:rPr>
          <w:rFonts w:ascii="Times New Roman" w:hAnsi="Times New Roman"/>
          <w:b/>
          <w:sz w:val="24"/>
          <w:szCs w:val="24"/>
        </w:rPr>
        <w:tab/>
      </w:r>
      <w:r w:rsidRPr="00E84EE7">
        <w:rPr>
          <w:rFonts w:ascii="Times New Roman" w:hAnsi="Times New Roman"/>
          <w:b/>
          <w:sz w:val="24"/>
          <w:szCs w:val="24"/>
        </w:rPr>
        <w:tab/>
      </w:r>
      <w:r w:rsidRPr="00E84EE7">
        <w:rPr>
          <w:rFonts w:ascii="Times New Roman" w:hAnsi="Times New Roman"/>
          <w:b/>
          <w:sz w:val="24"/>
          <w:szCs w:val="24"/>
        </w:rPr>
        <w:tab/>
      </w:r>
      <w:r w:rsidRPr="00E84EE7">
        <w:rPr>
          <w:rFonts w:ascii="Times New Roman" w:hAnsi="Times New Roman"/>
          <w:b/>
          <w:sz w:val="24"/>
          <w:szCs w:val="24"/>
        </w:rPr>
        <w:tab/>
      </w:r>
      <w:r w:rsidRPr="00E84EE7">
        <w:rPr>
          <w:rFonts w:ascii="Times New Roman" w:hAnsi="Times New Roman"/>
          <w:b/>
          <w:sz w:val="24"/>
          <w:szCs w:val="24"/>
        </w:rPr>
        <w:tab/>
      </w:r>
      <w:r w:rsidRPr="00E84EE7">
        <w:rPr>
          <w:rFonts w:ascii="Times New Roman" w:hAnsi="Times New Roman"/>
          <w:b/>
          <w:sz w:val="24"/>
          <w:szCs w:val="24"/>
        </w:rPr>
        <w:tab/>
      </w:r>
      <w:r w:rsidRPr="00E84EE7">
        <w:rPr>
          <w:rFonts w:ascii="Times New Roman" w:hAnsi="Times New Roman"/>
          <w:b/>
          <w:sz w:val="24"/>
          <w:szCs w:val="24"/>
        </w:rPr>
        <w:tab/>
      </w:r>
      <w:r w:rsidRPr="00E84EE7">
        <w:rPr>
          <w:rFonts w:ascii="Times New Roman" w:hAnsi="Times New Roman"/>
          <w:b/>
          <w:sz w:val="24"/>
          <w:szCs w:val="24"/>
        </w:rPr>
        <w:tab/>
        <w:t>Nr.</w:t>
      </w:r>
      <w:r w:rsidR="00040050">
        <w:rPr>
          <w:rFonts w:ascii="Times New Roman" w:hAnsi="Times New Roman"/>
          <w:b/>
          <w:sz w:val="24"/>
          <w:szCs w:val="24"/>
        </w:rPr>
        <w:t>35</w:t>
      </w:r>
      <w:r>
        <w:rPr>
          <w:rFonts w:ascii="Times New Roman" w:hAnsi="Times New Roman"/>
          <w:b/>
          <w:sz w:val="24"/>
          <w:szCs w:val="24"/>
        </w:rPr>
        <w:t>/3</w:t>
      </w:r>
    </w:p>
    <w:p w14:paraId="533A2689" w14:textId="77777777" w:rsidR="00E84EE7" w:rsidRPr="00E84EE7" w:rsidRDefault="00E84EE7" w:rsidP="00E84EE7">
      <w:pPr>
        <w:spacing w:after="0" w:line="240" w:lineRule="auto"/>
        <w:ind w:firstLine="284"/>
        <w:jc w:val="both"/>
        <w:rPr>
          <w:rFonts w:ascii="Times New Roman" w:eastAsia="Times New Roman" w:hAnsi="Times New Roman"/>
          <w:b/>
          <w:bCs/>
          <w:sz w:val="24"/>
          <w:szCs w:val="24"/>
          <w:u w:val="single"/>
          <w:lang w:eastAsia="lv-LV"/>
        </w:rPr>
      </w:pPr>
    </w:p>
    <w:p w14:paraId="78E546D5" w14:textId="77777777" w:rsidR="00E84EE7" w:rsidRPr="00E84EE7" w:rsidRDefault="00E84EE7" w:rsidP="00E84EE7">
      <w:pPr>
        <w:spacing w:after="0" w:line="240" w:lineRule="auto"/>
        <w:jc w:val="center"/>
        <w:rPr>
          <w:rFonts w:ascii="Times New Roman" w:hAnsi="Times New Roman"/>
          <w:b/>
          <w:sz w:val="24"/>
          <w:szCs w:val="24"/>
          <w:u w:val="single"/>
        </w:rPr>
      </w:pPr>
      <w:r w:rsidRPr="00E84EE7">
        <w:rPr>
          <w:rFonts w:ascii="Times New Roman" w:hAnsi="Times New Roman"/>
          <w:b/>
          <w:sz w:val="24"/>
          <w:szCs w:val="24"/>
          <w:u w:val="single"/>
        </w:rPr>
        <w:t>Par grozījumiem  Dobeles novada domes 2021.gada 29.decembra lēmumā Nr. 319/19 “Par Dobeles novada pašvaldības Jaunatnes lietu konsultatīvās komisijas nolikuma apstiprināšanu un Jaunatnes lietu konsultatīvās komisijas izveidi”</w:t>
      </w:r>
    </w:p>
    <w:p w14:paraId="0EDB5D42" w14:textId="77777777" w:rsidR="00E84EE7" w:rsidRPr="00E84EE7" w:rsidRDefault="00E84EE7" w:rsidP="00E84EE7">
      <w:pPr>
        <w:spacing w:after="0" w:line="240" w:lineRule="auto"/>
        <w:jc w:val="both"/>
        <w:rPr>
          <w:rFonts w:ascii="Times New Roman" w:eastAsia="Times New Roman" w:hAnsi="Times New Roman"/>
          <w:sz w:val="24"/>
          <w:szCs w:val="24"/>
          <w:u w:val="single"/>
          <w:lang w:eastAsia="lv-LV"/>
        </w:rPr>
      </w:pPr>
    </w:p>
    <w:p w14:paraId="10955478" w14:textId="0F7EE3E7" w:rsidR="00E84EE7" w:rsidRPr="00E84EE7" w:rsidRDefault="00E84EE7" w:rsidP="00E84EE7">
      <w:pPr>
        <w:spacing w:after="0"/>
        <w:ind w:firstLine="426"/>
        <w:jc w:val="both"/>
        <w:rPr>
          <w:rFonts w:ascii="Times New Roman" w:eastAsia="Times New Roman" w:hAnsi="Times New Roman"/>
          <w:sz w:val="24"/>
          <w:szCs w:val="24"/>
          <w:lang w:eastAsia="lv-LV"/>
        </w:rPr>
      </w:pPr>
      <w:r w:rsidRPr="00E84EE7">
        <w:rPr>
          <w:rFonts w:ascii="Times New Roman" w:eastAsia="Times New Roman" w:hAnsi="Times New Roman"/>
          <w:sz w:val="24"/>
          <w:szCs w:val="24"/>
          <w:lang w:eastAsia="lv-LV"/>
        </w:rPr>
        <w:t xml:space="preserve">Pamatojoties uz  Pašvaldību likuma 4. panta pirmās daļas 8. punktu un Jaunatnes likuma 5.panta otrās daļas 3.punktu, atklāti balsojot: </w:t>
      </w:r>
      <w:r w:rsidR="00BF3507" w:rsidRPr="00FF55D9">
        <w:rPr>
          <w:rFonts w:ascii="Times New Roman" w:hAnsi="Times New Roman"/>
          <w:sz w:val="24"/>
          <w:szCs w:val="24"/>
        </w:rPr>
        <w:t>PAR - 1</w:t>
      </w:r>
      <w:r w:rsidR="00BF3507">
        <w:rPr>
          <w:rFonts w:ascii="Times New Roman" w:hAnsi="Times New Roman"/>
          <w:sz w:val="24"/>
          <w:szCs w:val="24"/>
        </w:rPr>
        <w:t>4</w:t>
      </w:r>
      <w:r w:rsidR="00BF3507" w:rsidRPr="00FF55D9">
        <w:rPr>
          <w:rFonts w:ascii="Times New Roman" w:hAnsi="Times New Roman"/>
          <w:sz w:val="24"/>
          <w:szCs w:val="24"/>
        </w:rPr>
        <w:t xml:space="preserve"> (Girts Ante, </w:t>
      </w:r>
      <w:r w:rsidR="00BF3507">
        <w:rPr>
          <w:rFonts w:ascii="Times New Roman" w:hAnsi="Times New Roman"/>
          <w:sz w:val="24"/>
          <w:szCs w:val="24"/>
        </w:rPr>
        <w:t>Kristīne Briede,</w:t>
      </w:r>
      <w:r w:rsidR="00BF3507" w:rsidRPr="00FF55D9">
        <w:rPr>
          <w:rFonts w:ascii="Times New Roman" w:hAnsi="Times New Roman"/>
          <w:bCs/>
          <w:sz w:val="24"/>
          <w:szCs w:val="24"/>
          <w:lang w:eastAsia="et-EE"/>
        </w:rPr>
        <w:t xml:space="preserve"> Sarmīte Dude, Māris Feldmanis, Edgars Gaigalis</w:t>
      </w:r>
      <w:r w:rsidR="00BF3507">
        <w:rPr>
          <w:rFonts w:ascii="Times New Roman" w:hAnsi="Times New Roman"/>
          <w:bCs/>
          <w:sz w:val="24"/>
          <w:szCs w:val="24"/>
          <w:lang w:eastAsia="et-EE"/>
        </w:rPr>
        <w:t>,</w:t>
      </w:r>
      <w:r w:rsidR="00BF3507" w:rsidRPr="00FF55D9">
        <w:rPr>
          <w:rFonts w:ascii="Times New Roman" w:hAnsi="Times New Roman"/>
          <w:bCs/>
          <w:sz w:val="24"/>
          <w:szCs w:val="24"/>
          <w:lang w:eastAsia="et-EE"/>
        </w:rPr>
        <w:t xml:space="preserve"> Ivars Gorskis, Gints Kaminskis, Linda Karloviča, Sintija Liekniņa, Viesturs Reinfelds</w:t>
      </w:r>
      <w:r w:rsidR="00BF3507">
        <w:rPr>
          <w:rFonts w:ascii="Times New Roman" w:hAnsi="Times New Roman"/>
          <w:bCs/>
          <w:sz w:val="24"/>
          <w:szCs w:val="24"/>
          <w:lang w:eastAsia="et-EE"/>
        </w:rPr>
        <w:t>,</w:t>
      </w:r>
      <w:r w:rsidR="00BF3507" w:rsidRPr="00FF55D9">
        <w:rPr>
          <w:rFonts w:ascii="Times New Roman" w:hAnsi="Times New Roman"/>
          <w:bCs/>
          <w:sz w:val="24"/>
          <w:szCs w:val="24"/>
          <w:lang w:eastAsia="et-EE"/>
        </w:rPr>
        <w:t xml:space="preserve"> Dace Reinika, Guntis Safranovičs, </w:t>
      </w:r>
      <w:r w:rsidR="00BF3507">
        <w:rPr>
          <w:rFonts w:ascii="Times New Roman" w:hAnsi="Times New Roman"/>
          <w:bCs/>
          <w:sz w:val="24"/>
          <w:szCs w:val="24"/>
          <w:lang w:eastAsia="et-EE"/>
        </w:rPr>
        <w:t>Andrejs Spridzāns,</w:t>
      </w:r>
      <w:r w:rsidR="00BF3507" w:rsidRPr="00FF55D9">
        <w:rPr>
          <w:rFonts w:ascii="Times New Roman" w:hAnsi="Times New Roman"/>
          <w:bCs/>
          <w:sz w:val="24"/>
          <w:szCs w:val="24"/>
          <w:lang w:eastAsia="et-EE"/>
        </w:rPr>
        <w:t xml:space="preserve"> Ivars Stanga), </w:t>
      </w:r>
      <w:r w:rsidR="00BF3507" w:rsidRPr="00FF55D9">
        <w:rPr>
          <w:rFonts w:ascii="Times New Roman" w:hAnsi="Times New Roman"/>
          <w:sz w:val="24"/>
          <w:szCs w:val="24"/>
        </w:rPr>
        <w:t xml:space="preserve">PRET </w:t>
      </w:r>
      <w:r w:rsidR="00BF3507">
        <w:rPr>
          <w:rFonts w:ascii="Times New Roman" w:hAnsi="Times New Roman"/>
          <w:sz w:val="24"/>
          <w:szCs w:val="24"/>
        </w:rPr>
        <w:t>–</w:t>
      </w:r>
      <w:r w:rsidR="00BF3507" w:rsidRPr="00FF55D9">
        <w:rPr>
          <w:rFonts w:ascii="Times New Roman" w:hAnsi="Times New Roman"/>
          <w:sz w:val="24"/>
          <w:szCs w:val="24"/>
        </w:rPr>
        <w:t xml:space="preserve"> </w:t>
      </w:r>
      <w:r w:rsidR="00BF3507">
        <w:rPr>
          <w:rFonts w:ascii="Times New Roman" w:hAnsi="Times New Roman"/>
          <w:sz w:val="24"/>
          <w:szCs w:val="24"/>
        </w:rPr>
        <w:t>nav</w:t>
      </w:r>
      <w:r w:rsidR="00BF3507" w:rsidRPr="00FF55D9">
        <w:rPr>
          <w:rFonts w:ascii="Times New Roman" w:hAnsi="Times New Roman"/>
          <w:sz w:val="24"/>
          <w:szCs w:val="24"/>
        </w:rPr>
        <w:t xml:space="preserve">, ATTURAS </w:t>
      </w:r>
      <w:r w:rsidR="00BF3507">
        <w:rPr>
          <w:rFonts w:ascii="Times New Roman" w:hAnsi="Times New Roman"/>
          <w:sz w:val="24"/>
          <w:szCs w:val="24"/>
        </w:rPr>
        <w:t>–</w:t>
      </w:r>
      <w:r w:rsidR="00BF3507" w:rsidRPr="00FF55D9">
        <w:rPr>
          <w:rFonts w:ascii="Times New Roman" w:hAnsi="Times New Roman"/>
          <w:sz w:val="24"/>
          <w:szCs w:val="24"/>
        </w:rPr>
        <w:t xml:space="preserve"> </w:t>
      </w:r>
      <w:r w:rsidR="00BF3507">
        <w:rPr>
          <w:rFonts w:ascii="Times New Roman" w:hAnsi="Times New Roman"/>
          <w:sz w:val="24"/>
          <w:szCs w:val="24"/>
        </w:rPr>
        <w:t>nav</w:t>
      </w:r>
      <w:r w:rsidR="00BF3507" w:rsidRPr="00FF55D9">
        <w:rPr>
          <w:rFonts w:ascii="Times New Roman" w:hAnsi="Times New Roman"/>
          <w:sz w:val="24"/>
          <w:szCs w:val="24"/>
        </w:rPr>
        <w:t>,</w:t>
      </w:r>
      <w:r w:rsidR="00BF3507">
        <w:rPr>
          <w:rFonts w:ascii="Times New Roman" w:hAnsi="Times New Roman"/>
          <w:sz w:val="24"/>
          <w:szCs w:val="24"/>
        </w:rPr>
        <w:t xml:space="preserve"> </w:t>
      </w:r>
      <w:r w:rsidRPr="00E84EE7">
        <w:rPr>
          <w:rFonts w:ascii="Times New Roman" w:eastAsia="Times New Roman" w:hAnsi="Times New Roman"/>
          <w:sz w:val="24"/>
          <w:szCs w:val="24"/>
          <w:lang w:eastAsia="lv-LV"/>
        </w:rPr>
        <w:t>Dobeles novada dome NOLEMJ:</w:t>
      </w:r>
    </w:p>
    <w:p w14:paraId="4BD62881" w14:textId="77777777" w:rsidR="00E84EE7" w:rsidRPr="00E84EE7" w:rsidRDefault="00E84EE7" w:rsidP="00E84EE7">
      <w:pPr>
        <w:autoSpaceDE w:val="0"/>
        <w:autoSpaceDN w:val="0"/>
        <w:adjustRightInd w:val="0"/>
        <w:spacing w:after="0" w:line="240" w:lineRule="auto"/>
        <w:ind w:firstLine="426"/>
        <w:jc w:val="both"/>
        <w:rPr>
          <w:rFonts w:ascii="Times New Roman" w:hAnsi="Times New Roman"/>
          <w:bCs/>
          <w:sz w:val="24"/>
          <w:szCs w:val="24"/>
        </w:rPr>
      </w:pPr>
      <w:r w:rsidRPr="00E84EE7">
        <w:rPr>
          <w:rFonts w:ascii="Times New Roman" w:hAnsi="Times New Roman"/>
          <w:bCs/>
          <w:sz w:val="24"/>
          <w:szCs w:val="24"/>
        </w:rPr>
        <w:t xml:space="preserve">Izdarīt </w:t>
      </w:r>
      <w:r w:rsidRPr="00E84EE7">
        <w:rPr>
          <w:rFonts w:ascii="Times New Roman" w:eastAsia="Times New Roman" w:hAnsi="Times New Roman"/>
          <w:sz w:val="24"/>
          <w:szCs w:val="24"/>
          <w:lang w:eastAsia="lv-LV"/>
        </w:rPr>
        <w:t xml:space="preserve">Dobeles novada domes 2021. gada 29. decembra lēmumā Nr. 319/19 “Par Dobeles novada pašvaldības Jaunatnes lietu konsultatīvās komisijas nolikuma apstiprināšanu un Jaunatnes lietu konsultatīvās komisijas izveidi” </w:t>
      </w:r>
      <w:r w:rsidRPr="00E84EE7">
        <w:rPr>
          <w:rFonts w:ascii="Times New Roman" w:hAnsi="Times New Roman"/>
          <w:bCs/>
          <w:sz w:val="24"/>
          <w:szCs w:val="24"/>
        </w:rPr>
        <w:t>šādu grozījumu:</w:t>
      </w:r>
    </w:p>
    <w:p w14:paraId="71DCBD71" w14:textId="77777777" w:rsidR="00E84EE7" w:rsidRPr="00E84EE7" w:rsidRDefault="00E84EE7" w:rsidP="00E84EE7">
      <w:pPr>
        <w:autoSpaceDE w:val="0"/>
        <w:autoSpaceDN w:val="0"/>
        <w:adjustRightInd w:val="0"/>
        <w:spacing w:after="0" w:line="240" w:lineRule="auto"/>
        <w:ind w:firstLine="426"/>
        <w:jc w:val="both"/>
        <w:rPr>
          <w:rFonts w:ascii="Times New Roman" w:hAnsi="Times New Roman"/>
          <w:bCs/>
          <w:sz w:val="24"/>
          <w:szCs w:val="24"/>
        </w:rPr>
      </w:pPr>
    </w:p>
    <w:p w14:paraId="3C5C9D6C" w14:textId="77777777" w:rsidR="00E84EE7" w:rsidRPr="00E84EE7" w:rsidRDefault="00E84EE7" w:rsidP="00E84EE7">
      <w:pPr>
        <w:autoSpaceDE w:val="0"/>
        <w:autoSpaceDN w:val="0"/>
        <w:adjustRightInd w:val="0"/>
        <w:spacing w:after="0" w:line="240" w:lineRule="auto"/>
        <w:ind w:left="284"/>
        <w:jc w:val="both"/>
        <w:rPr>
          <w:rFonts w:ascii="Times New Roman" w:hAnsi="Times New Roman"/>
          <w:bCs/>
          <w:sz w:val="24"/>
          <w:szCs w:val="24"/>
        </w:rPr>
      </w:pPr>
      <w:r w:rsidRPr="00E84EE7">
        <w:rPr>
          <w:rFonts w:ascii="Times New Roman" w:hAnsi="Times New Roman"/>
          <w:bCs/>
          <w:sz w:val="24"/>
          <w:szCs w:val="24"/>
        </w:rPr>
        <w:t>Izteikt lēmuma 2.3.6. apakšpunktu šādā redakcijā:</w:t>
      </w:r>
    </w:p>
    <w:p w14:paraId="48101E5D" w14:textId="77777777" w:rsidR="00E84EE7" w:rsidRPr="00E84EE7" w:rsidRDefault="00E84EE7" w:rsidP="00E84EE7">
      <w:pPr>
        <w:shd w:val="clear" w:color="auto" w:fill="FFFFFF"/>
        <w:spacing w:after="0" w:line="240" w:lineRule="auto"/>
        <w:jc w:val="both"/>
        <w:rPr>
          <w:rFonts w:ascii="Times New Roman" w:eastAsia="Times New Roman" w:hAnsi="Times New Roman"/>
          <w:b/>
          <w:i/>
          <w:sz w:val="24"/>
          <w:szCs w:val="24"/>
          <w:lang w:eastAsia="lv-LV"/>
        </w:rPr>
      </w:pPr>
      <w:r w:rsidRPr="00E84EE7">
        <w:rPr>
          <w:rFonts w:ascii="Times New Roman" w:eastAsia="Times New Roman" w:hAnsi="Times New Roman"/>
          <w:sz w:val="24"/>
          <w:szCs w:val="24"/>
          <w:lang w:eastAsia="lv-LV"/>
        </w:rPr>
        <w:t xml:space="preserve">“2.3.6. Dana Ļaskovska – </w:t>
      </w:r>
      <w:r w:rsidRPr="00E84EE7">
        <w:rPr>
          <w:rFonts w:ascii="Times New Roman" w:hAnsi="Times New Roman"/>
          <w:bCs/>
          <w:sz w:val="24"/>
          <w:szCs w:val="24"/>
        </w:rPr>
        <w:t>Dobeles Jaunatnes iniciatīvu un veselības centra jaunatnes lietu speciāliste Auces jauniešu mājā “Pilnīgs kosmoss”.</w:t>
      </w:r>
    </w:p>
    <w:p w14:paraId="2D699F5E"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p>
    <w:p w14:paraId="48139ADC"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p>
    <w:p w14:paraId="3328CF3A"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p>
    <w:p w14:paraId="3FA2ADBA"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p>
    <w:p w14:paraId="5EEF8140"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r w:rsidRPr="00E84EE7">
        <w:rPr>
          <w:rFonts w:ascii="Times New Roman" w:eastAsia="Lucida Sans Unicode" w:hAnsi="Times New Roman"/>
          <w:kern w:val="2"/>
          <w:sz w:val="24"/>
          <w:szCs w:val="24"/>
          <w:lang w:eastAsia="lv-LV"/>
        </w:rPr>
        <w:t>Domes priekšsēdētājs</w:t>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r>
      <w:r w:rsidRPr="00E84EE7">
        <w:rPr>
          <w:rFonts w:ascii="Times New Roman" w:eastAsia="Lucida Sans Unicode" w:hAnsi="Times New Roman"/>
          <w:kern w:val="2"/>
          <w:sz w:val="24"/>
          <w:szCs w:val="24"/>
          <w:lang w:eastAsia="lv-LV"/>
        </w:rPr>
        <w:tab/>
        <w:t>I. Gorskis</w:t>
      </w:r>
    </w:p>
    <w:p w14:paraId="253E556F"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p>
    <w:p w14:paraId="63604D5A" w14:textId="77777777" w:rsidR="00E84EE7" w:rsidRPr="00E84EE7" w:rsidRDefault="00E84EE7" w:rsidP="00E84EE7">
      <w:pPr>
        <w:widowControl w:val="0"/>
        <w:suppressAutoHyphens/>
        <w:spacing w:after="0" w:line="240" w:lineRule="auto"/>
        <w:jc w:val="both"/>
        <w:rPr>
          <w:rFonts w:ascii="Times New Roman" w:eastAsia="Lucida Sans Unicode" w:hAnsi="Times New Roman"/>
          <w:kern w:val="2"/>
          <w:sz w:val="24"/>
          <w:szCs w:val="24"/>
          <w:lang w:eastAsia="lv-LV"/>
        </w:rPr>
      </w:pPr>
    </w:p>
    <w:p w14:paraId="00846139" w14:textId="2ABFF223" w:rsidR="00C248E2" w:rsidRDefault="00C248E2" w:rsidP="00E84EE7">
      <w:pPr>
        <w:widowControl w:val="0"/>
        <w:suppressAutoHyphens/>
        <w:spacing w:after="0" w:line="240" w:lineRule="auto"/>
        <w:jc w:val="both"/>
        <w:rPr>
          <w:rFonts w:ascii="Times New Roman" w:eastAsia="Lucida Sans Unicode" w:hAnsi="Times New Roman"/>
          <w:kern w:val="2"/>
          <w:sz w:val="24"/>
          <w:szCs w:val="24"/>
          <w:lang w:eastAsia="lv-LV"/>
        </w:rPr>
      </w:pPr>
      <w:r>
        <w:rPr>
          <w:rFonts w:ascii="Times New Roman" w:eastAsia="Lucida Sans Unicode" w:hAnsi="Times New Roman"/>
          <w:kern w:val="2"/>
          <w:sz w:val="24"/>
          <w:szCs w:val="24"/>
          <w:lang w:eastAsia="lv-LV"/>
        </w:rPr>
        <w:br w:type="page"/>
      </w:r>
    </w:p>
    <w:p w14:paraId="4F2CC0FE" w14:textId="77777777" w:rsidR="00BC207F" w:rsidRPr="00BC207F" w:rsidRDefault="00BC207F" w:rsidP="00BC207F">
      <w:pPr>
        <w:tabs>
          <w:tab w:val="left" w:pos="-24212"/>
        </w:tabs>
        <w:jc w:val="center"/>
        <w:rPr>
          <w:sz w:val="20"/>
          <w:szCs w:val="20"/>
        </w:rPr>
      </w:pPr>
      <w:bookmarkStart w:id="9" w:name="_Hlk146541765"/>
      <w:r w:rsidRPr="00BC207F">
        <w:rPr>
          <w:noProof/>
          <w:sz w:val="20"/>
          <w:szCs w:val="20"/>
          <w:lang w:eastAsia="lv-LV"/>
        </w:rPr>
        <w:lastRenderedPageBreak/>
        <w:drawing>
          <wp:inline distT="0" distB="0" distL="0" distR="0" wp14:anchorId="4EBBD164" wp14:editId="165CC99D">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F4A6BF" w14:textId="77777777" w:rsidR="00BC207F" w:rsidRPr="00BC207F" w:rsidRDefault="00BC207F" w:rsidP="00BC207F">
      <w:pPr>
        <w:tabs>
          <w:tab w:val="center" w:pos="4320"/>
          <w:tab w:val="right" w:pos="8640"/>
        </w:tabs>
        <w:suppressAutoHyphens/>
        <w:spacing w:after="0" w:line="240" w:lineRule="auto"/>
        <w:jc w:val="center"/>
        <w:rPr>
          <w:rFonts w:ascii="Times New Roman" w:eastAsia="Times New Roman" w:hAnsi="Times New Roman"/>
          <w:sz w:val="20"/>
          <w:szCs w:val="20"/>
          <w:lang w:val="en-US" w:eastAsia="ar-SA"/>
        </w:rPr>
      </w:pPr>
      <w:r w:rsidRPr="00BC207F">
        <w:rPr>
          <w:rFonts w:ascii="Times New Roman" w:eastAsia="Times New Roman" w:hAnsi="Times New Roman"/>
          <w:sz w:val="20"/>
          <w:szCs w:val="20"/>
          <w:lang w:val="en-US" w:eastAsia="ar-SA"/>
        </w:rPr>
        <w:t>LATVIJAS REPUBLIKA</w:t>
      </w:r>
    </w:p>
    <w:p w14:paraId="7EAD9206" w14:textId="77777777" w:rsidR="00BC207F" w:rsidRPr="00BC207F" w:rsidRDefault="00BC207F" w:rsidP="00BC207F">
      <w:pPr>
        <w:tabs>
          <w:tab w:val="center" w:pos="4320"/>
          <w:tab w:val="right" w:pos="8640"/>
        </w:tabs>
        <w:suppressAutoHyphens/>
        <w:spacing w:after="0" w:line="240" w:lineRule="auto"/>
        <w:jc w:val="center"/>
        <w:rPr>
          <w:rFonts w:ascii="Times New Roman" w:eastAsia="Times New Roman" w:hAnsi="Times New Roman"/>
          <w:b/>
          <w:sz w:val="32"/>
          <w:szCs w:val="32"/>
          <w:lang w:eastAsia="ar-SA"/>
        </w:rPr>
      </w:pPr>
      <w:r w:rsidRPr="00BC207F">
        <w:rPr>
          <w:rFonts w:ascii="Times New Roman" w:eastAsia="Times New Roman" w:hAnsi="Times New Roman"/>
          <w:b/>
          <w:sz w:val="32"/>
          <w:szCs w:val="32"/>
          <w:lang w:eastAsia="ar-SA"/>
        </w:rPr>
        <w:t>DOBELES NOVADA DOME</w:t>
      </w:r>
    </w:p>
    <w:p w14:paraId="63C7E990" w14:textId="77777777" w:rsidR="00BC207F" w:rsidRPr="00BC207F" w:rsidRDefault="00BC207F" w:rsidP="00BC207F">
      <w:pPr>
        <w:tabs>
          <w:tab w:val="center" w:pos="4320"/>
          <w:tab w:val="right" w:pos="8640"/>
        </w:tabs>
        <w:suppressAutoHyphens/>
        <w:spacing w:after="0" w:line="240" w:lineRule="auto"/>
        <w:jc w:val="center"/>
        <w:rPr>
          <w:rFonts w:ascii="Times New Roman" w:eastAsia="Times New Roman" w:hAnsi="Times New Roman"/>
          <w:sz w:val="16"/>
          <w:szCs w:val="16"/>
          <w:lang w:eastAsia="ar-SA"/>
        </w:rPr>
      </w:pPr>
      <w:r w:rsidRPr="00BC207F">
        <w:rPr>
          <w:rFonts w:ascii="Times New Roman" w:eastAsia="Times New Roman" w:hAnsi="Times New Roman"/>
          <w:sz w:val="16"/>
          <w:szCs w:val="16"/>
          <w:lang w:eastAsia="ar-SA"/>
        </w:rPr>
        <w:t>Brīvības iela 17, Dobele, Dobeles novads, LV-3701</w:t>
      </w:r>
    </w:p>
    <w:p w14:paraId="07583420" w14:textId="77777777" w:rsidR="00BC207F" w:rsidRPr="00BC207F" w:rsidRDefault="00BC207F" w:rsidP="00BC207F">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olor w:val="000000"/>
          <w:sz w:val="16"/>
          <w:szCs w:val="16"/>
          <w:lang w:eastAsia="ar-SA"/>
        </w:rPr>
      </w:pPr>
      <w:r w:rsidRPr="00BC207F">
        <w:rPr>
          <w:rFonts w:ascii="Times New Roman" w:eastAsia="Times New Roman" w:hAnsi="Times New Roman"/>
          <w:sz w:val="16"/>
          <w:szCs w:val="16"/>
          <w:lang w:eastAsia="ar-SA"/>
        </w:rPr>
        <w:t xml:space="preserve">Tālr. 63707269, 63700137, 63720940, e-pasts </w:t>
      </w:r>
      <w:hyperlink r:id="rId16" w:history="1">
        <w:r w:rsidRPr="00BC207F">
          <w:rPr>
            <w:rFonts w:ascii="Times New Roman" w:hAnsi="Times New Roman"/>
            <w:color w:val="000000"/>
            <w:sz w:val="16"/>
            <w:szCs w:val="16"/>
            <w:lang w:eastAsia="ar-SA"/>
          </w:rPr>
          <w:t>dome@dobele.lv</w:t>
        </w:r>
      </w:hyperlink>
    </w:p>
    <w:p w14:paraId="5DD457EF" w14:textId="77777777" w:rsidR="00BC207F" w:rsidRPr="00BC207F" w:rsidRDefault="00BC207F" w:rsidP="00BC207F">
      <w:pPr>
        <w:autoSpaceDE w:val="0"/>
        <w:autoSpaceDN w:val="0"/>
        <w:adjustRightInd w:val="0"/>
        <w:spacing w:after="0" w:line="240" w:lineRule="auto"/>
        <w:jc w:val="center"/>
        <w:rPr>
          <w:rFonts w:ascii="Times New Roman" w:eastAsia="Times New Roman" w:hAnsi="Times New Roman"/>
          <w:b/>
          <w:bCs/>
          <w:color w:val="000000"/>
          <w:sz w:val="24"/>
          <w:szCs w:val="24"/>
          <w:lang w:eastAsia="lv-LV"/>
        </w:rPr>
      </w:pPr>
    </w:p>
    <w:p w14:paraId="363E6163" w14:textId="77777777" w:rsidR="00BC207F" w:rsidRPr="00BC207F" w:rsidRDefault="00BC207F" w:rsidP="00BC207F">
      <w:pPr>
        <w:suppressAutoHyphens/>
        <w:spacing w:after="0" w:line="240" w:lineRule="auto"/>
        <w:jc w:val="center"/>
        <w:rPr>
          <w:rFonts w:ascii="Times New Roman" w:hAnsi="Times New Roman"/>
          <w:b/>
          <w:sz w:val="24"/>
          <w:szCs w:val="24"/>
          <w:lang w:eastAsia="ar-SA"/>
        </w:rPr>
      </w:pPr>
      <w:r w:rsidRPr="00BC207F">
        <w:rPr>
          <w:rFonts w:ascii="Times New Roman" w:hAnsi="Times New Roman"/>
          <w:b/>
          <w:sz w:val="24"/>
          <w:szCs w:val="24"/>
          <w:lang w:eastAsia="ar-SA"/>
        </w:rPr>
        <w:t>LĒMUMS</w:t>
      </w:r>
    </w:p>
    <w:p w14:paraId="122AEC95" w14:textId="77777777" w:rsidR="00BC207F" w:rsidRPr="00BC207F" w:rsidRDefault="00BC207F" w:rsidP="00BC207F">
      <w:pPr>
        <w:suppressAutoHyphens/>
        <w:spacing w:after="0" w:line="240" w:lineRule="auto"/>
        <w:jc w:val="center"/>
        <w:rPr>
          <w:rFonts w:ascii="Times New Roman" w:hAnsi="Times New Roman"/>
          <w:b/>
          <w:sz w:val="24"/>
          <w:szCs w:val="24"/>
          <w:lang w:eastAsia="ar-SA"/>
        </w:rPr>
      </w:pPr>
      <w:r w:rsidRPr="00BC207F">
        <w:rPr>
          <w:rFonts w:ascii="Times New Roman" w:hAnsi="Times New Roman"/>
          <w:b/>
          <w:sz w:val="24"/>
          <w:szCs w:val="24"/>
          <w:lang w:eastAsia="ar-SA"/>
        </w:rPr>
        <w:t>Dobelē</w:t>
      </w:r>
    </w:p>
    <w:p w14:paraId="13C2CCE6" w14:textId="77777777" w:rsidR="00BC207F" w:rsidRPr="00BC207F" w:rsidRDefault="00BC207F" w:rsidP="00BC207F">
      <w:pPr>
        <w:suppressAutoHyphens/>
        <w:spacing w:after="0" w:line="240" w:lineRule="auto"/>
        <w:jc w:val="both"/>
        <w:rPr>
          <w:rFonts w:ascii="Times New Roman" w:hAnsi="Times New Roman"/>
          <w:b/>
          <w:sz w:val="24"/>
          <w:szCs w:val="24"/>
          <w:lang w:eastAsia="ar-SA"/>
        </w:rPr>
      </w:pPr>
    </w:p>
    <w:p w14:paraId="333B52F2" w14:textId="72FC65A2" w:rsidR="00BC207F" w:rsidRPr="00BC207F" w:rsidRDefault="00BC207F" w:rsidP="00BC207F">
      <w:pPr>
        <w:tabs>
          <w:tab w:val="center" w:pos="4153"/>
          <w:tab w:val="right" w:pos="8931"/>
          <w:tab w:val="right" w:pos="9498"/>
        </w:tabs>
        <w:spacing w:after="0"/>
        <w:rPr>
          <w:rFonts w:ascii="Times New Roman" w:hAnsi="Times New Roman"/>
          <w:sz w:val="24"/>
          <w:szCs w:val="24"/>
        </w:rPr>
      </w:pPr>
      <w:bookmarkStart w:id="10" w:name="_Hlk156206660"/>
      <w:r w:rsidRPr="00BC207F">
        <w:rPr>
          <w:rFonts w:ascii="Times New Roman" w:hAnsi="Times New Roman"/>
          <w:b/>
          <w:sz w:val="24"/>
          <w:szCs w:val="24"/>
        </w:rPr>
        <w:t xml:space="preserve">2024. gada 29. </w:t>
      </w:r>
      <w:bookmarkEnd w:id="10"/>
      <w:r w:rsidRPr="00BC207F">
        <w:rPr>
          <w:rFonts w:ascii="Times New Roman" w:hAnsi="Times New Roman"/>
          <w:b/>
          <w:sz w:val="24"/>
          <w:szCs w:val="24"/>
        </w:rPr>
        <w:t>februārī</w:t>
      </w:r>
      <w:r w:rsidRPr="00BC207F">
        <w:rPr>
          <w:rFonts w:ascii="Times New Roman" w:hAnsi="Times New Roman"/>
          <w:b/>
        </w:rPr>
        <w:tab/>
      </w:r>
      <w:r w:rsidRPr="00BC207F">
        <w:rPr>
          <w:rFonts w:ascii="Times New Roman" w:hAnsi="Times New Roman"/>
          <w:b/>
        </w:rPr>
        <w:tab/>
        <w:t xml:space="preserve">  </w:t>
      </w:r>
      <w:r w:rsidRPr="00BC207F">
        <w:rPr>
          <w:rFonts w:ascii="Times New Roman" w:hAnsi="Times New Roman"/>
          <w:b/>
          <w:sz w:val="24"/>
          <w:szCs w:val="24"/>
        </w:rPr>
        <w:t>Nr.</w:t>
      </w:r>
      <w:r w:rsidR="00040050">
        <w:rPr>
          <w:rFonts w:ascii="Times New Roman" w:hAnsi="Times New Roman"/>
          <w:b/>
          <w:sz w:val="24"/>
          <w:szCs w:val="24"/>
        </w:rPr>
        <w:t>36</w:t>
      </w:r>
      <w:r w:rsidRPr="00BC207F">
        <w:rPr>
          <w:rFonts w:ascii="Times New Roman" w:hAnsi="Times New Roman"/>
          <w:b/>
          <w:sz w:val="24"/>
          <w:szCs w:val="24"/>
        </w:rPr>
        <w:t>/3</w:t>
      </w:r>
    </w:p>
    <w:p w14:paraId="05E9DB05" w14:textId="77777777" w:rsidR="00BC207F" w:rsidRPr="00BC207F" w:rsidRDefault="00BC207F" w:rsidP="00BC207F">
      <w:pPr>
        <w:suppressAutoHyphens/>
        <w:spacing w:after="0" w:line="240" w:lineRule="auto"/>
        <w:jc w:val="both"/>
        <w:rPr>
          <w:rFonts w:ascii="Times New Roman" w:eastAsia="Times New Roman" w:hAnsi="Times New Roman"/>
          <w:sz w:val="24"/>
          <w:szCs w:val="24"/>
          <w:lang w:eastAsia="lv-LV"/>
        </w:rPr>
      </w:pPr>
    </w:p>
    <w:p w14:paraId="7783FEC4" w14:textId="77777777" w:rsidR="00BC207F" w:rsidRPr="00BC207F" w:rsidRDefault="00BC207F" w:rsidP="00BC207F">
      <w:pPr>
        <w:suppressAutoHyphens/>
        <w:spacing w:after="0" w:line="240" w:lineRule="auto"/>
        <w:jc w:val="right"/>
        <w:rPr>
          <w:rFonts w:ascii="Times New Roman" w:hAnsi="Times New Roman"/>
          <w:b/>
          <w:sz w:val="24"/>
          <w:szCs w:val="24"/>
          <w:lang w:eastAsia="ar-SA"/>
        </w:rPr>
      </w:pPr>
    </w:p>
    <w:p w14:paraId="1DD1AF00" w14:textId="77777777" w:rsidR="00BC207F" w:rsidRPr="00BC207F" w:rsidRDefault="00BC207F" w:rsidP="00BC207F">
      <w:pPr>
        <w:spacing w:after="0" w:line="240" w:lineRule="auto"/>
        <w:jc w:val="center"/>
        <w:rPr>
          <w:rFonts w:ascii="Times New Roman" w:eastAsia="Times New Roman" w:hAnsi="Times New Roman"/>
          <w:b/>
          <w:sz w:val="24"/>
          <w:szCs w:val="24"/>
          <w:u w:val="single"/>
          <w:lang w:eastAsia="lv-LV"/>
        </w:rPr>
      </w:pPr>
      <w:r w:rsidRPr="00BC207F">
        <w:rPr>
          <w:rFonts w:ascii="Times New Roman" w:hAnsi="Times New Roman"/>
          <w:sz w:val="24"/>
          <w:szCs w:val="24"/>
        </w:rPr>
        <w:tab/>
      </w:r>
      <w:r w:rsidRPr="00BC207F">
        <w:rPr>
          <w:rFonts w:ascii="Times New Roman" w:eastAsia="Times New Roman" w:hAnsi="Times New Roman"/>
          <w:b/>
          <w:sz w:val="24"/>
          <w:szCs w:val="24"/>
          <w:u w:val="single"/>
          <w:lang w:eastAsia="lv-LV"/>
        </w:rPr>
        <w:t xml:space="preserve">Par nolikuma “Grozījumi Dobeles novada pašvaldības institūciju amatpersonu un darbinieku atlīdzības nolikumā” apstiprināšanu </w:t>
      </w:r>
    </w:p>
    <w:p w14:paraId="103347FA" w14:textId="77777777" w:rsidR="00BC207F" w:rsidRPr="00BC207F" w:rsidRDefault="00BC207F" w:rsidP="00BC207F">
      <w:pPr>
        <w:spacing w:after="0" w:line="240" w:lineRule="auto"/>
        <w:ind w:right="-568"/>
        <w:rPr>
          <w:rFonts w:ascii="Times New Roman" w:eastAsia="Times New Roman" w:hAnsi="Times New Roman"/>
          <w:sz w:val="24"/>
          <w:szCs w:val="24"/>
          <w:lang w:eastAsia="lv-LV"/>
        </w:rPr>
      </w:pPr>
    </w:p>
    <w:p w14:paraId="1A5D0569" w14:textId="1418092A" w:rsidR="00BC207F" w:rsidRPr="00BC207F" w:rsidRDefault="00BC207F" w:rsidP="00BC207F">
      <w:pPr>
        <w:spacing w:after="100" w:afterAutospacing="1" w:line="240" w:lineRule="auto"/>
        <w:ind w:firstLine="720"/>
        <w:jc w:val="both"/>
        <w:rPr>
          <w:rFonts w:ascii="Times New Roman" w:eastAsia="Times New Roman" w:hAnsi="Times New Roman"/>
          <w:sz w:val="24"/>
          <w:szCs w:val="24"/>
          <w:lang w:eastAsia="en-GB"/>
        </w:rPr>
      </w:pPr>
      <w:r w:rsidRPr="00BC207F">
        <w:rPr>
          <w:rFonts w:ascii="Times New Roman" w:eastAsia="Times New Roman" w:hAnsi="Times New Roman"/>
          <w:sz w:val="24"/>
          <w:szCs w:val="24"/>
          <w:lang w:eastAsia="lv-LV"/>
        </w:rPr>
        <w:t xml:space="preserve">Saskaņā ar Valsts pārvaldes iekārtas likuma 73. panta pirmās daļas 1. punktu, </w:t>
      </w:r>
      <w:r w:rsidRPr="00BC207F">
        <w:rPr>
          <w:rFonts w:ascii="Times New Roman" w:eastAsia="Times New Roman" w:hAnsi="Times New Roman"/>
          <w:sz w:val="24"/>
          <w:szCs w:val="24"/>
        </w:rPr>
        <w:t>Pašvaldību likuma 10. panta pirmās daļas 14. un 21. punktu</w:t>
      </w:r>
      <w:r w:rsidRPr="00BC207F">
        <w:rPr>
          <w:rFonts w:ascii="Times New Roman" w:eastAsia="Times New Roman" w:hAnsi="Times New Roman"/>
          <w:sz w:val="24"/>
          <w:szCs w:val="24"/>
          <w:lang w:eastAsia="lv-LV"/>
        </w:rPr>
        <w:t xml:space="preserve">, Pašvaldības domes deputāta statusa likuma 14.panta piekto daļu, Valsts un pašvaldību institūciju amatpersonu un darbinieku atlīdzības likuma 3. panta ceturtās daļas 2., 3., 4., 5., 8.punktu, 5. panta otro daļu, 14. panta pirmo daļu, 15. panta trešo daļu, 16. panta otro daļu, 42. panta devīto daļu, Izglītības likuma  52. panta </w:t>
      </w:r>
      <w:r w:rsidRPr="00BC207F">
        <w:rPr>
          <w:rFonts w:ascii="Times New Roman" w:eastAsiaTheme="minorHAnsi" w:hAnsi="Times New Roman"/>
          <w:sz w:val="24"/>
          <w:szCs w:val="24"/>
          <w:shd w:val="clear" w:color="auto" w:fill="FFFFFF"/>
        </w:rPr>
        <w:t>(1</w:t>
      </w:r>
      <w:r w:rsidRPr="00BC207F">
        <w:rPr>
          <w:rFonts w:ascii="Times New Roman" w:eastAsiaTheme="minorHAnsi" w:hAnsi="Times New Roman"/>
          <w:sz w:val="24"/>
          <w:szCs w:val="24"/>
          <w:shd w:val="clear" w:color="auto" w:fill="FFFFFF"/>
          <w:vertAlign w:val="superscript"/>
        </w:rPr>
        <w:t>1</w:t>
      </w:r>
      <w:r w:rsidRPr="00BC207F">
        <w:rPr>
          <w:rFonts w:ascii="Times New Roman" w:eastAsiaTheme="minorHAnsi" w:hAnsi="Times New Roman"/>
          <w:sz w:val="24"/>
          <w:szCs w:val="24"/>
          <w:shd w:val="clear" w:color="auto" w:fill="FFFFFF"/>
        </w:rPr>
        <w:t>) daļu,</w:t>
      </w:r>
      <w:r w:rsidRPr="00BC207F">
        <w:rPr>
          <w:rFonts w:ascii="Arial" w:eastAsiaTheme="minorHAnsi" w:hAnsi="Arial" w:cs="Arial"/>
          <w:sz w:val="20"/>
          <w:szCs w:val="20"/>
          <w:shd w:val="clear" w:color="auto" w:fill="FFFFFF"/>
        </w:rPr>
        <w:t xml:space="preserve"> </w:t>
      </w:r>
      <w:r w:rsidRPr="00BC207F">
        <w:rPr>
          <w:rFonts w:ascii="Times New Roman" w:eastAsia="Times New Roman" w:hAnsi="Times New Roman"/>
          <w:sz w:val="24"/>
          <w:szCs w:val="24"/>
          <w:lang w:eastAsia="lv-LV"/>
        </w:rPr>
        <w:t xml:space="preserve">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 66 „Noteikumi par valsts un pašvaldību institūciju amatpersonu un darbinieku darba samaksu un tās noteikšanas kārtību”, Ministru kabineta 2016. gada 5. jūlija noteikumu Nr. 445 „Pedagogu darba samaksas noteikumi” 6. un 9. punktu, </w:t>
      </w:r>
      <w:r w:rsidRPr="00BC207F">
        <w:rPr>
          <w:rFonts w:ascii="Times New Roman" w:eastAsia="Times New Roman" w:hAnsi="Times New Roman"/>
          <w:bCs/>
          <w:sz w:val="24"/>
          <w:szCs w:val="24"/>
          <w:lang w:eastAsia="lv-LV"/>
        </w:rPr>
        <w:t xml:space="preserve">atklāti balsojot: </w:t>
      </w:r>
      <w:bookmarkStart w:id="11" w:name="_Hlk94468376"/>
      <w:r w:rsidR="003B24A7" w:rsidRPr="00FF55D9">
        <w:rPr>
          <w:rFonts w:ascii="Times New Roman" w:hAnsi="Times New Roman"/>
          <w:sz w:val="24"/>
          <w:szCs w:val="24"/>
        </w:rPr>
        <w:t>PAR - 1</w:t>
      </w:r>
      <w:r w:rsidR="003B24A7">
        <w:rPr>
          <w:rFonts w:ascii="Times New Roman" w:hAnsi="Times New Roman"/>
          <w:sz w:val="24"/>
          <w:szCs w:val="24"/>
        </w:rPr>
        <w:t>4</w:t>
      </w:r>
      <w:r w:rsidR="003B24A7" w:rsidRPr="00FF55D9">
        <w:rPr>
          <w:rFonts w:ascii="Times New Roman" w:hAnsi="Times New Roman"/>
          <w:sz w:val="24"/>
          <w:szCs w:val="24"/>
        </w:rPr>
        <w:t xml:space="preserve"> (Girts Ante, </w:t>
      </w:r>
      <w:r w:rsidR="003B24A7">
        <w:rPr>
          <w:rFonts w:ascii="Times New Roman" w:hAnsi="Times New Roman"/>
          <w:sz w:val="24"/>
          <w:szCs w:val="24"/>
        </w:rPr>
        <w:t>Kristīne Briede,</w:t>
      </w:r>
      <w:r w:rsidR="003B24A7" w:rsidRPr="00FF55D9">
        <w:rPr>
          <w:rFonts w:ascii="Times New Roman" w:hAnsi="Times New Roman"/>
          <w:bCs/>
          <w:sz w:val="24"/>
          <w:szCs w:val="24"/>
          <w:lang w:eastAsia="et-EE"/>
        </w:rPr>
        <w:t xml:space="preserve"> Sarmīte Dude, Māris Feldmanis, Edgars Gaigalis</w:t>
      </w:r>
      <w:r w:rsidR="003B24A7">
        <w:rPr>
          <w:rFonts w:ascii="Times New Roman" w:hAnsi="Times New Roman"/>
          <w:bCs/>
          <w:sz w:val="24"/>
          <w:szCs w:val="24"/>
          <w:lang w:eastAsia="et-EE"/>
        </w:rPr>
        <w:t>,</w:t>
      </w:r>
      <w:r w:rsidR="003B24A7" w:rsidRPr="00FF55D9">
        <w:rPr>
          <w:rFonts w:ascii="Times New Roman" w:hAnsi="Times New Roman"/>
          <w:bCs/>
          <w:sz w:val="24"/>
          <w:szCs w:val="24"/>
          <w:lang w:eastAsia="et-EE"/>
        </w:rPr>
        <w:t xml:space="preserve"> Ivars Gorskis, Gints Kaminskis, Linda Karloviča, Sintija Liekniņa, Viesturs Reinfelds</w:t>
      </w:r>
      <w:r w:rsidR="003B24A7">
        <w:rPr>
          <w:rFonts w:ascii="Times New Roman" w:hAnsi="Times New Roman"/>
          <w:bCs/>
          <w:sz w:val="24"/>
          <w:szCs w:val="24"/>
          <w:lang w:eastAsia="et-EE"/>
        </w:rPr>
        <w:t>,</w:t>
      </w:r>
      <w:r w:rsidR="003B24A7" w:rsidRPr="00FF55D9">
        <w:rPr>
          <w:rFonts w:ascii="Times New Roman" w:hAnsi="Times New Roman"/>
          <w:bCs/>
          <w:sz w:val="24"/>
          <w:szCs w:val="24"/>
          <w:lang w:eastAsia="et-EE"/>
        </w:rPr>
        <w:t xml:space="preserve"> Dace Reinika, Guntis Safranovičs, </w:t>
      </w:r>
      <w:r w:rsidR="003B24A7">
        <w:rPr>
          <w:rFonts w:ascii="Times New Roman" w:hAnsi="Times New Roman"/>
          <w:bCs/>
          <w:sz w:val="24"/>
          <w:szCs w:val="24"/>
          <w:lang w:eastAsia="et-EE"/>
        </w:rPr>
        <w:t>Andrejs Spridzāns,</w:t>
      </w:r>
      <w:r w:rsidR="003B24A7" w:rsidRPr="00FF55D9">
        <w:rPr>
          <w:rFonts w:ascii="Times New Roman" w:hAnsi="Times New Roman"/>
          <w:bCs/>
          <w:sz w:val="24"/>
          <w:szCs w:val="24"/>
          <w:lang w:eastAsia="et-EE"/>
        </w:rPr>
        <w:t xml:space="preserve"> Ivars Stanga), </w:t>
      </w:r>
      <w:r w:rsidR="003B24A7" w:rsidRPr="00FF55D9">
        <w:rPr>
          <w:rFonts w:ascii="Times New Roman" w:hAnsi="Times New Roman"/>
          <w:sz w:val="24"/>
          <w:szCs w:val="24"/>
        </w:rPr>
        <w:t xml:space="preserve">PRET </w:t>
      </w:r>
      <w:r w:rsidR="003B24A7">
        <w:rPr>
          <w:rFonts w:ascii="Times New Roman" w:hAnsi="Times New Roman"/>
          <w:sz w:val="24"/>
          <w:szCs w:val="24"/>
        </w:rPr>
        <w:t>–</w:t>
      </w:r>
      <w:r w:rsidR="003B24A7" w:rsidRPr="00FF55D9">
        <w:rPr>
          <w:rFonts w:ascii="Times New Roman" w:hAnsi="Times New Roman"/>
          <w:sz w:val="24"/>
          <w:szCs w:val="24"/>
        </w:rPr>
        <w:t xml:space="preserve"> </w:t>
      </w:r>
      <w:r w:rsidR="003B24A7">
        <w:rPr>
          <w:rFonts w:ascii="Times New Roman" w:hAnsi="Times New Roman"/>
          <w:sz w:val="24"/>
          <w:szCs w:val="24"/>
        </w:rPr>
        <w:t>nav</w:t>
      </w:r>
      <w:r w:rsidR="003B24A7" w:rsidRPr="00FF55D9">
        <w:rPr>
          <w:rFonts w:ascii="Times New Roman" w:hAnsi="Times New Roman"/>
          <w:sz w:val="24"/>
          <w:szCs w:val="24"/>
        </w:rPr>
        <w:t xml:space="preserve">, ATTURAS </w:t>
      </w:r>
      <w:r w:rsidR="003B24A7">
        <w:rPr>
          <w:rFonts w:ascii="Times New Roman" w:hAnsi="Times New Roman"/>
          <w:sz w:val="24"/>
          <w:szCs w:val="24"/>
        </w:rPr>
        <w:t>–</w:t>
      </w:r>
      <w:r w:rsidR="003B24A7" w:rsidRPr="00FF55D9">
        <w:rPr>
          <w:rFonts w:ascii="Times New Roman" w:hAnsi="Times New Roman"/>
          <w:sz w:val="24"/>
          <w:szCs w:val="24"/>
        </w:rPr>
        <w:t xml:space="preserve"> </w:t>
      </w:r>
      <w:r w:rsidR="003B24A7">
        <w:rPr>
          <w:rFonts w:ascii="Times New Roman" w:hAnsi="Times New Roman"/>
          <w:sz w:val="24"/>
          <w:szCs w:val="24"/>
        </w:rPr>
        <w:t>nav</w:t>
      </w:r>
      <w:r w:rsidR="003B24A7" w:rsidRPr="00FF55D9">
        <w:rPr>
          <w:rFonts w:ascii="Times New Roman" w:hAnsi="Times New Roman"/>
          <w:sz w:val="24"/>
          <w:szCs w:val="24"/>
        </w:rPr>
        <w:t>,</w:t>
      </w:r>
      <w:r w:rsidR="003B24A7">
        <w:rPr>
          <w:rFonts w:ascii="Times New Roman" w:hAnsi="Times New Roman"/>
          <w:sz w:val="24"/>
          <w:szCs w:val="24"/>
        </w:rPr>
        <w:t xml:space="preserve"> </w:t>
      </w:r>
      <w:bookmarkEnd w:id="11"/>
      <w:r w:rsidRPr="00BC207F">
        <w:rPr>
          <w:rFonts w:ascii="Times New Roman" w:eastAsia="Times New Roman" w:hAnsi="Times New Roman"/>
          <w:sz w:val="24"/>
          <w:szCs w:val="24"/>
          <w:lang w:eastAsia="lv-LV"/>
        </w:rPr>
        <w:t>Dobeles novada dome NOLEMJ:</w:t>
      </w:r>
    </w:p>
    <w:p w14:paraId="7DA53A79" w14:textId="77777777" w:rsidR="00BC207F" w:rsidRPr="00BC207F" w:rsidRDefault="00BC207F" w:rsidP="00A9117F">
      <w:pPr>
        <w:spacing w:after="0" w:line="240" w:lineRule="auto"/>
        <w:ind w:right="-46" w:firstLine="851"/>
        <w:contextualSpacing/>
        <w:jc w:val="both"/>
        <w:rPr>
          <w:rFonts w:ascii="Times New Roman" w:eastAsia="Lucida Sans Unicode" w:hAnsi="Times New Roman"/>
          <w:kern w:val="1"/>
          <w:sz w:val="24"/>
          <w:szCs w:val="24"/>
          <w:lang w:eastAsia="lv-LV"/>
        </w:rPr>
      </w:pPr>
      <w:r w:rsidRPr="00BC207F">
        <w:rPr>
          <w:rFonts w:ascii="Times New Roman" w:eastAsia="Lucida Sans Unicode" w:hAnsi="Times New Roman"/>
          <w:kern w:val="1"/>
          <w:sz w:val="24"/>
          <w:szCs w:val="24"/>
          <w:lang w:eastAsia="lv-LV"/>
        </w:rPr>
        <w:t>Apstiprināt</w:t>
      </w:r>
      <w:r w:rsidRPr="00BC207F">
        <w:rPr>
          <w:rFonts w:ascii="Times New Roman" w:eastAsia="Lucida Sans Unicode" w:hAnsi="Times New Roman"/>
          <w:bCs/>
          <w:kern w:val="1"/>
          <w:sz w:val="24"/>
          <w:szCs w:val="24"/>
          <w:lang w:eastAsia="lv-LV"/>
        </w:rPr>
        <w:t xml:space="preserve"> nolikumu “Grozījumi </w:t>
      </w:r>
      <w:r w:rsidRPr="00BC207F">
        <w:rPr>
          <w:rFonts w:ascii="Times New Roman" w:eastAsia="Times New Roman" w:hAnsi="Times New Roman"/>
          <w:kern w:val="1"/>
          <w:sz w:val="24"/>
          <w:szCs w:val="24"/>
          <w:lang w:eastAsia="lv-LV"/>
        </w:rPr>
        <w:t xml:space="preserve">Dobeles novada pašvaldības institūciju amatpersonu un darbinieku atlīdzības nolikumā” </w:t>
      </w:r>
      <w:r w:rsidRPr="00BC207F">
        <w:rPr>
          <w:rFonts w:ascii="Times New Roman" w:eastAsia="Lucida Sans Unicode" w:hAnsi="Times New Roman"/>
          <w:kern w:val="1"/>
          <w:sz w:val="24"/>
          <w:szCs w:val="24"/>
          <w:lang w:eastAsia="lv-LV"/>
        </w:rPr>
        <w:t>(pielikumā), nosakot, ka nolikuma 3. punkts piemērojams no 2024. gada 1. janvāra.</w:t>
      </w:r>
    </w:p>
    <w:p w14:paraId="46C1300A" w14:textId="77777777" w:rsidR="00BC207F" w:rsidRPr="00BC207F" w:rsidRDefault="00BC207F" w:rsidP="00BC207F">
      <w:pPr>
        <w:widowControl w:val="0"/>
        <w:suppressAutoHyphens/>
        <w:spacing w:after="0" w:line="240" w:lineRule="auto"/>
        <w:ind w:left="720" w:right="-46"/>
        <w:jc w:val="both"/>
        <w:rPr>
          <w:rFonts w:ascii="Times New Roman" w:eastAsia="Lucida Sans Unicode" w:hAnsi="Times New Roman"/>
          <w:kern w:val="1"/>
          <w:sz w:val="24"/>
          <w:szCs w:val="24"/>
          <w:lang w:eastAsia="lv-LV"/>
        </w:rPr>
      </w:pPr>
    </w:p>
    <w:p w14:paraId="7C5CC1AD" w14:textId="77777777" w:rsidR="00BC207F" w:rsidRPr="00BC207F" w:rsidRDefault="00BC207F" w:rsidP="00BC207F">
      <w:pPr>
        <w:spacing w:after="0" w:line="240" w:lineRule="auto"/>
        <w:jc w:val="both"/>
        <w:rPr>
          <w:rFonts w:ascii="Times New Roman" w:eastAsia="Times New Roman" w:hAnsi="Times New Roman"/>
          <w:sz w:val="24"/>
          <w:szCs w:val="24"/>
          <w:lang w:eastAsia="lv-LV"/>
        </w:rPr>
      </w:pPr>
    </w:p>
    <w:p w14:paraId="0D7F0615" w14:textId="77777777" w:rsidR="00BC207F" w:rsidRPr="00BC207F" w:rsidRDefault="00BC207F" w:rsidP="00BC207F">
      <w:pPr>
        <w:spacing w:after="0" w:line="240" w:lineRule="auto"/>
        <w:ind w:right="-568"/>
        <w:contextualSpacing/>
        <w:jc w:val="both"/>
        <w:rPr>
          <w:rFonts w:ascii="Times New Roman" w:eastAsia="Times New Roman" w:hAnsi="Times New Roman"/>
          <w:sz w:val="24"/>
          <w:szCs w:val="24"/>
          <w:lang w:eastAsia="lv-LV"/>
        </w:rPr>
      </w:pPr>
    </w:p>
    <w:p w14:paraId="5D190D66" w14:textId="77777777" w:rsidR="00BC207F" w:rsidRPr="00BC207F" w:rsidRDefault="00BC207F" w:rsidP="00BC207F">
      <w:pPr>
        <w:spacing w:after="0" w:line="240" w:lineRule="auto"/>
        <w:ind w:right="84"/>
        <w:jc w:val="both"/>
        <w:rPr>
          <w:rFonts w:ascii="Times New Roman" w:eastAsia="Times New Roman" w:hAnsi="Times New Roman"/>
          <w:sz w:val="24"/>
          <w:szCs w:val="24"/>
          <w:lang w:eastAsia="lv-LV"/>
        </w:rPr>
      </w:pPr>
      <w:r w:rsidRPr="00BC207F">
        <w:rPr>
          <w:rFonts w:ascii="Times New Roman" w:eastAsia="Times New Roman" w:hAnsi="Times New Roman"/>
          <w:sz w:val="24"/>
          <w:szCs w:val="24"/>
          <w:lang w:eastAsia="lv-LV"/>
        </w:rPr>
        <w:t>Domes priekšsēdētājs</w:t>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r>
      <w:r w:rsidRPr="00BC207F">
        <w:rPr>
          <w:rFonts w:ascii="Times New Roman" w:eastAsia="Times New Roman" w:hAnsi="Times New Roman"/>
          <w:sz w:val="24"/>
          <w:szCs w:val="24"/>
          <w:lang w:eastAsia="lv-LV"/>
        </w:rPr>
        <w:tab/>
        <w:t>I.Gorskis</w:t>
      </w:r>
    </w:p>
    <w:p w14:paraId="2523DD9E" w14:textId="77777777" w:rsidR="00BC207F" w:rsidRPr="00BC207F" w:rsidRDefault="00BC207F" w:rsidP="00BC207F">
      <w:pPr>
        <w:autoSpaceDE w:val="0"/>
        <w:autoSpaceDN w:val="0"/>
        <w:adjustRightInd w:val="0"/>
        <w:spacing w:after="0" w:line="240" w:lineRule="auto"/>
        <w:ind w:right="-766"/>
        <w:rPr>
          <w:rFonts w:ascii="Times New Roman" w:eastAsia="Times New Roman" w:hAnsi="Times New Roman"/>
          <w:bCs/>
          <w:color w:val="000000"/>
          <w:sz w:val="24"/>
          <w:szCs w:val="24"/>
          <w:lang w:eastAsia="lv-LV"/>
        </w:rPr>
      </w:pPr>
    </w:p>
    <w:p w14:paraId="6BF9CEE3" w14:textId="77777777" w:rsidR="00BC207F" w:rsidRPr="00BC207F" w:rsidRDefault="00BC207F" w:rsidP="00BC207F">
      <w:pPr>
        <w:autoSpaceDE w:val="0"/>
        <w:autoSpaceDN w:val="0"/>
        <w:adjustRightInd w:val="0"/>
        <w:spacing w:after="0" w:line="240" w:lineRule="auto"/>
        <w:ind w:right="-766"/>
        <w:rPr>
          <w:rFonts w:ascii="Times New Roman" w:eastAsia="Times New Roman" w:hAnsi="Times New Roman"/>
          <w:bCs/>
          <w:color w:val="000000"/>
          <w:sz w:val="24"/>
          <w:szCs w:val="24"/>
          <w:lang w:eastAsia="lv-LV"/>
        </w:rPr>
      </w:pPr>
    </w:p>
    <w:p w14:paraId="6982C828" w14:textId="77777777" w:rsidR="00BC207F" w:rsidRPr="00BC207F" w:rsidRDefault="00BC207F" w:rsidP="00BC207F">
      <w:pPr>
        <w:autoSpaceDE w:val="0"/>
        <w:autoSpaceDN w:val="0"/>
        <w:adjustRightInd w:val="0"/>
        <w:spacing w:after="0" w:line="240" w:lineRule="auto"/>
        <w:ind w:right="-766"/>
        <w:rPr>
          <w:rFonts w:ascii="Times New Roman" w:eastAsia="Times New Roman" w:hAnsi="Times New Roman"/>
          <w:bCs/>
          <w:color w:val="000000"/>
          <w:sz w:val="24"/>
          <w:szCs w:val="24"/>
          <w:lang w:eastAsia="lv-LV"/>
        </w:rPr>
      </w:pPr>
    </w:p>
    <w:p w14:paraId="6916ECCB" w14:textId="77777777" w:rsidR="00BC207F" w:rsidRDefault="00BC207F" w:rsidP="00BC207F">
      <w:pPr>
        <w:spacing w:after="0" w:line="240" w:lineRule="auto"/>
        <w:rPr>
          <w:rFonts w:ascii="Times New Roman" w:hAnsi="Times New Roman"/>
          <w:bCs/>
          <w:sz w:val="24"/>
          <w:szCs w:val="24"/>
        </w:rPr>
      </w:pPr>
    </w:p>
    <w:p w14:paraId="753359E1" w14:textId="77777777" w:rsidR="00C248E2" w:rsidRDefault="00C248E2" w:rsidP="00BC207F">
      <w:pPr>
        <w:spacing w:after="0" w:line="240" w:lineRule="auto"/>
        <w:rPr>
          <w:rFonts w:ascii="Times New Roman" w:hAnsi="Times New Roman"/>
          <w:bCs/>
          <w:sz w:val="24"/>
          <w:szCs w:val="24"/>
        </w:rPr>
      </w:pPr>
    </w:p>
    <w:p w14:paraId="3FEEC493" w14:textId="77777777" w:rsidR="00C248E2" w:rsidRDefault="00C248E2" w:rsidP="00BC207F">
      <w:pPr>
        <w:spacing w:after="0" w:line="240" w:lineRule="auto"/>
        <w:rPr>
          <w:rFonts w:ascii="Times New Roman" w:hAnsi="Times New Roman"/>
          <w:bCs/>
          <w:sz w:val="24"/>
          <w:szCs w:val="24"/>
        </w:rPr>
      </w:pPr>
    </w:p>
    <w:p w14:paraId="56EF78BE" w14:textId="77777777" w:rsidR="00C248E2" w:rsidRDefault="00C248E2" w:rsidP="00BC207F">
      <w:pPr>
        <w:spacing w:after="0" w:line="240" w:lineRule="auto"/>
        <w:rPr>
          <w:rFonts w:ascii="Times New Roman" w:hAnsi="Times New Roman"/>
          <w:bCs/>
          <w:sz w:val="24"/>
          <w:szCs w:val="24"/>
        </w:rPr>
      </w:pPr>
    </w:p>
    <w:p w14:paraId="30395AA0" w14:textId="77777777" w:rsidR="00C248E2" w:rsidRDefault="00C248E2" w:rsidP="00BC207F">
      <w:pPr>
        <w:spacing w:after="0" w:line="240" w:lineRule="auto"/>
        <w:rPr>
          <w:rFonts w:ascii="Times New Roman" w:hAnsi="Times New Roman"/>
          <w:bCs/>
          <w:sz w:val="24"/>
          <w:szCs w:val="24"/>
        </w:rPr>
      </w:pPr>
    </w:p>
    <w:p w14:paraId="44AF7C55" w14:textId="77777777" w:rsidR="00C248E2" w:rsidRDefault="00C248E2" w:rsidP="00BC207F">
      <w:pPr>
        <w:spacing w:after="0" w:line="240" w:lineRule="auto"/>
        <w:rPr>
          <w:rFonts w:ascii="Times New Roman" w:hAnsi="Times New Roman"/>
          <w:bCs/>
          <w:sz w:val="24"/>
          <w:szCs w:val="24"/>
        </w:rPr>
      </w:pPr>
    </w:p>
    <w:p w14:paraId="3ECD2CDF" w14:textId="77777777" w:rsidR="00C248E2" w:rsidRDefault="00C248E2" w:rsidP="00BC207F">
      <w:pPr>
        <w:spacing w:after="0" w:line="240" w:lineRule="auto"/>
        <w:rPr>
          <w:rFonts w:ascii="Times New Roman" w:hAnsi="Times New Roman"/>
          <w:bCs/>
          <w:sz w:val="24"/>
          <w:szCs w:val="24"/>
        </w:rPr>
      </w:pPr>
    </w:p>
    <w:p w14:paraId="752662AF" w14:textId="77777777" w:rsidR="00C248E2" w:rsidRPr="00BC207F" w:rsidRDefault="00C248E2" w:rsidP="00BC207F">
      <w:pPr>
        <w:spacing w:after="0" w:line="240" w:lineRule="auto"/>
        <w:rPr>
          <w:rFonts w:ascii="Times New Roman" w:hAnsi="Times New Roman"/>
          <w:bCs/>
          <w:sz w:val="24"/>
          <w:szCs w:val="24"/>
        </w:rPr>
      </w:pPr>
    </w:p>
    <w:p w14:paraId="2F870A6E" w14:textId="77777777" w:rsidR="00BC207F" w:rsidRPr="00BC207F" w:rsidRDefault="00BC207F" w:rsidP="00BC207F">
      <w:pPr>
        <w:spacing w:after="0" w:line="240" w:lineRule="auto"/>
        <w:rPr>
          <w:rFonts w:ascii="Times New Roman" w:hAnsi="Times New Roman"/>
          <w:bCs/>
          <w:sz w:val="24"/>
          <w:szCs w:val="24"/>
        </w:rPr>
      </w:pPr>
    </w:p>
    <w:p w14:paraId="6AA7D9E7" w14:textId="77777777" w:rsidR="00BC207F" w:rsidRPr="00BC207F" w:rsidRDefault="00BC207F" w:rsidP="00BC207F">
      <w:pPr>
        <w:spacing w:after="0" w:line="240" w:lineRule="auto"/>
        <w:rPr>
          <w:rFonts w:ascii="Times New Roman" w:hAnsi="Times New Roman"/>
          <w:bCs/>
          <w:sz w:val="24"/>
          <w:szCs w:val="24"/>
        </w:rPr>
      </w:pPr>
    </w:p>
    <w:p w14:paraId="1B052722" w14:textId="77777777" w:rsidR="00316972" w:rsidRPr="00461636" w:rsidRDefault="00316972" w:rsidP="00316972">
      <w:pPr>
        <w:tabs>
          <w:tab w:val="left" w:pos="-23852"/>
        </w:tabs>
        <w:spacing w:after="0" w:line="240" w:lineRule="auto"/>
        <w:jc w:val="right"/>
        <w:rPr>
          <w:rFonts w:ascii="Times New Roman" w:hAnsi="Times New Roman"/>
          <w:noProof/>
          <w:sz w:val="24"/>
          <w:szCs w:val="24"/>
        </w:rPr>
      </w:pPr>
      <w:r w:rsidRPr="00461636">
        <w:rPr>
          <w:rFonts w:ascii="Times New Roman" w:hAnsi="Times New Roman"/>
          <w:noProof/>
          <w:sz w:val="24"/>
          <w:szCs w:val="24"/>
        </w:rPr>
        <w:t>Pielikums</w:t>
      </w:r>
    </w:p>
    <w:p w14:paraId="2FBB09A3" w14:textId="77777777" w:rsidR="00316972" w:rsidRPr="00461636" w:rsidRDefault="00316972" w:rsidP="00316972">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 xml:space="preserve">Dobeles novada domes </w:t>
      </w:r>
    </w:p>
    <w:p w14:paraId="356D743A" w14:textId="7C44D0DA" w:rsidR="00316972" w:rsidRPr="00461636" w:rsidRDefault="00316972" w:rsidP="00316972">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202</w:t>
      </w:r>
      <w:r>
        <w:rPr>
          <w:rFonts w:ascii="Times New Roman" w:hAnsi="Times New Roman"/>
          <w:noProof/>
          <w:sz w:val="24"/>
          <w:szCs w:val="24"/>
        </w:rPr>
        <w:t>4</w:t>
      </w:r>
      <w:r w:rsidRPr="00461636">
        <w:rPr>
          <w:rFonts w:ascii="Times New Roman" w:hAnsi="Times New Roman"/>
          <w:noProof/>
          <w:sz w:val="24"/>
          <w:szCs w:val="24"/>
        </w:rPr>
        <w:t xml:space="preserve">. gada </w:t>
      </w:r>
      <w:r>
        <w:rPr>
          <w:rFonts w:ascii="Times New Roman" w:hAnsi="Times New Roman"/>
          <w:noProof/>
          <w:sz w:val="24"/>
          <w:szCs w:val="24"/>
        </w:rPr>
        <w:t>29. februār</w:t>
      </w:r>
      <w:r w:rsidR="00423B55">
        <w:rPr>
          <w:rFonts w:ascii="Times New Roman" w:hAnsi="Times New Roman"/>
          <w:noProof/>
          <w:sz w:val="24"/>
          <w:szCs w:val="24"/>
        </w:rPr>
        <w:t>a</w:t>
      </w:r>
    </w:p>
    <w:p w14:paraId="4310AFE2" w14:textId="1BAA3C19" w:rsidR="00316972" w:rsidRPr="00461636" w:rsidRDefault="00316972" w:rsidP="00316972">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lēmumam Nr.</w:t>
      </w:r>
      <w:r w:rsidR="00040050">
        <w:rPr>
          <w:rFonts w:ascii="Times New Roman" w:hAnsi="Times New Roman"/>
          <w:noProof/>
          <w:sz w:val="24"/>
          <w:szCs w:val="24"/>
        </w:rPr>
        <w:t>36</w:t>
      </w:r>
      <w:r>
        <w:rPr>
          <w:rFonts w:ascii="Times New Roman" w:hAnsi="Times New Roman"/>
          <w:noProof/>
          <w:sz w:val="24"/>
          <w:szCs w:val="24"/>
        </w:rPr>
        <w:t>/3</w:t>
      </w:r>
    </w:p>
    <w:p w14:paraId="445F58BF" w14:textId="77777777" w:rsidR="00BC207F" w:rsidRPr="00BC207F" w:rsidRDefault="00BC207F" w:rsidP="00316972">
      <w:pPr>
        <w:spacing w:after="0" w:line="240" w:lineRule="auto"/>
        <w:jc w:val="right"/>
        <w:rPr>
          <w:rFonts w:ascii="Times New Roman" w:hAnsi="Times New Roman"/>
          <w:bCs/>
          <w:sz w:val="24"/>
          <w:szCs w:val="24"/>
        </w:rPr>
      </w:pPr>
    </w:p>
    <w:p w14:paraId="18DC6B75" w14:textId="77777777" w:rsidR="00BC207F" w:rsidRPr="00BC207F" w:rsidRDefault="00BC207F" w:rsidP="00BC207F">
      <w:pPr>
        <w:spacing w:after="0" w:line="240" w:lineRule="auto"/>
        <w:rPr>
          <w:rFonts w:ascii="Times New Roman" w:hAnsi="Times New Roman"/>
          <w:bCs/>
          <w:sz w:val="24"/>
          <w:szCs w:val="24"/>
        </w:rPr>
      </w:pPr>
      <w:r w:rsidRPr="00BC207F">
        <w:rPr>
          <w:rFonts w:ascii="Times New Roman" w:hAnsi="Times New Roman"/>
          <w:noProof/>
          <w:sz w:val="20"/>
          <w:szCs w:val="20"/>
          <w:lang w:eastAsia="lv-LV"/>
        </w:rPr>
        <w:drawing>
          <wp:anchor distT="0" distB="0" distL="114300" distR="114300" simplePos="0" relativeHeight="251659264" behindDoc="0" locked="0" layoutInCell="1" allowOverlap="1" wp14:anchorId="00AF4F2D" wp14:editId="607D1B3B">
            <wp:simplePos x="0" y="0"/>
            <wp:positionH relativeFrom="column">
              <wp:posOffset>2571750</wp:posOffset>
            </wp:positionH>
            <wp:positionV relativeFrom="paragraph">
              <wp:posOffset>9525</wp:posOffset>
            </wp:positionV>
            <wp:extent cx="676275" cy="752475"/>
            <wp:effectExtent l="0" t="0" r="9525"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anchor>
        </w:drawing>
      </w:r>
      <w:r w:rsidRPr="00BC207F">
        <w:rPr>
          <w:rFonts w:ascii="Times New Roman" w:hAnsi="Times New Roman"/>
          <w:bCs/>
          <w:sz w:val="24"/>
          <w:szCs w:val="24"/>
        </w:rPr>
        <w:br w:type="textWrapping" w:clear="all"/>
      </w:r>
    </w:p>
    <w:p w14:paraId="5B1339B3" w14:textId="77777777" w:rsidR="00BC207F" w:rsidRPr="00BC207F" w:rsidRDefault="00BC207F" w:rsidP="00BC207F">
      <w:pPr>
        <w:tabs>
          <w:tab w:val="center" w:pos="4320"/>
          <w:tab w:val="right" w:pos="8640"/>
        </w:tabs>
        <w:suppressAutoHyphens/>
        <w:spacing w:after="0" w:line="240" w:lineRule="auto"/>
        <w:jc w:val="center"/>
        <w:rPr>
          <w:rFonts w:ascii="Times New Roman" w:eastAsia="Times New Roman" w:hAnsi="Times New Roman"/>
          <w:sz w:val="20"/>
          <w:szCs w:val="20"/>
          <w:lang w:val="en-GB" w:eastAsia="ar-SA"/>
        </w:rPr>
      </w:pPr>
      <w:r w:rsidRPr="00BC207F">
        <w:rPr>
          <w:rFonts w:ascii="Times New Roman" w:eastAsia="Times New Roman" w:hAnsi="Times New Roman"/>
          <w:sz w:val="20"/>
          <w:szCs w:val="20"/>
          <w:lang w:val="en-GB" w:eastAsia="ar-SA"/>
        </w:rPr>
        <w:t>LATVIJAS REPUBLIKA</w:t>
      </w:r>
    </w:p>
    <w:p w14:paraId="0B996BD6" w14:textId="77777777" w:rsidR="00BC207F" w:rsidRPr="00BC207F" w:rsidRDefault="00BC207F" w:rsidP="00BC207F">
      <w:pPr>
        <w:tabs>
          <w:tab w:val="center" w:pos="4320"/>
          <w:tab w:val="right" w:pos="8640"/>
        </w:tabs>
        <w:suppressAutoHyphens/>
        <w:spacing w:after="0" w:line="240" w:lineRule="auto"/>
        <w:jc w:val="center"/>
        <w:rPr>
          <w:rFonts w:ascii="Times New Roman" w:eastAsia="Times New Roman" w:hAnsi="Times New Roman"/>
          <w:b/>
          <w:sz w:val="32"/>
          <w:szCs w:val="32"/>
          <w:lang w:val="en-GB" w:eastAsia="ar-SA"/>
        </w:rPr>
      </w:pPr>
      <w:r w:rsidRPr="00BC207F">
        <w:rPr>
          <w:rFonts w:ascii="Times New Roman" w:eastAsia="Times New Roman" w:hAnsi="Times New Roman"/>
          <w:b/>
          <w:sz w:val="32"/>
          <w:szCs w:val="32"/>
          <w:lang w:val="en-GB" w:eastAsia="ar-SA"/>
        </w:rPr>
        <w:t>DOBELES NOVADA DOME</w:t>
      </w:r>
    </w:p>
    <w:p w14:paraId="17CAA21F" w14:textId="77777777" w:rsidR="00BC207F" w:rsidRPr="00BC207F" w:rsidRDefault="00BC207F" w:rsidP="00BC207F">
      <w:pPr>
        <w:tabs>
          <w:tab w:val="center" w:pos="4320"/>
          <w:tab w:val="right" w:pos="8640"/>
        </w:tabs>
        <w:suppressAutoHyphens/>
        <w:spacing w:after="0" w:line="240" w:lineRule="auto"/>
        <w:jc w:val="center"/>
        <w:rPr>
          <w:rFonts w:ascii="Times New Roman" w:eastAsia="Times New Roman" w:hAnsi="Times New Roman"/>
          <w:sz w:val="16"/>
          <w:szCs w:val="16"/>
          <w:lang w:val="en-GB" w:eastAsia="ar-SA"/>
        </w:rPr>
      </w:pPr>
      <w:r w:rsidRPr="00BC207F">
        <w:rPr>
          <w:rFonts w:ascii="Times New Roman" w:eastAsia="Times New Roman" w:hAnsi="Times New Roman"/>
          <w:sz w:val="16"/>
          <w:szCs w:val="16"/>
          <w:lang w:val="en-GB" w:eastAsia="ar-SA"/>
        </w:rPr>
        <w:t>Brīvības iela 17, Dobele, Dobeles novads, LV-3701</w:t>
      </w:r>
    </w:p>
    <w:p w14:paraId="53BA4DA3" w14:textId="77777777" w:rsidR="00BC207F" w:rsidRPr="00BC207F" w:rsidRDefault="00BC207F" w:rsidP="00BC207F">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olor w:val="000000"/>
          <w:sz w:val="16"/>
          <w:szCs w:val="16"/>
          <w:lang w:val="en-GB" w:eastAsia="ar-SA"/>
        </w:rPr>
      </w:pPr>
      <w:r w:rsidRPr="00BC207F">
        <w:rPr>
          <w:rFonts w:ascii="Times New Roman" w:eastAsia="Times New Roman" w:hAnsi="Times New Roman"/>
          <w:sz w:val="16"/>
          <w:szCs w:val="16"/>
          <w:lang w:val="en-GB" w:eastAsia="ar-SA"/>
        </w:rPr>
        <w:t xml:space="preserve">Tālr. 63707269, 63700137, 63720940, e-pasts </w:t>
      </w:r>
      <w:hyperlink r:id="rId17" w:history="1">
        <w:r w:rsidRPr="00BC207F">
          <w:rPr>
            <w:rFonts w:ascii="Times New Roman" w:hAnsi="Times New Roman"/>
            <w:color w:val="000000"/>
            <w:sz w:val="16"/>
            <w:szCs w:val="16"/>
            <w:lang w:val="en-GB" w:eastAsia="ar-SA"/>
          </w:rPr>
          <w:t>dome@dobele.lv</w:t>
        </w:r>
      </w:hyperlink>
    </w:p>
    <w:p w14:paraId="2D413FE8" w14:textId="77777777" w:rsidR="00BC207F" w:rsidRPr="00BC207F" w:rsidRDefault="00BC207F" w:rsidP="00BC207F">
      <w:pPr>
        <w:spacing w:after="0" w:line="240" w:lineRule="auto"/>
        <w:jc w:val="right"/>
        <w:rPr>
          <w:rFonts w:ascii="Times New Roman" w:eastAsia="Times New Roman" w:hAnsi="Times New Roman"/>
          <w:color w:val="000000"/>
          <w:sz w:val="24"/>
          <w:szCs w:val="24"/>
          <w:lang w:val="sv-SE"/>
        </w:rPr>
      </w:pPr>
    </w:p>
    <w:p w14:paraId="3B3D6B04" w14:textId="77777777" w:rsidR="00BC207F" w:rsidRPr="00BC207F" w:rsidRDefault="00BC207F" w:rsidP="00BC207F">
      <w:pPr>
        <w:spacing w:after="0" w:line="240" w:lineRule="auto"/>
        <w:jc w:val="right"/>
        <w:rPr>
          <w:rFonts w:ascii="Times New Roman" w:eastAsia="Times New Roman" w:hAnsi="Times New Roman"/>
          <w:color w:val="000000"/>
          <w:sz w:val="24"/>
          <w:szCs w:val="24"/>
          <w:lang w:val="sv-SE"/>
        </w:rPr>
      </w:pPr>
      <w:r w:rsidRPr="00BC207F">
        <w:rPr>
          <w:rFonts w:ascii="Times New Roman" w:eastAsia="Times New Roman" w:hAnsi="Times New Roman"/>
          <w:color w:val="000000"/>
          <w:sz w:val="24"/>
          <w:szCs w:val="24"/>
          <w:lang w:val="sv-SE"/>
        </w:rPr>
        <w:t>APSTIPRINĀTS</w:t>
      </w:r>
    </w:p>
    <w:p w14:paraId="3E3F5A16" w14:textId="77777777" w:rsidR="00BC207F" w:rsidRPr="00BC207F" w:rsidRDefault="00BC207F" w:rsidP="00BC207F">
      <w:pPr>
        <w:spacing w:after="0" w:line="240" w:lineRule="auto"/>
        <w:jc w:val="right"/>
        <w:rPr>
          <w:rFonts w:ascii="Times New Roman" w:eastAsia="Times New Roman" w:hAnsi="Times New Roman"/>
          <w:color w:val="000000"/>
          <w:sz w:val="24"/>
          <w:szCs w:val="24"/>
          <w:lang w:val="sv-SE"/>
        </w:rPr>
      </w:pPr>
      <w:r w:rsidRPr="00BC207F">
        <w:rPr>
          <w:rFonts w:ascii="Times New Roman" w:eastAsia="Times New Roman" w:hAnsi="Times New Roman"/>
          <w:color w:val="000000"/>
          <w:sz w:val="24"/>
          <w:szCs w:val="24"/>
          <w:lang w:val="sv-SE"/>
        </w:rPr>
        <w:t>ar Dobeles novada domes</w:t>
      </w:r>
    </w:p>
    <w:p w14:paraId="1F6FCB78" w14:textId="480E6652" w:rsidR="00BC207F" w:rsidRPr="00BC207F" w:rsidRDefault="00BC207F" w:rsidP="00BC207F">
      <w:pPr>
        <w:spacing w:after="0" w:line="240" w:lineRule="auto"/>
        <w:jc w:val="right"/>
        <w:rPr>
          <w:rFonts w:ascii="Times New Roman" w:eastAsia="Times New Roman" w:hAnsi="Times New Roman"/>
          <w:color w:val="000000"/>
          <w:sz w:val="24"/>
          <w:szCs w:val="24"/>
          <w:lang w:val="sv-SE"/>
        </w:rPr>
      </w:pPr>
      <w:r w:rsidRPr="00BC207F">
        <w:rPr>
          <w:rFonts w:ascii="Times New Roman" w:eastAsia="Times New Roman" w:hAnsi="Times New Roman"/>
          <w:color w:val="000000"/>
          <w:sz w:val="24"/>
          <w:szCs w:val="24"/>
          <w:lang w:val="sv-SE"/>
        </w:rPr>
        <w:t xml:space="preserve">2024. gada </w:t>
      </w:r>
      <w:r w:rsidR="00647407">
        <w:rPr>
          <w:rFonts w:ascii="Times New Roman" w:eastAsia="Times New Roman" w:hAnsi="Times New Roman"/>
          <w:color w:val="000000"/>
          <w:sz w:val="24"/>
          <w:szCs w:val="24"/>
          <w:lang w:val="sv-SE"/>
        </w:rPr>
        <w:t>29</w:t>
      </w:r>
      <w:r w:rsidRPr="00BC207F">
        <w:rPr>
          <w:rFonts w:ascii="Times New Roman" w:eastAsia="Times New Roman" w:hAnsi="Times New Roman"/>
          <w:color w:val="000000"/>
          <w:sz w:val="24"/>
          <w:szCs w:val="24"/>
          <w:lang w:val="sv-SE"/>
        </w:rPr>
        <w:t>. februāra</w:t>
      </w:r>
    </w:p>
    <w:p w14:paraId="1EDD8D64" w14:textId="64628BFC" w:rsidR="00BC207F" w:rsidRPr="00BC207F" w:rsidRDefault="00BC207F" w:rsidP="00BC207F">
      <w:pPr>
        <w:spacing w:after="0" w:line="240" w:lineRule="auto"/>
        <w:jc w:val="right"/>
        <w:rPr>
          <w:rFonts w:ascii="Times New Roman" w:eastAsia="Times New Roman" w:hAnsi="Times New Roman"/>
          <w:sz w:val="24"/>
          <w:szCs w:val="24"/>
          <w:lang w:val="en-GB"/>
        </w:rPr>
      </w:pPr>
      <w:r w:rsidRPr="00BC207F">
        <w:rPr>
          <w:rFonts w:ascii="Times New Roman" w:eastAsia="Times New Roman" w:hAnsi="Times New Roman"/>
          <w:color w:val="000000"/>
          <w:sz w:val="24"/>
          <w:szCs w:val="24"/>
          <w:lang w:val="sv-SE"/>
        </w:rPr>
        <w:t>lēmumu Nr.</w:t>
      </w:r>
      <w:r w:rsidR="00040050">
        <w:rPr>
          <w:rFonts w:ascii="Times New Roman" w:eastAsia="Times New Roman" w:hAnsi="Times New Roman"/>
          <w:color w:val="000000"/>
          <w:sz w:val="24"/>
          <w:szCs w:val="24"/>
          <w:lang w:val="sv-SE"/>
        </w:rPr>
        <w:t>36</w:t>
      </w:r>
      <w:r w:rsidR="00647407">
        <w:rPr>
          <w:rFonts w:ascii="Times New Roman" w:eastAsia="Times New Roman" w:hAnsi="Times New Roman"/>
          <w:color w:val="000000"/>
          <w:sz w:val="24"/>
          <w:szCs w:val="24"/>
          <w:lang w:val="sv-SE"/>
        </w:rPr>
        <w:t>/3</w:t>
      </w:r>
    </w:p>
    <w:p w14:paraId="34860427" w14:textId="77777777" w:rsidR="00BC207F" w:rsidRPr="00BC207F" w:rsidRDefault="00BC207F" w:rsidP="00BC207F">
      <w:pPr>
        <w:autoSpaceDE w:val="0"/>
        <w:autoSpaceDN w:val="0"/>
        <w:adjustRightInd w:val="0"/>
        <w:spacing w:after="0" w:line="240" w:lineRule="auto"/>
        <w:jc w:val="right"/>
        <w:rPr>
          <w:rFonts w:ascii="Times New Roman" w:eastAsia="Times New Roman" w:hAnsi="Times New Roman"/>
          <w:color w:val="000000"/>
          <w:sz w:val="24"/>
          <w:szCs w:val="24"/>
          <w:lang w:eastAsia="lv-LV"/>
        </w:rPr>
      </w:pPr>
    </w:p>
    <w:p w14:paraId="145A294F" w14:textId="77777777" w:rsidR="00BC207F" w:rsidRPr="00BC207F" w:rsidRDefault="00BC207F" w:rsidP="00BC207F">
      <w:pPr>
        <w:spacing w:after="0" w:line="240" w:lineRule="auto"/>
        <w:ind w:right="-483"/>
        <w:jc w:val="center"/>
        <w:rPr>
          <w:rFonts w:ascii="Times New Roman" w:eastAsia="Times New Roman" w:hAnsi="Times New Roman"/>
          <w:b/>
          <w:bCs/>
          <w:color w:val="000000"/>
          <w:sz w:val="24"/>
          <w:szCs w:val="24"/>
        </w:rPr>
      </w:pPr>
      <w:r w:rsidRPr="00BC207F">
        <w:rPr>
          <w:rFonts w:ascii="Times New Roman" w:eastAsia="Times New Roman" w:hAnsi="Times New Roman"/>
          <w:b/>
          <w:bCs/>
          <w:color w:val="000000"/>
          <w:sz w:val="24"/>
          <w:szCs w:val="24"/>
        </w:rPr>
        <w:t>Nolikums “Grozījumi Dobeles novada pašvaldības institūciju amatpersonu</w:t>
      </w:r>
    </w:p>
    <w:p w14:paraId="61EF66B5" w14:textId="77777777" w:rsidR="00BC207F" w:rsidRPr="00BC207F" w:rsidRDefault="00BC207F" w:rsidP="00BC207F">
      <w:pPr>
        <w:spacing w:after="0" w:line="240" w:lineRule="auto"/>
        <w:ind w:right="-483"/>
        <w:jc w:val="center"/>
        <w:rPr>
          <w:rFonts w:ascii="Times New Roman" w:eastAsia="Times New Roman" w:hAnsi="Times New Roman"/>
          <w:color w:val="000000"/>
          <w:sz w:val="24"/>
          <w:szCs w:val="24"/>
        </w:rPr>
      </w:pPr>
      <w:r w:rsidRPr="00BC207F">
        <w:rPr>
          <w:rFonts w:ascii="Times New Roman" w:eastAsia="Times New Roman" w:hAnsi="Times New Roman"/>
          <w:b/>
          <w:bCs/>
          <w:color w:val="000000"/>
          <w:sz w:val="24"/>
          <w:szCs w:val="24"/>
        </w:rPr>
        <w:t>un darbinieku atlīdzības nolikumā”</w:t>
      </w:r>
    </w:p>
    <w:p w14:paraId="384411A2" w14:textId="77777777" w:rsidR="00BC207F" w:rsidRPr="00BC207F" w:rsidRDefault="00BC207F" w:rsidP="00BC207F">
      <w:pPr>
        <w:spacing w:after="0" w:line="240" w:lineRule="auto"/>
        <w:ind w:right="-483"/>
        <w:jc w:val="center"/>
        <w:rPr>
          <w:rFonts w:ascii="Times New Roman" w:eastAsia="Times New Roman" w:hAnsi="Times New Roman"/>
          <w:color w:val="000000"/>
          <w:sz w:val="28"/>
          <w:szCs w:val="28"/>
        </w:rPr>
      </w:pPr>
    </w:p>
    <w:p w14:paraId="26655290" w14:textId="77777777" w:rsidR="00BC207F" w:rsidRPr="00BC207F" w:rsidRDefault="00BC207F" w:rsidP="00BC207F">
      <w:pPr>
        <w:spacing w:after="0" w:line="240" w:lineRule="auto"/>
        <w:ind w:firstLine="720"/>
        <w:jc w:val="both"/>
        <w:rPr>
          <w:rFonts w:ascii="Times New Roman" w:eastAsia="Times New Roman" w:hAnsi="Times New Roman"/>
          <w:sz w:val="24"/>
          <w:szCs w:val="24"/>
        </w:rPr>
      </w:pPr>
      <w:r w:rsidRPr="00BC207F">
        <w:rPr>
          <w:rFonts w:ascii="Times New Roman" w:eastAsia="Times New Roman" w:hAnsi="Times New Roman"/>
          <w:color w:val="000000"/>
          <w:sz w:val="24"/>
          <w:szCs w:val="24"/>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r w:rsidRPr="00BC207F">
        <w:rPr>
          <w:rFonts w:ascii="Times New Roman" w:eastAsia="Times New Roman" w:hAnsi="Times New Roman"/>
          <w:sz w:val="24"/>
          <w:szCs w:val="24"/>
          <w:lang w:eastAsia="lv-LV"/>
        </w:rPr>
        <w:t xml:space="preserve"> Ministru kabineta 2016. gada 5. jūlija noteikumu Nr. 445 „Pedagogu darba samaksas noteikumi” 6. un 9. punktu</w:t>
      </w:r>
      <w:r w:rsidRPr="00BC207F">
        <w:rPr>
          <w:rFonts w:ascii="Times New Roman" w:eastAsia="Times New Roman" w:hAnsi="Times New Roman"/>
          <w:color w:val="000000"/>
          <w:sz w:val="24"/>
          <w:szCs w:val="24"/>
        </w:rPr>
        <w:t>.</w:t>
      </w:r>
    </w:p>
    <w:p w14:paraId="181D2892" w14:textId="77777777" w:rsidR="00BC207F" w:rsidRPr="00BC207F" w:rsidRDefault="00BC207F" w:rsidP="00BC207F">
      <w:pPr>
        <w:spacing w:after="0" w:line="240" w:lineRule="auto"/>
        <w:rPr>
          <w:rFonts w:ascii="Times New Roman" w:eastAsia="Times New Roman" w:hAnsi="Times New Roman"/>
          <w:sz w:val="24"/>
          <w:szCs w:val="24"/>
        </w:rPr>
      </w:pPr>
    </w:p>
    <w:p w14:paraId="31AA1CBE" w14:textId="77777777" w:rsidR="00BC207F" w:rsidRPr="00BC207F" w:rsidRDefault="00BC207F" w:rsidP="001519A9">
      <w:pPr>
        <w:spacing w:after="0" w:line="240" w:lineRule="auto"/>
        <w:ind w:firstLine="284"/>
        <w:jc w:val="both"/>
        <w:rPr>
          <w:rFonts w:ascii="Times New Roman" w:eastAsia="Times New Roman" w:hAnsi="Times New Roman"/>
          <w:color w:val="000000"/>
          <w:sz w:val="24"/>
          <w:szCs w:val="24"/>
        </w:rPr>
      </w:pPr>
      <w:r w:rsidRPr="00BC207F">
        <w:rPr>
          <w:rFonts w:ascii="Times New Roman" w:eastAsia="Times New Roman" w:hAnsi="Times New Roman"/>
          <w:sz w:val="24"/>
          <w:szCs w:val="24"/>
        </w:rPr>
        <w:t>Izdarīt Dobeles novada domes 2021. gada 25. novembra nolikumā “</w:t>
      </w:r>
      <w:r w:rsidRPr="00BC207F">
        <w:rPr>
          <w:rFonts w:ascii="Times New Roman" w:eastAsia="Times New Roman" w:hAnsi="Times New Roman"/>
          <w:color w:val="000000"/>
          <w:sz w:val="24"/>
          <w:szCs w:val="24"/>
        </w:rPr>
        <w:t xml:space="preserve">Dobeles novada pašvaldības institūciju amatpersonu un darbinieku atlīdzības nolikums" (turpmāk  - nolikums), kas apstiprināts ar Dobeles novada domes </w:t>
      </w:r>
      <w:r w:rsidRPr="00BC207F">
        <w:rPr>
          <w:rFonts w:ascii="Times New Roman" w:eastAsia="Times New Roman" w:hAnsi="Times New Roman"/>
          <w:sz w:val="24"/>
          <w:szCs w:val="24"/>
        </w:rPr>
        <w:t xml:space="preserve">lēmumu Nr.297/16, </w:t>
      </w:r>
      <w:r w:rsidRPr="00BC207F">
        <w:rPr>
          <w:rFonts w:ascii="Times New Roman" w:eastAsia="Times New Roman" w:hAnsi="Times New Roman"/>
          <w:color w:val="000000"/>
          <w:sz w:val="24"/>
          <w:szCs w:val="24"/>
        </w:rPr>
        <w:t>šādus grozījumus:</w:t>
      </w:r>
    </w:p>
    <w:p w14:paraId="661D653C" w14:textId="77777777" w:rsidR="00BC207F" w:rsidRPr="00BC207F" w:rsidRDefault="00BC207F" w:rsidP="00BC207F">
      <w:pPr>
        <w:spacing w:after="0" w:line="240" w:lineRule="auto"/>
        <w:jc w:val="both"/>
        <w:rPr>
          <w:rFonts w:ascii="Times New Roman" w:eastAsia="Times New Roman" w:hAnsi="Times New Roman"/>
          <w:sz w:val="24"/>
          <w:szCs w:val="24"/>
        </w:rPr>
      </w:pPr>
    </w:p>
    <w:p w14:paraId="10C1A231" w14:textId="77777777" w:rsidR="00BC207F" w:rsidRPr="00BC207F" w:rsidRDefault="00BC207F">
      <w:pPr>
        <w:numPr>
          <w:ilvl w:val="0"/>
          <w:numId w:val="77"/>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imes New Roman" w:hAnsi="Times New Roman"/>
          <w:color w:val="000000"/>
          <w:sz w:val="24"/>
          <w:szCs w:val="24"/>
        </w:rPr>
        <w:t xml:space="preserve">Papildināt nolikuma tiesisko pamatojumu aiz vārdiem un skaitļiem “Valsts un pašvaldību institūciju amatpersonu un darbinieku atlīdzības likuma 3. panta ceturtās daļas 2., 3., 4., 5., 8. punktu, 5. panta otro daļu, 14. panta pirmo daļu, 15. panta trešo daļu, 16. panta otro daļu, 42. panta devīto daļu” ar vārdiem un skaitļiem “ Izglītības likuma </w:t>
      </w:r>
      <w:r w:rsidRPr="00BC207F">
        <w:rPr>
          <w:rFonts w:ascii="Times New Roman" w:eastAsia="Times New Roman" w:hAnsi="Times New Roman"/>
          <w:sz w:val="24"/>
          <w:szCs w:val="24"/>
          <w:lang w:eastAsia="lv-LV"/>
        </w:rPr>
        <w:t>52. panta</w:t>
      </w:r>
      <w:r w:rsidRPr="00BC207F">
        <w:rPr>
          <w:rFonts w:ascii="Times New Roman" w:eastAsia="Times New Roman" w:hAnsi="Times New Roman"/>
          <w:color w:val="000000"/>
          <w:sz w:val="24"/>
          <w:szCs w:val="24"/>
        </w:rPr>
        <w:t xml:space="preserve"> </w:t>
      </w:r>
      <w:r w:rsidRPr="00BC207F">
        <w:rPr>
          <w:rFonts w:ascii="Times New Roman" w:eastAsiaTheme="minorHAnsi" w:hAnsi="Times New Roman"/>
          <w:sz w:val="24"/>
          <w:szCs w:val="24"/>
          <w:shd w:val="clear" w:color="auto" w:fill="FFFFFF"/>
        </w:rPr>
        <w:t>(1</w:t>
      </w:r>
      <w:r w:rsidRPr="00BC207F">
        <w:rPr>
          <w:rFonts w:ascii="Times New Roman" w:eastAsiaTheme="minorHAnsi" w:hAnsi="Times New Roman"/>
          <w:sz w:val="24"/>
          <w:szCs w:val="24"/>
          <w:shd w:val="clear" w:color="auto" w:fill="FFFFFF"/>
          <w:vertAlign w:val="superscript"/>
        </w:rPr>
        <w:t>1</w:t>
      </w:r>
      <w:r w:rsidRPr="00BC207F">
        <w:rPr>
          <w:rFonts w:ascii="Times New Roman" w:eastAsiaTheme="minorHAnsi" w:hAnsi="Times New Roman"/>
          <w:sz w:val="24"/>
          <w:szCs w:val="24"/>
          <w:shd w:val="clear" w:color="auto" w:fill="FFFFFF"/>
        </w:rPr>
        <w:t>) daļu”.</w:t>
      </w:r>
    </w:p>
    <w:p w14:paraId="6F77DAC9" w14:textId="77777777" w:rsidR="00BC207F" w:rsidRPr="00BC207F" w:rsidRDefault="00BC207F">
      <w:pPr>
        <w:numPr>
          <w:ilvl w:val="0"/>
          <w:numId w:val="77"/>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heme="minorHAnsi" w:hAnsi="Times New Roman"/>
          <w:sz w:val="24"/>
          <w:szCs w:val="24"/>
          <w:shd w:val="clear" w:color="auto" w:fill="FFFFFF"/>
        </w:rPr>
        <w:t>Papildināt nolikuma 4. punktu ar otro teikumu šādā redakcijā:</w:t>
      </w:r>
    </w:p>
    <w:p w14:paraId="64113892" w14:textId="79B24688" w:rsidR="00BC207F" w:rsidRPr="00BC207F" w:rsidRDefault="00BC207F" w:rsidP="00BC207F">
      <w:pPr>
        <w:spacing w:after="0" w:line="240" w:lineRule="auto"/>
        <w:ind w:left="284"/>
        <w:contextualSpacing/>
        <w:jc w:val="both"/>
        <w:rPr>
          <w:rFonts w:ascii="Times New Roman" w:eastAsiaTheme="minorHAnsi" w:hAnsi="Times New Roman" w:cstheme="minorBidi"/>
          <w:sz w:val="24"/>
          <w:szCs w:val="24"/>
          <w:lang w:eastAsia="lv-LV"/>
        </w:rPr>
      </w:pPr>
      <w:r w:rsidRPr="00BC207F">
        <w:rPr>
          <w:rFonts w:ascii="Times New Roman" w:eastAsiaTheme="minorHAnsi" w:hAnsi="Times New Roman"/>
          <w:sz w:val="24"/>
          <w:szCs w:val="24"/>
          <w:shd w:val="clear" w:color="auto" w:fill="FFFFFF"/>
        </w:rPr>
        <w:t>“Pašvaldības izglītības iestāžu vadītājiem un citiem pedagoģiskajiem darbiniek</w:t>
      </w:r>
      <w:r w:rsidR="00023FE7">
        <w:rPr>
          <w:rFonts w:ascii="Times New Roman" w:eastAsiaTheme="minorHAnsi" w:hAnsi="Times New Roman"/>
          <w:sz w:val="24"/>
          <w:szCs w:val="24"/>
          <w:shd w:val="clear" w:color="auto" w:fill="FFFFFF"/>
        </w:rPr>
        <w:t>ie</w:t>
      </w:r>
      <w:r w:rsidRPr="00BC207F">
        <w:rPr>
          <w:rFonts w:ascii="Times New Roman" w:eastAsiaTheme="minorHAnsi" w:hAnsi="Times New Roman"/>
          <w:sz w:val="24"/>
          <w:szCs w:val="24"/>
          <w:shd w:val="clear" w:color="auto" w:fill="FFFFFF"/>
        </w:rPr>
        <w:t xml:space="preserve">m atlīdzību nosaka saskaņā ar Izglītības likumu un </w:t>
      </w:r>
      <w:r w:rsidRPr="00BC207F">
        <w:rPr>
          <w:rFonts w:ascii="Times New Roman" w:eastAsiaTheme="minorHAnsi" w:hAnsi="Times New Roman" w:cstheme="minorBidi"/>
          <w:sz w:val="24"/>
          <w:szCs w:val="24"/>
          <w:lang w:eastAsia="lv-LV"/>
        </w:rPr>
        <w:t>Ministru kabineta 2016. gada 5. jūlija noteikumiem Nr. 445 “Pedagogu darba samaksas</w:t>
      </w:r>
      <w:r w:rsidRPr="00BC207F">
        <w:rPr>
          <w:rFonts w:ascii="Times New Roman" w:eastAsia="Times New Roman" w:hAnsi="Times New Roman" w:cstheme="minorBidi"/>
          <w:sz w:val="24"/>
          <w:szCs w:val="24"/>
          <w:lang w:eastAsia="lv-LV"/>
        </w:rPr>
        <w:t xml:space="preserve"> </w:t>
      </w:r>
      <w:r w:rsidRPr="00BC207F">
        <w:rPr>
          <w:rFonts w:ascii="Times New Roman" w:eastAsiaTheme="minorHAnsi" w:hAnsi="Times New Roman" w:cstheme="minorBidi"/>
          <w:sz w:val="24"/>
          <w:szCs w:val="24"/>
          <w:lang w:eastAsia="lv-LV"/>
        </w:rPr>
        <w:t xml:space="preserve">noteikumi”. Papildus uz izglītības iestāžu vadītājiem un pedagogiem attiecas šā nolikuma VIII. un </w:t>
      </w:r>
      <w:r w:rsidR="00023FE7">
        <w:rPr>
          <w:rFonts w:ascii="Times New Roman" w:eastAsiaTheme="minorHAnsi" w:hAnsi="Times New Roman" w:cstheme="minorBidi"/>
          <w:sz w:val="24"/>
          <w:szCs w:val="24"/>
          <w:lang w:eastAsia="lv-LV"/>
        </w:rPr>
        <w:t>I</w:t>
      </w:r>
      <w:r w:rsidRPr="00BC207F">
        <w:rPr>
          <w:rFonts w:ascii="Times New Roman" w:eastAsiaTheme="minorHAnsi" w:hAnsi="Times New Roman" w:cstheme="minorBidi"/>
          <w:sz w:val="24"/>
          <w:szCs w:val="24"/>
          <w:lang w:eastAsia="lv-LV"/>
        </w:rPr>
        <w:t>X. nodaļa par pabalstu un kompensāciju izmaksu.”</w:t>
      </w:r>
    </w:p>
    <w:p w14:paraId="03B41415" w14:textId="77777777" w:rsidR="00BC207F" w:rsidRPr="00BC207F" w:rsidRDefault="00BC207F">
      <w:pPr>
        <w:numPr>
          <w:ilvl w:val="0"/>
          <w:numId w:val="77"/>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heme="minorHAnsi" w:hAnsi="Times New Roman"/>
          <w:sz w:val="24"/>
          <w:szCs w:val="24"/>
          <w:shd w:val="clear" w:color="auto" w:fill="FFFFFF"/>
        </w:rPr>
        <w:t xml:space="preserve">Svītrot nolikuma </w:t>
      </w:r>
      <w:r w:rsidRPr="00BC207F">
        <w:rPr>
          <w:rFonts w:ascii="Times New Roman" w:eastAsia="Times New Roman" w:hAnsi="Times New Roman" w:cstheme="minorBidi"/>
          <w:sz w:val="24"/>
          <w:szCs w:val="24"/>
          <w:lang w:eastAsia="lv-LV"/>
        </w:rPr>
        <w:t>7.</w:t>
      </w:r>
      <w:r w:rsidRPr="00BC207F">
        <w:rPr>
          <w:rFonts w:ascii="Times New Roman" w:eastAsia="Times New Roman" w:hAnsi="Times New Roman" w:cstheme="minorBidi"/>
          <w:sz w:val="24"/>
          <w:szCs w:val="24"/>
          <w:vertAlign w:val="superscript"/>
          <w:lang w:eastAsia="lv-LV"/>
        </w:rPr>
        <w:t xml:space="preserve">1 </w:t>
      </w:r>
      <w:r w:rsidRPr="00BC207F">
        <w:rPr>
          <w:rFonts w:ascii="Times New Roman" w:eastAsia="Times New Roman" w:hAnsi="Times New Roman" w:cstheme="minorBidi"/>
          <w:sz w:val="24"/>
          <w:szCs w:val="24"/>
          <w:lang w:eastAsia="lv-LV"/>
        </w:rPr>
        <w:t>punktu.</w:t>
      </w:r>
    </w:p>
    <w:p w14:paraId="2E731158" w14:textId="77777777" w:rsidR="00BC207F" w:rsidRPr="00BC207F" w:rsidRDefault="00BC207F">
      <w:pPr>
        <w:numPr>
          <w:ilvl w:val="0"/>
          <w:numId w:val="77"/>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heme="minorHAnsi" w:hAnsi="Times New Roman"/>
          <w:sz w:val="24"/>
          <w:szCs w:val="24"/>
          <w:shd w:val="clear" w:color="auto" w:fill="FFFFFF"/>
        </w:rPr>
        <w:t xml:space="preserve">Izteikt nolikuma 68. punktu jaunā redakcijā: </w:t>
      </w:r>
    </w:p>
    <w:p w14:paraId="0F6D1ACA" w14:textId="77777777" w:rsidR="00BC207F" w:rsidRPr="009C7181" w:rsidRDefault="00BC207F" w:rsidP="00BC207F">
      <w:pPr>
        <w:spacing w:after="0" w:line="240" w:lineRule="auto"/>
        <w:ind w:left="284"/>
        <w:contextualSpacing/>
        <w:jc w:val="both"/>
        <w:rPr>
          <w:rFonts w:ascii="Times New Roman" w:hAnsi="Times New Roman"/>
          <w:sz w:val="24"/>
          <w:szCs w:val="24"/>
        </w:rPr>
      </w:pPr>
      <w:r w:rsidRPr="009C7181">
        <w:rPr>
          <w:rFonts w:ascii="Times New Roman" w:eastAsiaTheme="minorHAnsi" w:hAnsi="Times New Roman"/>
          <w:sz w:val="24"/>
          <w:szCs w:val="24"/>
          <w:shd w:val="clear" w:color="auto" w:fill="FFFFFF"/>
        </w:rPr>
        <w:lastRenderedPageBreak/>
        <w:t>“</w:t>
      </w:r>
      <w:r w:rsidRPr="009C7181">
        <w:rPr>
          <w:rFonts w:ascii="Times New Roman" w:hAnsi="Times New Roman"/>
          <w:sz w:val="24"/>
          <w:szCs w:val="24"/>
        </w:rPr>
        <w:t xml:space="preserve">68. </w:t>
      </w:r>
      <w:r w:rsidRPr="009C7181">
        <w:rPr>
          <w:rFonts w:ascii="Times New Roman" w:eastAsia="Times New Roman" w:hAnsi="Times New Roman"/>
          <w:sz w:val="24"/>
          <w:szCs w:val="24"/>
          <w:lang w:eastAsia="lv-LV"/>
        </w:rPr>
        <w:t>Pašvaldības institūcija tai piešķirto finanšu līdzekļu ietvaros piešķir un izmaksā pabalstu 750.00 EUR apmērā vienu reizi kalendārā gadā darbiniekam (izņemot izglītības iestāde vadītāju un pedagogu)</w:t>
      </w:r>
      <w:r w:rsidRPr="009C7181">
        <w:rPr>
          <w:rFonts w:ascii="Times New Roman" w:eastAsiaTheme="minorHAnsi" w:hAnsi="Times New Roman"/>
          <w:sz w:val="24"/>
          <w:szCs w:val="24"/>
        </w:rPr>
        <w:t xml:space="preserve">, </w:t>
      </w:r>
      <w:r w:rsidRPr="009C7181">
        <w:rPr>
          <w:rFonts w:ascii="Times New Roman" w:eastAsia="Times New Roman" w:hAnsi="Times New Roman"/>
          <w:sz w:val="24"/>
          <w:szCs w:val="24"/>
          <w:lang w:eastAsia="lv-LV"/>
        </w:rPr>
        <w:t>kura apgādībā ir bērns ar invaliditāti līdz 18 gadu vecumam. Izglītības iestādes vadītājam un pedagogam pabalstu izmaksā</w:t>
      </w:r>
      <w:r w:rsidRPr="009C7181">
        <w:rPr>
          <w:rFonts w:ascii="Times New Roman" w:eastAsiaTheme="minorHAnsi" w:hAnsi="Times New Roman"/>
          <w:sz w:val="24"/>
          <w:szCs w:val="24"/>
        </w:rPr>
        <w:t xml:space="preserve"> 50 procentu apmērā no mēnešalgas, bet ne vairāk kā 750.00 EUR.</w:t>
      </w:r>
      <w:r w:rsidRPr="009C7181">
        <w:rPr>
          <w:rFonts w:ascii="Times New Roman" w:eastAsia="Times New Roman" w:hAnsi="Times New Roman"/>
          <w:sz w:val="24"/>
          <w:szCs w:val="24"/>
          <w:lang w:eastAsia="lv-LV"/>
        </w:rPr>
        <w:t xml:space="preserve"> Pabalstu piešķir, pamatojoties uz darbinieka iesniegumu. Pabalsts netiek pārcelts uz nākamo kalendāro gadu un, izbeidzot darba tiesiskās attiecības, tas netiek atlīdzināts</w:t>
      </w:r>
      <w:r w:rsidRPr="009C7181">
        <w:rPr>
          <w:rFonts w:ascii="Times New Roman" w:hAnsi="Times New Roman"/>
          <w:sz w:val="24"/>
          <w:szCs w:val="24"/>
        </w:rPr>
        <w:t>.”</w:t>
      </w:r>
    </w:p>
    <w:p w14:paraId="6403F7A1" w14:textId="77777777" w:rsidR="00BC207F" w:rsidRPr="009C7181" w:rsidRDefault="00BC207F">
      <w:pPr>
        <w:numPr>
          <w:ilvl w:val="0"/>
          <w:numId w:val="77"/>
        </w:numPr>
        <w:spacing w:after="0" w:line="240" w:lineRule="auto"/>
        <w:ind w:left="284" w:hanging="284"/>
        <w:contextualSpacing/>
        <w:jc w:val="both"/>
        <w:rPr>
          <w:rFonts w:ascii="Times New Roman" w:eastAsiaTheme="minorHAnsi" w:hAnsi="Times New Roman"/>
          <w:sz w:val="24"/>
          <w:szCs w:val="24"/>
          <w:shd w:val="clear" w:color="auto" w:fill="FFFFFF"/>
        </w:rPr>
      </w:pPr>
      <w:r w:rsidRPr="009C7181">
        <w:rPr>
          <w:rFonts w:ascii="Times New Roman" w:eastAsia="Times New Roman" w:hAnsi="Times New Roman"/>
          <w:sz w:val="24"/>
          <w:szCs w:val="24"/>
        </w:rPr>
        <w:t>Izteikt nolikuma 2. pielikuma 29. rindu jaunā redakcijā:</w:t>
      </w:r>
    </w:p>
    <w:tbl>
      <w:tblPr>
        <w:tblW w:w="8789" w:type="dxa"/>
        <w:tblInd w:w="137" w:type="dxa"/>
        <w:tblLook w:val="04A0" w:firstRow="1" w:lastRow="0" w:firstColumn="1" w:lastColumn="0" w:noHBand="0" w:noVBand="1"/>
      </w:tblPr>
      <w:tblGrid>
        <w:gridCol w:w="5387"/>
        <w:gridCol w:w="2126"/>
        <w:gridCol w:w="1276"/>
      </w:tblGrid>
      <w:tr w:rsidR="00BC207F" w:rsidRPr="00BC207F" w14:paraId="390545F2" w14:textId="77777777" w:rsidTr="00C84777">
        <w:trPr>
          <w:trHeight w:val="315"/>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FD8B2" w14:textId="77777777" w:rsidR="00BC207F" w:rsidRPr="00BC207F" w:rsidRDefault="00BC207F" w:rsidP="00BC207F">
            <w:pPr>
              <w:spacing w:after="0" w:line="240" w:lineRule="auto"/>
              <w:ind w:left="601"/>
              <w:jc w:val="both"/>
              <w:rPr>
                <w:rFonts w:ascii="Times New Roman" w:eastAsia="Times New Roman" w:hAnsi="Times New Roman"/>
                <w:sz w:val="24"/>
                <w:szCs w:val="24"/>
              </w:rPr>
            </w:pPr>
            <w:r w:rsidRPr="00BC207F">
              <w:rPr>
                <w:rFonts w:ascii="Times New Roman" w:eastAsia="Times New Roman" w:hAnsi="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768EC26" w14:textId="77777777" w:rsidR="00BC207F" w:rsidRPr="00BC207F" w:rsidRDefault="00BC207F" w:rsidP="00BC207F">
            <w:pPr>
              <w:spacing w:after="0" w:line="240" w:lineRule="auto"/>
              <w:jc w:val="center"/>
              <w:rPr>
                <w:rFonts w:ascii="Times New Roman" w:eastAsia="Times New Roman" w:hAnsi="Times New Roman"/>
                <w:sz w:val="24"/>
                <w:szCs w:val="24"/>
              </w:rPr>
            </w:pPr>
            <w:r w:rsidRPr="00BC207F">
              <w:rPr>
                <w:rFonts w:ascii="Times New Roman" w:eastAsia="Times New Roman" w:hAnsi="Times New Roman"/>
                <w:sz w:val="24"/>
                <w:szCs w:val="24"/>
              </w:rPr>
              <w:t>1580</w:t>
            </w:r>
          </w:p>
        </w:tc>
        <w:tc>
          <w:tcPr>
            <w:tcW w:w="1276" w:type="dxa"/>
            <w:tcBorders>
              <w:top w:val="single" w:sz="4" w:space="0" w:color="auto"/>
              <w:left w:val="nil"/>
              <w:bottom w:val="single" w:sz="4" w:space="0" w:color="auto"/>
              <w:right w:val="single" w:sz="4" w:space="0" w:color="auto"/>
            </w:tcBorders>
            <w:vAlign w:val="center"/>
          </w:tcPr>
          <w:p w14:paraId="4F382C38" w14:textId="77777777" w:rsidR="00BC207F" w:rsidRPr="00BC207F" w:rsidRDefault="00BC207F" w:rsidP="00BC207F">
            <w:pPr>
              <w:spacing w:after="0" w:line="240" w:lineRule="auto"/>
              <w:jc w:val="center"/>
              <w:rPr>
                <w:rFonts w:ascii="Times New Roman" w:eastAsia="Times New Roman" w:hAnsi="Times New Roman"/>
                <w:sz w:val="24"/>
                <w:szCs w:val="24"/>
              </w:rPr>
            </w:pPr>
            <w:r w:rsidRPr="00BC207F">
              <w:rPr>
                <w:rFonts w:ascii="Times New Roman" w:eastAsia="Times New Roman" w:hAnsi="Times New Roman"/>
                <w:sz w:val="24"/>
                <w:szCs w:val="24"/>
              </w:rPr>
              <w:t>1680</w:t>
            </w:r>
          </w:p>
        </w:tc>
      </w:tr>
    </w:tbl>
    <w:p w14:paraId="1A593A72" w14:textId="77777777" w:rsidR="00BC207F" w:rsidRPr="00BC207F" w:rsidRDefault="00BC207F" w:rsidP="00BC207F">
      <w:pPr>
        <w:spacing w:after="0" w:line="240" w:lineRule="auto"/>
        <w:rPr>
          <w:rFonts w:ascii="Times New Roman" w:eastAsia="Times New Roman" w:hAnsi="Times New Roman"/>
          <w:color w:val="000000"/>
          <w:sz w:val="24"/>
          <w:szCs w:val="24"/>
        </w:rPr>
      </w:pPr>
    </w:p>
    <w:p w14:paraId="6C23DF9C" w14:textId="77777777" w:rsidR="00BC207F" w:rsidRPr="00BC207F" w:rsidRDefault="00BC207F" w:rsidP="00BC207F">
      <w:pPr>
        <w:spacing w:after="0" w:line="240" w:lineRule="auto"/>
        <w:rPr>
          <w:rFonts w:ascii="Times New Roman" w:eastAsia="Times New Roman" w:hAnsi="Times New Roman"/>
          <w:color w:val="000000"/>
          <w:sz w:val="24"/>
          <w:szCs w:val="24"/>
        </w:rPr>
      </w:pPr>
    </w:p>
    <w:p w14:paraId="3746465A" w14:textId="77777777" w:rsidR="00BC207F" w:rsidRPr="00BC207F" w:rsidRDefault="00BC207F" w:rsidP="00BC207F">
      <w:pPr>
        <w:spacing w:after="0" w:line="240" w:lineRule="auto"/>
        <w:ind w:right="84"/>
        <w:jc w:val="both"/>
        <w:rPr>
          <w:rFonts w:ascii="Times New Roman" w:eastAsia="Times New Roman" w:hAnsi="Times New Roman"/>
          <w:sz w:val="24"/>
          <w:szCs w:val="24"/>
          <w:lang w:val="en-GB"/>
        </w:rPr>
      </w:pPr>
      <w:r w:rsidRPr="00BC207F">
        <w:rPr>
          <w:rFonts w:ascii="Times New Roman" w:eastAsia="Times New Roman" w:hAnsi="Times New Roman"/>
          <w:sz w:val="24"/>
          <w:szCs w:val="24"/>
          <w:lang w:val="en-GB"/>
        </w:rPr>
        <w:t>Domes priekšsēdētājs</w:t>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t>I. Gorskis</w:t>
      </w:r>
    </w:p>
    <w:p w14:paraId="1E05CD14" w14:textId="77777777" w:rsidR="00BC207F" w:rsidRPr="00BC207F" w:rsidRDefault="00BC207F" w:rsidP="00BC207F">
      <w:pPr>
        <w:spacing w:after="0" w:line="240" w:lineRule="auto"/>
        <w:ind w:right="84"/>
        <w:jc w:val="both"/>
        <w:rPr>
          <w:rFonts w:ascii="Times New Roman" w:eastAsia="Times New Roman" w:hAnsi="Times New Roman"/>
          <w:sz w:val="24"/>
          <w:szCs w:val="24"/>
          <w:lang w:val="en-GB"/>
        </w:rPr>
      </w:pPr>
    </w:p>
    <w:p w14:paraId="5F993EB2" w14:textId="77777777" w:rsidR="00BC207F" w:rsidRPr="00BC207F" w:rsidRDefault="00BC207F" w:rsidP="00BC207F">
      <w:pPr>
        <w:spacing w:after="0" w:line="240" w:lineRule="auto"/>
        <w:ind w:right="84"/>
        <w:jc w:val="both"/>
        <w:rPr>
          <w:rFonts w:ascii="Times New Roman" w:eastAsia="Times New Roman" w:hAnsi="Times New Roman"/>
          <w:sz w:val="24"/>
          <w:szCs w:val="24"/>
          <w:lang w:val="en-GB"/>
        </w:rPr>
      </w:pPr>
    </w:p>
    <w:bookmarkEnd w:id="9"/>
    <w:p w14:paraId="150728FB" w14:textId="77777777" w:rsidR="00BC207F" w:rsidRPr="00BC207F" w:rsidRDefault="00BC207F" w:rsidP="00BC207F">
      <w:pPr>
        <w:rPr>
          <w:rFonts w:ascii="Times New Roman" w:hAnsi="Times New Roman"/>
          <w:color w:val="000000"/>
          <w:sz w:val="24"/>
          <w:szCs w:val="24"/>
        </w:rPr>
      </w:pPr>
    </w:p>
    <w:p w14:paraId="1D3468FA" w14:textId="032C6E32" w:rsidR="001C0A41" w:rsidRPr="001C0A41" w:rsidRDefault="001C0A41" w:rsidP="001C0A41">
      <w:pPr>
        <w:spacing w:after="0" w:line="240" w:lineRule="auto"/>
        <w:ind w:right="84"/>
        <w:jc w:val="both"/>
        <w:rPr>
          <w:rFonts w:ascii="Times New Roman" w:eastAsia="Times New Roman" w:hAnsi="Times New Roman"/>
          <w:sz w:val="24"/>
          <w:szCs w:val="24"/>
          <w:lang w:val="en-GB"/>
        </w:rPr>
      </w:pPr>
      <w:r w:rsidRPr="001C0A41">
        <w:rPr>
          <w:rFonts w:ascii="Times New Roman" w:eastAsia="Times New Roman" w:hAnsi="Times New Roman"/>
          <w:sz w:val="24"/>
          <w:szCs w:val="24"/>
          <w:lang w:val="en-GB"/>
        </w:rPr>
        <w:br w:type="page"/>
      </w:r>
    </w:p>
    <w:p w14:paraId="298030FC" w14:textId="77777777" w:rsidR="001C0A41" w:rsidRPr="001C0A41" w:rsidRDefault="001C0A41" w:rsidP="001C0A41">
      <w:pPr>
        <w:tabs>
          <w:tab w:val="left" w:pos="-24212"/>
        </w:tabs>
        <w:spacing w:after="0" w:line="240" w:lineRule="auto"/>
        <w:jc w:val="center"/>
        <w:rPr>
          <w:rFonts w:ascii="Times New Roman" w:eastAsia="Times New Roman" w:hAnsi="Times New Roman"/>
          <w:sz w:val="20"/>
          <w:szCs w:val="20"/>
          <w:lang w:eastAsia="lv-LV"/>
        </w:rPr>
      </w:pPr>
      <w:bookmarkStart w:id="12" w:name="_Hlk126914407"/>
      <w:r w:rsidRPr="001C0A41">
        <w:rPr>
          <w:rFonts w:ascii="Times New Roman" w:eastAsia="Times New Roman" w:hAnsi="Times New Roman"/>
          <w:noProof/>
          <w:sz w:val="20"/>
          <w:szCs w:val="20"/>
          <w:lang w:eastAsia="lv-LV"/>
        </w:rPr>
        <w:lastRenderedPageBreak/>
        <w:drawing>
          <wp:inline distT="0" distB="0" distL="0" distR="0" wp14:anchorId="5FC21836" wp14:editId="3427A616">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E3FB67" w14:textId="77777777" w:rsidR="001C0A41" w:rsidRPr="001C0A41" w:rsidRDefault="001C0A41" w:rsidP="001C0A41">
      <w:pPr>
        <w:tabs>
          <w:tab w:val="center" w:pos="4153"/>
          <w:tab w:val="right" w:pos="8306"/>
        </w:tabs>
        <w:spacing w:after="0" w:line="240" w:lineRule="auto"/>
        <w:jc w:val="center"/>
        <w:rPr>
          <w:rFonts w:ascii="Times New Roman" w:eastAsia="Times New Roman" w:hAnsi="Times New Roman"/>
          <w:sz w:val="20"/>
          <w:szCs w:val="24"/>
          <w:lang w:eastAsia="lv-LV"/>
        </w:rPr>
      </w:pPr>
      <w:r w:rsidRPr="001C0A41">
        <w:rPr>
          <w:rFonts w:ascii="Times New Roman" w:eastAsia="Times New Roman" w:hAnsi="Times New Roman"/>
          <w:sz w:val="20"/>
          <w:szCs w:val="24"/>
          <w:lang w:eastAsia="lv-LV"/>
        </w:rPr>
        <w:t>LATVIJAS REPUBLIKA</w:t>
      </w:r>
    </w:p>
    <w:p w14:paraId="06307FAE" w14:textId="77777777" w:rsidR="001C0A41" w:rsidRPr="001C0A41" w:rsidRDefault="001C0A41" w:rsidP="001C0A41">
      <w:pPr>
        <w:tabs>
          <w:tab w:val="center" w:pos="4153"/>
          <w:tab w:val="right" w:pos="8306"/>
        </w:tabs>
        <w:spacing w:after="0" w:line="240" w:lineRule="auto"/>
        <w:jc w:val="center"/>
        <w:rPr>
          <w:rFonts w:ascii="Times New Roman" w:eastAsia="Times New Roman" w:hAnsi="Times New Roman"/>
          <w:b/>
          <w:sz w:val="32"/>
          <w:szCs w:val="32"/>
          <w:lang w:eastAsia="lv-LV"/>
        </w:rPr>
      </w:pPr>
      <w:r w:rsidRPr="001C0A41">
        <w:rPr>
          <w:rFonts w:ascii="Times New Roman" w:eastAsia="Times New Roman" w:hAnsi="Times New Roman"/>
          <w:b/>
          <w:sz w:val="32"/>
          <w:szCs w:val="32"/>
          <w:lang w:eastAsia="lv-LV"/>
        </w:rPr>
        <w:t>DOBELES NOVADA DOME</w:t>
      </w:r>
    </w:p>
    <w:p w14:paraId="0D9EE0D9" w14:textId="77777777" w:rsidR="001C0A41" w:rsidRPr="001C0A41" w:rsidRDefault="001C0A41" w:rsidP="001C0A41">
      <w:pPr>
        <w:tabs>
          <w:tab w:val="center" w:pos="4153"/>
          <w:tab w:val="right" w:pos="8306"/>
        </w:tabs>
        <w:spacing w:after="0" w:line="240" w:lineRule="auto"/>
        <w:jc w:val="center"/>
        <w:rPr>
          <w:rFonts w:ascii="Times New Roman" w:eastAsia="Times New Roman" w:hAnsi="Times New Roman"/>
          <w:sz w:val="16"/>
          <w:szCs w:val="16"/>
          <w:lang w:eastAsia="lv-LV"/>
        </w:rPr>
      </w:pPr>
      <w:r w:rsidRPr="001C0A41">
        <w:rPr>
          <w:rFonts w:ascii="Times New Roman" w:eastAsia="Times New Roman" w:hAnsi="Times New Roman"/>
          <w:sz w:val="16"/>
          <w:szCs w:val="16"/>
          <w:lang w:eastAsia="lv-LV"/>
        </w:rPr>
        <w:t>Brīvības iela 17, Dobele, Dobeles novads, LV-3701</w:t>
      </w:r>
    </w:p>
    <w:p w14:paraId="2324A5DF" w14:textId="77777777" w:rsidR="001C0A41" w:rsidRPr="001C0A41" w:rsidRDefault="001C0A41" w:rsidP="001C0A41">
      <w:pPr>
        <w:pBdr>
          <w:bottom w:val="double" w:sz="6" w:space="1" w:color="auto"/>
        </w:pBdr>
        <w:tabs>
          <w:tab w:val="center" w:pos="4153"/>
          <w:tab w:val="right" w:pos="8306"/>
        </w:tabs>
        <w:spacing w:after="0" w:line="240" w:lineRule="auto"/>
        <w:jc w:val="center"/>
        <w:rPr>
          <w:rFonts w:ascii="Times New Roman" w:eastAsia="Times New Roman" w:hAnsi="Times New Roman"/>
          <w:sz w:val="24"/>
          <w:szCs w:val="24"/>
          <w:lang w:eastAsia="lv-LV"/>
        </w:rPr>
      </w:pPr>
      <w:r w:rsidRPr="001C0A41">
        <w:rPr>
          <w:rFonts w:ascii="Times New Roman" w:eastAsia="Times New Roman" w:hAnsi="Times New Roman"/>
          <w:sz w:val="16"/>
          <w:szCs w:val="16"/>
          <w:lang w:eastAsia="lv-LV"/>
        </w:rPr>
        <w:t xml:space="preserve">Tālr. 63707269, 63700137, 63720940, e-pasts </w:t>
      </w:r>
      <w:hyperlink r:id="rId19" w:history="1">
        <w:r w:rsidRPr="001C0A41">
          <w:rPr>
            <w:rFonts w:ascii="Times New Roman" w:hAnsi="Times New Roman"/>
            <w:sz w:val="16"/>
            <w:szCs w:val="16"/>
            <w:u w:val="single"/>
            <w:lang w:eastAsia="lv-LV"/>
          </w:rPr>
          <w:t>dome@dobele.lv</w:t>
        </w:r>
      </w:hyperlink>
    </w:p>
    <w:p w14:paraId="4FFC28F6" w14:textId="77777777" w:rsidR="001C0A41" w:rsidRPr="001C0A41" w:rsidRDefault="001C0A41" w:rsidP="001C0A41">
      <w:pPr>
        <w:spacing w:after="0" w:line="240" w:lineRule="auto"/>
        <w:jc w:val="center"/>
        <w:rPr>
          <w:rFonts w:ascii="Times New Roman" w:eastAsia="Times New Roman" w:hAnsi="Times New Roman"/>
          <w:b/>
          <w:sz w:val="24"/>
          <w:szCs w:val="24"/>
          <w:lang w:eastAsia="lv-LV"/>
        </w:rPr>
      </w:pPr>
    </w:p>
    <w:p w14:paraId="17BC541D" w14:textId="77777777" w:rsidR="001C0A41" w:rsidRPr="001C0A41" w:rsidRDefault="001C0A41" w:rsidP="001C0A41">
      <w:pPr>
        <w:spacing w:after="0" w:line="240" w:lineRule="auto"/>
        <w:jc w:val="center"/>
        <w:rPr>
          <w:rFonts w:ascii="Times New Roman" w:hAnsi="Times New Roman"/>
          <w:b/>
          <w:sz w:val="24"/>
          <w:szCs w:val="24"/>
          <w:lang w:eastAsia="lv-LV"/>
        </w:rPr>
      </w:pPr>
      <w:r w:rsidRPr="001C0A41">
        <w:rPr>
          <w:rFonts w:ascii="Times New Roman" w:hAnsi="Times New Roman"/>
          <w:b/>
          <w:sz w:val="24"/>
          <w:szCs w:val="24"/>
          <w:lang w:eastAsia="lv-LV"/>
        </w:rPr>
        <w:t>LĒMUMS</w:t>
      </w:r>
    </w:p>
    <w:p w14:paraId="2EF3A1D8" w14:textId="77777777" w:rsidR="001C0A41" w:rsidRPr="001C0A41" w:rsidRDefault="001C0A41" w:rsidP="001C0A41">
      <w:pPr>
        <w:spacing w:after="0" w:line="240" w:lineRule="auto"/>
        <w:jc w:val="center"/>
        <w:rPr>
          <w:rFonts w:ascii="Times New Roman" w:hAnsi="Times New Roman"/>
          <w:b/>
          <w:sz w:val="24"/>
          <w:szCs w:val="24"/>
          <w:lang w:eastAsia="lv-LV"/>
        </w:rPr>
      </w:pPr>
      <w:r w:rsidRPr="001C0A41">
        <w:rPr>
          <w:rFonts w:ascii="Times New Roman" w:hAnsi="Times New Roman"/>
          <w:b/>
          <w:sz w:val="24"/>
          <w:szCs w:val="24"/>
          <w:lang w:eastAsia="lv-LV"/>
        </w:rPr>
        <w:t>Dobelē</w:t>
      </w:r>
    </w:p>
    <w:p w14:paraId="5394B5FB" w14:textId="77777777" w:rsidR="001C0A41" w:rsidRPr="001C0A41" w:rsidRDefault="001C0A41" w:rsidP="001C0A41">
      <w:pPr>
        <w:spacing w:after="0" w:line="240" w:lineRule="auto"/>
        <w:jc w:val="center"/>
        <w:rPr>
          <w:rFonts w:ascii="Times New Roman" w:hAnsi="Times New Roman"/>
          <w:b/>
          <w:sz w:val="24"/>
          <w:szCs w:val="24"/>
          <w:lang w:eastAsia="lv-LV"/>
        </w:rPr>
      </w:pPr>
    </w:p>
    <w:p w14:paraId="0B164836" w14:textId="22B4164B" w:rsidR="001C0A41" w:rsidRPr="001C0A41" w:rsidRDefault="001C0A41" w:rsidP="001C0A41">
      <w:pPr>
        <w:tabs>
          <w:tab w:val="center" w:pos="4320"/>
          <w:tab w:val="right" w:pos="9498"/>
        </w:tabs>
        <w:spacing w:after="0" w:line="240" w:lineRule="auto"/>
        <w:rPr>
          <w:rFonts w:ascii="Times New Roman" w:eastAsia="Times New Roman" w:hAnsi="Times New Roman"/>
          <w:b/>
          <w:sz w:val="24"/>
          <w:szCs w:val="24"/>
          <w:lang w:eastAsia="x-none"/>
        </w:rPr>
      </w:pPr>
      <w:r w:rsidRPr="001C0A41">
        <w:rPr>
          <w:rFonts w:ascii="Times New Roman" w:eastAsia="Times New Roman" w:hAnsi="Times New Roman"/>
          <w:b/>
          <w:sz w:val="24"/>
          <w:szCs w:val="20"/>
          <w:lang w:eastAsia="x-none"/>
        </w:rPr>
        <w:t>2024. gada 29. februārī</w:t>
      </w:r>
      <w:r w:rsidRPr="001C0A41">
        <w:rPr>
          <w:rFonts w:ascii="Times New Roman" w:eastAsia="Times New Roman" w:hAnsi="Times New Roman"/>
          <w:b/>
          <w:sz w:val="24"/>
          <w:szCs w:val="20"/>
          <w:lang w:eastAsia="x-none"/>
        </w:rPr>
        <w:tab/>
      </w:r>
      <w:r w:rsidRPr="001C0A41">
        <w:rPr>
          <w:rFonts w:ascii="Times New Roman" w:eastAsia="Times New Roman" w:hAnsi="Times New Roman"/>
          <w:b/>
          <w:sz w:val="24"/>
          <w:szCs w:val="20"/>
          <w:lang w:eastAsia="x-none"/>
        </w:rPr>
        <w:tab/>
      </w:r>
      <w:r w:rsidRPr="001C0A41">
        <w:rPr>
          <w:rFonts w:ascii="Times New Roman" w:eastAsia="Times New Roman" w:hAnsi="Times New Roman"/>
          <w:b/>
          <w:sz w:val="24"/>
          <w:szCs w:val="24"/>
          <w:lang w:eastAsia="x-none"/>
        </w:rPr>
        <w:t>Nr.</w:t>
      </w:r>
      <w:r w:rsidR="00040050">
        <w:rPr>
          <w:rFonts w:ascii="Times New Roman" w:eastAsia="Times New Roman" w:hAnsi="Times New Roman"/>
          <w:b/>
          <w:sz w:val="24"/>
          <w:szCs w:val="24"/>
          <w:lang w:eastAsia="x-none"/>
        </w:rPr>
        <w:t>37</w:t>
      </w:r>
      <w:r w:rsidRPr="001C0A41">
        <w:rPr>
          <w:rFonts w:ascii="Times New Roman" w:eastAsia="Times New Roman" w:hAnsi="Times New Roman"/>
          <w:b/>
          <w:sz w:val="24"/>
          <w:szCs w:val="24"/>
          <w:lang w:eastAsia="x-none"/>
        </w:rPr>
        <w:t>/3</w:t>
      </w:r>
    </w:p>
    <w:p w14:paraId="70DCF3EA" w14:textId="77777777" w:rsidR="001C0A41" w:rsidRPr="001C0A41" w:rsidRDefault="001C0A41" w:rsidP="001C0A41">
      <w:pPr>
        <w:ind w:right="-1"/>
        <w:jc w:val="both"/>
        <w:rPr>
          <w:rFonts w:asciiTheme="minorHAnsi" w:eastAsiaTheme="minorHAnsi" w:hAnsiTheme="minorHAnsi" w:cstheme="minorBidi"/>
          <w:b/>
          <w:bCs/>
          <w:u w:val="single"/>
        </w:rPr>
      </w:pPr>
    </w:p>
    <w:p w14:paraId="67864FF7" w14:textId="77777777" w:rsidR="001C0A41" w:rsidRPr="001C0A41" w:rsidRDefault="001C0A41" w:rsidP="001C0A41">
      <w:pPr>
        <w:ind w:right="-1"/>
        <w:jc w:val="center"/>
        <w:rPr>
          <w:rFonts w:ascii="Times New Roman" w:eastAsiaTheme="minorHAnsi" w:hAnsi="Times New Roman"/>
          <w:b/>
          <w:bCs/>
          <w:sz w:val="24"/>
          <w:szCs w:val="24"/>
          <w:u w:val="single"/>
        </w:rPr>
      </w:pPr>
      <w:r w:rsidRPr="001C0A41">
        <w:rPr>
          <w:rFonts w:ascii="Times New Roman" w:eastAsiaTheme="minorHAnsi" w:hAnsi="Times New Roman"/>
          <w:b/>
          <w:bCs/>
          <w:sz w:val="24"/>
          <w:szCs w:val="24"/>
          <w:u w:val="single"/>
        </w:rPr>
        <w:t>Par izglītojamo uzņemšanu Dobeles novada pašvaldības dibināto izglītības iestāžu 1. klasēs 2024./2025. mācību gadā</w:t>
      </w:r>
    </w:p>
    <w:p w14:paraId="26B6AF97" w14:textId="77777777" w:rsidR="001C0A41" w:rsidRPr="001C0A41" w:rsidRDefault="001C0A41" w:rsidP="001C0A41">
      <w:pPr>
        <w:autoSpaceDE w:val="0"/>
        <w:autoSpaceDN w:val="0"/>
        <w:adjustRightInd w:val="0"/>
        <w:spacing w:after="0" w:line="240" w:lineRule="auto"/>
        <w:ind w:right="-1"/>
        <w:jc w:val="center"/>
        <w:rPr>
          <w:rFonts w:ascii="Times New Roman" w:hAnsi="Times New Roman"/>
          <w:b/>
          <w:bCs/>
          <w:color w:val="000000"/>
          <w:sz w:val="24"/>
          <w:szCs w:val="24"/>
          <w:lang w:val="et-EE"/>
        </w:rPr>
      </w:pPr>
    </w:p>
    <w:p w14:paraId="497B0D2B" w14:textId="77777777" w:rsidR="001C0A41" w:rsidRPr="001C0A41" w:rsidRDefault="001C0A41" w:rsidP="00045B47">
      <w:pPr>
        <w:ind w:right="-1" w:firstLine="720"/>
        <w:jc w:val="both"/>
        <w:rPr>
          <w:rFonts w:ascii="Times New Roman" w:eastAsiaTheme="minorHAnsi" w:hAnsi="Times New Roman"/>
          <w:sz w:val="24"/>
          <w:szCs w:val="24"/>
        </w:rPr>
      </w:pPr>
      <w:r w:rsidRPr="001C0A41">
        <w:rPr>
          <w:rFonts w:ascii="Times New Roman" w:eastAsiaTheme="minorHAnsi" w:hAnsi="Times New Roman"/>
          <w:sz w:val="24"/>
          <w:szCs w:val="24"/>
        </w:rPr>
        <w:t>Pašvaldību likuma 4. panta pirmās daļas 4. punkts noteic,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10B5183F" w14:textId="77777777" w:rsidR="001C0A41" w:rsidRPr="001C0A41" w:rsidRDefault="001C0A41" w:rsidP="00045B47">
      <w:pPr>
        <w:ind w:right="-1" w:firstLine="720"/>
        <w:jc w:val="both"/>
        <w:rPr>
          <w:rFonts w:ascii="Times New Roman" w:eastAsiaTheme="minorHAnsi" w:hAnsi="Times New Roman"/>
          <w:sz w:val="24"/>
          <w:szCs w:val="24"/>
        </w:rPr>
      </w:pPr>
      <w:r w:rsidRPr="001C0A41">
        <w:rPr>
          <w:rFonts w:ascii="Times New Roman" w:eastAsiaTheme="minorHAnsi" w:hAnsi="Times New Roman"/>
          <w:sz w:val="24"/>
          <w:szCs w:val="24"/>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1C0A41">
        <w:rPr>
          <w:rFonts w:ascii="Times New Roman" w:eastAsiaTheme="minorHAnsi" w:hAnsi="Times New Roman"/>
          <w:sz w:val="24"/>
          <w:szCs w:val="24"/>
          <w:vertAlign w:val="superscript"/>
        </w:rPr>
        <w:t>2</w:t>
      </w:r>
      <w:r w:rsidRPr="001C0A41">
        <w:rPr>
          <w:rFonts w:ascii="Times New Roman" w:eastAsiaTheme="minorHAnsi" w:hAnsi="Times New Roman"/>
          <w:sz w:val="24"/>
          <w:szCs w:val="24"/>
        </w:rPr>
        <w:t>. punkts noteic pašvaldības pienākumu nodrošināt pieejamu un kvalitatīvu izglītību savā teritorijā atbilstoši valsts noteiktajiem mērķiem un personas vajadzībām.</w:t>
      </w:r>
    </w:p>
    <w:p w14:paraId="0E6FD266" w14:textId="77777777" w:rsidR="001C0A41" w:rsidRPr="001C0A41" w:rsidRDefault="001C0A41" w:rsidP="00045B47">
      <w:pPr>
        <w:ind w:right="-1" w:firstLine="720"/>
        <w:jc w:val="both"/>
        <w:rPr>
          <w:rFonts w:ascii="Times New Roman" w:eastAsiaTheme="minorHAnsi" w:hAnsi="Times New Roman"/>
          <w:sz w:val="24"/>
          <w:szCs w:val="24"/>
        </w:rPr>
      </w:pPr>
      <w:r w:rsidRPr="001C0A41">
        <w:rPr>
          <w:rFonts w:ascii="Times New Roman" w:hAnsi="Times New Roman"/>
          <w:color w:val="000000"/>
          <w:sz w:val="24"/>
          <w:szCs w:val="24"/>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1C0A41">
        <w:rPr>
          <w:rFonts w:ascii="Times New Roman" w:eastAsiaTheme="minorHAnsi" w:hAnsi="Times New Roman"/>
          <w:sz w:val="24"/>
          <w:szCs w:val="24"/>
        </w:rPr>
        <w:t xml:space="preserve"> 24. punktā noteiktas minimālās platības viena izglītojamā vietai mācību telpās, kas savukārt ierobežo izglītojamo skaitu uzņemšanu izglītības iestādē (turpmāk - noteikumi).</w:t>
      </w:r>
    </w:p>
    <w:p w14:paraId="72E75EA8" w14:textId="77777777" w:rsidR="001C0A41" w:rsidRPr="001C0A41" w:rsidRDefault="001C0A41" w:rsidP="00045B47">
      <w:pPr>
        <w:ind w:right="-1" w:firstLine="720"/>
        <w:jc w:val="both"/>
        <w:rPr>
          <w:rFonts w:ascii="Times New Roman" w:eastAsiaTheme="minorHAnsi" w:hAnsi="Times New Roman"/>
          <w:sz w:val="24"/>
          <w:szCs w:val="24"/>
        </w:rPr>
      </w:pPr>
      <w:r w:rsidRPr="001C0A41">
        <w:rPr>
          <w:rFonts w:ascii="Times New Roman" w:eastAsiaTheme="minorHAnsi" w:hAnsi="Times New Roman"/>
          <w:sz w:val="24"/>
          <w:szCs w:val="24"/>
        </w:rPr>
        <w:t xml:space="preserve">Vispārējās izglītības likuma </w:t>
      </w:r>
      <w:r w:rsidRPr="001C0A41">
        <w:rPr>
          <w:rFonts w:ascii="Times New Roman" w:eastAsiaTheme="minorHAnsi" w:hAnsi="Times New Roman"/>
          <w:bCs/>
          <w:sz w:val="24"/>
          <w:szCs w:val="24"/>
        </w:rPr>
        <w:t>62. panta trešās daļas 1. punkts noteic, ka n</w:t>
      </w:r>
      <w:r w:rsidRPr="001C0A41">
        <w:rPr>
          <w:rFonts w:ascii="Times New Roman" w:eastAsiaTheme="minorHAnsi" w:hAnsi="Times New Roman"/>
          <w:sz w:val="24"/>
          <w:szCs w:val="24"/>
        </w:rPr>
        <w:t>o valsts budžeta mērķdotācijām sedz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14:paraId="31273770" w14:textId="7AB5EE92" w:rsidR="001C0A41" w:rsidRPr="001C0A41" w:rsidRDefault="001C0A41" w:rsidP="00045B47">
      <w:pPr>
        <w:ind w:firstLine="709"/>
        <w:jc w:val="both"/>
        <w:rPr>
          <w:rFonts w:ascii="Times New Roman" w:eastAsia="Lucida Sans Unicode" w:hAnsi="Times New Roman"/>
          <w:sz w:val="24"/>
          <w:szCs w:val="24"/>
        </w:rPr>
      </w:pPr>
      <w:r w:rsidRPr="001C0A41">
        <w:rPr>
          <w:rFonts w:ascii="Times New Roman" w:hAnsi="Times New Roman"/>
          <w:color w:val="000000"/>
          <w:sz w:val="24"/>
          <w:szCs w:val="24"/>
        </w:rPr>
        <w:t xml:space="preserve">Saskaņā ar Pašvaldību likuma 4. panta pirmās daļas 4. punktu, 10. panta pirmās daļas 19. punktu, Izglītības likuma 17. panta pirmo daļu, un ņemot vērā </w:t>
      </w:r>
      <w:r w:rsidRPr="001C0A41">
        <w:rPr>
          <w:rFonts w:ascii="Times New Roman" w:eastAsiaTheme="minorHAnsi" w:hAnsi="Times New Roman"/>
          <w:sz w:val="24"/>
          <w:szCs w:val="24"/>
        </w:rPr>
        <w:t xml:space="preserve">Dobeles novada Izglītības pārvaldes veiktās vecāku aptaujas rezultātus par izglītības iestādes izvēli, </w:t>
      </w:r>
      <w:bookmarkStart w:id="13" w:name="_Hlk128129239"/>
      <w:r w:rsidRPr="001C0A41">
        <w:rPr>
          <w:rFonts w:ascii="Times New Roman" w:eastAsiaTheme="minorHAnsi" w:hAnsi="Times New Roman"/>
          <w:sz w:val="24"/>
          <w:szCs w:val="24"/>
        </w:rPr>
        <w:t xml:space="preserve">atklāti balsojot: </w:t>
      </w:r>
      <w:r w:rsidR="00090E9D" w:rsidRPr="00FF55D9">
        <w:rPr>
          <w:rFonts w:ascii="Times New Roman" w:hAnsi="Times New Roman"/>
          <w:sz w:val="24"/>
          <w:szCs w:val="24"/>
        </w:rPr>
        <w:t>PAR - 1</w:t>
      </w:r>
      <w:r w:rsidR="00090E9D">
        <w:rPr>
          <w:rFonts w:ascii="Times New Roman" w:hAnsi="Times New Roman"/>
          <w:sz w:val="24"/>
          <w:szCs w:val="24"/>
        </w:rPr>
        <w:t>4</w:t>
      </w:r>
      <w:r w:rsidR="00090E9D" w:rsidRPr="00FF55D9">
        <w:rPr>
          <w:rFonts w:ascii="Times New Roman" w:hAnsi="Times New Roman"/>
          <w:sz w:val="24"/>
          <w:szCs w:val="24"/>
        </w:rPr>
        <w:t xml:space="preserve"> (Girts Ante, </w:t>
      </w:r>
      <w:r w:rsidR="00090E9D">
        <w:rPr>
          <w:rFonts w:ascii="Times New Roman" w:hAnsi="Times New Roman"/>
          <w:sz w:val="24"/>
          <w:szCs w:val="24"/>
        </w:rPr>
        <w:t>Kristīne Briede,</w:t>
      </w:r>
      <w:r w:rsidR="00090E9D" w:rsidRPr="00FF55D9">
        <w:rPr>
          <w:rFonts w:ascii="Times New Roman" w:hAnsi="Times New Roman"/>
          <w:bCs/>
          <w:sz w:val="24"/>
          <w:szCs w:val="24"/>
          <w:lang w:eastAsia="et-EE"/>
        </w:rPr>
        <w:t xml:space="preserve"> Sarmīte Dude, Māris Feldmanis, Edgars Gaigalis</w:t>
      </w:r>
      <w:r w:rsidR="00090E9D">
        <w:rPr>
          <w:rFonts w:ascii="Times New Roman" w:hAnsi="Times New Roman"/>
          <w:bCs/>
          <w:sz w:val="24"/>
          <w:szCs w:val="24"/>
          <w:lang w:eastAsia="et-EE"/>
        </w:rPr>
        <w:t>,</w:t>
      </w:r>
      <w:r w:rsidR="00090E9D" w:rsidRPr="00FF55D9">
        <w:rPr>
          <w:rFonts w:ascii="Times New Roman" w:hAnsi="Times New Roman"/>
          <w:bCs/>
          <w:sz w:val="24"/>
          <w:szCs w:val="24"/>
          <w:lang w:eastAsia="et-EE"/>
        </w:rPr>
        <w:t xml:space="preserve"> Ivars Gorskis, Gints Kaminskis, Linda Karloviča, Sintija Liekniņa, Viesturs Reinfelds</w:t>
      </w:r>
      <w:r w:rsidR="00090E9D">
        <w:rPr>
          <w:rFonts w:ascii="Times New Roman" w:hAnsi="Times New Roman"/>
          <w:bCs/>
          <w:sz w:val="24"/>
          <w:szCs w:val="24"/>
          <w:lang w:eastAsia="et-EE"/>
        </w:rPr>
        <w:t>,</w:t>
      </w:r>
      <w:r w:rsidR="00090E9D" w:rsidRPr="00FF55D9">
        <w:rPr>
          <w:rFonts w:ascii="Times New Roman" w:hAnsi="Times New Roman"/>
          <w:bCs/>
          <w:sz w:val="24"/>
          <w:szCs w:val="24"/>
          <w:lang w:eastAsia="et-EE"/>
        </w:rPr>
        <w:t xml:space="preserve"> Dace Reinika, Guntis Safranovičs, </w:t>
      </w:r>
      <w:r w:rsidR="00090E9D">
        <w:rPr>
          <w:rFonts w:ascii="Times New Roman" w:hAnsi="Times New Roman"/>
          <w:bCs/>
          <w:sz w:val="24"/>
          <w:szCs w:val="24"/>
          <w:lang w:eastAsia="et-EE"/>
        </w:rPr>
        <w:t>Andrejs Spridzāns,</w:t>
      </w:r>
      <w:r w:rsidR="00090E9D" w:rsidRPr="00FF55D9">
        <w:rPr>
          <w:rFonts w:ascii="Times New Roman" w:hAnsi="Times New Roman"/>
          <w:bCs/>
          <w:sz w:val="24"/>
          <w:szCs w:val="24"/>
          <w:lang w:eastAsia="et-EE"/>
        </w:rPr>
        <w:t xml:space="preserve"> Ivars Stanga), </w:t>
      </w:r>
      <w:r w:rsidR="00090E9D" w:rsidRPr="00FF55D9">
        <w:rPr>
          <w:rFonts w:ascii="Times New Roman" w:hAnsi="Times New Roman"/>
          <w:sz w:val="24"/>
          <w:szCs w:val="24"/>
        </w:rPr>
        <w:t xml:space="preserve">PRET </w:t>
      </w:r>
      <w:r w:rsidR="00090E9D">
        <w:rPr>
          <w:rFonts w:ascii="Times New Roman" w:hAnsi="Times New Roman"/>
          <w:sz w:val="24"/>
          <w:szCs w:val="24"/>
        </w:rPr>
        <w:t>–</w:t>
      </w:r>
      <w:r w:rsidR="00090E9D" w:rsidRPr="00FF55D9">
        <w:rPr>
          <w:rFonts w:ascii="Times New Roman" w:hAnsi="Times New Roman"/>
          <w:sz w:val="24"/>
          <w:szCs w:val="24"/>
        </w:rPr>
        <w:t xml:space="preserve"> </w:t>
      </w:r>
      <w:r w:rsidR="00090E9D">
        <w:rPr>
          <w:rFonts w:ascii="Times New Roman" w:hAnsi="Times New Roman"/>
          <w:sz w:val="24"/>
          <w:szCs w:val="24"/>
        </w:rPr>
        <w:t>nav</w:t>
      </w:r>
      <w:r w:rsidR="00090E9D" w:rsidRPr="00FF55D9">
        <w:rPr>
          <w:rFonts w:ascii="Times New Roman" w:hAnsi="Times New Roman"/>
          <w:sz w:val="24"/>
          <w:szCs w:val="24"/>
        </w:rPr>
        <w:t xml:space="preserve">, ATTURAS </w:t>
      </w:r>
      <w:r w:rsidR="00090E9D">
        <w:rPr>
          <w:rFonts w:ascii="Times New Roman" w:hAnsi="Times New Roman"/>
          <w:sz w:val="24"/>
          <w:szCs w:val="24"/>
        </w:rPr>
        <w:t>–</w:t>
      </w:r>
      <w:r w:rsidR="00090E9D" w:rsidRPr="00FF55D9">
        <w:rPr>
          <w:rFonts w:ascii="Times New Roman" w:hAnsi="Times New Roman"/>
          <w:sz w:val="24"/>
          <w:szCs w:val="24"/>
        </w:rPr>
        <w:t xml:space="preserve"> </w:t>
      </w:r>
      <w:r w:rsidR="00090E9D">
        <w:rPr>
          <w:rFonts w:ascii="Times New Roman" w:hAnsi="Times New Roman"/>
          <w:sz w:val="24"/>
          <w:szCs w:val="24"/>
        </w:rPr>
        <w:t>nav</w:t>
      </w:r>
      <w:r w:rsidR="00090E9D" w:rsidRPr="00FF55D9">
        <w:rPr>
          <w:rFonts w:ascii="Times New Roman" w:hAnsi="Times New Roman"/>
          <w:sz w:val="24"/>
          <w:szCs w:val="24"/>
        </w:rPr>
        <w:t>,</w:t>
      </w:r>
      <w:r w:rsidR="00090E9D">
        <w:rPr>
          <w:rFonts w:ascii="Times New Roman" w:hAnsi="Times New Roman"/>
          <w:sz w:val="24"/>
          <w:szCs w:val="24"/>
        </w:rPr>
        <w:t xml:space="preserve"> </w:t>
      </w:r>
      <w:r w:rsidRPr="001C0A41">
        <w:rPr>
          <w:rFonts w:ascii="Times New Roman" w:eastAsiaTheme="minorHAnsi" w:hAnsi="Times New Roman"/>
          <w:bCs/>
          <w:iCs/>
          <w:sz w:val="24"/>
          <w:szCs w:val="24"/>
        </w:rPr>
        <w:t>Dobeles novada dome</w:t>
      </w:r>
      <w:r w:rsidRPr="001C0A41">
        <w:rPr>
          <w:rFonts w:ascii="Times New Roman" w:eastAsiaTheme="minorHAnsi" w:hAnsi="Times New Roman"/>
          <w:sz w:val="24"/>
          <w:szCs w:val="24"/>
          <w:shd w:val="clear" w:color="auto" w:fill="FFFFFF"/>
        </w:rPr>
        <w:t xml:space="preserve"> </w:t>
      </w:r>
      <w:r w:rsidRPr="001C0A41">
        <w:rPr>
          <w:rFonts w:ascii="Times New Roman" w:eastAsiaTheme="minorHAnsi" w:hAnsi="Times New Roman"/>
          <w:bCs/>
          <w:iCs/>
          <w:sz w:val="24"/>
          <w:szCs w:val="24"/>
        </w:rPr>
        <w:t>NOLEMJ</w:t>
      </w:r>
      <w:r w:rsidRPr="001C0A41">
        <w:rPr>
          <w:rFonts w:ascii="Times New Roman" w:eastAsia="Lucida Sans Unicode" w:hAnsi="Times New Roman"/>
          <w:sz w:val="24"/>
          <w:szCs w:val="24"/>
        </w:rPr>
        <w:t>:</w:t>
      </w:r>
    </w:p>
    <w:bookmarkEnd w:id="13"/>
    <w:p w14:paraId="48868673" w14:textId="77777777" w:rsidR="001C0A41" w:rsidRPr="001C0A41" w:rsidRDefault="001C0A41">
      <w:pPr>
        <w:numPr>
          <w:ilvl w:val="0"/>
          <w:numId w:val="79"/>
        </w:numPr>
        <w:ind w:right="-1"/>
        <w:contextualSpacing/>
        <w:jc w:val="both"/>
        <w:rPr>
          <w:rFonts w:ascii="Times New Roman" w:eastAsiaTheme="minorHAnsi" w:hAnsi="Times New Roman"/>
          <w:bCs/>
          <w:sz w:val="24"/>
          <w:szCs w:val="24"/>
        </w:rPr>
      </w:pPr>
      <w:r w:rsidRPr="001C0A41">
        <w:rPr>
          <w:rFonts w:ascii="Times New Roman" w:eastAsiaTheme="minorHAnsi" w:hAnsi="Times New Roman"/>
          <w:sz w:val="24"/>
          <w:szCs w:val="24"/>
        </w:rPr>
        <w:lastRenderedPageBreak/>
        <w:t xml:space="preserve">Ievērojot mācību telpu skaita nodrošinājumu un </w:t>
      </w:r>
      <w:r w:rsidRPr="001C0A41">
        <w:rPr>
          <w:rFonts w:ascii="Times New Roman" w:hAnsi="Times New Roman"/>
          <w:color w:val="000000"/>
          <w:sz w:val="24"/>
          <w:szCs w:val="24"/>
        </w:rPr>
        <w:t xml:space="preserve">noteikumos </w:t>
      </w:r>
      <w:r w:rsidRPr="001C0A41">
        <w:rPr>
          <w:rFonts w:ascii="Times New Roman" w:eastAsiaTheme="minorHAnsi" w:hAnsi="Times New Roman"/>
          <w:sz w:val="24"/>
          <w:szCs w:val="24"/>
        </w:rPr>
        <w:t xml:space="preserve">noteiktās minimālās platības viena izglītojamā vietai mācību telpās, kā arī ņemot vērā valsts budžeta mērķdotācijas apjomu, atļaut </w:t>
      </w:r>
      <w:r w:rsidRPr="001C0A41">
        <w:rPr>
          <w:rFonts w:ascii="Times New Roman" w:eastAsiaTheme="minorHAnsi" w:hAnsi="Times New Roman"/>
          <w:bCs/>
          <w:sz w:val="24"/>
          <w:szCs w:val="24"/>
        </w:rPr>
        <w:t>2024./2025. mācību gadā atvērt 1. klases</w:t>
      </w:r>
      <w:r w:rsidRPr="001C0A41">
        <w:rPr>
          <w:rFonts w:ascii="Times New Roman" w:eastAsiaTheme="minorHAnsi" w:hAnsi="Times New Roman"/>
          <w:sz w:val="24"/>
          <w:szCs w:val="24"/>
        </w:rPr>
        <w:t>:</w:t>
      </w:r>
    </w:p>
    <w:p w14:paraId="6BE0BD8B" w14:textId="77777777" w:rsidR="001C0A41" w:rsidRPr="001C0A41" w:rsidRDefault="001C0A41">
      <w:pPr>
        <w:numPr>
          <w:ilvl w:val="1"/>
          <w:numId w:val="79"/>
        </w:numPr>
        <w:tabs>
          <w:tab w:val="left" w:pos="1134"/>
        </w:tabs>
        <w:spacing w:after="0" w:line="240" w:lineRule="auto"/>
        <w:ind w:right="-1"/>
        <w:contextualSpacing/>
        <w:jc w:val="both"/>
        <w:rPr>
          <w:rFonts w:ascii="Times New Roman" w:eastAsiaTheme="minorHAnsi" w:hAnsi="Times New Roman"/>
          <w:bCs/>
          <w:sz w:val="24"/>
          <w:szCs w:val="24"/>
        </w:rPr>
      </w:pPr>
      <w:r w:rsidRPr="001C0A41">
        <w:rPr>
          <w:rFonts w:ascii="Times New Roman" w:eastAsiaTheme="minorHAnsi" w:hAnsi="Times New Roman"/>
          <w:sz w:val="24"/>
          <w:szCs w:val="24"/>
        </w:rPr>
        <w:t>Auces vidusskolā, Dobeles 1. vidusskolā, Augstkalnes pamatskolā, Annas Brigaderes pamatskolā, Bēnes pamatskolā, Bikstu pamatskolā, Gardenes pamatskolā, Mežinieku pamatskolā, Penkules pamatskolā;</w:t>
      </w:r>
    </w:p>
    <w:p w14:paraId="27D4808C" w14:textId="77777777" w:rsidR="001C0A41" w:rsidRPr="001C0A41" w:rsidRDefault="001C0A41">
      <w:pPr>
        <w:numPr>
          <w:ilvl w:val="1"/>
          <w:numId w:val="79"/>
        </w:numPr>
        <w:tabs>
          <w:tab w:val="left" w:pos="1134"/>
        </w:tabs>
        <w:spacing w:after="0" w:line="240" w:lineRule="auto"/>
        <w:ind w:right="-1"/>
        <w:contextualSpacing/>
        <w:jc w:val="both"/>
        <w:rPr>
          <w:rFonts w:ascii="Times New Roman" w:eastAsiaTheme="minorHAnsi" w:hAnsi="Times New Roman"/>
          <w:bCs/>
          <w:sz w:val="24"/>
          <w:szCs w:val="24"/>
        </w:rPr>
      </w:pPr>
      <w:r w:rsidRPr="001C0A41">
        <w:rPr>
          <w:rFonts w:ascii="Times New Roman" w:eastAsiaTheme="minorHAnsi" w:hAnsi="Times New Roman"/>
          <w:sz w:val="24"/>
          <w:szCs w:val="24"/>
        </w:rPr>
        <w:t>Dobeles sākumskolā, uzņemot ne vairāk kā 62 izglītojamos.</w:t>
      </w:r>
    </w:p>
    <w:p w14:paraId="1E5448DD" w14:textId="77777777" w:rsidR="001C0A41" w:rsidRPr="001C0A41" w:rsidRDefault="001C0A41">
      <w:pPr>
        <w:numPr>
          <w:ilvl w:val="0"/>
          <w:numId w:val="79"/>
        </w:numPr>
        <w:spacing w:after="0" w:line="240" w:lineRule="auto"/>
        <w:ind w:right="-1"/>
        <w:contextualSpacing/>
        <w:jc w:val="both"/>
        <w:rPr>
          <w:rFonts w:ascii="Times New Roman" w:eastAsiaTheme="minorHAnsi" w:hAnsi="Times New Roman"/>
          <w:bCs/>
          <w:sz w:val="24"/>
          <w:szCs w:val="24"/>
        </w:rPr>
      </w:pPr>
      <w:r w:rsidRPr="001C0A41">
        <w:rPr>
          <w:rFonts w:ascii="Times New Roman" w:eastAsiaTheme="minorHAnsi" w:hAnsi="Times New Roman"/>
          <w:sz w:val="24"/>
          <w:szCs w:val="24"/>
        </w:rPr>
        <w:t>Izglītības iestādēm uzsākt vecāku iesniegumu pieņemšanu no 2024. gada 1. marta</w:t>
      </w:r>
      <w:r w:rsidRPr="001C0A41">
        <w:rPr>
          <w:rFonts w:ascii="Times New Roman" w:eastAsiaTheme="minorHAnsi" w:hAnsi="Times New Roman"/>
          <w:bCs/>
          <w:sz w:val="24"/>
          <w:szCs w:val="24"/>
        </w:rPr>
        <w:t xml:space="preserve">, ievērojot Ministru kabineta </w:t>
      </w:r>
      <w:r w:rsidRPr="001C0A41">
        <w:rPr>
          <w:rFonts w:ascii="Times New Roman" w:eastAsiaTheme="minorHAnsi" w:hAnsi="Times New Roman"/>
          <w:sz w:val="24"/>
          <w:szCs w:val="24"/>
        </w:rPr>
        <w:t>2022. gada 11. janvāra</w:t>
      </w:r>
      <w:r w:rsidRPr="001C0A41">
        <w:rPr>
          <w:rFonts w:ascii="Times New Roman" w:eastAsiaTheme="minorHAnsi" w:hAnsi="Times New Roman"/>
          <w:bCs/>
          <w:sz w:val="24"/>
          <w:szCs w:val="24"/>
        </w:rPr>
        <w:t xml:space="preserve"> noteikumu Nr. 11</w:t>
      </w:r>
      <w:r w:rsidRPr="001C0A41">
        <w:rPr>
          <w:rFonts w:ascii="Times New Roman" w:eastAsiaTheme="minorHAnsi" w:hAnsi="Times New Roman"/>
          <w:sz w:val="24"/>
          <w:szCs w:val="24"/>
        </w:rPr>
        <w:t xml:space="preserve"> “Kārtība, kādā izglītojamie tiek uzņemti vispārējās izglītības programmās un atskaitīti no tām, kā arī obligātās prasības izglītojamo pārcelšanai nākamajā klasē” nosacījumus.</w:t>
      </w:r>
    </w:p>
    <w:p w14:paraId="227BFD23" w14:textId="77777777" w:rsidR="001C0A41" w:rsidRPr="001C0A41" w:rsidRDefault="001C0A41">
      <w:pPr>
        <w:numPr>
          <w:ilvl w:val="0"/>
          <w:numId w:val="79"/>
        </w:numPr>
        <w:spacing w:after="0" w:line="240" w:lineRule="auto"/>
        <w:ind w:right="-1"/>
        <w:contextualSpacing/>
        <w:jc w:val="both"/>
        <w:rPr>
          <w:rFonts w:ascii="Times New Roman" w:eastAsiaTheme="minorHAnsi" w:hAnsi="Times New Roman"/>
          <w:sz w:val="24"/>
          <w:szCs w:val="24"/>
        </w:rPr>
      </w:pPr>
      <w:r w:rsidRPr="001C0A41">
        <w:rPr>
          <w:rFonts w:ascii="Times New Roman" w:hAnsi="Times New Roman"/>
          <w:color w:val="000000"/>
          <w:sz w:val="24"/>
          <w:szCs w:val="24"/>
        </w:rPr>
        <w:t>Atbildīgie par lēmuma izpildi - izglītības iestāžu direktori.</w:t>
      </w:r>
    </w:p>
    <w:p w14:paraId="09AAD9B2" w14:textId="77777777" w:rsidR="001C0A41" w:rsidRPr="001C0A41" w:rsidRDefault="001C0A41" w:rsidP="001C0A41">
      <w:pPr>
        <w:ind w:right="-1"/>
        <w:contextualSpacing/>
        <w:jc w:val="both"/>
        <w:rPr>
          <w:rFonts w:ascii="Times New Roman" w:eastAsiaTheme="minorHAnsi" w:hAnsi="Times New Roman"/>
          <w:sz w:val="24"/>
          <w:szCs w:val="24"/>
        </w:rPr>
      </w:pPr>
    </w:p>
    <w:p w14:paraId="7A6E3B0E" w14:textId="77777777" w:rsidR="001C0A41" w:rsidRPr="001C0A41" w:rsidRDefault="001C0A41" w:rsidP="001C0A41">
      <w:pPr>
        <w:autoSpaceDE w:val="0"/>
        <w:autoSpaceDN w:val="0"/>
        <w:adjustRightInd w:val="0"/>
        <w:ind w:right="-1"/>
        <w:jc w:val="both"/>
        <w:rPr>
          <w:rFonts w:ascii="Times New Roman" w:eastAsiaTheme="minorHAnsi" w:hAnsi="Times New Roman"/>
          <w:sz w:val="24"/>
          <w:szCs w:val="24"/>
        </w:rPr>
      </w:pPr>
    </w:p>
    <w:p w14:paraId="71DC8D88" w14:textId="77777777" w:rsidR="001C0A41" w:rsidRPr="001C0A41" w:rsidRDefault="001C0A41" w:rsidP="001C0A41">
      <w:pPr>
        <w:ind w:right="-1"/>
        <w:jc w:val="both"/>
        <w:rPr>
          <w:rFonts w:ascii="Times New Roman" w:eastAsiaTheme="minorHAnsi" w:hAnsi="Times New Roman"/>
          <w:sz w:val="24"/>
          <w:szCs w:val="24"/>
        </w:rPr>
      </w:pPr>
      <w:r w:rsidRPr="001C0A41">
        <w:rPr>
          <w:rFonts w:ascii="Times New Roman" w:eastAsiaTheme="minorHAnsi" w:hAnsi="Times New Roman"/>
          <w:color w:val="000000"/>
          <w:sz w:val="24"/>
          <w:szCs w:val="24"/>
        </w:rPr>
        <w:t>Domes priekšsēdētājs</w:t>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t xml:space="preserve">                      I. Gorskis</w:t>
      </w:r>
    </w:p>
    <w:p w14:paraId="352E8794" w14:textId="77777777" w:rsidR="001C0A41" w:rsidRPr="001C0A41" w:rsidRDefault="001C0A41" w:rsidP="001C0A41">
      <w:pPr>
        <w:ind w:right="-1"/>
        <w:jc w:val="both"/>
        <w:rPr>
          <w:rFonts w:ascii="Times New Roman" w:eastAsiaTheme="minorHAnsi" w:hAnsi="Times New Roman"/>
          <w:sz w:val="24"/>
          <w:szCs w:val="24"/>
        </w:rPr>
      </w:pPr>
    </w:p>
    <w:p w14:paraId="55140544" w14:textId="77777777" w:rsidR="001C0A41" w:rsidRPr="001C0A41" w:rsidRDefault="001C0A41" w:rsidP="001C0A41">
      <w:pPr>
        <w:ind w:right="-1"/>
        <w:rPr>
          <w:rFonts w:ascii="Times New Roman" w:eastAsiaTheme="minorHAnsi" w:hAnsi="Times New Roman"/>
          <w:sz w:val="24"/>
          <w:szCs w:val="24"/>
        </w:rPr>
      </w:pPr>
    </w:p>
    <w:bookmarkEnd w:id="12"/>
    <w:p w14:paraId="67523DD5" w14:textId="77777777" w:rsidR="001C0A41" w:rsidRPr="001C0A41" w:rsidRDefault="001C0A41" w:rsidP="001C0A41">
      <w:pPr>
        <w:suppressAutoHyphens/>
        <w:spacing w:after="0" w:line="240" w:lineRule="auto"/>
        <w:rPr>
          <w:rFonts w:ascii="Times New Roman" w:eastAsia="Times New Roman" w:hAnsi="Times New Roman"/>
          <w:color w:val="000000"/>
          <w:sz w:val="24"/>
          <w:szCs w:val="24"/>
          <w:lang w:eastAsia="zh-CN"/>
        </w:rPr>
      </w:pPr>
    </w:p>
    <w:p w14:paraId="591AF81B" w14:textId="77777777" w:rsidR="001C0A41" w:rsidRPr="001C0A41" w:rsidRDefault="001C0A41" w:rsidP="001C0A41">
      <w:pPr>
        <w:tabs>
          <w:tab w:val="left" w:pos="-24212"/>
        </w:tabs>
        <w:spacing w:after="0" w:line="240" w:lineRule="auto"/>
        <w:rPr>
          <w:rFonts w:ascii="Times New Roman" w:eastAsia="Times New Roman" w:hAnsi="Times New Roman"/>
          <w:b/>
          <w:bCs/>
          <w:noProof/>
          <w:sz w:val="24"/>
          <w:szCs w:val="24"/>
          <w:lang w:eastAsia="lv-LV"/>
        </w:rPr>
      </w:pPr>
    </w:p>
    <w:p w14:paraId="7AAD1AF1" w14:textId="77777777" w:rsidR="001C0A41" w:rsidRPr="001C0A41" w:rsidRDefault="001C0A41" w:rsidP="001C0A41">
      <w:pPr>
        <w:widowControl w:val="0"/>
        <w:tabs>
          <w:tab w:val="left" w:pos="993"/>
        </w:tabs>
        <w:suppressAutoHyphens/>
        <w:spacing w:after="0" w:line="240" w:lineRule="auto"/>
        <w:jc w:val="right"/>
        <w:rPr>
          <w:rFonts w:ascii="Times New Roman" w:eastAsia="Lucida Sans Unicode" w:hAnsi="Times New Roman"/>
          <w:b/>
          <w:bCs/>
          <w:sz w:val="24"/>
          <w:szCs w:val="24"/>
          <w:lang w:eastAsia="lv-LV"/>
        </w:rPr>
      </w:pPr>
      <w:r w:rsidRPr="001C0A41">
        <w:rPr>
          <w:rFonts w:ascii="Times New Roman" w:eastAsia="Lucida Sans Unicode" w:hAnsi="Times New Roman"/>
          <w:b/>
          <w:bCs/>
          <w:sz w:val="24"/>
          <w:szCs w:val="24"/>
          <w:lang w:eastAsia="lv-LV"/>
        </w:rPr>
        <w:br w:type="page"/>
      </w:r>
    </w:p>
    <w:p w14:paraId="4950FD89" w14:textId="77777777" w:rsidR="001C0A41" w:rsidRPr="001C0A41" w:rsidRDefault="001C0A41" w:rsidP="001C0A41">
      <w:pPr>
        <w:tabs>
          <w:tab w:val="left" w:pos="-24212"/>
        </w:tabs>
        <w:suppressAutoHyphens/>
        <w:spacing w:after="0" w:line="240" w:lineRule="auto"/>
        <w:jc w:val="center"/>
        <w:rPr>
          <w:rFonts w:ascii="Times New Roman" w:eastAsia="Times New Roman" w:hAnsi="Times New Roman"/>
          <w:sz w:val="20"/>
          <w:szCs w:val="24"/>
          <w:lang w:eastAsia="zh-CN"/>
        </w:rPr>
      </w:pPr>
      <w:r w:rsidRPr="001C0A41">
        <w:rPr>
          <w:rFonts w:ascii="Times New Roman" w:eastAsia="Times New Roman" w:hAnsi="Times New Roman"/>
          <w:noProof/>
          <w:sz w:val="20"/>
          <w:szCs w:val="20"/>
          <w:lang w:eastAsia="lv-LV"/>
        </w:rPr>
        <w:lastRenderedPageBreak/>
        <w:drawing>
          <wp:inline distT="0" distB="0" distL="0" distR="0" wp14:anchorId="701B64FE" wp14:editId="65FE5DA8">
            <wp:extent cx="676275" cy="752475"/>
            <wp:effectExtent l="0" t="0" r="9525" b="9525"/>
            <wp:docPr id="173194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31B3EFF" w14:textId="77777777" w:rsidR="001C0A41" w:rsidRPr="001C0A41" w:rsidRDefault="001C0A41" w:rsidP="001C0A41">
      <w:pPr>
        <w:tabs>
          <w:tab w:val="left" w:pos="-24212"/>
        </w:tabs>
        <w:spacing w:after="0" w:line="240" w:lineRule="auto"/>
        <w:jc w:val="center"/>
        <w:rPr>
          <w:rFonts w:ascii="Times New Roman" w:eastAsia="Times New Roman" w:hAnsi="Times New Roman"/>
          <w:sz w:val="20"/>
          <w:szCs w:val="20"/>
          <w:lang w:eastAsia="lv-LV"/>
        </w:rPr>
      </w:pPr>
    </w:p>
    <w:p w14:paraId="074C8865" w14:textId="77777777" w:rsidR="001C0A41" w:rsidRPr="001C0A41" w:rsidRDefault="001C0A41" w:rsidP="001C0A41">
      <w:pPr>
        <w:tabs>
          <w:tab w:val="center" w:pos="4153"/>
          <w:tab w:val="right" w:pos="8306"/>
        </w:tabs>
        <w:spacing w:after="0" w:line="240" w:lineRule="auto"/>
        <w:jc w:val="center"/>
        <w:rPr>
          <w:rFonts w:ascii="Times New Roman" w:eastAsia="Times New Roman" w:hAnsi="Times New Roman"/>
          <w:sz w:val="20"/>
          <w:szCs w:val="24"/>
          <w:lang w:eastAsia="lv-LV"/>
        </w:rPr>
      </w:pPr>
      <w:r w:rsidRPr="001C0A41">
        <w:rPr>
          <w:rFonts w:ascii="Times New Roman" w:eastAsia="Times New Roman" w:hAnsi="Times New Roman"/>
          <w:sz w:val="20"/>
          <w:szCs w:val="24"/>
          <w:lang w:eastAsia="lv-LV"/>
        </w:rPr>
        <w:t>LATVIJAS REPUBLIKA</w:t>
      </w:r>
    </w:p>
    <w:p w14:paraId="1E19304F" w14:textId="77777777" w:rsidR="001C0A41" w:rsidRPr="001C0A41" w:rsidRDefault="001C0A41" w:rsidP="001C0A41">
      <w:pPr>
        <w:tabs>
          <w:tab w:val="center" w:pos="4153"/>
          <w:tab w:val="right" w:pos="8306"/>
        </w:tabs>
        <w:spacing w:after="0" w:line="240" w:lineRule="auto"/>
        <w:jc w:val="center"/>
        <w:rPr>
          <w:rFonts w:ascii="Times New Roman" w:eastAsia="Times New Roman" w:hAnsi="Times New Roman"/>
          <w:b/>
          <w:sz w:val="32"/>
          <w:szCs w:val="32"/>
          <w:lang w:eastAsia="lv-LV"/>
        </w:rPr>
      </w:pPr>
      <w:r w:rsidRPr="001C0A41">
        <w:rPr>
          <w:rFonts w:ascii="Times New Roman" w:eastAsia="Times New Roman" w:hAnsi="Times New Roman"/>
          <w:b/>
          <w:sz w:val="32"/>
          <w:szCs w:val="32"/>
          <w:lang w:eastAsia="lv-LV"/>
        </w:rPr>
        <w:t>DOBELES NOVADA DOME</w:t>
      </w:r>
    </w:p>
    <w:p w14:paraId="475F0138" w14:textId="77777777" w:rsidR="001C0A41" w:rsidRPr="001C0A41" w:rsidRDefault="001C0A41" w:rsidP="001C0A41">
      <w:pPr>
        <w:tabs>
          <w:tab w:val="center" w:pos="4153"/>
          <w:tab w:val="right" w:pos="8306"/>
        </w:tabs>
        <w:spacing w:after="0" w:line="240" w:lineRule="auto"/>
        <w:jc w:val="center"/>
        <w:rPr>
          <w:rFonts w:ascii="Times New Roman" w:eastAsia="Times New Roman" w:hAnsi="Times New Roman"/>
          <w:sz w:val="16"/>
          <w:szCs w:val="16"/>
          <w:lang w:eastAsia="lv-LV"/>
        </w:rPr>
      </w:pPr>
      <w:r w:rsidRPr="001C0A41">
        <w:rPr>
          <w:rFonts w:ascii="Times New Roman" w:eastAsia="Times New Roman" w:hAnsi="Times New Roman"/>
          <w:sz w:val="16"/>
          <w:szCs w:val="16"/>
          <w:lang w:eastAsia="lv-LV"/>
        </w:rPr>
        <w:t>Brīvības iela 17, Dobele, Dobeles novads, LV-3701</w:t>
      </w:r>
    </w:p>
    <w:p w14:paraId="22BE95DD" w14:textId="77777777" w:rsidR="001C0A41" w:rsidRPr="001C0A41" w:rsidRDefault="001C0A41" w:rsidP="001C0A41">
      <w:pPr>
        <w:pBdr>
          <w:bottom w:val="double" w:sz="6" w:space="1" w:color="auto"/>
        </w:pBdr>
        <w:tabs>
          <w:tab w:val="center" w:pos="4153"/>
          <w:tab w:val="right" w:pos="8306"/>
        </w:tabs>
        <w:spacing w:after="0" w:line="240" w:lineRule="auto"/>
        <w:jc w:val="center"/>
        <w:rPr>
          <w:rFonts w:ascii="Times New Roman" w:eastAsia="Times New Roman" w:hAnsi="Times New Roman"/>
          <w:sz w:val="24"/>
          <w:szCs w:val="24"/>
          <w:lang w:eastAsia="lv-LV"/>
        </w:rPr>
      </w:pPr>
      <w:r w:rsidRPr="001C0A41">
        <w:rPr>
          <w:rFonts w:ascii="Times New Roman" w:eastAsia="Times New Roman" w:hAnsi="Times New Roman"/>
          <w:sz w:val="16"/>
          <w:szCs w:val="16"/>
          <w:lang w:eastAsia="lv-LV"/>
        </w:rPr>
        <w:t xml:space="preserve">Tālr. 63707269, 63700137, 63720940, e-pasts </w:t>
      </w:r>
      <w:hyperlink r:id="rId21" w:history="1">
        <w:r w:rsidRPr="001C0A41">
          <w:rPr>
            <w:rFonts w:ascii="Times New Roman" w:hAnsi="Times New Roman"/>
            <w:sz w:val="16"/>
            <w:szCs w:val="16"/>
            <w:u w:val="single"/>
            <w:lang w:eastAsia="lv-LV"/>
          </w:rPr>
          <w:t>dome@dobele.lv</w:t>
        </w:r>
      </w:hyperlink>
    </w:p>
    <w:p w14:paraId="048814EF" w14:textId="77777777" w:rsidR="001C0A41" w:rsidRPr="001C0A41" w:rsidRDefault="001C0A41" w:rsidP="001C0A41">
      <w:pPr>
        <w:spacing w:after="0" w:line="240" w:lineRule="auto"/>
        <w:jc w:val="center"/>
        <w:rPr>
          <w:rFonts w:ascii="Times New Roman" w:eastAsia="Times New Roman" w:hAnsi="Times New Roman"/>
          <w:b/>
          <w:sz w:val="24"/>
          <w:szCs w:val="24"/>
          <w:lang w:eastAsia="lv-LV"/>
        </w:rPr>
      </w:pPr>
    </w:p>
    <w:p w14:paraId="7397B989" w14:textId="77777777" w:rsidR="001C0A41" w:rsidRPr="001C0A41" w:rsidRDefault="001C0A41" w:rsidP="001C0A41">
      <w:pPr>
        <w:spacing w:after="0" w:line="240" w:lineRule="auto"/>
        <w:jc w:val="center"/>
        <w:rPr>
          <w:rFonts w:ascii="Times New Roman" w:hAnsi="Times New Roman"/>
          <w:b/>
          <w:sz w:val="24"/>
          <w:szCs w:val="24"/>
          <w:lang w:eastAsia="lv-LV"/>
        </w:rPr>
      </w:pPr>
      <w:r w:rsidRPr="001C0A41">
        <w:rPr>
          <w:rFonts w:ascii="Times New Roman" w:hAnsi="Times New Roman"/>
          <w:b/>
          <w:sz w:val="24"/>
          <w:szCs w:val="24"/>
          <w:lang w:eastAsia="lv-LV"/>
        </w:rPr>
        <w:t>LĒMUMS</w:t>
      </w:r>
    </w:p>
    <w:p w14:paraId="1EB5BD20" w14:textId="77777777" w:rsidR="001C0A41" w:rsidRPr="001C0A41" w:rsidRDefault="001C0A41" w:rsidP="001C0A41">
      <w:pPr>
        <w:spacing w:after="0" w:line="240" w:lineRule="auto"/>
        <w:jc w:val="center"/>
        <w:rPr>
          <w:rFonts w:ascii="Times New Roman" w:hAnsi="Times New Roman"/>
          <w:b/>
          <w:sz w:val="24"/>
          <w:szCs w:val="24"/>
          <w:lang w:eastAsia="lv-LV"/>
        </w:rPr>
      </w:pPr>
      <w:r w:rsidRPr="001C0A41">
        <w:rPr>
          <w:rFonts w:ascii="Times New Roman" w:hAnsi="Times New Roman"/>
          <w:b/>
          <w:sz w:val="24"/>
          <w:szCs w:val="24"/>
          <w:lang w:eastAsia="lv-LV"/>
        </w:rPr>
        <w:t>Dobelē</w:t>
      </w:r>
    </w:p>
    <w:p w14:paraId="3D252DF2" w14:textId="70A0C887" w:rsidR="001C0A41" w:rsidRPr="001C0A41" w:rsidRDefault="001C0A41" w:rsidP="001C0A41">
      <w:pPr>
        <w:tabs>
          <w:tab w:val="center" w:pos="4320"/>
          <w:tab w:val="right" w:pos="9498"/>
        </w:tabs>
        <w:spacing w:after="0" w:line="240" w:lineRule="auto"/>
        <w:rPr>
          <w:rFonts w:ascii="Times New Roman" w:eastAsia="Times New Roman" w:hAnsi="Times New Roman"/>
          <w:b/>
          <w:sz w:val="24"/>
          <w:szCs w:val="24"/>
          <w:lang w:eastAsia="x-none"/>
        </w:rPr>
      </w:pPr>
      <w:r w:rsidRPr="001C0A41">
        <w:rPr>
          <w:rFonts w:ascii="Times New Roman" w:eastAsia="Times New Roman" w:hAnsi="Times New Roman"/>
          <w:b/>
          <w:sz w:val="24"/>
          <w:szCs w:val="20"/>
          <w:lang w:eastAsia="x-none"/>
        </w:rPr>
        <w:t>2024. gada 29. februārī</w:t>
      </w:r>
      <w:r w:rsidRPr="001C0A41">
        <w:rPr>
          <w:rFonts w:ascii="Times New Roman" w:eastAsia="Times New Roman" w:hAnsi="Times New Roman"/>
          <w:b/>
          <w:sz w:val="24"/>
          <w:szCs w:val="20"/>
          <w:lang w:eastAsia="x-none"/>
        </w:rPr>
        <w:tab/>
      </w:r>
      <w:r w:rsidRPr="001C0A41">
        <w:rPr>
          <w:rFonts w:ascii="Times New Roman" w:eastAsia="Times New Roman" w:hAnsi="Times New Roman"/>
          <w:b/>
          <w:sz w:val="24"/>
          <w:szCs w:val="20"/>
          <w:lang w:eastAsia="x-none"/>
        </w:rPr>
        <w:tab/>
      </w:r>
      <w:r w:rsidRPr="001C0A41">
        <w:rPr>
          <w:rFonts w:ascii="Times New Roman" w:eastAsia="Times New Roman" w:hAnsi="Times New Roman"/>
          <w:b/>
          <w:sz w:val="24"/>
          <w:szCs w:val="24"/>
          <w:lang w:eastAsia="x-none"/>
        </w:rPr>
        <w:t>Nr.</w:t>
      </w:r>
      <w:r w:rsidR="00040050">
        <w:rPr>
          <w:rFonts w:ascii="Times New Roman" w:eastAsia="Times New Roman" w:hAnsi="Times New Roman"/>
          <w:b/>
          <w:sz w:val="24"/>
          <w:szCs w:val="24"/>
          <w:lang w:eastAsia="x-none"/>
        </w:rPr>
        <w:t>38</w:t>
      </w:r>
      <w:r w:rsidRPr="001C0A41">
        <w:rPr>
          <w:rFonts w:ascii="Times New Roman" w:eastAsia="Times New Roman" w:hAnsi="Times New Roman"/>
          <w:b/>
          <w:sz w:val="24"/>
          <w:szCs w:val="24"/>
          <w:lang w:eastAsia="x-none"/>
        </w:rPr>
        <w:t>/3</w:t>
      </w:r>
    </w:p>
    <w:p w14:paraId="56607507" w14:textId="77777777" w:rsidR="001C0A41" w:rsidRPr="001C0A41" w:rsidRDefault="001C0A41" w:rsidP="001C0A41">
      <w:pPr>
        <w:tabs>
          <w:tab w:val="center" w:pos="4320"/>
          <w:tab w:val="right" w:pos="9498"/>
        </w:tabs>
        <w:spacing w:after="0" w:line="240" w:lineRule="auto"/>
        <w:rPr>
          <w:rFonts w:ascii="Times New Roman" w:eastAsia="Times New Roman" w:hAnsi="Times New Roman"/>
          <w:b/>
          <w:sz w:val="24"/>
          <w:szCs w:val="24"/>
          <w:lang w:eastAsia="x-none"/>
        </w:rPr>
      </w:pPr>
    </w:p>
    <w:p w14:paraId="4D767EC2" w14:textId="77777777" w:rsidR="001C0A41" w:rsidRPr="001C0A41" w:rsidRDefault="001C0A41" w:rsidP="001C0A41">
      <w:pPr>
        <w:spacing w:after="0" w:line="240" w:lineRule="auto"/>
        <w:ind w:right="-766"/>
        <w:jc w:val="center"/>
        <w:rPr>
          <w:rFonts w:ascii="Times New Roman" w:hAnsi="Times New Roman"/>
          <w:b/>
          <w:bCs/>
          <w:sz w:val="24"/>
          <w:szCs w:val="24"/>
          <w:u w:val="single"/>
        </w:rPr>
      </w:pPr>
      <w:r w:rsidRPr="001C0A41">
        <w:rPr>
          <w:rFonts w:ascii="Times New Roman" w:hAnsi="Times New Roman"/>
          <w:b/>
          <w:bCs/>
          <w:sz w:val="24"/>
          <w:szCs w:val="24"/>
          <w:u w:val="single"/>
        </w:rPr>
        <w:t>Par uzņemamo izglītojamo skaitu Dobeles Valsts ģimnāzijas</w:t>
      </w:r>
    </w:p>
    <w:p w14:paraId="55E9C3EC" w14:textId="77777777" w:rsidR="001C0A41" w:rsidRPr="001C0A41" w:rsidRDefault="001C0A41" w:rsidP="001C0A41">
      <w:pPr>
        <w:spacing w:after="0" w:line="240" w:lineRule="auto"/>
        <w:ind w:right="-766"/>
        <w:jc w:val="center"/>
        <w:rPr>
          <w:rFonts w:ascii="Times New Roman" w:hAnsi="Times New Roman"/>
          <w:b/>
          <w:bCs/>
          <w:sz w:val="24"/>
          <w:szCs w:val="24"/>
          <w:u w:val="single"/>
        </w:rPr>
      </w:pPr>
      <w:r w:rsidRPr="001C0A41">
        <w:rPr>
          <w:rFonts w:ascii="Times New Roman" w:hAnsi="Times New Roman"/>
          <w:b/>
          <w:color w:val="000000"/>
          <w:sz w:val="24"/>
          <w:szCs w:val="24"/>
          <w:u w:val="single"/>
        </w:rPr>
        <w:t>pamatizglītības otrā posma programmas 7. klasēs</w:t>
      </w:r>
    </w:p>
    <w:p w14:paraId="040E20B6" w14:textId="77777777" w:rsidR="001C0A41" w:rsidRPr="001C0A41" w:rsidRDefault="001C0A41" w:rsidP="001C0A41">
      <w:pPr>
        <w:spacing w:after="0" w:line="240" w:lineRule="auto"/>
        <w:ind w:right="-766"/>
        <w:jc w:val="center"/>
        <w:rPr>
          <w:rFonts w:ascii="Times New Roman" w:hAnsi="Times New Roman"/>
          <w:b/>
          <w:bCs/>
          <w:sz w:val="24"/>
          <w:szCs w:val="24"/>
          <w:u w:val="single"/>
        </w:rPr>
      </w:pPr>
      <w:r w:rsidRPr="001C0A41">
        <w:rPr>
          <w:rFonts w:ascii="Times New Roman" w:hAnsi="Times New Roman"/>
          <w:b/>
          <w:bCs/>
          <w:sz w:val="24"/>
          <w:szCs w:val="24"/>
          <w:u w:val="single"/>
        </w:rPr>
        <w:t>2024./2025. mācību gadā</w:t>
      </w:r>
    </w:p>
    <w:p w14:paraId="2D098FC7" w14:textId="77777777" w:rsidR="001C0A41" w:rsidRPr="001C0A41" w:rsidRDefault="001C0A41" w:rsidP="001C0A41">
      <w:pPr>
        <w:autoSpaceDE w:val="0"/>
        <w:autoSpaceDN w:val="0"/>
        <w:adjustRightInd w:val="0"/>
        <w:spacing w:after="0" w:line="240" w:lineRule="auto"/>
        <w:ind w:right="-766"/>
        <w:rPr>
          <w:rFonts w:ascii="Times New Roman" w:eastAsiaTheme="minorHAnsi" w:hAnsi="Times New Roman"/>
          <w:b/>
          <w:bCs/>
          <w:color w:val="000000"/>
          <w:sz w:val="24"/>
          <w:szCs w:val="24"/>
        </w:rPr>
      </w:pPr>
    </w:p>
    <w:p w14:paraId="62DD9ED5" w14:textId="77777777" w:rsidR="001C0A41" w:rsidRPr="001C0A41" w:rsidRDefault="001C0A41" w:rsidP="00D971B6">
      <w:pPr>
        <w:spacing w:after="0" w:line="240" w:lineRule="auto"/>
        <w:ind w:right="-1" w:firstLine="720"/>
        <w:jc w:val="both"/>
        <w:rPr>
          <w:rFonts w:ascii="Times New Roman" w:eastAsiaTheme="minorHAnsi" w:hAnsi="Times New Roman"/>
          <w:sz w:val="24"/>
          <w:szCs w:val="24"/>
        </w:rPr>
      </w:pPr>
      <w:r w:rsidRPr="001C0A41">
        <w:rPr>
          <w:rFonts w:ascii="Times New Roman" w:eastAsiaTheme="minorHAnsi" w:hAnsi="Times New Roman"/>
          <w:sz w:val="24"/>
          <w:szCs w:val="24"/>
        </w:rPr>
        <w:t>Pašvaldību likuma 4. panta pirmās daļas 4. punkts noteic, ka pašvaldības autonomā funkcija ir  gādāt par iedzīvotāju izglītību, tostarp nodrošināt iespēju iegūt obligāto izglītību. Pašvaldību likuma 10. panta pirmās daļas 19. punkts noteic, ka tikai domes kompetencē ir lemt par kārtību, kādā izpildāmas pašvaldības autonomās funkcijas un nosakāmas par to izpildi atbildīgās amatpersonas, kā arī sniedzami pārskati par šo funkciju izpildi.</w:t>
      </w:r>
    </w:p>
    <w:p w14:paraId="6B232D8A" w14:textId="77777777" w:rsidR="001C0A41" w:rsidRPr="001C0A41" w:rsidRDefault="001C0A41" w:rsidP="00D971B6">
      <w:pPr>
        <w:spacing w:after="0" w:line="240" w:lineRule="auto"/>
        <w:ind w:right="-1" w:firstLine="720"/>
        <w:jc w:val="both"/>
        <w:rPr>
          <w:rFonts w:ascii="Times New Roman" w:eastAsiaTheme="minorHAnsi" w:hAnsi="Times New Roman"/>
          <w:sz w:val="24"/>
          <w:szCs w:val="24"/>
        </w:rPr>
      </w:pPr>
      <w:r w:rsidRPr="001C0A41">
        <w:rPr>
          <w:rFonts w:ascii="Times New Roman" w:eastAsiaTheme="minorHAnsi" w:hAnsi="Times New Roman"/>
          <w:sz w:val="24"/>
          <w:szCs w:val="24"/>
        </w:rPr>
        <w:t>Izglītības likuma 17. panta pirmā daļa noteic pašvaldības pienākumu nodrošināt bērniem, kuru dzīvesvieta deklarēta pašvaldības administratīvajā teritorijā, iespēju iegūt pamatizglītību bērna dzīvesvietai tuvākajā pašvaldības izglītības iestādē. Panta trešās daļas 1</w:t>
      </w:r>
      <w:r w:rsidRPr="001C0A41">
        <w:rPr>
          <w:rFonts w:ascii="Times New Roman" w:eastAsiaTheme="minorHAnsi" w:hAnsi="Times New Roman"/>
          <w:sz w:val="24"/>
          <w:szCs w:val="24"/>
          <w:vertAlign w:val="superscript"/>
        </w:rPr>
        <w:t>2</w:t>
      </w:r>
      <w:r w:rsidRPr="001C0A41">
        <w:rPr>
          <w:rFonts w:ascii="Times New Roman" w:eastAsiaTheme="minorHAnsi" w:hAnsi="Times New Roman"/>
          <w:sz w:val="24"/>
          <w:szCs w:val="24"/>
        </w:rPr>
        <w:t>. punkts noteic pašvaldības pienākumu nodrošināt pieejamu un kvalitatīvu izglītību savā teritorijā atbilstoši valsts noteiktajiem mērķiem un personas vajadzībām.</w:t>
      </w:r>
    </w:p>
    <w:p w14:paraId="3F96F102" w14:textId="77777777" w:rsidR="001C0A41" w:rsidRPr="001C0A41" w:rsidRDefault="001C0A41" w:rsidP="00D971B6">
      <w:pPr>
        <w:spacing w:after="0" w:line="240" w:lineRule="auto"/>
        <w:ind w:right="-1" w:firstLine="720"/>
        <w:jc w:val="both"/>
        <w:rPr>
          <w:rFonts w:ascii="Times New Roman" w:eastAsiaTheme="minorHAnsi" w:hAnsi="Times New Roman"/>
          <w:sz w:val="24"/>
          <w:szCs w:val="24"/>
        </w:rPr>
      </w:pPr>
      <w:r w:rsidRPr="001C0A41">
        <w:rPr>
          <w:rFonts w:ascii="Times New Roman" w:eastAsiaTheme="minorHAnsi" w:hAnsi="Times New Roman"/>
          <w:sz w:val="24"/>
          <w:szCs w:val="24"/>
        </w:rPr>
        <w:t xml:space="preserve">Savukārt Vispārējās izglītības likuma 31. panta otrā daļa atļauj ierobežot izglītojamo skaitu uzņemšanai valsts ģimnāzijās, nosakot, ka valsts ģimnāzijas, uzņemot izglītojamos pamatizglītības otrā posma izglītības programmā, ar dibinātāja atļauju ir tiesīgas rīkot iestājpārbaudījumus atbilstoši valsts pamatizglītības standartam un noteikt uzņemšanas kritērijus. </w:t>
      </w:r>
    </w:p>
    <w:p w14:paraId="1CA8A688" w14:textId="77777777" w:rsidR="001C0A41" w:rsidRPr="001C0A41" w:rsidRDefault="001C0A41" w:rsidP="00D971B6">
      <w:pPr>
        <w:spacing w:after="0" w:line="240" w:lineRule="auto"/>
        <w:ind w:right="-1" w:firstLine="720"/>
        <w:jc w:val="both"/>
        <w:rPr>
          <w:rFonts w:ascii="Times New Roman" w:eastAsiaTheme="minorHAnsi" w:hAnsi="Times New Roman"/>
          <w:sz w:val="24"/>
          <w:szCs w:val="24"/>
        </w:rPr>
      </w:pPr>
      <w:r w:rsidRPr="001C0A41">
        <w:rPr>
          <w:rFonts w:ascii="Times New Roman" w:hAnsi="Times New Roman"/>
          <w:color w:val="000000"/>
          <w:sz w:val="24"/>
          <w:szCs w:val="24"/>
        </w:rPr>
        <w:t>Vienlaikus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w:t>
      </w:r>
      <w:r w:rsidRPr="001C0A41">
        <w:rPr>
          <w:rFonts w:ascii="Times New Roman" w:eastAsiaTheme="minorHAnsi" w:hAnsi="Times New Roman"/>
          <w:sz w:val="24"/>
          <w:szCs w:val="24"/>
        </w:rPr>
        <w:t xml:space="preserve"> 24. punktā noteiktas minimālās platības viena izglītojamā vietai mācību telpās, kas ierobežo izglītojamo skaitu uzņemšanai izglītības iestādē (turpmāk - noteikumi).</w:t>
      </w:r>
    </w:p>
    <w:p w14:paraId="0D0969DB" w14:textId="51DC92FE" w:rsidR="001C0A41" w:rsidRPr="001C0A41" w:rsidRDefault="001C0A41" w:rsidP="00D971B6">
      <w:pPr>
        <w:ind w:right="-1" w:firstLine="502"/>
        <w:jc w:val="both"/>
        <w:rPr>
          <w:rFonts w:ascii="Times New Roman" w:hAnsi="Times New Roman"/>
          <w:bCs/>
          <w:color w:val="000000"/>
          <w:sz w:val="24"/>
          <w:szCs w:val="24"/>
        </w:rPr>
      </w:pPr>
      <w:r w:rsidRPr="001C0A41">
        <w:rPr>
          <w:rFonts w:ascii="Times New Roman" w:hAnsi="Times New Roman"/>
          <w:color w:val="000000"/>
          <w:sz w:val="24"/>
          <w:szCs w:val="24"/>
        </w:rPr>
        <w:t xml:space="preserve">Saskaņā ar Pašvaldību likuma 4. panta pirmās daļas 4. punktu, 10. panta pirmās daļas 19. punktu un Izglītības likuma 17. panta pirmo daļu, </w:t>
      </w:r>
      <w:r w:rsidRPr="001C0A41">
        <w:rPr>
          <w:rFonts w:ascii="Times New Roman" w:eastAsiaTheme="minorHAnsi" w:hAnsi="Times New Roman"/>
          <w:sz w:val="24"/>
          <w:szCs w:val="24"/>
        </w:rPr>
        <w:t xml:space="preserve">atklāti balsojot: </w:t>
      </w:r>
      <w:r w:rsidR="003F6D06" w:rsidRPr="00FF55D9">
        <w:rPr>
          <w:rFonts w:ascii="Times New Roman" w:hAnsi="Times New Roman"/>
          <w:sz w:val="24"/>
          <w:szCs w:val="24"/>
        </w:rPr>
        <w:t>PAR - 1</w:t>
      </w:r>
      <w:r w:rsidR="003F6D06">
        <w:rPr>
          <w:rFonts w:ascii="Times New Roman" w:hAnsi="Times New Roman"/>
          <w:sz w:val="24"/>
          <w:szCs w:val="24"/>
        </w:rPr>
        <w:t>4</w:t>
      </w:r>
      <w:r w:rsidR="003F6D06" w:rsidRPr="00FF55D9">
        <w:rPr>
          <w:rFonts w:ascii="Times New Roman" w:hAnsi="Times New Roman"/>
          <w:sz w:val="24"/>
          <w:szCs w:val="24"/>
        </w:rPr>
        <w:t xml:space="preserve"> (Girts Ante, </w:t>
      </w:r>
      <w:r w:rsidR="003F6D06">
        <w:rPr>
          <w:rFonts w:ascii="Times New Roman" w:hAnsi="Times New Roman"/>
          <w:sz w:val="24"/>
          <w:szCs w:val="24"/>
        </w:rPr>
        <w:t>Kristīne Briede,</w:t>
      </w:r>
      <w:r w:rsidR="003F6D06" w:rsidRPr="00FF55D9">
        <w:rPr>
          <w:rFonts w:ascii="Times New Roman" w:hAnsi="Times New Roman"/>
          <w:bCs/>
          <w:sz w:val="24"/>
          <w:szCs w:val="24"/>
          <w:lang w:eastAsia="et-EE"/>
        </w:rPr>
        <w:t xml:space="preserve"> Sarmīte Dude, Māris Feldmanis, Edgars Gaigalis</w:t>
      </w:r>
      <w:r w:rsidR="003F6D06">
        <w:rPr>
          <w:rFonts w:ascii="Times New Roman" w:hAnsi="Times New Roman"/>
          <w:bCs/>
          <w:sz w:val="24"/>
          <w:szCs w:val="24"/>
          <w:lang w:eastAsia="et-EE"/>
        </w:rPr>
        <w:t>,</w:t>
      </w:r>
      <w:r w:rsidR="003F6D06" w:rsidRPr="00FF55D9">
        <w:rPr>
          <w:rFonts w:ascii="Times New Roman" w:hAnsi="Times New Roman"/>
          <w:bCs/>
          <w:sz w:val="24"/>
          <w:szCs w:val="24"/>
          <w:lang w:eastAsia="et-EE"/>
        </w:rPr>
        <w:t xml:space="preserve"> Ivars Gorskis, Gints Kaminskis, Linda Karloviča, Sintija Liekniņa, Viesturs Reinfelds</w:t>
      </w:r>
      <w:r w:rsidR="003F6D06">
        <w:rPr>
          <w:rFonts w:ascii="Times New Roman" w:hAnsi="Times New Roman"/>
          <w:bCs/>
          <w:sz w:val="24"/>
          <w:szCs w:val="24"/>
          <w:lang w:eastAsia="et-EE"/>
        </w:rPr>
        <w:t>,</w:t>
      </w:r>
      <w:r w:rsidR="003F6D06" w:rsidRPr="00FF55D9">
        <w:rPr>
          <w:rFonts w:ascii="Times New Roman" w:hAnsi="Times New Roman"/>
          <w:bCs/>
          <w:sz w:val="24"/>
          <w:szCs w:val="24"/>
          <w:lang w:eastAsia="et-EE"/>
        </w:rPr>
        <w:t xml:space="preserve"> Dace Reinika, Guntis Safranovičs, </w:t>
      </w:r>
      <w:r w:rsidR="003F6D06">
        <w:rPr>
          <w:rFonts w:ascii="Times New Roman" w:hAnsi="Times New Roman"/>
          <w:bCs/>
          <w:sz w:val="24"/>
          <w:szCs w:val="24"/>
          <w:lang w:eastAsia="et-EE"/>
        </w:rPr>
        <w:t>Andrejs Spridzāns,</w:t>
      </w:r>
      <w:r w:rsidR="003F6D06" w:rsidRPr="00FF55D9">
        <w:rPr>
          <w:rFonts w:ascii="Times New Roman" w:hAnsi="Times New Roman"/>
          <w:bCs/>
          <w:sz w:val="24"/>
          <w:szCs w:val="24"/>
          <w:lang w:eastAsia="et-EE"/>
        </w:rPr>
        <w:t xml:space="preserve"> Ivars Stanga), </w:t>
      </w:r>
      <w:r w:rsidR="003F6D06" w:rsidRPr="00FF55D9">
        <w:rPr>
          <w:rFonts w:ascii="Times New Roman" w:hAnsi="Times New Roman"/>
          <w:sz w:val="24"/>
          <w:szCs w:val="24"/>
        </w:rPr>
        <w:t xml:space="preserve">PRET </w:t>
      </w:r>
      <w:r w:rsidR="003F6D06">
        <w:rPr>
          <w:rFonts w:ascii="Times New Roman" w:hAnsi="Times New Roman"/>
          <w:sz w:val="24"/>
          <w:szCs w:val="24"/>
        </w:rPr>
        <w:t>–</w:t>
      </w:r>
      <w:r w:rsidR="003F6D06" w:rsidRPr="00FF55D9">
        <w:rPr>
          <w:rFonts w:ascii="Times New Roman" w:hAnsi="Times New Roman"/>
          <w:sz w:val="24"/>
          <w:szCs w:val="24"/>
        </w:rPr>
        <w:t xml:space="preserve"> </w:t>
      </w:r>
      <w:r w:rsidR="003F6D06">
        <w:rPr>
          <w:rFonts w:ascii="Times New Roman" w:hAnsi="Times New Roman"/>
          <w:sz w:val="24"/>
          <w:szCs w:val="24"/>
        </w:rPr>
        <w:t>nav</w:t>
      </w:r>
      <w:r w:rsidR="003F6D06" w:rsidRPr="00FF55D9">
        <w:rPr>
          <w:rFonts w:ascii="Times New Roman" w:hAnsi="Times New Roman"/>
          <w:sz w:val="24"/>
          <w:szCs w:val="24"/>
        </w:rPr>
        <w:t xml:space="preserve">, ATTURAS </w:t>
      </w:r>
      <w:r w:rsidR="003F6D06">
        <w:rPr>
          <w:rFonts w:ascii="Times New Roman" w:hAnsi="Times New Roman"/>
          <w:sz w:val="24"/>
          <w:szCs w:val="24"/>
        </w:rPr>
        <w:t>–</w:t>
      </w:r>
      <w:r w:rsidR="003F6D06" w:rsidRPr="00FF55D9">
        <w:rPr>
          <w:rFonts w:ascii="Times New Roman" w:hAnsi="Times New Roman"/>
          <w:sz w:val="24"/>
          <w:szCs w:val="24"/>
        </w:rPr>
        <w:t xml:space="preserve"> </w:t>
      </w:r>
      <w:r w:rsidR="003F6D06">
        <w:rPr>
          <w:rFonts w:ascii="Times New Roman" w:hAnsi="Times New Roman"/>
          <w:sz w:val="24"/>
          <w:szCs w:val="24"/>
        </w:rPr>
        <w:t>nav</w:t>
      </w:r>
      <w:r w:rsidR="003F6D06" w:rsidRPr="00FF55D9">
        <w:rPr>
          <w:rFonts w:ascii="Times New Roman" w:hAnsi="Times New Roman"/>
          <w:sz w:val="24"/>
          <w:szCs w:val="24"/>
        </w:rPr>
        <w:t>,</w:t>
      </w:r>
      <w:r w:rsidR="003F6D06">
        <w:rPr>
          <w:rFonts w:ascii="Times New Roman" w:hAnsi="Times New Roman"/>
          <w:sz w:val="24"/>
          <w:szCs w:val="24"/>
        </w:rPr>
        <w:t xml:space="preserve"> </w:t>
      </w:r>
      <w:r w:rsidRPr="001C0A41">
        <w:rPr>
          <w:rFonts w:ascii="Times New Roman" w:eastAsiaTheme="minorHAnsi" w:hAnsi="Times New Roman"/>
          <w:bCs/>
          <w:iCs/>
          <w:sz w:val="24"/>
          <w:szCs w:val="24"/>
        </w:rPr>
        <w:t>Dobeles novada dome</w:t>
      </w:r>
      <w:r w:rsidRPr="001C0A41">
        <w:rPr>
          <w:rFonts w:ascii="Times New Roman" w:eastAsiaTheme="minorHAnsi" w:hAnsi="Times New Roman"/>
          <w:sz w:val="24"/>
          <w:szCs w:val="24"/>
          <w:shd w:val="clear" w:color="auto" w:fill="FFFFFF"/>
        </w:rPr>
        <w:t xml:space="preserve"> </w:t>
      </w:r>
      <w:r w:rsidRPr="001C0A41">
        <w:rPr>
          <w:rFonts w:ascii="Times New Roman" w:eastAsiaTheme="minorHAnsi" w:hAnsi="Times New Roman"/>
          <w:bCs/>
          <w:iCs/>
          <w:sz w:val="24"/>
          <w:szCs w:val="24"/>
        </w:rPr>
        <w:t>NOLEMJ</w:t>
      </w:r>
      <w:r w:rsidRPr="001C0A41">
        <w:rPr>
          <w:rFonts w:ascii="Times New Roman" w:eastAsia="Lucida Sans Unicode" w:hAnsi="Times New Roman"/>
          <w:sz w:val="24"/>
          <w:szCs w:val="24"/>
        </w:rPr>
        <w:t>:</w:t>
      </w:r>
    </w:p>
    <w:p w14:paraId="3D2E9DBF" w14:textId="77777777" w:rsidR="001C0A41" w:rsidRPr="001C0A41" w:rsidRDefault="001C0A41">
      <w:pPr>
        <w:numPr>
          <w:ilvl w:val="0"/>
          <w:numId w:val="78"/>
        </w:numPr>
        <w:spacing w:after="0" w:line="240" w:lineRule="auto"/>
        <w:ind w:right="-1"/>
        <w:contextualSpacing/>
        <w:jc w:val="both"/>
        <w:rPr>
          <w:rFonts w:ascii="Times New Roman" w:eastAsiaTheme="minorHAnsi" w:hAnsi="Times New Roman"/>
          <w:sz w:val="24"/>
          <w:szCs w:val="24"/>
        </w:rPr>
      </w:pPr>
      <w:r w:rsidRPr="001C0A41">
        <w:rPr>
          <w:rFonts w:ascii="Times New Roman" w:hAnsi="Times New Roman"/>
          <w:color w:val="000000"/>
          <w:sz w:val="24"/>
          <w:szCs w:val="24"/>
        </w:rPr>
        <w:t xml:space="preserve">Atļaut Dobeles Valsts ģimnāzijai, ievērojot noteikumos </w:t>
      </w:r>
      <w:r w:rsidRPr="001C0A41">
        <w:rPr>
          <w:rFonts w:ascii="Times New Roman" w:eastAsiaTheme="minorHAnsi" w:hAnsi="Times New Roman"/>
          <w:sz w:val="24"/>
          <w:szCs w:val="24"/>
        </w:rPr>
        <w:t>noteiktās minimālās platības viena izglītojamā vietai mācību telpās un ievērojot izglītības iestāžu mācību telpu skaita nodrošinājumu</w:t>
      </w:r>
      <w:r w:rsidRPr="001C0A41">
        <w:rPr>
          <w:rFonts w:ascii="Times New Roman" w:hAnsi="Times New Roman"/>
          <w:color w:val="000000"/>
          <w:sz w:val="24"/>
          <w:szCs w:val="24"/>
        </w:rPr>
        <w:t>,</w:t>
      </w:r>
      <w:r w:rsidRPr="001C0A41">
        <w:rPr>
          <w:rFonts w:ascii="Times New Roman" w:hAnsi="Times New Roman"/>
          <w:color w:val="000000"/>
          <w:sz w:val="24"/>
          <w:szCs w:val="24"/>
          <w:lang w:eastAsia="ar-SA"/>
        </w:rPr>
        <w:t xml:space="preserve"> </w:t>
      </w:r>
      <w:r w:rsidRPr="001C0A41">
        <w:rPr>
          <w:rFonts w:ascii="Times New Roman" w:hAnsi="Times New Roman"/>
          <w:color w:val="000000"/>
          <w:sz w:val="24"/>
          <w:szCs w:val="24"/>
        </w:rPr>
        <w:t>2024./2025. mācību gadā pamatizglītības otrā posma programmas (23011111) 7. klasēs,</w:t>
      </w:r>
      <w:r w:rsidRPr="001C0A41">
        <w:rPr>
          <w:rFonts w:ascii="Times New Roman" w:eastAsiaTheme="minorHAnsi" w:hAnsi="Times New Roman"/>
          <w:sz w:val="24"/>
          <w:szCs w:val="24"/>
        </w:rPr>
        <w:t xml:space="preserve"> rīkojot iestājpārbaudījumus un nosakot uzņemšanas kritērijus, </w:t>
      </w:r>
      <w:r w:rsidRPr="001C0A41">
        <w:rPr>
          <w:rFonts w:ascii="Times New Roman" w:hAnsi="Times New Roman"/>
          <w:color w:val="000000"/>
          <w:sz w:val="24"/>
          <w:szCs w:val="24"/>
        </w:rPr>
        <w:t>uzņemt ne vairāk kā 66 izglītojamos.</w:t>
      </w:r>
    </w:p>
    <w:p w14:paraId="40668227" w14:textId="77777777" w:rsidR="001C0A41" w:rsidRPr="001C0A41" w:rsidRDefault="001C0A41">
      <w:pPr>
        <w:numPr>
          <w:ilvl w:val="0"/>
          <w:numId w:val="78"/>
        </w:numPr>
        <w:autoSpaceDE w:val="0"/>
        <w:autoSpaceDN w:val="0"/>
        <w:adjustRightInd w:val="0"/>
        <w:spacing w:after="0" w:line="240" w:lineRule="auto"/>
        <w:ind w:right="-1"/>
        <w:contextualSpacing/>
        <w:jc w:val="both"/>
        <w:rPr>
          <w:rFonts w:ascii="Times New Roman" w:hAnsi="Times New Roman"/>
          <w:sz w:val="24"/>
          <w:szCs w:val="24"/>
        </w:rPr>
      </w:pPr>
      <w:r w:rsidRPr="001C0A41">
        <w:rPr>
          <w:rFonts w:ascii="Times New Roman" w:hAnsi="Times New Roman"/>
          <w:color w:val="000000"/>
          <w:sz w:val="24"/>
          <w:szCs w:val="24"/>
        </w:rPr>
        <w:t>Atbildīgais par lēmuma izpildi - Dobeles Valsts ģimnāzijas direktore.</w:t>
      </w:r>
    </w:p>
    <w:p w14:paraId="379BDCDF" w14:textId="77777777" w:rsidR="001C0A41" w:rsidRPr="001C0A41" w:rsidRDefault="001C0A41" w:rsidP="001C0A41">
      <w:pPr>
        <w:autoSpaceDE w:val="0"/>
        <w:autoSpaceDN w:val="0"/>
        <w:adjustRightInd w:val="0"/>
        <w:spacing w:after="0" w:line="240" w:lineRule="auto"/>
        <w:ind w:right="-1"/>
        <w:jc w:val="both"/>
        <w:rPr>
          <w:rFonts w:ascii="Times New Roman" w:hAnsi="Times New Roman"/>
          <w:sz w:val="24"/>
          <w:szCs w:val="24"/>
        </w:rPr>
      </w:pPr>
    </w:p>
    <w:p w14:paraId="71753485" w14:textId="77777777" w:rsidR="001C0A41" w:rsidRPr="001C0A41" w:rsidRDefault="001C0A41" w:rsidP="001C0A41">
      <w:pPr>
        <w:autoSpaceDE w:val="0"/>
        <w:autoSpaceDN w:val="0"/>
        <w:adjustRightInd w:val="0"/>
        <w:spacing w:after="0" w:line="240" w:lineRule="auto"/>
        <w:ind w:right="-766"/>
        <w:jc w:val="both"/>
        <w:rPr>
          <w:rFonts w:ascii="Times New Roman" w:hAnsi="Times New Roman"/>
          <w:sz w:val="24"/>
          <w:szCs w:val="24"/>
        </w:rPr>
      </w:pPr>
    </w:p>
    <w:p w14:paraId="386CC688" w14:textId="77777777" w:rsidR="001C0A41" w:rsidRPr="001C0A41" w:rsidRDefault="001C0A41" w:rsidP="001C0A41">
      <w:pPr>
        <w:tabs>
          <w:tab w:val="left" w:pos="720"/>
          <w:tab w:val="center" w:pos="4153"/>
          <w:tab w:val="right" w:pos="9639"/>
        </w:tabs>
        <w:spacing w:after="0" w:line="240" w:lineRule="auto"/>
        <w:ind w:right="-766"/>
        <w:rPr>
          <w:rFonts w:ascii="Times New Roman" w:hAnsi="Times New Roman"/>
          <w:color w:val="000000"/>
          <w:sz w:val="24"/>
          <w:szCs w:val="24"/>
        </w:rPr>
      </w:pPr>
      <w:r w:rsidRPr="001C0A41">
        <w:rPr>
          <w:rFonts w:ascii="Times New Roman" w:hAnsi="Times New Roman"/>
          <w:color w:val="000000"/>
          <w:sz w:val="24"/>
          <w:szCs w:val="24"/>
        </w:rPr>
        <w:t>Domes priekšsēdētājs</w:t>
      </w:r>
      <w:r w:rsidRPr="001C0A41">
        <w:rPr>
          <w:rFonts w:ascii="Times New Roman" w:hAnsi="Times New Roman"/>
          <w:color w:val="000000"/>
          <w:sz w:val="24"/>
          <w:szCs w:val="24"/>
        </w:rPr>
        <w:tab/>
      </w:r>
      <w:r w:rsidRPr="001C0A41">
        <w:rPr>
          <w:rFonts w:ascii="Times New Roman" w:hAnsi="Times New Roman"/>
          <w:color w:val="000000"/>
          <w:sz w:val="24"/>
          <w:szCs w:val="24"/>
        </w:rPr>
        <w:tab/>
        <w:t xml:space="preserve">                           I. Gorskis</w:t>
      </w:r>
    </w:p>
    <w:p w14:paraId="18586F58" w14:textId="77777777" w:rsidR="001C0A41" w:rsidRPr="001C0A41" w:rsidRDefault="001C0A41" w:rsidP="00985B27">
      <w:pPr>
        <w:tabs>
          <w:tab w:val="left" w:pos="-24212"/>
        </w:tabs>
        <w:spacing w:after="0" w:line="240" w:lineRule="auto"/>
        <w:ind w:right="-1"/>
        <w:jc w:val="center"/>
        <w:rPr>
          <w:rFonts w:ascii="Times New Roman" w:eastAsia="Times New Roman" w:hAnsi="Times New Roman"/>
          <w:sz w:val="20"/>
          <w:szCs w:val="20"/>
          <w:lang w:eastAsia="lv-LV"/>
        </w:rPr>
      </w:pPr>
      <w:r w:rsidRPr="001C0A41">
        <w:rPr>
          <w:rFonts w:ascii="Times New Roman" w:eastAsia="Times New Roman" w:hAnsi="Times New Roman"/>
          <w:noProof/>
          <w:sz w:val="20"/>
          <w:szCs w:val="20"/>
          <w:lang w:eastAsia="lv-LV"/>
        </w:rPr>
        <w:lastRenderedPageBreak/>
        <w:drawing>
          <wp:inline distT="0" distB="0" distL="0" distR="0" wp14:anchorId="6A5BD9C2" wp14:editId="60BDDE9C">
            <wp:extent cx="676275" cy="752475"/>
            <wp:effectExtent l="0" t="0" r="9525" b="9525"/>
            <wp:docPr id="150713426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B4315A" w14:textId="77777777" w:rsidR="001C0A41" w:rsidRPr="001C0A41" w:rsidRDefault="001C0A41" w:rsidP="00985B27">
      <w:pPr>
        <w:tabs>
          <w:tab w:val="center" w:pos="4153"/>
          <w:tab w:val="right" w:pos="8306"/>
        </w:tabs>
        <w:spacing w:after="0" w:line="240" w:lineRule="auto"/>
        <w:ind w:right="-1"/>
        <w:jc w:val="center"/>
        <w:rPr>
          <w:rFonts w:ascii="Times New Roman" w:eastAsia="Times New Roman" w:hAnsi="Times New Roman"/>
          <w:sz w:val="20"/>
          <w:szCs w:val="24"/>
          <w:lang w:eastAsia="lv-LV"/>
        </w:rPr>
      </w:pPr>
      <w:r w:rsidRPr="001C0A41">
        <w:rPr>
          <w:rFonts w:ascii="Times New Roman" w:eastAsia="Times New Roman" w:hAnsi="Times New Roman"/>
          <w:sz w:val="20"/>
          <w:szCs w:val="24"/>
          <w:lang w:eastAsia="lv-LV"/>
        </w:rPr>
        <w:t>LATVIJAS REPUBLIKA</w:t>
      </w:r>
    </w:p>
    <w:p w14:paraId="02D60DE2" w14:textId="77777777" w:rsidR="001C0A41" w:rsidRPr="001C0A41" w:rsidRDefault="001C0A41" w:rsidP="00985B27">
      <w:pPr>
        <w:tabs>
          <w:tab w:val="center" w:pos="4153"/>
          <w:tab w:val="right" w:pos="8306"/>
        </w:tabs>
        <w:spacing w:after="0" w:line="240" w:lineRule="auto"/>
        <w:ind w:right="-1"/>
        <w:jc w:val="center"/>
        <w:rPr>
          <w:rFonts w:ascii="Times New Roman" w:eastAsia="Times New Roman" w:hAnsi="Times New Roman"/>
          <w:b/>
          <w:sz w:val="32"/>
          <w:szCs w:val="32"/>
          <w:lang w:eastAsia="lv-LV"/>
        </w:rPr>
      </w:pPr>
      <w:r w:rsidRPr="001C0A41">
        <w:rPr>
          <w:rFonts w:ascii="Times New Roman" w:eastAsia="Times New Roman" w:hAnsi="Times New Roman"/>
          <w:b/>
          <w:sz w:val="32"/>
          <w:szCs w:val="32"/>
          <w:lang w:eastAsia="lv-LV"/>
        </w:rPr>
        <w:t>DOBELES NOVADA DOME</w:t>
      </w:r>
    </w:p>
    <w:p w14:paraId="68DF55D0" w14:textId="77777777" w:rsidR="001C0A41" w:rsidRPr="001C0A41" w:rsidRDefault="001C0A41" w:rsidP="00985B27">
      <w:pPr>
        <w:tabs>
          <w:tab w:val="center" w:pos="4153"/>
          <w:tab w:val="right" w:pos="8306"/>
        </w:tabs>
        <w:spacing w:after="0" w:line="240" w:lineRule="auto"/>
        <w:ind w:right="-1"/>
        <w:jc w:val="center"/>
        <w:rPr>
          <w:rFonts w:ascii="Times New Roman" w:eastAsia="Times New Roman" w:hAnsi="Times New Roman"/>
          <w:sz w:val="16"/>
          <w:szCs w:val="16"/>
          <w:lang w:eastAsia="lv-LV"/>
        </w:rPr>
      </w:pPr>
      <w:r w:rsidRPr="001C0A41">
        <w:rPr>
          <w:rFonts w:ascii="Times New Roman" w:eastAsia="Times New Roman" w:hAnsi="Times New Roman"/>
          <w:sz w:val="16"/>
          <w:szCs w:val="16"/>
          <w:lang w:eastAsia="lv-LV"/>
        </w:rPr>
        <w:t>Brīvības iela 17, Dobele, Dobeles novads, LV-3701</w:t>
      </w:r>
    </w:p>
    <w:p w14:paraId="5AEC0E0A" w14:textId="77777777" w:rsidR="001C0A41" w:rsidRPr="001C0A41" w:rsidRDefault="001C0A41" w:rsidP="00985B27">
      <w:pPr>
        <w:pBdr>
          <w:bottom w:val="double" w:sz="6" w:space="1" w:color="auto"/>
        </w:pBdr>
        <w:tabs>
          <w:tab w:val="center" w:pos="4153"/>
          <w:tab w:val="right" w:pos="8306"/>
        </w:tabs>
        <w:spacing w:after="0" w:line="240" w:lineRule="auto"/>
        <w:ind w:right="-1"/>
        <w:jc w:val="center"/>
        <w:rPr>
          <w:rFonts w:ascii="Times New Roman" w:eastAsia="Times New Roman" w:hAnsi="Times New Roman"/>
          <w:sz w:val="24"/>
          <w:szCs w:val="24"/>
          <w:lang w:eastAsia="lv-LV"/>
        </w:rPr>
      </w:pPr>
      <w:r w:rsidRPr="001C0A41">
        <w:rPr>
          <w:rFonts w:ascii="Times New Roman" w:eastAsia="Times New Roman" w:hAnsi="Times New Roman"/>
          <w:sz w:val="16"/>
          <w:szCs w:val="16"/>
          <w:lang w:eastAsia="lv-LV"/>
        </w:rPr>
        <w:t xml:space="preserve">Tālr. 63707269, 63700137, 63720940, e-pasts </w:t>
      </w:r>
      <w:hyperlink r:id="rId22" w:history="1">
        <w:r w:rsidRPr="001C0A41">
          <w:rPr>
            <w:rFonts w:ascii="Times New Roman" w:hAnsi="Times New Roman"/>
            <w:sz w:val="16"/>
            <w:szCs w:val="16"/>
            <w:u w:val="single"/>
            <w:lang w:eastAsia="lv-LV"/>
          </w:rPr>
          <w:t>dome@dobele.lv</w:t>
        </w:r>
      </w:hyperlink>
    </w:p>
    <w:p w14:paraId="2CE381AE" w14:textId="77777777" w:rsidR="001C0A41" w:rsidRPr="001C0A41" w:rsidRDefault="001C0A41" w:rsidP="00985B27">
      <w:pPr>
        <w:spacing w:after="0" w:line="240" w:lineRule="auto"/>
        <w:ind w:right="-1"/>
        <w:jc w:val="center"/>
        <w:rPr>
          <w:rFonts w:ascii="Times New Roman" w:eastAsia="Times New Roman" w:hAnsi="Times New Roman"/>
          <w:b/>
          <w:sz w:val="24"/>
          <w:szCs w:val="24"/>
          <w:lang w:eastAsia="lv-LV"/>
        </w:rPr>
      </w:pPr>
    </w:p>
    <w:p w14:paraId="2EF2C734" w14:textId="77777777" w:rsidR="001C0A41" w:rsidRPr="001C0A41" w:rsidRDefault="001C0A41" w:rsidP="00985B27">
      <w:pPr>
        <w:spacing w:after="0" w:line="240" w:lineRule="auto"/>
        <w:ind w:right="-1"/>
        <w:jc w:val="center"/>
        <w:rPr>
          <w:rFonts w:ascii="Times New Roman" w:hAnsi="Times New Roman"/>
          <w:b/>
          <w:sz w:val="24"/>
          <w:szCs w:val="24"/>
          <w:lang w:eastAsia="lv-LV"/>
        </w:rPr>
      </w:pPr>
      <w:r w:rsidRPr="001C0A41">
        <w:rPr>
          <w:rFonts w:ascii="Times New Roman" w:hAnsi="Times New Roman"/>
          <w:b/>
          <w:sz w:val="24"/>
          <w:szCs w:val="24"/>
          <w:lang w:eastAsia="lv-LV"/>
        </w:rPr>
        <w:t>LĒMUMS</w:t>
      </w:r>
    </w:p>
    <w:p w14:paraId="32D0EB4F" w14:textId="77777777" w:rsidR="001C0A41" w:rsidRPr="001C0A41" w:rsidRDefault="001C0A41" w:rsidP="00985B27">
      <w:pPr>
        <w:spacing w:after="0" w:line="240" w:lineRule="auto"/>
        <w:ind w:right="-1"/>
        <w:jc w:val="center"/>
        <w:rPr>
          <w:rFonts w:ascii="Times New Roman" w:hAnsi="Times New Roman"/>
          <w:b/>
          <w:sz w:val="24"/>
          <w:szCs w:val="24"/>
          <w:lang w:eastAsia="lv-LV"/>
        </w:rPr>
      </w:pPr>
      <w:r w:rsidRPr="001C0A41">
        <w:rPr>
          <w:rFonts w:ascii="Times New Roman" w:hAnsi="Times New Roman"/>
          <w:b/>
          <w:sz w:val="24"/>
          <w:szCs w:val="24"/>
          <w:lang w:eastAsia="lv-LV"/>
        </w:rPr>
        <w:t>Dobelē</w:t>
      </w:r>
    </w:p>
    <w:p w14:paraId="13E0123D" w14:textId="77777777" w:rsidR="001C0A41" w:rsidRPr="001C0A41" w:rsidRDefault="001C0A41" w:rsidP="00985B27">
      <w:pPr>
        <w:spacing w:after="0" w:line="240" w:lineRule="auto"/>
        <w:ind w:right="-1"/>
        <w:jc w:val="center"/>
        <w:rPr>
          <w:rFonts w:ascii="Times New Roman" w:hAnsi="Times New Roman"/>
          <w:b/>
          <w:sz w:val="24"/>
          <w:szCs w:val="24"/>
          <w:lang w:eastAsia="lv-LV"/>
        </w:rPr>
      </w:pPr>
    </w:p>
    <w:p w14:paraId="16286E27" w14:textId="3EE8A6D4" w:rsidR="001C0A41" w:rsidRPr="001C0A41" w:rsidRDefault="001C0A41" w:rsidP="00985B27">
      <w:pPr>
        <w:tabs>
          <w:tab w:val="center" w:pos="4320"/>
          <w:tab w:val="right" w:pos="9498"/>
        </w:tabs>
        <w:spacing w:after="0" w:line="240" w:lineRule="auto"/>
        <w:ind w:right="-1"/>
        <w:rPr>
          <w:rFonts w:ascii="Times New Roman" w:eastAsia="Times New Roman" w:hAnsi="Times New Roman"/>
          <w:b/>
          <w:sz w:val="24"/>
          <w:szCs w:val="24"/>
          <w:lang w:eastAsia="x-none"/>
        </w:rPr>
      </w:pPr>
      <w:r w:rsidRPr="001C0A41">
        <w:rPr>
          <w:rFonts w:ascii="Times New Roman" w:eastAsia="Times New Roman" w:hAnsi="Times New Roman"/>
          <w:b/>
          <w:sz w:val="24"/>
          <w:szCs w:val="20"/>
          <w:lang w:eastAsia="x-none"/>
        </w:rPr>
        <w:t>2024. gada 29. februārī</w:t>
      </w:r>
      <w:r w:rsidRPr="001C0A41">
        <w:rPr>
          <w:rFonts w:ascii="Times New Roman" w:eastAsia="Times New Roman" w:hAnsi="Times New Roman"/>
          <w:b/>
          <w:sz w:val="24"/>
          <w:szCs w:val="20"/>
          <w:lang w:eastAsia="x-none"/>
        </w:rPr>
        <w:tab/>
      </w:r>
      <w:r w:rsidRPr="001C0A41">
        <w:rPr>
          <w:rFonts w:ascii="Times New Roman" w:eastAsia="Times New Roman" w:hAnsi="Times New Roman"/>
          <w:b/>
          <w:sz w:val="24"/>
          <w:szCs w:val="20"/>
          <w:lang w:eastAsia="x-none"/>
        </w:rPr>
        <w:tab/>
      </w:r>
      <w:r w:rsidRPr="001C0A41">
        <w:rPr>
          <w:rFonts w:ascii="Times New Roman" w:eastAsia="Times New Roman" w:hAnsi="Times New Roman"/>
          <w:b/>
          <w:sz w:val="24"/>
          <w:szCs w:val="24"/>
          <w:lang w:eastAsia="x-none"/>
        </w:rPr>
        <w:t>Nr.</w:t>
      </w:r>
      <w:r w:rsidR="00040050">
        <w:rPr>
          <w:rFonts w:ascii="Times New Roman" w:eastAsia="Times New Roman" w:hAnsi="Times New Roman"/>
          <w:b/>
          <w:sz w:val="24"/>
          <w:szCs w:val="24"/>
          <w:lang w:eastAsia="x-none"/>
        </w:rPr>
        <w:t>39</w:t>
      </w:r>
      <w:r w:rsidRPr="001C0A41">
        <w:rPr>
          <w:rFonts w:ascii="Times New Roman" w:eastAsia="Times New Roman" w:hAnsi="Times New Roman"/>
          <w:b/>
          <w:sz w:val="24"/>
          <w:szCs w:val="24"/>
          <w:lang w:eastAsia="x-none"/>
        </w:rPr>
        <w:t>/3</w:t>
      </w:r>
    </w:p>
    <w:p w14:paraId="2816864B" w14:textId="77777777" w:rsidR="001C0A41" w:rsidRPr="001C0A41" w:rsidRDefault="001C0A41" w:rsidP="00985B27">
      <w:pPr>
        <w:ind w:right="-1"/>
        <w:jc w:val="both"/>
        <w:rPr>
          <w:rFonts w:asciiTheme="minorHAnsi" w:eastAsiaTheme="minorHAnsi" w:hAnsiTheme="minorHAnsi" w:cstheme="minorBidi"/>
          <w:b/>
          <w:bCs/>
          <w:u w:val="single"/>
        </w:rPr>
      </w:pPr>
    </w:p>
    <w:p w14:paraId="032AA099" w14:textId="77777777" w:rsidR="001C0A41" w:rsidRPr="001C0A41" w:rsidRDefault="001C0A41" w:rsidP="00985B27">
      <w:pPr>
        <w:suppressAutoHyphens/>
        <w:spacing w:after="0" w:line="240" w:lineRule="auto"/>
        <w:ind w:right="-1"/>
        <w:jc w:val="right"/>
        <w:rPr>
          <w:rFonts w:ascii="Times New Roman" w:eastAsia="Times New Roman" w:hAnsi="Times New Roman"/>
          <w:b/>
          <w:sz w:val="24"/>
          <w:szCs w:val="24"/>
          <w:lang w:eastAsia="ar-SA"/>
        </w:rPr>
      </w:pPr>
    </w:p>
    <w:p w14:paraId="155FCDA6" w14:textId="77777777" w:rsidR="001C0A41" w:rsidRPr="001C0A41" w:rsidRDefault="001C0A41" w:rsidP="00985B27">
      <w:pPr>
        <w:spacing w:after="0"/>
        <w:ind w:right="-1"/>
        <w:jc w:val="center"/>
        <w:rPr>
          <w:rFonts w:ascii="Times New Roman" w:hAnsi="Times New Roman"/>
          <w:b/>
          <w:sz w:val="24"/>
          <w:szCs w:val="24"/>
          <w:u w:val="single"/>
        </w:rPr>
      </w:pPr>
      <w:r w:rsidRPr="001C0A41">
        <w:rPr>
          <w:rFonts w:ascii="Times New Roman" w:hAnsi="Times New Roman"/>
          <w:b/>
          <w:bCs/>
          <w:sz w:val="24"/>
          <w:szCs w:val="24"/>
          <w:u w:val="single"/>
        </w:rPr>
        <w:t xml:space="preserve">Par noteikumu “Noteikumi par Dobeles Amatniecības un vispārizglītojošās vidusskolas stipendijām” atcelšanu </w:t>
      </w:r>
    </w:p>
    <w:p w14:paraId="17611866" w14:textId="77777777" w:rsidR="001C0A41" w:rsidRPr="001C0A41" w:rsidRDefault="001C0A41" w:rsidP="00985B27">
      <w:pPr>
        <w:spacing w:after="0"/>
        <w:ind w:right="-1"/>
        <w:jc w:val="center"/>
        <w:rPr>
          <w:rFonts w:ascii="Times New Roman" w:hAnsi="Times New Roman"/>
          <w:b/>
          <w:sz w:val="24"/>
          <w:szCs w:val="24"/>
          <w:u w:val="single"/>
        </w:rPr>
      </w:pPr>
    </w:p>
    <w:p w14:paraId="10C3D342" w14:textId="14D55C59" w:rsidR="001C0A41" w:rsidRPr="001C0A41" w:rsidRDefault="001C0A41" w:rsidP="007519C0">
      <w:pPr>
        <w:ind w:right="-1" w:firstLine="720"/>
        <w:jc w:val="both"/>
        <w:rPr>
          <w:rFonts w:ascii="Times New Roman" w:eastAsia="Lucida Sans Unicode" w:hAnsi="Times New Roman"/>
          <w:sz w:val="24"/>
          <w:szCs w:val="24"/>
        </w:rPr>
      </w:pPr>
      <w:r w:rsidRPr="001C0A41">
        <w:rPr>
          <w:rFonts w:ascii="Times New Roman" w:hAnsi="Times New Roman"/>
          <w:sz w:val="24"/>
          <w:szCs w:val="24"/>
        </w:rPr>
        <w:t xml:space="preserve">Pamatojoties uz Pašvaldību likuma 10. panta pirmās daļas 21. punktu un ievērojot to, ka uz pašvaldību dibinātajām profesionālās izglītības iestādēm attiecināmi Ministru kabineta 2004. gada 24. augusta noteikumi Nr.749 “Noteikumi par stipendijām”, </w:t>
      </w:r>
      <w:r w:rsidRPr="001C0A41">
        <w:rPr>
          <w:rFonts w:ascii="Times New Roman" w:eastAsiaTheme="minorHAnsi" w:hAnsi="Times New Roman"/>
          <w:sz w:val="24"/>
          <w:szCs w:val="24"/>
        </w:rPr>
        <w:t xml:space="preserve">atklāti balsojot: </w:t>
      </w:r>
      <w:bookmarkStart w:id="14" w:name="_Hlk160197875"/>
      <w:r w:rsidR="003F6D06" w:rsidRPr="00FF55D9">
        <w:rPr>
          <w:rFonts w:ascii="Times New Roman" w:hAnsi="Times New Roman"/>
          <w:sz w:val="24"/>
          <w:szCs w:val="24"/>
        </w:rPr>
        <w:t>PAR - 1</w:t>
      </w:r>
      <w:r w:rsidR="003F6D06">
        <w:rPr>
          <w:rFonts w:ascii="Times New Roman" w:hAnsi="Times New Roman"/>
          <w:sz w:val="24"/>
          <w:szCs w:val="24"/>
        </w:rPr>
        <w:t>4</w:t>
      </w:r>
      <w:r w:rsidR="003F6D06" w:rsidRPr="00FF55D9">
        <w:rPr>
          <w:rFonts w:ascii="Times New Roman" w:hAnsi="Times New Roman"/>
          <w:sz w:val="24"/>
          <w:szCs w:val="24"/>
        </w:rPr>
        <w:t xml:space="preserve"> (Girts Ante, </w:t>
      </w:r>
      <w:r w:rsidR="003F6D06">
        <w:rPr>
          <w:rFonts w:ascii="Times New Roman" w:hAnsi="Times New Roman"/>
          <w:sz w:val="24"/>
          <w:szCs w:val="24"/>
        </w:rPr>
        <w:t>Kristīne Briede,</w:t>
      </w:r>
      <w:r w:rsidR="003F6D06" w:rsidRPr="00FF55D9">
        <w:rPr>
          <w:rFonts w:ascii="Times New Roman" w:hAnsi="Times New Roman"/>
          <w:bCs/>
          <w:sz w:val="24"/>
          <w:szCs w:val="24"/>
          <w:lang w:eastAsia="et-EE"/>
        </w:rPr>
        <w:t xml:space="preserve"> Sarmīte Dude, Māris Feldmanis, Edgars Gaigalis</w:t>
      </w:r>
      <w:r w:rsidR="003F6D06">
        <w:rPr>
          <w:rFonts w:ascii="Times New Roman" w:hAnsi="Times New Roman"/>
          <w:bCs/>
          <w:sz w:val="24"/>
          <w:szCs w:val="24"/>
          <w:lang w:eastAsia="et-EE"/>
        </w:rPr>
        <w:t>,</w:t>
      </w:r>
      <w:r w:rsidR="003F6D06" w:rsidRPr="00FF55D9">
        <w:rPr>
          <w:rFonts w:ascii="Times New Roman" w:hAnsi="Times New Roman"/>
          <w:bCs/>
          <w:sz w:val="24"/>
          <w:szCs w:val="24"/>
          <w:lang w:eastAsia="et-EE"/>
        </w:rPr>
        <w:t xml:space="preserve"> Ivars Gorskis, Gints Kaminskis, Linda Karloviča, Sintija Liekniņa, Viesturs Reinfelds</w:t>
      </w:r>
      <w:r w:rsidR="003F6D06">
        <w:rPr>
          <w:rFonts w:ascii="Times New Roman" w:hAnsi="Times New Roman"/>
          <w:bCs/>
          <w:sz w:val="24"/>
          <w:szCs w:val="24"/>
          <w:lang w:eastAsia="et-EE"/>
        </w:rPr>
        <w:t>,</w:t>
      </w:r>
      <w:r w:rsidR="003F6D06" w:rsidRPr="00FF55D9">
        <w:rPr>
          <w:rFonts w:ascii="Times New Roman" w:hAnsi="Times New Roman"/>
          <w:bCs/>
          <w:sz w:val="24"/>
          <w:szCs w:val="24"/>
          <w:lang w:eastAsia="et-EE"/>
        </w:rPr>
        <w:t xml:space="preserve"> Dace Reinika, Guntis Safranovičs, </w:t>
      </w:r>
      <w:r w:rsidR="003F6D06">
        <w:rPr>
          <w:rFonts w:ascii="Times New Roman" w:hAnsi="Times New Roman"/>
          <w:bCs/>
          <w:sz w:val="24"/>
          <w:szCs w:val="24"/>
          <w:lang w:eastAsia="et-EE"/>
        </w:rPr>
        <w:t>Andrejs Spridzāns,</w:t>
      </w:r>
      <w:r w:rsidR="003F6D06" w:rsidRPr="00FF55D9">
        <w:rPr>
          <w:rFonts w:ascii="Times New Roman" w:hAnsi="Times New Roman"/>
          <w:bCs/>
          <w:sz w:val="24"/>
          <w:szCs w:val="24"/>
          <w:lang w:eastAsia="et-EE"/>
        </w:rPr>
        <w:t xml:space="preserve"> Ivars Stanga), </w:t>
      </w:r>
      <w:r w:rsidR="003F6D06" w:rsidRPr="00FF55D9">
        <w:rPr>
          <w:rFonts w:ascii="Times New Roman" w:hAnsi="Times New Roman"/>
          <w:sz w:val="24"/>
          <w:szCs w:val="24"/>
        </w:rPr>
        <w:t xml:space="preserve">PRET </w:t>
      </w:r>
      <w:r w:rsidR="003F6D06">
        <w:rPr>
          <w:rFonts w:ascii="Times New Roman" w:hAnsi="Times New Roman"/>
          <w:sz w:val="24"/>
          <w:szCs w:val="24"/>
        </w:rPr>
        <w:t>–</w:t>
      </w:r>
      <w:r w:rsidR="003F6D06" w:rsidRPr="00FF55D9">
        <w:rPr>
          <w:rFonts w:ascii="Times New Roman" w:hAnsi="Times New Roman"/>
          <w:sz w:val="24"/>
          <w:szCs w:val="24"/>
        </w:rPr>
        <w:t xml:space="preserve"> </w:t>
      </w:r>
      <w:r w:rsidR="003F6D06">
        <w:rPr>
          <w:rFonts w:ascii="Times New Roman" w:hAnsi="Times New Roman"/>
          <w:sz w:val="24"/>
          <w:szCs w:val="24"/>
        </w:rPr>
        <w:t>nav</w:t>
      </w:r>
      <w:r w:rsidR="003F6D06" w:rsidRPr="00FF55D9">
        <w:rPr>
          <w:rFonts w:ascii="Times New Roman" w:hAnsi="Times New Roman"/>
          <w:sz w:val="24"/>
          <w:szCs w:val="24"/>
        </w:rPr>
        <w:t xml:space="preserve">, ATTURAS </w:t>
      </w:r>
      <w:r w:rsidR="003F6D06">
        <w:rPr>
          <w:rFonts w:ascii="Times New Roman" w:hAnsi="Times New Roman"/>
          <w:sz w:val="24"/>
          <w:szCs w:val="24"/>
        </w:rPr>
        <w:t>–</w:t>
      </w:r>
      <w:r w:rsidR="003F6D06" w:rsidRPr="00FF55D9">
        <w:rPr>
          <w:rFonts w:ascii="Times New Roman" w:hAnsi="Times New Roman"/>
          <w:sz w:val="24"/>
          <w:szCs w:val="24"/>
        </w:rPr>
        <w:t xml:space="preserve"> </w:t>
      </w:r>
      <w:r w:rsidR="003F6D06">
        <w:rPr>
          <w:rFonts w:ascii="Times New Roman" w:hAnsi="Times New Roman"/>
          <w:sz w:val="24"/>
          <w:szCs w:val="24"/>
        </w:rPr>
        <w:t>nav</w:t>
      </w:r>
      <w:r w:rsidR="003F6D06" w:rsidRPr="00FF55D9">
        <w:rPr>
          <w:rFonts w:ascii="Times New Roman" w:hAnsi="Times New Roman"/>
          <w:sz w:val="24"/>
          <w:szCs w:val="24"/>
        </w:rPr>
        <w:t>,</w:t>
      </w:r>
      <w:bookmarkEnd w:id="14"/>
      <w:r w:rsidR="003F6D06">
        <w:rPr>
          <w:rFonts w:ascii="Times New Roman" w:hAnsi="Times New Roman"/>
          <w:sz w:val="24"/>
          <w:szCs w:val="24"/>
        </w:rPr>
        <w:t xml:space="preserve"> </w:t>
      </w:r>
      <w:r w:rsidRPr="001C0A41">
        <w:rPr>
          <w:rFonts w:ascii="Times New Roman" w:eastAsiaTheme="minorHAnsi" w:hAnsi="Times New Roman"/>
          <w:bCs/>
          <w:iCs/>
          <w:sz w:val="24"/>
          <w:szCs w:val="24"/>
        </w:rPr>
        <w:t>Dobeles novada dome</w:t>
      </w:r>
      <w:r w:rsidRPr="001C0A41">
        <w:rPr>
          <w:rFonts w:ascii="Times New Roman" w:eastAsiaTheme="minorHAnsi" w:hAnsi="Times New Roman"/>
          <w:sz w:val="24"/>
          <w:szCs w:val="24"/>
          <w:shd w:val="clear" w:color="auto" w:fill="FFFFFF"/>
        </w:rPr>
        <w:t xml:space="preserve"> </w:t>
      </w:r>
      <w:r w:rsidRPr="001C0A41">
        <w:rPr>
          <w:rFonts w:ascii="Times New Roman" w:eastAsiaTheme="minorHAnsi" w:hAnsi="Times New Roman"/>
          <w:bCs/>
          <w:iCs/>
          <w:sz w:val="24"/>
          <w:szCs w:val="24"/>
        </w:rPr>
        <w:t>NOLEMJ</w:t>
      </w:r>
      <w:r w:rsidRPr="001C0A41">
        <w:rPr>
          <w:rFonts w:ascii="Times New Roman" w:eastAsia="Lucida Sans Unicode" w:hAnsi="Times New Roman"/>
          <w:sz w:val="24"/>
          <w:szCs w:val="24"/>
        </w:rPr>
        <w:t>:</w:t>
      </w:r>
    </w:p>
    <w:p w14:paraId="438C475F" w14:textId="77777777" w:rsidR="001C0A41" w:rsidRPr="001C0A41" w:rsidRDefault="001C0A41" w:rsidP="007519C0">
      <w:pPr>
        <w:spacing w:after="0" w:line="240" w:lineRule="auto"/>
        <w:ind w:right="-1" w:firstLine="720"/>
        <w:jc w:val="both"/>
        <w:rPr>
          <w:rFonts w:ascii="Times New Roman" w:hAnsi="Times New Roman"/>
          <w:sz w:val="24"/>
          <w:szCs w:val="24"/>
        </w:rPr>
      </w:pPr>
      <w:r w:rsidRPr="001C0A41">
        <w:rPr>
          <w:rFonts w:ascii="Times New Roman" w:hAnsi="Times New Roman"/>
          <w:sz w:val="24"/>
          <w:szCs w:val="24"/>
        </w:rPr>
        <w:t>Atcelt Dobeles novada pašvaldības noteikumus “Noteikumi par Dobeles Amatniecības un vispārizglītojošās vidusskolas stipendijām”, kas apstiprināti ar Dobeles novada domes 2016. gada 26. maija lēmumu N.99/5 Par noteikumu “Noteikumi par Dobeles Amatniecības un vispārizglītojošās vidusskolas stipendijām” apstiprināšanu.</w:t>
      </w:r>
    </w:p>
    <w:p w14:paraId="779AE16C" w14:textId="77777777" w:rsidR="001C0A41" w:rsidRPr="001C0A41" w:rsidRDefault="001C0A41" w:rsidP="00985B27">
      <w:pPr>
        <w:ind w:right="-1"/>
        <w:jc w:val="both"/>
        <w:rPr>
          <w:rFonts w:ascii="Times New Roman" w:eastAsiaTheme="minorHAnsi" w:hAnsi="Times New Roman"/>
          <w:color w:val="000000"/>
          <w:sz w:val="24"/>
          <w:szCs w:val="24"/>
        </w:rPr>
      </w:pPr>
    </w:p>
    <w:p w14:paraId="24BF226F" w14:textId="77777777" w:rsidR="001C0A41" w:rsidRPr="001C0A41" w:rsidRDefault="001C0A41" w:rsidP="00985B27">
      <w:pPr>
        <w:ind w:right="-1"/>
        <w:jc w:val="both"/>
        <w:rPr>
          <w:rFonts w:ascii="Times New Roman" w:eastAsiaTheme="minorHAnsi" w:hAnsi="Times New Roman"/>
          <w:sz w:val="24"/>
          <w:szCs w:val="24"/>
        </w:rPr>
      </w:pPr>
      <w:r w:rsidRPr="001C0A41">
        <w:rPr>
          <w:rFonts w:ascii="Times New Roman" w:eastAsiaTheme="minorHAnsi" w:hAnsi="Times New Roman"/>
          <w:color w:val="000000"/>
          <w:sz w:val="24"/>
          <w:szCs w:val="24"/>
        </w:rPr>
        <w:t>Domes priekšsēdētājs</w:t>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r>
      <w:r w:rsidRPr="001C0A41">
        <w:rPr>
          <w:rFonts w:ascii="Times New Roman" w:eastAsiaTheme="minorHAnsi" w:hAnsi="Times New Roman"/>
          <w:color w:val="000000"/>
          <w:sz w:val="24"/>
          <w:szCs w:val="24"/>
        </w:rPr>
        <w:tab/>
        <w:t xml:space="preserve">                      I. Gorskis</w:t>
      </w:r>
    </w:p>
    <w:p w14:paraId="5398C06F" w14:textId="77777777" w:rsidR="001C0A41" w:rsidRPr="001C0A41" w:rsidRDefault="001C0A41" w:rsidP="001C0A41">
      <w:pPr>
        <w:ind w:right="-472"/>
        <w:jc w:val="both"/>
        <w:rPr>
          <w:rFonts w:ascii="Times New Roman" w:eastAsiaTheme="minorHAnsi" w:hAnsi="Times New Roman"/>
          <w:sz w:val="24"/>
          <w:szCs w:val="24"/>
        </w:rPr>
      </w:pPr>
    </w:p>
    <w:p w14:paraId="261B4070" w14:textId="77777777" w:rsidR="001C0A41" w:rsidRPr="001C0A41" w:rsidRDefault="001C0A41" w:rsidP="001C0A41">
      <w:pPr>
        <w:ind w:right="-1"/>
        <w:rPr>
          <w:rFonts w:ascii="Times New Roman" w:eastAsiaTheme="minorHAnsi" w:hAnsi="Times New Roman"/>
          <w:sz w:val="24"/>
          <w:szCs w:val="24"/>
        </w:rPr>
      </w:pPr>
    </w:p>
    <w:p w14:paraId="2D67718F" w14:textId="77777777" w:rsidR="001C0A41" w:rsidRPr="001C0A41" w:rsidRDefault="001C0A41" w:rsidP="001C0A41">
      <w:pPr>
        <w:rPr>
          <w:rFonts w:asciiTheme="minorHAnsi" w:eastAsiaTheme="minorHAnsi" w:hAnsiTheme="minorHAnsi" w:cstheme="minorBidi"/>
        </w:rPr>
      </w:pPr>
    </w:p>
    <w:p w14:paraId="747C4234" w14:textId="77777777" w:rsidR="001C0A41" w:rsidRPr="001C0A41" w:rsidRDefault="001C0A41" w:rsidP="001C0A41">
      <w:pPr>
        <w:suppressAutoHyphens/>
        <w:spacing w:after="0" w:line="240" w:lineRule="auto"/>
        <w:jc w:val="both"/>
        <w:rPr>
          <w:rFonts w:ascii="Times New Roman" w:eastAsia="Times New Roman" w:hAnsi="Times New Roman"/>
          <w:sz w:val="24"/>
          <w:szCs w:val="24"/>
          <w:lang w:eastAsia="zh-CN"/>
        </w:rPr>
      </w:pPr>
    </w:p>
    <w:p w14:paraId="5E04BB20" w14:textId="77777777" w:rsidR="001C0A41" w:rsidRPr="001C0A41" w:rsidRDefault="001C0A41" w:rsidP="001C0A41">
      <w:pPr>
        <w:spacing w:after="0" w:line="240" w:lineRule="auto"/>
        <w:ind w:right="84"/>
        <w:jc w:val="both"/>
        <w:rPr>
          <w:rFonts w:asciiTheme="minorHAnsi" w:eastAsiaTheme="minorHAnsi" w:hAnsiTheme="minorHAnsi" w:cstheme="minorBidi"/>
        </w:rPr>
      </w:pPr>
    </w:p>
    <w:p w14:paraId="3F6EAEC1" w14:textId="77777777" w:rsidR="001C0A41" w:rsidRDefault="001C0A41" w:rsidP="00606720">
      <w:pPr>
        <w:tabs>
          <w:tab w:val="left" w:pos="-24212"/>
        </w:tabs>
        <w:spacing w:after="0" w:line="240" w:lineRule="auto"/>
        <w:jc w:val="right"/>
        <w:rPr>
          <w:rFonts w:ascii="Times New Roman" w:eastAsia="Times New Roman" w:hAnsi="Times New Roman"/>
          <w:b/>
          <w:bCs/>
          <w:noProof/>
          <w:sz w:val="24"/>
          <w:szCs w:val="24"/>
          <w:lang w:eastAsia="lv-LV"/>
        </w:rPr>
      </w:pPr>
      <w:r>
        <w:rPr>
          <w:rFonts w:ascii="Times New Roman" w:eastAsia="Times New Roman" w:hAnsi="Times New Roman"/>
          <w:b/>
          <w:bCs/>
          <w:noProof/>
          <w:sz w:val="24"/>
          <w:szCs w:val="24"/>
          <w:lang w:eastAsia="lv-LV"/>
        </w:rPr>
        <w:br w:type="page"/>
      </w:r>
    </w:p>
    <w:p w14:paraId="3267F625"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4"/>
          <w:lang w:eastAsia="lv-LV"/>
        </w:rPr>
      </w:pPr>
      <w:r w:rsidRPr="00606720">
        <w:rPr>
          <w:rFonts w:ascii="Times New Roman" w:eastAsia="Times New Roman" w:hAnsi="Times New Roman"/>
          <w:noProof/>
          <w:sz w:val="20"/>
          <w:szCs w:val="20"/>
          <w:lang w:eastAsia="lv-LV"/>
        </w:rPr>
        <w:lastRenderedPageBreak/>
        <w:drawing>
          <wp:inline distT="0" distB="0" distL="0" distR="0" wp14:anchorId="31492C5C" wp14:editId="5F37A2DB">
            <wp:extent cx="676275" cy="752475"/>
            <wp:effectExtent l="0" t="0" r="9525" b="9525"/>
            <wp:docPr id="5357652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95AB797" w14:textId="77777777" w:rsidR="00606720" w:rsidRPr="00606720" w:rsidRDefault="00606720" w:rsidP="00606720">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606720">
        <w:rPr>
          <w:rFonts w:ascii="Times New Roman" w:eastAsia="Times New Roman" w:hAnsi="Times New Roman"/>
          <w:sz w:val="20"/>
          <w:szCs w:val="20"/>
          <w:lang w:eastAsia="lv-LV"/>
        </w:rPr>
        <w:t>LATVIJAS REPUBLIKA</w:t>
      </w:r>
    </w:p>
    <w:p w14:paraId="08420702" w14:textId="77777777" w:rsidR="00606720" w:rsidRPr="00606720" w:rsidRDefault="00606720" w:rsidP="00606720">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606720">
        <w:rPr>
          <w:rFonts w:ascii="Times New Roman" w:eastAsia="Times New Roman" w:hAnsi="Times New Roman"/>
          <w:b/>
          <w:sz w:val="32"/>
          <w:szCs w:val="32"/>
          <w:lang w:eastAsia="lv-LV"/>
        </w:rPr>
        <w:t>DOBELES NOVADA DOME</w:t>
      </w:r>
    </w:p>
    <w:p w14:paraId="68138176" w14:textId="77777777" w:rsidR="00606720" w:rsidRPr="00606720" w:rsidRDefault="00606720" w:rsidP="00606720">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606720">
        <w:rPr>
          <w:rFonts w:ascii="Times New Roman" w:eastAsia="Times New Roman" w:hAnsi="Times New Roman"/>
          <w:sz w:val="16"/>
          <w:szCs w:val="16"/>
          <w:lang w:eastAsia="lv-LV"/>
        </w:rPr>
        <w:t>Brīvības iela 17, Dobele, Dobeles novads, LV-3701</w:t>
      </w:r>
    </w:p>
    <w:p w14:paraId="4F5A6C60" w14:textId="77777777" w:rsidR="00606720" w:rsidRPr="00606720" w:rsidRDefault="00606720" w:rsidP="00606720">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b/>
          <w:bCs/>
          <w:color w:val="000000"/>
          <w:sz w:val="16"/>
          <w:szCs w:val="16"/>
          <w:lang w:eastAsia="lv-LV"/>
        </w:rPr>
      </w:pPr>
      <w:r w:rsidRPr="00606720">
        <w:rPr>
          <w:rFonts w:ascii="Times New Roman" w:eastAsia="Times New Roman" w:hAnsi="Times New Roman"/>
          <w:sz w:val="16"/>
          <w:szCs w:val="16"/>
          <w:lang w:eastAsia="lv-LV"/>
        </w:rPr>
        <w:t xml:space="preserve">Tālr. 63707269, 63700137, 63720940, e-pasts </w:t>
      </w:r>
      <w:hyperlink r:id="rId23" w:history="1">
        <w:r w:rsidRPr="00606720">
          <w:rPr>
            <w:rFonts w:ascii="Times New Roman" w:eastAsia="Times New Roman" w:hAnsi="Times New Roman"/>
            <w:color w:val="000000"/>
            <w:sz w:val="16"/>
            <w:szCs w:val="16"/>
            <w:u w:val="single"/>
            <w:lang w:eastAsia="lv-LV"/>
          </w:rPr>
          <w:t>dome@dobele.lv</w:t>
        </w:r>
      </w:hyperlink>
    </w:p>
    <w:p w14:paraId="5AFC76EA" w14:textId="77777777" w:rsidR="00606720" w:rsidRPr="00606720" w:rsidRDefault="00606720" w:rsidP="00606720">
      <w:pPr>
        <w:autoSpaceDE w:val="0"/>
        <w:autoSpaceDN w:val="0"/>
        <w:adjustRightInd w:val="0"/>
        <w:spacing w:after="0" w:line="240" w:lineRule="auto"/>
        <w:jc w:val="center"/>
        <w:rPr>
          <w:rFonts w:ascii="Times New Roman" w:eastAsia="Times New Roman" w:hAnsi="Times New Roman"/>
          <w:b/>
          <w:bCs/>
          <w:color w:val="000000"/>
          <w:sz w:val="16"/>
          <w:szCs w:val="16"/>
          <w:lang w:eastAsia="lv-LV"/>
        </w:rPr>
      </w:pPr>
    </w:p>
    <w:p w14:paraId="226AD942" w14:textId="77777777" w:rsidR="00606720" w:rsidRPr="00606720" w:rsidRDefault="00606720" w:rsidP="00606720">
      <w:pPr>
        <w:tabs>
          <w:tab w:val="center" w:pos="4320"/>
          <w:tab w:val="right" w:pos="8640"/>
        </w:tabs>
        <w:spacing w:after="0" w:line="240" w:lineRule="auto"/>
        <w:jc w:val="center"/>
        <w:rPr>
          <w:rFonts w:ascii="Times New Roman" w:eastAsia="Times New Roman" w:hAnsi="Times New Roman"/>
          <w:b/>
          <w:bCs/>
          <w:sz w:val="24"/>
          <w:szCs w:val="20"/>
          <w:lang w:eastAsia="lv-LV"/>
        </w:rPr>
      </w:pPr>
      <w:r w:rsidRPr="00606720">
        <w:rPr>
          <w:rFonts w:ascii="Times New Roman" w:eastAsia="Times New Roman" w:hAnsi="Times New Roman"/>
          <w:b/>
          <w:bCs/>
          <w:sz w:val="24"/>
          <w:szCs w:val="20"/>
          <w:lang w:eastAsia="lv-LV"/>
        </w:rPr>
        <w:t>LĒMUMS</w:t>
      </w:r>
    </w:p>
    <w:p w14:paraId="781D822E" w14:textId="77777777" w:rsidR="00606720" w:rsidRPr="00606720" w:rsidRDefault="00606720" w:rsidP="00606720">
      <w:pPr>
        <w:tabs>
          <w:tab w:val="center" w:pos="4320"/>
          <w:tab w:val="right" w:pos="8640"/>
        </w:tabs>
        <w:spacing w:after="0" w:line="240" w:lineRule="auto"/>
        <w:jc w:val="center"/>
        <w:rPr>
          <w:rFonts w:ascii="Times New Roman" w:eastAsia="Times New Roman" w:hAnsi="Times New Roman"/>
          <w:sz w:val="24"/>
          <w:szCs w:val="20"/>
          <w:lang w:eastAsia="lv-LV"/>
        </w:rPr>
      </w:pPr>
      <w:r w:rsidRPr="00606720">
        <w:rPr>
          <w:rFonts w:ascii="Times New Roman" w:eastAsia="Times New Roman" w:hAnsi="Times New Roman"/>
          <w:sz w:val="24"/>
          <w:szCs w:val="20"/>
          <w:lang w:eastAsia="lv-LV"/>
        </w:rPr>
        <w:t>Dobelē</w:t>
      </w:r>
    </w:p>
    <w:p w14:paraId="1F180A4F" w14:textId="77777777" w:rsidR="00606720" w:rsidRPr="00606720" w:rsidRDefault="00606720" w:rsidP="00606720">
      <w:pPr>
        <w:tabs>
          <w:tab w:val="center" w:pos="4320"/>
          <w:tab w:val="right" w:pos="8640"/>
        </w:tabs>
        <w:spacing w:after="0" w:line="240" w:lineRule="auto"/>
        <w:jc w:val="center"/>
        <w:rPr>
          <w:rFonts w:ascii="Times New Roman" w:eastAsia="Times New Roman" w:hAnsi="Times New Roman"/>
          <w:sz w:val="24"/>
          <w:szCs w:val="20"/>
          <w:lang w:val="en-US" w:eastAsia="lv-LV"/>
        </w:rPr>
      </w:pPr>
    </w:p>
    <w:p w14:paraId="78504C3E" w14:textId="1452EB37" w:rsidR="00606720" w:rsidRPr="00606720" w:rsidRDefault="00606720" w:rsidP="00606720">
      <w:pPr>
        <w:tabs>
          <w:tab w:val="center" w:pos="4153"/>
          <w:tab w:val="left" w:pos="5103"/>
          <w:tab w:val="left" w:pos="7513"/>
          <w:tab w:val="left" w:pos="8647"/>
          <w:tab w:val="right" w:pos="8931"/>
        </w:tabs>
        <w:spacing w:after="0" w:line="240" w:lineRule="auto"/>
        <w:ind w:right="-2"/>
        <w:rPr>
          <w:rFonts w:ascii="Times New Roman" w:eastAsia="Times New Roman" w:hAnsi="Times New Roman"/>
          <w:sz w:val="24"/>
          <w:szCs w:val="24"/>
          <w:lang w:eastAsia="lv-LV"/>
        </w:rPr>
      </w:pPr>
      <w:r w:rsidRPr="00606720">
        <w:rPr>
          <w:rFonts w:ascii="Times New Roman" w:eastAsia="Times New Roman" w:hAnsi="Times New Roman"/>
          <w:b/>
          <w:bCs/>
          <w:sz w:val="24"/>
          <w:szCs w:val="24"/>
          <w:lang w:eastAsia="lv-LV"/>
        </w:rPr>
        <w:t>2024. gada 29. februārī</w:t>
      </w:r>
      <w:r w:rsidRPr="00606720">
        <w:rPr>
          <w:rFonts w:ascii="Times New Roman" w:eastAsia="Times New Roman" w:hAnsi="Times New Roman"/>
          <w:sz w:val="24"/>
          <w:szCs w:val="24"/>
          <w:lang w:eastAsia="lv-LV"/>
        </w:rPr>
        <w:t xml:space="preserve">                  </w:t>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t xml:space="preserve">                                 </w:t>
      </w:r>
      <w:r w:rsidRPr="00606720">
        <w:rPr>
          <w:rFonts w:ascii="Times New Roman" w:eastAsia="Times New Roman" w:hAnsi="Times New Roman"/>
          <w:sz w:val="24"/>
          <w:szCs w:val="24"/>
          <w:lang w:eastAsia="lv-LV"/>
        </w:rPr>
        <w:tab/>
        <w:t xml:space="preserve">         </w:t>
      </w:r>
      <w:r w:rsidRPr="00606720">
        <w:rPr>
          <w:rFonts w:ascii="Times New Roman" w:eastAsia="Times New Roman" w:hAnsi="Times New Roman"/>
          <w:b/>
          <w:color w:val="000000"/>
          <w:sz w:val="24"/>
          <w:szCs w:val="24"/>
          <w:lang w:eastAsia="lv-LV"/>
        </w:rPr>
        <w:t>Nr.</w:t>
      </w:r>
      <w:r w:rsidR="00040050">
        <w:rPr>
          <w:rFonts w:ascii="Times New Roman" w:eastAsia="Times New Roman" w:hAnsi="Times New Roman"/>
          <w:b/>
          <w:color w:val="000000"/>
          <w:sz w:val="24"/>
          <w:szCs w:val="24"/>
          <w:lang w:eastAsia="lv-LV"/>
        </w:rPr>
        <w:t>40</w:t>
      </w:r>
      <w:r w:rsidRPr="00606720">
        <w:rPr>
          <w:rFonts w:ascii="Times New Roman" w:eastAsia="Times New Roman" w:hAnsi="Times New Roman"/>
          <w:b/>
          <w:color w:val="000000"/>
          <w:sz w:val="24"/>
          <w:szCs w:val="24"/>
          <w:lang w:eastAsia="lv-LV"/>
        </w:rPr>
        <w:t>/3</w:t>
      </w:r>
    </w:p>
    <w:p w14:paraId="3B89D4AB" w14:textId="77777777" w:rsidR="00606720" w:rsidRPr="00606720" w:rsidRDefault="00606720" w:rsidP="00606720">
      <w:pPr>
        <w:spacing w:after="0" w:line="240" w:lineRule="auto"/>
        <w:jc w:val="right"/>
        <w:rPr>
          <w:rFonts w:ascii="Times New Roman" w:eastAsia="Lucida Sans Unicode" w:hAnsi="Times New Roman"/>
          <w:b/>
          <w:kern w:val="2"/>
          <w:sz w:val="24"/>
          <w:szCs w:val="24"/>
          <w:u w:val="single"/>
          <w:lang w:eastAsia="lv-LV"/>
        </w:rPr>
      </w:pPr>
    </w:p>
    <w:p w14:paraId="31B07E90" w14:textId="77777777" w:rsidR="00606720" w:rsidRPr="00606720" w:rsidRDefault="00606720" w:rsidP="00606720">
      <w:pPr>
        <w:spacing w:after="0" w:line="240" w:lineRule="auto"/>
        <w:jc w:val="center"/>
        <w:rPr>
          <w:rFonts w:ascii="Times New Roman" w:eastAsia="Times New Roman" w:hAnsi="Times New Roman"/>
          <w:b/>
          <w:bCs/>
          <w:sz w:val="24"/>
          <w:szCs w:val="24"/>
          <w:u w:val="single"/>
          <w:lang w:eastAsia="lv-LV"/>
        </w:rPr>
      </w:pPr>
      <w:r w:rsidRPr="00606720">
        <w:rPr>
          <w:rFonts w:ascii="Times New Roman" w:eastAsia="Lucida Sans Unicode" w:hAnsi="Times New Roman"/>
          <w:b/>
          <w:kern w:val="2"/>
          <w:sz w:val="24"/>
          <w:szCs w:val="24"/>
          <w:u w:val="single"/>
          <w:lang w:eastAsia="lv-LV"/>
        </w:rPr>
        <w:t xml:space="preserve">Par grozījumiem Dobeles novada domes </w:t>
      </w:r>
      <w:r w:rsidRPr="00606720">
        <w:rPr>
          <w:rFonts w:ascii="Times New Roman" w:eastAsia="Times New Roman" w:hAnsi="Times New Roman"/>
          <w:b/>
          <w:bCs/>
          <w:sz w:val="24"/>
          <w:szCs w:val="24"/>
          <w:u w:val="single"/>
          <w:lang w:eastAsia="lv-LV"/>
        </w:rPr>
        <w:t xml:space="preserve">2023. gada 30. novembra </w:t>
      </w:r>
    </w:p>
    <w:p w14:paraId="5AF41701" w14:textId="77777777" w:rsidR="00606720" w:rsidRPr="00606720" w:rsidRDefault="00606720" w:rsidP="00606720">
      <w:pPr>
        <w:spacing w:after="0" w:line="240" w:lineRule="auto"/>
        <w:jc w:val="center"/>
        <w:rPr>
          <w:rFonts w:ascii="Times New Roman" w:eastAsia="Times New Roman" w:hAnsi="Times New Roman"/>
          <w:b/>
          <w:bCs/>
          <w:sz w:val="24"/>
          <w:szCs w:val="24"/>
          <w:u w:val="single"/>
          <w:lang w:eastAsia="en-GB"/>
        </w:rPr>
      </w:pPr>
      <w:r w:rsidRPr="00606720">
        <w:rPr>
          <w:rFonts w:ascii="Times New Roman" w:eastAsia="Times New Roman" w:hAnsi="Times New Roman"/>
          <w:b/>
          <w:bCs/>
          <w:sz w:val="24"/>
          <w:szCs w:val="24"/>
          <w:u w:val="single"/>
          <w:lang w:eastAsia="lv-LV"/>
        </w:rPr>
        <w:t xml:space="preserve">lēmumā Nr.  </w:t>
      </w:r>
      <w:r w:rsidRPr="00606720">
        <w:rPr>
          <w:rFonts w:ascii="Times New Roman" w:eastAsia="Times New Roman" w:hAnsi="Times New Roman"/>
          <w:b/>
          <w:bCs/>
          <w:color w:val="000000"/>
          <w:sz w:val="24"/>
          <w:szCs w:val="24"/>
          <w:u w:val="single"/>
          <w:lang w:eastAsia="lv-LV"/>
        </w:rPr>
        <w:t>502/15 “</w:t>
      </w:r>
      <w:r w:rsidRPr="00606720">
        <w:rPr>
          <w:rFonts w:ascii="Times New Roman" w:eastAsia="Times New Roman" w:hAnsi="Times New Roman"/>
          <w:b/>
          <w:bCs/>
          <w:sz w:val="24"/>
          <w:szCs w:val="24"/>
          <w:u w:val="single"/>
          <w:lang w:eastAsia="en-GB"/>
        </w:rPr>
        <w:t>Par vēlēšanu iecirkņiem Dobeles novadā”</w:t>
      </w:r>
    </w:p>
    <w:p w14:paraId="61236025"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r w:rsidRPr="00606720">
        <w:rPr>
          <w:rFonts w:ascii="Times New Roman" w:eastAsia="Times New Roman" w:hAnsi="Times New Roman"/>
          <w:color w:val="000000"/>
          <w:sz w:val="24"/>
          <w:szCs w:val="24"/>
          <w:lang w:eastAsia="lv-LV"/>
        </w:rPr>
        <w:tab/>
      </w:r>
    </w:p>
    <w:p w14:paraId="252C6307" w14:textId="77777777" w:rsidR="00606720" w:rsidRPr="00606720" w:rsidRDefault="00606720" w:rsidP="00606720">
      <w:pPr>
        <w:spacing w:after="0" w:line="240" w:lineRule="auto"/>
        <w:jc w:val="both"/>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ab/>
      </w:r>
    </w:p>
    <w:p w14:paraId="32DFD97D" w14:textId="5AA9EA4B" w:rsidR="00606720" w:rsidRPr="00606720" w:rsidRDefault="00606720" w:rsidP="00606720">
      <w:pPr>
        <w:autoSpaceDE w:val="0"/>
        <w:autoSpaceDN w:val="0"/>
        <w:adjustRightInd w:val="0"/>
        <w:spacing w:after="0" w:line="240" w:lineRule="auto"/>
        <w:ind w:firstLine="720"/>
        <w:jc w:val="both"/>
        <w:rPr>
          <w:rFonts w:ascii="Times New Roman" w:hAnsi="Times New Roman"/>
          <w:color w:val="000000"/>
          <w:sz w:val="24"/>
          <w:szCs w:val="24"/>
          <w:lang w:val="et-EE"/>
        </w:rPr>
      </w:pPr>
      <w:r w:rsidRPr="00606720">
        <w:rPr>
          <w:rFonts w:ascii="Times New Roman" w:hAnsi="Times New Roman"/>
          <w:color w:val="000000"/>
          <w:sz w:val="24"/>
          <w:szCs w:val="24"/>
          <w:lang w:val="et-EE"/>
        </w:rPr>
        <w:t xml:space="preserve">Saskaņā ar Pašvaldību likuma </w:t>
      </w:r>
      <w:r w:rsidRPr="00606720">
        <w:rPr>
          <w:rFonts w:ascii="Times New Roman" w:hAnsi="Times New Roman"/>
          <w:sz w:val="24"/>
          <w:szCs w:val="24"/>
          <w:lang w:val="et-EE"/>
        </w:rPr>
        <w:t>10. panta pirmās daļas 21. punktu,</w:t>
      </w:r>
      <w:r w:rsidRPr="00606720">
        <w:rPr>
          <w:rFonts w:ascii="Times New Roman" w:hAnsi="Times New Roman"/>
          <w:color w:val="000000"/>
          <w:sz w:val="24"/>
          <w:szCs w:val="24"/>
          <w:lang w:val="et-EE"/>
        </w:rPr>
        <w:t xml:space="preserve"> Pašvaldības</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vēlēšanu</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komisiju</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un</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vēlēšanu</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iecirkņu</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komisiju</w:t>
      </w:r>
      <w:r w:rsidRPr="00606720">
        <w:rPr>
          <w:rFonts w:ascii="Times New Roman" w:hAnsi="Times New Roman"/>
          <w:color w:val="000000"/>
          <w:spacing w:val="60"/>
          <w:sz w:val="24"/>
          <w:szCs w:val="24"/>
          <w:lang w:val="et-EE"/>
        </w:rPr>
        <w:t xml:space="preserve"> </w:t>
      </w:r>
      <w:r w:rsidRPr="00606720">
        <w:rPr>
          <w:rFonts w:ascii="Times New Roman" w:hAnsi="Times New Roman"/>
          <w:color w:val="000000"/>
          <w:sz w:val="24"/>
          <w:szCs w:val="24"/>
          <w:lang w:val="et-EE"/>
        </w:rPr>
        <w:t>likuma</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1. panta</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trešo</w:t>
      </w:r>
      <w:r w:rsidRPr="00606720">
        <w:rPr>
          <w:rFonts w:ascii="Times New Roman" w:hAnsi="Times New Roman"/>
          <w:color w:val="000000"/>
          <w:spacing w:val="1"/>
          <w:sz w:val="24"/>
          <w:szCs w:val="24"/>
          <w:lang w:val="et-EE"/>
        </w:rPr>
        <w:t xml:space="preserve"> </w:t>
      </w:r>
      <w:r w:rsidRPr="00606720">
        <w:rPr>
          <w:rFonts w:ascii="Times New Roman" w:hAnsi="Times New Roman"/>
          <w:color w:val="000000"/>
          <w:sz w:val="24"/>
          <w:szCs w:val="24"/>
          <w:lang w:val="et-EE"/>
        </w:rPr>
        <w:t>daļu,</w:t>
      </w:r>
      <w:r w:rsidRPr="00606720">
        <w:rPr>
          <w:rFonts w:ascii="Times New Roman" w:hAnsi="Times New Roman"/>
          <w:color w:val="000000"/>
          <w:sz w:val="24"/>
          <w:szCs w:val="24"/>
          <w:lang w:val="et-EE" w:eastAsia="ar-SA"/>
        </w:rPr>
        <w:t xml:space="preserve"> atklāti balsojot: </w:t>
      </w:r>
      <w:r w:rsidR="00A9646B" w:rsidRPr="00FF55D9">
        <w:rPr>
          <w:rFonts w:ascii="Times New Roman" w:hAnsi="Times New Roman"/>
          <w:sz w:val="24"/>
          <w:szCs w:val="24"/>
        </w:rPr>
        <w:t>PAR - 1</w:t>
      </w:r>
      <w:r w:rsidR="00A9646B">
        <w:rPr>
          <w:rFonts w:ascii="Times New Roman" w:hAnsi="Times New Roman"/>
          <w:sz w:val="24"/>
          <w:szCs w:val="24"/>
        </w:rPr>
        <w:t>4</w:t>
      </w:r>
      <w:r w:rsidR="00A9646B" w:rsidRPr="00FF55D9">
        <w:rPr>
          <w:rFonts w:ascii="Times New Roman" w:hAnsi="Times New Roman"/>
          <w:sz w:val="24"/>
          <w:szCs w:val="24"/>
        </w:rPr>
        <w:t xml:space="preserve"> (Girts Ante, </w:t>
      </w:r>
      <w:r w:rsidR="00A9646B">
        <w:rPr>
          <w:rFonts w:ascii="Times New Roman" w:hAnsi="Times New Roman"/>
          <w:sz w:val="24"/>
          <w:szCs w:val="24"/>
        </w:rPr>
        <w:t>Kristīne Briede,</w:t>
      </w:r>
      <w:r w:rsidR="00A9646B" w:rsidRPr="00FF55D9">
        <w:rPr>
          <w:rFonts w:ascii="Times New Roman" w:hAnsi="Times New Roman"/>
          <w:bCs/>
          <w:sz w:val="24"/>
          <w:szCs w:val="24"/>
          <w:lang w:eastAsia="et-EE"/>
        </w:rPr>
        <w:t xml:space="preserve"> Sarmīte Dude, Māris Feldmanis, Edgars Gaigalis</w:t>
      </w:r>
      <w:r w:rsidR="00A9646B">
        <w:rPr>
          <w:rFonts w:ascii="Times New Roman" w:hAnsi="Times New Roman"/>
          <w:bCs/>
          <w:sz w:val="24"/>
          <w:szCs w:val="24"/>
          <w:lang w:eastAsia="et-EE"/>
        </w:rPr>
        <w:t>,</w:t>
      </w:r>
      <w:r w:rsidR="00A9646B" w:rsidRPr="00FF55D9">
        <w:rPr>
          <w:rFonts w:ascii="Times New Roman" w:hAnsi="Times New Roman"/>
          <w:bCs/>
          <w:sz w:val="24"/>
          <w:szCs w:val="24"/>
          <w:lang w:eastAsia="et-EE"/>
        </w:rPr>
        <w:t xml:space="preserve"> Ivars Gorskis, Gints Kaminskis, Linda Karloviča, Sintija Liekniņa, Viesturs Reinfelds</w:t>
      </w:r>
      <w:r w:rsidR="00A9646B">
        <w:rPr>
          <w:rFonts w:ascii="Times New Roman" w:hAnsi="Times New Roman"/>
          <w:bCs/>
          <w:sz w:val="24"/>
          <w:szCs w:val="24"/>
          <w:lang w:eastAsia="et-EE"/>
        </w:rPr>
        <w:t>,</w:t>
      </w:r>
      <w:r w:rsidR="00A9646B" w:rsidRPr="00FF55D9">
        <w:rPr>
          <w:rFonts w:ascii="Times New Roman" w:hAnsi="Times New Roman"/>
          <w:bCs/>
          <w:sz w:val="24"/>
          <w:szCs w:val="24"/>
          <w:lang w:eastAsia="et-EE"/>
        </w:rPr>
        <w:t xml:space="preserve"> Dace Reinika, Guntis Safranovičs, </w:t>
      </w:r>
      <w:r w:rsidR="00A9646B">
        <w:rPr>
          <w:rFonts w:ascii="Times New Roman" w:hAnsi="Times New Roman"/>
          <w:bCs/>
          <w:sz w:val="24"/>
          <w:szCs w:val="24"/>
          <w:lang w:eastAsia="et-EE"/>
        </w:rPr>
        <w:t>Andrejs Spridzāns,</w:t>
      </w:r>
      <w:r w:rsidR="00A9646B" w:rsidRPr="00FF55D9">
        <w:rPr>
          <w:rFonts w:ascii="Times New Roman" w:hAnsi="Times New Roman"/>
          <w:bCs/>
          <w:sz w:val="24"/>
          <w:szCs w:val="24"/>
          <w:lang w:eastAsia="et-EE"/>
        </w:rPr>
        <w:t xml:space="preserve"> Ivars Stanga), </w:t>
      </w:r>
      <w:r w:rsidR="00A9646B" w:rsidRPr="00FF55D9">
        <w:rPr>
          <w:rFonts w:ascii="Times New Roman" w:hAnsi="Times New Roman"/>
          <w:sz w:val="24"/>
          <w:szCs w:val="24"/>
        </w:rPr>
        <w:t xml:space="preserve">PRET </w:t>
      </w:r>
      <w:r w:rsidR="00A9646B">
        <w:rPr>
          <w:rFonts w:ascii="Times New Roman" w:hAnsi="Times New Roman"/>
          <w:sz w:val="24"/>
          <w:szCs w:val="24"/>
        </w:rPr>
        <w:t>–</w:t>
      </w:r>
      <w:r w:rsidR="00A9646B" w:rsidRPr="00FF55D9">
        <w:rPr>
          <w:rFonts w:ascii="Times New Roman" w:hAnsi="Times New Roman"/>
          <w:sz w:val="24"/>
          <w:szCs w:val="24"/>
        </w:rPr>
        <w:t xml:space="preserve"> </w:t>
      </w:r>
      <w:r w:rsidR="00A9646B">
        <w:rPr>
          <w:rFonts w:ascii="Times New Roman" w:hAnsi="Times New Roman"/>
          <w:sz w:val="24"/>
          <w:szCs w:val="24"/>
        </w:rPr>
        <w:t>nav</w:t>
      </w:r>
      <w:r w:rsidR="00A9646B" w:rsidRPr="00FF55D9">
        <w:rPr>
          <w:rFonts w:ascii="Times New Roman" w:hAnsi="Times New Roman"/>
          <w:sz w:val="24"/>
          <w:szCs w:val="24"/>
        </w:rPr>
        <w:t xml:space="preserve">, ATTURAS </w:t>
      </w:r>
      <w:r w:rsidR="00A9646B">
        <w:rPr>
          <w:rFonts w:ascii="Times New Roman" w:hAnsi="Times New Roman"/>
          <w:sz w:val="24"/>
          <w:szCs w:val="24"/>
        </w:rPr>
        <w:t>–</w:t>
      </w:r>
      <w:r w:rsidR="00A9646B" w:rsidRPr="00FF55D9">
        <w:rPr>
          <w:rFonts w:ascii="Times New Roman" w:hAnsi="Times New Roman"/>
          <w:sz w:val="24"/>
          <w:szCs w:val="24"/>
        </w:rPr>
        <w:t xml:space="preserve"> </w:t>
      </w:r>
      <w:r w:rsidR="00A9646B">
        <w:rPr>
          <w:rFonts w:ascii="Times New Roman" w:hAnsi="Times New Roman"/>
          <w:sz w:val="24"/>
          <w:szCs w:val="24"/>
        </w:rPr>
        <w:t>nav</w:t>
      </w:r>
      <w:r w:rsidR="00A9646B" w:rsidRPr="00FF55D9">
        <w:rPr>
          <w:rFonts w:ascii="Times New Roman" w:hAnsi="Times New Roman"/>
          <w:sz w:val="24"/>
          <w:szCs w:val="24"/>
        </w:rPr>
        <w:t>,</w:t>
      </w:r>
      <w:r w:rsidR="00C032F1">
        <w:rPr>
          <w:rFonts w:ascii="Times New Roman" w:hAnsi="Times New Roman"/>
          <w:sz w:val="24"/>
          <w:szCs w:val="24"/>
        </w:rPr>
        <w:t xml:space="preserve"> </w:t>
      </w:r>
      <w:r w:rsidRPr="00606720">
        <w:rPr>
          <w:rFonts w:ascii="Times New Roman" w:hAnsi="Times New Roman"/>
          <w:color w:val="000000"/>
          <w:sz w:val="24"/>
          <w:szCs w:val="24"/>
          <w:lang w:val="et-EE"/>
        </w:rPr>
        <w:t>Dobeles novada dome NOLEMJ:</w:t>
      </w:r>
    </w:p>
    <w:p w14:paraId="50A750FF" w14:textId="77777777" w:rsidR="00606720" w:rsidRPr="00606720" w:rsidRDefault="00606720" w:rsidP="00606720">
      <w:pPr>
        <w:autoSpaceDE w:val="0"/>
        <w:autoSpaceDN w:val="0"/>
        <w:adjustRightInd w:val="0"/>
        <w:spacing w:after="0" w:line="240" w:lineRule="auto"/>
        <w:ind w:firstLine="720"/>
        <w:jc w:val="both"/>
        <w:rPr>
          <w:rFonts w:ascii="Times New Roman" w:eastAsia="Lucida Sans Unicode" w:hAnsi="Times New Roman"/>
          <w:color w:val="000000"/>
          <w:kern w:val="2"/>
          <w:sz w:val="24"/>
          <w:szCs w:val="24"/>
          <w:lang w:val="et-EE"/>
        </w:rPr>
      </w:pPr>
    </w:p>
    <w:p w14:paraId="3DDB3681" w14:textId="77777777" w:rsidR="00606720" w:rsidRPr="00606720" w:rsidRDefault="00606720" w:rsidP="00606720">
      <w:pPr>
        <w:spacing w:after="0" w:line="240" w:lineRule="auto"/>
        <w:ind w:firstLine="360"/>
        <w:contextualSpacing/>
        <w:jc w:val="both"/>
        <w:rPr>
          <w:rFonts w:ascii="Times New Roman" w:eastAsia="Lucida Sans Unicode" w:hAnsi="Times New Roman"/>
          <w:color w:val="000000"/>
          <w:kern w:val="1"/>
          <w:sz w:val="24"/>
          <w:szCs w:val="24"/>
          <w:lang w:val="et-EE" w:eastAsia="lv-LV"/>
        </w:rPr>
      </w:pPr>
      <w:r w:rsidRPr="00606720">
        <w:rPr>
          <w:rFonts w:ascii="Times New Roman" w:eastAsia="Lucida Sans Unicode" w:hAnsi="Times New Roman"/>
          <w:color w:val="000000"/>
          <w:kern w:val="1"/>
          <w:sz w:val="24"/>
          <w:szCs w:val="24"/>
          <w:lang w:eastAsia="lv-LV"/>
        </w:rPr>
        <w:t>Izdarīt Dobeles novada domes 2023. gada 30. novembra lēmumā Nr. 502/15 “</w:t>
      </w:r>
      <w:r w:rsidRPr="00606720">
        <w:rPr>
          <w:rFonts w:ascii="Times New Roman" w:eastAsia="Lucida Sans Unicode" w:hAnsi="Times New Roman"/>
          <w:kern w:val="1"/>
          <w:sz w:val="24"/>
          <w:szCs w:val="24"/>
          <w:lang w:eastAsia="en-GB"/>
        </w:rPr>
        <w:t xml:space="preserve">Par vēlēšanu iecirkņiem Dobeles novadā” </w:t>
      </w:r>
      <w:r w:rsidRPr="00606720">
        <w:rPr>
          <w:rFonts w:ascii="Times New Roman" w:eastAsia="Lucida Sans Unicode" w:hAnsi="Times New Roman"/>
          <w:color w:val="000000"/>
          <w:kern w:val="1"/>
          <w:sz w:val="24"/>
          <w:szCs w:val="24"/>
          <w:lang w:eastAsia="lv-LV"/>
        </w:rPr>
        <w:t xml:space="preserve">šādus grozījumus </w:t>
      </w:r>
      <w:r w:rsidRPr="00606720">
        <w:rPr>
          <w:rFonts w:ascii="Times New Roman" w:eastAsia="Lucida Sans Unicode" w:hAnsi="Times New Roman"/>
          <w:color w:val="000000"/>
          <w:kern w:val="1"/>
          <w:sz w:val="24"/>
          <w:szCs w:val="24"/>
          <w:lang w:val="et-EE" w:eastAsia="lv-LV"/>
        </w:rPr>
        <w:t>:</w:t>
      </w:r>
    </w:p>
    <w:p w14:paraId="1DC6D3F9" w14:textId="77777777" w:rsidR="00606720" w:rsidRPr="00606720" w:rsidRDefault="00606720" w:rsidP="00606720">
      <w:pPr>
        <w:tabs>
          <w:tab w:val="left" w:pos="426"/>
        </w:tabs>
        <w:spacing w:after="0" w:line="240" w:lineRule="auto"/>
        <w:ind w:left="360"/>
        <w:contextualSpacing/>
        <w:jc w:val="both"/>
        <w:rPr>
          <w:rFonts w:ascii="Times New Roman" w:eastAsia="Lucida Sans Unicode" w:hAnsi="Times New Roman"/>
          <w:color w:val="000000"/>
          <w:kern w:val="1"/>
          <w:sz w:val="24"/>
          <w:szCs w:val="24"/>
          <w:lang w:val="et-EE" w:eastAsia="lv-LV"/>
        </w:rPr>
      </w:pPr>
    </w:p>
    <w:p w14:paraId="6FBEBA84" w14:textId="77777777" w:rsidR="00606720" w:rsidRPr="00606720" w:rsidRDefault="00606720">
      <w:pPr>
        <w:numPr>
          <w:ilvl w:val="0"/>
          <w:numId w:val="66"/>
        </w:numPr>
        <w:tabs>
          <w:tab w:val="left" w:pos="426"/>
        </w:tabs>
        <w:spacing w:after="0" w:line="240" w:lineRule="auto"/>
        <w:contextualSpacing/>
        <w:jc w:val="both"/>
        <w:rPr>
          <w:rFonts w:ascii="Times New Roman" w:eastAsia="Lucida Sans Unicode" w:hAnsi="Times New Roman"/>
          <w:color w:val="000000"/>
          <w:kern w:val="1"/>
          <w:sz w:val="24"/>
          <w:szCs w:val="24"/>
          <w:lang w:val="et-EE" w:eastAsia="lv-LV"/>
        </w:rPr>
      </w:pPr>
      <w:r w:rsidRPr="00606720">
        <w:rPr>
          <w:rFonts w:ascii="Times New Roman" w:eastAsia="Lucida Sans Unicode" w:hAnsi="Times New Roman"/>
          <w:color w:val="000000"/>
          <w:kern w:val="1"/>
          <w:sz w:val="24"/>
          <w:szCs w:val="24"/>
          <w:lang w:val="et-EE" w:eastAsia="lv-LV"/>
        </w:rPr>
        <w:t xml:space="preserve">Izteikt lēmuma 1.4. punktu šādā redakcijā : </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083"/>
        <w:gridCol w:w="2419"/>
        <w:gridCol w:w="3140"/>
        <w:gridCol w:w="2234"/>
      </w:tblGrid>
      <w:tr w:rsidR="00606720" w:rsidRPr="00606720" w14:paraId="1BE12815" w14:textId="77777777" w:rsidTr="00181CAC">
        <w:trPr>
          <w:trHeight w:val="699"/>
        </w:trPr>
        <w:tc>
          <w:tcPr>
            <w:tcW w:w="751" w:type="dxa"/>
            <w:shd w:val="clear" w:color="auto" w:fill="auto"/>
          </w:tcPr>
          <w:p w14:paraId="0306499A" w14:textId="77777777" w:rsidR="00606720" w:rsidRPr="00606720" w:rsidRDefault="00606720" w:rsidP="00606720">
            <w:pPr>
              <w:spacing w:after="0" w:line="240" w:lineRule="auto"/>
              <w:contextualSpacing/>
              <w:jc w:val="center"/>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1.4.</w:t>
            </w:r>
          </w:p>
        </w:tc>
        <w:tc>
          <w:tcPr>
            <w:tcW w:w="1083" w:type="dxa"/>
            <w:shd w:val="clear" w:color="auto" w:fill="auto"/>
          </w:tcPr>
          <w:p w14:paraId="23423EF0" w14:textId="77777777" w:rsidR="00606720" w:rsidRPr="00606720" w:rsidRDefault="00606720" w:rsidP="00606720">
            <w:pPr>
              <w:spacing w:after="0" w:line="240" w:lineRule="auto"/>
              <w:contextualSpacing/>
              <w:jc w:val="center"/>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429</w:t>
            </w:r>
          </w:p>
        </w:tc>
        <w:tc>
          <w:tcPr>
            <w:tcW w:w="2419" w:type="dxa"/>
            <w:shd w:val="clear" w:color="auto" w:fill="auto"/>
          </w:tcPr>
          <w:p w14:paraId="3F753430" w14:textId="77777777" w:rsidR="00606720" w:rsidRPr="00606720" w:rsidRDefault="00606720" w:rsidP="00606720">
            <w:pPr>
              <w:spacing w:after="0" w:line="240" w:lineRule="auto"/>
              <w:contextualSpacing/>
              <w:rPr>
                <w:rFonts w:ascii="Times New Roman" w:eastAsia="Times New Roman" w:hAnsi="Times New Roman"/>
                <w:color w:val="000000"/>
                <w:sz w:val="24"/>
                <w:szCs w:val="24"/>
                <w:lang w:eastAsia="lv-LV"/>
              </w:rPr>
            </w:pPr>
            <w:r w:rsidRPr="00606720">
              <w:rPr>
                <w:rFonts w:ascii="Times New Roman" w:eastAsia="Times New Roman" w:hAnsi="Times New Roman"/>
                <w:sz w:val="24"/>
                <w:szCs w:val="24"/>
                <w:lang w:eastAsia="en-GB"/>
              </w:rPr>
              <w:t>BĒNES PAGASTA PĀRVALDE</w:t>
            </w:r>
          </w:p>
        </w:tc>
        <w:tc>
          <w:tcPr>
            <w:tcW w:w="3140" w:type="dxa"/>
            <w:shd w:val="clear" w:color="auto" w:fill="auto"/>
          </w:tcPr>
          <w:p w14:paraId="0E5FEC5C" w14:textId="77777777" w:rsidR="00606720" w:rsidRPr="00606720" w:rsidRDefault="00606720" w:rsidP="00606720">
            <w:pPr>
              <w:spacing w:after="0" w:line="240" w:lineRule="auto"/>
              <w:rPr>
                <w:rFonts w:ascii="Times New Roman" w:eastAsia="Times New Roman" w:hAnsi="Times New Roman"/>
                <w:sz w:val="24"/>
                <w:szCs w:val="24"/>
                <w:lang w:eastAsia="en-GB"/>
              </w:rPr>
            </w:pPr>
            <w:r w:rsidRPr="00606720">
              <w:rPr>
                <w:rFonts w:ascii="Times New Roman" w:eastAsia="Times New Roman" w:hAnsi="Times New Roman"/>
                <w:sz w:val="24"/>
                <w:szCs w:val="24"/>
                <w:lang w:eastAsia="en-GB"/>
              </w:rPr>
              <w:t>Centrālais laukums 3, Bēne, Bēnes pag., Dobeles nov.</w:t>
            </w:r>
          </w:p>
          <w:p w14:paraId="10FB2D83" w14:textId="77777777" w:rsidR="00606720" w:rsidRPr="00606720" w:rsidRDefault="00606720" w:rsidP="00606720">
            <w:pPr>
              <w:spacing w:after="0" w:line="240" w:lineRule="auto"/>
              <w:contextualSpacing/>
              <w:rPr>
                <w:rFonts w:ascii="Times New Roman" w:eastAsia="Times New Roman" w:hAnsi="Times New Roman"/>
                <w:color w:val="000000"/>
                <w:sz w:val="24"/>
                <w:szCs w:val="24"/>
                <w:lang w:eastAsia="lv-LV"/>
              </w:rPr>
            </w:pPr>
          </w:p>
        </w:tc>
        <w:tc>
          <w:tcPr>
            <w:tcW w:w="2234" w:type="dxa"/>
            <w:shd w:val="clear" w:color="auto" w:fill="auto"/>
          </w:tcPr>
          <w:p w14:paraId="0F0DB4E3" w14:textId="77777777" w:rsidR="00606720" w:rsidRPr="00606720" w:rsidRDefault="00606720" w:rsidP="00606720">
            <w:pPr>
              <w:spacing w:after="0" w:line="240" w:lineRule="auto"/>
              <w:contextualSpacing/>
              <w:jc w:val="center"/>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Ir</w:t>
            </w:r>
          </w:p>
        </w:tc>
      </w:tr>
    </w:tbl>
    <w:p w14:paraId="27CB6946" w14:textId="77777777" w:rsidR="00606720" w:rsidRPr="00606720" w:rsidRDefault="00606720" w:rsidP="00606720">
      <w:pPr>
        <w:tabs>
          <w:tab w:val="left" w:pos="426"/>
        </w:tabs>
        <w:spacing w:after="0" w:line="240" w:lineRule="auto"/>
        <w:ind w:left="720"/>
        <w:contextualSpacing/>
        <w:jc w:val="both"/>
        <w:rPr>
          <w:rFonts w:ascii="Times New Roman" w:eastAsia="Lucida Sans Unicode" w:hAnsi="Times New Roman"/>
          <w:color w:val="000000"/>
          <w:kern w:val="1"/>
          <w:sz w:val="24"/>
          <w:szCs w:val="24"/>
          <w:lang w:val="et-EE" w:eastAsia="lv-LV"/>
        </w:rPr>
      </w:pPr>
    </w:p>
    <w:p w14:paraId="41926C62" w14:textId="77777777" w:rsidR="00606720" w:rsidRPr="00606720" w:rsidRDefault="00606720">
      <w:pPr>
        <w:numPr>
          <w:ilvl w:val="0"/>
          <w:numId w:val="66"/>
        </w:numPr>
        <w:tabs>
          <w:tab w:val="left" w:pos="426"/>
        </w:tabs>
        <w:spacing w:after="0" w:line="240" w:lineRule="auto"/>
        <w:contextualSpacing/>
        <w:jc w:val="both"/>
        <w:rPr>
          <w:rFonts w:ascii="Times New Roman" w:eastAsia="Lucida Sans Unicode" w:hAnsi="Times New Roman"/>
          <w:color w:val="000000"/>
          <w:kern w:val="1"/>
          <w:sz w:val="24"/>
          <w:szCs w:val="24"/>
          <w:lang w:val="et-EE" w:eastAsia="lv-LV"/>
        </w:rPr>
      </w:pPr>
      <w:r w:rsidRPr="00606720">
        <w:rPr>
          <w:rFonts w:ascii="Times New Roman" w:eastAsia="Lucida Sans Unicode" w:hAnsi="Times New Roman"/>
          <w:color w:val="000000"/>
          <w:kern w:val="1"/>
          <w:sz w:val="24"/>
          <w:szCs w:val="24"/>
          <w:lang w:val="et-EE" w:eastAsia="lv-LV"/>
        </w:rPr>
        <w:t xml:space="preserve">Izteikt lēmuma 1.19. punktu šādā redakcijā : </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083"/>
        <w:gridCol w:w="2419"/>
        <w:gridCol w:w="3140"/>
        <w:gridCol w:w="2234"/>
      </w:tblGrid>
      <w:tr w:rsidR="00606720" w:rsidRPr="00606720" w14:paraId="6418E042" w14:textId="77777777" w:rsidTr="00181CAC">
        <w:trPr>
          <w:trHeight w:val="691"/>
        </w:trPr>
        <w:tc>
          <w:tcPr>
            <w:tcW w:w="751" w:type="dxa"/>
            <w:shd w:val="clear" w:color="auto" w:fill="auto"/>
          </w:tcPr>
          <w:p w14:paraId="2954D028" w14:textId="77777777" w:rsidR="00606720" w:rsidRPr="00606720" w:rsidRDefault="00606720" w:rsidP="00606720">
            <w:pPr>
              <w:spacing w:after="0" w:line="240" w:lineRule="auto"/>
              <w:contextualSpacing/>
              <w:jc w:val="center"/>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1.19.</w:t>
            </w:r>
          </w:p>
        </w:tc>
        <w:tc>
          <w:tcPr>
            <w:tcW w:w="1083" w:type="dxa"/>
            <w:shd w:val="clear" w:color="auto" w:fill="auto"/>
          </w:tcPr>
          <w:p w14:paraId="35C25F3B" w14:textId="77777777" w:rsidR="00606720" w:rsidRPr="00606720" w:rsidRDefault="00606720" w:rsidP="00606720">
            <w:pPr>
              <w:spacing w:after="0" w:line="240" w:lineRule="auto"/>
              <w:contextualSpacing/>
              <w:jc w:val="center"/>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438</w:t>
            </w:r>
          </w:p>
        </w:tc>
        <w:tc>
          <w:tcPr>
            <w:tcW w:w="2419" w:type="dxa"/>
            <w:shd w:val="clear" w:color="auto" w:fill="auto"/>
          </w:tcPr>
          <w:p w14:paraId="7CCC25F5" w14:textId="77777777" w:rsidR="00606720" w:rsidRPr="00606720" w:rsidRDefault="00606720" w:rsidP="00606720">
            <w:pPr>
              <w:spacing w:after="0" w:line="240" w:lineRule="auto"/>
              <w:rPr>
                <w:rFonts w:ascii="Times New Roman" w:eastAsia="Times New Roman" w:hAnsi="Times New Roman"/>
                <w:sz w:val="24"/>
                <w:szCs w:val="24"/>
                <w:lang w:eastAsia="en-GB"/>
              </w:rPr>
            </w:pPr>
            <w:r w:rsidRPr="00606720">
              <w:rPr>
                <w:rFonts w:ascii="Times New Roman" w:eastAsia="Times New Roman" w:hAnsi="Times New Roman"/>
                <w:sz w:val="24"/>
                <w:szCs w:val="24"/>
                <w:lang w:eastAsia="en-GB"/>
              </w:rPr>
              <w:t>PENKULES TAUTAS NAMS</w:t>
            </w:r>
          </w:p>
          <w:p w14:paraId="3ED92BCE" w14:textId="77777777" w:rsidR="00606720" w:rsidRPr="00606720" w:rsidRDefault="00606720" w:rsidP="00606720">
            <w:pPr>
              <w:spacing w:after="0" w:line="240" w:lineRule="auto"/>
              <w:rPr>
                <w:rFonts w:ascii="Times New Roman" w:eastAsia="Times New Roman" w:hAnsi="Times New Roman"/>
                <w:color w:val="000000"/>
                <w:sz w:val="24"/>
                <w:szCs w:val="24"/>
                <w:lang w:eastAsia="lv-LV"/>
              </w:rPr>
            </w:pPr>
          </w:p>
        </w:tc>
        <w:tc>
          <w:tcPr>
            <w:tcW w:w="3140" w:type="dxa"/>
            <w:shd w:val="clear" w:color="auto" w:fill="auto"/>
          </w:tcPr>
          <w:p w14:paraId="2C7244CB" w14:textId="77777777" w:rsidR="00606720" w:rsidRPr="00606720" w:rsidRDefault="00606720" w:rsidP="00606720">
            <w:pPr>
              <w:spacing w:after="0" w:line="240" w:lineRule="auto"/>
              <w:rPr>
                <w:rFonts w:ascii="Times New Roman" w:eastAsia="Times New Roman" w:hAnsi="Times New Roman"/>
                <w:sz w:val="24"/>
                <w:szCs w:val="24"/>
                <w:lang w:eastAsia="en-GB"/>
              </w:rPr>
            </w:pPr>
            <w:r w:rsidRPr="00606720">
              <w:rPr>
                <w:rFonts w:ascii="Times New Roman" w:eastAsia="Times New Roman" w:hAnsi="Times New Roman"/>
                <w:sz w:val="24"/>
                <w:szCs w:val="24"/>
                <w:lang w:eastAsia="en-GB"/>
              </w:rPr>
              <w:t>"Dailes", Penkule, Penkules pag., Dobeles nov.</w:t>
            </w:r>
          </w:p>
        </w:tc>
        <w:tc>
          <w:tcPr>
            <w:tcW w:w="2234" w:type="dxa"/>
            <w:shd w:val="clear" w:color="auto" w:fill="auto"/>
          </w:tcPr>
          <w:p w14:paraId="36C5FA1C" w14:textId="77777777" w:rsidR="00606720" w:rsidRPr="00606720" w:rsidRDefault="00606720" w:rsidP="00606720">
            <w:pPr>
              <w:spacing w:after="0" w:line="240" w:lineRule="auto"/>
              <w:contextualSpacing/>
              <w:jc w:val="center"/>
              <w:rPr>
                <w:rFonts w:ascii="Times New Roman" w:eastAsia="Times New Roman" w:hAnsi="Times New Roman"/>
                <w:color w:val="000000"/>
                <w:sz w:val="24"/>
                <w:szCs w:val="24"/>
                <w:lang w:eastAsia="lv-LV"/>
              </w:rPr>
            </w:pPr>
            <w:r w:rsidRPr="00606720">
              <w:rPr>
                <w:rFonts w:ascii="Times New Roman" w:eastAsia="Times New Roman" w:hAnsi="Times New Roman"/>
                <w:color w:val="000000"/>
                <w:sz w:val="24"/>
                <w:szCs w:val="24"/>
                <w:lang w:eastAsia="lv-LV"/>
              </w:rPr>
              <w:t>Ir</w:t>
            </w:r>
          </w:p>
        </w:tc>
      </w:tr>
    </w:tbl>
    <w:p w14:paraId="296026E2" w14:textId="77777777" w:rsidR="00606720" w:rsidRPr="00606720" w:rsidRDefault="00606720" w:rsidP="00606720">
      <w:pPr>
        <w:tabs>
          <w:tab w:val="left" w:pos="426"/>
        </w:tabs>
        <w:spacing w:after="0" w:line="240" w:lineRule="auto"/>
        <w:ind w:left="720"/>
        <w:contextualSpacing/>
        <w:jc w:val="both"/>
        <w:rPr>
          <w:rFonts w:ascii="Times New Roman" w:eastAsia="Lucida Sans Unicode" w:hAnsi="Times New Roman"/>
          <w:color w:val="000000"/>
          <w:kern w:val="1"/>
          <w:sz w:val="24"/>
          <w:szCs w:val="24"/>
          <w:lang w:val="et-EE" w:eastAsia="lv-LV"/>
        </w:rPr>
      </w:pPr>
    </w:p>
    <w:p w14:paraId="68C07CF2" w14:textId="77777777" w:rsidR="00606720" w:rsidRPr="00606720" w:rsidRDefault="00606720">
      <w:pPr>
        <w:widowControl w:val="0"/>
        <w:numPr>
          <w:ilvl w:val="0"/>
          <w:numId w:val="66"/>
        </w:numPr>
        <w:tabs>
          <w:tab w:val="left" w:pos="851"/>
        </w:tabs>
        <w:autoSpaceDE w:val="0"/>
        <w:autoSpaceDN w:val="0"/>
        <w:spacing w:after="0" w:line="240" w:lineRule="auto"/>
        <w:ind w:left="709" w:right="350" w:hanging="425"/>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Iesniegt</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Lēmumu</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Centrālajai</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vēlēšanu komisijai lēmuma 1.punktā</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noteikto</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vēlēšanu</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iecirkņu</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apstiprināšanai.</w:t>
      </w:r>
    </w:p>
    <w:p w14:paraId="3B864FBE" w14:textId="77777777" w:rsidR="00606720" w:rsidRPr="00606720" w:rsidRDefault="00606720">
      <w:pPr>
        <w:widowControl w:val="0"/>
        <w:numPr>
          <w:ilvl w:val="0"/>
          <w:numId w:val="66"/>
        </w:numPr>
        <w:tabs>
          <w:tab w:val="left" w:pos="709"/>
        </w:tabs>
        <w:autoSpaceDE w:val="0"/>
        <w:autoSpaceDN w:val="0"/>
        <w:spacing w:after="0" w:line="240" w:lineRule="auto"/>
        <w:ind w:left="0" w:right="350" w:firstLine="284"/>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Kontroli</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par</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lēmuma</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izpildi</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veikt</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Dobeles</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novada</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vēlēšanu</w:t>
      </w:r>
      <w:r w:rsidRPr="00606720">
        <w:rPr>
          <w:rFonts w:ascii="Times New Roman" w:eastAsia="Times New Roman" w:hAnsi="Times New Roman"/>
          <w:spacing w:val="1"/>
          <w:sz w:val="24"/>
          <w:szCs w:val="24"/>
          <w:lang w:eastAsia="lv-LV"/>
        </w:rPr>
        <w:t xml:space="preserve"> </w:t>
      </w:r>
      <w:r w:rsidRPr="00606720">
        <w:rPr>
          <w:rFonts w:ascii="Times New Roman" w:eastAsia="Times New Roman" w:hAnsi="Times New Roman"/>
          <w:sz w:val="24"/>
          <w:szCs w:val="24"/>
          <w:lang w:eastAsia="lv-LV"/>
        </w:rPr>
        <w:t>komisijai.</w:t>
      </w:r>
    </w:p>
    <w:p w14:paraId="2AAE0138" w14:textId="77777777" w:rsidR="00606720" w:rsidRPr="00606720" w:rsidRDefault="00606720" w:rsidP="00606720">
      <w:pPr>
        <w:spacing w:after="0" w:line="240" w:lineRule="auto"/>
        <w:jc w:val="both"/>
        <w:rPr>
          <w:rFonts w:ascii="Times New Roman" w:eastAsia="Times New Roman" w:hAnsi="Times New Roman"/>
          <w:color w:val="000000"/>
          <w:sz w:val="24"/>
          <w:szCs w:val="24"/>
          <w:lang w:eastAsia="lv-LV"/>
        </w:rPr>
      </w:pPr>
    </w:p>
    <w:p w14:paraId="707188F9" w14:textId="77777777" w:rsidR="00606720" w:rsidRPr="00606720" w:rsidRDefault="00606720" w:rsidP="00606720">
      <w:pPr>
        <w:spacing w:after="0" w:line="240" w:lineRule="auto"/>
        <w:jc w:val="both"/>
        <w:rPr>
          <w:rFonts w:ascii="Times New Roman" w:eastAsia="Lucida Sans Unicode" w:hAnsi="Times New Roman"/>
          <w:color w:val="000000"/>
          <w:kern w:val="2"/>
          <w:sz w:val="24"/>
          <w:szCs w:val="24"/>
          <w:lang w:eastAsia="lv-LV"/>
        </w:rPr>
      </w:pPr>
    </w:p>
    <w:p w14:paraId="4EA0AB2C" w14:textId="77777777" w:rsidR="00606720" w:rsidRPr="00606720" w:rsidRDefault="00606720" w:rsidP="00606720">
      <w:pPr>
        <w:widowControl w:val="0"/>
        <w:suppressAutoHyphens/>
        <w:spacing w:after="0" w:line="240" w:lineRule="auto"/>
        <w:rPr>
          <w:rFonts w:ascii="Times New Roman" w:eastAsia="Lucida Sans Unicode" w:hAnsi="Times New Roman"/>
          <w:color w:val="000000"/>
          <w:kern w:val="2"/>
          <w:sz w:val="24"/>
          <w:szCs w:val="24"/>
          <w:lang w:eastAsia="lv-LV"/>
        </w:rPr>
      </w:pPr>
    </w:p>
    <w:p w14:paraId="04D3946D" w14:textId="77777777" w:rsidR="00606720" w:rsidRPr="00606720" w:rsidRDefault="00606720" w:rsidP="00606720">
      <w:pPr>
        <w:widowControl w:val="0"/>
        <w:suppressAutoHyphens/>
        <w:spacing w:after="0" w:line="240" w:lineRule="auto"/>
        <w:rPr>
          <w:rFonts w:ascii="Times New Roman" w:eastAsia="Lucida Sans Unicode" w:hAnsi="Times New Roman"/>
          <w:color w:val="000000"/>
          <w:kern w:val="2"/>
          <w:sz w:val="24"/>
          <w:szCs w:val="24"/>
          <w:lang w:eastAsia="lv-LV"/>
        </w:rPr>
      </w:pPr>
      <w:r w:rsidRPr="00606720">
        <w:rPr>
          <w:rFonts w:ascii="Times New Roman" w:eastAsia="Lucida Sans Unicode" w:hAnsi="Times New Roman"/>
          <w:color w:val="000000"/>
          <w:kern w:val="2"/>
          <w:sz w:val="24"/>
          <w:szCs w:val="24"/>
          <w:lang w:eastAsia="lv-LV"/>
        </w:rPr>
        <w:t>Domes priekšsēdētājs</w:t>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r>
      <w:r w:rsidRPr="00606720">
        <w:rPr>
          <w:rFonts w:ascii="Times New Roman" w:eastAsia="Lucida Sans Unicode" w:hAnsi="Times New Roman"/>
          <w:color w:val="000000"/>
          <w:kern w:val="2"/>
          <w:sz w:val="24"/>
          <w:szCs w:val="24"/>
          <w:lang w:eastAsia="lv-LV"/>
        </w:rPr>
        <w:tab/>
        <w:t>I. Gorskis</w:t>
      </w:r>
    </w:p>
    <w:p w14:paraId="43F1BA1E" w14:textId="77777777" w:rsidR="00606720" w:rsidRPr="00606720" w:rsidRDefault="00606720" w:rsidP="00606720">
      <w:pPr>
        <w:widowControl w:val="0"/>
        <w:suppressAutoHyphens/>
        <w:spacing w:after="0" w:line="240" w:lineRule="auto"/>
        <w:rPr>
          <w:rFonts w:ascii="Times New Roman" w:eastAsia="Lucida Sans Unicode" w:hAnsi="Times New Roman"/>
          <w:color w:val="000000"/>
          <w:kern w:val="2"/>
          <w:sz w:val="24"/>
          <w:szCs w:val="24"/>
          <w:lang w:eastAsia="lv-LV"/>
        </w:rPr>
      </w:pPr>
    </w:p>
    <w:p w14:paraId="7FAAA443" w14:textId="41B15E36" w:rsidR="00606720" w:rsidRPr="00606720" w:rsidRDefault="00606720" w:rsidP="00606720">
      <w:pPr>
        <w:spacing w:after="0" w:line="240" w:lineRule="auto"/>
        <w:ind w:right="-1"/>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br w:type="page"/>
      </w:r>
    </w:p>
    <w:p w14:paraId="6BE05D81" w14:textId="725CD26D" w:rsidR="005A3E3A" w:rsidRPr="005A3E3A" w:rsidRDefault="005A3E3A" w:rsidP="005A3E3A">
      <w:pPr>
        <w:tabs>
          <w:tab w:val="left" w:pos="-24212"/>
        </w:tabs>
        <w:suppressAutoHyphens/>
        <w:spacing w:after="0" w:line="240" w:lineRule="auto"/>
        <w:jc w:val="center"/>
        <w:rPr>
          <w:rFonts w:ascii="Times New Roman" w:eastAsia="Times New Roman" w:hAnsi="Times New Roman"/>
          <w:sz w:val="20"/>
          <w:szCs w:val="24"/>
          <w:lang w:eastAsia="zh-CN"/>
        </w:rPr>
      </w:pPr>
      <w:r w:rsidRPr="005A3E3A">
        <w:rPr>
          <w:rFonts w:ascii="Times New Roman" w:eastAsia="Times New Roman" w:hAnsi="Times New Roman"/>
          <w:noProof/>
          <w:sz w:val="20"/>
          <w:szCs w:val="20"/>
          <w:lang w:eastAsia="lv-LV"/>
        </w:rPr>
        <w:lastRenderedPageBreak/>
        <w:drawing>
          <wp:inline distT="0" distB="0" distL="0" distR="0" wp14:anchorId="3C143A43" wp14:editId="76352A77">
            <wp:extent cx="676275" cy="752475"/>
            <wp:effectExtent l="0" t="0" r="9525" b="9525"/>
            <wp:docPr id="6275108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l="-937" t="-844" r="-937" b="-84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96FFE39"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sz w:val="20"/>
          <w:szCs w:val="24"/>
          <w:lang w:eastAsia="zh-CN"/>
        </w:rPr>
        <w:t>LATVIJAS REPUBLIKA</w:t>
      </w:r>
    </w:p>
    <w:p w14:paraId="78789AF5"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b/>
          <w:sz w:val="32"/>
          <w:szCs w:val="32"/>
          <w:lang w:eastAsia="zh-CN"/>
        </w:rPr>
        <w:t>DOBELES NOVADA DOME</w:t>
      </w:r>
    </w:p>
    <w:p w14:paraId="45DDA96E"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sz w:val="16"/>
          <w:szCs w:val="16"/>
          <w:lang w:eastAsia="zh-CN"/>
        </w:rPr>
        <w:t>Brīvības iela 17, Dobele, Dobeles novads, LV-3701</w:t>
      </w:r>
    </w:p>
    <w:p w14:paraId="63B9C7B0" w14:textId="77777777" w:rsidR="005A3E3A" w:rsidRPr="005A3E3A" w:rsidRDefault="005A3E3A" w:rsidP="005A3E3A">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eastAsia="zh-CN"/>
        </w:rPr>
      </w:pPr>
      <w:r w:rsidRPr="005A3E3A">
        <w:rPr>
          <w:rFonts w:ascii="Times New Roman" w:eastAsia="Times New Roman" w:hAnsi="Times New Roman"/>
          <w:sz w:val="16"/>
          <w:szCs w:val="16"/>
          <w:lang w:eastAsia="zh-CN"/>
        </w:rPr>
        <w:t xml:space="preserve">Tālr. 63707269, 63700137, 63720940, e-pasts </w:t>
      </w:r>
      <w:hyperlink r:id="rId25" w:history="1">
        <w:r w:rsidRPr="005A3E3A">
          <w:rPr>
            <w:rFonts w:ascii="Times New Roman" w:hAnsi="Times New Roman"/>
            <w:color w:val="000000"/>
            <w:sz w:val="16"/>
            <w:szCs w:val="16"/>
            <w:u w:val="single"/>
            <w:lang w:eastAsia="zh-CN"/>
          </w:rPr>
          <w:t>dome@dobele.lv</w:t>
        </w:r>
      </w:hyperlink>
    </w:p>
    <w:p w14:paraId="692E85E6" w14:textId="77777777" w:rsidR="005A3E3A" w:rsidRPr="005A3E3A" w:rsidRDefault="005A3E3A" w:rsidP="005A3E3A">
      <w:pPr>
        <w:suppressAutoHyphens/>
        <w:autoSpaceDE w:val="0"/>
        <w:spacing w:after="0" w:line="240" w:lineRule="auto"/>
        <w:jc w:val="center"/>
        <w:rPr>
          <w:rFonts w:ascii="Times New Roman" w:hAnsi="Times New Roman"/>
          <w:b/>
          <w:bCs/>
          <w:color w:val="000000"/>
          <w:sz w:val="16"/>
          <w:szCs w:val="16"/>
          <w:lang w:eastAsia="zh-CN"/>
        </w:rPr>
      </w:pPr>
    </w:p>
    <w:p w14:paraId="38D3B607"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b/>
          <w:spacing w:val="60"/>
          <w:sz w:val="24"/>
          <w:szCs w:val="24"/>
          <w:lang w:eastAsia="zh-CN"/>
        </w:rPr>
        <w:t>LĒMUMS</w:t>
      </w:r>
    </w:p>
    <w:p w14:paraId="2CFAEC7B"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sz w:val="24"/>
          <w:szCs w:val="24"/>
          <w:lang w:eastAsia="zh-CN"/>
        </w:rPr>
        <w:t>Dobelē</w:t>
      </w:r>
    </w:p>
    <w:p w14:paraId="314EFE88"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eastAsia="zh-CN"/>
        </w:rPr>
      </w:pPr>
    </w:p>
    <w:p w14:paraId="3E8764B3" w14:textId="3A7CB795" w:rsidR="005A3E3A" w:rsidRPr="005A3E3A" w:rsidRDefault="005A3E3A" w:rsidP="005A3E3A">
      <w:pPr>
        <w:tabs>
          <w:tab w:val="center" w:pos="4153"/>
          <w:tab w:val="left" w:pos="7513"/>
          <w:tab w:val="left" w:pos="8647"/>
          <w:tab w:val="right" w:pos="8931"/>
        </w:tabs>
        <w:suppressAutoHyphens/>
        <w:spacing w:after="0" w:line="240" w:lineRule="auto"/>
        <w:ind w:left="113"/>
        <w:rPr>
          <w:rFonts w:ascii="Times New Roman" w:eastAsia="Times New Roman" w:hAnsi="Times New Roman"/>
          <w:sz w:val="24"/>
          <w:szCs w:val="24"/>
          <w:lang w:eastAsia="zh-CN"/>
        </w:rPr>
      </w:pPr>
      <w:r w:rsidRPr="005A3E3A">
        <w:rPr>
          <w:rFonts w:ascii="Times New Roman" w:eastAsia="Times New Roman" w:hAnsi="Times New Roman"/>
          <w:b/>
          <w:bCs/>
          <w:sz w:val="24"/>
          <w:szCs w:val="24"/>
          <w:lang w:eastAsia="zh-CN"/>
        </w:rPr>
        <w:t>2024. gada 29. februārī</w:t>
      </w:r>
      <w:r w:rsidRPr="005A3E3A">
        <w:rPr>
          <w:rFonts w:ascii="Times New Roman" w:eastAsia="Times New Roman" w:hAnsi="Times New Roman"/>
          <w:sz w:val="24"/>
          <w:szCs w:val="24"/>
          <w:lang w:eastAsia="zh-CN"/>
        </w:rPr>
        <w:t xml:space="preserve">                                                                                           </w:t>
      </w:r>
      <w:r w:rsidRPr="005A3E3A">
        <w:rPr>
          <w:rFonts w:ascii="Times New Roman" w:eastAsia="Times New Roman" w:hAnsi="Times New Roman"/>
          <w:b/>
          <w:color w:val="000000"/>
          <w:sz w:val="24"/>
          <w:szCs w:val="24"/>
          <w:lang w:eastAsia="zh-CN"/>
        </w:rPr>
        <w:t>Nr.</w:t>
      </w:r>
      <w:r w:rsidR="00040050">
        <w:rPr>
          <w:rFonts w:ascii="Times New Roman" w:eastAsia="Times New Roman" w:hAnsi="Times New Roman"/>
          <w:b/>
          <w:color w:val="000000"/>
          <w:sz w:val="24"/>
          <w:szCs w:val="24"/>
          <w:lang w:eastAsia="zh-CN"/>
        </w:rPr>
        <w:t>41</w:t>
      </w:r>
      <w:r>
        <w:rPr>
          <w:rFonts w:ascii="Times New Roman" w:eastAsia="Times New Roman" w:hAnsi="Times New Roman"/>
          <w:b/>
          <w:color w:val="000000"/>
          <w:sz w:val="24"/>
          <w:szCs w:val="24"/>
          <w:lang w:eastAsia="zh-CN"/>
        </w:rPr>
        <w:t>/3</w:t>
      </w:r>
    </w:p>
    <w:p w14:paraId="02D9F200" w14:textId="77777777" w:rsidR="005A3E3A" w:rsidRPr="005A3E3A" w:rsidRDefault="005A3E3A" w:rsidP="005A3E3A">
      <w:pPr>
        <w:suppressAutoHyphens/>
        <w:autoSpaceDE w:val="0"/>
        <w:spacing w:after="0" w:line="240" w:lineRule="auto"/>
        <w:jc w:val="center"/>
        <w:rPr>
          <w:rFonts w:ascii="Times New Roman" w:hAnsi="Times New Roman"/>
          <w:color w:val="000000"/>
          <w:sz w:val="24"/>
          <w:szCs w:val="24"/>
          <w:lang w:val="et-EE" w:eastAsia="zh-CN"/>
        </w:rPr>
      </w:pPr>
    </w:p>
    <w:p w14:paraId="7E259C93" w14:textId="71EFBD16" w:rsidR="005A3E3A" w:rsidRPr="00B62CE0" w:rsidRDefault="005A3E3A" w:rsidP="005A3E3A">
      <w:pPr>
        <w:suppressAutoHyphens/>
        <w:autoSpaceDE w:val="0"/>
        <w:spacing w:after="0" w:line="240" w:lineRule="auto"/>
        <w:jc w:val="center"/>
        <w:rPr>
          <w:rFonts w:ascii="Times New Roman" w:hAnsi="Times New Roman"/>
          <w:color w:val="000000"/>
          <w:sz w:val="24"/>
          <w:szCs w:val="24"/>
          <w:u w:val="single"/>
          <w:lang w:val="et-EE" w:eastAsia="zh-CN"/>
        </w:rPr>
      </w:pPr>
      <w:r w:rsidRPr="00B62CE0">
        <w:rPr>
          <w:rFonts w:ascii="Times New Roman" w:hAnsi="Times New Roman"/>
          <w:b/>
          <w:bCs/>
          <w:color w:val="000000"/>
          <w:sz w:val="24"/>
          <w:szCs w:val="24"/>
          <w:u w:val="single"/>
          <w:lang w:eastAsia="zh-CN"/>
        </w:rPr>
        <w:t>Par Dobeles novada pašvaldības saistošo noteikumu  Nr.</w:t>
      </w:r>
      <w:r w:rsidR="00040050">
        <w:rPr>
          <w:rFonts w:ascii="Times New Roman" w:hAnsi="Times New Roman"/>
          <w:b/>
          <w:bCs/>
          <w:color w:val="000000"/>
          <w:sz w:val="24"/>
          <w:szCs w:val="24"/>
          <w:u w:val="single"/>
          <w:lang w:eastAsia="zh-CN"/>
        </w:rPr>
        <w:t>4</w:t>
      </w:r>
      <w:r w:rsidRPr="00B62CE0">
        <w:rPr>
          <w:rFonts w:ascii="Times New Roman" w:hAnsi="Times New Roman"/>
          <w:b/>
          <w:bCs/>
          <w:color w:val="000000"/>
          <w:sz w:val="24"/>
          <w:szCs w:val="24"/>
          <w:u w:val="single"/>
          <w:lang w:eastAsia="zh-CN"/>
        </w:rPr>
        <w:t xml:space="preserve"> “Grozījums Dobeles novada</w:t>
      </w:r>
      <w:r w:rsidRPr="00B62CE0">
        <w:rPr>
          <w:rFonts w:ascii="Times New Roman" w:hAnsi="Times New Roman"/>
          <w:b/>
          <w:bCs/>
          <w:color w:val="000000"/>
          <w:spacing w:val="-3"/>
          <w:sz w:val="24"/>
          <w:szCs w:val="24"/>
          <w:u w:val="single"/>
          <w:lang w:eastAsia="zh-CN"/>
        </w:rPr>
        <w:t xml:space="preserve"> </w:t>
      </w:r>
      <w:r w:rsidRPr="00B62CE0">
        <w:rPr>
          <w:rFonts w:ascii="Times New Roman" w:hAnsi="Times New Roman"/>
          <w:b/>
          <w:bCs/>
          <w:color w:val="000000"/>
          <w:sz w:val="24"/>
          <w:szCs w:val="24"/>
          <w:u w:val="single"/>
          <w:lang w:eastAsia="zh-CN"/>
        </w:rPr>
        <w:t xml:space="preserve">pašvaldības 2023. gada 26. janvāra saistošajos noteikumos Nr. 1 „Dobeles novada pašvaldības teritorijas kopšanas </w:t>
      </w:r>
      <w:r w:rsidRPr="00B62CE0">
        <w:rPr>
          <w:rFonts w:ascii="Times New Roman" w:eastAsia="Times New Roman" w:hAnsi="Times New Roman"/>
          <w:b/>
          <w:bCs/>
          <w:color w:val="000000"/>
          <w:sz w:val="24"/>
          <w:szCs w:val="24"/>
          <w:u w:val="single"/>
          <w:lang w:eastAsia="lv-LV"/>
        </w:rPr>
        <w:t>un tajā esošo ēku un būvju uzturēšanas noteikumi</w:t>
      </w:r>
      <w:r w:rsidRPr="00B62CE0">
        <w:rPr>
          <w:rFonts w:ascii="Times New Roman" w:hAnsi="Times New Roman"/>
          <w:b/>
          <w:bCs/>
          <w:color w:val="000000"/>
          <w:sz w:val="24"/>
          <w:szCs w:val="24"/>
          <w:u w:val="single"/>
          <w:lang w:eastAsia="zh-CN"/>
        </w:rPr>
        <w:t>”” apstiprināšanu</w:t>
      </w:r>
    </w:p>
    <w:p w14:paraId="03F4A48D" w14:textId="77777777" w:rsidR="005A3E3A" w:rsidRPr="005A3E3A" w:rsidRDefault="005A3E3A" w:rsidP="005A3E3A">
      <w:pPr>
        <w:suppressAutoHyphens/>
        <w:autoSpaceDE w:val="0"/>
        <w:spacing w:after="0" w:line="240" w:lineRule="auto"/>
        <w:jc w:val="center"/>
        <w:rPr>
          <w:rFonts w:ascii="Times New Roman" w:hAnsi="Times New Roman"/>
          <w:b/>
          <w:bCs/>
          <w:color w:val="000000"/>
          <w:sz w:val="24"/>
          <w:szCs w:val="24"/>
          <w:lang w:eastAsia="zh-CN"/>
        </w:rPr>
      </w:pPr>
    </w:p>
    <w:p w14:paraId="0F6034B8" w14:textId="7EE88EB1" w:rsidR="005A3E3A" w:rsidRPr="005A3E3A" w:rsidRDefault="005A3E3A" w:rsidP="00881DBD">
      <w:pPr>
        <w:suppressAutoHyphens/>
        <w:autoSpaceDE w:val="0"/>
        <w:spacing w:after="0" w:line="240" w:lineRule="auto"/>
        <w:ind w:firstLine="720"/>
        <w:jc w:val="both"/>
        <w:rPr>
          <w:rFonts w:ascii="Times New Roman" w:eastAsia="Times New Roman" w:hAnsi="Times New Roman"/>
          <w:sz w:val="24"/>
          <w:szCs w:val="24"/>
          <w:lang w:eastAsia="zh-CN"/>
        </w:rPr>
      </w:pPr>
      <w:r w:rsidRPr="005A3E3A">
        <w:rPr>
          <w:rFonts w:ascii="Times New Roman" w:eastAsia="Times New Roman" w:hAnsi="Times New Roman"/>
          <w:sz w:val="24"/>
          <w:szCs w:val="24"/>
          <w:lang w:eastAsia="zh-CN"/>
        </w:rPr>
        <w:t xml:space="preserve">Pamatojoties uz Pašvaldību likuma </w:t>
      </w:r>
      <w:r w:rsidRPr="005A3E3A">
        <w:rPr>
          <w:rFonts w:ascii="Times New Roman" w:eastAsia="Times New Roman" w:hAnsi="Times New Roman"/>
          <w:color w:val="000000"/>
          <w:sz w:val="24"/>
          <w:szCs w:val="24"/>
          <w:lang w:eastAsia="zh-CN"/>
        </w:rPr>
        <w:t xml:space="preserve">44. panta pirmo daļu un </w:t>
      </w:r>
      <w:r w:rsidRPr="005A3E3A">
        <w:rPr>
          <w:rFonts w:ascii="Times New Roman" w:eastAsia="Times New Roman" w:hAnsi="Times New Roman"/>
          <w:iCs/>
          <w:color w:val="000000"/>
          <w:sz w:val="24"/>
          <w:szCs w:val="24"/>
          <w:lang w:eastAsia="zh-CN"/>
        </w:rPr>
        <w:t>45. panta pirmās daļas 3. un 4. punktu</w:t>
      </w:r>
      <w:r w:rsidRPr="005A3E3A">
        <w:rPr>
          <w:rFonts w:ascii="Times New Roman" w:eastAsia="Times New Roman" w:hAnsi="Times New Roman"/>
          <w:color w:val="000000"/>
          <w:sz w:val="24"/>
          <w:szCs w:val="24"/>
          <w:lang w:eastAsia="zh-CN"/>
        </w:rPr>
        <w:t>,</w:t>
      </w:r>
      <w:r w:rsidRPr="005A3E3A">
        <w:rPr>
          <w:rFonts w:ascii="Times New Roman" w:eastAsia="Times New Roman" w:hAnsi="Times New Roman"/>
          <w:sz w:val="24"/>
          <w:szCs w:val="24"/>
          <w:lang w:eastAsia="zh-CN"/>
        </w:rPr>
        <w:t xml:space="preserve"> </w:t>
      </w:r>
      <w:r w:rsidRPr="005A3E3A">
        <w:rPr>
          <w:rFonts w:ascii="Times New Roman" w:eastAsia="Times New Roman" w:hAnsi="Times New Roman"/>
          <w:iCs/>
          <w:color w:val="000000"/>
          <w:sz w:val="23"/>
          <w:szCs w:val="23"/>
          <w:lang w:eastAsia="zh-CN"/>
        </w:rPr>
        <w:t xml:space="preserve">Ministru kabineta </w:t>
      </w:r>
      <w:r w:rsidRPr="005A3E3A">
        <w:rPr>
          <w:rFonts w:ascii="Times New Roman" w:eastAsia="Times New Roman" w:hAnsi="Times New Roman"/>
          <w:iCs/>
          <w:color w:val="000000"/>
          <w:sz w:val="24"/>
          <w:szCs w:val="24"/>
          <w:lang w:eastAsia="zh-CN"/>
        </w:rPr>
        <w:t>2010. gada 28. septembra noteikumu</w:t>
      </w:r>
      <w:r w:rsidRPr="005A3E3A">
        <w:rPr>
          <w:rFonts w:ascii="Times New Roman" w:eastAsia="Times New Roman" w:hAnsi="Times New Roman"/>
          <w:iCs/>
          <w:color w:val="000000"/>
          <w:sz w:val="23"/>
          <w:szCs w:val="23"/>
          <w:lang w:eastAsia="zh-CN"/>
        </w:rPr>
        <w:t xml:space="preserve"> </w:t>
      </w:r>
      <w:r w:rsidRPr="005A3E3A">
        <w:rPr>
          <w:rFonts w:ascii="Times New Roman" w:eastAsia="Times New Roman" w:hAnsi="Times New Roman"/>
          <w:iCs/>
          <w:color w:val="000000"/>
          <w:sz w:val="24"/>
          <w:szCs w:val="24"/>
          <w:lang w:eastAsia="zh-CN"/>
        </w:rPr>
        <w:t>Nr. 906„Dzīvojamās mājas sanitārās apkopes noteikumi” 4. punktu, Ministru kabineta 2014. gada 19. augusta noteikumu Nr. 500 „Vispārīgie būvnoteikumi” 158.2.apakšpunktu</w:t>
      </w:r>
      <w:r w:rsidRPr="005A3E3A">
        <w:rPr>
          <w:rFonts w:ascii="Times New Roman" w:eastAsia="Times New Roman" w:hAnsi="Times New Roman"/>
          <w:color w:val="000000"/>
          <w:sz w:val="24"/>
          <w:szCs w:val="24"/>
          <w:lang w:eastAsia="zh-CN"/>
        </w:rPr>
        <w:t xml:space="preserve">, </w:t>
      </w:r>
      <w:r w:rsidRPr="005A3E3A">
        <w:rPr>
          <w:rFonts w:ascii="Times New Roman" w:eastAsia="Times New Roman" w:hAnsi="Times New Roman"/>
          <w:bCs/>
          <w:sz w:val="24"/>
          <w:szCs w:val="24"/>
          <w:lang w:eastAsia="zh-CN"/>
        </w:rPr>
        <w:t>atklāti balsojot:</w:t>
      </w:r>
      <w:r w:rsidR="00881DBD">
        <w:rPr>
          <w:rFonts w:ascii="Times New Roman" w:eastAsia="Times New Roman" w:hAnsi="Times New Roman"/>
          <w:bCs/>
          <w:sz w:val="24"/>
          <w:szCs w:val="24"/>
          <w:lang w:eastAsia="zh-CN"/>
        </w:rPr>
        <w:t xml:space="preserve"> </w:t>
      </w:r>
      <w:r w:rsidR="0031304D" w:rsidRPr="00FF55D9">
        <w:rPr>
          <w:rFonts w:ascii="Times New Roman" w:hAnsi="Times New Roman"/>
          <w:sz w:val="24"/>
          <w:szCs w:val="24"/>
        </w:rPr>
        <w:t>PAR - 1</w:t>
      </w:r>
      <w:r w:rsidR="0031304D">
        <w:rPr>
          <w:rFonts w:ascii="Times New Roman" w:hAnsi="Times New Roman"/>
          <w:sz w:val="24"/>
          <w:szCs w:val="24"/>
        </w:rPr>
        <w:t>4</w:t>
      </w:r>
      <w:r w:rsidR="0031304D" w:rsidRPr="00FF55D9">
        <w:rPr>
          <w:rFonts w:ascii="Times New Roman" w:hAnsi="Times New Roman"/>
          <w:sz w:val="24"/>
          <w:szCs w:val="24"/>
        </w:rPr>
        <w:t xml:space="preserve"> (Girts Ante, </w:t>
      </w:r>
      <w:r w:rsidR="0031304D">
        <w:rPr>
          <w:rFonts w:ascii="Times New Roman" w:hAnsi="Times New Roman"/>
          <w:sz w:val="24"/>
          <w:szCs w:val="24"/>
        </w:rPr>
        <w:t>Kristīne Briede,</w:t>
      </w:r>
      <w:r w:rsidR="0031304D" w:rsidRPr="00FF55D9">
        <w:rPr>
          <w:rFonts w:ascii="Times New Roman" w:hAnsi="Times New Roman"/>
          <w:bCs/>
          <w:sz w:val="24"/>
          <w:szCs w:val="24"/>
          <w:lang w:eastAsia="et-EE"/>
        </w:rPr>
        <w:t xml:space="preserve"> Sarmīte Dude, Māris Feldmanis, Edgars Gaigalis</w:t>
      </w:r>
      <w:r w:rsidR="0031304D">
        <w:rPr>
          <w:rFonts w:ascii="Times New Roman" w:hAnsi="Times New Roman"/>
          <w:bCs/>
          <w:sz w:val="24"/>
          <w:szCs w:val="24"/>
          <w:lang w:eastAsia="et-EE"/>
        </w:rPr>
        <w:t>,</w:t>
      </w:r>
      <w:r w:rsidR="0031304D" w:rsidRPr="00FF55D9">
        <w:rPr>
          <w:rFonts w:ascii="Times New Roman" w:hAnsi="Times New Roman"/>
          <w:bCs/>
          <w:sz w:val="24"/>
          <w:szCs w:val="24"/>
          <w:lang w:eastAsia="et-EE"/>
        </w:rPr>
        <w:t xml:space="preserve"> Ivars Gorskis, Gints Kaminskis, Linda Karloviča, Sintija Liekniņa, Viesturs Reinfelds</w:t>
      </w:r>
      <w:r w:rsidR="0031304D">
        <w:rPr>
          <w:rFonts w:ascii="Times New Roman" w:hAnsi="Times New Roman"/>
          <w:bCs/>
          <w:sz w:val="24"/>
          <w:szCs w:val="24"/>
          <w:lang w:eastAsia="et-EE"/>
        </w:rPr>
        <w:t>,</w:t>
      </w:r>
      <w:r w:rsidR="0031304D" w:rsidRPr="00FF55D9">
        <w:rPr>
          <w:rFonts w:ascii="Times New Roman" w:hAnsi="Times New Roman"/>
          <w:bCs/>
          <w:sz w:val="24"/>
          <w:szCs w:val="24"/>
          <w:lang w:eastAsia="et-EE"/>
        </w:rPr>
        <w:t xml:space="preserve"> Dace Reinika, Guntis Safranovičs, </w:t>
      </w:r>
      <w:r w:rsidR="0031304D">
        <w:rPr>
          <w:rFonts w:ascii="Times New Roman" w:hAnsi="Times New Roman"/>
          <w:bCs/>
          <w:sz w:val="24"/>
          <w:szCs w:val="24"/>
          <w:lang w:eastAsia="et-EE"/>
        </w:rPr>
        <w:t>Andrejs Spridzāns,</w:t>
      </w:r>
      <w:r w:rsidR="0031304D" w:rsidRPr="00FF55D9">
        <w:rPr>
          <w:rFonts w:ascii="Times New Roman" w:hAnsi="Times New Roman"/>
          <w:bCs/>
          <w:sz w:val="24"/>
          <w:szCs w:val="24"/>
          <w:lang w:eastAsia="et-EE"/>
        </w:rPr>
        <w:t xml:space="preserve"> Ivars Stanga), </w:t>
      </w:r>
      <w:r w:rsidR="0031304D" w:rsidRPr="00FF55D9">
        <w:rPr>
          <w:rFonts w:ascii="Times New Roman" w:hAnsi="Times New Roman"/>
          <w:sz w:val="24"/>
          <w:szCs w:val="24"/>
        </w:rPr>
        <w:t xml:space="preserve">PRET </w:t>
      </w:r>
      <w:r w:rsidR="0031304D">
        <w:rPr>
          <w:rFonts w:ascii="Times New Roman" w:hAnsi="Times New Roman"/>
          <w:sz w:val="24"/>
          <w:szCs w:val="24"/>
        </w:rPr>
        <w:t>–</w:t>
      </w:r>
      <w:r w:rsidR="0031304D" w:rsidRPr="00FF55D9">
        <w:rPr>
          <w:rFonts w:ascii="Times New Roman" w:hAnsi="Times New Roman"/>
          <w:sz w:val="24"/>
          <w:szCs w:val="24"/>
        </w:rPr>
        <w:t xml:space="preserve"> </w:t>
      </w:r>
      <w:r w:rsidR="0031304D">
        <w:rPr>
          <w:rFonts w:ascii="Times New Roman" w:hAnsi="Times New Roman"/>
          <w:sz w:val="24"/>
          <w:szCs w:val="24"/>
        </w:rPr>
        <w:t>nav</w:t>
      </w:r>
      <w:r w:rsidR="0031304D" w:rsidRPr="00FF55D9">
        <w:rPr>
          <w:rFonts w:ascii="Times New Roman" w:hAnsi="Times New Roman"/>
          <w:sz w:val="24"/>
          <w:szCs w:val="24"/>
        </w:rPr>
        <w:t xml:space="preserve">, ATTURAS </w:t>
      </w:r>
      <w:r w:rsidR="0031304D">
        <w:rPr>
          <w:rFonts w:ascii="Times New Roman" w:hAnsi="Times New Roman"/>
          <w:sz w:val="24"/>
          <w:szCs w:val="24"/>
        </w:rPr>
        <w:t>–</w:t>
      </w:r>
      <w:r w:rsidR="0031304D" w:rsidRPr="00FF55D9">
        <w:rPr>
          <w:rFonts w:ascii="Times New Roman" w:hAnsi="Times New Roman"/>
          <w:sz w:val="24"/>
          <w:szCs w:val="24"/>
        </w:rPr>
        <w:t xml:space="preserve"> </w:t>
      </w:r>
      <w:r w:rsidR="0031304D">
        <w:rPr>
          <w:rFonts w:ascii="Times New Roman" w:hAnsi="Times New Roman"/>
          <w:sz w:val="24"/>
          <w:szCs w:val="24"/>
        </w:rPr>
        <w:t>nav</w:t>
      </w:r>
      <w:r w:rsidR="0031304D" w:rsidRPr="00FF55D9">
        <w:rPr>
          <w:rFonts w:ascii="Times New Roman" w:hAnsi="Times New Roman"/>
          <w:sz w:val="24"/>
          <w:szCs w:val="24"/>
        </w:rPr>
        <w:t>,</w:t>
      </w:r>
      <w:r w:rsidR="0031304D">
        <w:rPr>
          <w:rFonts w:ascii="Times New Roman" w:hAnsi="Times New Roman"/>
          <w:sz w:val="24"/>
          <w:szCs w:val="24"/>
        </w:rPr>
        <w:t xml:space="preserve"> </w:t>
      </w:r>
      <w:r w:rsidRPr="005A3E3A">
        <w:rPr>
          <w:rFonts w:ascii="Times New Roman" w:eastAsia="Times New Roman" w:hAnsi="Times New Roman"/>
          <w:sz w:val="24"/>
          <w:szCs w:val="24"/>
          <w:lang w:eastAsia="zh-CN"/>
        </w:rPr>
        <w:t>Dobeles novada dome NOLEMJ:</w:t>
      </w:r>
    </w:p>
    <w:p w14:paraId="78D34331" w14:textId="77777777" w:rsidR="005A3E3A" w:rsidRPr="005A3E3A" w:rsidRDefault="005A3E3A" w:rsidP="005A3E3A">
      <w:pPr>
        <w:suppressAutoHyphens/>
        <w:spacing w:after="0" w:line="240" w:lineRule="auto"/>
        <w:ind w:firstLine="720"/>
        <w:jc w:val="both"/>
        <w:rPr>
          <w:rFonts w:ascii="Times New Roman" w:eastAsia="Times New Roman" w:hAnsi="Times New Roman"/>
          <w:sz w:val="24"/>
          <w:szCs w:val="24"/>
          <w:lang w:eastAsia="zh-CN"/>
        </w:rPr>
      </w:pPr>
    </w:p>
    <w:p w14:paraId="5BC5B286" w14:textId="18B353EC" w:rsidR="005A3E3A" w:rsidRPr="005A3E3A" w:rsidRDefault="005A3E3A" w:rsidP="005A3E3A">
      <w:pPr>
        <w:numPr>
          <w:ilvl w:val="0"/>
          <w:numId w:val="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A3E3A">
        <w:rPr>
          <w:rFonts w:ascii="Times New Roman" w:hAnsi="Times New Roman"/>
          <w:color w:val="000000"/>
          <w:sz w:val="24"/>
          <w:szCs w:val="24"/>
          <w:lang w:eastAsia="zh-CN"/>
        </w:rPr>
        <w:t>Apstiprināt Dobeles novada pašvaldības saistošos noteikumus Nr.</w:t>
      </w:r>
      <w:r w:rsidR="00040050">
        <w:rPr>
          <w:rFonts w:ascii="Times New Roman" w:hAnsi="Times New Roman"/>
          <w:color w:val="000000"/>
          <w:sz w:val="24"/>
          <w:szCs w:val="24"/>
          <w:lang w:eastAsia="zh-CN"/>
        </w:rPr>
        <w:t>4</w:t>
      </w:r>
      <w:r w:rsidRPr="005A3E3A">
        <w:rPr>
          <w:rFonts w:ascii="Times New Roman" w:hAnsi="Times New Roman"/>
          <w:color w:val="000000"/>
          <w:sz w:val="24"/>
          <w:szCs w:val="24"/>
          <w:lang w:eastAsia="zh-CN"/>
        </w:rPr>
        <w:t xml:space="preserve"> “Grozījums Dobeles novada</w:t>
      </w:r>
      <w:r w:rsidRPr="005A3E3A">
        <w:rPr>
          <w:rFonts w:ascii="Times New Roman" w:hAnsi="Times New Roman"/>
          <w:color w:val="000000"/>
          <w:spacing w:val="-3"/>
          <w:sz w:val="24"/>
          <w:szCs w:val="24"/>
          <w:lang w:eastAsia="zh-CN"/>
        </w:rPr>
        <w:t xml:space="preserve"> </w:t>
      </w:r>
      <w:r w:rsidRPr="005A3E3A">
        <w:rPr>
          <w:rFonts w:ascii="Times New Roman" w:hAnsi="Times New Roman"/>
          <w:color w:val="000000"/>
          <w:sz w:val="24"/>
          <w:szCs w:val="24"/>
          <w:lang w:eastAsia="zh-CN"/>
        </w:rPr>
        <w:t>pašvaldības 2023. gada 26. janvāra saistošajos noteikumos Nr.1</w:t>
      </w:r>
      <w:r w:rsidRPr="005A3E3A">
        <w:rPr>
          <w:rFonts w:ascii="Times New Roman" w:hAnsi="Times New Roman"/>
          <w:b/>
          <w:bCs/>
          <w:color w:val="000000"/>
          <w:sz w:val="24"/>
          <w:szCs w:val="24"/>
          <w:lang w:eastAsia="zh-CN"/>
        </w:rPr>
        <w:t xml:space="preserve"> </w:t>
      </w:r>
      <w:r w:rsidRPr="005A3E3A">
        <w:rPr>
          <w:rFonts w:ascii="Times New Roman" w:hAnsi="Times New Roman"/>
          <w:color w:val="000000"/>
          <w:sz w:val="24"/>
          <w:szCs w:val="24"/>
          <w:lang w:eastAsia="zh-CN"/>
        </w:rPr>
        <w:t>„</w:t>
      </w:r>
      <w:r w:rsidRPr="005A3E3A">
        <w:rPr>
          <w:rFonts w:ascii="Times New Roman" w:hAnsi="Times New Roman"/>
          <w:bCs/>
          <w:color w:val="000000"/>
          <w:sz w:val="24"/>
          <w:szCs w:val="24"/>
          <w:lang w:eastAsia="zh-CN"/>
        </w:rPr>
        <w:t xml:space="preserve">Dobeles novada pašvaldības teritorijas kopšanas </w:t>
      </w:r>
      <w:r w:rsidRPr="005A3E3A">
        <w:rPr>
          <w:rFonts w:ascii="Times New Roman" w:eastAsia="Times New Roman" w:hAnsi="Times New Roman"/>
          <w:bCs/>
          <w:color w:val="000000"/>
          <w:sz w:val="24"/>
          <w:szCs w:val="24"/>
          <w:lang w:eastAsia="lv-LV"/>
        </w:rPr>
        <w:t>un tajā esošo ēku un būvju uzturēšanas noteikumi</w:t>
      </w:r>
      <w:r w:rsidRPr="005A3E3A">
        <w:rPr>
          <w:rFonts w:ascii="Times New Roman" w:hAnsi="Times New Roman"/>
          <w:color w:val="000000"/>
          <w:sz w:val="24"/>
          <w:szCs w:val="24"/>
          <w:lang w:eastAsia="zh-CN"/>
        </w:rPr>
        <w:t>”” (pielikumā).</w:t>
      </w:r>
    </w:p>
    <w:p w14:paraId="4A5EA51B" w14:textId="77777777" w:rsidR="005A3E3A" w:rsidRPr="005A3E3A" w:rsidRDefault="005A3E3A" w:rsidP="005A3E3A">
      <w:pPr>
        <w:numPr>
          <w:ilvl w:val="0"/>
          <w:numId w:val="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A3E3A">
        <w:rPr>
          <w:rFonts w:ascii="Times New Roman" w:eastAsia="Times New Roman" w:hAnsi="Times New Roman"/>
          <w:color w:val="000000"/>
          <w:sz w:val="24"/>
          <w:szCs w:val="24"/>
          <w:lang w:eastAsia="zh-CN"/>
        </w:rPr>
        <w:t>Triju darbdienu laikā p</w:t>
      </w:r>
      <w:r w:rsidRPr="005A3E3A">
        <w:rPr>
          <w:rFonts w:ascii="Times New Roman" w:hAnsi="Times New Roman"/>
          <w:color w:val="000000"/>
          <w:sz w:val="24"/>
          <w:szCs w:val="24"/>
          <w:lang w:eastAsia="zh-CN"/>
        </w:rPr>
        <w:t xml:space="preserve">ēc parakstīšanas  </w:t>
      </w:r>
      <w:r w:rsidRPr="005A3E3A">
        <w:rPr>
          <w:rFonts w:ascii="Times New Roman" w:eastAsia="Times New Roman" w:hAnsi="Times New Roman"/>
          <w:color w:val="000000"/>
          <w:sz w:val="24"/>
          <w:szCs w:val="24"/>
          <w:lang w:eastAsia="zh-CN"/>
        </w:rPr>
        <w:t>saistošos noteikumus un to paskaidrojuma rakstu nosūtīt atzinuma sniegšanai Vides aizsardzības un reģionālās attīstības ministrijai.</w:t>
      </w:r>
    </w:p>
    <w:p w14:paraId="2BF0E243" w14:textId="77777777" w:rsidR="005A3E3A" w:rsidRPr="005A3E3A" w:rsidRDefault="005A3E3A" w:rsidP="005A3E3A">
      <w:pPr>
        <w:numPr>
          <w:ilvl w:val="0"/>
          <w:numId w:val="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A3E3A">
        <w:rPr>
          <w:rFonts w:ascii="Times New Roman" w:eastAsia="Times New Roman" w:hAnsi="Times New Roman"/>
          <w:color w:val="000000"/>
          <w:sz w:val="24"/>
          <w:szCs w:val="24"/>
          <w:lang w:eastAsia="zh-CN"/>
        </w:rPr>
        <w:t xml:space="preserve">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w:t>
      </w:r>
      <w:r w:rsidRPr="005A3E3A">
        <w:rPr>
          <w:rFonts w:ascii="Times New Roman" w:hAnsi="Times New Roman"/>
          <w:color w:val="000000"/>
          <w:sz w:val="24"/>
          <w:szCs w:val="24"/>
          <w:lang w:eastAsia="zh-CN"/>
        </w:rPr>
        <w:t>Saistošie noteikumi stājas spēkā nākamajā dienā pēc to izsludināšanas oficiālajā izdevumā “Latvijas Vēstnesis”.</w:t>
      </w:r>
    </w:p>
    <w:p w14:paraId="5324FBEE" w14:textId="77777777" w:rsidR="005A3E3A" w:rsidRPr="005A3E3A" w:rsidRDefault="005A3E3A" w:rsidP="005A3E3A">
      <w:pPr>
        <w:numPr>
          <w:ilvl w:val="0"/>
          <w:numId w:val="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A3E3A">
        <w:rPr>
          <w:rFonts w:ascii="Times New Roman" w:hAnsi="Times New Roman"/>
          <w:iCs/>
          <w:color w:val="000000"/>
          <w:sz w:val="24"/>
          <w:szCs w:val="24"/>
          <w:lang w:eastAsia="zh-CN"/>
        </w:rPr>
        <w:t>Saistošos noteikumus pēc to stāšanās spēkā publicēt pašvaldības tīmekļa vietnē www.dobele.lv .</w:t>
      </w:r>
    </w:p>
    <w:p w14:paraId="4CE1C043" w14:textId="77777777" w:rsidR="005A3E3A" w:rsidRPr="005A3E3A" w:rsidRDefault="005A3E3A" w:rsidP="005A3E3A">
      <w:pPr>
        <w:numPr>
          <w:ilvl w:val="0"/>
          <w:numId w:val="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A3E3A">
        <w:rPr>
          <w:rFonts w:ascii="Times New Roman" w:hAnsi="Times New Roman"/>
          <w:iCs/>
          <w:color w:val="000000"/>
          <w:sz w:val="24"/>
          <w:szCs w:val="24"/>
          <w:lang w:eastAsia="zh-CN"/>
        </w:rPr>
        <w:t xml:space="preserve">Kontroli par šī lēmuma izpildi veikt Dobeles novada pašvaldības izpilddirektoram. </w:t>
      </w:r>
    </w:p>
    <w:p w14:paraId="0B99AC46" w14:textId="77777777" w:rsidR="005A3E3A" w:rsidRPr="005A3E3A" w:rsidRDefault="005A3E3A" w:rsidP="005A3E3A">
      <w:pPr>
        <w:suppressAutoHyphens/>
        <w:autoSpaceDE w:val="0"/>
        <w:spacing w:after="0" w:line="240" w:lineRule="auto"/>
        <w:jc w:val="both"/>
        <w:rPr>
          <w:rFonts w:ascii="Times New Roman" w:eastAsia="Times New Roman" w:hAnsi="Times New Roman"/>
          <w:color w:val="000000"/>
          <w:sz w:val="24"/>
          <w:szCs w:val="24"/>
          <w:lang w:eastAsia="zh-CN"/>
        </w:rPr>
      </w:pPr>
    </w:p>
    <w:p w14:paraId="2172BC6B" w14:textId="77777777" w:rsidR="005A3E3A" w:rsidRPr="005A3E3A" w:rsidRDefault="005A3E3A" w:rsidP="005A3E3A">
      <w:pPr>
        <w:widowControl w:val="0"/>
        <w:tabs>
          <w:tab w:val="left" w:pos="8034"/>
        </w:tabs>
        <w:suppressAutoHyphens/>
        <w:autoSpaceDE w:val="0"/>
        <w:spacing w:after="0" w:line="252" w:lineRule="exact"/>
        <w:ind w:left="112"/>
        <w:rPr>
          <w:rFonts w:ascii="Times New Roman" w:eastAsia="Times New Roman" w:hAnsi="Times New Roman"/>
          <w:lang w:val="x-none" w:eastAsia="zh-CN"/>
        </w:rPr>
      </w:pPr>
      <w:r w:rsidRPr="005A3E3A">
        <w:rPr>
          <w:rFonts w:ascii="Times New Roman" w:eastAsia="Times New Roman" w:hAnsi="Times New Roman"/>
          <w:color w:val="000000"/>
          <w:sz w:val="24"/>
          <w:szCs w:val="24"/>
          <w:lang w:eastAsia="zh-CN"/>
        </w:rPr>
        <w:t>Domes</w:t>
      </w:r>
      <w:r w:rsidRPr="005A3E3A">
        <w:rPr>
          <w:rFonts w:ascii="Times New Roman" w:eastAsia="Times New Roman" w:hAnsi="Times New Roman"/>
          <w:color w:val="000000"/>
          <w:spacing w:val="-3"/>
          <w:sz w:val="24"/>
          <w:szCs w:val="24"/>
          <w:lang w:eastAsia="zh-CN"/>
        </w:rPr>
        <w:t xml:space="preserve"> </w:t>
      </w:r>
      <w:r w:rsidRPr="005A3E3A">
        <w:rPr>
          <w:rFonts w:ascii="Times New Roman" w:eastAsia="Times New Roman" w:hAnsi="Times New Roman"/>
          <w:color w:val="000000"/>
          <w:sz w:val="24"/>
          <w:szCs w:val="24"/>
          <w:lang w:eastAsia="zh-CN"/>
        </w:rPr>
        <w:t>priekšsēdētājs</w:t>
      </w:r>
      <w:r w:rsidRPr="005A3E3A">
        <w:rPr>
          <w:rFonts w:ascii="Times New Roman" w:eastAsia="Times New Roman" w:hAnsi="Times New Roman"/>
          <w:color w:val="000000"/>
          <w:sz w:val="24"/>
          <w:szCs w:val="24"/>
          <w:lang w:eastAsia="zh-CN"/>
        </w:rPr>
        <w:tab/>
        <w:t>I.Gorskis</w:t>
      </w:r>
    </w:p>
    <w:p w14:paraId="49B3172F" w14:textId="77777777" w:rsidR="005A3E3A" w:rsidRPr="005A3E3A" w:rsidRDefault="005A3E3A" w:rsidP="005A3E3A">
      <w:pPr>
        <w:widowControl w:val="0"/>
        <w:tabs>
          <w:tab w:val="left" w:pos="8034"/>
        </w:tabs>
        <w:suppressAutoHyphens/>
        <w:autoSpaceDE w:val="0"/>
        <w:spacing w:after="0" w:line="252" w:lineRule="exact"/>
        <w:ind w:left="112"/>
        <w:rPr>
          <w:rFonts w:ascii="Times New Roman" w:eastAsia="Times New Roman" w:hAnsi="Times New Roman"/>
          <w:color w:val="000000"/>
          <w:lang w:eastAsia="zh-CN"/>
        </w:rPr>
      </w:pPr>
    </w:p>
    <w:p w14:paraId="19493A6B" w14:textId="6EFC739A" w:rsidR="001677EE" w:rsidRDefault="001677EE" w:rsidP="005A3E3A">
      <w:pPr>
        <w:tabs>
          <w:tab w:val="left" w:pos="-24212"/>
        </w:tabs>
        <w:suppressAutoHyphens/>
        <w:spacing w:after="0" w:line="240" w:lineRule="auto"/>
        <w:jc w:val="right"/>
        <w:rPr>
          <w:rFonts w:ascii="Times New Roman" w:eastAsia="Times New Roman" w:hAnsi="Times New Roman"/>
          <w:b/>
          <w:color w:val="000000"/>
          <w:sz w:val="24"/>
          <w:szCs w:val="24"/>
          <w:lang w:eastAsia="zh-CN"/>
        </w:rPr>
      </w:pPr>
      <w:r>
        <w:rPr>
          <w:rFonts w:ascii="Times New Roman" w:eastAsia="Times New Roman" w:hAnsi="Times New Roman"/>
          <w:b/>
          <w:color w:val="000000"/>
          <w:sz w:val="24"/>
          <w:szCs w:val="24"/>
          <w:lang w:eastAsia="zh-CN"/>
        </w:rPr>
        <w:br w:type="page"/>
      </w:r>
    </w:p>
    <w:p w14:paraId="24DF1B47" w14:textId="0C8E5A30" w:rsidR="005A3E3A" w:rsidRPr="005A3E3A" w:rsidRDefault="005A3E3A" w:rsidP="005A3E3A">
      <w:pPr>
        <w:tabs>
          <w:tab w:val="left" w:pos="-24212"/>
        </w:tabs>
        <w:suppressAutoHyphens/>
        <w:spacing w:after="0" w:line="240" w:lineRule="auto"/>
        <w:jc w:val="center"/>
        <w:rPr>
          <w:rFonts w:ascii="Times New Roman" w:eastAsia="Times New Roman" w:hAnsi="Times New Roman"/>
          <w:color w:val="000000"/>
          <w:sz w:val="20"/>
          <w:szCs w:val="24"/>
          <w:lang w:eastAsia="zh-CN"/>
        </w:rPr>
      </w:pPr>
      <w:r w:rsidRPr="005A3E3A">
        <w:rPr>
          <w:rFonts w:ascii="Times New Roman" w:eastAsia="Times New Roman" w:hAnsi="Times New Roman"/>
          <w:noProof/>
          <w:color w:val="000000"/>
          <w:sz w:val="20"/>
          <w:szCs w:val="20"/>
          <w:lang w:eastAsia="lv-LV"/>
        </w:rPr>
        <w:lastRenderedPageBreak/>
        <w:drawing>
          <wp:inline distT="0" distB="0" distL="0" distR="0" wp14:anchorId="6F0BDFFF" wp14:editId="52788FE5">
            <wp:extent cx="676275" cy="752475"/>
            <wp:effectExtent l="0" t="0" r="9525" b="9525"/>
            <wp:docPr id="9665886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l="-937" t="-844" r="-937" b="-844"/>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E26266C"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color w:val="000000"/>
          <w:sz w:val="20"/>
          <w:szCs w:val="24"/>
          <w:lang w:val="x-none" w:eastAsia="zh-CN"/>
        </w:rPr>
        <w:t>LATVIJAS REPUBLIKA</w:t>
      </w:r>
    </w:p>
    <w:p w14:paraId="389CB67B"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b/>
          <w:color w:val="000000"/>
          <w:sz w:val="32"/>
          <w:szCs w:val="32"/>
          <w:lang w:val="x-none" w:eastAsia="zh-CN"/>
        </w:rPr>
        <w:t>DOBELES NOVADA DOME</w:t>
      </w:r>
    </w:p>
    <w:p w14:paraId="6F115DD4" w14:textId="77777777" w:rsidR="005A3E3A" w:rsidRPr="005A3E3A" w:rsidRDefault="005A3E3A" w:rsidP="005A3E3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A3E3A">
        <w:rPr>
          <w:rFonts w:ascii="Times New Roman" w:eastAsia="Times New Roman" w:hAnsi="Times New Roman"/>
          <w:color w:val="000000"/>
          <w:sz w:val="16"/>
          <w:szCs w:val="16"/>
          <w:lang w:val="x-none" w:eastAsia="zh-CN"/>
        </w:rPr>
        <w:t>Brīvības iela 17, Dobele, Dobeles novads, LV-3701</w:t>
      </w:r>
    </w:p>
    <w:p w14:paraId="0849835B" w14:textId="77777777" w:rsidR="005A3E3A" w:rsidRPr="005A3E3A" w:rsidRDefault="005A3E3A" w:rsidP="005A3E3A">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val="x-none" w:eastAsia="zh-CN"/>
        </w:rPr>
      </w:pPr>
      <w:r w:rsidRPr="005A3E3A">
        <w:rPr>
          <w:rFonts w:ascii="Times New Roman" w:eastAsia="Times New Roman" w:hAnsi="Times New Roman"/>
          <w:color w:val="000000"/>
          <w:sz w:val="16"/>
          <w:szCs w:val="16"/>
          <w:lang w:val="x-none" w:eastAsia="zh-CN"/>
        </w:rPr>
        <w:t xml:space="preserve">Tālr. 63707269, 63700137, 63720940, e-pasts </w:t>
      </w:r>
      <w:hyperlink r:id="rId26" w:history="1">
        <w:r w:rsidRPr="005A3E3A">
          <w:rPr>
            <w:rFonts w:ascii="Times New Roman" w:hAnsi="Times New Roman"/>
            <w:color w:val="000000"/>
            <w:sz w:val="16"/>
            <w:szCs w:val="16"/>
            <w:u w:val="single"/>
            <w:lang w:val="x-none" w:eastAsia="zh-CN"/>
          </w:rPr>
          <w:t>dome@dobele.lv</w:t>
        </w:r>
      </w:hyperlink>
    </w:p>
    <w:p w14:paraId="0740FEEC" w14:textId="77777777" w:rsidR="005A3E3A" w:rsidRPr="005A3E3A" w:rsidRDefault="005A3E3A" w:rsidP="005A3E3A">
      <w:pPr>
        <w:suppressAutoHyphens/>
        <w:autoSpaceDE w:val="0"/>
        <w:spacing w:after="0" w:line="240" w:lineRule="auto"/>
        <w:jc w:val="center"/>
        <w:rPr>
          <w:rFonts w:ascii="Times New Roman" w:hAnsi="Times New Roman"/>
          <w:b/>
          <w:bCs/>
          <w:color w:val="000000"/>
          <w:sz w:val="16"/>
          <w:szCs w:val="16"/>
          <w:lang w:val="et-EE" w:eastAsia="zh-CN"/>
        </w:rPr>
      </w:pPr>
    </w:p>
    <w:p w14:paraId="63805470" w14:textId="77777777" w:rsidR="005A3E3A" w:rsidRPr="005A3E3A" w:rsidRDefault="005A3E3A" w:rsidP="005A3E3A">
      <w:pPr>
        <w:suppressAutoHyphens/>
        <w:spacing w:after="0" w:line="240" w:lineRule="auto"/>
        <w:rPr>
          <w:rFonts w:cs="Calibri"/>
          <w:b/>
          <w:bCs/>
          <w:color w:val="000000"/>
          <w:sz w:val="16"/>
          <w:szCs w:val="16"/>
          <w:lang w:eastAsia="zh-CN"/>
        </w:rPr>
      </w:pPr>
    </w:p>
    <w:p w14:paraId="4D342913" w14:textId="77777777" w:rsidR="005A3E3A" w:rsidRPr="005A3E3A" w:rsidRDefault="005A3E3A" w:rsidP="005A3E3A">
      <w:pPr>
        <w:suppressAutoHyphens/>
        <w:spacing w:after="0" w:line="240" w:lineRule="auto"/>
        <w:rPr>
          <w:rFonts w:cs="Calibri"/>
          <w:b/>
          <w:bCs/>
          <w:color w:val="000000"/>
          <w:sz w:val="16"/>
          <w:szCs w:val="16"/>
          <w:lang w:eastAsia="zh-CN"/>
        </w:rPr>
      </w:pPr>
    </w:p>
    <w:p w14:paraId="65189651" w14:textId="77777777" w:rsidR="005A3E3A" w:rsidRPr="005A3E3A" w:rsidRDefault="005A3E3A" w:rsidP="005A3E3A">
      <w:pPr>
        <w:suppressAutoHyphens/>
        <w:autoSpaceDE w:val="0"/>
        <w:spacing w:after="0" w:line="240" w:lineRule="auto"/>
        <w:jc w:val="right"/>
        <w:rPr>
          <w:rFonts w:ascii="Times New Roman" w:hAnsi="Times New Roman"/>
          <w:color w:val="000000"/>
          <w:sz w:val="24"/>
          <w:szCs w:val="24"/>
          <w:lang w:val="et-EE" w:eastAsia="zh-CN"/>
        </w:rPr>
      </w:pPr>
      <w:r w:rsidRPr="005A3E3A">
        <w:rPr>
          <w:rFonts w:ascii="Times New Roman" w:hAnsi="Times New Roman"/>
          <w:color w:val="000000"/>
          <w:sz w:val="24"/>
          <w:szCs w:val="24"/>
          <w:lang w:eastAsia="zh-CN"/>
        </w:rPr>
        <w:t>APSTIPRINĀTI</w:t>
      </w:r>
    </w:p>
    <w:p w14:paraId="7B4B8826" w14:textId="77777777" w:rsidR="005A3E3A" w:rsidRPr="005A3E3A" w:rsidRDefault="005A3E3A" w:rsidP="005A3E3A">
      <w:pPr>
        <w:suppressAutoHyphens/>
        <w:autoSpaceDE w:val="0"/>
        <w:spacing w:after="0" w:line="240" w:lineRule="auto"/>
        <w:jc w:val="right"/>
        <w:rPr>
          <w:rFonts w:ascii="Times New Roman" w:hAnsi="Times New Roman"/>
          <w:color w:val="000000"/>
          <w:sz w:val="24"/>
          <w:szCs w:val="24"/>
          <w:lang w:val="et-EE" w:eastAsia="zh-CN"/>
        </w:rPr>
      </w:pPr>
      <w:r w:rsidRPr="005A3E3A">
        <w:rPr>
          <w:rFonts w:ascii="Times New Roman" w:hAnsi="Times New Roman"/>
          <w:color w:val="000000"/>
          <w:sz w:val="24"/>
          <w:szCs w:val="24"/>
          <w:lang w:eastAsia="zh-CN"/>
        </w:rPr>
        <w:t>ar Dobeles novada domes</w:t>
      </w:r>
    </w:p>
    <w:p w14:paraId="1BB31B22" w14:textId="77777777" w:rsidR="005A3E3A" w:rsidRPr="005A3E3A" w:rsidRDefault="005A3E3A" w:rsidP="005A3E3A">
      <w:pPr>
        <w:suppressAutoHyphens/>
        <w:autoSpaceDE w:val="0"/>
        <w:spacing w:after="0" w:line="240" w:lineRule="auto"/>
        <w:jc w:val="right"/>
        <w:rPr>
          <w:rFonts w:ascii="Times New Roman" w:hAnsi="Times New Roman"/>
          <w:color w:val="000000"/>
          <w:sz w:val="24"/>
          <w:szCs w:val="24"/>
          <w:lang w:eastAsia="zh-CN"/>
        </w:rPr>
      </w:pPr>
      <w:r w:rsidRPr="005A3E3A">
        <w:rPr>
          <w:rFonts w:ascii="Times New Roman" w:hAnsi="Times New Roman"/>
          <w:color w:val="000000"/>
          <w:sz w:val="24"/>
          <w:szCs w:val="24"/>
          <w:lang w:eastAsia="zh-CN"/>
        </w:rPr>
        <w:t>2024. gada 29. februāra</w:t>
      </w:r>
    </w:p>
    <w:p w14:paraId="4124AE9C" w14:textId="719364EC" w:rsidR="005A3E3A" w:rsidRPr="005A3E3A" w:rsidRDefault="005A3E3A" w:rsidP="005A3E3A">
      <w:pPr>
        <w:suppressAutoHyphens/>
        <w:autoSpaceDE w:val="0"/>
        <w:spacing w:after="0" w:line="240" w:lineRule="auto"/>
        <w:jc w:val="right"/>
        <w:rPr>
          <w:rFonts w:ascii="Times New Roman" w:hAnsi="Times New Roman"/>
          <w:color w:val="000000"/>
          <w:sz w:val="24"/>
          <w:szCs w:val="24"/>
          <w:lang w:val="et-EE" w:eastAsia="zh-CN"/>
        </w:rPr>
      </w:pPr>
      <w:r w:rsidRPr="005A3E3A">
        <w:rPr>
          <w:rFonts w:ascii="Times New Roman" w:hAnsi="Times New Roman"/>
          <w:color w:val="000000"/>
          <w:sz w:val="24"/>
          <w:szCs w:val="24"/>
          <w:lang w:eastAsia="zh-CN"/>
        </w:rPr>
        <w:t xml:space="preserve"> lēmumu Nr.</w:t>
      </w:r>
      <w:r w:rsidR="003330B0">
        <w:rPr>
          <w:rFonts w:ascii="Times New Roman" w:hAnsi="Times New Roman"/>
          <w:color w:val="000000"/>
          <w:sz w:val="24"/>
          <w:szCs w:val="24"/>
          <w:lang w:eastAsia="zh-CN"/>
        </w:rPr>
        <w:t>41</w:t>
      </w:r>
      <w:r w:rsidRPr="005A3E3A">
        <w:rPr>
          <w:rFonts w:ascii="Times New Roman" w:hAnsi="Times New Roman"/>
          <w:color w:val="000000"/>
          <w:sz w:val="24"/>
          <w:szCs w:val="24"/>
          <w:lang w:val="et-EE" w:eastAsia="zh-CN"/>
        </w:rPr>
        <w:t>/</w:t>
      </w:r>
      <w:r>
        <w:rPr>
          <w:rFonts w:ascii="Times New Roman" w:hAnsi="Times New Roman"/>
          <w:color w:val="000000"/>
          <w:sz w:val="24"/>
          <w:szCs w:val="24"/>
          <w:lang w:val="et-EE" w:eastAsia="zh-CN"/>
        </w:rPr>
        <w:t>3</w:t>
      </w:r>
    </w:p>
    <w:p w14:paraId="374B668C" w14:textId="77777777" w:rsidR="005A3E3A" w:rsidRPr="005A3E3A" w:rsidRDefault="005A3E3A" w:rsidP="005A3E3A">
      <w:pPr>
        <w:suppressAutoHyphens/>
        <w:spacing w:after="0" w:line="240" w:lineRule="auto"/>
        <w:jc w:val="center"/>
        <w:rPr>
          <w:rFonts w:ascii="Times New Roman" w:hAnsi="Times New Roman"/>
          <w:b/>
          <w:color w:val="000000"/>
          <w:sz w:val="24"/>
          <w:szCs w:val="24"/>
          <w:lang w:eastAsia="zh-CN"/>
        </w:rPr>
      </w:pPr>
    </w:p>
    <w:p w14:paraId="62A9D476" w14:textId="77777777" w:rsidR="005A3E3A" w:rsidRPr="005A3E3A" w:rsidRDefault="005A3E3A" w:rsidP="005A3E3A">
      <w:pPr>
        <w:suppressAutoHyphens/>
        <w:spacing w:after="0" w:line="240" w:lineRule="auto"/>
        <w:jc w:val="both"/>
        <w:rPr>
          <w:rFonts w:ascii="Times New Roman" w:hAnsi="Times New Roman"/>
          <w:b/>
          <w:color w:val="000000"/>
          <w:sz w:val="24"/>
          <w:szCs w:val="24"/>
          <w:lang w:eastAsia="zh-CN"/>
        </w:rPr>
      </w:pPr>
    </w:p>
    <w:p w14:paraId="28489746" w14:textId="1D87D308" w:rsidR="005A3E3A" w:rsidRPr="005A3E3A" w:rsidRDefault="005A3E3A" w:rsidP="005A3E3A">
      <w:pPr>
        <w:suppressAutoHyphens/>
        <w:spacing w:after="0" w:line="240" w:lineRule="auto"/>
        <w:jc w:val="both"/>
        <w:rPr>
          <w:rFonts w:cs="Calibri"/>
          <w:lang w:eastAsia="zh-CN"/>
        </w:rPr>
      </w:pPr>
      <w:r w:rsidRPr="005A3E3A">
        <w:rPr>
          <w:rFonts w:ascii="Times New Roman" w:hAnsi="Times New Roman"/>
          <w:b/>
          <w:color w:val="000000"/>
          <w:sz w:val="24"/>
          <w:szCs w:val="24"/>
          <w:lang w:eastAsia="zh-CN"/>
        </w:rPr>
        <w:t>2024. gada 29. februārī</w:t>
      </w:r>
      <w:r w:rsidRPr="005A3E3A">
        <w:rPr>
          <w:rFonts w:ascii="Times New Roman" w:hAnsi="Times New Roman"/>
          <w:b/>
          <w:color w:val="000000"/>
          <w:sz w:val="24"/>
          <w:szCs w:val="24"/>
          <w:lang w:eastAsia="zh-CN"/>
        </w:rPr>
        <w:tab/>
      </w:r>
      <w:r w:rsidRPr="005A3E3A">
        <w:rPr>
          <w:rFonts w:ascii="Times New Roman" w:hAnsi="Times New Roman"/>
          <w:b/>
          <w:color w:val="000000"/>
          <w:sz w:val="24"/>
          <w:szCs w:val="24"/>
          <w:lang w:eastAsia="zh-CN"/>
        </w:rPr>
        <w:tab/>
      </w:r>
      <w:r w:rsidRPr="005A3E3A">
        <w:rPr>
          <w:rFonts w:ascii="Times New Roman" w:hAnsi="Times New Roman"/>
          <w:b/>
          <w:color w:val="000000"/>
          <w:sz w:val="24"/>
          <w:szCs w:val="24"/>
          <w:lang w:eastAsia="zh-CN"/>
        </w:rPr>
        <w:tab/>
      </w:r>
      <w:r w:rsidRPr="005A3E3A">
        <w:rPr>
          <w:rFonts w:ascii="Times New Roman" w:hAnsi="Times New Roman"/>
          <w:b/>
          <w:color w:val="000000"/>
          <w:sz w:val="24"/>
          <w:szCs w:val="24"/>
          <w:lang w:eastAsia="zh-CN"/>
        </w:rPr>
        <w:tab/>
      </w:r>
      <w:r w:rsidRPr="005A3E3A">
        <w:rPr>
          <w:rFonts w:ascii="Times New Roman" w:hAnsi="Times New Roman"/>
          <w:b/>
          <w:color w:val="000000"/>
          <w:sz w:val="24"/>
          <w:szCs w:val="24"/>
          <w:lang w:eastAsia="zh-CN"/>
        </w:rPr>
        <w:tab/>
        <w:t>Saistošie noteikumi Nr.</w:t>
      </w:r>
      <w:r w:rsidR="003330B0">
        <w:rPr>
          <w:rFonts w:ascii="Times New Roman" w:hAnsi="Times New Roman"/>
          <w:b/>
          <w:color w:val="000000"/>
          <w:sz w:val="24"/>
          <w:szCs w:val="24"/>
          <w:lang w:eastAsia="zh-CN"/>
        </w:rPr>
        <w:t>4</w:t>
      </w:r>
    </w:p>
    <w:p w14:paraId="03E01B32" w14:textId="77777777" w:rsidR="005A3E3A" w:rsidRPr="005A3E3A" w:rsidRDefault="005A3E3A" w:rsidP="005A3E3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477FFA92" w14:textId="77777777" w:rsidR="005A3E3A" w:rsidRPr="005A3E3A" w:rsidRDefault="005A3E3A" w:rsidP="005A3E3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13BC8FBA" w14:textId="77777777" w:rsidR="005A3E3A" w:rsidRPr="005A3E3A" w:rsidRDefault="005A3E3A" w:rsidP="005A3E3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43E2A07F" w14:textId="77777777" w:rsidR="005A3E3A" w:rsidRPr="005A3E3A" w:rsidRDefault="005A3E3A" w:rsidP="005A3E3A">
      <w:pPr>
        <w:suppressAutoHyphens/>
        <w:autoSpaceDE w:val="0"/>
        <w:spacing w:after="0" w:line="240" w:lineRule="auto"/>
        <w:jc w:val="center"/>
        <w:rPr>
          <w:rFonts w:ascii="Times New Roman" w:hAnsi="Times New Roman"/>
          <w:color w:val="000000"/>
          <w:sz w:val="24"/>
          <w:szCs w:val="24"/>
          <w:lang w:val="et-EE" w:eastAsia="zh-CN"/>
        </w:rPr>
      </w:pPr>
      <w:r w:rsidRPr="005A3E3A">
        <w:rPr>
          <w:rFonts w:ascii="Times New Roman" w:eastAsia="Times New Roman" w:hAnsi="Times New Roman"/>
          <w:b/>
          <w:bCs/>
          <w:color w:val="000000"/>
          <w:sz w:val="24"/>
          <w:szCs w:val="24"/>
          <w:lang w:eastAsia="zh-CN"/>
        </w:rPr>
        <w:t xml:space="preserve"> Grozījums Dobeles novada</w:t>
      </w:r>
      <w:r w:rsidRPr="005A3E3A">
        <w:rPr>
          <w:rFonts w:ascii="Times New Roman" w:eastAsia="Times New Roman" w:hAnsi="Times New Roman"/>
          <w:b/>
          <w:bCs/>
          <w:color w:val="000000"/>
          <w:spacing w:val="-3"/>
          <w:sz w:val="24"/>
          <w:szCs w:val="24"/>
          <w:lang w:eastAsia="zh-CN"/>
        </w:rPr>
        <w:t xml:space="preserve"> </w:t>
      </w:r>
      <w:r w:rsidRPr="005A3E3A">
        <w:rPr>
          <w:rFonts w:ascii="Times New Roman" w:eastAsia="Times New Roman" w:hAnsi="Times New Roman"/>
          <w:b/>
          <w:bCs/>
          <w:color w:val="000000"/>
          <w:sz w:val="24"/>
          <w:szCs w:val="24"/>
          <w:lang w:eastAsia="zh-CN"/>
        </w:rPr>
        <w:t xml:space="preserve">pašvaldības 2023. gada 26. janvāra saistošajos noteikumos Nr. 1 „Dobeles novada pašvaldības teritorijas kopšanas </w:t>
      </w:r>
      <w:r w:rsidRPr="005A3E3A">
        <w:rPr>
          <w:rFonts w:ascii="Times New Roman" w:eastAsia="Times New Roman" w:hAnsi="Times New Roman"/>
          <w:b/>
          <w:bCs/>
          <w:color w:val="000000"/>
          <w:sz w:val="24"/>
          <w:szCs w:val="24"/>
          <w:lang w:eastAsia="lv-LV"/>
        </w:rPr>
        <w:t>un tajā esošo ēku un būvju uzturēšanas noteikumi</w:t>
      </w:r>
      <w:r w:rsidRPr="005A3E3A">
        <w:rPr>
          <w:rFonts w:ascii="Times New Roman" w:eastAsia="Times New Roman" w:hAnsi="Times New Roman"/>
          <w:b/>
          <w:bCs/>
          <w:color w:val="000000"/>
          <w:sz w:val="24"/>
          <w:szCs w:val="24"/>
          <w:lang w:eastAsia="zh-CN"/>
        </w:rPr>
        <w:t>”</w:t>
      </w:r>
    </w:p>
    <w:p w14:paraId="6833FE61" w14:textId="77777777" w:rsidR="005A3E3A" w:rsidRPr="005A3E3A" w:rsidRDefault="005A3E3A" w:rsidP="005A3E3A">
      <w:pPr>
        <w:suppressAutoHyphens/>
        <w:autoSpaceDE w:val="0"/>
        <w:spacing w:after="0" w:line="240" w:lineRule="auto"/>
        <w:jc w:val="center"/>
        <w:rPr>
          <w:rFonts w:ascii="Times New Roman" w:hAnsi="Times New Roman"/>
          <w:b/>
          <w:bCs/>
          <w:iCs/>
          <w:color w:val="000000"/>
          <w:sz w:val="32"/>
          <w:szCs w:val="32"/>
          <w:lang w:val="et-EE" w:eastAsia="zh-CN"/>
        </w:rPr>
      </w:pPr>
    </w:p>
    <w:p w14:paraId="2DB2ABB4" w14:textId="77777777" w:rsidR="005A3E3A" w:rsidRPr="005A3E3A" w:rsidRDefault="005A3E3A" w:rsidP="005A3E3A">
      <w:pPr>
        <w:suppressAutoHyphens/>
        <w:autoSpaceDE w:val="0"/>
        <w:spacing w:after="0" w:line="240" w:lineRule="auto"/>
        <w:ind w:left="4111"/>
        <w:jc w:val="both"/>
        <w:rPr>
          <w:rFonts w:ascii="Times New Roman" w:hAnsi="Times New Roman"/>
          <w:color w:val="000000"/>
          <w:sz w:val="24"/>
          <w:szCs w:val="24"/>
          <w:lang w:val="et-EE" w:eastAsia="zh-CN"/>
        </w:rPr>
      </w:pPr>
      <w:r w:rsidRPr="005A3E3A">
        <w:rPr>
          <w:rFonts w:ascii="Times New Roman" w:hAnsi="Times New Roman"/>
          <w:iCs/>
          <w:color w:val="000000"/>
          <w:sz w:val="24"/>
          <w:szCs w:val="24"/>
          <w:lang w:eastAsia="zh-CN"/>
        </w:rPr>
        <w:t>Izdoti saskaņā ar Pašvaldību likuma 45. panta pirmās daļas 3. un 4.punktu, Ministru kabineta 2010. gada 28. septembra noteikumu Nr. 906 „Dzīvojamās mājas sanitārās apkopes noteikumi” 4. punktu, Ministru kabineta 2014. gada 19. augusta noteikumu Nr. 500 „Vispārīgie būvnoteikumi” 158.2.apakšpunktu</w:t>
      </w:r>
    </w:p>
    <w:p w14:paraId="3A71D169" w14:textId="77777777" w:rsidR="005A3E3A" w:rsidRPr="005A3E3A" w:rsidRDefault="005A3E3A" w:rsidP="005A3E3A">
      <w:pPr>
        <w:suppressAutoHyphens/>
        <w:autoSpaceDE w:val="0"/>
        <w:spacing w:after="0" w:line="240" w:lineRule="auto"/>
        <w:ind w:left="4111"/>
        <w:jc w:val="both"/>
        <w:rPr>
          <w:rFonts w:ascii="Times New Roman" w:hAnsi="Times New Roman"/>
          <w:b/>
          <w:bCs/>
          <w:color w:val="000000"/>
          <w:sz w:val="24"/>
          <w:szCs w:val="24"/>
          <w:lang w:eastAsia="zh-CN"/>
        </w:rPr>
      </w:pPr>
    </w:p>
    <w:p w14:paraId="3B7B8BC0" w14:textId="77777777" w:rsidR="005A3E3A" w:rsidRPr="005A3E3A" w:rsidRDefault="005A3E3A" w:rsidP="005A3E3A">
      <w:pPr>
        <w:suppressAutoHyphens/>
        <w:autoSpaceDE w:val="0"/>
        <w:spacing w:after="0" w:line="240" w:lineRule="auto"/>
        <w:jc w:val="center"/>
        <w:rPr>
          <w:rFonts w:ascii="Times New Roman" w:hAnsi="Times New Roman"/>
          <w:b/>
          <w:bCs/>
          <w:color w:val="000000"/>
          <w:sz w:val="24"/>
          <w:szCs w:val="24"/>
          <w:lang w:eastAsia="zh-CN"/>
        </w:rPr>
      </w:pPr>
    </w:p>
    <w:p w14:paraId="0DAD2017" w14:textId="77777777" w:rsidR="005A3E3A" w:rsidRPr="005A3E3A" w:rsidRDefault="005A3E3A" w:rsidP="003330B0">
      <w:pPr>
        <w:suppressAutoHyphens/>
        <w:autoSpaceDE w:val="0"/>
        <w:spacing w:after="0" w:line="240" w:lineRule="auto"/>
        <w:ind w:firstLine="720"/>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lv-LV"/>
        </w:rPr>
        <w:t>Izdarīt Dobeles novada pašvaldības 2023. gada 26. janvāra saistošajos noteikumos Nr. 1</w:t>
      </w:r>
      <w:r w:rsidRPr="005A3E3A">
        <w:rPr>
          <w:rFonts w:ascii="Times New Roman" w:eastAsia="Times New Roman" w:hAnsi="Times New Roman"/>
          <w:b/>
          <w:bCs/>
          <w:color w:val="000000"/>
          <w:sz w:val="24"/>
          <w:szCs w:val="24"/>
          <w:lang w:eastAsia="lv-LV"/>
        </w:rPr>
        <w:t xml:space="preserve"> </w:t>
      </w:r>
      <w:r w:rsidRPr="005A3E3A">
        <w:rPr>
          <w:rFonts w:ascii="Times New Roman" w:eastAsia="Times New Roman" w:hAnsi="Times New Roman"/>
          <w:color w:val="000000"/>
          <w:sz w:val="24"/>
          <w:szCs w:val="24"/>
          <w:lang w:eastAsia="lv-LV"/>
        </w:rPr>
        <w:t>„</w:t>
      </w:r>
      <w:r w:rsidRPr="005A3E3A">
        <w:rPr>
          <w:rFonts w:ascii="Times New Roman" w:eastAsia="Times New Roman" w:hAnsi="Times New Roman"/>
          <w:bCs/>
          <w:color w:val="000000"/>
          <w:sz w:val="24"/>
          <w:szCs w:val="24"/>
          <w:lang w:eastAsia="lv-LV"/>
        </w:rPr>
        <w:t>Dobeles novada pašvaldības teritorijas kopšanas un tajā esošo ēku un būvju uzturēšanas noteikumi</w:t>
      </w:r>
      <w:r w:rsidRPr="005A3E3A">
        <w:rPr>
          <w:rFonts w:ascii="Times New Roman" w:eastAsia="Times New Roman" w:hAnsi="Times New Roman"/>
          <w:color w:val="000000"/>
          <w:sz w:val="24"/>
          <w:szCs w:val="24"/>
          <w:lang w:eastAsia="lv-LV"/>
        </w:rPr>
        <w:t>” (Latvijas Vēstnesis, 2023, Nr. 72) grozījumu un papildināt</w:t>
      </w:r>
      <w:r w:rsidRPr="005A3E3A">
        <w:rPr>
          <w:rFonts w:ascii="Times New Roman" w:eastAsia="Times New Roman" w:hAnsi="Times New Roman"/>
          <w:color w:val="000000"/>
          <w:sz w:val="24"/>
          <w:szCs w:val="24"/>
          <w:lang w:eastAsia="zh-CN"/>
        </w:rPr>
        <w:t xml:space="preserve"> saistošos noteikumus ar 8.15. apakšpunktu šādā redakcijā:</w:t>
      </w:r>
    </w:p>
    <w:p w14:paraId="45B4D5F1" w14:textId="77777777" w:rsidR="005A3E3A" w:rsidRPr="005A3E3A" w:rsidRDefault="005A3E3A" w:rsidP="005A3E3A">
      <w:pPr>
        <w:suppressAutoHyphens/>
        <w:autoSpaceDE w:val="0"/>
        <w:spacing w:after="0" w:line="240" w:lineRule="auto"/>
        <w:jc w:val="both"/>
        <w:rPr>
          <w:rFonts w:ascii="Times New Roman" w:eastAsia="Times New Roman" w:hAnsi="Times New Roman"/>
          <w:sz w:val="24"/>
          <w:szCs w:val="24"/>
          <w:lang w:eastAsia="zh-CN"/>
        </w:rPr>
      </w:pPr>
    </w:p>
    <w:p w14:paraId="4580523F" w14:textId="77777777" w:rsidR="005A3E3A" w:rsidRPr="005A3E3A" w:rsidRDefault="005A3E3A" w:rsidP="005A3E3A">
      <w:pPr>
        <w:suppressAutoHyphens/>
        <w:autoSpaceDE w:val="0"/>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 "8.15. nodrošina ēku, kuras klasificētas par </w:t>
      </w:r>
      <w:r w:rsidRPr="005A3E3A">
        <w:rPr>
          <w:rFonts w:ascii="Times New Roman" w:eastAsia="Times New Roman" w:hAnsi="Times New Roman"/>
          <w:color w:val="000000"/>
          <w:sz w:val="24"/>
          <w:szCs w:val="24"/>
          <w:lang w:eastAsia="ar-SA"/>
        </w:rPr>
        <w:t xml:space="preserve">cilvēku drošību apdraudošu būvi, </w:t>
      </w:r>
      <w:r w:rsidRPr="005A3E3A">
        <w:rPr>
          <w:rFonts w:ascii="Times New Roman" w:eastAsia="Times New Roman" w:hAnsi="Times New Roman"/>
          <w:color w:val="000000"/>
          <w:sz w:val="24"/>
          <w:szCs w:val="24"/>
          <w:lang w:eastAsia="zh-CN"/>
        </w:rPr>
        <w:t>noslēgšanu (ieejas un pagrabu durvis aizslēdz, logus aizver vai aizbultē, vai veic logu un durvju ailu noslēgšanu, izmantojot citu tehnisku risinājumu) un to teritorijas norobežošanu, lai novērstu nepiederošu personu iekļūšanu un uzturēšanos tajās".</w:t>
      </w:r>
    </w:p>
    <w:p w14:paraId="66E0109A" w14:textId="77777777" w:rsidR="005A3E3A" w:rsidRPr="005A3E3A" w:rsidRDefault="005A3E3A" w:rsidP="005A3E3A">
      <w:pPr>
        <w:suppressAutoHyphens/>
        <w:autoSpaceDE w:val="0"/>
        <w:spacing w:after="0" w:line="240" w:lineRule="auto"/>
        <w:jc w:val="both"/>
        <w:rPr>
          <w:rFonts w:ascii="Times New Roman" w:eastAsia="Times New Roman" w:hAnsi="Times New Roman"/>
          <w:color w:val="000000"/>
          <w:sz w:val="24"/>
          <w:szCs w:val="24"/>
          <w:lang w:eastAsia="zh-CN"/>
        </w:rPr>
      </w:pPr>
    </w:p>
    <w:p w14:paraId="3CE9DC5B" w14:textId="77777777" w:rsidR="005A3E3A" w:rsidRPr="005A3E3A" w:rsidRDefault="005A3E3A" w:rsidP="005A3E3A">
      <w:pPr>
        <w:suppressAutoHyphens/>
        <w:autoSpaceDE w:val="0"/>
        <w:spacing w:after="0" w:line="240" w:lineRule="auto"/>
        <w:ind w:left="142"/>
        <w:jc w:val="both"/>
        <w:rPr>
          <w:rFonts w:ascii="Times New Roman" w:eastAsia="Times New Roman" w:hAnsi="Times New Roman"/>
          <w:color w:val="000000"/>
          <w:sz w:val="24"/>
          <w:szCs w:val="24"/>
          <w:lang w:eastAsia="zh-CN"/>
        </w:rPr>
      </w:pPr>
    </w:p>
    <w:p w14:paraId="72B764EC" w14:textId="77777777" w:rsidR="005A3E3A" w:rsidRPr="005A3E3A" w:rsidRDefault="005A3E3A" w:rsidP="005A3E3A">
      <w:pPr>
        <w:suppressAutoHyphens/>
        <w:autoSpaceDE w:val="0"/>
        <w:spacing w:after="0" w:line="240" w:lineRule="auto"/>
        <w:jc w:val="both"/>
        <w:rPr>
          <w:rFonts w:ascii="Times New Roman" w:eastAsia="Times New Roman" w:hAnsi="Times New Roman"/>
          <w:color w:val="000000"/>
          <w:sz w:val="24"/>
          <w:szCs w:val="24"/>
          <w:lang w:eastAsia="zh-CN"/>
        </w:rPr>
      </w:pPr>
    </w:p>
    <w:p w14:paraId="00A7B816" w14:textId="77777777" w:rsidR="005A3E3A" w:rsidRPr="005A3E3A" w:rsidRDefault="005A3E3A" w:rsidP="005A3E3A">
      <w:pPr>
        <w:tabs>
          <w:tab w:val="left" w:pos="-24212"/>
        </w:tabs>
        <w:suppressAutoHyphens/>
        <w:spacing w:after="0" w:line="240" w:lineRule="auto"/>
        <w:jc w:val="right"/>
        <w:rPr>
          <w:rFonts w:ascii="Times New Roman" w:eastAsia="Times New Roman" w:hAnsi="Times New Roman"/>
          <w:b/>
          <w:color w:val="000000"/>
          <w:sz w:val="24"/>
          <w:szCs w:val="24"/>
          <w:lang w:eastAsia="lv-LV"/>
        </w:rPr>
      </w:pPr>
    </w:p>
    <w:p w14:paraId="3D4DCB54" w14:textId="77777777" w:rsidR="005A3E3A" w:rsidRDefault="005A3E3A" w:rsidP="005A3E3A">
      <w:pPr>
        <w:suppressAutoHyphens/>
        <w:autoSpaceDE w:val="0"/>
        <w:spacing w:after="0" w:line="240" w:lineRule="auto"/>
        <w:jc w:val="both"/>
        <w:rPr>
          <w:rFonts w:ascii="Times New Roman" w:hAnsi="Times New Roman"/>
          <w:color w:val="000000"/>
          <w:sz w:val="24"/>
          <w:szCs w:val="24"/>
          <w:lang w:val="et-EE" w:eastAsia="zh-CN"/>
        </w:rPr>
      </w:pPr>
      <w:r w:rsidRPr="005A3E3A">
        <w:rPr>
          <w:rFonts w:ascii="Times New Roman" w:hAnsi="Times New Roman"/>
          <w:color w:val="000000"/>
          <w:sz w:val="24"/>
          <w:szCs w:val="24"/>
          <w:lang w:val="et-EE" w:eastAsia="zh-CN"/>
        </w:rPr>
        <w:t>Domes priekšsēdētājs</w:t>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r>
      <w:r w:rsidRPr="005A3E3A">
        <w:rPr>
          <w:rFonts w:ascii="Times New Roman" w:hAnsi="Times New Roman"/>
          <w:color w:val="000000"/>
          <w:sz w:val="24"/>
          <w:szCs w:val="24"/>
          <w:lang w:val="et-EE" w:eastAsia="zh-CN"/>
        </w:rPr>
        <w:tab/>
        <w:t>I.Gorskis</w:t>
      </w:r>
    </w:p>
    <w:p w14:paraId="44E41844" w14:textId="5207C7CC" w:rsidR="00DA30E2" w:rsidRDefault="00DA30E2" w:rsidP="005A3E3A">
      <w:pPr>
        <w:suppressAutoHyphens/>
        <w:autoSpaceDE w:val="0"/>
        <w:spacing w:after="0" w:line="240" w:lineRule="auto"/>
        <w:jc w:val="both"/>
        <w:rPr>
          <w:rFonts w:ascii="Times New Roman" w:hAnsi="Times New Roman"/>
          <w:color w:val="000000"/>
          <w:sz w:val="24"/>
          <w:szCs w:val="24"/>
          <w:lang w:val="et-EE" w:eastAsia="zh-CN"/>
        </w:rPr>
      </w:pPr>
      <w:r>
        <w:rPr>
          <w:rFonts w:ascii="Times New Roman" w:hAnsi="Times New Roman"/>
          <w:color w:val="000000"/>
          <w:sz w:val="24"/>
          <w:szCs w:val="24"/>
          <w:lang w:val="et-EE" w:eastAsia="zh-CN"/>
        </w:rPr>
        <w:br w:type="page"/>
      </w:r>
    </w:p>
    <w:p w14:paraId="41FF5B45" w14:textId="5E31FE79" w:rsidR="005A3E3A" w:rsidRPr="005A3E3A" w:rsidRDefault="005A3E3A" w:rsidP="005A3E3A">
      <w:pPr>
        <w:suppressAutoHyphens/>
        <w:spacing w:after="0" w:line="240" w:lineRule="auto"/>
        <w:jc w:val="center"/>
        <w:rPr>
          <w:rFonts w:ascii="Times New Roman" w:eastAsia="Times New Roman" w:hAnsi="Times New Roman"/>
          <w:sz w:val="24"/>
          <w:szCs w:val="24"/>
          <w:lang w:eastAsia="zh-CN"/>
        </w:rPr>
      </w:pPr>
      <w:r w:rsidRPr="005A3E3A">
        <w:rPr>
          <w:rFonts w:ascii="Times New Roman" w:eastAsia="Times New Roman" w:hAnsi="Times New Roman"/>
          <w:b/>
          <w:color w:val="000000"/>
          <w:sz w:val="24"/>
          <w:szCs w:val="24"/>
          <w:lang w:eastAsia="zh-CN"/>
        </w:rPr>
        <w:lastRenderedPageBreak/>
        <w:t xml:space="preserve">Dobeles novada </w:t>
      </w:r>
      <w:r w:rsidRPr="005A3E3A">
        <w:rPr>
          <w:rFonts w:ascii="Times New Roman" w:eastAsia="Times New Roman" w:hAnsi="Times New Roman"/>
          <w:b/>
          <w:bCs/>
          <w:color w:val="000000"/>
          <w:sz w:val="24"/>
          <w:szCs w:val="24"/>
        </w:rPr>
        <w:t>pašvaldības</w:t>
      </w:r>
      <w:r w:rsidRPr="005A3E3A">
        <w:rPr>
          <w:rFonts w:ascii="Times New Roman" w:eastAsia="Times New Roman" w:hAnsi="Times New Roman"/>
          <w:b/>
          <w:color w:val="000000"/>
          <w:sz w:val="24"/>
          <w:szCs w:val="24"/>
          <w:lang w:eastAsia="zh-CN"/>
        </w:rPr>
        <w:t xml:space="preserve"> saistošo noteikumu Nr.</w:t>
      </w:r>
      <w:r w:rsidR="003330B0">
        <w:rPr>
          <w:rFonts w:ascii="Times New Roman" w:eastAsia="Times New Roman" w:hAnsi="Times New Roman"/>
          <w:b/>
          <w:color w:val="000000"/>
          <w:sz w:val="24"/>
          <w:szCs w:val="24"/>
          <w:lang w:eastAsia="zh-CN"/>
        </w:rPr>
        <w:t>4</w:t>
      </w:r>
    </w:p>
    <w:p w14:paraId="7C5D3C4E" w14:textId="77777777" w:rsidR="005A3E3A" w:rsidRPr="005A3E3A" w:rsidRDefault="005A3E3A" w:rsidP="005A3E3A">
      <w:pPr>
        <w:tabs>
          <w:tab w:val="left" w:pos="284"/>
        </w:tabs>
        <w:suppressAutoHyphens/>
        <w:autoSpaceDE w:val="0"/>
        <w:spacing w:after="0" w:line="240" w:lineRule="auto"/>
        <w:ind w:left="284" w:hanging="284"/>
        <w:jc w:val="center"/>
        <w:rPr>
          <w:rFonts w:ascii="Times New Roman" w:hAnsi="Times New Roman"/>
          <w:b/>
          <w:bCs/>
          <w:color w:val="000000"/>
          <w:sz w:val="24"/>
          <w:szCs w:val="24"/>
          <w:lang w:eastAsia="zh-CN"/>
        </w:rPr>
      </w:pPr>
      <w:r w:rsidRPr="005A3E3A">
        <w:rPr>
          <w:rFonts w:ascii="Times New Roman" w:hAnsi="Times New Roman"/>
          <w:b/>
          <w:bCs/>
          <w:color w:val="000000"/>
          <w:sz w:val="24"/>
          <w:szCs w:val="24"/>
          <w:lang w:eastAsia="zh-CN"/>
        </w:rPr>
        <w:t>“</w:t>
      </w:r>
      <w:r w:rsidRPr="005A3E3A">
        <w:rPr>
          <w:rFonts w:ascii="Times New Roman" w:eastAsia="Times New Roman" w:hAnsi="Times New Roman"/>
          <w:b/>
          <w:bCs/>
          <w:color w:val="000000"/>
          <w:sz w:val="24"/>
          <w:szCs w:val="24"/>
        </w:rPr>
        <w:t>Grozījums Dobeles novada</w:t>
      </w:r>
      <w:r w:rsidRPr="005A3E3A">
        <w:rPr>
          <w:rFonts w:ascii="Times New Roman" w:eastAsia="Times New Roman" w:hAnsi="Times New Roman"/>
          <w:b/>
          <w:bCs/>
          <w:color w:val="000000"/>
          <w:spacing w:val="-3"/>
          <w:sz w:val="24"/>
          <w:szCs w:val="24"/>
        </w:rPr>
        <w:t xml:space="preserve"> </w:t>
      </w:r>
      <w:r w:rsidRPr="005A3E3A">
        <w:rPr>
          <w:rFonts w:ascii="Times New Roman" w:eastAsia="Times New Roman" w:hAnsi="Times New Roman"/>
          <w:b/>
          <w:bCs/>
          <w:color w:val="000000"/>
          <w:sz w:val="24"/>
          <w:szCs w:val="24"/>
        </w:rPr>
        <w:t xml:space="preserve">pašvaldības 2023. gada 26. janvāra saistošajos noteikumos Nr. 1 „Dobeles novada pašvaldības teritorijas kopšanas </w:t>
      </w:r>
      <w:r w:rsidRPr="005A3E3A">
        <w:rPr>
          <w:rFonts w:ascii="Times New Roman" w:eastAsia="Times New Roman" w:hAnsi="Times New Roman"/>
          <w:b/>
          <w:bCs/>
          <w:color w:val="000000"/>
          <w:sz w:val="24"/>
          <w:szCs w:val="24"/>
          <w:lang w:eastAsia="lv-LV"/>
        </w:rPr>
        <w:t>un tajā esošo ēku un būvju uzturēšanas noteikumi</w:t>
      </w:r>
      <w:r w:rsidRPr="005A3E3A">
        <w:rPr>
          <w:rFonts w:ascii="Times New Roman" w:eastAsia="Times New Roman" w:hAnsi="Times New Roman"/>
          <w:b/>
          <w:bCs/>
          <w:color w:val="000000"/>
          <w:sz w:val="24"/>
          <w:szCs w:val="24"/>
        </w:rPr>
        <w:t>”</w:t>
      </w:r>
      <w:r w:rsidRPr="005A3E3A">
        <w:rPr>
          <w:rFonts w:ascii="Times New Roman" w:hAnsi="Times New Roman"/>
          <w:b/>
          <w:bCs/>
          <w:color w:val="000000"/>
          <w:sz w:val="24"/>
          <w:szCs w:val="24"/>
          <w:lang w:eastAsia="zh-CN"/>
        </w:rPr>
        <w:t>”</w:t>
      </w:r>
    </w:p>
    <w:p w14:paraId="1FDF7F2A" w14:textId="77777777" w:rsidR="005A3E3A" w:rsidRPr="005A3E3A" w:rsidRDefault="005A3E3A" w:rsidP="005A3E3A">
      <w:pPr>
        <w:tabs>
          <w:tab w:val="left" w:pos="284"/>
        </w:tabs>
        <w:suppressAutoHyphens/>
        <w:autoSpaceDE w:val="0"/>
        <w:spacing w:after="0" w:line="240" w:lineRule="auto"/>
        <w:ind w:left="284" w:hanging="284"/>
        <w:jc w:val="center"/>
        <w:rPr>
          <w:rFonts w:ascii="Times New Roman" w:hAnsi="Times New Roman"/>
          <w:color w:val="000000"/>
          <w:sz w:val="24"/>
          <w:szCs w:val="24"/>
          <w:lang w:val="et-EE" w:eastAsia="zh-CN"/>
        </w:rPr>
      </w:pPr>
      <w:r w:rsidRPr="005A3E3A">
        <w:rPr>
          <w:rFonts w:ascii="Times New Roman" w:hAnsi="Times New Roman"/>
          <w:b/>
          <w:bCs/>
          <w:color w:val="000000"/>
          <w:sz w:val="24"/>
          <w:szCs w:val="24"/>
          <w:lang w:eastAsia="zh-CN"/>
        </w:rPr>
        <w:t>paskaidrojuma raksts</w:t>
      </w:r>
    </w:p>
    <w:p w14:paraId="5C1E276D" w14:textId="77777777" w:rsidR="005A3E3A" w:rsidRPr="005A3E3A" w:rsidRDefault="005A3E3A" w:rsidP="005A3E3A">
      <w:pPr>
        <w:suppressAutoHyphens/>
        <w:autoSpaceDE w:val="0"/>
        <w:spacing w:after="0" w:line="240" w:lineRule="auto"/>
        <w:jc w:val="center"/>
        <w:rPr>
          <w:rFonts w:ascii="Times New Roman" w:hAnsi="Times New Roman"/>
          <w:b/>
          <w:bCs/>
          <w:color w:val="000000"/>
          <w:sz w:val="24"/>
          <w:szCs w:val="24"/>
          <w:lang w:eastAsia="zh-CN"/>
        </w:rPr>
      </w:pPr>
    </w:p>
    <w:tbl>
      <w:tblPr>
        <w:tblW w:w="9658" w:type="dxa"/>
        <w:tblInd w:w="108" w:type="dxa"/>
        <w:tblLayout w:type="fixed"/>
        <w:tblLook w:val="0000" w:firstRow="0" w:lastRow="0" w:firstColumn="0" w:lastColumn="0" w:noHBand="0" w:noVBand="0"/>
      </w:tblPr>
      <w:tblGrid>
        <w:gridCol w:w="2901"/>
        <w:gridCol w:w="6757"/>
      </w:tblGrid>
      <w:tr w:rsidR="005A3E3A" w:rsidRPr="005A3E3A" w14:paraId="77794C0E" w14:textId="77777777" w:rsidTr="005A3E3A">
        <w:tc>
          <w:tcPr>
            <w:tcW w:w="2901" w:type="dxa"/>
            <w:tcBorders>
              <w:top w:val="single" w:sz="4" w:space="0" w:color="000000"/>
              <w:left w:val="single" w:sz="4" w:space="0" w:color="000000"/>
              <w:bottom w:val="single" w:sz="4" w:space="0" w:color="000000"/>
            </w:tcBorders>
            <w:shd w:val="clear" w:color="auto" w:fill="auto"/>
          </w:tcPr>
          <w:p w14:paraId="21C06D3A" w14:textId="77777777" w:rsidR="005A3E3A" w:rsidRPr="005A3E3A" w:rsidRDefault="005A3E3A" w:rsidP="005A3E3A">
            <w:pPr>
              <w:tabs>
                <w:tab w:val="left" w:pos="8364"/>
              </w:tabs>
              <w:suppressAutoHyphens/>
              <w:spacing w:after="0" w:line="240" w:lineRule="auto"/>
              <w:jc w:val="center"/>
              <w:rPr>
                <w:rFonts w:ascii="Times New Roman" w:eastAsia="Times New Roman" w:hAnsi="Times New Roman"/>
                <w:b/>
                <w:bCs/>
                <w:sz w:val="24"/>
                <w:szCs w:val="24"/>
                <w:lang w:eastAsia="zh-CN"/>
              </w:rPr>
            </w:pPr>
            <w:r w:rsidRPr="005A3E3A">
              <w:rPr>
                <w:rFonts w:ascii="Times New Roman" w:eastAsia="Times New Roman" w:hAnsi="Times New Roman"/>
                <w:b/>
                <w:bCs/>
                <w:color w:val="000000"/>
                <w:sz w:val="24"/>
                <w:szCs w:val="24"/>
                <w:lang w:eastAsia="zh-CN"/>
              </w:rPr>
              <w:t>Sadaļas nosaukums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6E2B1CF0" w14:textId="77777777" w:rsidR="005A3E3A" w:rsidRPr="005A3E3A" w:rsidRDefault="005A3E3A" w:rsidP="005A3E3A">
            <w:pPr>
              <w:tabs>
                <w:tab w:val="left" w:pos="8364"/>
              </w:tabs>
              <w:suppressAutoHyphens/>
              <w:spacing w:after="0" w:line="240" w:lineRule="auto"/>
              <w:jc w:val="center"/>
              <w:rPr>
                <w:rFonts w:ascii="Times New Roman" w:eastAsia="Times New Roman" w:hAnsi="Times New Roman"/>
                <w:b/>
                <w:bCs/>
                <w:sz w:val="24"/>
                <w:szCs w:val="24"/>
                <w:lang w:eastAsia="zh-CN"/>
              </w:rPr>
            </w:pPr>
            <w:r w:rsidRPr="005A3E3A">
              <w:rPr>
                <w:rFonts w:ascii="Times New Roman" w:eastAsia="Times New Roman" w:hAnsi="Times New Roman"/>
                <w:b/>
                <w:bCs/>
                <w:color w:val="000000"/>
                <w:sz w:val="24"/>
                <w:szCs w:val="24"/>
                <w:lang w:eastAsia="zh-CN"/>
              </w:rPr>
              <w:t>Sadaļas paskaidrojums</w:t>
            </w:r>
          </w:p>
          <w:p w14:paraId="07021F59" w14:textId="77777777" w:rsidR="005A3E3A" w:rsidRPr="005A3E3A" w:rsidRDefault="005A3E3A" w:rsidP="005A3E3A">
            <w:pPr>
              <w:tabs>
                <w:tab w:val="left" w:pos="8364"/>
              </w:tabs>
              <w:suppressAutoHyphens/>
              <w:spacing w:after="0" w:line="240" w:lineRule="auto"/>
              <w:jc w:val="center"/>
              <w:rPr>
                <w:rFonts w:ascii="Times New Roman" w:eastAsia="Times New Roman" w:hAnsi="Times New Roman"/>
                <w:b/>
                <w:bCs/>
                <w:color w:val="000000"/>
                <w:sz w:val="24"/>
                <w:szCs w:val="24"/>
                <w:lang w:eastAsia="zh-CN"/>
              </w:rPr>
            </w:pPr>
          </w:p>
        </w:tc>
      </w:tr>
      <w:tr w:rsidR="005A3E3A" w:rsidRPr="005A3E3A" w14:paraId="7B1CD4AA" w14:textId="77777777" w:rsidTr="005A3E3A">
        <w:tc>
          <w:tcPr>
            <w:tcW w:w="2901" w:type="dxa"/>
            <w:tcBorders>
              <w:top w:val="single" w:sz="4" w:space="0" w:color="000000"/>
              <w:left w:val="single" w:sz="4" w:space="0" w:color="000000"/>
              <w:bottom w:val="single" w:sz="4" w:space="0" w:color="000000"/>
            </w:tcBorders>
            <w:shd w:val="clear" w:color="auto" w:fill="auto"/>
          </w:tcPr>
          <w:p w14:paraId="0367B42B" w14:textId="77777777" w:rsidR="005A3E3A" w:rsidRPr="005A3E3A" w:rsidRDefault="005A3E3A" w:rsidP="005A3E3A">
            <w:pPr>
              <w:tabs>
                <w:tab w:val="left" w:pos="8364"/>
              </w:tabs>
              <w:suppressAutoHyphens/>
              <w:spacing w:after="0" w:line="240" w:lineRule="auto"/>
              <w:rPr>
                <w:rFonts w:ascii="Times New Roman" w:eastAsia="Times New Roman" w:hAnsi="Times New Roman"/>
                <w:b/>
                <w:bCs/>
                <w:sz w:val="24"/>
                <w:szCs w:val="24"/>
                <w:lang w:eastAsia="zh-CN"/>
              </w:rPr>
            </w:pPr>
            <w:r w:rsidRPr="005A3E3A">
              <w:rPr>
                <w:rFonts w:ascii="Times New Roman" w:eastAsia="Times New Roman" w:hAnsi="Times New Roman"/>
                <w:b/>
                <w:bCs/>
                <w:color w:val="000000"/>
                <w:sz w:val="24"/>
                <w:szCs w:val="24"/>
                <w:lang w:eastAsia="zh-CN"/>
              </w:rPr>
              <w:t>1.Mērķis un nepieciešamības pamatojums.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3C778B7F"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1.1. Būvniecības likuma 19. panta ceturtā daļa noteic, ka </w:t>
            </w:r>
            <w:r w:rsidRPr="005A3E3A">
              <w:rPr>
                <w:rFonts w:ascii="Times New Roman" w:eastAsia="Times New Roman" w:hAnsi="Times New Roman"/>
                <w:bCs/>
                <w:color w:val="000000"/>
                <w:sz w:val="24"/>
                <w:szCs w:val="24"/>
                <w:lang w:eastAsia="zh-CN"/>
              </w:rPr>
              <w:t>būves īpašnieks nodrošina būves</w:t>
            </w:r>
            <w:r w:rsidRPr="005A3E3A">
              <w:rPr>
                <w:rFonts w:ascii="Times New Roman" w:eastAsia="Times New Roman" w:hAnsi="Times New Roman"/>
                <w:b/>
                <w:color w:val="000000"/>
                <w:sz w:val="24"/>
                <w:szCs w:val="24"/>
                <w:lang w:eastAsia="zh-CN"/>
              </w:rPr>
              <w:t xml:space="preserve"> </w:t>
            </w:r>
            <w:r w:rsidRPr="005A3E3A">
              <w:rPr>
                <w:rFonts w:ascii="Times New Roman" w:eastAsia="Times New Roman" w:hAnsi="Times New Roman"/>
                <w:color w:val="000000"/>
                <w:sz w:val="24"/>
                <w:szCs w:val="24"/>
                <w:lang w:eastAsia="zh-CN"/>
              </w:rPr>
              <w:t>un tās</w:t>
            </w:r>
            <w:r w:rsidRPr="005A3E3A">
              <w:rPr>
                <w:rFonts w:ascii="Times New Roman" w:eastAsia="Times New Roman" w:hAnsi="Times New Roman"/>
                <w:b/>
                <w:color w:val="000000"/>
                <w:sz w:val="24"/>
                <w:szCs w:val="24"/>
                <w:lang w:eastAsia="zh-CN"/>
              </w:rPr>
              <w:t xml:space="preserve"> </w:t>
            </w:r>
            <w:r w:rsidRPr="005A3E3A">
              <w:rPr>
                <w:rFonts w:ascii="Times New Roman" w:eastAsia="Times New Roman" w:hAnsi="Times New Roman"/>
                <w:bCs/>
                <w:color w:val="000000"/>
                <w:sz w:val="24"/>
                <w:szCs w:val="24"/>
                <w:lang w:eastAsia="zh-CN"/>
              </w:rPr>
              <w:t>elementu uzturēšanu ekspluatācijas laikā</w:t>
            </w:r>
            <w:r w:rsidRPr="005A3E3A">
              <w:rPr>
                <w:rFonts w:ascii="Times New Roman" w:eastAsia="Times New Roman" w:hAnsi="Times New Roman"/>
                <w:color w:val="000000"/>
                <w:sz w:val="24"/>
                <w:szCs w:val="24"/>
                <w:lang w:eastAsia="zh-CN"/>
              </w:rPr>
              <w:t>, lai tā atbilstu šā likuma 9. pantā būvei noteiktajām būtiskām prasībām (</w:t>
            </w:r>
            <w:r w:rsidRPr="005A3E3A">
              <w:rPr>
                <w:rFonts w:ascii="Times New Roman" w:eastAsia="Times New Roman" w:hAnsi="Times New Roman"/>
                <w:i/>
                <w:color w:val="000000"/>
                <w:sz w:val="24"/>
                <w:szCs w:val="24"/>
                <w:lang w:eastAsia="zh-CN"/>
              </w:rPr>
              <w:t xml:space="preserve">mehāniskā stiprība un stabilitāte; ugunsdrošība; </w:t>
            </w:r>
            <w:r w:rsidRPr="005A3E3A">
              <w:rPr>
                <w:rFonts w:ascii="Times New Roman" w:eastAsia="Times New Roman" w:hAnsi="Times New Roman"/>
                <w:i/>
                <w:iCs/>
                <w:color w:val="000000"/>
                <w:sz w:val="24"/>
                <w:szCs w:val="24"/>
                <w:lang w:eastAsia="zh-CN"/>
              </w:rPr>
              <w:t>vides aizsardzība un higiēna/nekaitīgums; lietošanas drošība un vides pieejamība; akustika (aizsardzība pret trokšņiem); energoefektivitāte; ilgtspējīga dabas resursu izmantošana</w:t>
            </w:r>
            <w:r w:rsidRPr="005A3E3A">
              <w:rPr>
                <w:rFonts w:ascii="Times New Roman" w:eastAsia="Times New Roman" w:hAnsi="Times New Roman"/>
                <w:color w:val="000000"/>
                <w:sz w:val="24"/>
                <w:szCs w:val="24"/>
                <w:lang w:eastAsia="zh-CN"/>
              </w:rPr>
              <w:t xml:space="preserve">). </w:t>
            </w:r>
          </w:p>
          <w:p w14:paraId="512F519D" w14:textId="77777777" w:rsidR="005A3E3A" w:rsidRPr="005A3E3A" w:rsidRDefault="005A3E3A" w:rsidP="005A3E3A">
            <w:pPr>
              <w:suppressAutoHyphens/>
              <w:autoSpaceDE w:val="0"/>
              <w:spacing w:after="0" w:line="240" w:lineRule="auto"/>
              <w:jc w:val="both"/>
              <w:rPr>
                <w:rFonts w:ascii="Times New Roman" w:hAnsi="Times New Roman"/>
                <w:color w:val="000000"/>
                <w:sz w:val="24"/>
                <w:szCs w:val="24"/>
                <w:lang w:val="et-EE" w:eastAsia="zh-CN"/>
              </w:rPr>
            </w:pPr>
            <w:r w:rsidRPr="005A3E3A">
              <w:rPr>
                <w:rFonts w:ascii="Times New Roman" w:hAnsi="Times New Roman"/>
                <w:color w:val="000000"/>
                <w:sz w:val="24"/>
                <w:szCs w:val="24"/>
                <w:lang w:eastAsia="zh-CN"/>
              </w:rPr>
              <w:t xml:space="preserve">Ministru kabineta 2014. gada 19. augusta noteikumu Nr. 500 “Vispārīgie būvnoteikumi” (turpmāk – Vispārīgie būvnoteikumi) </w:t>
            </w:r>
            <w:r w:rsidRPr="005A3E3A">
              <w:rPr>
                <w:rFonts w:ascii="Times New Roman" w:hAnsi="Times New Roman"/>
                <w:sz w:val="24"/>
                <w:szCs w:val="24"/>
                <w:lang w:eastAsia="zh-CN"/>
              </w:rPr>
              <w:t xml:space="preserve">158.1. apakšpunkts noteic, ka </w:t>
            </w:r>
            <w:r w:rsidRPr="005A3E3A">
              <w:rPr>
                <w:rFonts w:ascii="Times New Roman" w:hAnsi="Times New Roman"/>
                <w:color w:val="000000"/>
                <w:sz w:val="24"/>
                <w:szCs w:val="24"/>
                <w:lang w:eastAsia="zh-CN"/>
              </w:rPr>
              <w:t>būve ir jāsakārto, jāveic tās konservācija vai jānojauc (atkarībā no konkrētiem apstākļiem), ja tās stāvoklis neatbilst Būvniecības likuma 9. pantā noteiktajām būtiskajām prasībām attiecībā uz būves lietošanas drošību, mehānisko stiprību un stabilitāti.</w:t>
            </w:r>
          </w:p>
          <w:p w14:paraId="1F5AE302" w14:textId="77777777" w:rsidR="005A3E3A" w:rsidRPr="005A3E3A" w:rsidRDefault="005A3E3A" w:rsidP="005A3E3A">
            <w:pPr>
              <w:suppressAutoHyphens/>
              <w:autoSpaceDE w:val="0"/>
              <w:spacing w:after="0" w:line="240" w:lineRule="auto"/>
              <w:jc w:val="both"/>
              <w:rPr>
                <w:rFonts w:ascii="Times New Roman" w:hAnsi="Times New Roman"/>
                <w:color w:val="000000"/>
                <w:sz w:val="24"/>
                <w:szCs w:val="24"/>
                <w:lang w:val="et-EE" w:eastAsia="zh-CN"/>
              </w:rPr>
            </w:pPr>
            <w:r w:rsidRPr="005A3E3A">
              <w:rPr>
                <w:rFonts w:ascii="Times New Roman" w:hAnsi="Times New Roman"/>
                <w:color w:val="000000"/>
                <w:sz w:val="24"/>
                <w:szCs w:val="24"/>
                <w:lang w:eastAsia="zh-CN"/>
              </w:rPr>
              <w:t>Vispārīgo būvnoteikumu</w:t>
            </w:r>
            <w:r w:rsidRPr="005A3E3A">
              <w:rPr>
                <w:rFonts w:ascii="Times New Roman" w:hAnsi="Times New Roman"/>
                <w:sz w:val="24"/>
                <w:szCs w:val="24"/>
                <w:lang w:eastAsia="zh-CN"/>
              </w:rPr>
              <w:t xml:space="preserve"> 158.2.apakšpunkts noteic, ka </w:t>
            </w:r>
            <w:r w:rsidRPr="005A3E3A">
              <w:rPr>
                <w:rFonts w:ascii="Times New Roman" w:hAnsi="Times New Roman"/>
                <w:color w:val="000000"/>
                <w:sz w:val="24"/>
                <w:szCs w:val="24"/>
                <w:lang w:eastAsia="zh-CN"/>
              </w:rPr>
              <w:t>būve ir jāsakārto, jāveic tās konservācija vai jānojauc (atkarībā no konkrētiem apstākļiem), ja būves fasādes un citu ārējo konstrukciju tehniskais stāvoklis vai ārējais izskats neatbilst pilsētvides ainavas vai ainaviski vērtīgās teritorijas prasībām (</w:t>
            </w:r>
            <w:r w:rsidRPr="005A3E3A">
              <w:rPr>
                <w:rFonts w:ascii="Times New Roman" w:hAnsi="Times New Roman"/>
                <w:i/>
                <w:color w:val="000000"/>
                <w:sz w:val="24"/>
                <w:szCs w:val="24"/>
                <w:lang w:eastAsia="zh-CN"/>
              </w:rPr>
              <w:t>būve ir vidi degradējoša vai bojā ainavu</w:t>
            </w:r>
            <w:r w:rsidRPr="005A3E3A">
              <w:rPr>
                <w:rFonts w:ascii="Times New Roman" w:hAnsi="Times New Roman"/>
                <w:color w:val="000000"/>
                <w:sz w:val="24"/>
                <w:szCs w:val="24"/>
                <w:lang w:eastAsia="zh-CN"/>
              </w:rPr>
              <w:t>), kuras ir noteiktas pašvaldības saistošajos noteikumos par namu un to teritoriju un būvju uzturēšanu.</w:t>
            </w:r>
          </w:p>
          <w:p w14:paraId="7CC37793"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Vispārīgo būvnoteikumu</w:t>
            </w:r>
            <w:r w:rsidRPr="005A3E3A">
              <w:rPr>
                <w:rFonts w:ascii="Times New Roman" w:eastAsia="Times New Roman" w:hAnsi="Times New Roman"/>
                <w:sz w:val="24"/>
                <w:szCs w:val="24"/>
                <w:lang w:eastAsia="zh-CN"/>
              </w:rPr>
              <w:t xml:space="preserve"> 159.2.apakšpunkts noteic, ka </w:t>
            </w:r>
            <w:r w:rsidRPr="005A3E3A">
              <w:rPr>
                <w:rFonts w:ascii="Times New Roman" w:eastAsia="Times New Roman" w:hAnsi="Times New Roman"/>
                <w:color w:val="000000"/>
                <w:sz w:val="24"/>
                <w:szCs w:val="24"/>
                <w:lang w:eastAsia="zh-CN"/>
              </w:rPr>
              <w:t>Pašvaldība nosaka būves īpašniekam sakārtot būvi, lai tā atbilstu pilsētvides ainavas vai ainaviski vērtīgās teritorijas prasībām, ja būve bojā ainavu.</w:t>
            </w:r>
          </w:p>
          <w:p w14:paraId="71CF36EA"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Praksē ir konstatēti gadījumi, kad ēkas ir klasificētas par </w:t>
            </w:r>
            <w:r w:rsidRPr="005A3E3A">
              <w:rPr>
                <w:rFonts w:ascii="Times New Roman" w:eastAsia="Times New Roman" w:hAnsi="Times New Roman"/>
                <w:color w:val="000000"/>
                <w:sz w:val="24"/>
                <w:szCs w:val="24"/>
                <w:lang w:eastAsia="ar-SA"/>
              </w:rPr>
              <w:t xml:space="preserve">cilvēku drošību apdraudošu būvi, taču šo ēku īpašnieki vai tiesiskie valdītāji lēmumā norādītajā termiņā nav veikuši ēkas norobežošanu, lai novērstu nepiederošu personu iekļūšanu un uzturēšanos tajās. Līdz ar to pastāv risks sabiedrības drošības apdraudējumam. </w:t>
            </w:r>
          </w:p>
          <w:p w14:paraId="357A9A3B"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ar-SA"/>
              </w:rPr>
              <w:t>Lai to novērstu, nepieciešams saistošos noteikumus Nr.1 papildināt ar normu, kas uzliek par pienākumu nekustamā īpašuma īpašniekam vai valdītājam nodrošināt ēku, kuras uz nenoteiktu laiku ir neapdzīvotas un kurās nenotiek saimnieciskā darbība vai kuras klasificētas par cilvēku drošību apdraudošu būvi, noslēgšanu (ieejas un pagrabu durvis aizslēdz, logus aizver vai aizbultē, vai veic logu un durvju ailu noslēgšanu, izmantojot citu tehnisku risinājumu) un to teritorijas norobežošanu, lai novērstu nepiederošu personu iekļūšanu un uzturēšanos tajās.</w:t>
            </w:r>
          </w:p>
          <w:p w14:paraId="3B7BA093"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ar-SA"/>
              </w:rPr>
              <w:t>Administratīvā atbildība par normatīvajos aktos noteikto būves konservācijas vai norobežošanas prasību neievērošanu</w:t>
            </w:r>
            <w:r w:rsidRPr="005A3E3A">
              <w:rPr>
                <w:rFonts w:ascii="Times New Roman" w:eastAsia="Times New Roman" w:hAnsi="Times New Roman"/>
                <w:color w:val="000000"/>
                <w:sz w:val="24"/>
                <w:szCs w:val="24"/>
                <w:lang w:eastAsia="zh-CN"/>
              </w:rPr>
              <w:t xml:space="preserve"> iestājas saskaņā ar  </w:t>
            </w:r>
            <w:r w:rsidRPr="005A3E3A">
              <w:rPr>
                <w:rFonts w:ascii="Times New Roman" w:eastAsia="Times New Roman" w:hAnsi="Times New Roman"/>
                <w:color w:val="000000"/>
                <w:sz w:val="24"/>
                <w:szCs w:val="24"/>
                <w:lang w:eastAsia="ar-SA"/>
              </w:rPr>
              <w:t>Būvniecības likuma 26. pantu.</w:t>
            </w:r>
          </w:p>
          <w:p w14:paraId="10CC0AC3"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1.2. </w:t>
            </w:r>
            <w:r w:rsidRPr="005A3E3A">
              <w:rPr>
                <w:rFonts w:ascii="Times New Roman" w:eastAsia="Times New Roman" w:hAnsi="Times New Roman"/>
                <w:bCs/>
                <w:color w:val="000000"/>
                <w:sz w:val="24"/>
                <w:szCs w:val="24"/>
                <w:shd w:val="clear" w:color="auto" w:fill="FFFFFF"/>
                <w:lang w:eastAsia="zh-CN"/>
              </w:rPr>
              <w:t>Grozījumu saistošajos noteikumos var izdarīt tikai ar citiem saistošajiem noteikumiem.</w:t>
            </w:r>
          </w:p>
          <w:p w14:paraId="7EC588C4" w14:textId="77777777" w:rsidR="005A3E3A" w:rsidRPr="005A3E3A" w:rsidRDefault="005A3E3A" w:rsidP="005A3E3A">
            <w:pPr>
              <w:tabs>
                <w:tab w:val="left" w:pos="8364"/>
              </w:tabs>
              <w:suppressAutoHyphens/>
              <w:spacing w:after="0" w:line="240" w:lineRule="auto"/>
              <w:jc w:val="both"/>
              <w:rPr>
                <w:rFonts w:ascii="Times New Roman" w:eastAsia="Times New Roman" w:hAnsi="Times New Roman"/>
                <w:bCs/>
                <w:color w:val="000000"/>
                <w:sz w:val="24"/>
                <w:szCs w:val="24"/>
                <w:highlight w:val="white"/>
                <w:lang w:eastAsia="zh-CN"/>
              </w:rPr>
            </w:pPr>
          </w:p>
        </w:tc>
      </w:tr>
      <w:tr w:rsidR="005A3E3A" w:rsidRPr="005A3E3A" w14:paraId="61DE6F12" w14:textId="77777777" w:rsidTr="005A3E3A">
        <w:tc>
          <w:tcPr>
            <w:tcW w:w="2901" w:type="dxa"/>
            <w:tcBorders>
              <w:top w:val="single" w:sz="4" w:space="0" w:color="000000"/>
              <w:left w:val="single" w:sz="4" w:space="0" w:color="000000"/>
              <w:bottom w:val="single" w:sz="4" w:space="0" w:color="000000"/>
            </w:tcBorders>
            <w:shd w:val="clear" w:color="auto" w:fill="auto"/>
          </w:tcPr>
          <w:p w14:paraId="1C177B91" w14:textId="77777777" w:rsidR="005A3E3A" w:rsidRPr="005A3E3A" w:rsidRDefault="005A3E3A" w:rsidP="005A3E3A">
            <w:pPr>
              <w:tabs>
                <w:tab w:val="left" w:pos="8364"/>
              </w:tabs>
              <w:suppressAutoHyphens/>
              <w:spacing w:after="0" w:line="240" w:lineRule="auto"/>
              <w:jc w:val="both"/>
              <w:rPr>
                <w:rFonts w:cs="Calibri"/>
                <w:b/>
                <w:bCs/>
                <w:lang w:eastAsia="zh-CN"/>
              </w:rPr>
            </w:pPr>
            <w:r w:rsidRPr="005A3E3A">
              <w:rPr>
                <w:rFonts w:ascii="Times New Roman" w:eastAsia="Times New Roman" w:hAnsi="Times New Roman"/>
                <w:b/>
                <w:bCs/>
                <w:color w:val="000000"/>
                <w:sz w:val="24"/>
                <w:szCs w:val="24"/>
                <w:lang w:eastAsia="zh-CN"/>
              </w:rPr>
              <w:lastRenderedPageBreak/>
              <w:t>2. Fiskālā ietekme uz pašvaldības budžetu.</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4BEC1C41" w14:textId="77777777" w:rsidR="005A3E3A" w:rsidRPr="005A3E3A" w:rsidRDefault="005A3E3A" w:rsidP="005A3E3A">
            <w:pPr>
              <w:suppressAutoHyphens/>
              <w:autoSpaceDE w:val="0"/>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2.1. Noteikumu īstenošanas fiskālās ietekmes prognoze uz pašvaldības budžetu – noteikumu izpilde notiks pašvaldības kārtējā gada budžeta ietvaros:</w:t>
            </w:r>
          </w:p>
          <w:p w14:paraId="3C04B464" w14:textId="77777777" w:rsidR="005A3E3A" w:rsidRPr="005A3E3A" w:rsidRDefault="005A3E3A" w:rsidP="005A3E3A">
            <w:pPr>
              <w:suppressAutoHyphens/>
              <w:autoSpaceDE w:val="0"/>
              <w:spacing w:after="0" w:line="285" w:lineRule="atLeast"/>
              <w:ind w:left="247"/>
              <w:jc w:val="both"/>
              <w:rPr>
                <w:rFonts w:ascii="Times New Roman" w:eastAsia="Times New Roman" w:hAnsi="Times New Roman"/>
                <w:lang w:val="x-none" w:eastAsia="zh-CN"/>
              </w:rPr>
            </w:pPr>
            <w:r w:rsidRPr="005A3E3A">
              <w:rPr>
                <w:rFonts w:ascii="Times New Roman" w:eastAsia="Times New Roman" w:hAnsi="Times New Roman"/>
                <w:color w:val="000000"/>
                <w:sz w:val="24"/>
                <w:szCs w:val="24"/>
                <w:lang w:eastAsia="zh-CN"/>
              </w:rPr>
              <w:t>2.1.1. ieņēmumu daļa nav precīzi aprēķināma, jo atkarīga no iekasētajiem naudas sodiem;</w:t>
            </w:r>
          </w:p>
          <w:p w14:paraId="1B8944CF" w14:textId="77777777" w:rsidR="005A3E3A" w:rsidRPr="005A3E3A" w:rsidRDefault="005A3E3A" w:rsidP="005A3E3A">
            <w:pPr>
              <w:suppressAutoHyphens/>
              <w:autoSpaceDE w:val="0"/>
              <w:spacing w:after="0" w:line="285" w:lineRule="atLeast"/>
              <w:ind w:left="247"/>
              <w:jc w:val="both"/>
              <w:rPr>
                <w:rFonts w:ascii="Times New Roman" w:eastAsia="Times New Roman" w:hAnsi="Times New Roman"/>
                <w:lang w:val="x-none" w:eastAsia="zh-CN"/>
              </w:rPr>
            </w:pPr>
            <w:r w:rsidRPr="005A3E3A">
              <w:rPr>
                <w:rFonts w:ascii="Times New Roman" w:eastAsia="Times New Roman" w:hAnsi="Times New Roman"/>
                <w:color w:val="000000"/>
                <w:sz w:val="24"/>
                <w:szCs w:val="24"/>
                <w:lang w:eastAsia="zh-CN"/>
              </w:rPr>
              <w:t>2.1.2. nav attiecināms uz izdevumu daļu;</w:t>
            </w:r>
          </w:p>
          <w:p w14:paraId="7C2182ED" w14:textId="77777777" w:rsidR="005A3E3A" w:rsidRPr="005A3E3A" w:rsidRDefault="005A3E3A" w:rsidP="005A3E3A">
            <w:pPr>
              <w:suppressAutoHyphens/>
              <w:autoSpaceDE w:val="0"/>
              <w:spacing w:after="0" w:line="285" w:lineRule="atLeast"/>
              <w:ind w:left="247"/>
              <w:jc w:val="both"/>
              <w:rPr>
                <w:rFonts w:ascii="Times New Roman" w:eastAsia="Times New Roman" w:hAnsi="Times New Roman"/>
                <w:lang w:val="x-none" w:eastAsia="zh-CN"/>
              </w:rPr>
            </w:pPr>
            <w:r w:rsidRPr="005A3E3A">
              <w:rPr>
                <w:rFonts w:ascii="Times New Roman" w:eastAsia="Times New Roman" w:hAnsi="Times New Roman"/>
                <w:color w:val="000000"/>
                <w:sz w:val="24"/>
                <w:szCs w:val="24"/>
                <w:lang w:eastAsia="zh-CN"/>
              </w:rPr>
              <w:t>2.1.3. nav paredzēta ietekme uz citām pozīcijām budžeta ieņēmumu vai izdevumu daļā.</w:t>
            </w:r>
          </w:p>
          <w:p w14:paraId="2CA8B41C" w14:textId="77777777" w:rsidR="005A3E3A" w:rsidRPr="005A3E3A" w:rsidRDefault="005A3E3A" w:rsidP="005A3E3A">
            <w:pPr>
              <w:suppressAutoHyphens/>
              <w:autoSpaceDE w:val="0"/>
              <w:spacing w:after="0" w:line="285" w:lineRule="atLeast"/>
              <w:jc w:val="both"/>
              <w:rPr>
                <w:rFonts w:ascii="Times New Roman" w:eastAsia="Times New Roman" w:hAnsi="Times New Roman"/>
                <w:color w:val="000000"/>
                <w:sz w:val="24"/>
                <w:szCs w:val="24"/>
                <w:lang w:eastAsia="zh-CN"/>
              </w:rPr>
            </w:pPr>
          </w:p>
          <w:p w14:paraId="5F12734E" w14:textId="77777777" w:rsidR="005A3E3A" w:rsidRPr="005A3E3A" w:rsidRDefault="005A3E3A" w:rsidP="005A3E3A">
            <w:pPr>
              <w:suppressAutoHyphens/>
              <w:autoSpaceDE w:val="0"/>
              <w:spacing w:after="0" w:line="285" w:lineRule="atLeast"/>
              <w:jc w:val="both"/>
              <w:rPr>
                <w:rFonts w:ascii="Times New Roman" w:eastAsia="Times New Roman" w:hAnsi="Times New Roman"/>
                <w:lang w:val="x-none" w:eastAsia="zh-CN"/>
              </w:rPr>
            </w:pPr>
            <w:r w:rsidRPr="005A3E3A">
              <w:rPr>
                <w:rFonts w:ascii="Times New Roman" w:eastAsia="Times New Roman" w:hAnsi="Times New Roman"/>
                <w:color w:val="000000"/>
                <w:sz w:val="24"/>
                <w:szCs w:val="24"/>
                <w:lang w:eastAsia="zh-CN"/>
              </w:rPr>
              <w:t>2.2. Nav nepieciešami papildu resursi sakarā ar jaunu institūciju vai darba vietu veidošanu, lai nodrošinātu saistošo noteikumu izpildi.</w:t>
            </w:r>
          </w:p>
        </w:tc>
      </w:tr>
      <w:tr w:rsidR="005A3E3A" w:rsidRPr="005A3E3A" w14:paraId="28384FF6" w14:textId="77777777" w:rsidTr="005A3E3A">
        <w:tc>
          <w:tcPr>
            <w:tcW w:w="2901" w:type="dxa"/>
            <w:tcBorders>
              <w:top w:val="single" w:sz="4" w:space="0" w:color="000000"/>
              <w:left w:val="single" w:sz="4" w:space="0" w:color="000000"/>
              <w:bottom w:val="single" w:sz="4" w:space="0" w:color="000000"/>
            </w:tcBorders>
            <w:shd w:val="clear" w:color="auto" w:fill="auto"/>
          </w:tcPr>
          <w:p w14:paraId="2D57E96C" w14:textId="77777777" w:rsidR="005A3E3A" w:rsidRPr="005A3E3A" w:rsidRDefault="005A3E3A" w:rsidP="005A3E3A">
            <w:pPr>
              <w:tabs>
                <w:tab w:val="left" w:pos="8364"/>
              </w:tabs>
              <w:suppressAutoHyphens/>
              <w:spacing w:after="0" w:line="240" w:lineRule="auto"/>
              <w:jc w:val="both"/>
              <w:rPr>
                <w:rFonts w:cs="Calibri"/>
                <w:b/>
                <w:bCs/>
                <w:lang w:eastAsia="zh-CN"/>
              </w:rPr>
            </w:pPr>
            <w:r w:rsidRPr="005A3E3A">
              <w:rPr>
                <w:rFonts w:ascii="Times New Roman" w:eastAsia="Times New Roman" w:hAnsi="Times New Roman"/>
                <w:b/>
                <w:bCs/>
                <w:color w:val="000000"/>
                <w:sz w:val="24"/>
                <w:szCs w:val="24"/>
                <w:lang w:eastAsia="zh-CN"/>
              </w:rPr>
              <w:t>3. Sociālā ietekme, ietekme uz vidi, iedzīvotāju veselību, uzņēmējdarbības vidi pašvaldības teritorijā, kā arī plānotā regulējuma ietekmi uz konkurenci.</w:t>
            </w:r>
          </w:p>
          <w:p w14:paraId="20A28C95" w14:textId="77777777" w:rsidR="005A3E3A" w:rsidRPr="005A3E3A" w:rsidRDefault="005A3E3A" w:rsidP="005A3E3A">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16F7FA63" w14:textId="77777777" w:rsidR="005A3E3A" w:rsidRPr="005A3E3A" w:rsidRDefault="005A3E3A" w:rsidP="005A3E3A">
            <w:pPr>
              <w:suppressAutoHyphens/>
              <w:spacing w:after="0" w:line="240" w:lineRule="auto"/>
              <w:jc w:val="both"/>
              <w:rPr>
                <w:rFonts w:ascii="Times New Roman" w:eastAsia="Times New Roman" w:hAnsi="Times New Roman"/>
                <w:color w:val="000000"/>
                <w:sz w:val="24"/>
                <w:szCs w:val="24"/>
                <w:lang w:eastAsia="zh-CN"/>
              </w:rPr>
            </w:pPr>
            <w:r w:rsidRPr="005A3E3A">
              <w:rPr>
                <w:rFonts w:ascii="Times New Roman" w:eastAsia="Times New Roman" w:hAnsi="Times New Roman"/>
                <w:color w:val="000000"/>
                <w:sz w:val="24"/>
                <w:szCs w:val="24"/>
                <w:lang w:eastAsia="zh-CN"/>
              </w:rPr>
              <w:t>3.1. Sociālā ietekme – uzlabosies vides sakoptība, kas veicinās iedzīvotāju labsajūtu.</w:t>
            </w:r>
          </w:p>
          <w:p w14:paraId="424D5BAA" w14:textId="77777777" w:rsidR="005A3E3A" w:rsidRPr="005A3E3A" w:rsidRDefault="005A3E3A" w:rsidP="005A3E3A">
            <w:pPr>
              <w:suppressAutoHyphens/>
              <w:spacing w:after="0" w:line="240" w:lineRule="auto"/>
              <w:jc w:val="both"/>
              <w:rPr>
                <w:rFonts w:ascii="Times New Roman" w:eastAsia="Times New Roman" w:hAnsi="Times New Roman"/>
                <w:sz w:val="24"/>
                <w:szCs w:val="24"/>
                <w:lang w:eastAsia="zh-CN"/>
              </w:rPr>
            </w:pPr>
          </w:p>
          <w:p w14:paraId="2CC26F56"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3.2. Ietekme uz vidi – noteikumu pieņemšana nodrošinās vides sakārtošanas nodrošināšanu.</w:t>
            </w:r>
          </w:p>
          <w:p w14:paraId="3A360345" w14:textId="77777777" w:rsidR="005A3E3A" w:rsidRPr="005A3E3A" w:rsidRDefault="005A3E3A" w:rsidP="005A3E3A">
            <w:pPr>
              <w:suppressAutoHyphens/>
              <w:spacing w:after="0" w:line="285" w:lineRule="atLeast"/>
              <w:jc w:val="both"/>
              <w:rPr>
                <w:rFonts w:ascii="Times New Roman" w:eastAsia="Times New Roman" w:hAnsi="Times New Roman"/>
                <w:color w:val="000000"/>
                <w:sz w:val="24"/>
                <w:szCs w:val="24"/>
                <w:lang w:eastAsia="zh-CN"/>
              </w:rPr>
            </w:pPr>
          </w:p>
          <w:p w14:paraId="45283D6A"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3.3. Ietekme uz iedzīvotāju veselību – tieši nav attiecināms. Nodrošinot, ka nepiederošas personas neiekļūst ēkās, kas klasificētas par </w:t>
            </w:r>
            <w:r w:rsidRPr="005A3E3A">
              <w:rPr>
                <w:rFonts w:ascii="Times New Roman" w:eastAsia="Times New Roman" w:hAnsi="Times New Roman"/>
                <w:color w:val="000000"/>
                <w:sz w:val="24"/>
                <w:szCs w:val="24"/>
                <w:lang w:eastAsia="ar-SA"/>
              </w:rPr>
              <w:t>cilvēku drošību apdraudošu būvi, tiks novērsts apdraudējums personu veselībai.</w:t>
            </w:r>
          </w:p>
          <w:p w14:paraId="33C8F30F" w14:textId="77777777" w:rsidR="005A3E3A" w:rsidRPr="005A3E3A" w:rsidRDefault="005A3E3A" w:rsidP="005A3E3A">
            <w:pPr>
              <w:suppressAutoHyphens/>
              <w:spacing w:after="0" w:line="285" w:lineRule="atLeast"/>
              <w:jc w:val="both"/>
              <w:rPr>
                <w:rFonts w:ascii="Times New Roman" w:eastAsia="Times New Roman" w:hAnsi="Times New Roman"/>
                <w:color w:val="000000"/>
                <w:sz w:val="24"/>
                <w:szCs w:val="24"/>
                <w:lang w:eastAsia="zh-CN"/>
              </w:rPr>
            </w:pPr>
          </w:p>
          <w:p w14:paraId="3F216156"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7EA006BE" w14:textId="77777777" w:rsidR="005A3E3A" w:rsidRPr="005A3E3A" w:rsidRDefault="005A3E3A" w:rsidP="005A3E3A">
            <w:pPr>
              <w:suppressAutoHyphens/>
              <w:spacing w:after="0" w:line="285" w:lineRule="atLeast"/>
              <w:jc w:val="both"/>
              <w:rPr>
                <w:rFonts w:ascii="Times New Roman" w:eastAsia="Times New Roman" w:hAnsi="Times New Roman"/>
                <w:color w:val="000000"/>
                <w:sz w:val="24"/>
                <w:szCs w:val="24"/>
                <w:lang w:eastAsia="zh-CN"/>
              </w:rPr>
            </w:pPr>
          </w:p>
          <w:p w14:paraId="5C2F9371" w14:textId="77777777" w:rsidR="005A3E3A" w:rsidRPr="005A3E3A" w:rsidRDefault="005A3E3A" w:rsidP="005A3E3A">
            <w:pPr>
              <w:suppressAutoHyphens/>
              <w:autoSpaceDE w:val="0"/>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3.5. Ietekme uz konkurenci – nav attiecināms.</w:t>
            </w:r>
          </w:p>
        </w:tc>
      </w:tr>
      <w:tr w:rsidR="005A3E3A" w:rsidRPr="005A3E3A" w14:paraId="65DB92F5" w14:textId="77777777" w:rsidTr="005A3E3A">
        <w:trPr>
          <w:trHeight w:val="1451"/>
        </w:trPr>
        <w:tc>
          <w:tcPr>
            <w:tcW w:w="2901" w:type="dxa"/>
            <w:tcBorders>
              <w:top w:val="single" w:sz="4" w:space="0" w:color="000000"/>
              <w:left w:val="single" w:sz="4" w:space="0" w:color="000000"/>
              <w:bottom w:val="single" w:sz="4" w:space="0" w:color="000000"/>
            </w:tcBorders>
            <w:shd w:val="clear" w:color="auto" w:fill="auto"/>
          </w:tcPr>
          <w:p w14:paraId="13605827" w14:textId="77777777" w:rsidR="005A3E3A" w:rsidRPr="005A3E3A" w:rsidRDefault="005A3E3A" w:rsidP="005A3E3A">
            <w:pPr>
              <w:tabs>
                <w:tab w:val="left" w:pos="8364"/>
              </w:tabs>
              <w:suppressAutoHyphens/>
              <w:spacing w:after="0" w:line="240" w:lineRule="auto"/>
              <w:jc w:val="both"/>
              <w:rPr>
                <w:rFonts w:cs="Calibri"/>
                <w:b/>
                <w:bCs/>
                <w:lang w:eastAsia="zh-CN"/>
              </w:rPr>
            </w:pPr>
            <w:r w:rsidRPr="005A3E3A">
              <w:rPr>
                <w:rFonts w:ascii="Times New Roman" w:eastAsia="Times New Roman" w:hAnsi="Times New Roman"/>
                <w:b/>
                <w:bCs/>
                <w:color w:val="000000"/>
                <w:sz w:val="24"/>
                <w:szCs w:val="24"/>
                <w:lang w:eastAsia="zh-CN"/>
              </w:rPr>
              <w:t>4. Ietekme uz administratīvajām procedūrām un to izmaksām gan attiecībā uz saimnieciskās darbības veicējiem, gan fiziskajām personām un nevalstiskā sektora organizācijām, gan budžeta finansētām institūcijām.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2228417"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4.1.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313261D7" w14:textId="77777777" w:rsidR="005A3E3A" w:rsidRPr="005A3E3A" w:rsidRDefault="005A3E3A" w:rsidP="005A3E3A">
            <w:pPr>
              <w:suppressAutoHyphens/>
              <w:spacing w:after="0" w:line="285" w:lineRule="atLeast"/>
              <w:rPr>
                <w:rFonts w:ascii="Times New Roman" w:eastAsia="Times New Roman" w:hAnsi="Times New Roman"/>
                <w:color w:val="000000"/>
                <w:sz w:val="24"/>
                <w:szCs w:val="24"/>
                <w:lang w:eastAsia="zh-CN"/>
              </w:rPr>
            </w:pPr>
          </w:p>
          <w:p w14:paraId="74E035C4" w14:textId="77777777" w:rsidR="005A3E3A" w:rsidRPr="005A3E3A" w:rsidRDefault="005A3E3A" w:rsidP="005A3E3A">
            <w:pPr>
              <w:suppressAutoHyphens/>
              <w:spacing w:after="0" w:line="285" w:lineRule="atLeast"/>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4.2. Nav paredzētas papildu administratīvo procedūru izmaksas.</w:t>
            </w:r>
          </w:p>
          <w:p w14:paraId="587B970A" w14:textId="77777777" w:rsidR="005A3E3A" w:rsidRPr="005A3E3A" w:rsidRDefault="005A3E3A" w:rsidP="005A3E3A">
            <w:pPr>
              <w:suppressAutoHyphens/>
              <w:spacing w:after="0" w:line="285" w:lineRule="atLeast"/>
              <w:rPr>
                <w:rFonts w:ascii="Times New Roman" w:eastAsia="Times New Roman" w:hAnsi="Times New Roman"/>
                <w:color w:val="000000"/>
                <w:sz w:val="24"/>
                <w:szCs w:val="24"/>
                <w:lang w:eastAsia="zh-CN"/>
              </w:rPr>
            </w:pPr>
          </w:p>
          <w:p w14:paraId="185E37C5"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4.3. Papildu izmaksas attieksies tikai uz tām fiziskām un juridiskām personām, kuras būs pārkāpušas noteikumu prasības un kurām būs piemērots administratīvais sods – naudas sods.</w:t>
            </w:r>
          </w:p>
          <w:p w14:paraId="718E51F0" w14:textId="77777777" w:rsidR="005A3E3A" w:rsidRPr="005A3E3A" w:rsidRDefault="005A3E3A" w:rsidP="005A3E3A">
            <w:pPr>
              <w:suppressAutoHyphens/>
              <w:spacing w:after="0" w:line="285" w:lineRule="atLeast"/>
              <w:rPr>
                <w:rFonts w:ascii="Times New Roman" w:eastAsia="Times New Roman" w:hAnsi="Times New Roman"/>
                <w:color w:val="000000"/>
                <w:sz w:val="24"/>
                <w:szCs w:val="24"/>
                <w:lang w:eastAsia="zh-CN"/>
              </w:rPr>
            </w:pPr>
          </w:p>
          <w:p w14:paraId="7BEA4810"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27" w:anchor="_blank" w:history="1">
              <w:r w:rsidRPr="005A3E3A">
                <w:rPr>
                  <w:rFonts w:ascii="Times New Roman" w:eastAsia="Times New Roman" w:hAnsi="Times New Roman"/>
                  <w:color w:val="000000"/>
                  <w:sz w:val="24"/>
                  <w:szCs w:val="24"/>
                  <w:lang w:eastAsia="zh-CN"/>
                </w:rPr>
                <w:t>Pašvaldību likuma</w:t>
              </w:r>
            </w:hyperlink>
            <w:r w:rsidRPr="005A3E3A">
              <w:rPr>
                <w:rFonts w:ascii="Times New Roman" w:eastAsia="Times New Roman" w:hAnsi="Times New Roman"/>
                <w:color w:val="000000"/>
                <w:sz w:val="24"/>
                <w:szCs w:val="24"/>
                <w:lang w:eastAsia="zh-CN"/>
              </w:rPr>
              <w:t xml:space="preserve"> </w:t>
            </w:r>
            <w:hyperlink r:id="rId28" w:anchor="_blank" w:history="1">
              <w:r w:rsidRPr="005A3E3A">
                <w:rPr>
                  <w:rFonts w:ascii="Times New Roman" w:eastAsia="Times New Roman" w:hAnsi="Times New Roman"/>
                  <w:color w:val="000000"/>
                  <w:sz w:val="24"/>
                  <w:szCs w:val="24"/>
                  <w:lang w:eastAsia="zh-CN"/>
                </w:rPr>
                <w:t>47. panta</w:t>
              </w:r>
            </w:hyperlink>
            <w:r w:rsidRPr="005A3E3A">
              <w:rPr>
                <w:rFonts w:ascii="Times New Roman" w:eastAsia="Times New Roman" w:hAnsi="Times New Roman"/>
                <w:color w:val="000000"/>
                <w:sz w:val="24"/>
                <w:szCs w:val="24"/>
                <w:lang w:eastAsia="zh-CN"/>
              </w:rPr>
              <w:t xml:space="preserve"> astotajai daļai.</w:t>
            </w:r>
          </w:p>
        </w:tc>
      </w:tr>
      <w:tr w:rsidR="005A3E3A" w:rsidRPr="005A3E3A" w14:paraId="219F75E7" w14:textId="77777777" w:rsidTr="005A3E3A">
        <w:tc>
          <w:tcPr>
            <w:tcW w:w="2901" w:type="dxa"/>
            <w:tcBorders>
              <w:top w:val="single" w:sz="4" w:space="0" w:color="000000"/>
              <w:left w:val="single" w:sz="4" w:space="0" w:color="000000"/>
              <w:bottom w:val="single" w:sz="4" w:space="0" w:color="000000"/>
            </w:tcBorders>
            <w:shd w:val="clear" w:color="auto" w:fill="auto"/>
          </w:tcPr>
          <w:p w14:paraId="33A1B8AA" w14:textId="77777777" w:rsidR="005A3E3A" w:rsidRPr="005A3E3A" w:rsidRDefault="005A3E3A" w:rsidP="005A3E3A">
            <w:pPr>
              <w:tabs>
                <w:tab w:val="left" w:pos="8364"/>
              </w:tabs>
              <w:suppressAutoHyphens/>
              <w:spacing w:after="0" w:line="240" w:lineRule="auto"/>
              <w:jc w:val="both"/>
              <w:rPr>
                <w:rFonts w:cs="Calibri"/>
                <w:b/>
                <w:bCs/>
                <w:lang w:eastAsia="zh-CN"/>
              </w:rPr>
            </w:pPr>
            <w:r w:rsidRPr="005A3E3A">
              <w:rPr>
                <w:rFonts w:ascii="Times New Roman" w:eastAsia="Times New Roman" w:hAnsi="Times New Roman"/>
                <w:b/>
                <w:bCs/>
                <w:color w:val="000000"/>
                <w:sz w:val="24"/>
                <w:szCs w:val="24"/>
                <w:lang w:eastAsia="zh-CN"/>
              </w:rPr>
              <w:lastRenderedPageBreak/>
              <w:t>5. Ietekme uz pašvaldības funkcijām un cilvēkresursiem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5E362EAB" w14:textId="77777777" w:rsidR="005A3E3A" w:rsidRPr="005A3E3A" w:rsidRDefault="005A3E3A" w:rsidP="005A3E3A">
            <w:pPr>
              <w:suppressAutoHyphens/>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et-EE"/>
              </w:rPr>
              <w:t>5.1. Noteikumi ir izstrādāti pašvaldības autonomo funkciju nodrošināšanai.</w:t>
            </w:r>
          </w:p>
          <w:p w14:paraId="5FA938F3" w14:textId="77777777" w:rsidR="005A3E3A" w:rsidRPr="005A3E3A" w:rsidRDefault="005A3E3A" w:rsidP="005A3E3A">
            <w:pPr>
              <w:suppressAutoHyphens/>
              <w:spacing w:after="0" w:line="240" w:lineRule="auto"/>
              <w:jc w:val="both"/>
              <w:rPr>
                <w:rFonts w:ascii="Times New Roman" w:eastAsia="Times New Roman" w:hAnsi="Times New Roman"/>
                <w:color w:val="000000"/>
                <w:sz w:val="24"/>
                <w:szCs w:val="24"/>
                <w:lang w:eastAsia="et-EE"/>
              </w:rPr>
            </w:pPr>
          </w:p>
          <w:p w14:paraId="79FAB284" w14:textId="77777777" w:rsidR="005A3E3A" w:rsidRPr="005A3E3A" w:rsidRDefault="005A3E3A" w:rsidP="005A3E3A">
            <w:pPr>
              <w:suppressAutoHyphens/>
              <w:autoSpaceDE w:val="0"/>
              <w:spacing w:after="0" w:line="285" w:lineRule="atLeast"/>
              <w:jc w:val="both"/>
              <w:rPr>
                <w:rFonts w:ascii="Times New Roman" w:eastAsia="Times New Roman" w:hAnsi="Times New Roman"/>
                <w:lang w:val="x-none" w:eastAsia="zh-CN"/>
              </w:rPr>
            </w:pPr>
            <w:r w:rsidRPr="005A3E3A">
              <w:rPr>
                <w:rFonts w:ascii="Times New Roman" w:eastAsia="Times New Roman" w:hAnsi="Times New Roman"/>
                <w:color w:val="000000"/>
                <w:sz w:val="24"/>
                <w:szCs w:val="24"/>
                <w:lang w:eastAsia="zh-CN"/>
              </w:rPr>
              <w:t>5.2. Saistošo noteikumu izpilde notiks, iesaistot esošos cilvēkresursus. Pašvaldībā papildu institūcijas un štata vietas netiks radītas. Noteikumu izpildes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5A3E3A" w:rsidRPr="005A3E3A" w14:paraId="199FCA6A" w14:textId="77777777" w:rsidTr="005A3E3A">
        <w:trPr>
          <w:trHeight w:val="70"/>
        </w:trPr>
        <w:tc>
          <w:tcPr>
            <w:tcW w:w="2901" w:type="dxa"/>
            <w:tcBorders>
              <w:top w:val="single" w:sz="4" w:space="0" w:color="000000"/>
              <w:left w:val="single" w:sz="4" w:space="0" w:color="000000"/>
              <w:bottom w:val="single" w:sz="4" w:space="0" w:color="000000"/>
            </w:tcBorders>
            <w:shd w:val="clear" w:color="auto" w:fill="auto"/>
          </w:tcPr>
          <w:p w14:paraId="7D7AF3CF" w14:textId="77777777" w:rsidR="005A3E3A" w:rsidRPr="005A3E3A" w:rsidRDefault="005A3E3A" w:rsidP="005A3E3A">
            <w:pPr>
              <w:tabs>
                <w:tab w:val="left" w:pos="8364"/>
              </w:tabs>
              <w:suppressAutoHyphens/>
              <w:spacing w:after="0" w:line="240" w:lineRule="auto"/>
              <w:rPr>
                <w:rFonts w:ascii="Times New Roman" w:eastAsia="Times New Roman" w:hAnsi="Times New Roman"/>
                <w:b/>
                <w:bCs/>
                <w:sz w:val="24"/>
                <w:szCs w:val="24"/>
                <w:lang w:eastAsia="zh-CN"/>
              </w:rPr>
            </w:pPr>
            <w:r w:rsidRPr="005A3E3A">
              <w:rPr>
                <w:rFonts w:ascii="Times New Roman" w:eastAsia="Times New Roman" w:hAnsi="Times New Roman"/>
                <w:b/>
                <w:bCs/>
                <w:color w:val="000000"/>
                <w:sz w:val="24"/>
                <w:szCs w:val="24"/>
                <w:lang w:eastAsia="zh-CN"/>
              </w:rPr>
              <w:t>6.Izpildes nodrošināšana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0E844AE" w14:textId="77777777" w:rsidR="005A3E3A" w:rsidRPr="005A3E3A" w:rsidRDefault="005A3E3A" w:rsidP="005A3E3A">
            <w:pPr>
              <w:tabs>
                <w:tab w:val="left" w:pos="8364"/>
              </w:tabs>
              <w:suppressAutoHyphens/>
              <w:autoSpaceDE w:val="0"/>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Noteikumu izpildi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5A3E3A" w:rsidRPr="005A3E3A" w14:paraId="70A7E2AB" w14:textId="77777777" w:rsidTr="005A3E3A">
        <w:trPr>
          <w:trHeight w:val="70"/>
        </w:trPr>
        <w:tc>
          <w:tcPr>
            <w:tcW w:w="2901" w:type="dxa"/>
            <w:tcBorders>
              <w:top w:val="single" w:sz="4" w:space="0" w:color="000000"/>
              <w:left w:val="single" w:sz="4" w:space="0" w:color="000000"/>
              <w:bottom w:val="single" w:sz="4" w:space="0" w:color="000000"/>
            </w:tcBorders>
            <w:shd w:val="clear" w:color="auto" w:fill="auto"/>
          </w:tcPr>
          <w:p w14:paraId="2224FA15" w14:textId="77777777" w:rsidR="005A3E3A" w:rsidRPr="005A3E3A" w:rsidRDefault="005A3E3A" w:rsidP="005A3E3A">
            <w:pPr>
              <w:tabs>
                <w:tab w:val="left" w:pos="8364"/>
              </w:tabs>
              <w:suppressAutoHyphens/>
              <w:spacing w:after="0" w:line="240" w:lineRule="auto"/>
              <w:rPr>
                <w:rFonts w:ascii="Times New Roman" w:eastAsia="Times New Roman" w:hAnsi="Times New Roman"/>
                <w:b/>
                <w:bCs/>
                <w:sz w:val="24"/>
                <w:szCs w:val="24"/>
                <w:lang w:eastAsia="zh-CN"/>
              </w:rPr>
            </w:pPr>
            <w:r w:rsidRPr="005A3E3A">
              <w:rPr>
                <w:rFonts w:ascii="Times New Roman" w:eastAsia="Times New Roman" w:hAnsi="Times New Roman"/>
                <w:b/>
                <w:bCs/>
                <w:color w:val="000000"/>
                <w:sz w:val="24"/>
                <w:szCs w:val="24"/>
                <w:lang w:eastAsia="ar-SA"/>
              </w:rPr>
              <w:t>7. Prasību un izmaksu samērīgumu pret ieguvumiem, ko sniedz mērķa sasniegšana.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F9ACC98" w14:textId="77777777" w:rsidR="005A3E3A" w:rsidRPr="005A3E3A" w:rsidRDefault="005A3E3A" w:rsidP="005A3E3A">
            <w:pPr>
              <w:tabs>
                <w:tab w:val="left" w:pos="8364"/>
              </w:tabs>
              <w:suppressAutoHyphens/>
              <w:autoSpaceDE w:val="0"/>
              <w:snapToGrid w:val="0"/>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A3E3A" w:rsidRPr="005A3E3A" w14:paraId="7DED5015" w14:textId="77777777" w:rsidTr="005A3E3A">
        <w:trPr>
          <w:trHeight w:val="70"/>
        </w:trPr>
        <w:tc>
          <w:tcPr>
            <w:tcW w:w="2901" w:type="dxa"/>
            <w:tcBorders>
              <w:top w:val="single" w:sz="4" w:space="0" w:color="000000"/>
              <w:left w:val="single" w:sz="4" w:space="0" w:color="000000"/>
              <w:bottom w:val="single" w:sz="4" w:space="0" w:color="000000"/>
            </w:tcBorders>
            <w:shd w:val="clear" w:color="auto" w:fill="auto"/>
          </w:tcPr>
          <w:p w14:paraId="73AFB946" w14:textId="77777777" w:rsidR="005A3E3A" w:rsidRPr="005A3E3A" w:rsidRDefault="005A3E3A" w:rsidP="005A3E3A">
            <w:pPr>
              <w:suppressAutoHyphens/>
              <w:spacing w:after="0" w:line="240" w:lineRule="auto"/>
              <w:jc w:val="both"/>
              <w:rPr>
                <w:rFonts w:cs="Calibri"/>
                <w:b/>
                <w:bCs/>
                <w:lang w:eastAsia="zh-CN"/>
              </w:rPr>
            </w:pPr>
            <w:r w:rsidRPr="005A3E3A">
              <w:rPr>
                <w:rFonts w:ascii="Times New Roman" w:eastAsia="Times New Roman" w:hAnsi="Times New Roman"/>
                <w:b/>
                <w:bCs/>
                <w:color w:val="000000"/>
                <w:sz w:val="24"/>
                <w:szCs w:val="24"/>
                <w:lang w:eastAsia="ar-SA"/>
              </w:rPr>
              <w:t>8. Izstrādes gaitā veiktās konsultācijas ar privātpersonām un institūcijām.</w:t>
            </w:r>
          </w:p>
          <w:p w14:paraId="376395B6" w14:textId="77777777" w:rsidR="005A3E3A" w:rsidRPr="005A3E3A" w:rsidRDefault="005A3E3A" w:rsidP="005A3E3A">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2733486" w14:textId="77777777" w:rsidR="005A3E3A" w:rsidRPr="005A3E3A" w:rsidRDefault="005A3E3A" w:rsidP="005A3E3A">
            <w:pPr>
              <w:tabs>
                <w:tab w:val="left" w:pos="8364"/>
              </w:tabs>
              <w:suppressAutoHyphens/>
              <w:snapToGrid w:val="0"/>
              <w:spacing w:after="0" w:line="240" w:lineRule="auto"/>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8.1. Noteikumu izstrādes procesā notikušas konsultācijas ar  to izpildes nodrošināšanā iesaistītajām institūcijām.</w:t>
            </w:r>
          </w:p>
          <w:p w14:paraId="18B29E26" w14:textId="77777777" w:rsidR="005A3E3A" w:rsidRPr="005A3E3A" w:rsidRDefault="005A3E3A" w:rsidP="005A3E3A">
            <w:pPr>
              <w:tabs>
                <w:tab w:val="left" w:pos="8364"/>
              </w:tabs>
              <w:suppressAutoHyphens/>
              <w:snapToGrid w:val="0"/>
              <w:spacing w:after="0" w:line="240" w:lineRule="auto"/>
              <w:jc w:val="both"/>
              <w:rPr>
                <w:rFonts w:ascii="Times New Roman" w:eastAsia="Times New Roman" w:hAnsi="Times New Roman"/>
                <w:color w:val="000000"/>
                <w:sz w:val="24"/>
                <w:szCs w:val="24"/>
                <w:lang w:eastAsia="zh-CN"/>
              </w:rPr>
            </w:pPr>
          </w:p>
          <w:p w14:paraId="1769C464" w14:textId="77777777" w:rsidR="005A3E3A" w:rsidRPr="005A3E3A" w:rsidRDefault="005A3E3A" w:rsidP="005A3E3A">
            <w:pPr>
              <w:suppressAutoHyphens/>
              <w:spacing w:after="0" w:line="285" w:lineRule="atLeast"/>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8.2. Sabiedrības līdzdalības veids – informācijas publicēšana pašvaldības tīmekļvietnē un iesniegto priekšlikumu izvērtēšana. </w:t>
            </w:r>
          </w:p>
          <w:p w14:paraId="4F9FFDBA" w14:textId="77777777" w:rsidR="005A3E3A" w:rsidRPr="005A3E3A" w:rsidRDefault="005A3E3A" w:rsidP="005A3E3A">
            <w:pPr>
              <w:suppressAutoHyphens/>
              <w:spacing w:after="0" w:line="285" w:lineRule="atLeast"/>
              <w:rPr>
                <w:rFonts w:ascii="Times New Roman" w:eastAsia="Times New Roman" w:hAnsi="Times New Roman"/>
                <w:color w:val="000000"/>
                <w:sz w:val="24"/>
                <w:szCs w:val="24"/>
                <w:lang w:eastAsia="zh-CN"/>
              </w:rPr>
            </w:pPr>
          </w:p>
          <w:p w14:paraId="47D5BAC3" w14:textId="77777777" w:rsidR="005A3E3A" w:rsidRPr="005A3E3A" w:rsidRDefault="005A3E3A" w:rsidP="005A3E3A">
            <w:pPr>
              <w:suppressAutoHyphens/>
              <w:spacing w:after="0" w:line="285" w:lineRule="atLeast"/>
              <w:jc w:val="both"/>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 xml:space="preserve">8.3. Noteikumu projekts bija publicēts pašvaldības tīmekļvietnē </w:t>
            </w:r>
            <w:hyperlink r:id="rId29" w:history="1">
              <w:r w:rsidRPr="005A3E3A">
                <w:rPr>
                  <w:rFonts w:ascii="Times New Roman" w:eastAsia="Times New Roman" w:hAnsi="Times New Roman"/>
                  <w:sz w:val="24"/>
                  <w:szCs w:val="24"/>
                  <w:u w:val="single"/>
                  <w:lang w:eastAsia="zh-CN"/>
                </w:rPr>
                <w:t>www.dobele.lv</w:t>
              </w:r>
            </w:hyperlink>
            <w:r w:rsidRPr="005A3E3A">
              <w:rPr>
                <w:rFonts w:ascii="Times New Roman" w:eastAsia="Times New Roman" w:hAnsi="Times New Roman"/>
                <w:color w:val="000000"/>
                <w:sz w:val="24"/>
                <w:szCs w:val="24"/>
                <w:lang w:eastAsia="zh-CN"/>
              </w:rPr>
              <w:t xml:space="preserve"> no 2024. gada 6. februāra līdz 2024. gada 20. februārim (ieskaitot). </w:t>
            </w:r>
          </w:p>
          <w:p w14:paraId="6D6A9DC8" w14:textId="77777777" w:rsidR="005A3E3A" w:rsidRPr="005A3E3A" w:rsidRDefault="005A3E3A" w:rsidP="005A3E3A">
            <w:pPr>
              <w:suppressAutoHyphens/>
              <w:spacing w:after="0" w:line="285" w:lineRule="atLeast"/>
              <w:rPr>
                <w:rFonts w:ascii="Times New Roman" w:eastAsia="Times New Roman" w:hAnsi="Times New Roman"/>
                <w:color w:val="000000"/>
                <w:sz w:val="24"/>
                <w:szCs w:val="24"/>
                <w:lang w:eastAsia="zh-CN"/>
              </w:rPr>
            </w:pPr>
          </w:p>
          <w:p w14:paraId="2E3404C8" w14:textId="77777777" w:rsidR="005A3E3A" w:rsidRPr="005A3E3A" w:rsidRDefault="005A3E3A" w:rsidP="005A3E3A">
            <w:pPr>
              <w:suppressAutoHyphens/>
              <w:spacing w:after="0" w:line="285" w:lineRule="atLeast"/>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8.4. Publicēšanas laikā par noteikumu projektu netika saņemti sabiedrības viedokļi.</w:t>
            </w:r>
          </w:p>
          <w:p w14:paraId="1CA841B4" w14:textId="77777777" w:rsidR="005A3E3A" w:rsidRPr="005A3E3A" w:rsidRDefault="005A3E3A" w:rsidP="005A3E3A">
            <w:pPr>
              <w:tabs>
                <w:tab w:val="left" w:pos="8364"/>
              </w:tabs>
              <w:suppressAutoHyphens/>
              <w:autoSpaceDE w:val="0"/>
              <w:snapToGrid w:val="0"/>
              <w:spacing w:after="0" w:line="240" w:lineRule="auto"/>
              <w:jc w:val="both"/>
              <w:rPr>
                <w:rFonts w:ascii="Times New Roman" w:eastAsia="Times New Roman" w:hAnsi="Times New Roman"/>
                <w:color w:val="000000"/>
                <w:sz w:val="24"/>
                <w:szCs w:val="24"/>
                <w:lang w:eastAsia="zh-CN"/>
              </w:rPr>
            </w:pPr>
          </w:p>
        </w:tc>
      </w:tr>
    </w:tbl>
    <w:p w14:paraId="14263097" w14:textId="77777777" w:rsidR="005A3E3A" w:rsidRPr="005A3E3A" w:rsidRDefault="005A3E3A" w:rsidP="005A3E3A">
      <w:pPr>
        <w:suppressAutoHyphens/>
        <w:spacing w:after="0" w:line="240" w:lineRule="auto"/>
        <w:jc w:val="both"/>
        <w:rPr>
          <w:rFonts w:ascii="Times New Roman" w:eastAsia="Times New Roman" w:hAnsi="Times New Roman"/>
          <w:b/>
          <w:bCs/>
          <w:color w:val="000000"/>
          <w:sz w:val="28"/>
          <w:szCs w:val="28"/>
          <w:lang w:eastAsia="ar-SA"/>
        </w:rPr>
      </w:pPr>
    </w:p>
    <w:p w14:paraId="1822C72E" w14:textId="77777777" w:rsidR="005A3E3A" w:rsidRPr="005A3E3A" w:rsidRDefault="005A3E3A" w:rsidP="005A3E3A">
      <w:pPr>
        <w:suppressAutoHyphens/>
        <w:autoSpaceDE w:val="0"/>
        <w:spacing w:after="0" w:line="240" w:lineRule="auto"/>
        <w:jc w:val="center"/>
        <w:rPr>
          <w:rFonts w:ascii="Times New Roman" w:eastAsia="Times New Roman" w:hAnsi="Times New Roman"/>
          <w:b/>
          <w:bCs/>
          <w:color w:val="000000"/>
          <w:sz w:val="28"/>
          <w:szCs w:val="28"/>
          <w:lang w:eastAsia="ar-SA"/>
        </w:rPr>
      </w:pPr>
    </w:p>
    <w:p w14:paraId="093FFDA4" w14:textId="77777777" w:rsidR="005A3E3A" w:rsidRPr="005A3E3A" w:rsidRDefault="005A3E3A" w:rsidP="005A3E3A">
      <w:pPr>
        <w:suppressAutoHyphens/>
        <w:autoSpaceDE w:val="0"/>
        <w:spacing w:after="0" w:line="240" w:lineRule="auto"/>
        <w:jc w:val="center"/>
        <w:rPr>
          <w:rFonts w:ascii="Times New Roman" w:eastAsia="Times New Roman" w:hAnsi="Times New Roman"/>
          <w:b/>
          <w:bCs/>
          <w:color w:val="000000"/>
          <w:sz w:val="28"/>
          <w:szCs w:val="28"/>
          <w:lang w:eastAsia="ar-SA"/>
        </w:rPr>
      </w:pPr>
    </w:p>
    <w:p w14:paraId="76F22C74" w14:textId="77777777" w:rsidR="005A3E3A" w:rsidRPr="005A3E3A" w:rsidRDefault="005A3E3A" w:rsidP="005A3E3A">
      <w:pPr>
        <w:suppressAutoHyphens/>
        <w:spacing w:after="0" w:line="240" w:lineRule="auto"/>
        <w:jc w:val="center"/>
        <w:rPr>
          <w:rFonts w:ascii="Times New Roman" w:eastAsia="Times New Roman" w:hAnsi="Times New Roman"/>
          <w:b/>
          <w:bCs/>
          <w:color w:val="000000"/>
          <w:sz w:val="28"/>
          <w:szCs w:val="28"/>
          <w:lang w:eastAsia="ar-SA"/>
        </w:rPr>
      </w:pPr>
    </w:p>
    <w:p w14:paraId="43A060F7" w14:textId="77777777" w:rsidR="005A3E3A" w:rsidRPr="005A3E3A" w:rsidRDefault="005A3E3A" w:rsidP="005A3E3A">
      <w:pPr>
        <w:suppressAutoHyphens/>
        <w:spacing w:after="0" w:line="240" w:lineRule="auto"/>
        <w:jc w:val="center"/>
        <w:rPr>
          <w:rFonts w:ascii="Times New Roman" w:eastAsia="Times New Roman" w:hAnsi="Times New Roman"/>
          <w:sz w:val="24"/>
          <w:szCs w:val="24"/>
          <w:lang w:eastAsia="zh-CN"/>
        </w:rPr>
      </w:pPr>
      <w:r w:rsidRPr="005A3E3A">
        <w:rPr>
          <w:rFonts w:ascii="Times New Roman" w:eastAsia="Times New Roman" w:hAnsi="Times New Roman"/>
          <w:color w:val="000000"/>
          <w:sz w:val="24"/>
          <w:szCs w:val="24"/>
          <w:lang w:eastAsia="zh-CN"/>
        </w:rPr>
        <w:t>Domes priekšsēdētājs</w:t>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color w:val="000000"/>
          <w:sz w:val="24"/>
          <w:szCs w:val="24"/>
          <w:lang w:eastAsia="zh-CN"/>
        </w:rPr>
        <w:tab/>
      </w:r>
      <w:r w:rsidRPr="005A3E3A">
        <w:rPr>
          <w:rFonts w:ascii="Times New Roman" w:eastAsia="Times New Roman" w:hAnsi="Times New Roman"/>
          <w:sz w:val="24"/>
          <w:szCs w:val="24"/>
          <w:lang w:eastAsia="zh-CN"/>
        </w:rPr>
        <w:t>I.Gorskis</w:t>
      </w:r>
    </w:p>
    <w:p w14:paraId="7AB4C343" w14:textId="77777777" w:rsidR="005A3E3A" w:rsidRPr="005A3E3A" w:rsidRDefault="005A3E3A" w:rsidP="005A3E3A">
      <w:pPr>
        <w:suppressAutoHyphens/>
        <w:autoSpaceDE w:val="0"/>
        <w:spacing w:after="0" w:line="240" w:lineRule="auto"/>
        <w:jc w:val="center"/>
        <w:rPr>
          <w:rFonts w:ascii="Times New Roman" w:hAnsi="Times New Roman"/>
          <w:b/>
          <w:bCs/>
          <w:color w:val="000000"/>
          <w:sz w:val="24"/>
          <w:szCs w:val="24"/>
          <w:lang w:eastAsia="zh-CN"/>
        </w:rPr>
      </w:pPr>
    </w:p>
    <w:p w14:paraId="03B3D1E3" w14:textId="77777777" w:rsidR="005A3E3A" w:rsidRPr="005A3E3A" w:rsidRDefault="005A3E3A" w:rsidP="005A3E3A">
      <w:pPr>
        <w:suppressAutoHyphens/>
        <w:autoSpaceDE w:val="0"/>
        <w:spacing w:after="0" w:line="240" w:lineRule="auto"/>
        <w:jc w:val="center"/>
        <w:rPr>
          <w:rFonts w:ascii="Times New Roman" w:hAnsi="Times New Roman"/>
          <w:color w:val="000000"/>
          <w:sz w:val="24"/>
          <w:szCs w:val="24"/>
          <w:lang w:val="et-EE" w:eastAsia="zh-CN"/>
        </w:rPr>
      </w:pPr>
    </w:p>
    <w:p w14:paraId="1D71874C" w14:textId="77777777" w:rsidR="00606720" w:rsidRPr="00606720" w:rsidRDefault="00606720" w:rsidP="00606720">
      <w:pPr>
        <w:tabs>
          <w:tab w:val="left" w:pos="-24212"/>
        </w:tabs>
        <w:spacing w:after="0" w:line="240" w:lineRule="auto"/>
        <w:jc w:val="right"/>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br w:type="page"/>
      </w:r>
    </w:p>
    <w:p w14:paraId="5AD7EDA4" w14:textId="77777777" w:rsidR="00823B9A" w:rsidRPr="00891CB3" w:rsidRDefault="00823B9A" w:rsidP="00823B9A">
      <w:pPr>
        <w:tabs>
          <w:tab w:val="left" w:pos="-24212"/>
        </w:tabs>
        <w:suppressAutoHyphens/>
        <w:spacing w:after="0" w:line="240" w:lineRule="auto"/>
        <w:jc w:val="center"/>
        <w:rPr>
          <w:rFonts w:ascii="Times New Roman" w:eastAsia="Times New Roman" w:hAnsi="Times New Roman"/>
          <w:sz w:val="20"/>
          <w:szCs w:val="24"/>
          <w:lang w:eastAsia="zh-CN"/>
        </w:rPr>
      </w:pPr>
      <w:r w:rsidRPr="00891CB3">
        <w:rPr>
          <w:rFonts w:ascii="Times New Roman" w:eastAsia="Times New Roman" w:hAnsi="Times New Roman"/>
          <w:noProof/>
          <w:sz w:val="20"/>
          <w:szCs w:val="20"/>
          <w:lang w:eastAsia="lv-LV"/>
        </w:rPr>
        <w:lastRenderedPageBreak/>
        <w:drawing>
          <wp:inline distT="0" distB="0" distL="0" distR="0" wp14:anchorId="0613976A" wp14:editId="38A46F69">
            <wp:extent cx="676275" cy="752475"/>
            <wp:effectExtent l="0" t="0" r="9525" b="9525"/>
            <wp:docPr id="1555362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l="-1125" t="-1013" r="-1125" b="-101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8C48E70"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sz w:val="20"/>
          <w:szCs w:val="24"/>
          <w:lang w:eastAsia="zh-CN"/>
        </w:rPr>
        <w:t>LATVIJAS REPUBLIKA</w:t>
      </w:r>
    </w:p>
    <w:p w14:paraId="17991AB5"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b/>
          <w:sz w:val="32"/>
          <w:szCs w:val="32"/>
          <w:lang w:eastAsia="zh-CN"/>
        </w:rPr>
        <w:t>DOBELES NOVADA DOME</w:t>
      </w:r>
    </w:p>
    <w:p w14:paraId="67A2582F"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sz w:val="16"/>
          <w:szCs w:val="16"/>
          <w:lang w:eastAsia="zh-CN"/>
        </w:rPr>
        <w:t>Brīvības iela 17, Dobele, Dobeles novads, LV-3701</w:t>
      </w:r>
    </w:p>
    <w:p w14:paraId="5A1DF962" w14:textId="77777777" w:rsidR="00823B9A" w:rsidRPr="00891CB3" w:rsidRDefault="00823B9A" w:rsidP="00823B9A">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eastAsia="zh-CN"/>
        </w:rPr>
      </w:pPr>
      <w:r w:rsidRPr="00891CB3">
        <w:rPr>
          <w:rFonts w:ascii="Times New Roman" w:eastAsia="Times New Roman" w:hAnsi="Times New Roman"/>
          <w:sz w:val="16"/>
          <w:szCs w:val="16"/>
          <w:lang w:eastAsia="zh-CN"/>
        </w:rPr>
        <w:t xml:space="preserve">Tālr. 63707269, 63700137, 63720940, e-pasts </w:t>
      </w:r>
      <w:hyperlink r:id="rId31" w:history="1">
        <w:r w:rsidRPr="00891CB3">
          <w:rPr>
            <w:rFonts w:ascii="Times New Roman" w:hAnsi="Times New Roman"/>
            <w:color w:val="000000"/>
            <w:sz w:val="16"/>
            <w:szCs w:val="16"/>
            <w:u w:val="single"/>
            <w:lang w:eastAsia="zh-CN"/>
          </w:rPr>
          <w:t>dome@dobele.lv</w:t>
        </w:r>
      </w:hyperlink>
    </w:p>
    <w:p w14:paraId="4AF51D89" w14:textId="77777777" w:rsidR="00823B9A" w:rsidRPr="00891CB3" w:rsidRDefault="00823B9A" w:rsidP="00823B9A">
      <w:pPr>
        <w:suppressAutoHyphens/>
        <w:autoSpaceDE w:val="0"/>
        <w:spacing w:after="0" w:line="240" w:lineRule="auto"/>
        <w:jc w:val="center"/>
        <w:rPr>
          <w:rFonts w:ascii="Times New Roman" w:hAnsi="Times New Roman"/>
          <w:b/>
          <w:bCs/>
          <w:color w:val="000000"/>
          <w:sz w:val="16"/>
          <w:szCs w:val="16"/>
          <w:lang w:eastAsia="zh-CN"/>
        </w:rPr>
      </w:pPr>
    </w:p>
    <w:p w14:paraId="387AF10E"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b/>
          <w:spacing w:val="60"/>
          <w:sz w:val="24"/>
          <w:szCs w:val="24"/>
          <w:lang w:eastAsia="zh-CN"/>
        </w:rPr>
        <w:t>LĒMUMS</w:t>
      </w:r>
    </w:p>
    <w:p w14:paraId="5F7E6938"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sz w:val="24"/>
          <w:szCs w:val="24"/>
          <w:lang w:eastAsia="zh-CN"/>
        </w:rPr>
        <w:t>Dobelē</w:t>
      </w:r>
    </w:p>
    <w:p w14:paraId="0F977FF5"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eastAsia="zh-CN"/>
        </w:rPr>
      </w:pPr>
    </w:p>
    <w:p w14:paraId="4214A216" w14:textId="75731491" w:rsidR="00823B9A" w:rsidRDefault="00823B9A" w:rsidP="00823B9A">
      <w:pPr>
        <w:tabs>
          <w:tab w:val="center" w:pos="4153"/>
          <w:tab w:val="left" w:pos="7513"/>
          <w:tab w:val="left" w:pos="8647"/>
          <w:tab w:val="right" w:pos="8931"/>
        </w:tabs>
        <w:suppressAutoHyphens/>
        <w:spacing w:after="0" w:line="240" w:lineRule="auto"/>
        <w:ind w:left="113"/>
        <w:rPr>
          <w:rFonts w:ascii="Times New Roman" w:eastAsia="Times New Roman" w:hAnsi="Times New Roman"/>
          <w:b/>
          <w:color w:val="000000"/>
          <w:sz w:val="24"/>
          <w:szCs w:val="24"/>
          <w:lang w:eastAsia="zh-CN"/>
        </w:rPr>
      </w:pPr>
      <w:r w:rsidRPr="00891CB3">
        <w:rPr>
          <w:rFonts w:ascii="Times New Roman" w:eastAsia="Times New Roman" w:hAnsi="Times New Roman"/>
          <w:b/>
          <w:bCs/>
          <w:sz w:val="24"/>
          <w:szCs w:val="24"/>
          <w:lang w:eastAsia="zh-CN"/>
        </w:rPr>
        <w:t xml:space="preserve">2024. gada </w:t>
      </w:r>
      <w:r w:rsidRPr="00891CB3">
        <w:rPr>
          <w:rFonts w:ascii="Times New Roman" w:eastAsia="Times New Roman" w:hAnsi="Times New Roman"/>
          <w:b/>
          <w:bCs/>
          <w:color w:val="000000"/>
          <w:sz w:val="24"/>
          <w:szCs w:val="24"/>
          <w:lang w:eastAsia="zh-CN"/>
        </w:rPr>
        <w:t xml:space="preserve">29 </w:t>
      </w:r>
      <w:r w:rsidRPr="00891CB3">
        <w:rPr>
          <w:rFonts w:ascii="Times New Roman" w:eastAsia="Times New Roman" w:hAnsi="Times New Roman"/>
          <w:b/>
          <w:bCs/>
          <w:sz w:val="24"/>
          <w:szCs w:val="24"/>
          <w:lang w:eastAsia="zh-CN"/>
        </w:rPr>
        <w:t>. februārī</w:t>
      </w:r>
      <w:r w:rsidRPr="00891CB3">
        <w:rPr>
          <w:rFonts w:ascii="Times New Roman" w:eastAsia="Times New Roman" w:hAnsi="Times New Roman"/>
          <w:sz w:val="24"/>
          <w:szCs w:val="24"/>
          <w:lang w:eastAsia="zh-CN"/>
        </w:rPr>
        <w:t xml:space="preserve">                                                                                           </w:t>
      </w:r>
      <w:r w:rsidRPr="00891CB3">
        <w:rPr>
          <w:rFonts w:ascii="Times New Roman" w:eastAsia="Times New Roman" w:hAnsi="Times New Roman"/>
          <w:b/>
          <w:color w:val="000000"/>
          <w:sz w:val="24"/>
          <w:szCs w:val="24"/>
          <w:lang w:eastAsia="zh-CN"/>
        </w:rPr>
        <w:t>Nr.</w:t>
      </w:r>
      <w:r w:rsidR="003330B0">
        <w:rPr>
          <w:rFonts w:ascii="Times New Roman" w:eastAsia="Times New Roman" w:hAnsi="Times New Roman"/>
          <w:b/>
          <w:color w:val="000000"/>
          <w:sz w:val="24"/>
          <w:szCs w:val="24"/>
          <w:lang w:eastAsia="zh-CN"/>
        </w:rPr>
        <w:t>42</w:t>
      </w:r>
      <w:r w:rsidRPr="00891CB3">
        <w:rPr>
          <w:rFonts w:ascii="Times New Roman" w:eastAsia="Times New Roman" w:hAnsi="Times New Roman"/>
          <w:b/>
          <w:color w:val="000000"/>
          <w:sz w:val="24"/>
          <w:szCs w:val="24"/>
          <w:lang w:eastAsia="zh-CN"/>
        </w:rPr>
        <w:t>/3</w:t>
      </w:r>
    </w:p>
    <w:p w14:paraId="2C9AF5CB" w14:textId="77777777" w:rsidR="00823B9A" w:rsidRPr="00891CB3" w:rsidRDefault="00823B9A" w:rsidP="00823B9A">
      <w:pPr>
        <w:tabs>
          <w:tab w:val="center" w:pos="4153"/>
          <w:tab w:val="left" w:pos="7513"/>
          <w:tab w:val="left" w:pos="8647"/>
          <w:tab w:val="right" w:pos="8931"/>
        </w:tabs>
        <w:suppressAutoHyphens/>
        <w:spacing w:after="0" w:line="240" w:lineRule="auto"/>
        <w:ind w:left="113"/>
        <w:rPr>
          <w:rFonts w:ascii="Times New Roman" w:eastAsia="Times New Roman" w:hAnsi="Times New Roman"/>
          <w:sz w:val="24"/>
          <w:szCs w:val="24"/>
          <w:lang w:eastAsia="zh-CN"/>
        </w:rPr>
      </w:pPr>
    </w:p>
    <w:p w14:paraId="4FD43161" w14:textId="77777777" w:rsidR="00823B9A" w:rsidRPr="00891CB3" w:rsidRDefault="00823B9A" w:rsidP="00823B9A">
      <w:pPr>
        <w:suppressAutoHyphens/>
        <w:spacing w:after="0" w:line="240" w:lineRule="auto"/>
        <w:jc w:val="center"/>
        <w:rPr>
          <w:rFonts w:ascii="Times New Roman" w:eastAsia="Times New Roman" w:hAnsi="Times New Roman"/>
          <w:b/>
          <w:bCs/>
          <w:sz w:val="24"/>
          <w:szCs w:val="24"/>
          <w:lang w:eastAsia="zh-CN"/>
        </w:rPr>
      </w:pPr>
    </w:p>
    <w:p w14:paraId="1A773EC4" w14:textId="7E7E5A32" w:rsidR="00823B9A" w:rsidRPr="00891CB3" w:rsidRDefault="00823B9A" w:rsidP="00823B9A">
      <w:pPr>
        <w:suppressAutoHyphens/>
        <w:autoSpaceDE w:val="0"/>
        <w:spacing w:after="0" w:line="240" w:lineRule="auto"/>
        <w:jc w:val="center"/>
        <w:rPr>
          <w:rFonts w:ascii="Times New Roman" w:hAnsi="Times New Roman"/>
          <w:color w:val="000000"/>
          <w:sz w:val="24"/>
          <w:szCs w:val="24"/>
          <w:u w:val="single"/>
          <w:lang w:val="et-EE" w:eastAsia="zh-CN"/>
        </w:rPr>
      </w:pPr>
      <w:r w:rsidRPr="00891CB3">
        <w:rPr>
          <w:rFonts w:ascii="Times New Roman" w:hAnsi="Times New Roman"/>
          <w:b/>
          <w:bCs/>
          <w:color w:val="000000"/>
          <w:sz w:val="24"/>
          <w:szCs w:val="24"/>
          <w:u w:val="single"/>
          <w:lang w:eastAsia="zh-CN"/>
        </w:rPr>
        <w:t>Par Dobeles novada</w:t>
      </w:r>
      <w:r w:rsidRPr="00891CB3">
        <w:rPr>
          <w:rFonts w:ascii="Times New Roman" w:hAnsi="Times New Roman"/>
          <w:b/>
          <w:bCs/>
          <w:color w:val="000000"/>
          <w:spacing w:val="-3"/>
          <w:sz w:val="24"/>
          <w:szCs w:val="24"/>
          <w:u w:val="single"/>
          <w:lang w:eastAsia="zh-CN"/>
        </w:rPr>
        <w:t xml:space="preserve"> </w:t>
      </w:r>
      <w:r w:rsidRPr="00891CB3">
        <w:rPr>
          <w:rFonts w:ascii="Times New Roman" w:hAnsi="Times New Roman"/>
          <w:b/>
          <w:bCs/>
          <w:color w:val="000000"/>
          <w:sz w:val="24"/>
          <w:szCs w:val="24"/>
          <w:u w:val="single"/>
          <w:lang w:eastAsia="zh-CN"/>
        </w:rPr>
        <w:t>pašvaldības saistošo noteikumu Nr.</w:t>
      </w:r>
      <w:r w:rsidR="003330B0">
        <w:rPr>
          <w:rFonts w:ascii="Times New Roman" w:hAnsi="Times New Roman"/>
          <w:b/>
          <w:bCs/>
          <w:color w:val="000000"/>
          <w:sz w:val="24"/>
          <w:szCs w:val="24"/>
          <w:u w:val="single"/>
          <w:lang w:eastAsia="zh-CN"/>
        </w:rPr>
        <w:t>5</w:t>
      </w:r>
      <w:r w:rsidRPr="00891CB3">
        <w:rPr>
          <w:rFonts w:ascii="Times New Roman" w:hAnsi="Times New Roman"/>
          <w:b/>
          <w:bCs/>
          <w:color w:val="000000"/>
          <w:sz w:val="24"/>
          <w:szCs w:val="24"/>
          <w:u w:val="single"/>
          <w:lang w:eastAsia="zh-CN"/>
        </w:rPr>
        <w:t xml:space="preserve"> “Grozījums Dobeles novada</w:t>
      </w:r>
      <w:r w:rsidRPr="00891CB3">
        <w:rPr>
          <w:rFonts w:ascii="Times New Roman" w:hAnsi="Times New Roman"/>
          <w:b/>
          <w:bCs/>
          <w:color w:val="000000"/>
          <w:spacing w:val="-3"/>
          <w:sz w:val="24"/>
          <w:szCs w:val="24"/>
          <w:u w:val="single"/>
          <w:lang w:eastAsia="zh-CN"/>
        </w:rPr>
        <w:t xml:space="preserve"> </w:t>
      </w:r>
      <w:r w:rsidRPr="00891CB3">
        <w:rPr>
          <w:rFonts w:ascii="Times New Roman" w:hAnsi="Times New Roman"/>
          <w:b/>
          <w:bCs/>
          <w:color w:val="000000"/>
          <w:sz w:val="24"/>
          <w:szCs w:val="24"/>
          <w:u w:val="single"/>
          <w:lang w:eastAsia="zh-CN"/>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apstiprināšanu</w:t>
      </w:r>
    </w:p>
    <w:p w14:paraId="6BAFA796" w14:textId="77777777" w:rsidR="00823B9A" w:rsidRPr="00891CB3" w:rsidRDefault="00823B9A" w:rsidP="00823B9A">
      <w:pPr>
        <w:suppressAutoHyphens/>
        <w:autoSpaceDE w:val="0"/>
        <w:spacing w:after="0" w:line="240" w:lineRule="auto"/>
        <w:jc w:val="center"/>
        <w:rPr>
          <w:rFonts w:ascii="Times New Roman" w:hAnsi="Times New Roman"/>
          <w:b/>
          <w:bCs/>
          <w:color w:val="000000"/>
          <w:sz w:val="24"/>
          <w:szCs w:val="24"/>
          <w:lang w:eastAsia="zh-CN"/>
        </w:rPr>
      </w:pPr>
    </w:p>
    <w:p w14:paraId="4CBD2326" w14:textId="77777777" w:rsidR="00823B9A" w:rsidRPr="00891CB3" w:rsidRDefault="00823B9A" w:rsidP="00823B9A">
      <w:pPr>
        <w:suppressAutoHyphens/>
        <w:autoSpaceDE w:val="0"/>
        <w:spacing w:after="0" w:line="240" w:lineRule="auto"/>
        <w:jc w:val="center"/>
        <w:rPr>
          <w:rFonts w:ascii="Times New Roman" w:hAnsi="Times New Roman"/>
          <w:b/>
          <w:bCs/>
          <w:color w:val="000000"/>
          <w:sz w:val="24"/>
          <w:szCs w:val="24"/>
          <w:lang w:eastAsia="zh-CN"/>
        </w:rPr>
      </w:pPr>
    </w:p>
    <w:p w14:paraId="2FA25F39" w14:textId="24842A37" w:rsidR="00823B9A" w:rsidRPr="00410064" w:rsidRDefault="00823B9A" w:rsidP="009C7181">
      <w:pPr>
        <w:suppressAutoHyphens/>
        <w:autoSpaceDE w:val="0"/>
        <w:spacing w:after="0" w:line="240" w:lineRule="auto"/>
        <w:ind w:firstLine="720"/>
        <w:jc w:val="both"/>
        <w:rPr>
          <w:rFonts w:ascii="Times New Roman" w:eastAsia="Times New Roman" w:hAnsi="Times New Roman"/>
          <w:sz w:val="24"/>
          <w:szCs w:val="24"/>
          <w:lang w:eastAsia="zh-CN"/>
        </w:rPr>
      </w:pPr>
      <w:r w:rsidRPr="00410064">
        <w:rPr>
          <w:rFonts w:ascii="Times New Roman" w:eastAsia="Times New Roman" w:hAnsi="Times New Roman"/>
          <w:sz w:val="24"/>
          <w:szCs w:val="24"/>
          <w:lang w:eastAsia="zh-CN"/>
        </w:rPr>
        <w:t xml:space="preserve">Pamatojoties uz Pašvaldību likuma 44. panta pirmo daļu un </w:t>
      </w:r>
      <w:r w:rsidRPr="00410064">
        <w:rPr>
          <w:rFonts w:ascii="Times New Roman" w:eastAsia="Times New Roman" w:hAnsi="Times New Roman"/>
          <w:iCs/>
          <w:sz w:val="24"/>
          <w:szCs w:val="24"/>
          <w:lang w:eastAsia="ar-SA"/>
        </w:rPr>
        <w:t xml:space="preserve">Ministru kabineta 2010.gada 12.maija  noteikumu Nr.440 “Noteikumi par tirdzniecības veidiem, kas saskaņojami ar pašvaldību,  un tirdzniecības organizēšanas kārtību” </w:t>
      </w:r>
      <w:r w:rsidRPr="00410064">
        <w:rPr>
          <w:rFonts w:ascii="Times New Roman" w:eastAsia="Times New Roman" w:hAnsi="Times New Roman"/>
          <w:iCs/>
          <w:sz w:val="24"/>
          <w:szCs w:val="24"/>
          <w:lang w:eastAsia="zh-CN"/>
        </w:rPr>
        <w:t xml:space="preserve">8., </w:t>
      </w:r>
      <w:r w:rsidRPr="00410064">
        <w:rPr>
          <w:rFonts w:ascii="Times New Roman" w:eastAsia="Times New Roman" w:hAnsi="Times New Roman"/>
          <w:iCs/>
          <w:sz w:val="24"/>
          <w:szCs w:val="24"/>
          <w:shd w:val="clear" w:color="auto" w:fill="FFFFFF"/>
          <w:lang w:eastAsia="zh-CN"/>
        </w:rPr>
        <w:t>8.</w:t>
      </w:r>
      <w:r w:rsidRPr="00410064">
        <w:rPr>
          <w:rFonts w:ascii="Times New Roman" w:eastAsia="Times New Roman" w:hAnsi="Times New Roman"/>
          <w:iCs/>
          <w:sz w:val="24"/>
          <w:szCs w:val="24"/>
          <w:shd w:val="clear" w:color="auto" w:fill="FFFFFF"/>
          <w:vertAlign w:val="superscript"/>
          <w:lang w:eastAsia="zh-CN"/>
        </w:rPr>
        <w:t xml:space="preserve">1 </w:t>
      </w:r>
      <w:r w:rsidRPr="00410064">
        <w:rPr>
          <w:rFonts w:ascii="Times New Roman" w:eastAsia="Times New Roman" w:hAnsi="Times New Roman"/>
          <w:iCs/>
          <w:sz w:val="24"/>
          <w:szCs w:val="24"/>
          <w:lang w:eastAsia="zh-CN"/>
        </w:rPr>
        <w:t>un</w:t>
      </w:r>
      <w:r w:rsidRPr="00410064">
        <w:rPr>
          <w:rFonts w:ascii="Times New Roman" w:eastAsia="Times New Roman" w:hAnsi="Times New Roman"/>
          <w:iCs/>
          <w:sz w:val="24"/>
          <w:szCs w:val="24"/>
          <w:lang w:eastAsia="ar-SA"/>
        </w:rPr>
        <w:t xml:space="preserve"> 9.punktu, </w:t>
      </w:r>
      <w:r w:rsidRPr="00410064">
        <w:rPr>
          <w:rFonts w:ascii="Times New Roman" w:eastAsia="Times New Roman" w:hAnsi="Times New Roman"/>
          <w:iCs/>
          <w:sz w:val="24"/>
          <w:szCs w:val="24"/>
          <w:lang w:eastAsia="zh-CN"/>
        </w:rPr>
        <w:t>Alkoholisko dzērienu aprites likuma 8. panta pirmo, trešo un ceturto daļu</w:t>
      </w:r>
      <w:r w:rsidRPr="00410064">
        <w:rPr>
          <w:rFonts w:ascii="Times New Roman" w:eastAsia="Times New Roman" w:hAnsi="Times New Roman"/>
          <w:sz w:val="24"/>
          <w:szCs w:val="24"/>
          <w:lang w:eastAsia="zh-CN"/>
        </w:rPr>
        <w:t xml:space="preserve">, atklāti balsojot: </w:t>
      </w:r>
      <w:r w:rsidR="00410064" w:rsidRPr="00FF55D9">
        <w:rPr>
          <w:rFonts w:ascii="Times New Roman" w:hAnsi="Times New Roman"/>
          <w:sz w:val="24"/>
          <w:szCs w:val="24"/>
        </w:rPr>
        <w:t>PAR - 1</w:t>
      </w:r>
      <w:r w:rsidR="00410064">
        <w:rPr>
          <w:rFonts w:ascii="Times New Roman" w:hAnsi="Times New Roman"/>
          <w:sz w:val="24"/>
          <w:szCs w:val="24"/>
        </w:rPr>
        <w:t>2</w:t>
      </w:r>
      <w:r w:rsidR="00410064" w:rsidRPr="00FF55D9">
        <w:rPr>
          <w:rFonts w:ascii="Times New Roman" w:hAnsi="Times New Roman"/>
          <w:sz w:val="24"/>
          <w:szCs w:val="24"/>
        </w:rPr>
        <w:t xml:space="preserve"> (Girts Ante, </w:t>
      </w:r>
      <w:r w:rsidR="00410064" w:rsidRPr="00FF55D9">
        <w:rPr>
          <w:rFonts w:ascii="Times New Roman" w:hAnsi="Times New Roman"/>
          <w:bCs/>
          <w:sz w:val="24"/>
          <w:szCs w:val="24"/>
          <w:lang w:eastAsia="et-EE"/>
        </w:rPr>
        <w:t>Sarmīte Dude, Māris Feldmanis, Edgars Gaigalis</w:t>
      </w:r>
      <w:r w:rsidR="00410064">
        <w:rPr>
          <w:rFonts w:ascii="Times New Roman" w:hAnsi="Times New Roman"/>
          <w:bCs/>
          <w:sz w:val="24"/>
          <w:szCs w:val="24"/>
          <w:lang w:eastAsia="et-EE"/>
        </w:rPr>
        <w:t>,</w:t>
      </w:r>
      <w:r w:rsidR="00410064" w:rsidRPr="00FF55D9">
        <w:rPr>
          <w:rFonts w:ascii="Times New Roman" w:hAnsi="Times New Roman"/>
          <w:bCs/>
          <w:sz w:val="24"/>
          <w:szCs w:val="24"/>
          <w:lang w:eastAsia="et-EE"/>
        </w:rPr>
        <w:t xml:space="preserve"> Ivars Gorskis, Gints Kaminskis, Linda Karloviča, Sintija Liekniņa, Dace Reinika, Guntis Safranovičs, </w:t>
      </w:r>
      <w:r w:rsidR="00410064">
        <w:rPr>
          <w:rFonts w:ascii="Times New Roman" w:hAnsi="Times New Roman"/>
          <w:bCs/>
          <w:sz w:val="24"/>
          <w:szCs w:val="24"/>
          <w:lang w:eastAsia="et-EE"/>
        </w:rPr>
        <w:t>Andrejs Spridzāns,</w:t>
      </w:r>
      <w:r w:rsidR="00410064" w:rsidRPr="00FF55D9">
        <w:rPr>
          <w:rFonts w:ascii="Times New Roman" w:hAnsi="Times New Roman"/>
          <w:bCs/>
          <w:sz w:val="24"/>
          <w:szCs w:val="24"/>
          <w:lang w:eastAsia="et-EE"/>
        </w:rPr>
        <w:t xml:space="preserve"> Ivars Stanga), </w:t>
      </w:r>
      <w:r w:rsidR="00410064" w:rsidRPr="00FF55D9">
        <w:rPr>
          <w:rFonts w:ascii="Times New Roman" w:hAnsi="Times New Roman"/>
          <w:sz w:val="24"/>
          <w:szCs w:val="24"/>
        </w:rPr>
        <w:t xml:space="preserve">PRET </w:t>
      </w:r>
      <w:r w:rsidR="00410064">
        <w:rPr>
          <w:rFonts w:ascii="Times New Roman" w:hAnsi="Times New Roman"/>
          <w:sz w:val="24"/>
          <w:szCs w:val="24"/>
        </w:rPr>
        <w:t>–</w:t>
      </w:r>
      <w:r w:rsidR="00410064" w:rsidRPr="00FF55D9">
        <w:rPr>
          <w:rFonts w:ascii="Times New Roman" w:hAnsi="Times New Roman"/>
          <w:sz w:val="24"/>
          <w:szCs w:val="24"/>
        </w:rPr>
        <w:t xml:space="preserve"> </w:t>
      </w:r>
      <w:r w:rsidR="00410064">
        <w:rPr>
          <w:rFonts w:ascii="Times New Roman" w:hAnsi="Times New Roman"/>
          <w:sz w:val="24"/>
          <w:szCs w:val="24"/>
        </w:rPr>
        <w:t>1 (Kristīne Briede)</w:t>
      </w:r>
      <w:r w:rsidR="00410064" w:rsidRPr="00FF55D9">
        <w:rPr>
          <w:rFonts w:ascii="Times New Roman" w:hAnsi="Times New Roman"/>
          <w:sz w:val="24"/>
          <w:szCs w:val="24"/>
        </w:rPr>
        <w:t xml:space="preserve">, ATTURAS </w:t>
      </w:r>
      <w:r w:rsidR="00410064">
        <w:rPr>
          <w:rFonts w:ascii="Times New Roman" w:hAnsi="Times New Roman"/>
          <w:sz w:val="24"/>
          <w:szCs w:val="24"/>
        </w:rPr>
        <w:t>–</w:t>
      </w:r>
      <w:r w:rsidR="00410064" w:rsidRPr="00FF55D9">
        <w:rPr>
          <w:rFonts w:ascii="Times New Roman" w:hAnsi="Times New Roman"/>
          <w:sz w:val="24"/>
          <w:szCs w:val="24"/>
        </w:rPr>
        <w:t xml:space="preserve"> </w:t>
      </w:r>
      <w:r w:rsidR="00410064">
        <w:rPr>
          <w:rFonts w:ascii="Times New Roman" w:hAnsi="Times New Roman"/>
          <w:sz w:val="24"/>
          <w:szCs w:val="24"/>
        </w:rPr>
        <w:t>1 (</w:t>
      </w:r>
      <w:r w:rsidR="00410064" w:rsidRPr="00FF55D9">
        <w:rPr>
          <w:rFonts w:ascii="Times New Roman" w:hAnsi="Times New Roman"/>
          <w:bCs/>
          <w:sz w:val="24"/>
          <w:szCs w:val="24"/>
          <w:lang w:eastAsia="et-EE"/>
        </w:rPr>
        <w:t>Viesturs Reinfelds</w:t>
      </w:r>
      <w:r w:rsidR="00410064">
        <w:rPr>
          <w:rFonts w:ascii="Times New Roman" w:hAnsi="Times New Roman"/>
          <w:bCs/>
          <w:sz w:val="24"/>
          <w:szCs w:val="24"/>
          <w:lang w:eastAsia="et-EE"/>
        </w:rPr>
        <w:t>)</w:t>
      </w:r>
      <w:r w:rsidR="00410064" w:rsidRPr="00FF55D9">
        <w:rPr>
          <w:rFonts w:ascii="Times New Roman" w:hAnsi="Times New Roman"/>
          <w:sz w:val="24"/>
          <w:szCs w:val="24"/>
        </w:rPr>
        <w:t>,</w:t>
      </w:r>
      <w:r w:rsidR="00410064">
        <w:rPr>
          <w:rFonts w:ascii="Times New Roman" w:hAnsi="Times New Roman"/>
          <w:sz w:val="24"/>
          <w:szCs w:val="24"/>
        </w:rPr>
        <w:t xml:space="preserve"> </w:t>
      </w:r>
      <w:r w:rsidRPr="00410064">
        <w:rPr>
          <w:rFonts w:ascii="Times New Roman" w:eastAsia="Times New Roman" w:hAnsi="Times New Roman"/>
          <w:sz w:val="24"/>
          <w:szCs w:val="24"/>
          <w:lang w:eastAsia="zh-CN"/>
        </w:rPr>
        <w:t>Dobeles novada dome NOLEMJ:</w:t>
      </w:r>
    </w:p>
    <w:p w14:paraId="032BCB14" w14:textId="77777777" w:rsidR="00823B9A" w:rsidRPr="00410064" w:rsidRDefault="00823B9A" w:rsidP="00823B9A">
      <w:pPr>
        <w:suppressAutoHyphens/>
        <w:spacing w:after="0" w:line="240" w:lineRule="auto"/>
        <w:ind w:firstLine="720"/>
        <w:jc w:val="both"/>
        <w:rPr>
          <w:rFonts w:ascii="Times New Roman" w:eastAsia="Times New Roman" w:hAnsi="Times New Roman"/>
          <w:sz w:val="24"/>
          <w:szCs w:val="24"/>
          <w:lang w:eastAsia="zh-CN"/>
        </w:rPr>
      </w:pPr>
    </w:p>
    <w:p w14:paraId="421A68AD" w14:textId="7CC85B12" w:rsidR="00823B9A" w:rsidRPr="00410064" w:rsidRDefault="00823B9A">
      <w:pPr>
        <w:pStyle w:val="ListParagraph"/>
        <w:numPr>
          <w:ilvl w:val="0"/>
          <w:numId w:val="102"/>
        </w:numPr>
        <w:tabs>
          <w:tab w:val="left" w:pos="284"/>
        </w:tabs>
        <w:suppressAutoHyphens/>
        <w:autoSpaceDE w:val="0"/>
        <w:ind w:left="284" w:hanging="284"/>
        <w:jc w:val="both"/>
        <w:rPr>
          <w:lang w:val="et-EE" w:eastAsia="zh-CN"/>
        </w:rPr>
      </w:pPr>
      <w:r w:rsidRPr="00410064">
        <w:rPr>
          <w:lang w:eastAsia="zh-CN"/>
        </w:rPr>
        <w:t>Apstiprināt Dobeles novada</w:t>
      </w:r>
      <w:r w:rsidRPr="00410064">
        <w:rPr>
          <w:spacing w:val="-3"/>
          <w:lang w:eastAsia="zh-CN"/>
        </w:rPr>
        <w:t xml:space="preserve"> </w:t>
      </w:r>
      <w:r w:rsidRPr="00410064">
        <w:rPr>
          <w:lang w:eastAsia="zh-CN"/>
        </w:rPr>
        <w:t>pašvaldības saistošos noteikumus Nr.</w:t>
      </w:r>
      <w:r w:rsidR="003330B0" w:rsidRPr="00410064">
        <w:rPr>
          <w:lang w:eastAsia="zh-CN"/>
        </w:rPr>
        <w:t>5</w:t>
      </w:r>
      <w:r w:rsidRPr="00410064">
        <w:rPr>
          <w:lang w:eastAsia="zh-CN"/>
        </w:rPr>
        <w:t xml:space="preserve"> “Grozījums Dobeles novada</w:t>
      </w:r>
      <w:r w:rsidRPr="00410064">
        <w:rPr>
          <w:spacing w:val="-3"/>
          <w:lang w:eastAsia="zh-CN"/>
        </w:rPr>
        <w:t xml:space="preserve"> </w:t>
      </w:r>
      <w:r w:rsidRPr="00410064">
        <w:rPr>
          <w:lang w:eastAsia="zh-CN"/>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(pielikumā).</w:t>
      </w:r>
    </w:p>
    <w:p w14:paraId="0A2E875A" w14:textId="77777777" w:rsidR="00823B9A" w:rsidRPr="00410064" w:rsidRDefault="00823B9A">
      <w:pPr>
        <w:pStyle w:val="ListParagraph"/>
        <w:numPr>
          <w:ilvl w:val="0"/>
          <w:numId w:val="102"/>
        </w:numPr>
        <w:tabs>
          <w:tab w:val="left" w:pos="284"/>
        </w:tabs>
        <w:suppressAutoHyphens/>
        <w:autoSpaceDE w:val="0"/>
        <w:ind w:left="284" w:hanging="284"/>
        <w:jc w:val="both"/>
        <w:rPr>
          <w:lang w:val="et-EE" w:eastAsia="zh-CN"/>
        </w:rPr>
      </w:pPr>
      <w:r w:rsidRPr="00410064">
        <w:rPr>
          <w:lang w:eastAsia="zh-CN"/>
        </w:rPr>
        <w:t>Triju darbdienu laikā pēc parakstīšanas  saistošos noteikumus un to paskaidrojuma rakstu nosūtīt izsludināšanai oficiālajā izdevumā “Latvijas Vēstnesis”. Saistošie noteikumi stājas spēkā nākamajā dienā pēc to izsludināšanas oficiālajā izdevumā “Latvijas Vēstnesis”.</w:t>
      </w:r>
    </w:p>
    <w:p w14:paraId="360B2B4A" w14:textId="77777777" w:rsidR="00823B9A" w:rsidRPr="00410064" w:rsidRDefault="00823B9A">
      <w:pPr>
        <w:numPr>
          <w:ilvl w:val="0"/>
          <w:numId w:val="102"/>
        </w:numPr>
        <w:tabs>
          <w:tab w:val="num" w:pos="0"/>
          <w:tab w:val="left" w:pos="284"/>
        </w:tabs>
        <w:suppressAutoHyphens/>
        <w:autoSpaceDE w:val="0"/>
        <w:spacing w:after="0" w:line="240" w:lineRule="auto"/>
        <w:ind w:left="284" w:hanging="284"/>
        <w:jc w:val="both"/>
        <w:rPr>
          <w:rFonts w:ascii="Times New Roman" w:hAnsi="Times New Roman"/>
          <w:sz w:val="24"/>
          <w:szCs w:val="24"/>
          <w:lang w:val="et-EE" w:eastAsia="zh-CN"/>
        </w:rPr>
      </w:pPr>
      <w:r w:rsidRPr="00410064">
        <w:rPr>
          <w:rFonts w:ascii="Times New Roman" w:hAnsi="Times New Roman"/>
          <w:sz w:val="24"/>
          <w:szCs w:val="24"/>
          <w:lang w:eastAsia="zh-CN"/>
        </w:rPr>
        <w:t>Saistošos noteikumus pēc to stāšanās spēkā publicēt pašvaldības tīmekļa vietnē www.dobele.lv .</w:t>
      </w:r>
    </w:p>
    <w:p w14:paraId="65887412" w14:textId="77777777" w:rsidR="00823B9A" w:rsidRPr="00410064" w:rsidRDefault="00823B9A">
      <w:pPr>
        <w:numPr>
          <w:ilvl w:val="0"/>
          <w:numId w:val="102"/>
        </w:numPr>
        <w:tabs>
          <w:tab w:val="num" w:pos="0"/>
          <w:tab w:val="left" w:pos="284"/>
        </w:tabs>
        <w:suppressAutoHyphens/>
        <w:autoSpaceDE w:val="0"/>
        <w:spacing w:after="0" w:line="240" w:lineRule="auto"/>
        <w:ind w:left="284" w:hanging="284"/>
        <w:jc w:val="both"/>
        <w:rPr>
          <w:rFonts w:ascii="Times New Roman" w:hAnsi="Times New Roman"/>
          <w:sz w:val="24"/>
          <w:szCs w:val="24"/>
          <w:lang w:val="et-EE" w:eastAsia="zh-CN"/>
        </w:rPr>
      </w:pPr>
      <w:r w:rsidRPr="00410064">
        <w:rPr>
          <w:rFonts w:ascii="Times New Roman" w:hAnsi="Times New Roman"/>
          <w:sz w:val="24"/>
          <w:szCs w:val="24"/>
          <w:lang w:eastAsia="zh-CN"/>
        </w:rPr>
        <w:t xml:space="preserve">Kontroli par šī lēmuma izpildi veikt Dobeles novada pašvaldības izpilddirektoram. </w:t>
      </w:r>
    </w:p>
    <w:p w14:paraId="3ED9CD9A" w14:textId="77777777" w:rsidR="00823B9A" w:rsidRDefault="00823B9A" w:rsidP="00823B9A">
      <w:pPr>
        <w:widowControl w:val="0"/>
        <w:suppressAutoHyphens/>
        <w:autoSpaceDE w:val="0"/>
        <w:spacing w:after="0" w:line="240" w:lineRule="auto"/>
        <w:rPr>
          <w:rFonts w:ascii="Times New Roman" w:eastAsia="Times New Roman" w:hAnsi="Times New Roman"/>
          <w:color w:val="000000"/>
          <w:lang w:eastAsia="zh-CN"/>
        </w:rPr>
      </w:pPr>
    </w:p>
    <w:p w14:paraId="730FD928" w14:textId="77777777" w:rsidR="00823B9A" w:rsidRPr="00891CB3" w:rsidRDefault="00823B9A" w:rsidP="00823B9A">
      <w:pPr>
        <w:widowControl w:val="0"/>
        <w:suppressAutoHyphens/>
        <w:autoSpaceDE w:val="0"/>
        <w:spacing w:after="0" w:line="240" w:lineRule="auto"/>
        <w:rPr>
          <w:rFonts w:ascii="Times New Roman" w:eastAsia="Times New Roman" w:hAnsi="Times New Roman"/>
          <w:color w:val="000000"/>
          <w:lang w:eastAsia="zh-CN"/>
        </w:rPr>
      </w:pPr>
    </w:p>
    <w:p w14:paraId="44B15879" w14:textId="77777777" w:rsidR="00823B9A" w:rsidRPr="00891CB3" w:rsidRDefault="00823B9A" w:rsidP="00823B9A">
      <w:pPr>
        <w:widowControl w:val="0"/>
        <w:tabs>
          <w:tab w:val="left" w:pos="8034"/>
        </w:tabs>
        <w:suppressAutoHyphens/>
        <w:autoSpaceDE w:val="0"/>
        <w:spacing w:after="0" w:line="252" w:lineRule="exact"/>
        <w:ind w:left="112"/>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Domes</w:t>
      </w:r>
      <w:r w:rsidRPr="00891CB3">
        <w:rPr>
          <w:rFonts w:ascii="Times New Roman" w:eastAsia="Times New Roman" w:hAnsi="Times New Roman"/>
          <w:color w:val="000000"/>
          <w:spacing w:val="-3"/>
          <w:sz w:val="24"/>
          <w:szCs w:val="24"/>
          <w:lang w:eastAsia="zh-CN"/>
        </w:rPr>
        <w:t xml:space="preserve"> </w:t>
      </w:r>
      <w:r w:rsidRPr="00891CB3">
        <w:rPr>
          <w:rFonts w:ascii="Times New Roman" w:eastAsia="Times New Roman" w:hAnsi="Times New Roman"/>
          <w:color w:val="000000"/>
          <w:sz w:val="24"/>
          <w:szCs w:val="24"/>
          <w:lang w:eastAsia="zh-CN"/>
        </w:rPr>
        <w:t>priekšsēdētājs</w:t>
      </w:r>
      <w:r w:rsidRPr="00891CB3">
        <w:rPr>
          <w:rFonts w:ascii="Times New Roman" w:eastAsia="Times New Roman" w:hAnsi="Times New Roman"/>
          <w:color w:val="000000"/>
          <w:sz w:val="24"/>
          <w:szCs w:val="24"/>
          <w:lang w:eastAsia="zh-CN"/>
        </w:rPr>
        <w:tab/>
        <w:t>I.Gorskis</w:t>
      </w:r>
    </w:p>
    <w:p w14:paraId="629BF764" w14:textId="77777777" w:rsidR="00823B9A" w:rsidRPr="00891CB3" w:rsidRDefault="00823B9A" w:rsidP="00823B9A">
      <w:pPr>
        <w:widowControl w:val="0"/>
        <w:tabs>
          <w:tab w:val="left" w:pos="8034"/>
        </w:tabs>
        <w:suppressAutoHyphens/>
        <w:autoSpaceDE w:val="0"/>
        <w:spacing w:after="0" w:line="252" w:lineRule="exact"/>
        <w:ind w:left="112"/>
        <w:rPr>
          <w:rFonts w:ascii="Times New Roman" w:eastAsia="Times New Roman" w:hAnsi="Times New Roman"/>
          <w:color w:val="000000"/>
          <w:lang w:eastAsia="zh-CN"/>
        </w:rPr>
      </w:pPr>
    </w:p>
    <w:p w14:paraId="50039E95" w14:textId="77777777" w:rsidR="00823B9A" w:rsidRDefault="00823B9A" w:rsidP="00823B9A">
      <w:pPr>
        <w:suppressAutoHyphens/>
        <w:spacing w:after="0" w:line="240" w:lineRule="auto"/>
        <w:rPr>
          <w:rFonts w:ascii="Times New Roman" w:eastAsia="Times New Roman" w:hAnsi="Times New Roman"/>
          <w:color w:val="000000"/>
          <w:sz w:val="24"/>
          <w:szCs w:val="24"/>
          <w:lang w:eastAsia="zh-CN"/>
        </w:rPr>
      </w:pPr>
    </w:p>
    <w:p w14:paraId="4469E697" w14:textId="77777777" w:rsidR="00823B9A" w:rsidRDefault="00823B9A" w:rsidP="00823B9A">
      <w:pPr>
        <w:suppressAutoHyphens/>
        <w:spacing w:after="0" w:line="240" w:lineRule="auto"/>
        <w:rPr>
          <w:rFonts w:ascii="Times New Roman" w:eastAsia="Times New Roman" w:hAnsi="Times New Roman"/>
          <w:color w:val="000000"/>
          <w:sz w:val="24"/>
          <w:szCs w:val="24"/>
          <w:lang w:eastAsia="zh-CN"/>
        </w:rPr>
      </w:pPr>
    </w:p>
    <w:p w14:paraId="3DE06665" w14:textId="77777777" w:rsidR="00823B9A" w:rsidRPr="00891CB3" w:rsidRDefault="00823B9A" w:rsidP="00823B9A">
      <w:pPr>
        <w:suppressAutoHyphens/>
        <w:spacing w:after="0" w:line="240" w:lineRule="auto"/>
        <w:rPr>
          <w:rFonts w:ascii="Times New Roman" w:eastAsia="Times New Roman" w:hAnsi="Times New Roman"/>
          <w:color w:val="000000"/>
          <w:sz w:val="24"/>
          <w:szCs w:val="24"/>
          <w:lang w:eastAsia="zh-CN"/>
        </w:rPr>
      </w:pPr>
    </w:p>
    <w:p w14:paraId="35E78D73" w14:textId="77777777" w:rsidR="00823B9A" w:rsidRPr="00891CB3" w:rsidRDefault="00823B9A" w:rsidP="00823B9A">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0F2A4E05" w14:textId="77777777" w:rsidR="00823B9A" w:rsidRPr="00891CB3" w:rsidRDefault="00823B9A" w:rsidP="00823B9A">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64FFD61A" w14:textId="77777777" w:rsidR="00823B9A" w:rsidRDefault="00823B9A" w:rsidP="00823B9A">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45C59DCE" w14:textId="77777777" w:rsidR="00823B9A" w:rsidRPr="00891CB3" w:rsidRDefault="00823B9A" w:rsidP="00823B9A">
      <w:pPr>
        <w:tabs>
          <w:tab w:val="left" w:pos="-24212"/>
        </w:tabs>
        <w:suppressAutoHyphens/>
        <w:spacing w:after="0" w:line="240" w:lineRule="auto"/>
        <w:jc w:val="center"/>
        <w:rPr>
          <w:rFonts w:ascii="Times New Roman" w:eastAsia="Times New Roman" w:hAnsi="Times New Roman"/>
          <w:b/>
          <w:color w:val="000000"/>
          <w:sz w:val="20"/>
          <w:szCs w:val="20"/>
          <w:lang w:eastAsia="zh-CN"/>
        </w:rPr>
      </w:pPr>
    </w:p>
    <w:p w14:paraId="4943B310" w14:textId="77777777" w:rsidR="00823B9A" w:rsidRPr="00891CB3" w:rsidRDefault="00823B9A" w:rsidP="00823B9A">
      <w:pPr>
        <w:tabs>
          <w:tab w:val="left" w:pos="-24212"/>
        </w:tabs>
        <w:suppressAutoHyphens/>
        <w:spacing w:after="0" w:line="240" w:lineRule="auto"/>
        <w:jc w:val="center"/>
        <w:rPr>
          <w:rFonts w:ascii="Times New Roman" w:eastAsia="Times New Roman" w:hAnsi="Times New Roman"/>
          <w:color w:val="000000"/>
          <w:sz w:val="20"/>
          <w:szCs w:val="24"/>
          <w:lang w:eastAsia="zh-CN"/>
        </w:rPr>
      </w:pPr>
      <w:r w:rsidRPr="00891CB3">
        <w:rPr>
          <w:rFonts w:ascii="Times New Roman" w:eastAsia="Times New Roman" w:hAnsi="Times New Roman"/>
          <w:noProof/>
          <w:color w:val="000000"/>
          <w:sz w:val="20"/>
          <w:szCs w:val="20"/>
          <w:lang w:eastAsia="lv-LV"/>
        </w:rPr>
        <w:lastRenderedPageBreak/>
        <w:drawing>
          <wp:inline distT="0" distB="0" distL="0" distR="0" wp14:anchorId="1752E7F0" wp14:editId="62989F07">
            <wp:extent cx="676275" cy="752475"/>
            <wp:effectExtent l="0" t="0" r="9525" b="9525"/>
            <wp:docPr id="191505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l="-1125" t="-1013" r="-1125" b="-101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53954BD"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color w:val="000000"/>
          <w:sz w:val="20"/>
          <w:szCs w:val="24"/>
          <w:lang w:val="x-none" w:eastAsia="zh-CN"/>
        </w:rPr>
        <w:t>LATVIJAS REPUBLIKA</w:t>
      </w:r>
    </w:p>
    <w:p w14:paraId="4374AE07"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b/>
          <w:color w:val="000000"/>
          <w:sz w:val="32"/>
          <w:szCs w:val="32"/>
          <w:lang w:val="x-none" w:eastAsia="zh-CN"/>
        </w:rPr>
        <w:t>DOBELES NOVADA DOME</w:t>
      </w:r>
    </w:p>
    <w:p w14:paraId="6E451470" w14:textId="77777777" w:rsidR="00823B9A" w:rsidRPr="00891CB3" w:rsidRDefault="00823B9A" w:rsidP="00823B9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891CB3">
        <w:rPr>
          <w:rFonts w:ascii="Times New Roman" w:eastAsia="Times New Roman" w:hAnsi="Times New Roman"/>
          <w:color w:val="000000"/>
          <w:sz w:val="16"/>
          <w:szCs w:val="16"/>
          <w:lang w:val="x-none" w:eastAsia="zh-CN"/>
        </w:rPr>
        <w:t>Brīvības iela 17, Dobele, Dobeles novads, LV-3701</w:t>
      </w:r>
    </w:p>
    <w:p w14:paraId="6B2DFAFB" w14:textId="77777777" w:rsidR="00823B9A" w:rsidRPr="00891CB3" w:rsidRDefault="00823B9A" w:rsidP="00823B9A">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val="x-none" w:eastAsia="zh-CN"/>
        </w:rPr>
      </w:pPr>
      <w:r w:rsidRPr="00891CB3">
        <w:rPr>
          <w:rFonts w:ascii="Times New Roman" w:eastAsia="Times New Roman" w:hAnsi="Times New Roman"/>
          <w:color w:val="000000"/>
          <w:sz w:val="16"/>
          <w:szCs w:val="16"/>
          <w:lang w:val="x-none" w:eastAsia="zh-CN"/>
        </w:rPr>
        <w:t xml:space="preserve">Tālr. 63707269, 63700137, 63720940, e-pasts </w:t>
      </w:r>
      <w:hyperlink r:id="rId32" w:history="1">
        <w:r w:rsidRPr="00891CB3">
          <w:rPr>
            <w:rFonts w:ascii="Times New Roman" w:hAnsi="Times New Roman"/>
            <w:color w:val="000000"/>
            <w:sz w:val="16"/>
            <w:szCs w:val="16"/>
            <w:u w:val="single"/>
            <w:lang w:val="x-none" w:eastAsia="zh-CN"/>
          </w:rPr>
          <w:t>dome@dobele.lv</w:t>
        </w:r>
      </w:hyperlink>
    </w:p>
    <w:p w14:paraId="5E025768" w14:textId="77777777" w:rsidR="00823B9A" w:rsidRPr="00891CB3" w:rsidRDefault="00823B9A" w:rsidP="00823B9A">
      <w:pPr>
        <w:suppressAutoHyphens/>
        <w:autoSpaceDE w:val="0"/>
        <w:spacing w:after="0" w:line="240" w:lineRule="auto"/>
        <w:jc w:val="center"/>
        <w:rPr>
          <w:rFonts w:ascii="Times New Roman" w:hAnsi="Times New Roman"/>
          <w:b/>
          <w:bCs/>
          <w:color w:val="000000"/>
          <w:sz w:val="16"/>
          <w:szCs w:val="16"/>
          <w:lang w:val="et-EE" w:eastAsia="zh-CN"/>
        </w:rPr>
      </w:pPr>
    </w:p>
    <w:p w14:paraId="1AE02419" w14:textId="77777777" w:rsidR="00823B9A" w:rsidRPr="00891CB3" w:rsidRDefault="00823B9A" w:rsidP="00823B9A">
      <w:pPr>
        <w:suppressAutoHyphens/>
        <w:spacing w:after="0" w:line="240" w:lineRule="auto"/>
        <w:rPr>
          <w:rFonts w:cs="Calibri"/>
          <w:b/>
          <w:bCs/>
          <w:color w:val="000000"/>
          <w:sz w:val="16"/>
          <w:szCs w:val="16"/>
          <w:lang w:eastAsia="zh-CN"/>
        </w:rPr>
      </w:pPr>
    </w:p>
    <w:p w14:paraId="23D59B77" w14:textId="77777777" w:rsidR="00823B9A" w:rsidRPr="00891CB3" w:rsidRDefault="00823B9A" w:rsidP="00823B9A">
      <w:pPr>
        <w:suppressAutoHyphens/>
        <w:spacing w:after="0" w:line="240" w:lineRule="auto"/>
        <w:rPr>
          <w:rFonts w:cs="Calibri"/>
          <w:b/>
          <w:bCs/>
          <w:color w:val="000000"/>
          <w:sz w:val="16"/>
          <w:szCs w:val="16"/>
          <w:lang w:eastAsia="zh-CN"/>
        </w:rPr>
      </w:pPr>
    </w:p>
    <w:p w14:paraId="54B9E98A" w14:textId="77777777" w:rsidR="00823B9A" w:rsidRPr="00891CB3" w:rsidRDefault="00823B9A" w:rsidP="00823B9A">
      <w:pPr>
        <w:suppressAutoHyphens/>
        <w:autoSpaceDE w:val="0"/>
        <w:spacing w:after="0" w:line="240" w:lineRule="auto"/>
        <w:jc w:val="right"/>
        <w:rPr>
          <w:rFonts w:ascii="Times New Roman" w:hAnsi="Times New Roman"/>
          <w:color w:val="000000"/>
          <w:sz w:val="24"/>
          <w:szCs w:val="24"/>
          <w:lang w:val="et-EE" w:eastAsia="zh-CN"/>
        </w:rPr>
      </w:pPr>
      <w:r w:rsidRPr="00891CB3">
        <w:rPr>
          <w:rFonts w:ascii="Times New Roman" w:hAnsi="Times New Roman"/>
          <w:color w:val="000000"/>
          <w:sz w:val="24"/>
          <w:szCs w:val="24"/>
          <w:lang w:eastAsia="zh-CN"/>
        </w:rPr>
        <w:t>APSTIPRINĀTI</w:t>
      </w:r>
    </w:p>
    <w:p w14:paraId="7B412DA5" w14:textId="77777777" w:rsidR="00823B9A" w:rsidRPr="00891CB3" w:rsidRDefault="00823B9A" w:rsidP="00823B9A">
      <w:pPr>
        <w:suppressAutoHyphens/>
        <w:autoSpaceDE w:val="0"/>
        <w:spacing w:after="0" w:line="240" w:lineRule="auto"/>
        <w:jc w:val="right"/>
        <w:rPr>
          <w:rFonts w:ascii="Times New Roman" w:hAnsi="Times New Roman"/>
          <w:color w:val="000000"/>
          <w:sz w:val="24"/>
          <w:szCs w:val="24"/>
          <w:lang w:val="et-EE" w:eastAsia="zh-CN"/>
        </w:rPr>
      </w:pPr>
      <w:r w:rsidRPr="00891CB3">
        <w:rPr>
          <w:rFonts w:ascii="Times New Roman" w:hAnsi="Times New Roman"/>
          <w:color w:val="000000"/>
          <w:sz w:val="24"/>
          <w:szCs w:val="24"/>
          <w:lang w:eastAsia="zh-CN"/>
        </w:rPr>
        <w:t>ar Dobeles novada domes</w:t>
      </w:r>
    </w:p>
    <w:p w14:paraId="0E80FCF8" w14:textId="212DD6AB" w:rsidR="00823B9A" w:rsidRPr="00891CB3" w:rsidRDefault="00823B9A" w:rsidP="00823B9A">
      <w:pPr>
        <w:suppressAutoHyphens/>
        <w:autoSpaceDE w:val="0"/>
        <w:spacing w:after="0" w:line="240" w:lineRule="auto"/>
        <w:jc w:val="right"/>
        <w:rPr>
          <w:rFonts w:ascii="Times New Roman" w:hAnsi="Times New Roman"/>
          <w:color w:val="000000"/>
          <w:sz w:val="24"/>
          <w:szCs w:val="24"/>
          <w:lang w:val="et-EE" w:eastAsia="zh-CN"/>
        </w:rPr>
      </w:pPr>
      <w:r w:rsidRPr="00891CB3">
        <w:rPr>
          <w:rFonts w:ascii="Times New Roman" w:hAnsi="Times New Roman"/>
          <w:color w:val="000000"/>
          <w:sz w:val="24"/>
          <w:szCs w:val="24"/>
          <w:lang w:eastAsia="zh-CN"/>
        </w:rPr>
        <w:t xml:space="preserve">2024. gada </w:t>
      </w:r>
      <w:r>
        <w:rPr>
          <w:rFonts w:ascii="Times New Roman" w:hAnsi="Times New Roman"/>
          <w:color w:val="000000"/>
          <w:sz w:val="24"/>
          <w:szCs w:val="24"/>
          <w:lang w:eastAsia="zh-CN"/>
        </w:rPr>
        <w:t>29. februāra</w:t>
      </w:r>
      <w:r w:rsidRPr="00891CB3">
        <w:rPr>
          <w:rFonts w:ascii="Times New Roman" w:hAnsi="Times New Roman"/>
          <w:color w:val="000000"/>
          <w:sz w:val="24"/>
          <w:szCs w:val="24"/>
          <w:lang w:eastAsia="zh-CN"/>
        </w:rPr>
        <w:t xml:space="preserve"> lēmumu Nr.</w:t>
      </w:r>
      <w:r w:rsidR="003330B0">
        <w:rPr>
          <w:rFonts w:ascii="Times New Roman" w:hAnsi="Times New Roman"/>
          <w:color w:val="000000"/>
          <w:sz w:val="24"/>
          <w:szCs w:val="24"/>
          <w:lang w:eastAsia="zh-CN"/>
        </w:rPr>
        <w:t>42</w:t>
      </w:r>
      <w:r w:rsidRPr="00891CB3">
        <w:rPr>
          <w:rFonts w:ascii="Times New Roman" w:hAnsi="Times New Roman"/>
          <w:color w:val="000000"/>
          <w:sz w:val="24"/>
          <w:szCs w:val="24"/>
          <w:lang w:val="et-EE" w:eastAsia="zh-CN"/>
        </w:rPr>
        <w:t>/</w:t>
      </w:r>
      <w:r>
        <w:rPr>
          <w:rFonts w:ascii="Times New Roman" w:hAnsi="Times New Roman"/>
          <w:color w:val="000000"/>
          <w:sz w:val="24"/>
          <w:szCs w:val="24"/>
          <w:lang w:val="et-EE" w:eastAsia="zh-CN"/>
        </w:rPr>
        <w:t>3</w:t>
      </w:r>
    </w:p>
    <w:p w14:paraId="05756A79" w14:textId="77777777" w:rsidR="00823B9A" w:rsidRPr="00891CB3" w:rsidRDefault="00823B9A" w:rsidP="00823B9A">
      <w:pPr>
        <w:suppressAutoHyphens/>
        <w:spacing w:after="0" w:line="240" w:lineRule="auto"/>
        <w:jc w:val="center"/>
        <w:rPr>
          <w:rFonts w:ascii="Times New Roman" w:hAnsi="Times New Roman"/>
          <w:b/>
          <w:color w:val="000000"/>
          <w:sz w:val="24"/>
          <w:szCs w:val="24"/>
          <w:lang w:eastAsia="zh-CN"/>
        </w:rPr>
      </w:pPr>
    </w:p>
    <w:p w14:paraId="0482562A" w14:textId="77777777" w:rsidR="00823B9A" w:rsidRPr="00891CB3" w:rsidRDefault="00823B9A" w:rsidP="00823B9A">
      <w:pPr>
        <w:suppressAutoHyphens/>
        <w:spacing w:after="0" w:line="240" w:lineRule="auto"/>
        <w:jc w:val="both"/>
        <w:rPr>
          <w:rFonts w:ascii="Times New Roman" w:hAnsi="Times New Roman"/>
          <w:b/>
          <w:color w:val="000000"/>
          <w:sz w:val="24"/>
          <w:szCs w:val="24"/>
          <w:lang w:eastAsia="zh-CN"/>
        </w:rPr>
      </w:pPr>
    </w:p>
    <w:p w14:paraId="17303133" w14:textId="21C547AF" w:rsidR="00823B9A" w:rsidRPr="00891CB3" w:rsidRDefault="00823B9A" w:rsidP="00823B9A">
      <w:pPr>
        <w:suppressAutoHyphens/>
        <w:spacing w:after="0" w:line="240" w:lineRule="auto"/>
        <w:jc w:val="both"/>
        <w:rPr>
          <w:rFonts w:cs="Calibri"/>
          <w:lang w:eastAsia="zh-CN"/>
        </w:rPr>
      </w:pPr>
      <w:r w:rsidRPr="00891CB3">
        <w:rPr>
          <w:rFonts w:ascii="Times New Roman" w:hAnsi="Times New Roman"/>
          <w:b/>
          <w:color w:val="000000"/>
          <w:sz w:val="24"/>
          <w:szCs w:val="24"/>
          <w:lang w:eastAsia="zh-CN"/>
        </w:rPr>
        <w:t>2024. gada 29</w:t>
      </w:r>
      <w:r w:rsidRPr="00891CB3">
        <w:rPr>
          <w:rFonts w:ascii="Times New Roman" w:hAnsi="Times New Roman"/>
          <w:b/>
          <w:bCs/>
          <w:sz w:val="24"/>
          <w:szCs w:val="24"/>
          <w:lang w:eastAsia="zh-CN"/>
        </w:rPr>
        <w:t>. februārī</w:t>
      </w:r>
      <w:r w:rsidRPr="00891CB3">
        <w:rPr>
          <w:rFonts w:ascii="Times New Roman" w:hAnsi="Times New Roman"/>
          <w:b/>
          <w:color w:val="000000"/>
          <w:sz w:val="24"/>
          <w:szCs w:val="24"/>
          <w:lang w:eastAsia="zh-CN"/>
        </w:rPr>
        <w:tab/>
      </w:r>
      <w:r w:rsidRPr="00891CB3">
        <w:rPr>
          <w:rFonts w:ascii="Times New Roman" w:hAnsi="Times New Roman"/>
          <w:b/>
          <w:color w:val="000000"/>
          <w:sz w:val="24"/>
          <w:szCs w:val="24"/>
          <w:lang w:eastAsia="zh-CN"/>
        </w:rPr>
        <w:tab/>
      </w:r>
      <w:r w:rsidRPr="00891CB3">
        <w:rPr>
          <w:rFonts w:ascii="Times New Roman" w:hAnsi="Times New Roman"/>
          <w:b/>
          <w:color w:val="000000"/>
          <w:sz w:val="24"/>
          <w:szCs w:val="24"/>
          <w:lang w:eastAsia="zh-CN"/>
        </w:rPr>
        <w:tab/>
      </w:r>
      <w:r w:rsidRPr="00891CB3">
        <w:rPr>
          <w:rFonts w:ascii="Times New Roman" w:hAnsi="Times New Roman"/>
          <w:b/>
          <w:color w:val="000000"/>
          <w:sz w:val="24"/>
          <w:szCs w:val="24"/>
          <w:lang w:eastAsia="zh-CN"/>
        </w:rPr>
        <w:tab/>
      </w:r>
      <w:r w:rsidRPr="00891CB3">
        <w:rPr>
          <w:rFonts w:ascii="Times New Roman" w:hAnsi="Times New Roman"/>
          <w:b/>
          <w:color w:val="000000"/>
          <w:sz w:val="24"/>
          <w:szCs w:val="24"/>
          <w:lang w:eastAsia="zh-CN"/>
        </w:rPr>
        <w:tab/>
        <w:t>Saistošie noteikumi Nr.</w:t>
      </w:r>
      <w:r w:rsidR="003330B0">
        <w:rPr>
          <w:rFonts w:ascii="Times New Roman" w:hAnsi="Times New Roman"/>
          <w:b/>
          <w:color w:val="000000"/>
          <w:sz w:val="24"/>
          <w:szCs w:val="24"/>
          <w:lang w:eastAsia="zh-CN"/>
        </w:rPr>
        <w:t>5</w:t>
      </w:r>
    </w:p>
    <w:p w14:paraId="2EDC1DE3" w14:textId="77777777" w:rsidR="00823B9A" w:rsidRPr="00891CB3" w:rsidRDefault="00823B9A" w:rsidP="00823B9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4D735552" w14:textId="77777777" w:rsidR="00823B9A" w:rsidRPr="00891CB3" w:rsidRDefault="00823B9A" w:rsidP="00823B9A">
      <w:pPr>
        <w:suppressAutoHyphens/>
        <w:autoSpaceDE w:val="0"/>
        <w:spacing w:after="0" w:line="240" w:lineRule="auto"/>
        <w:jc w:val="center"/>
        <w:rPr>
          <w:rFonts w:ascii="Times New Roman" w:hAnsi="Times New Roman"/>
          <w:color w:val="000000"/>
          <w:sz w:val="24"/>
          <w:szCs w:val="24"/>
          <w:lang w:val="et-EE" w:eastAsia="zh-CN"/>
        </w:rPr>
      </w:pPr>
      <w:r w:rsidRPr="00891CB3">
        <w:rPr>
          <w:rFonts w:ascii="Times New Roman" w:eastAsia="Times New Roman" w:hAnsi="Times New Roman"/>
          <w:b/>
          <w:bCs/>
          <w:color w:val="000000"/>
          <w:sz w:val="24"/>
          <w:szCs w:val="24"/>
          <w:lang w:eastAsia="zh-CN"/>
        </w:rPr>
        <w:t xml:space="preserve"> Grozījums Dobeles novada</w:t>
      </w:r>
      <w:r w:rsidRPr="00891CB3">
        <w:rPr>
          <w:rFonts w:ascii="Times New Roman" w:eastAsia="Times New Roman" w:hAnsi="Times New Roman"/>
          <w:b/>
          <w:bCs/>
          <w:color w:val="000000"/>
          <w:spacing w:val="-3"/>
          <w:sz w:val="24"/>
          <w:szCs w:val="24"/>
          <w:lang w:eastAsia="zh-CN"/>
        </w:rPr>
        <w:t xml:space="preserve"> </w:t>
      </w:r>
      <w:r w:rsidRPr="00891CB3">
        <w:rPr>
          <w:rFonts w:ascii="Times New Roman" w:eastAsia="Times New Roman" w:hAnsi="Times New Roman"/>
          <w:b/>
          <w:bCs/>
          <w:color w:val="000000"/>
          <w:sz w:val="24"/>
          <w:szCs w:val="24"/>
          <w:lang w:eastAsia="zh-CN"/>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w:t>
      </w:r>
    </w:p>
    <w:p w14:paraId="5C9D0C0B" w14:textId="77777777" w:rsidR="00823B9A" w:rsidRPr="00891CB3" w:rsidRDefault="00823B9A" w:rsidP="00823B9A">
      <w:pPr>
        <w:suppressAutoHyphens/>
        <w:autoSpaceDE w:val="0"/>
        <w:spacing w:after="0" w:line="240" w:lineRule="auto"/>
        <w:jc w:val="center"/>
        <w:rPr>
          <w:rFonts w:ascii="Times New Roman" w:hAnsi="Times New Roman"/>
          <w:b/>
          <w:bCs/>
          <w:iCs/>
          <w:color w:val="000000"/>
          <w:sz w:val="32"/>
          <w:szCs w:val="32"/>
          <w:lang w:val="et-EE" w:eastAsia="zh-CN"/>
        </w:rPr>
      </w:pPr>
    </w:p>
    <w:p w14:paraId="0FE3F95C" w14:textId="77777777" w:rsidR="00823B9A" w:rsidRPr="00891CB3" w:rsidRDefault="00823B9A" w:rsidP="00823B9A">
      <w:pPr>
        <w:suppressAutoHyphens/>
        <w:autoSpaceDE w:val="0"/>
        <w:spacing w:after="0" w:line="240" w:lineRule="auto"/>
        <w:ind w:left="4111"/>
        <w:jc w:val="both"/>
        <w:rPr>
          <w:rFonts w:ascii="Times New Roman" w:hAnsi="Times New Roman"/>
          <w:color w:val="000000"/>
          <w:sz w:val="24"/>
          <w:szCs w:val="24"/>
          <w:lang w:val="et-EE" w:eastAsia="zh-CN"/>
        </w:rPr>
      </w:pPr>
      <w:r w:rsidRPr="00891CB3">
        <w:rPr>
          <w:rFonts w:ascii="Times New Roman" w:hAnsi="Times New Roman"/>
          <w:color w:val="000000"/>
          <w:sz w:val="24"/>
          <w:szCs w:val="24"/>
          <w:lang w:eastAsia="zh-CN"/>
        </w:rPr>
        <w:t xml:space="preserve">Izdoti saskaņā ar </w:t>
      </w:r>
      <w:r w:rsidRPr="00891CB3">
        <w:rPr>
          <w:rFonts w:ascii="Times New Roman" w:hAnsi="Times New Roman"/>
          <w:iCs/>
          <w:sz w:val="24"/>
          <w:szCs w:val="24"/>
          <w:lang w:eastAsia="ar-SA"/>
        </w:rPr>
        <w:t xml:space="preserve">Ministru kabineta 2010.gada 12.maija  noteikumu Nr.440 “Noteikumi par tirdzniecības veidiem, kas saskaņojami ar pašvaldību,  un tirdzniecības organizēšanas kārtību” </w:t>
      </w:r>
      <w:r w:rsidRPr="00891CB3">
        <w:rPr>
          <w:rFonts w:ascii="Times New Roman" w:hAnsi="Times New Roman"/>
          <w:iCs/>
          <w:sz w:val="24"/>
          <w:szCs w:val="24"/>
          <w:lang w:eastAsia="zh-CN"/>
        </w:rPr>
        <w:t xml:space="preserve">8., </w:t>
      </w:r>
      <w:r w:rsidRPr="00891CB3">
        <w:rPr>
          <w:rFonts w:ascii="Times New Roman" w:hAnsi="Times New Roman"/>
          <w:iCs/>
          <w:color w:val="414142"/>
          <w:sz w:val="24"/>
          <w:szCs w:val="24"/>
          <w:shd w:val="clear" w:color="auto" w:fill="FFFFFF"/>
          <w:lang w:eastAsia="zh-CN"/>
        </w:rPr>
        <w:t>8.</w:t>
      </w:r>
      <w:r w:rsidRPr="00891CB3">
        <w:rPr>
          <w:rFonts w:ascii="Times New Roman" w:hAnsi="Times New Roman"/>
          <w:iCs/>
          <w:color w:val="414142"/>
          <w:sz w:val="24"/>
          <w:szCs w:val="24"/>
          <w:shd w:val="clear" w:color="auto" w:fill="FFFFFF"/>
          <w:vertAlign w:val="superscript"/>
          <w:lang w:eastAsia="zh-CN"/>
        </w:rPr>
        <w:t xml:space="preserve">1 </w:t>
      </w:r>
      <w:r w:rsidRPr="00891CB3">
        <w:rPr>
          <w:rFonts w:ascii="Times New Roman" w:hAnsi="Times New Roman"/>
          <w:iCs/>
          <w:sz w:val="24"/>
          <w:szCs w:val="24"/>
          <w:lang w:eastAsia="zh-CN"/>
        </w:rPr>
        <w:t>un</w:t>
      </w:r>
      <w:r w:rsidRPr="00891CB3">
        <w:rPr>
          <w:rFonts w:ascii="Times New Roman" w:hAnsi="Times New Roman"/>
          <w:iCs/>
          <w:sz w:val="24"/>
          <w:szCs w:val="24"/>
          <w:lang w:eastAsia="ar-SA"/>
        </w:rPr>
        <w:t xml:space="preserve"> 9.punktu, </w:t>
      </w:r>
      <w:r w:rsidRPr="00891CB3">
        <w:rPr>
          <w:rFonts w:ascii="Times New Roman" w:hAnsi="Times New Roman"/>
          <w:iCs/>
          <w:sz w:val="24"/>
          <w:szCs w:val="24"/>
          <w:lang w:eastAsia="zh-CN"/>
        </w:rPr>
        <w:t>Alkoholisko dzērienu aprites likuma 8. panta pirmo, trešo un ceturto daļu</w:t>
      </w:r>
    </w:p>
    <w:p w14:paraId="37E1FF76" w14:textId="77777777" w:rsidR="00823B9A" w:rsidRPr="00891CB3" w:rsidRDefault="00823B9A" w:rsidP="00823B9A">
      <w:pPr>
        <w:suppressAutoHyphens/>
        <w:autoSpaceDE w:val="0"/>
        <w:spacing w:after="0" w:line="240" w:lineRule="auto"/>
        <w:ind w:left="4111"/>
        <w:jc w:val="both"/>
        <w:rPr>
          <w:rFonts w:ascii="Times New Roman" w:hAnsi="Times New Roman"/>
          <w:b/>
          <w:bCs/>
          <w:color w:val="000000"/>
          <w:sz w:val="24"/>
          <w:szCs w:val="24"/>
          <w:lang w:eastAsia="zh-CN"/>
        </w:rPr>
      </w:pPr>
    </w:p>
    <w:p w14:paraId="74121ED1" w14:textId="77777777" w:rsidR="00823B9A" w:rsidRPr="00891CB3" w:rsidRDefault="00823B9A" w:rsidP="00823B9A">
      <w:pPr>
        <w:suppressAutoHyphens/>
        <w:autoSpaceDE w:val="0"/>
        <w:spacing w:after="0" w:line="240" w:lineRule="auto"/>
        <w:jc w:val="center"/>
        <w:rPr>
          <w:rFonts w:ascii="Times New Roman" w:hAnsi="Times New Roman"/>
          <w:b/>
          <w:bCs/>
          <w:color w:val="000000"/>
          <w:sz w:val="24"/>
          <w:szCs w:val="24"/>
          <w:lang w:eastAsia="zh-CN"/>
        </w:rPr>
      </w:pPr>
    </w:p>
    <w:p w14:paraId="763526AB" w14:textId="77777777" w:rsidR="00823B9A" w:rsidRPr="00891CB3" w:rsidRDefault="00823B9A" w:rsidP="003330B0">
      <w:pPr>
        <w:suppressAutoHyphens/>
        <w:autoSpaceDE w:val="0"/>
        <w:spacing w:after="0" w:line="240" w:lineRule="auto"/>
        <w:ind w:left="360" w:firstLine="360"/>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lv-LV"/>
        </w:rPr>
        <w:t>Izdarīt Dobeles novada pašvaldības Dobeles novada</w:t>
      </w:r>
      <w:r w:rsidRPr="00891CB3">
        <w:rPr>
          <w:rFonts w:ascii="Times New Roman" w:eastAsia="Times New Roman" w:hAnsi="Times New Roman"/>
          <w:color w:val="000000"/>
          <w:spacing w:val="-3"/>
          <w:sz w:val="24"/>
          <w:szCs w:val="24"/>
          <w:lang w:eastAsia="lv-LV"/>
        </w:rPr>
        <w:t xml:space="preserve"> </w:t>
      </w:r>
      <w:r w:rsidRPr="00891CB3">
        <w:rPr>
          <w:rFonts w:ascii="Times New Roman" w:eastAsia="Times New Roman" w:hAnsi="Times New Roman"/>
          <w:color w:val="000000"/>
          <w:sz w:val="24"/>
          <w:szCs w:val="24"/>
          <w:lang w:eastAsia="lv-LV"/>
        </w:rPr>
        <w:t xml:space="preserve">pašvaldības </w:t>
      </w:r>
      <w:r w:rsidRPr="00891CB3">
        <w:rPr>
          <w:rFonts w:ascii="Times New Roman" w:eastAsia="Times New Roman" w:hAnsi="Times New Roman"/>
          <w:color w:val="414142"/>
          <w:sz w:val="24"/>
          <w:szCs w:val="24"/>
          <w:lang w:eastAsia="lv-LV"/>
        </w:rPr>
        <w:t>2022. gada 30. marta</w:t>
      </w:r>
      <w:r w:rsidRPr="00891CB3">
        <w:rPr>
          <w:rFonts w:ascii="Times New Roman" w:eastAsia="Times New Roman" w:hAnsi="Times New Roman"/>
          <w:color w:val="000000"/>
          <w:sz w:val="24"/>
          <w:szCs w:val="24"/>
          <w:lang w:eastAsia="lv-LV"/>
        </w:rPr>
        <w:t xml:space="preserve"> saistošajos noteikumos Nr. 12 „Par tirdzniecību publiskajās vietās, tirgus statusa piešķiršanu un alkoholisko dzērienu izbraukuma tirdzniecību sabiedrisko pasākumu norises vietās un novietnēs Dobeles novada administratīvajā teritorijā” (Latvijas Vēstnesis, 2022, Nr. 92, Latvijas Vēstnesis, 2023, Nr. 215) grozījumu un izteikt 6.punktu šādā redakcijā</w:t>
      </w:r>
      <w:r w:rsidRPr="00891CB3">
        <w:rPr>
          <w:rFonts w:ascii="Times New Roman" w:eastAsia="Times New Roman" w:hAnsi="Times New Roman"/>
          <w:color w:val="000000"/>
          <w:sz w:val="24"/>
          <w:szCs w:val="24"/>
          <w:lang w:eastAsia="zh-CN"/>
        </w:rPr>
        <w:t>:</w:t>
      </w:r>
    </w:p>
    <w:p w14:paraId="701959F1" w14:textId="77777777" w:rsidR="00823B9A" w:rsidRPr="00891CB3" w:rsidRDefault="00823B9A" w:rsidP="00823B9A">
      <w:pPr>
        <w:suppressAutoHyphens/>
        <w:autoSpaceDE w:val="0"/>
        <w:spacing w:after="0" w:line="240" w:lineRule="auto"/>
        <w:ind w:left="360"/>
        <w:jc w:val="both"/>
        <w:rPr>
          <w:rFonts w:ascii="Times New Roman" w:eastAsia="Times New Roman" w:hAnsi="Times New Roman"/>
          <w:sz w:val="24"/>
          <w:szCs w:val="24"/>
          <w:lang w:eastAsia="zh-CN"/>
        </w:rPr>
      </w:pPr>
    </w:p>
    <w:p w14:paraId="179C5B14" w14:textId="77777777" w:rsidR="00823B9A" w:rsidRPr="00891CB3" w:rsidRDefault="00823B9A" w:rsidP="00823B9A">
      <w:pPr>
        <w:suppressAutoHyphens/>
        <w:autoSpaceDE w:val="0"/>
        <w:spacing w:after="0" w:line="240" w:lineRule="auto"/>
        <w:ind w:left="360"/>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“6. Dobeles novada administratīvajā teritorijā ir noteiktas šādas Pašvaldības tirdzniecības vietas:</w:t>
      </w:r>
    </w:p>
    <w:p w14:paraId="645ED0BA" w14:textId="77777777" w:rsidR="00823B9A" w:rsidRPr="00891CB3" w:rsidRDefault="00823B9A" w:rsidP="00823B9A">
      <w:pPr>
        <w:suppressAutoHyphens/>
        <w:autoSpaceDE w:val="0"/>
        <w:spacing w:after="0" w:line="240" w:lineRule="auto"/>
        <w:ind w:left="360"/>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 xml:space="preserve"> 6.1. Dobeles pilsētā:</w:t>
      </w:r>
      <w:r w:rsidRPr="00891CB3">
        <w:rPr>
          <w:rFonts w:ascii="Times New Roman" w:eastAsia="Times New Roman" w:hAnsi="Times New Roman"/>
          <w:b/>
          <w:color w:val="000000"/>
          <w:sz w:val="24"/>
          <w:szCs w:val="24"/>
          <w:lang w:eastAsia="zh-CN"/>
        </w:rPr>
        <w:t xml:space="preserve"> </w:t>
      </w:r>
      <w:r w:rsidRPr="00891CB3">
        <w:rPr>
          <w:rFonts w:ascii="Times New Roman" w:eastAsia="Times New Roman" w:hAnsi="Times New Roman"/>
          <w:color w:val="000000"/>
          <w:sz w:val="24"/>
          <w:szCs w:val="24"/>
          <w:lang w:eastAsia="zh-CN"/>
        </w:rPr>
        <w:t>Baznīcas iela 1a;</w:t>
      </w:r>
    </w:p>
    <w:p w14:paraId="247A4DD5"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6.2. Auces pilsētā:</w:t>
      </w:r>
    </w:p>
    <w:p w14:paraId="0308AB31"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6.2.1. Aspazijas laukums 1 (atļauts tikai noteikumu 11.5. apakšpunktā noteiktais tirdzniecības veids);</w:t>
      </w:r>
    </w:p>
    <w:p w14:paraId="7E9C1CDC"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6.2.2. Baznīcas iela 1;</w:t>
      </w:r>
    </w:p>
    <w:p w14:paraId="460C2E9E"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6.2.3. Raiņa iela 5;</w:t>
      </w:r>
    </w:p>
    <w:p w14:paraId="5C653631"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6.2.4. Raiņa iela 13;</w:t>
      </w:r>
    </w:p>
    <w:p w14:paraId="31DCEAFD"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6.3. Annenieku pagastā: Draudzības iela 1, Kaķenieku ciemā (laukums pie veikala);</w:t>
      </w:r>
    </w:p>
    <w:p w14:paraId="032FC90D"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6.4. Augstkalnes pagastā: "Virsaiši"; </w:t>
      </w:r>
    </w:p>
    <w:p w14:paraId="5B40A2BB"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6.5. Auru pagastā:</w:t>
      </w:r>
    </w:p>
    <w:p w14:paraId="59AFC3D0"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6.5.1. Skolas iela 8, Auru ciemā (laukums pie Auru pagasta pārvaldes ēkas);</w:t>
      </w:r>
    </w:p>
    <w:p w14:paraId="46F7F846"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6.5.2. Priežu iela 11, Gardenes ciemā (laukums pie daudzdzīvokļu dzīvojamās mājas);</w:t>
      </w:r>
    </w:p>
    <w:p w14:paraId="31FC7CFB"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6.5.3. Ķirpēnu ciemā (laukums pie daudzdzīvokļu dzīvojamām mājām);</w:t>
      </w:r>
    </w:p>
    <w:p w14:paraId="3E538412"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6.6. Bēnes pagastā:</w:t>
      </w:r>
    </w:p>
    <w:p w14:paraId="24FE8D0B"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lastRenderedPageBreak/>
        <w:t xml:space="preserve">   6.6.1. Stacijas iela 8, Bēnes ciemā;</w:t>
      </w:r>
    </w:p>
    <w:p w14:paraId="5475A50E"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6.6.2. Sniķeres iela 2A, Bēnes ciemā (laukums pie daudzdzīvokļu dzīvojamām mājām);</w:t>
      </w:r>
    </w:p>
    <w:p w14:paraId="4049DD8E"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6.7. Bērzes pagastā:</w:t>
      </w:r>
    </w:p>
    <w:p w14:paraId="6CC577C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6.7.1. Upes iela 1, Šķibes ciemā (laukums pie pagasta pārvaldes ēkas);</w:t>
      </w:r>
    </w:p>
    <w:p w14:paraId="6E90523F"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6.7.2. "Cielavas", Bērzes ciemā (laukums pie daudzdzīvokļu dzīvojamām mājām);</w:t>
      </w:r>
    </w:p>
    <w:p w14:paraId="31B035FF"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6.7.3. "Birztalas 3", Miltiņu ciemā (laukums pie veikala);</w:t>
      </w:r>
    </w:p>
    <w:p w14:paraId="50143BE5"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6.8. Bikstu pagastā:</w:t>
      </w:r>
    </w:p>
    <w:p w14:paraId="334AAC3D"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6.8.1. "Kafejnīca", Bikstu ciemā (pie kafejnīcas "Dzirnaviņas");</w:t>
      </w:r>
    </w:p>
    <w:p w14:paraId="52BE7727"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6.8.2. "Gundegas", Bikstu ciemā (laukums pie daudzdzīvokļu dzīvojamām mājām);</w:t>
      </w:r>
    </w:p>
    <w:p w14:paraId="6FEDE895"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6.9. Bukaišu pagastā: "Rotas";</w:t>
      </w:r>
    </w:p>
    <w:p w14:paraId="15009F08"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6.10. Dobeles pagastā:</w:t>
      </w:r>
    </w:p>
    <w:p w14:paraId="53E1B5F8"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6.10.1. "Graudiņi", Aizstrautnieku ciemā (skvērā starp daudzdzīvokļu dzīvojamām mājām);</w:t>
      </w:r>
    </w:p>
    <w:p w14:paraId="150ED08D"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6.10.2. "Lejasstrazdi Nr. 27", Lejasstrazdu ciemā (laukums pretī daudzdzīvokļu dzīvojamajai mājai);</w:t>
      </w:r>
    </w:p>
    <w:p w14:paraId="7463627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6.11. Jaunbērzes pagastā:</w:t>
      </w:r>
    </w:p>
    <w:p w14:paraId="23C4BC95"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6.11.1. Ceriņu iela 1, Jaunbērzes ciemā; </w:t>
      </w:r>
    </w:p>
    <w:p w14:paraId="4D835BB2"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6.11.2. Ceriņu iela 4, Jaunbērzes ciemā;</w:t>
      </w:r>
    </w:p>
    <w:p w14:paraId="4361A50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6.11.3. Dārza iela 4, Jaunbērzes ciemā;</w:t>
      </w:r>
    </w:p>
    <w:p w14:paraId="14044CC5"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6.12. Krimūnu pagastā:</w:t>
      </w:r>
    </w:p>
    <w:p w14:paraId="0401CB88"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6.12.1. Akāciju ciemā (laukums starp daudzdzīvokļu dzīvojamām mājām "Akācijas 5" un "Akācijas 6");</w:t>
      </w:r>
    </w:p>
    <w:p w14:paraId="53E9C917" w14:textId="7D91CA41"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567"/>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6.12.2. Krimūnu ciemā (pagalms starp daudzdzīvokļu dzīvojamām mājām Lauku iela 1, Lauku iela 3 un Lauku iela 5);</w:t>
      </w:r>
    </w:p>
    <w:p w14:paraId="4AD46965"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6.13. Lielauces pagastā: "Niedras", Lielauces ciemā;</w:t>
      </w:r>
    </w:p>
    <w:p w14:paraId="51DC3310"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6.14. Naudītes pagastā:</w:t>
      </w:r>
    </w:p>
    <w:p w14:paraId="079FD1D2"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6.14.1. Apguldes ciemā (laukums pie daudzdzīvokļu dzīvojamām mājām Dārza iela 1 un Dārza iela 2);</w:t>
      </w:r>
    </w:p>
    <w:p w14:paraId="1941131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6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6.14.2. "Ziedugravas 5", Naudītes ciemā (laukums pie daudzdzīvokļu dzīvojamās mājas);</w:t>
      </w:r>
    </w:p>
    <w:p w14:paraId="708572B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6.15. Penkules pagastā:</w:t>
      </w:r>
    </w:p>
    <w:p w14:paraId="4A8E431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6.15.1. "Mežabites", Penkules ciemā (pie veikala "Mežabites");</w:t>
      </w:r>
    </w:p>
    <w:p w14:paraId="4EB00818"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6.15.2. </w:t>
      </w:r>
      <w:r w:rsidRPr="00891CB3">
        <w:rPr>
          <w:rFonts w:ascii="Times New Roman" w:eastAsia="Times New Roman" w:hAnsi="Times New Roman"/>
          <w:color w:val="000000"/>
          <w:sz w:val="24"/>
          <w:szCs w:val="24"/>
          <w:lang w:val="x-none" w:eastAsia="zh-CN"/>
        </w:rPr>
        <w:t>Laukums pie “Vecās skolas”, Penkules ciemā;</w:t>
      </w:r>
    </w:p>
    <w:p w14:paraId="5233528A"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val="x-none" w:eastAsia="zh-CN"/>
        </w:rPr>
        <w:t xml:space="preserve">  6.15.3. “Akācijas”, Penkules ciemā (pagalms pie daudzdzīvokļu </w:t>
      </w:r>
      <w:r w:rsidRPr="00891CB3">
        <w:rPr>
          <w:rFonts w:ascii="Times New Roman" w:eastAsia="Times New Roman" w:hAnsi="Times New Roman"/>
          <w:color w:val="000000"/>
          <w:sz w:val="24"/>
          <w:szCs w:val="24"/>
          <w:lang w:eastAsia="zh-CN"/>
        </w:rPr>
        <w:t xml:space="preserve">dzīvojamās </w:t>
      </w:r>
      <w:r w:rsidRPr="00891CB3">
        <w:rPr>
          <w:rFonts w:ascii="Times New Roman" w:eastAsia="Times New Roman" w:hAnsi="Times New Roman"/>
          <w:color w:val="000000"/>
          <w:sz w:val="24"/>
          <w:szCs w:val="24"/>
          <w:lang w:val="x-none" w:eastAsia="zh-CN"/>
        </w:rPr>
        <w:t xml:space="preserve">mājas “Akācijas”);   </w:t>
      </w:r>
    </w:p>
    <w:p w14:paraId="15F25F76"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6.16. Tērvetes pagastā:</w:t>
      </w:r>
    </w:p>
    <w:p w14:paraId="0E44F7DB"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6.16.1. "Estrāde" (laukums pie Tērvetes estrādes);</w:t>
      </w:r>
    </w:p>
    <w:p w14:paraId="06E532B3"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6.16.2. "Ābelītes", Zelmeņi;</w:t>
      </w:r>
    </w:p>
    <w:p w14:paraId="21D6C1F7" w14:textId="5D092BF4"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709" w:hanging="309"/>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6.16.3. Rehabilitācijas centrs "Tērvete" (laukums pie daudzdzīvokļu dzīvojamās mājas);</w:t>
      </w:r>
    </w:p>
    <w:p w14:paraId="46DBD867" w14:textId="43E811B9"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     6.16.4. Kroņauces ciemā (laukums pie mājām "Strazdi");</w:t>
      </w:r>
    </w:p>
    <w:p w14:paraId="7B09BFAE" w14:textId="38FCB721"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6.17. Ukru pagastā: “Stariņi” Ukru ciemā (laukums pie “Stariņiem”);</w:t>
      </w:r>
    </w:p>
    <w:p w14:paraId="400B755D" w14:textId="77777777" w:rsidR="00823B9A" w:rsidRPr="00891CB3" w:rsidRDefault="00823B9A" w:rsidP="00823B9A">
      <w:pPr>
        <w:pBdr>
          <w:top w:val="none" w:sz="0" w:space="0" w:color="000000"/>
          <w:left w:val="none" w:sz="0" w:space="0" w:color="000000"/>
          <w:bottom w:val="none" w:sz="0" w:space="0" w:color="000000"/>
          <w:right w:val="none" w:sz="0" w:space="0" w:color="000000"/>
        </w:pBdr>
        <w:suppressAutoHyphens/>
        <w:autoSpaceDE w:val="0"/>
        <w:spacing w:after="0" w:line="190" w:lineRule="atLeast"/>
        <w:ind w:left="400"/>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6.18. Zebrenes pagastā: "Namdari", Zebrenes ciemā (laukums pie daudzdzīvokļu dzīvojamām mājām).</w:t>
      </w:r>
      <w:r w:rsidRPr="00891CB3">
        <w:rPr>
          <w:rFonts w:ascii="Times New Roman" w:eastAsia="Times New Roman" w:hAnsi="Times New Roman"/>
          <w:color w:val="000000"/>
          <w:lang w:eastAsia="zh-CN"/>
        </w:rPr>
        <w:t>”</w:t>
      </w:r>
    </w:p>
    <w:p w14:paraId="12A25411" w14:textId="77777777" w:rsidR="00823B9A" w:rsidRPr="00891CB3" w:rsidRDefault="00823B9A" w:rsidP="00823B9A">
      <w:pPr>
        <w:suppressAutoHyphens/>
        <w:autoSpaceDE w:val="0"/>
        <w:spacing w:after="0" w:line="240" w:lineRule="auto"/>
        <w:ind w:left="574"/>
        <w:jc w:val="both"/>
        <w:rPr>
          <w:rFonts w:ascii="Times New Roman" w:eastAsia="Times New Roman" w:hAnsi="Times New Roman"/>
          <w:b/>
          <w:color w:val="000000"/>
          <w:sz w:val="24"/>
          <w:szCs w:val="24"/>
          <w:lang w:eastAsia="lv-LV"/>
        </w:rPr>
      </w:pPr>
    </w:p>
    <w:p w14:paraId="787FDD80" w14:textId="77777777" w:rsidR="00823B9A" w:rsidRPr="00891CB3" w:rsidRDefault="00823B9A" w:rsidP="00823B9A">
      <w:pPr>
        <w:suppressAutoHyphens/>
        <w:autoSpaceDE w:val="0"/>
        <w:spacing w:after="0" w:line="240" w:lineRule="auto"/>
        <w:ind w:left="574"/>
        <w:jc w:val="both"/>
        <w:rPr>
          <w:rFonts w:ascii="Times New Roman" w:eastAsia="Times New Roman" w:hAnsi="Times New Roman"/>
          <w:b/>
          <w:color w:val="000000"/>
          <w:sz w:val="24"/>
          <w:szCs w:val="24"/>
          <w:lang w:eastAsia="lv-LV"/>
        </w:rPr>
      </w:pPr>
    </w:p>
    <w:p w14:paraId="5C6162B9" w14:textId="77777777" w:rsidR="00823B9A" w:rsidRPr="00891CB3" w:rsidRDefault="00823B9A" w:rsidP="00823B9A">
      <w:pPr>
        <w:suppressAutoHyphens/>
        <w:autoSpaceDE w:val="0"/>
        <w:spacing w:after="0" w:line="240" w:lineRule="auto"/>
        <w:ind w:left="574"/>
        <w:jc w:val="both"/>
        <w:rPr>
          <w:rFonts w:ascii="Times New Roman" w:eastAsia="Times New Roman" w:hAnsi="Times New Roman"/>
          <w:b/>
          <w:color w:val="000000"/>
          <w:sz w:val="24"/>
          <w:szCs w:val="24"/>
          <w:lang w:eastAsia="lv-LV"/>
        </w:rPr>
      </w:pPr>
    </w:p>
    <w:p w14:paraId="1F152A5A" w14:textId="77777777" w:rsidR="00823B9A" w:rsidRDefault="00823B9A" w:rsidP="00823B9A">
      <w:pPr>
        <w:suppressAutoHyphens/>
        <w:autoSpaceDE w:val="0"/>
        <w:spacing w:after="0" w:line="240" w:lineRule="auto"/>
        <w:jc w:val="both"/>
        <w:rPr>
          <w:rFonts w:ascii="Times New Roman" w:hAnsi="Times New Roman"/>
          <w:color w:val="000000"/>
          <w:sz w:val="24"/>
          <w:szCs w:val="24"/>
          <w:lang w:eastAsia="zh-CN"/>
        </w:rPr>
      </w:pPr>
      <w:r w:rsidRPr="00891CB3">
        <w:rPr>
          <w:rFonts w:ascii="Times New Roman" w:hAnsi="Times New Roman"/>
          <w:color w:val="000000"/>
          <w:sz w:val="24"/>
          <w:szCs w:val="24"/>
          <w:lang w:eastAsia="zh-CN"/>
        </w:rPr>
        <w:t>Domes priekšsēdētājs</w:t>
      </w:r>
      <w:r w:rsidRPr="00891CB3">
        <w:rPr>
          <w:rFonts w:ascii="Times New Roman" w:hAnsi="Times New Roman"/>
          <w:color w:val="000000"/>
          <w:sz w:val="24"/>
          <w:szCs w:val="24"/>
          <w:lang w:eastAsia="zh-CN"/>
        </w:rPr>
        <w:tab/>
      </w:r>
      <w:r w:rsidRPr="00891CB3">
        <w:rPr>
          <w:rFonts w:ascii="Times New Roman" w:hAnsi="Times New Roman"/>
          <w:color w:val="000000"/>
          <w:sz w:val="24"/>
          <w:szCs w:val="24"/>
          <w:lang w:eastAsia="zh-CN"/>
        </w:rPr>
        <w:tab/>
      </w:r>
      <w:r w:rsidRPr="00891CB3">
        <w:rPr>
          <w:rFonts w:ascii="Times New Roman" w:hAnsi="Times New Roman"/>
          <w:color w:val="000000"/>
          <w:sz w:val="24"/>
          <w:szCs w:val="24"/>
          <w:lang w:eastAsia="zh-CN"/>
        </w:rPr>
        <w:tab/>
      </w:r>
      <w:r w:rsidRPr="00891CB3">
        <w:rPr>
          <w:rFonts w:ascii="Times New Roman" w:hAnsi="Times New Roman"/>
          <w:color w:val="000000"/>
          <w:sz w:val="24"/>
          <w:szCs w:val="24"/>
          <w:lang w:eastAsia="zh-CN"/>
        </w:rPr>
        <w:tab/>
      </w:r>
      <w:r w:rsidRPr="00891CB3">
        <w:rPr>
          <w:rFonts w:ascii="Times New Roman" w:hAnsi="Times New Roman"/>
          <w:color w:val="000000"/>
          <w:sz w:val="24"/>
          <w:szCs w:val="24"/>
          <w:lang w:eastAsia="zh-CN"/>
        </w:rPr>
        <w:tab/>
      </w:r>
      <w:r w:rsidRPr="00891CB3">
        <w:rPr>
          <w:rFonts w:ascii="Times New Roman" w:hAnsi="Times New Roman"/>
          <w:color w:val="000000"/>
          <w:sz w:val="24"/>
          <w:szCs w:val="24"/>
          <w:lang w:eastAsia="zh-CN"/>
        </w:rPr>
        <w:tab/>
        <w:t xml:space="preserve">                                             I.Gorskis</w:t>
      </w:r>
    </w:p>
    <w:p w14:paraId="0A067BB1" w14:textId="77777777" w:rsidR="00823B9A" w:rsidRDefault="00823B9A" w:rsidP="00823B9A">
      <w:pPr>
        <w:suppressAutoHyphens/>
        <w:autoSpaceDE w:val="0"/>
        <w:spacing w:after="0" w:line="240" w:lineRule="auto"/>
        <w:jc w:val="both"/>
        <w:rPr>
          <w:rFonts w:ascii="Times New Roman" w:hAnsi="Times New Roman"/>
          <w:color w:val="000000"/>
          <w:sz w:val="24"/>
          <w:szCs w:val="24"/>
          <w:lang w:eastAsia="zh-CN"/>
        </w:rPr>
      </w:pPr>
      <w:r>
        <w:rPr>
          <w:rFonts w:ascii="Times New Roman" w:hAnsi="Times New Roman"/>
          <w:color w:val="000000"/>
          <w:sz w:val="24"/>
          <w:szCs w:val="24"/>
          <w:lang w:eastAsia="zh-CN"/>
        </w:rPr>
        <w:br w:type="page"/>
      </w:r>
    </w:p>
    <w:p w14:paraId="35C3E33C" w14:textId="46D34062" w:rsidR="00823B9A" w:rsidRPr="00891CB3" w:rsidRDefault="00823B9A" w:rsidP="00823B9A">
      <w:pPr>
        <w:suppressAutoHyphens/>
        <w:spacing w:after="0" w:line="240" w:lineRule="auto"/>
        <w:jc w:val="center"/>
        <w:rPr>
          <w:rFonts w:ascii="Times New Roman" w:eastAsia="Times New Roman" w:hAnsi="Times New Roman"/>
          <w:sz w:val="24"/>
          <w:szCs w:val="24"/>
          <w:lang w:eastAsia="zh-CN"/>
        </w:rPr>
      </w:pPr>
      <w:r w:rsidRPr="00891CB3">
        <w:rPr>
          <w:rFonts w:ascii="Times New Roman" w:eastAsia="Times New Roman" w:hAnsi="Times New Roman"/>
          <w:b/>
          <w:color w:val="000000"/>
          <w:sz w:val="24"/>
          <w:szCs w:val="24"/>
          <w:lang w:eastAsia="zh-CN"/>
        </w:rPr>
        <w:lastRenderedPageBreak/>
        <w:t>Dobeles novada domes saistošo noteikumu Nr.</w:t>
      </w:r>
      <w:r w:rsidR="003330B0">
        <w:rPr>
          <w:rFonts w:ascii="Times New Roman" w:eastAsia="Times New Roman" w:hAnsi="Times New Roman"/>
          <w:b/>
          <w:color w:val="000000"/>
          <w:sz w:val="24"/>
          <w:szCs w:val="24"/>
          <w:lang w:eastAsia="zh-CN"/>
        </w:rPr>
        <w:t>5</w:t>
      </w:r>
    </w:p>
    <w:p w14:paraId="36F13589" w14:textId="77777777" w:rsidR="00823B9A" w:rsidRPr="00891CB3" w:rsidRDefault="00823B9A" w:rsidP="00823B9A">
      <w:pPr>
        <w:tabs>
          <w:tab w:val="left" w:pos="284"/>
        </w:tabs>
        <w:suppressAutoHyphens/>
        <w:autoSpaceDE w:val="0"/>
        <w:spacing w:after="0" w:line="240" w:lineRule="auto"/>
        <w:ind w:left="284" w:hanging="284"/>
        <w:jc w:val="center"/>
        <w:rPr>
          <w:rFonts w:ascii="Times New Roman" w:hAnsi="Times New Roman"/>
          <w:color w:val="000000"/>
          <w:sz w:val="24"/>
          <w:szCs w:val="24"/>
          <w:lang w:val="et-EE" w:eastAsia="zh-CN"/>
        </w:rPr>
      </w:pPr>
      <w:r w:rsidRPr="00891CB3">
        <w:rPr>
          <w:rFonts w:ascii="Times New Roman" w:hAnsi="Times New Roman"/>
          <w:b/>
          <w:bCs/>
          <w:color w:val="000000"/>
          <w:sz w:val="24"/>
          <w:szCs w:val="24"/>
          <w:lang w:eastAsia="zh-CN"/>
        </w:rPr>
        <w:t>“Grozījums Dobeles novada</w:t>
      </w:r>
      <w:r w:rsidRPr="00891CB3">
        <w:rPr>
          <w:rFonts w:ascii="Times New Roman" w:hAnsi="Times New Roman"/>
          <w:b/>
          <w:bCs/>
          <w:color w:val="000000"/>
          <w:spacing w:val="-3"/>
          <w:sz w:val="24"/>
          <w:szCs w:val="24"/>
          <w:lang w:eastAsia="zh-CN"/>
        </w:rPr>
        <w:t xml:space="preserve"> </w:t>
      </w:r>
      <w:r w:rsidRPr="00891CB3">
        <w:rPr>
          <w:rFonts w:ascii="Times New Roman" w:hAnsi="Times New Roman"/>
          <w:b/>
          <w:bCs/>
          <w:color w:val="000000"/>
          <w:sz w:val="24"/>
          <w:szCs w:val="24"/>
          <w:lang w:eastAsia="zh-CN"/>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w:t>
      </w:r>
    </w:p>
    <w:p w14:paraId="5E9FA036" w14:textId="77777777" w:rsidR="00823B9A" w:rsidRPr="00891CB3" w:rsidRDefault="00823B9A" w:rsidP="00823B9A">
      <w:pPr>
        <w:suppressAutoHyphens/>
        <w:autoSpaceDE w:val="0"/>
        <w:spacing w:after="0" w:line="240" w:lineRule="auto"/>
        <w:jc w:val="center"/>
        <w:rPr>
          <w:rFonts w:ascii="Times New Roman" w:hAnsi="Times New Roman"/>
          <w:color w:val="000000"/>
          <w:sz w:val="24"/>
          <w:szCs w:val="24"/>
          <w:lang w:val="et-EE" w:eastAsia="zh-CN"/>
        </w:rPr>
      </w:pPr>
      <w:r w:rsidRPr="00891CB3">
        <w:rPr>
          <w:rFonts w:ascii="Times New Roman" w:hAnsi="Times New Roman"/>
          <w:b/>
          <w:bCs/>
          <w:color w:val="000000"/>
          <w:sz w:val="24"/>
          <w:szCs w:val="24"/>
          <w:lang w:eastAsia="zh-CN"/>
        </w:rPr>
        <w:t>paskaidrojuma raksts</w:t>
      </w:r>
    </w:p>
    <w:p w14:paraId="2CD2107C" w14:textId="77777777" w:rsidR="00823B9A" w:rsidRPr="00891CB3" w:rsidRDefault="00823B9A" w:rsidP="00823B9A">
      <w:pPr>
        <w:suppressAutoHyphens/>
        <w:autoSpaceDE w:val="0"/>
        <w:spacing w:after="0" w:line="240" w:lineRule="auto"/>
        <w:jc w:val="center"/>
        <w:rPr>
          <w:rFonts w:ascii="Times New Roman" w:hAnsi="Times New Roman"/>
          <w:b/>
          <w:bCs/>
          <w:color w:val="000000"/>
          <w:sz w:val="24"/>
          <w:szCs w:val="24"/>
          <w:lang w:eastAsia="zh-CN"/>
        </w:rPr>
      </w:pPr>
    </w:p>
    <w:p w14:paraId="11CF28DC" w14:textId="77777777" w:rsidR="00823B9A" w:rsidRPr="00891CB3" w:rsidRDefault="00823B9A" w:rsidP="00823B9A">
      <w:pPr>
        <w:suppressAutoHyphens/>
        <w:spacing w:after="0" w:line="240" w:lineRule="auto"/>
        <w:jc w:val="both"/>
        <w:rPr>
          <w:rFonts w:ascii="Times New Roman" w:eastAsia="Times New Roman" w:hAnsi="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757"/>
      </w:tblGrid>
      <w:tr w:rsidR="00823B9A" w:rsidRPr="00891CB3" w14:paraId="05FCA48B" w14:textId="77777777" w:rsidTr="001411F0">
        <w:tc>
          <w:tcPr>
            <w:tcW w:w="2901" w:type="dxa"/>
            <w:tcBorders>
              <w:top w:val="single" w:sz="4" w:space="0" w:color="000000"/>
              <w:left w:val="single" w:sz="4" w:space="0" w:color="000000"/>
              <w:bottom w:val="single" w:sz="4" w:space="0" w:color="000000"/>
            </w:tcBorders>
            <w:shd w:val="clear" w:color="auto" w:fill="auto"/>
          </w:tcPr>
          <w:p w14:paraId="535F4228" w14:textId="77777777" w:rsidR="00823B9A" w:rsidRPr="00891CB3" w:rsidRDefault="00823B9A" w:rsidP="001411F0">
            <w:pPr>
              <w:tabs>
                <w:tab w:val="left" w:pos="8364"/>
              </w:tabs>
              <w:suppressAutoHyphens/>
              <w:spacing w:after="0" w:line="240" w:lineRule="auto"/>
              <w:jc w:val="center"/>
              <w:rPr>
                <w:rFonts w:ascii="Times New Roman" w:eastAsia="Times New Roman" w:hAnsi="Times New Roman"/>
                <w:b/>
                <w:bCs/>
                <w:sz w:val="24"/>
                <w:szCs w:val="24"/>
                <w:lang w:eastAsia="zh-CN"/>
              </w:rPr>
            </w:pPr>
            <w:r w:rsidRPr="00891CB3">
              <w:rPr>
                <w:rFonts w:ascii="Times New Roman" w:eastAsia="Times New Roman" w:hAnsi="Times New Roman"/>
                <w:b/>
                <w:bCs/>
                <w:color w:val="000000"/>
                <w:sz w:val="24"/>
                <w:szCs w:val="24"/>
                <w:lang w:eastAsia="zh-CN"/>
              </w:rPr>
              <w:t>Sadaļas nosaukums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879E841" w14:textId="77777777" w:rsidR="00823B9A" w:rsidRPr="00891CB3" w:rsidRDefault="00823B9A" w:rsidP="001411F0">
            <w:pPr>
              <w:tabs>
                <w:tab w:val="left" w:pos="8364"/>
              </w:tabs>
              <w:suppressAutoHyphens/>
              <w:spacing w:after="0" w:line="240" w:lineRule="auto"/>
              <w:jc w:val="center"/>
              <w:rPr>
                <w:rFonts w:ascii="Times New Roman" w:eastAsia="Times New Roman" w:hAnsi="Times New Roman"/>
                <w:b/>
                <w:bCs/>
                <w:sz w:val="24"/>
                <w:szCs w:val="24"/>
                <w:lang w:eastAsia="zh-CN"/>
              </w:rPr>
            </w:pPr>
            <w:r w:rsidRPr="00891CB3">
              <w:rPr>
                <w:rFonts w:ascii="Times New Roman" w:eastAsia="Times New Roman" w:hAnsi="Times New Roman"/>
                <w:b/>
                <w:bCs/>
                <w:color w:val="000000"/>
                <w:sz w:val="24"/>
                <w:szCs w:val="24"/>
                <w:lang w:eastAsia="zh-CN"/>
              </w:rPr>
              <w:t>Sadaļas paskaidrojums</w:t>
            </w:r>
          </w:p>
          <w:p w14:paraId="47CFB26C" w14:textId="77777777" w:rsidR="00823B9A" w:rsidRPr="00891CB3" w:rsidRDefault="00823B9A" w:rsidP="001411F0">
            <w:pPr>
              <w:tabs>
                <w:tab w:val="left" w:pos="8364"/>
              </w:tabs>
              <w:suppressAutoHyphens/>
              <w:spacing w:after="0" w:line="240" w:lineRule="auto"/>
              <w:jc w:val="center"/>
              <w:rPr>
                <w:rFonts w:ascii="Times New Roman" w:eastAsia="Times New Roman" w:hAnsi="Times New Roman"/>
                <w:b/>
                <w:bCs/>
                <w:color w:val="000000"/>
                <w:sz w:val="24"/>
                <w:szCs w:val="24"/>
                <w:lang w:eastAsia="zh-CN"/>
              </w:rPr>
            </w:pPr>
          </w:p>
        </w:tc>
      </w:tr>
      <w:tr w:rsidR="00823B9A" w:rsidRPr="00891CB3" w14:paraId="7D97CF6E" w14:textId="77777777" w:rsidTr="001411F0">
        <w:tc>
          <w:tcPr>
            <w:tcW w:w="2901" w:type="dxa"/>
            <w:tcBorders>
              <w:top w:val="single" w:sz="4" w:space="0" w:color="000000"/>
              <w:left w:val="single" w:sz="4" w:space="0" w:color="000000"/>
              <w:bottom w:val="single" w:sz="4" w:space="0" w:color="000000"/>
            </w:tcBorders>
            <w:shd w:val="clear" w:color="auto" w:fill="auto"/>
          </w:tcPr>
          <w:p w14:paraId="48410AAA" w14:textId="77777777" w:rsidR="00823B9A" w:rsidRPr="00891CB3" w:rsidRDefault="00823B9A" w:rsidP="001411F0">
            <w:pPr>
              <w:tabs>
                <w:tab w:val="left" w:pos="8364"/>
              </w:tabs>
              <w:suppressAutoHyphens/>
              <w:spacing w:after="0" w:line="240" w:lineRule="auto"/>
              <w:rPr>
                <w:rFonts w:ascii="Times New Roman" w:eastAsia="Times New Roman" w:hAnsi="Times New Roman"/>
                <w:b/>
                <w:bCs/>
                <w:sz w:val="24"/>
                <w:szCs w:val="24"/>
                <w:lang w:eastAsia="zh-CN"/>
              </w:rPr>
            </w:pPr>
            <w:r w:rsidRPr="00891CB3">
              <w:rPr>
                <w:rFonts w:ascii="Times New Roman" w:eastAsia="Times New Roman" w:hAnsi="Times New Roman"/>
                <w:b/>
                <w:bCs/>
                <w:color w:val="000000"/>
                <w:sz w:val="24"/>
                <w:szCs w:val="24"/>
                <w:lang w:eastAsia="zh-CN"/>
              </w:rPr>
              <w:t>1.Mērķis un nepieciešamības pamatojums.</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242EF02" w14:textId="5CBCE3C8" w:rsidR="00823B9A" w:rsidRPr="00891CB3" w:rsidRDefault="00823B9A" w:rsidP="001411F0">
            <w:pPr>
              <w:tabs>
                <w:tab w:val="left" w:pos="8364"/>
              </w:tabs>
              <w:suppressAutoHyphens/>
              <w:spacing w:after="0" w:line="240" w:lineRule="auto"/>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1.1. Saistošo noteikumu “Grozījums Dobeles novada</w:t>
            </w:r>
            <w:r w:rsidRPr="00891CB3">
              <w:rPr>
                <w:rFonts w:ascii="Times New Roman" w:eastAsia="Times New Roman" w:hAnsi="Times New Roman"/>
                <w:color w:val="000000"/>
                <w:spacing w:val="-3"/>
                <w:sz w:val="24"/>
                <w:szCs w:val="24"/>
                <w:lang w:eastAsia="zh-CN"/>
              </w:rPr>
              <w:t xml:space="preserve"> </w:t>
            </w:r>
            <w:r w:rsidRPr="00891CB3">
              <w:rPr>
                <w:rFonts w:ascii="Times New Roman" w:eastAsia="Times New Roman" w:hAnsi="Times New Roman"/>
                <w:color w:val="000000"/>
                <w:sz w:val="24"/>
                <w:szCs w:val="24"/>
                <w:lang w:eastAsia="zh-CN"/>
              </w:rPr>
              <w:t>pašvaldības 2022. gada 30. marta saistošajos noteikumos Nr.12 „Par tirdzniecību publiskajās vietās, tirgus statusa piešķiršanu un alkoholisko dzērienu izbraukuma tirdzniecību sabiedrisko pasākumu norises vietās un novietnēs Dobeles novada administratīvajā teritorijā”” (turpmāk – Noteikumi) mērķis ir precizēt Dobeles novada</w:t>
            </w:r>
            <w:r w:rsidRPr="00891CB3">
              <w:rPr>
                <w:rFonts w:ascii="Times New Roman" w:eastAsia="Times New Roman" w:hAnsi="Times New Roman"/>
                <w:color w:val="000000"/>
                <w:spacing w:val="-3"/>
                <w:sz w:val="24"/>
                <w:szCs w:val="24"/>
                <w:lang w:eastAsia="zh-CN"/>
              </w:rPr>
              <w:t xml:space="preserve"> </w:t>
            </w:r>
            <w:r w:rsidRPr="00891CB3">
              <w:rPr>
                <w:rFonts w:ascii="Times New Roman" w:eastAsia="Times New Roman" w:hAnsi="Times New Roman"/>
                <w:color w:val="000000"/>
                <w:sz w:val="24"/>
                <w:szCs w:val="24"/>
                <w:lang w:eastAsia="zh-CN"/>
              </w:rPr>
              <w:t xml:space="preserve">pašvaldības </w:t>
            </w:r>
            <w:r w:rsidRPr="00891CB3">
              <w:rPr>
                <w:rFonts w:ascii="Times New Roman" w:eastAsia="Times New Roman" w:hAnsi="Times New Roman"/>
                <w:sz w:val="24"/>
                <w:szCs w:val="24"/>
                <w:lang w:eastAsia="zh-CN"/>
              </w:rPr>
              <w:t xml:space="preserve">2022. gada 30. marta </w:t>
            </w:r>
            <w:r w:rsidRPr="00891CB3">
              <w:rPr>
                <w:rFonts w:ascii="Times New Roman" w:eastAsia="Times New Roman" w:hAnsi="Times New Roman"/>
                <w:color w:val="000000"/>
                <w:sz w:val="24"/>
                <w:szCs w:val="24"/>
                <w:lang w:eastAsia="zh-CN"/>
              </w:rPr>
              <w:t>saistošo noteikumu Nr.12 „Par tirdzniecību publiskajās vietās, tirgus statusa piešķiršanu un alkoholisko dzērienu izbraukuma tirdzniecību sabiedrisko pasākumu norises vietās un novietnēs Dobeles novada administratīvajā teritorijā”  6.punktā noteiktās  Pašvaldības tirdzniecības vietas, papildinot sarakstu arī ar jaunām tirdzniecības vietām.</w:t>
            </w:r>
          </w:p>
          <w:p w14:paraId="5CD7CBA2" w14:textId="77777777" w:rsidR="00823B9A" w:rsidRPr="00891CB3" w:rsidRDefault="00823B9A" w:rsidP="001411F0">
            <w:pPr>
              <w:tabs>
                <w:tab w:val="left" w:pos="8364"/>
              </w:tabs>
              <w:suppressAutoHyphens/>
              <w:spacing w:after="0" w:line="240" w:lineRule="auto"/>
              <w:jc w:val="both"/>
              <w:rPr>
                <w:rFonts w:ascii="Times New Roman" w:eastAsia="Times New Roman" w:hAnsi="Times New Roman"/>
                <w:color w:val="000000"/>
                <w:sz w:val="24"/>
                <w:szCs w:val="24"/>
                <w:lang w:eastAsia="zh-CN"/>
              </w:rPr>
            </w:pPr>
          </w:p>
          <w:p w14:paraId="5DABF0A0" w14:textId="77777777" w:rsidR="00823B9A" w:rsidRPr="00891CB3" w:rsidRDefault="00823B9A" w:rsidP="001411F0">
            <w:pPr>
              <w:tabs>
                <w:tab w:val="left" w:pos="8364"/>
              </w:tabs>
              <w:suppressAutoHyphens/>
              <w:spacing w:after="0" w:line="240" w:lineRule="auto"/>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 xml:space="preserve">1.2. </w:t>
            </w:r>
            <w:r w:rsidRPr="00891CB3">
              <w:rPr>
                <w:rFonts w:ascii="Times New Roman" w:eastAsia="Times New Roman" w:hAnsi="Times New Roman"/>
                <w:bCs/>
                <w:color w:val="000000"/>
                <w:sz w:val="24"/>
                <w:szCs w:val="24"/>
                <w:shd w:val="clear" w:color="auto" w:fill="FFFFFF"/>
                <w:lang w:eastAsia="zh-CN"/>
              </w:rPr>
              <w:t>Grozījumu saistošajos noteikumos var izdarīt tikai ar citiem saistošajiem noteikumiem.</w:t>
            </w:r>
          </w:p>
          <w:p w14:paraId="283B14C0" w14:textId="77777777" w:rsidR="00823B9A" w:rsidRPr="00891CB3" w:rsidRDefault="00823B9A" w:rsidP="001411F0">
            <w:pPr>
              <w:tabs>
                <w:tab w:val="left" w:pos="8364"/>
              </w:tabs>
              <w:suppressAutoHyphens/>
              <w:spacing w:after="0" w:line="240" w:lineRule="auto"/>
              <w:jc w:val="both"/>
              <w:rPr>
                <w:rFonts w:ascii="Times New Roman" w:eastAsia="Times New Roman" w:hAnsi="Times New Roman"/>
                <w:bCs/>
                <w:color w:val="000000"/>
                <w:sz w:val="24"/>
                <w:szCs w:val="24"/>
                <w:highlight w:val="white"/>
                <w:lang w:eastAsia="zh-CN"/>
              </w:rPr>
            </w:pPr>
          </w:p>
        </w:tc>
      </w:tr>
      <w:tr w:rsidR="00823B9A" w:rsidRPr="00891CB3" w14:paraId="5C8E96ED" w14:textId="77777777" w:rsidTr="001411F0">
        <w:tc>
          <w:tcPr>
            <w:tcW w:w="2901" w:type="dxa"/>
            <w:tcBorders>
              <w:top w:val="single" w:sz="4" w:space="0" w:color="000000"/>
              <w:left w:val="single" w:sz="4" w:space="0" w:color="000000"/>
              <w:bottom w:val="single" w:sz="4" w:space="0" w:color="000000"/>
            </w:tcBorders>
            <w:shd w:val="clear" w:color="auto" w:fill="auto"/>
          </w:tcPr>
          <w:p w14:paraId="43FDAC51" w14:textId="77777777" w:rsidR="00823B9A" w:rsidRPr="00891CB3" w:rsidRDefault="00823B9A" w:rsidP="001411F0">
            <w:pPr>
              <w:tabs>
                <w:tab w:val="left" w:pos="8364"/>
              </w:tabs>
              <w:suppressAutoHyphens/>
              <w:spacing w:after="0" w:line="240" w:lineRule="auto"/>
              <w:jc w:val="both"/>
              <w:rPr>
                <w:rFonts w:cs="Calibri"/>
                <w:b/>
                <w:bCs/>
                <w:lang w:eastAsia="zh-CN"/>
              </w:rPr>
            </w:pPr>
            <w:r w:rsidRPr="00891CB3">
              <w:rPr>
                <w:rFonts w:ascii="Times New Roman" w:eastAsia="Times New Roman" w:hAnsi="Times New Roman"/>
                <w:b/>
                <w:bCs/>
                <w:color w:val="000000"/>
                <w:sz w:val="24"/>
                <w:szCs w:val="24"/>
                <w:lang w:eastAsia="zh-CN"/>
              </w:rPr>
              <w:t>2. Fiskālā ietekme uz pašvaldības budžetu.</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5C874EA" w14:textId="77777777" w:rsidR="00823B9A" w:rsidRPr="00891CB3" w:rsidRDefault="00823B9A" w:rsidP="001411F0">
            <w:pPr>
              <w:suppressAutoHyphens/>
              <w:autoSpaceDE w:val="0"/>
              <w:spacing w:after="0" w:line="240" w:lineRule="auto"/>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2.1. Noteikumu īstenošanas fiskālās ietekmes prognoze uz pašvaldības budžetu – noteikumu izpilde notiks pašvaldības kārtējā gada budžeta ietvaros:</w:t>
            </w:r>
          </w:p>
          <w:p w14:paraId="263A3EE1" w14:textId="77777777" w:rsidR="00823B9A" w:rsidRPr="00891CB3" w:rsidRDefault="00823B9A" w:rsidP="001411F0">
            <w:pPr>
              <w:suppressAutoHyphens/>
              <w:autoSpaceDE w:val="0"/>
              <w:spacing w:after="0" w:line="285" w:lineRule="atLeast"/>
              <w:ind w:left="388"/>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2.1.1. nav attiecināms uz ieņēmumu daļu;</w:t>
            </w:r>
          </w:p>
          <w:p w14:paraId="238AF99C" w14:textId="77777777" w:rsidR="00823B9A" w:rsidRPr="00891CB3" w:rsidRDefault="00823B9A" w:rsidP="001411F0">
            <w:pPr>
              <w:suppressAutoHyphens/>
              <w:autoSpaceDE w:val="0"/>
              <w:spacing w:after="0" w:line="285" w:lineRule="atLeast"/>
              <w:ind w:left="388"/>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2.1.2. nav attiecināms uz izdevumu daļu;</w:t>
            </w:r>
          </w:p>
          <w:p w14:paraId="25968E2B" w14:textId="77777777" w:rsidR="00823B9A" w:rsidRPr="00891CB3" w:rsidRDefault="00823B9A" w:rsidP="001411F0">
            <w:pPr>
              <w:suppressAutoHyphens/>
              <w:autoSpaceDE w:val="0"/>
              <w:spacing w:after="0" w:line="285" w:lineRule="atLeast"/>
              <w:ind w:left="388"/>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2.1.3. nav paredzēta ietekme uz citām pozīcijām budžeta ieņēmumu vai izdevumu daļā.</w:t>
            </w:r>
          </w:p>
          <w:p w14:paraId="1BD8DFD0" w14:textId="77777777" w:rsidR="00823B9A" w:rsidRPr="00891CB3" w:rsidRDefault="00823B9A" w:rsidP="001411F0">
            <w:pPr>
              <w:suppressAutoHyphens/>
              <w:autoSpaceDE w:val="0"/>
              <w:spacing w:after="0" w:line="285" w:lineRule="atLeast"/>
              <w:rPr>
                <w:rFonts w:ascii="Times New Roman" w:eastAsia="Times New Roman" w:hAnsi="Times New Roman"/>
                <w:color w:val="000000"/>
                <w:sz w:val="24"/>
                <w:szCs w:val="24"/>
                <w:lang w:eastAsia="zh-CN"/>
              </w:rPr>
            </w:pPr>
          </w:p>
          <w:p w14:paraId="6A0F0062" w14:textId="77777777" w:rsidR="00823B9A" w:rsidRPr="00891CB3" w:rsidRDefault="00823B9A" w:rsidP="001411F0">
            <w:pPr>
              <w:suppressAutoHyphens/>
              <w:autoSpaceDE w:val="0"/>
              <w:spacing w:after="0" w:line="285"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2.2. Nav nepieciešami papildu resursi sakarā ar jaunu institūciju vai darba vietu veidošanu, lai nodrošinātu saistošo noteikumu izpildi.</w:t>
            </w:r>
          </w:p>
        </w:tc>
      </w:tr>
      <w:tr w:rsidR="00823B9A" w:rsidRPr="00891CB3" w14:paraId="31B6695F" w14:textId="77777777" w:rsidTr="001411F0">
        <w:tc>
          <w:tcPr>
            <w:tcW w:w="2901" w:type="dxa"/>
            <w:tcBorders>
              <w:top w:val="single" w:sz="4" w:space="0" w:color="000000"/>
              <w:left w:val="single" w:sz="4" w:space="0" w:color="000000"/>
              <w:bottom w:val="single" w:sz="4" w:space="0" w:color="000000"/>
            </w:tcBorders>
            <w:shd w:val="clear" w:color="auto" w:fill="auto"/>
          </w:tcPr>
          <w:p w14:paraId="6540EE71" w14:textId="77777777" w:rsidR="00823B9A" w:rsidRPr="00891CB3" w:rsidRDefault="00823B9A" w:rsidP="001411F0">
            <w:pPr>
              <w:tabs>
                <w:tab w:val="left" w:pos="8364"/>
              </w:tabs>
              <w:suppressAutoHyphens/>
              <w:spacing w:after="0" w:line="240" w:lineRule="auto"/>
              <w:jc w:val="both"/>
              <w:rPr>
                <w:rFonts w:cs="Calibri"/>
                <w:b/>
                <w:bCs/>
                <w:lang w:eastAsia="zh-CN"/>
              </w:rPr>
            </w:pPr>
            <w:r w:rsidRPr="00891CB3">
              <w:rPr>
                <w:rFonts w:ascii="Times New Roman" w:eastAsia="Times New Roman" w:hAnsi="Times New Roman"/>
                <w:b/>
                <w:bCs/>
                <w:color w:val="000000"/>
                <w:sz w:val="24"/>
                <w:szCs w:val="24"/>
                <w:lang w:eastAsia="zh-CN"/>
              </w:rPr>
              <w:t>3. Sociālā ietekme, ietekme uz vidi, iedzīvotāju veselību, uzņēmējdarbības vidi pašvaldības teritorijā, kā arī plānotā regulējuma ietekmi uz konkurenci.</w:t>
            </w:r>
          </w:p>
          <w:p w14:paraId="070857EB" w14:textId="77777777" w:rsidR="00823B9A" w:rsidRPr="00891CB3" w:rsidRDefault="00823B9A" w:rsidP="001411F0">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6621974E" w14:textId="77777777" w:rsidR="00823B9A" w:rsidRPr="00891CB3" w:rsidRDefault="00823B9A" w:rsidP="001411F0">
            <w:pPr>
              <w:suppressAutoHyphens/>
              <w:autoSpaceDE w:val="0"/>
              <w:spacing w:after="0" w:line="285" w:lineRule="atLeast"/>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Palielinot pašvaldības teritorijā noteikto Pašvaldības tirdzniecības vietu skaitu, tiks sekmēta uzņēmējdarbība.</w:t>
            </w:r>
          </w:p>
        </w:tc>
      </w:tr>
      <w:tr w:rsidR="00823B9A" w:rsidRPr="00891CB3" w14:paraId="5D794E6D" w14:textId="77777777" w:rsidTr="001411F0">
        <w:trPr>
          <w:trHeight w:val="1451"/>
        </w:trPr>
        <w:tc>
          <w:tcPr>
            <w:tcW w:w="2901" w:type="dxa"/>
            <w:tcBorders>
              <w:top w:val="single" w:sz="4" w:space="0" w:color="000000"/>
              <w:left w:val="single" w:sz="4" w:space="0" w:color="000000"/>
              <w:bottom w:val="single" w:sz="4" w:space="0" w:color="000000"/>
            </w:tcBorders>
            <w:shd w:val="clear" w:color="auto" w:fill="auto"/>
          </w:tcPr>
          <w:p w14:paraId="3DF539C7" w14:textId="77777777" w:rsidR="00823B9A" w:rsidRPr="00891CB3" w:rsidRDefault="00823B9A" w:rsidP="001411F0">
            <w:pPr>
              <w:tabs>
                <w:tab w:val="left" w:pos="8364"/>
              </w:tabs>
              <w:suppressAutoHyphens/>
              <w:spacing w:after="0" w:line="240" w:lineRule="auto"/>
              <w:jc w:val="both"/>
              <w:rPr>
                <w:rFonts w:cs="Calibri"/>
                <w:b/>
                <w:bCs/>
                <w:lang w:eastAsia="zh-CN"/>
              </w:rPr>
            </w:pPr>
            <w:r w:rsidRPr="00891CB3">
              <w:rPr>
                <w:rFonts w:ascii="Times New Roman" w:eastAsia="Times New Roman" w:hAnsi="Times New Roman"/>
                <w:b/>
                <w:bCs/>
                <w:color w:val="000000"/>
                <w:sz w:val="24"/>
                <w:szCs w:val="24"/>
                <w:lang w:eastAsia="zh-CN"/>
              </w:rPr>
              <w:t xml:space="preserve">4. Ietekme uz administratīvajām procedūrām un to izmaksām gan attiecībā uz saimnieciskās darbības veicējiem, gan fiziskajām personām un nevalstiskā </w:t>
            </w:r>
            <w:r w:rsidRPr="00891CB3">
              <w:rPr>
                <w:rFonts w:ascii="Times New Roman" w:eastAsia="Times New Roman" w:hAnsi="Times New Roman"/>
                <w:b/>
                <w:bCs/>
                <w:color w:val="000000"/>
                <w:sz w:val="24"/>
                <w:szCs w:val="24"/>
                <w:lang w:eastAsia="zh-CN"/>
              </w:rPr>
              <w:lastRenderedPageBreak/>
              <w:t>sektora organizācijām, gan budžeta finansētām institūcijām.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03B66016" w14:textId="77777777" w:rsidR="00823B9A" w:rsidRPr="00891CB3" w:rsidRDefault="00823B9A" w:rsidP="001411F0">
            <w:pPr>
              <w:suppressAutoHyphens/>
              <w:autoSpaceDE w:val="0"/>
              <w:spacing w:after="0" w:line="285"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lastRenderedPageBreak/>
              <w:t>4.1. Administratīvās procedūras neietekmē.</w:t>
            </w:r>
          </w:p>
          <w:p w14:paraId="0690E8D6" w14:textId="77777777" w:rsidR="00823B9A" w:rsidRPr="00891CB3" w:rsidRDefault="00823B9A" w:rsidP="001411F0">
            <w:pPr>
              <w:suppressAutoHyphens/>
              <w:autoSpaceDE w:val="0"/>
              <w:spacing w:after="0" w:line="285" w:lineRule="atLeast"/>
              <w:jc w:val="both"/>
              <w:rPr>
                <w:rFonts w:ascii="Times New Roman" w:eastAsia="Times New Roman" w:hAnsi="Times New Roman"/>
                <w:color w:val="000000"/>
                <w:sz w:val="24"/>
                <w:szCs w:val="24"/>
                <w:lang w:eastAsia="zh-CN"/>
              </w:rPr>
            </w:pPr>
          </w:p>
          <w:p w14:paraId="0041201B" w14:textId="77777777" w:rsidR="00823B9A" w:rsidRPr="00891CB3" w:rsidRDefault="00823B9A" w:rsidP="001411F0">
            <w:pPr>
              <w:suppressAutoHyphens/>
              <w:autoSpaceDE w:val="0"/>
              <w:spacing w:after="0" w:line="285"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w:t>
            </w:r>
            <w:r w:rsidRPr="00891CB3">
              <w:rPr>
                <w:rFonts w:ascii="Times New Roman" w:eastAsia="Times New Roman" w:hAnsi="Times New Roman"/>
                <w:color w:val="000000"/>
                <w:sz w:val="24"/>
                <w:szCs w:val="24"/>
                <w:lang w:eastAsia="zh-CN"/>
              </w:rPr>
              <w:lastRenderedPageBreak/>
              <w:t xml:space="preserve">atsauci uz oficiālo publikāciju atbilstoši </w:t>
            </w:r>
            <w:hyperlink r:id="rId33" w:anchor="_blank" w:history="1">
              <w:r w:rsidRPr="00891CB3">
                <w:rPr>
                  <w:rFonts w:ascii="Times New Roman" w:eastAsia="Times New Roman" w:hAnsi="Times New Roman"/>
                  <w:color w:val="000000"/>
                  <w:sz w:val="24"/>
                  <w:szCs w:val="24"/>
                  <w:u w:val="single"/>
                  <w:lang w:eastAsia="zh-CN"/>
                </w:rPr>
                <w:t>Pašvaldību likuma</w:t>
              </w:r>
            </w:hyperlink>
            <w:r w:rsidRPr="00891CB3">
              <w:rPr>
                <w:rFonts w:ascii="Times New Roman" w:eastAsia="Times New Roman" w:hAnsi="Times New Roman"/>
                <w:color w:val="000000"/>
                <w:sz w:val="24"/>
                <w:szCs w:val="24"/>
                <w:lang w:eastAsia="zh-CN"/>
              </w:rPr>
              <w:t xml:space="preserve"> </w:t>
            </w:r>
            <w:hyperlink r:id="rId34" w:anchor="_blank" w:history="1">
              <w:r w:rsidRPr="00891CB3">
                <w:rPr>
                  <w:rFonts w:ascii="Times New Roman" w:eastAsia="Times New Roman" w:hAnsi="Times New Roman"/>
                  <w:color w:val="000000"/>
                  <w:sz w:val="24"/>
                  <w:szCs w:val="24"/>
                  <w:u w:val="single"/>
                  <w:lang w:eastAsia="zh-CN"/>
                </w:rPr>
                <w:t>47. panta</w:t>
              </w:r>
            </w:hyperlink>
            <w:r w:rsidRPr="00891CB3">
              <w:rPr>
                <w:rFonts w:ascii="Times New Roman" w:eastAsia="Times New Roman" w:hAnsi="Times New Roman"/>
                <w:color w:val="000000"/>
                <w:sz w:val="24"/>
                <w:szCs w:val="24"/>
                <w:lang w:eastAsia="zh-CN"/>
              </w:rPr>
              <w:t xml:space="preserve"> astotajai daļai.</w:t>
            </w:r>
          </w:p>
        </w:tc>
      </w:tr>
      <w:tr w:rsidR="00823B9A" w:rsidRPr="00891CB3" w14:paraId="2CAF0071" w14:textId="77777777" w:rsidTr="001411F0">
        <w:tc>
          <w:tcPr>
            <w:tcW w:w="2901" w:type="dxa"/>
            <w:tcBorders>
              <w:top w:val="single" w:sz="4" w:space="0" w:color="000000"/>
              <w:left w:val="single" w:sz="4" w:space="0" w:color="000000"/>
              <w:bottom w:val="single" w:sz="4" w:space="0" w:color="000000"/>
            </w:tcBorders>
            <w:shd w:val="clear" w:color="auto" w:fill="auto"/>
          </w:tcPr>
          <w:p w14:paraId="11C2824B" w14:textId="77777777" w:rsidR="00823B9A" w:rsidRPr="00891CB3" w:rsidRDefault="00823B9A" w:rsidP="001411F0">
            <w:pPr>
              <w:tabs>
                <w:tab w:val="left" w:pos="8364"/>
              </w:tabs>
              <w:suppressAutoHyphens/>
              <w:spacing w:after="0" w:line="240" w:lineRule="auto"/>
              <w:jc w:val="both"/>
              <w:rPr>
                <w:rFonts w:cs="Calibri"/>
                <w:b/>
                <w:bCs/>
                <w:lang w:eastAsia="zh-CN"/>
              </w:rPr>
            </w:pPr>
            <w:r w:rsidRPr="00891CB3">
              <w:rPr>
                <w:rFonts w:ascii="Times New Roman" w:eastAsia="Times New Roman" w:hAnsi="Times New Roman"/>
                <w:b/>
                <w:bCs/>
                <w:color w:val="000000"/>
                <w:sz w:val="24"/>
                <w:szCs w:val="24"/>
                <w:lang w:eastAsia="zh-CN"/>
              </w:rPr>
              <w:lastRenderedPageBreak/>
              <w:t>5. Ietekme uz pašvaldības funkcijām un cilvēkresursiem</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6E0D3F2D" w14:textId="77777777" w:rsidR="00823B9A" w:rsidRPr="00891CB3" w:rsidRDefault="00823B9A" w:rsidP="001411F0">
            <w:pPr>
              <w:suppressAutoHyphens/>
              <w:spacing w:after="0" w:line="240" w:lineRule="auto"/>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et-EE"/>
              </w:rPr>
              <w:t>5.1. Noteikumi ir izstrādāti pašvaldības autonomo funkciju nodrošināšanai.</w:t>
            </w:r>
          </w:p>
          <w:p w14:paraId="0D3D8994" w14:textId="77777777" w:rsidR="00823B9A" w:rsidRPr="00891CB3" w:rsidRDefault="00823B9A" w:rsidP="001411F0">
            <w:pPr>
              <w:suppressAutoHyphens/>
              <w:spacing w:after="0" w:line="240" w:lineRule="auto"/>
              <w:jc w:val="both"/>
              <w:rPr>
                <w:rFonts w:ascii="Times New Roman" w:eastAsia="Times New Roman" w:hAnsi="Times New Roman"/>
                <w:color w:val="000000"/>
                <w:sz w:val="24"/>
                <w:szCs w:val="24"/>
                <w:lang w:eastAsia="et-EE"/>
              </w:rPr>
            </w:pPr>
          </w:p>
          <w:p w14:paraId="0CD3995B" w14:textId="77777777" w:rsidR="00823B9A" w:rsidRPr="00891CB3" w:rsidRDefault="00823B9A" w:rsidP="001411F0">
            <w:pPr>
              <w:suppressAutoHyphens/>
              <w:autoSpaceDE w:val="0"/>
              <w:spacing w:after="0" w:line="285"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 xml:space="preserve">5.2. Saistošo  noteikumu izpilde notiks, iesaistot esošos cilvēkresursus. Pašvaldībā papildu institūcijas un štata vietas netiks radītas. </w:t>
            </w:r>
          </w:p>
        </w:tc>
      </w:tr>
      <w:tr w:rsidR="00823B9A" w:rsidRPr="00891CB3" w14:paraId="03B145DA" w14:textId="77777777" w:rsidTr="001411F0">
        <w:trPr>
          <w:trHeight w:val="70"/>
        </w:trPr>
        <w:tc>
          <w:tcPr>
            <w:tcW w:w="2901" w:type="dxa"/>
            <w:tcBorders>
              <w:top w:val="single" w:sz="4" w:space="0" w:color="000000"/>
              <w:left w:val="single" w:sz="4" w:space="0" w:color="000000"/>
              <w:bottom w:val="single" w:sz="4" w:space="0" w:color="000000"/>
            </w:tcBorders>
            <w:shd w:val="clear" w:color="auto" w:fill="auto"/>
          </w:tcPr>
          <w:p w14:paraId="50B0B45C" w14:textId="77777777" w:rsidR="00823B9A" w:rsidRPr="00891CB3" w:rsidRDefault="00823B9A" w:rsidP="001411F0">
            <w:pPr>
              <w:tabs>
                <w:tab w:val="left" w:pos="8364"/>
              </w:tabs>
              <w:suppressAutoHyphens/>
              <w:spacing w:after="0" w:line="240" w:lineRule="auto"/>
              <w:rPr>
                <w:rFonts w:ascii="Times New Roman" w:eastAsia="Times New Roman" w:hAnsi="Times New Roman"/>
                <w:b/>
                <w:bCs/>
                <w:sz w:val="24"/>
                <w:szCs w:val="24"/>
                <w:lang w:eastAsia="zh-CN"/>
              </w:rPr>
            </w:pPr>
            <w:r w:rsidRPr="00891CB3">
              <w:rPr>
                <w:rFonts w:ascii="Times New Roman" w:eastAsia="Times New Roman" w:hAnsi="Times New Roman"/>
                <w:b/>
                <w:bCs/>
                <w:color w:val="000000"/>
                <w:sz w:val="24"/>
                <w:szCs w:val="24"/>
                <w:lang w:eastAsia="zh-CN"/>
              </w:rPr>
              <w:t>6.Izpildes nodrošināšana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260407F0" w14:textId="77777777" w:rsidR="00823B9A" w:rsidRPr="00891CB3" w:rsidRDefault="00823B9A" w:rsidP="001411F0">
            <w:pPr>
              <w:tabs>
                <w:tab w:val="left" w:pos="8364"/>
              </w:tabs>
              <w:suppressAutoHyphens/>
              <w:autoSpaceDE w:val="0"/>
              <w:spacing w:after="0" w:line="285" w:lineRule="atLeast"/>
              <w:jc w:val="both"/>
              <w:rPr>
                <w:rFonts w:ascii="Times New Roman" w:eastAsia="Times New Roman" w:hAnsi="Times New Roman"/>
                <w:lang w:val="x-none" w:eastAsia="zh-CN"/>
              </w:rPr>
            </w:pPr>
            <w:r w:rsidRPr="00891CB3">
              <w:rPr>
                <w:rFonts w:ascii="Times New Roman" w:eastAsia="Times New Roman" w:hAnsi="Times New Roman"/>
                <w:color w:val="000000"/>
                <w:sz w:val="24"/>
                <w:szCs w:val="24"/>
                <w:lang w:eastAsia="zh-CN"/>
              </w:rPr>
              <w:t>Noteikumu projekts neietekmē izpildes nodrošināšanu.</w:t>
            </w:r>
          </w:p>
        </w:tc>
      </w:tr>
      <w:tr w:rsidR="00823B9A" w:rsidRPr="00891CB3" w14:paraId="5611C3B8" w14:textId="77777777" w:rsidTr="001411F0">
        <w:trPr>
          <w:trHeight w:val="70"/>
        </w:trPr>
        <w:tc>
          <w:tcPr>
            <w:tcW w:w="2901" w:type="dxa"/>
            <w:tcBorders>
              <w:top w:val="single" w:sz="4" w:space="0" w:color="000000"/>
              <w:left w:val="single" w:sz="4" w:space="0" w:color="000000"/>
              <w:bottom w:val="single" w:sz="4" w:space="0" w:color="000000"/>
            </w:tcBorders>
            <w:shd w:val="clear" w:color="auto" w:fill="auto"/>
          </w:tcPr>
          <w:p w14:paraId="42D1707F" w14:textId="77777777" w:rsidR="00823B9A" w:rsidRPr="00891CB3" w:rsidRDefault="00823B9A" w:rsidP="001411F0">
            <w:pPr>
              <w:tabs>
                <w:tab w:val="left" w:pos="8364"/>
              </w:tabs>
              <w:suppressAutoHyphens/>
              <w:spacing w:after="0" w:line="240" w:lineRule="auto"/>
              <w:rPr>
                <w:rFonts w:ascii="Times New Roman" w:eastAsia="Times New Roman" w:hAnsi="Times New Roman"/>
                <w:b/>
                <w:bCs/>
                <w:sz w:val="24"/>
                <w:szCs w:val="24"/>
                <w:lang w:eastAsia="zh-CN"/>
              </w:rPr>
            </w:pPr>
            <w:r w:rsidRPr="00891CB3">
              <w:rPr>
                <w:rFonts w:ascii="Times New Roman" w:eastAsia="Times New Roman" w:hAnsi="Times New Roman"/>
                <w:b/>
                <w:bCs/>
                <w:color w:val="000000"/>
                <w:sz w:val="24"/>
                <w:szCs w:val="24"/>
                <w:lang w:eastAsia="ar-SA"/>
              </w:rPr>
              <w:t>7. Prasību un izmaksu samērīgumu pret ieguvumiem, ko sniedz mērķa sasniegšana.</w:t>
            </w: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77D589BB" w14:textId="77777777" w:rsidR="00823B9A" w:rsidRPr="00891CB3" w:rsidRDefault="00823B9A" w:rsidP="001411F0">
            <w:pPr>
              <w:tabs>
                <w:tab w:val="left" w:pos="8364"/>
              </w:tabs>
              <w:suppressAutoHyphens/>
              <w:autoSpaceDE w:val="0"/>
              <w:snapToGrid w:val="0"/>
              <w:spacing w:after="0" w:line="240" w:lineRule="auto"/>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823B9A" w:rsidRPr="00891CB3" w14:paraId="719C7179" w14:textId="77777777" w:rsidTr="001411F0">
        <w:trPr>
          <w:trHeight w:val="70"/>
        </w:trPr>
        <w:tc>
          <w:tcPr>
            <w:tcW w:w="2901" w:type="dxa"/>
            <w:tcBorders>
              <w:top w:val="single" w:sz="4" w:space="0" w:color="000000"/>
              <w:left w:val="single" w:sz="4" w:space="0" w:color="000000"/>
              <w:bottom w:val="single" w:sz="4" w:space="0" w:color="000000"/>
            </w:tcBorders>
            <w:shd w:val="clear" w:color="auto" w:fill="auto"/>
          </w:tcPr>
          <w:p w14:paraId="028E3C32" w14:textId="77777777" w:rsidR="00823B9A" w:rsidRPr="00891CB3" w:rsidRDefault="00823B9A" w:rsidP="001411F0">
            <w:pPr>
              <w:suppressAutoHyphens/>
              <w:spacing w:after="0" w:line="240" w:lineRule="auto"/>
              <w:jc w:val="both"/>
              <w:rPr>
                <w:rFonts w:cs="Calibri"/>
                <w:b/>
                <w:bCs/>
                <w:lang w:eastAsia="zh-CN"/>
              </w:rPr>
            </w:pPr>
            <w:r w:rsidRPr="00891CB3">
              <w:rPr>
                <w:rFonts w:ascii="Times New Roman" w:eastAsia="Times New Roman" w:hAnsi="Times New Roman"/>
                <w:b/>
                <w:bCs/>
                <w:color w:val="000000"/>
                <w:sz w:val="24"/>
                <w:szCs w:val="24"/>
                <w:lang w:eastAsia="ar-SA"/>
              </w:rPr>
              <w:t>8. Izstrādes gaitā veiktās konsultācijas ar privātpersonām un institūcijām.</w:t>
            </w:r>
          </w:p>
          <w:p w14:paraId="25A7EF2E" w14:textId="77777777" w:rsidR="00823B9A" w:rsidRPr="00891CB3" w:rsidRDefault="00823B9A" w:rsidP="001411F0">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57" w:type="dxa"/>
            <w:tcBorders>
              <w:top w:val="single" w:sz="4" w:space="0" w:color="000000"/>
              <w:left w:val="single" w:sz="4" w:space="0" w:color="000000"/>
              <w:bottom w:val="single" w:sz="4" w:space="0" w:color="000000"/>
              <w:right w:val="single" w:sz="4" w:space="0" w:color="000000"/>
            </w:tcBorders>
            <w:shd w:val="clear" w:color="auto" w:fill="auto"/>
          </w:tcPr>
          <w:p w14:paraId="368F8737" w14:textId="77777777" w:rsidR="00823B9A" w:rsidRPr="00891CB3" w:rsidRDefault="00823B9A" w:rsidP="001411F0">
            <w:pPr>
              <w:tabs>
                <w:tab w:val="left" w:pos="8364"/>
              </w:tabs>
              <w:suppressAutoHyphens/>
              <w:snapToGrid w:val="0"/>
              <w:spacing w:after="0" w:line="240" w:lineRule="auto"/>
              <w:jc w:val="both"/>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8.1. Noteikumu izstrādes procesā notikušas konsultācijas ar  to izpildes nodrošināšanā iesaistītajām institūcijām.</w:t>
            </w:r>
          </w:p>
          <w:p w14:paraId="3B4308BF" w14:textId="77777777" w:rsidR="00823B9A" w:rsidRPr="00891CB3" w:rsidRDefault="00823B9A" w:rsidP="001411F0">
            <w:pPr>
              <w:tabs>
                <w:tab w:val="left" w:pos="8364"/>
              </w:tabs>
              <w:suppressAutoHyphens/>
              <w:snapToGrid w:val="0"/>
              <w:spacing w:after="0" w:line="240" w:lineRule="auto"/>
              <w:jc w:val="both"/>
              <w:rPr>
                <w:rFonts w:ascii="Times New Roman" w:eastAsia="Times New Roman" w:hAnsi="Times New Roman"/>
                <w:color w:val="000000"/>
                <w:sz w:val="24"/>
                <w:szCs w:val="24"/>
                <w:lang w:eastAsia="zh-CN"/>
              </w:rPr>
            </w:pPr>
          </w:p>
          <w:p w14:paraId="15B350F8" w14:textId="77777777" w:rsidR="00823B9A" w:rsidRPr="00891CB3" w:rsidRDefault="00823B9A" w:rsidP="001411F0">
            <w:pPr>
              <w:suppressAutoHyphens/>
              <w:spacing w:after="0" w:line="285" w:lineRule="atLeast"/>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 xml:space="preserve">8.2. Sabiedrības līdzdalības veids – informācijas publicēšana pašvaldības tīmekļvietnē un iesniegto priekšlikumu izvērtēšana. </w:t>
            </w:r>
          </w:p>
          <w:p w14:paraId="1B35FBCF" w14:textId="77777777" w:rsidR="00823B9A" w:rsidRPr="00891CB3" w:rsidRDefault="00823B9A" w:rsidP="001411F0">
            <w:pPr>
              <w:suppressAutoHyphens/>
              <w:spacing w:after="0" w:line="285" w:lineRule="atLeast"/>
              <w:rPr>
                <w:rFonts w:ascii="Times New Roman" w:eastAsia="Times New Roman" w:hAnsi="Times New Roman"/>
                <w:color w:val="000000"/>
                <w:sz w:val="24"/>
                <w:szCs w:val="24"/>
                <w:lang w:eastAsia="zh-CN"/>
              </w:rPr>
            </w:pPr>
          </w:p>
          <w:p w14:paraId="0109F325" w14:textId="77777777" w:rsidR="00823B9A" w:rsidRPr="00891CB3" w:rsidRDefault="00823B9A" w:rsidP="001411F0">
            <w:pPr>
              <w:suppressAutoHyphens/>
              <w:spacing w:after="0" w:line="285" w:lineRule="atLeast"/>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 xml:space="preserve">8.3. Noteikumu projekts bija publicēts pašvaldības tīmekļvietnē </w:t>
            </w:r>
            <w:hyperlink r:id="rId35" w:history="1">
              <w:r w:rsidRPr="00891CB3">
                <w:rPr>
                  <w:rFonts w:ascii="Times New Roman" w:eastAsia="Times New Roman" w:hAnsi="Times New Roman"/>
                  <w:sz w:val="24"/>
                  <w:szCs w:val="24"/>
                  <w:u w:val="single"/>
                  <w:lang w:eastAsia="zh-CN"/>
                </w:rPr>
                <w:t>www.dobele.lv</w:t>
              </w:r>
            </w:hyperlink>
            <w:r w:rsidRPr="00891CB3">
              <w:rPr>
                <w:rFonts w:ascii="Times New Roman" w:eastAsia="Times New Roman" w:hAnsi="Times New Roman"/>
                <w:color w:val="000000"/>
                <w:sz w:val="24"/>
                <w:szCs w:val="24"/>
                <w:lang w:eastAsia="zh-CN"/>
              </w:rPr>
              <w:t xml:space="preserve"> no 2024. gada 13. februāra līdz 2024. gada 27. februārim (ieskaitot). </w:t>
            </w:r>
          </w:p>
          <w:p w14:paraId="75C175BB" w14:textId="77777777" w:rsidR="00823B9A" w:rsidRPr="00891CB3" w:rsidRDefault="00823B9A" w:rsidP="001411F0">
            <w:pPr>
              <w:suppressAutoHyphens/>
              <w:spacing w:after="0" w:line="285" w:lineRule="atLeast"/>
              <w:rPr>
                <w:rFonts w:ascii="Times New Roman" w:eastAsia="Times New Roman" w:hAnsi="Times New Roman"/>
                <w:color w:val="000000"/>
                <w:sz w:val="24"/>
                <w:szCs w:val="24"/>
                <w:lang w:eastAsia="zh-CN"/>
              </w:rPr>
            </w:pPr>
          </w:p>
          <w:p w14:paraId="19CE75FB" w14:textId="77777777" w:rsidR="00823B9A" w:rsidRPr="00891CB3" w:rsidRDefault="00823B9A" w:rsidP="001411F0">
            <w:pPr>
              <w:suppressAutoHyphens/>
              <w:spacing w:after="0" w:line="285" w:lineRule="atLeast"/>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8.4. Publicēšanas laikā par noteikumu projektu netika saņemti sabiedrības viedokļi.</w:t>
            </w:r>
          </w:p>
          <w:p w14:paraId="2090E48B" w14:textId="77777777" w:rsidR="00823B9A" w:rsidRPr="00891CB3" w:rsidRDefault="00823B9A" w:rsidP="001411F0">
            <w:pPr>
              <w:tabs>
                <w:tab w:val="left" w:pos="8364"/>
              </w:tabs>
              <w:suppressAutoHyphens/>
              <w:autoSpaceDE w:val="0"/>
              <w:snapToGrid w:val="0"/>
              <w:spacing w:after="0" w:line="240" w:lineRule="auto"/>
              <w:jc w:val="both"/>
              <w:rPr>
                <w:rFonts w:ascii="Times New Roman" w:eastAsia="Times New Roman" w:hAnsi="Times New Roman"/>
                <w:color w:val="000000"/>
                <w:sz w:val="24"/>
                <w:szCs w:val="24"/>
                <w:lang w:eastAsia="zh-CN"/>
              </w:rPr>
            </w:pPr>
          </w:p>
        </w:tc>
      </w:tr>
    </w:tbl>
    <w:p w14:paraId="19BA2C04" w14:textId="77777777" w:rsidR="00823B9A" w:rsidRPr="00891CB3" w:rsidRDefault="00823B9A" w:rsidP="00823B9A">
      <w:pPr>
        <w:suppressAutoHyphens/>
        <w:spacing w:after="0" w:line="240" w:lineRule="auto"/>
        <w:jc w:val="center"/>
        <w:rPr>
          <w:rFonts w:ascii="Times New Roman" w:eastAsia="Times New Roman" w:hAnsi="Times New Roman"/>
          <w:sz w:val="24"/>
          <w:szCs w:val="24"/>
          <w:lang w:eastAsia="zh-CN"/>
        </w:rPr>
      </w:pPr>
    </w:p>
    <w:p w14:paraId="16374F13" w14:textId="77777777" w:rsidR="00823B9A" w:rsidRPr="00891CB3" w:rsidRDefault="00823B9A" w:rsidP="00823B9A">
      <w:pPr>
        <w:suppressAutoHyphens/>
        <w:spacing w:after="0" w:line="240" w:lineRule="auto"/>
        <w:jc w:val="center"/>
        <w:rPr>
          <w:rFonts w:ascii="Times New Roman" w:eastAsia="Times New Roman" w:hAnsi="Times New Roman"/>
          <w:sz w:val="24"/>
          <w:szCs w:val="24"/>
          <w:lang w:eastAsia="zh-CN"/>
        </w:rPr>
      </w:pPr>
    </w:p>
    <w:p w14:paraId="62E15987" w14:textId="77777777" w:rsidR="00823B9A" w:rsidRPr="00891CB3" w:rsidRDefault="00823B9A" w:rsidP="00823B9A">
      <w:pPr>
        <w:suppressAutoHyphens/>
        <w:spacing w:after="0" w:line="240" w:lineRule="auto"/>
        <w:jc w:val="center"/>
        <w:rPr>
          <w:rFonts w:ascii="Times New Roman" w:eastAsia="Times New Roman" w:hAnsi="Times New Roman"/>
          <w:sz w:val="24"/>
          <w:szCs w:val="24"/>
          <w:lang w:eastAsia="zh-CN"/>
        </w:rPr>
      </w:pPr>
    </w:p>
    <w:p w14:paraId="7A3470C6" w14:textId="77777777" w:rsidR="00823B9A" w:rsidRPr="00891CB3" w:rsidRDefault="00823B9A" w:rsidP="00823B9A">
      <w:pPr>
        <w:suppressAutoHyphens/>
        <w:spacing w:after="0" w:line="240" w:lineRule="auto"/>
        <w:jc w:val="center"/>
        <w:rPr>
          <w:rFonts w:ascii="Times New Roman" w:eastAsia="Times New Roman" w:hAnsi="Times New Roman"/>
          <w:sz w:val="24"/>
          <w:szCs w:val="24"/>
          <w:lang w:eastAsia="zh-CN"/>
        </w:rPr>
      </w:pPr>
    </w:p>
    <w:p w14:paraId="48D748E0" w14:textId="77777777" w:rsidR="00823B9A" w:rsidRPr="00891CB3" w:rsidRDefault="00823B9A" w:rsidP="00823B9A">
      <w:pPr>
        <w:suppressAutoHyphens/>
        <w:spacing w:after="0" w:line="240" w:lineRule="auto"/>
        <w:rPr>
          <w:rFonts w:ascii="Times New Roman" w:eastAsia="Times New Roman" w:hAnsi="Times New Roman"/>
          <w:sz w:val="24"/>
          <w:szCs w:val="24"/>
          <w:lang w:eastAsia="zh-CN"/>
        </w:rPr>
      </w:pPr>
      <w:r w:rsidRPr="00891CB3">
        <w:rPr>
          <w:rFonts w:ascii="Times New Roman" w:eastAsia="Times New Roman" w:hAnsi="Times New Roman"/>
          <w:color w:val="000000"/>
          <w:sz w:val="24"/>
          <w:szCs w:val="24"/>
          <w:lang w:eastAsia="zh-CN"/>
        </w:rPr>
        <w:t>Domes priekšsēdētājs</w:t>
      </w:r>
      <w:r w:rsidRPr="00891CB3">
        <w:rPr>
          <w:rFonts w:ascii="Times New Roman" w:eastAsia="Times New Roman" w:hAnsi="Times New Roman"/>
          <w:color w:val="000000"/>
          <w:sz w:val="24"/>
          <w:szCs w:val="24"/>
          <w:lang w:eastAsia="zh-CN"/>
        </w:rPr>
        <w:tab/>
      </w:r>
      <w:r w:rsidRPr="00891CB3">
        <w:rPr>
          <w:rFonts w:ascii="Times New Roman" w:eastAsia="Times New Roman" w:hAnsi="Times New Roman"/>
          <w:color w:val="000000"/>
          <w:sz w:val="24"/>
          <w:szCs w:val="24"/>
          <w:lang w:eastAsia="zh-CN"/>
        </w:rPr>
        <w:tab/>
        <w:t xml:space="preserve">    </w:t>
      </w:r>
      <w:r w:rsidRPr="00891CB3">
        <w:rPr>
          <w:rFonts w:ascii="Times New Roman" w:eastAsia="Times New Roman" w:hAnsi="Times New Roman"/>
          <w:color w:val="000000"/>
          <w:sz w:val="24"/>
          <w:szCs w:val="24"/>
          <w:lang w:eastAsia="zh-CN"/>
        </w:rPr>
        <w:tab/>
      </w:r>
      <w:r w:rsidRPr="00891CB3">
        <w:rPr>
          <w:rFonts w:ascii="Times New Roman" w:eastAsia="Times New Roman" w:hAnsi="Times New Roman"/>
          <w:color w:val="000000"/>
          <w:sz w:val="24"/>
          <w:szCs w:val="24"/>
          <w:lang w:eastAsia="zh-CN"/>
        </w:rPr>
        <w:tab/>
      </w:r>
      <w:r w:rsidRPr="00891CB3">
        <w:rPr>
          <w:rFonts w:ascii="Times New Roman" w:eastAsia="Times New Roman" w:hAnsi="Times New Roman"/>
          <w:color w:val="000000"/>
          <w:sz w:val="24"/>
          <w:szCs w:val="24"/>
          <w:lang w:eastAsia="zh-CN"/>
        </w:rPr>
        <w:tab/>
      </w:r>
      <w:r w:rsidRPr="00891CB3">
        <w:rPr>
          <w:rFonts w:ascii="Times New Roman" w:eastAsia="Times New Roman" w:hAnsi="Times New Roman"/>
          <w:color w:val="000000"/>
          <w:sz w:val="24"/>
          <w:szCs w:val="24"/>
          <w:lang w:eastAsia="zh-CN"/>
        </w:rPr>
        <w:tab/>
        <w:t xml:space="preserve">                                              </w:t>
      </w:r>
      <w:r w:rsidRPr="00891CB3">
        <w:rPr>
          <w:rFonts w:ascii="Times New Roman" w:eastAsia="Times New Roman" w:hAnsi="Times New Roman"/>
          <w:sz w:val="24"/>
          <w:szCs w:val="24"/>
          <w:lang w:eastAsia="zh-CN"/>
        </w:rPr>
        <w:t>I.Gorskis</w:t>
      </w:r>
    </w:p>
    <w:p w14:paraId="30E73DA6" w14:textId="77777777" w:rsidR="00826127" w:rsidRPr="00826127" w:rsidRDefault="00826127" w:rsidP="00826127">
      <w:pPr>
        <w:suppressAutoHyphens/>
        <w:autoSpaceDE w:val="0"/>
        <w:spacing w:after="0" w:line="240" w:lineRule="auto"/>
        <w:jc w:val="center"/>
        <w:rPr>
          <w:rFonts w:ascii="Times New Roman" w:hAnsi="Times New Roman"/>
          <w:color w:val="000000"/>
          <w:sz w:val="24"/>
          <w:szCs w:val="24"/>
          <w:lang w:val="et-EE" w:eastAsia="zh-CN"/>
        </w:rPr>
      </w:pPr>
    </w:p>
    <w:p w14:paraId="21C56CE4" w14:textId="77777777" w:rsidR="00606720" w:rsidRPr="00606720" w:rsidRDefault="00606720" w:rsidP="00606720">
      <w:pPr>
        <w:autoSpaceDE w:val="0"/>
        <w:autoSpaceDN w:val="0"/>
        <w:adjustRightInd w:val="0"/>
        <w:spacing w:after="0" w:line="240" w:lineRule="auto"/>
        <w:jc w:val="center"/>
        <w:rPr>
          <w:rFonts w:ascii="Times New Roman" w:hAnsi="Times New Roman"/>
          <w:color w:val="000000"/>
          <w:sz w:val="24"/>
          <w:szCs w:val="24"/>
          <w:lang w:val="et-EE"/>
        </w:rPr>
      </w:pPr>
    </w:p>
    <w:p w14:paraId="2DEF2A57" w14:textId="77777777" w:rsidR="00606720" w:rsidRPr="00606720" w:rsidRDefault="00606720" w:rsidP="00606720">
      <w:pPr>
        <w:tabs>
          <w:tab w:val="left" w:pos="-24212"/>
        </w:tabs>
        <w:spacing w:after="0" w:line="240" w:lineRule="auto"/>
        <w:jc w:val="right"/>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br w:type="page"/>
      </w:r>
    </w:p>
    <w:p w14:paraId="1A657D90" w14:textId="65AAE322" w:rsidR="00CB7C6A" w:rsidRPr="00CB7C6A" w:rsidRDefault="00CB7C6A" w:rsidP="00CB7C6A">
      <w:pPr>
        <w:tabs>
          <w:tab w:val="left" w:pos="-24212"/>
        </w:tabs>
        <w:suppressAutoHyphens/>
        <w:spacing w:after="0" w:line="240" w:lineRule="auto"/>
        <w:jc w:val="center"/>
        <w:rPr>
          <w:rFonts w:ascii="Times New Roman" w:eastAsia="Times New Roman" w:hAnsi="Times New Roman"/>
          <w:sz w:val="20"/>
          <w:szCs w:val="20"/>
          <w:lang w:eastAsia="zh-CN"/>
        </w:rPr>
      </w:pPr>
      <w:bookmarkStart w:id="15" w:name="_Hlk158379099"/>
      <w:r w:rsidRPr="00CB7C6A">
        <w:rPr>
          <w:rFonts w:ascii="Times New Roman" w:eastAsia="Times New Roman" w:hAnsi="Times New Roman"/>
          <w:noProof/>
          <w:sz w:val="20"/>
          <w:szCs w:val="20"/>
          <w:lang w:eastAsia="lv-LV"/>
        </w:rPr>
        <w:lastRenderedPageBreak/>
        <w:drawing>
          <wp:inline distT="0" distB="0" distL="0" distR="0" wp14:anchorId="3B355CD1" wp14:editId="09C8567E">
            <wp:extent cx="676275" cy="752475"/>
            <wp:effectExtent l="0" t="0" r="9525" b="9525"/>
            <wp:docPr id="19313702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8EB7AF" w14:textId="77777777" w:rsidR="00CB7C6A" w:rsidRPr="00CB7C6A" w:rsidRDefault="00CB7C6A" w:rsidP="00CB7C6A">
      <w:pPr>
        <w:tabs>
          <w:tab w:val="center" w:pos="4153"/>
          <w:tab w:val="right" w:pos="8306"/>
        </w:tabs>
        <w:suppressAutoHyphens/>
        <w:spacing w:after="0" w:line="240" w:lineRule="auto"/>
        <w:jc w:val="center"/>
        <w:rPr>
          <w:rFonts w:ascii="Times New Roman" w:eastAsia="Times New Roman" w:hAnsi="Times New Roman"/>
          <w:sz w:val="20"/>
          <w:szCs w:val="24"/>
          <w:lang w:eastAsia="zh-CN"/>
        </w:rPr>
      </w:pPr>
      <w:r w:rsidRPr="00CB7C6A">
        <w:rPr>
          <w:rFonts w:ascii="Times New Roman" w:eastAsia="Times New Roman" w:hAnsi="Times New Roman"/>
          <w:sz w:val="20"/>
          <w:szCs w:val="24"/>
          <w:lang w:eastAsia="zh-CN"/>
        </w:rPr>
        <w:t>LATVIJAS REPUBLIKA</w:t>
      </w:r>
    </w:p>
    <w:p w14:paraId="78297B27" w14:textId="77777777" w:rsidR="00CB7C6A" w:rsidRPr="00CB7C6A" w:rsidRDefault="00CB7C6A" w:rsidP="00CB7C6A">
      <w:pPr>
        <w:tabs>
          <w:tab w:val="center" w:pos="4153"/>
          <w:tab w:val="right" w:pos="8306"/>
        </w:tabs>
        <w:suppressAutoHyphens/>
        <w:spacing w:after="0" w:line="240" w:lineRule="auto"/>
        <w:jc w:val="center"/>
        <w:rPr>
          <w:rFonts w:ascii="Times New Roman" w:eastAsia="Times New Roman" w:hAnsi="Times New Roman"/>
          <w:b/>
          <w:sz w:val="32"/>
          <w:szCs w:val="32"/>
          <w:lang w:eastAsia="zh-CN"/>
        </w:rPr>
      </w:pPr>
      <w:r w:rsidRPr="00CB7C6A">
        <w:rPr>
          <w:rFonts w:ascii="Times New Roman" w:eastAsia="Times New Roman" w:hAnsi="Times New Roman"/>
          <w:b/>
          <w:sz w:val="32"/>
          <w:szCs w:val="32"/>
          <w:lang w:eastAsia="zh-CN"/>
        </w:rPr>
        <w:t>DOBELES NOVADA DOME</w:t>
      </w:r>
    </w:p>
    <w:p w14:paraId="6A668B6A" w14:textId="77777777" w:rsidR="00CB7C6A" w:rsidRPr="00CB7C6A" w:rsidRDefault="00CB7C6A" w:rsidP="00CB7C6A">
      <w:pPr>
        <w:tabs>
          <w:tab w:val="center" w:pos="4153"/>
          <w:tab w:val="right" w:pos="8306"/>
        </w:tabs>
        <w:suppressAutoHyphens/>
        <w:spacing w:after="0" w:line="240" w:lineRule="auto"/>
        <w:jc w:val="center"/>
        <w:rPr>
          <w:rFonts w:ascii="Times New Roman" w:eastAsia="Times New Roman" w:hAnsi="Times New Roman"/>
          <w:sz w:val="16"/>
          <w:szCs w:val="16"/>
          <w:lang w:eastAsia="zh-CN"/>
        </w:rPr>
      </w:pPr>
      <w:r w:rsidRPr="00CB7C6A">
        <w:rPr>
          <w:rFonts w:ascii="Times New Roman" w:eastAsia="Times New Roman" w:hAnsi="Times New Roman"/>
          <w:sz w:val="16"/>
          <w:szCs w:val="16"/>
          <w:lang w:eastAsia="zh-CN"/>
        </w:rPr>
        <w:t>Brīvības iela 17, Dobele, Dobeles novads, LV-3701</w:t>
      </w:r>
    </w:p>
    <w:p w14:paraId="7AFF5246" w14:textId="77777777" w:rsidR="00CB7C6A" w:rsidRPr="00CB7C6A" w:rsidRDefault="00CB7C6A" w:rsidP="00CB7C6A">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olor w:val="000000"/>
          <w:sz w:val="16"/>
          <w:szCs w:val="16"/>
          <w:lang w:eastAsia="zh-CN"/>
        </w:rPr>
      </w:pPr>
      <w:r w:rsidRPr="00CB7C6A">
        <w:rPr>
          <w:rFonts w:ascii="Times New Roman" w:eastAsia="Times New Roman" w:hAnsi="Times New Roman"/>
          <w:sz w:val="16"/>
          <w:szCs w:val="16"/>
          <w:lang w:eastAsia="zh-CN"/>
        </w:rPr>
        <w:t xml:space="preserve">Tālr. 63707269, 63700137, 63720940, e-pasts </w:t>
      </w:r>
      <w:hyperlink r:id="rId36" w:history="1">
        <w:r w:rsidRPr="00CB7C6A">
          <w:rPr>
            <w:rFonts w:ascii="Times New Roman" w:hAnsi="Times New Roman"/>
            <w:color w:val="000000"/>
            <w:sz w:val="16"/>
            <w:szCs w:val="16"/>
            <w:u w:val="single"/>
            <w:lang w:eastAsia="zh-CN"/>
          </w:rPr>
          <w:t>dome@dobele.lv</w:t>
        </w:r>
      </w:hyperlink>
    </w:p>
    <w:p w14:paraId="30042F6E" w14:textId="77777777" w:rsidR="00CB7C6A" w:rsidRPr="00CB7C6A" w:rsidRDefault="00CB7C6A" w:rsidP="00CB7C6A">
      <w:pPr>
        <w:suppressAutoHyphens/>
        <w:autoSpaceDE w:val="0"/>
        <w:spacing w:after="0" w:line="240" w:lineRule="auto"/>
        <w:jc w:val="center"/>
        <w:rPr>
          <w:rFonts w:ascii="Times New Roman" w:hAnsi="Times New Roman"/>
          <w:b/>
          <w:bCs/>
          <w:color w:val="000000"/>
          <w:sz w:val="24"/>
          <w:szCs w:val="24"/>
          <w:lang w:val="et-EE" w:eastAsia="zh-CN"/>
        </w:rPr>
      </w:pPr>
    </w:p>
    <w:p w14:paraId="2B9C6D4C" w14:textId="77777777" w:rsidR="00CB7C6A" w:rsidRPr="00CB7C6A" w:rsidRDefault="00CB7C6A" w:rsidP="00CB7C6A">
      <w:pPr>
        <w:suppressAutoHyphens/>
        <w:spacing w:after="0" w:line="240" w:lineRule="auto"/>
        <w:jc w:val="center"/>
        <w:rPr>
          <w:rFonts w:ascii="Times New Roman" w:hAnsi="Times New Roman"/>
          <w:b/>
          <w:sz w:val="24"/>
          <w:szCs w:val="24"/>
          <w:lang w:eastAsia="zh-CN"/>
        </w:rPr>
      </w:pPr>
      <w:r w:rsidRPr="00CB7C6A">
        <w:rPr>
          <w:rFonts w:ascii="Times New Roman" w:hAnsi="Times New Roman"/>
          <w:b/>
          <w:sz w:val="24"/>
          <w:szCs w:val="24"/>
          <w:lang w:eastAsia="zh-CN"/>
        </w:rPr>
        <w:t>LĒMUMS</w:t>
      </w:r>
    </w:p>
    <w:p w14:paraId="2B19CA63" w14:textId="77777777" w:rsidR="00CB7C6A" w:rsidRPr="00CB7C6A" w:rsidRDefault="00CB7C6A" w:rsidP="00CB7C6A">
      <w:pPr>
        <w:suppressAutoHyphens/>
        <w:spacing w:after="0" w:line="240" w:lineRule="auto"/>
        <w:jc w:val="center"/>
        <w:rPr>
          <w:rFonts w:ascii="Times New Roman" w:hAnsi="Times New Roman"/>
          <w:b/>
          <w:sz w:val="24"/>
          <w:szCs w:val="24"/>
          <w:lang w:eastAsia="zh-CN"/>
        </w:rPr>
      </w:pPr>
      <w:r w:rsidRPr="00CB7C6A">
        <w:rPr>
          <w:rFonts w:ascii="Times New Roman" w:hAnsi="Times New Roman"/>
          <w:b/>
          <w:sz w:val="24"/>
          <w:szCs w:val="24"/>
          <w:lang w:eastAsia="zh-CN"/>
        </w:rPr>
        <w:t>Dobelē</w:t>
      </w:r>
    </w:p>
    <w:p w14:paraId="17760046" w14:textId="77777777" w:rsidR="00CB7C6A" w:rsidRPr="00CB7C6A" w:rsidRDefault="00CB7C6A" w:rsidP="00CB7C6A">
      <w:pPr>
        <w:suppressAutoHyphens/>
        <w:spacing w:after="0" w:line="240" w:lineRule="auto"/>
        <w:jc w:val="both"/>
        <w:rPr>
          <w:rFonts w:ascii="Times New Roman" w:hAnsi="Times New Roman"/>
          <w:b/>
          <w:sz w:val="24"/>
          <w:szCs w:val="24"/>
          <w:lang w:eastAsia="zh-CN"/>
        </w:rPr>
      </w:pPr>
    </w:p>
    <w:p w14:paraId="24F53BC6" w14:textId="77777777" w:rsidR="00CB7C6A" w:rsidRPr="00CB7C6A" w:rsidRDefault="00CB7C6A" w:rsidP="00CB7C6A">
      <w:pPr>
        <w:tabs>
          <w:tab w:val="center" w:pos="4153"/>
          <w:tab w:val="right" w:pos="8306"/>
          <w:tab w:val="right" w:pos="9498"/>
        </w:tabs>
        <w:suppressAutoHyphens/>
        <w:spacing w:after="0" w:line="240" w:lineRule="auto"/>
        <w:rPr>
          <w:rFonts w:ascii="Times New Roman" w:eastAsia="Times New Roman" w:hAnsi="Times New Roman"/>
          <w:b/>
          <w:sz w:val="24"/>
          <w:szCs w:val="24"/>
          <w:lang w:eastAsia="zh-CN"/>
        </w:rPr>
      </w:pPr>
    </w:p>
    <w:p w14:paraId="6F02D333" w14:textId="247377F5" w:rsidR="00CB7C6A" w:rsidRPr="00CB7C6A" w:rsidRDefault="00CB7C6A" w:rsidP="00CB7C6A">
      <w:pPr>
        <w:tabs>
          <w:tab w:val="center" w:pos="4153"/>
          <w:tab w:val="right" w:pos="8306"/>
          <w:tab w:val="right" w:pos="9498"/>
        </w:tabs>
        <w:suppressAutoHyphens/>
        <w:spacing w:after="0" w:line="240" w:lineRule="auto"/>
        <w:rPr>
          <w:rFonts w:ascii="Times New Roman" w:eastAsia="Times New Roman" w:hAnsi="Times New Roman"/>
          <w:color w:val="000000"/>
          <w:sz w:val="24"/>
          <w:szCs w:val="24"/>
          <w:lang w:eastAsia="zh-CN"/>
        </w:rPr>
      </w:pPr>
      <w:r w:rsidRPr="00CB7C6A">
        <w:rPr>
          <w:rFonts w:ascii="Times New Roman" w:eastAsia="Times New Roman" w:hAnsi="Times New Roman"/>
          <w:b/>
          <w:sz w:val="24"/>
          <w:szCs w:val="24"/>
          <w:lang w:eastAsia="zh-CN"/>
        </w:rPr>
        <w:t>2024. gada 29. februārī</w:t>
      </w:r>
      <w:r w:rsidRPr="00CB7C6A">
        <w:rPr>
          <w:rFonts w:ascii="Times New Roman" w:eastAsia="Times New Roman" w:hAnsi="Times New Roman"/>
          <w:b/>
          <w:sz w:val="24"/>
          <w:szCs w:val="24"/>
          <w:lang w:eastAsia="zh-CN"/>
        </w:rPr>
        <w:tab/>
      </w:r>
      <w:r w:rsidRPr="00CB7C6A">
        <w:rPr>
          <w:rFonts w:ascii="Times New Roman" w:eastAsia="Times New Roman" w:hAnsi="Times New Roman"/>
          <w:b/>
          <w:sz w:val="24"/>
          <w:szCs w:val="24"/>
          <w:lang w:eastAsia="zh-CN"/>
        </w:rPr>
        <w:tab/>
      </w:r>
      <w:r w:rsidRPr="00CB7C6A">
        <w:rPr>
          <w:rFonts w:ascii="Times New Roman" w:eastAsia="Times New Roman" w:hAnsi="Times New Roman"/>
          <w:b/>
          <w:color w:val="000000"/>
          <w:sz w:val="24"/>
          <w:szCs w:val="24"/>
          <w:lang w:eastAsia="zh-CN"/>
        </w:rPr>
        <w:t>Nr.</w:t>
      </w:r>
      <w:r w:rsidR="008F3FF5">
        <w:rPr>
          <w:rFonts w:ascii="Times New Roman" w:eastAsia="Times New Roman" w:hAnsi="Times New Roman"/>
          <w:b/>
          <w:color w:val="000000"/>
          <w:sz w:val="24"/>
          <w:szCs w:val="24"/>
          <w:lang w:eastAsia="zh-CN"/>
        </w:rPr>
        <w:t>43</w:t>
      </w:r>
      <w:r w:rsidRPr="00CB7C6A">
        <w:rPr>
          <w:rFonts w:ascii="Times New Roman" w:eastAsia="Times New Roman" w:hAnsi="Times New Roman"/>
          <w:b/>
          <w:color w:val="000000"/>
          <w:sz w:val="24"/>
          <w:szCs w:val="24"/>
          <w:lang w:eastAsia="zh-CN"/>
        </w:rPr>
        <w:t>/3</w:t>
      </w:r>
    </w:p>
    <w:p w14:paraId="5A6D352D" w14:textId="77777777" w:rsidR="00CB7C6A" w:rsidRPr="00CB7C6A" w:rsidRDefault="00CB7C6A" w:rsidP="00CB7C6A">
      <w:pPr>
        <w:suppressAutoHyphens/>
        <w:spacing w:after="0" w:line="240" w:lineRule="auto"/>
        <w:jc w:val="center"/>
        <w:rPr>
          <w:rFonts w:ascii="Times New Roman" w:eastAsia="Times New Roman" w:hAnsi="Times New Roman"/>
          <w:b/>
          <w:bCs/>
          <w:sz w:val="24"/>
          <w:szCs w:val="24"/>
          <w:lang w:eastAsia="zh-CN"/>
        </w:rPr>
      </w:pPr>
    </w:p>
    <w:p w14:paraId="2A9DDDAF" w14:textId="20895085" w:rsidR="00CB7C6A" w:rsidRPr="00CB7C6A" w:rsidRDefault="00CB7C6A" w:rsidP="00CB7C6A">
      <w:pPr>
        <w:suppressAutoHyphens/>
        <w:autoSpaceDE w:val="0"/>
        <w:spacing w:after="0" w:line="240" w:lineRule="auto"/>
        <w:jc w:val="center"/>
        <w:rPr>
          <w:rFonts w:ascii="Times New Roman" w:hAnsi="Times New Roman"/>
          <w:color w:val="000000"/>
          <w:sz w:val="24"/>
          <w:szCs w:val="24"/>
          <w:u w:val="single"/>
          <w:lang w:val="et-EE" w:eastAsia="zh-CN"/>
        </w:rPr>
      </w:pPr>
      <w:r w:rsidRPr="00CB7C6A">
        <w:rPr>
          <w:rFonts w:ascii="Times New Roman" w:hAnsi="Times New Roman"/>
          <w:b/>
          <w:bCs/>
          <w:color w:val="000000"/>
          <w:sz w:val="24"/>
          <w:szCs w:val="24"/>
          <w:u w:val="single"/>
          <w:lang w:eastAsia="zh-CN"/>
        </w:rPr>
        <w:t>Par Dobeles novada</w:t>
      </w:r>
      <w:r w:rsidRPr="00CB7C6A">
        <w:rPr>
          <w:rFonts w:ascii="Times New Roman" w:hAnsi="Times New Roman"/>
          <w:b/>
          <w:bCs/>
          <w:color w:val="000000"/>
          <w:spacing w:val="-3"/>
          <w:sz w:val="24"/>
          <w:szCs w:val="24"/>
          <w:u w:val="single"/>
          <w:lang w:eastAsia="zh-CN"/>
        </w:rPr>
        <w:t xml:space="preserve"> </w:t>
      </w:r>
      <w:r w:rsidRPr="00CB7C6A">
        <w:rPr>
          <w:rFonts w:ascii="Times New Roman" w:hAnsi="Times New Roman"/>
          <w:b/>
          <w:bCs/>
          <w:color w:val="000000"/>
          <w:sz w:val="24"/>
          <w:szCs w:val="24"/>
          <w:u w:val="single"/>
          <w:lang w:eastAsia="zh-CN"/>
        </w:rPr>
        <w:t>pašvaldības saistošo noteikumu Nr.</w:t>
      </w:r>
      <w:r w:rsidR="008F3FF5">
        <w:rPr>
          <w:rFonts w:ascii="Times New Roman" w:hAnsi="Times New Roman"/>
          <w:b/>
          <w:bCs/>
          <w:color w:val="000000"/>
          <w:sz w:val="24"/>
          <w:szCs w:val="24"/>
          <w:u w:val="single"/>
          <w:lang w:eastAsia="zh-CN"/>
        </w:rPr>
        <w:t>6</w:t>
      </w:r>
      <w:r w:rsidRPr="00CB7C6A">
        <w:rPr>
          <w:rFonts w:ascii="Times New Roman" w:hAnsi="Times New Roman"/>
          <w:b/>
          <w:bCs/>
          <w:color w:val="000000"/>
          <w:sz w:val="24"/>
          <w:szCs w:val="24"/>
          <w:u w:val="single"/>
          <w:lang w:eastAsia="zh-CN"/>
        </w:rPr>
        <w:t xml:space="preserve"> “Grozījums Dobeles novada</w:t>
      </w:r>
      <w:r w:rsidRPr="00CB7C6A">
        <w:rPr>
          <w:rFonts w:ascii="Times New Roman" w:hAnsi="Times New Roman"/>
          <w:b/>
          <w:bCs/>
          <w:color w:val="000000"/>
          <w:spacing w:val="-3"/>
          <w:sz w:val="24"/>
          <w:szCs w:val="24"/>
          <w:u w:val="single"/>
          <w:lang w:eastAsia="zh-CN"/>
        </w:rPr>
        <w:t xml:space="preserve"> </w:t>
      </w:r>
      <w:r w:rsidRPr="00CB7C6A">
        <w:rPr>
          <w:rFonts w:ascii="Times New Roman" w:hAnsi="Times New Roman"/>
          <w:b/>
          <w:bCs/>
          <w:color w:val="000000"/>
          <w:sz w:val="24"/>
          <w:szCs w:val="24"/>
          <w:u w:val="single"/>
          <w:lang w:eastAsia="zh-CN"/>
        </w:rPr>
        <w:t>pašvaldības 2022. gada 30. jūnija saistošajos noteikumos Nr. 29 „</w:t>
      </w:r>
      <w:r w:rsidRPr="00CB7C6A">
        <w:rPr>
          <w:rFonts w:ascii="Times New Roman" w:hAnsi="Times New Roman"/>
          <w:b/>
          <w:bCs/>
          <w:color w:val="000000"/>
          <w:sz w:val="24"/>
          <w:szCs w:val="24"/>
          <w:u w:val="single"/>
          <w:lang w:eastAsia="en-GB"/>
        </w:rPr>
        <w:t>Specializēto tūristu transportlīdzekļu  reģistrācijas un izmantošanas nosacījumi Dobeles novadā</w:t>
      </w:r>
      <w:r w:rsidRPr="00CB7C6A">
        <w:rPr>
          <w:rFonts w:ascii="Times New Roman" w:hAnsi="Times New Roman"/>
          <w:b/>
          <w:bCs/>
          <w:color w:val="000000"/>
          <w:sz w:val="24"/>
          <w:szCs w:val="24"/>
          <w:u w:val="single"/>
          <w:lang w:eastAsia="zh-CN"/>
        </w:rPr>
        <w:t>”” apstiprināšanu</w:t>
      </w:r>
    </w:p>
    <w:p w14:paraId="054E505B" w14:textId="77777777" w:rsidR="00CB7C6A" w:rsidRPr="00CB7C6A" w:rsidRDefault="00CB7C6A" w:rsidP="00CB7C6A">
      <w:pPr>
        <w:suppressAutoHyphens/>
        <w:autoSpaceDE w:val="0"/>
        <w:spacing w:after="0" w:line="240" w:lineRule="auto"/>
        <w:jc w:val="center"/>
        <w:rPr>
          <w:rFonts w:ascii="Times New Roman" w:hAnsi="Times New Roman"/>
          <w:b/>
          <w:bCs/>
          <w:color w:val="000000"/>
          <w:sz w:val="24"/>
          <w:szCs w:val="24"/>
          <w:lang w:eastAsia="zh-CN"/>
        </w:rPr>
      </w:pPr>
    </w:p>
    <w:p w14:paraId="286D5501" w14:textId="77777777" w:rsidR="00CB7C6A" w:rsidRPr="00CB7C6A" w:rsidRDefault="00CB7C6A" w:rsidP="00CB7C6A">
      <w:pPr>
        <w:suppressAutoHyphens/>
        <w:autoSpaceDE w:val="0"/>
        <w:spacing w:after="0" w:line="240" w:lineRule="auto"/>
        <w:jc w:val="center"/>
        <w:rPr>
          <w:rFonts w:ascii="Times New Roman" w:hAnsi="Times New Roman"/>
          <w:b/>
          <w:bCs/>
          <w:color w:val="000000"/>
          <w:sz w:val="24"/>
          <w:szCs w:val="24"/>
          <w:lang w:eastAsia="zh-CN"/>
        </w:rPr>
      </w:pPr>
    </w:p>
    <w:p w14:paraId="39476907" w14:textId="31543E55" w:rsidR="00CB7C6A" w:rsidRPr="00CB7C6A" w:rsidRDefault="00CB7C6A" w:rsidP="00756559">
      <w:pPr>
        <w:suppressAutoHyphens/>
        <w:autoSpaceDE w:val="0"/>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sz w:val="24"/>
          <w:szCs w:val="24"/>
          <w:lang w:eastAsia="zh-CN"/>
        </w:rPr>
        <w:t xml:space="preserve">Pamatojoties uz Pašvaldību likuma </w:t>
      </w:r>
      <w:r w:rsidRPr="00CB7C6A">
        <w:rPr>
          <w:rFonts w:ascii="Times New Roman" w:eastAsia="Times New Roman" w:hAnsi="Times New Roman"/>
          <w:color w:val="000000"/>
          <w:sz w:val="24"/>
          <w:szCs w:val="24"/>
          <w:lang w:eastAsia="zh-CN"/>
        </w:rPr>
        <w:t xml:space="preserve">44. panta pirmo daļu un </w:t>
      </w:r>
      <w:hyperlink r:id="rId37" w:anchor="_blank" w:history="1">
        <w:r w:rsidRPr="00CB7C6A">
          <w:rPr>
            <w:rFonts w:ascii="Times New Roman" w:eastAsia="Times New Roman" w:hAnsi="Times New Roman"/>
            <w:bCs/>
            <w:iCs/>
            <w:color w:val="000000"/>
            <w:sz w:val="24"/>
            <w:szCs w:val="24"/>
            <w:lang w:eastAsia="en-GB"/>
          </w:rPr>
          <w:t>Ceļu satiksmes likuma</w:t>
        </w:r>
      </w:hyperlink>
      <w:r w:rsidRPr="00CB7C6A">
        <w:rPr>
          <w:rFonts w:ascii="Times New Roman" w:eastAsia="Times New Roman" w:hAnsi="Times New Roman"/>
          <w:bCs/>
          <w:iCs/>
          <w:color w:val="000000"/>
          <w:sz w:val="24"/>
          <w:szCs w:val="24"/>
          <w:lang w:eastAsia="en-GB"/>
        </w:rPr>
        <w:br/>
      </w:r>
      <w:hyperlink r:id="rId38" w:anchor="_blank" w:history="1">
        <w:r w:rsidRPr="00CB7C6A">
          <w:rPr>
            <w:rFonts w:ascii="Times New Roman" w:eastAsia="Times New Roman" w:hAnsi="Times New Roman"/>
            <w:bCs/>
            <w:iCs/>
            <w:color w:val="000000"/>
            <w:sz w:val="24"/>
            <w:szCs w:val="24"/>
            <w:lang w:eastAsia="en-GB"/>
          </w:rPr>
          <w:t>9. panta</w:t>
        </w:r>
      </w:hyperlink>
      <w:r w:rsidRPr="00CB7C6A">
        <w:rPr>
          <w:rFonts w:ascii="Times New Roman" w:eastAsia="Times New Roman" w:hAnsi="Times New Roman"/>
          <w:bCs/>
          <w:iCs/>
          <w:color w:val="000000"/>
          <w:sz w:val="24"/>
          <w:szCs w:val="24"/>
          <w:lang w:eastAsia="en-GB"/>
        </w:rPr>
        <w:t xml:space="preserve"> trešo daļu, </w:t>
      </w:r>
      <w:hyperlink r:id="rId39" w:anchor="_blank" w:history="1">
        <w:r w:rsidRPr="00CB7C6A">
          <w:rPr>
            <w:rFonts w:ascii="Times New Roman" w:eastAsia="Times New Roman" w:hAnsi="Times New Roman"/>
            <w:bCs/>
            <w:iCs/>
            <w:color w:val="000000"/>
            <w:sz w:val="24"/>
            <w:szCs w:val="24"/>
            <w:lang w:eastAsia="en-GB"/>
          </w:rPr>
          <w:t>10. panta</w:t>
        </w:r>
      </w:hyperlink>
      <w:r w:rsidRPr="00CB7C6A">
        <w:rPr>
          <w:rFonts w:ascii="Times New Roman" w:eastAsia="Times New Roman" w:hAnsi="Times New Roman"/>
          <w:bCs/>
          <w:iCs/>
          <w:color w:val="000000"/>
          <w:sz w:val="24"/>
          <w:szCs w:val="24"/>
          <w:lang w:eastAsia="en-GB"/>
        </w:rPr>
        <w:t xml:space="preserve"> pirmās daļas 1. punktu, </w:t>
      </w:r>
      <w:hyperlink r:id="rId40" w:anchor="_blank" w:history="1">
        <w:r w:rsidRPr="00CB7C6A">
          <w:rPr>
            <w:rFonts w:ascii="Times New Roman" w:eastAsia="Times New Roman" w:hAnsi="Times New Roman"/>
            <w:bCs/>
            <w:iCs/>
            <w:color w:val="000000"/>
            <w:sz w:val="24"/>
            <w:szCs w:val="24"/>
            <w:lang w:eastAsia="en-GB"/>
          </w:rPr>
          <w:t>16. panta</w:t>
        </w:r>
      </w:hyperlink>
      <w:r w:rsidRPr="00CB7C6A">
        <w:rPr>
          <w:rFonts w:ascii="Times New Roman" w:eastAsia="Times New Roman" w:hAnsi="Times New Roman"/>
          <w:bCs/>
          <w:iCs/>
          <w:color w:val="000000"/>
          <w:sz w:val="24"/>
          <w:szCs w:val="24"/>
          <w:lang w:eastAsia="en-GB"/>
        </w:rPr>
        <w:t xml:space="preserve"> ceturto daļu</w:t>
      </w:r>
      <w:r w:rsidRPr="00CB7C6A">
        <w:rPr>
          <w:rFonts w:ascii="Times New Roman" w:eastAsia="Times New Roman" w:hAnsi="Times New Roman"/>
          <w:color w:val="000000"/>
          <w:sz w:val="24"/>
          <w:szCs w:val="24"/>
          <w:lang w:eastAsia="zh-CN"/>
        </w:rPr>
        <w:t>,</w:t>
      </w:r>
      <w:r w:rsidRPr="00CB7C6A">
        <w:rPr>
          <w:rFonts w:ascii="Times New Roman" w:eastAsia="Times New Roman" w:hAnsi="Times New Roman"/>
          <w:sz w:val="24"/>
          <w:szCs w:val="24"/>
          <w:lang w:eastAsia="zh-CN"/>
        </w:rPr>
        <w:t xml:space="preserve"> </w:t>
      </w:r>
      <w:r w:rsidRPr="00CB7C6A">
        <w:rPr>
          <w:rFonts w:ascii="Times New Roman" w:eastAsia="Times New Roman" w:hAnsi="Times New Roman"/>
          <w:bCs/>
          <w:sz w:val="24"/>
          <w:szCs w:val="24"/>
          <w:lang w:eastAsia="zh-CN"/>
        </w:rPr>
        <w:t xml:space="preserve">atklāti balsojot: </w:t>
      </w:r>
      <w:r w:rsidR="00756559" w:rsidRPr="00FF55D9">
        <w:rPr>
          <w:rFonts w:ascii="Times New Roman" w:hAnsi="Times New Roman"/>
          <w:sz w:val="24"/>
          <w:szCs w:val="24"/>
        </w:rPr>
        <w:t>PAR - 1</w:t>
      </w:r>
      <w:r w:rsidR="00756559">
        <w:rPr>
          <w:rFonts w:ascii="Times New Roman" w:hAnsi="Times New Roman"/>
          <w:sz w:val="24"/>
          <w:szCs w:val="24"/>
        </w:rPr>
        <w:t>4</w:t>
      </w:r>
      <w:r w:rsidR="00756559" w:rsidRPr="00FF55D9">
        <w:rPr>
          <w:rFonts w:ascii="Times New Roman" w:hAnsi="Times New Roman"/>
          <w:sz w:val="24"/>
          <w:szCs w:val="24"/>
        </w:rPr>
        <w:t xml:space="preserve"> (Girts Ante, </w:t>
      </w:r>
      <w:r w:rsidR="00756559">
        <w:rPr>
          <w:rFonts w:ascii="Times New Roman" w:hAnsi="Times New Roman"/>
          <w:sz w:val="24"/>
          <w:szCs w:val="24"/>
        </w:rPr>
        <w:t>Kristīne Briede,</w:t>
      </w:r>
      <w:r w:rsidR="00756559" w:rsidRPr="00FF55D9">
        <w:rPr>
          <w:rFonts w:ascii="Times New Roman" w:hAnsi="Times New Roman"/>
          <w:bCs/>
          <w:sz w:val="24"/>
          <w:szCs w:val="24"/>
          <w:lang w:eastAsia="et-EE"/>
        </w:rPr>
        <w:t xml:space="preserve"> Sarmīte Dude, Māris Feldmanis, Edgars Gaigalis</w:t>
      </w:r>
      <w:r w:rsidR="00756559">
        <w:rPr>
          <w:rFonts w:ascii="Times New Roman" w:hAnsi="Times New Roman"/>
          <w:bCs/>
          <w:sz w:val="24"/>
          <w:szCs w:val="24"/>
          <w:lang w:eastAsia="et-EE"/>
        </w:rPr>
        <w:t>,</w:t>
      </w:r>
      <w:r w:rsidR="00756559" w:rsidRPr="00FF55D9">
        <w:rPr>
          <w:rFonts w:ascii="Times New Roman" w:hAnsi="Times New Roman"/>
          <w:bCs/>
          <w:sz w:val="24"/>
          <w:szCs w:val="24"/>
          <w:lang w:eastAsia="et-EE"/>
        </w:rPr>
        <w:t xml:space="preserve"> Ivars Gorskis, Gints Kaminskis, Linda Karloviča, Sintija Liekniņa, Viesturs Reinfelds</w:t>
      </w:r>
      <w:r w:rsidR="00756559">
        <w:rPr>
          <w:rFonts w:ascii="Times New Roman" w:hAnsi="Times New Roman"/>
          <w:bCs/>
          <w:sz w:val="24"/>
          <w:szCs w:val="24"/>
          <w:lang w:eastAsia="et-EE"/>
        </w:rPr>
        <w:t>,</w:t>
      </w:r>
      <w:r w:rsidR="00756559" w:rsidRPr="00FF55D9">
        <w:rPr>
          <w:rFonts w:ascii="Times New Roman" w:hAnsi="Times New Roman"/>
          <w:bCs/>
          <w:sz w:val="24"/>
          <w:szCs w:val="24"/>
          <w:lang w:eastAsia="et-EE"/>
        </w:rPr>
        <w:t xml:space="preserve"> Dace Reinika, Guntis Safranovičs, </w:t>
      </w:r>
      <w:r w:rsidR="00756559">
        <w:rPr>
          <w:rFonts w:ascii="Times New Roman" w:hAnsi="Times New Roman"/>
          <w:bCs/>
          <w:sz w:val="24"/>
          <w:szCs w:val="24"/>
          <w:lang w:eastAsia="et-EE"/>
        </w:rPr>
        <w:t>Andrejs Spridzāns,</w:t>
      </w:r>
      <w:r w:rsidR="00756559" w:rsidRPr="00FF55D9">
        <w:rPr>
          <w:rFonts w:ascii="Times New Roman" w:hAnsi="Times New Roman"/>
          <w:bCs/>
          <w:sz w:val="24"/>
          <w:szCs w:val="24"/>
          <w:lang w:eastAsia="et-EE"/>
        </w:rPr>
        <w:t xml:space="preserve"> Ivars Stanga), </w:t>
      </w:r>
      <w:r w:rsidR="00756559" w:rsidRPr="00FF55D9">
        <w:rPr>
          <w:rFonts w:ascii="Times New Roman" w:hAnsi="Times New Roman"/>
          <w:sz w:val="24"/>
          <w:szCs w:val="24"/>
        </w:rPr>
        <w:t xml:space="preserve">PRET </w:t>
      </w:r>
      <w:r w:rsidR="00756559">
        <w:rPr>
          <w:rFonts w:ascii="Times New Roman" w:hAnsi="Times New Roman"/>
          <w:sz w:val="24"/>
          <w:szCs w:val="24"/>
        </w:rPr>
        <w:t>–</w:t>
      </w:r>
      <w:r w:rsidR="00756559" w:rsidRPr="00FF55D9">
        <w:rPr>
          <w:rFonts w:ascii="Times New Roman" w:hAnsi="Times New Roman"/>
          <w:sz w:val="24"/>
          <w:szCs w:val="24"/>
        </w:rPr>
        <w:t xml:space="preserve"> </w:t>
      </w:r>
      <w:r w:rsidR="00756559">
        <w:rPr>
          <w:rFonts w:ascii="Times New Roman" w:hAnsi="Times New Roman"/>
          <w:sz w:val="24"/>
          <w:szCs w:val="24"/>
        </w:rPr>
        <w:t>nav</w:t>
      </w:r>
      <w:r w:rsidR="00756559" w:rsidRPr="00FF55D9">
        <w:rPr>
          <w:rFonts w:ascii="Times New Roman" w:hAnsi="Times New Roman"/>
          <w:sz w:val="24"/>
          <w:szCs w:val="24"/>
        </w:rPr>
        <w:t xml:space="preserve">, ATTURAS </w:t>
      </w:r>
      <w:r w:rsidR="00756559">
        <w:rPr>
          <w:rFonts w:ascii="Times New Roman" w:hAnsi="Times New Roman"/>
          <w:sz w:val="24"/>
          <w:szCs w:val="24"/>
        </w:rPr>
        <w:t>–</w:t>
      </w:r>
      <w:r w:rsidR="00756559" w:rsidRPr="00FF55D9">
        <w:rPr>
          <w:rFonts w:ascii="Times New Roman" w:hAnsi="Times New Roman"/>
          <w:sz w:val="24"/>
          <w:szCs w:val="24"/>
        </w:rPr>
        <w:t xml:space="preserve"> </w:t>
      </w:r>
      <w:r w:rsidR="00756559">
        <w:rPr>
          <w:rFonts w:ascii="Times New Roman" w:hAnsi="Times New Roman"/>
          <w:sz w:val="24"/>
          <w:szCs w:val="24"/>
        </w:rPr>
        <w:t>nav</w:t>
      </w:r>
      <w:r w:rsidR="00756559" w:rsidRPr="00FF55D9">
        <w:rPr>
          <w:rFonts w:ascii="Times New Roman" w:hAnsi="Times New Roman"/>
          <w:sz w:val="24"/>
          <w:szCs w:val="24"/>
        </w:rPr>
        <w:t>,</w:t>
      </w:r>
      <w:r w:rsidR="00756559">
        <w:rPr>
          <w:rFonts w:ascii="Times New Roman" w:hAnsi="Times New Roman"/>
          <w:sz w:val="24"/>
          <w:szCs w:val="24"/>
        </w:rPr>
        <w:t xml:space="preserve"> </w:t>
      </w:r>
      <w:r w:rsidRPr="00CB7C6A">
        <w:rPr>
          <w:rFonts w:ascii="Times New Roman" w:eastAsia="Times New Roman" w:hAnsi="Times New Roman"/>
          <w:sz w:val="24"/>
          <w:szCs w:val="24"/>
          <w:lang w:eastAsia="zh-CN"/>
        </w:rPr>
        <w:t>Dobeles novada dome NOLEMJ:</w:t>
      </w:r>
    </w:p>
    <w:p w14:paraId="0394F4D5" w14:textId="77777777" w:rsidR="00CB7C6A" w:rsidRPr="00CB7C6A" w:rsidRDefault="00CB7C6A" w:rsidP="00CB7C6A">
      <w:pPr>
        <w:suppressAutoHyphens/>
        <w:spacing w:after="0" w:line="240" w:lineRule="auto"/>
        <w:ind w:firstLine="720"/>
        <w:jc w:val="both"/>
        <w:rPr>
          <w:rFonts w:ascii="Times New Roman" w:eastAsia="Times New Roman" w:hAnsi="Times New Roman"/>
          <w:sz w:val="24"/>
          <w:szCs w:val="24"/>
          <w:lang w:eastAsia="zh-CN"/>
        </w:rPr>
      </w:pPr>
    </w:p>
    <w:p w14:paraId="04814734" w14:textId="0880723B" w:rsidR="00CB7C6A" w:rsidRPr="00CB7C6A" w:rsidRDefault="00CB7C6A">
      <w:pPr>
        <w:pStyle w:val="ListParagraph"/>
        <w:numPr>
          <w:ilvl w:val="0"/>
          <w:numId w:val="90"/>
        </w:numPr>
        <w:tabs>
          <w:tab w:val="left" w:pos="284"/>
        </w:tabs>
        <w:suppressAutoHyphens/>
        <w:autoSpaceDE w:val="0"/>
        <w:ind w:left="284" w:hanging="284"/>
        <w:jc w:val="both"/>
        <w:rPr>
          <w:color w:val="000000"/>
          <w:lang w:val="et-EE" w:eastAsia="zh-CN"/>
        </w:rPr>
      </w:pPr>
      <w:r w:rsidRPr="00CB7C6A">
        <w:rPr>
          <w:color w:val="000000"/>
          <w:lang w:eastAsia="zh-CN"/>
        </w:rPr>
        <w:t>Apstiprināt Dobeles novada</w:t>
      </w:r>
      <w:r w:rsidRPr="00CB7C6A">
        <w:rPr>
          <w:color w:val="000000"/>
          <w:spacing w:val="-3"/>
          <w:lang w:eastAsia="zh-CN"/>
        </w:rPr>
        <w:t xml:space="preserve"> </w:t>
      </w:r>
      <w:r w:rsidRPr="00CB7C6A">
        <w:rPr>
          <w:color w:val="000000"/>
          <w:lang w:eastAsia="zh-CN"/>
        </w:rPr>
        <w:t>pašvaldības saistošos noteikumus Nr.</w:t>
      </w:r>
      <w:r w:rsidR="008F3FF5">
        <w:rPr>
          <w:color w:val="000000"/>
          <w:lang w:eastAsia="zh-CN"/>
        </w:rPr>
        <w:t>6</w:t>
      </w:r>
      <w:r w:rsidRPr="00CB7C6A">
        <w:rPr>
          <w:color w:val="000000"/>
          <w:lang w:eastAsia="zh-CN"/>
        </w:rPr>
        <w:t xml:space="preserve"> “</w:t>
      </w:r>
      <w:r w:rsidRPr="00CB7C6A">
        <w:rPr>
          <w:color w:val="000000"/>
        </w:rPr>
        <w:t>Grozījums Dobeles novada</w:t>
      </w:r>
      <w:r w:rsidRPr="00CB7C6A">
        <w:rPr>
          <w:color w:val="000000"/>
          <w:spacing w:val="-3"/>
        </w:rPr>
        <w:t xml:space="preserve"> </w:t>
      </w:r>
      <w:r w:rsidRPr="00CB7C6A">
        <w:rPr>
          <w:color w:val="000000"/>
        </w:rPr>
        <w:t>pašvaldības 2022. gada 30. jūnija saistošajos noteikumos Nr. 29 „</w:t>
      </w:r>
      <w:r w:rsidRPr="00CB7C6A">
        <w:rPr>
          <w:color w:val="000000"/>
          <w:lang w:eastAsia="en-GB"/>
        </w:rPr>
        <w:t>Specializēto tūristu transportlīdzekļu  reģistrācijas un izmantošanas nosacījumi Dobeles novadā</w:t>
      </w:r>
      <w:r w:rsidRPr="00CB7C6A">
        <w:rPr>
          <w:color w:val="000000"/>
          <w:lang w:eastAsia="zh-CN"/>
        </w:rPr>
        <w:t>”” (pielikumā).</w:t>
      </w:r>
    </w:p>
    <w:p w14:paraId="6E9555BA" w14:textId="72D69785" w:rsidR="00CB7C6A" w:rsidRPr="00CB7C6A" w:rsidRDefault="00CB7C6A">
      <w:pPr>
        <w:pStyle w:val="ListParagraph"/>
        <w:numPr>
          <w:ilvl w:val="0"/>
          <w:numId w:val="90"/>
        </w:numPr>
        <w:tabs>
          <w:tab w:val="left" w:pos="284"/>
        </w:tabs>
        <w:suppressAutoHyphens/>
        <w:autoSpaceDE w:val="0"/>
        <w:ind w:left="284" w:hanging="284"/>
        <w:jc w:val="both"/>
        <w:rPr>
          <w:color w:val="000000"/>
          <w:lang w:val="et-EE" w:eastAsia="zh-CN"/>
        </w:rPr>
      </w:pPr>
      <w:r w:rsidRPr="00CB7C6A">
        <w:rPr>
          <w:color w:val="000000"/>
          <w:lang w:eastAsia="zh-CN"/>
        </w:rPr>
        <w:t>Triju darbdienu laikā pēc parakstīšanas  saistošos noteikumus un to paskaidrojuma rakstu nosūtīt izsludināšanai oficiālajā izdevumā “Latvijas Vēstnesis”. Saistošie noteikumi stājas spēkā nākamajā dienā pēc to izsludināšanas oficiālajā izdevumā “Latvijas Vēstnesis”.</w:t>
      </w:r>
    </w:p>
    <w:p w14:paraId="7206B77B" w14:textId="77777777" w:rsidR="00CB7C6A" w:rsidRPr="00CB7C6A" w:rsidRDefault="00CB7C6A">
      <w:pPr>
        <w:numPr>
          <w:ilvl w:val="0"/>
          <w:numId w:val="90"/>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Saistošos noteikumus pēc to stāšanās spēkā publicēt pašvaldības tīmekļa vietnē www.dobele.lv .</w:t>
      </w:r>
    </w:p>
    <w:p w14:paraId="06B9CDB7" w14:textId="77777777" w:rsidR="00CB7C6A" w:rsidRPr="00CB7C6A" w:rsidRDefault="00CB7C6A">
      <w:pPr>
        <w:numPr>
          <w:ilvl w:val="0"/>
          <w:numId w:val="90"/>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 xml:space="preserve">Kontroli par šī lēmuma izpildi veikt Dobeles novada pašvaldības izpilddirektoram. </w:t>
      </w:r>
    </w:p>
    <w:p w14:paraId="2115ABD7" w14:textId="77777777" w:rsidR="00CB7C6A" w:rsidRPr="00CB7C6A" w:rsidRDefault="00CB7C6A" w:rsidP="00CB7C6A">
      <w:pPr>
        <w:widowControl w:val="0"/>
        <w:suppressAutoHyphens/>
        <w:autoSpaceDE w:val="0"/>
        <w:spacing w:after="0" w:line="240" w:lineRule="auto"/>
        <w:rPr>
          <w:rFonts w:ascii="Times New Roman" w:eastAsia="Times New Roman" w:hAnsi="Times New Roman"/>
          <w:color w:val="000000"/>
          <w:lang w:eastAsia="zh-CN"/>
        </w:rPr>
      </w:pPr>
    </w:p>
    <w:p w14:paraId="576E2016" w14:textId="77777777" w:rsidR="00CB7C6A" w:rsidRPr="00CB7C6A" w:rsidRDefault="00CB7C6A" w:rsidP="00CB7C6A">
      <w:pPr>
        <w:widowControl w:val="0"/>
        <w:tabs>
          <w:tab w:val="left" w:pos="8034"/>
        </w:tabs>
        <w:suppressAutoHyphens/>
        <w:autoSpaceDE w:val="0"/>
        <w:spacing w:after="0" w:line="252" w:lineRule="exact"/>
        <w:ind w:left="112"/>
        <w:rPr>
          <w:rFonts w:ascii="Times New Roman" w:eastAsia="Times New Roman" w:hAnsi="Times New Roman"/>
          <w:color w:val="000000"/>
          <w:sz w:val="24"/>
          <w:szCs w:val="24"/>
          <w:lang w:eastAsia="zh-CN"/>
        </w:rPr>
      </w:pPr>
    </w:p>
    <w:p w14:paraId="36D1C2AF" w14:textId="7FF4DAE2" w:rsidR="00CB7C6A" w:rsidRPr="00CB7C6A" w:rsidRDefault="00213530" w:rsidP="00CB7C6A">
      <w:pPr>
        <w:widowControl w:val="0"/>
        <w:tabs>
          <w:tab w:val="left" w:pos="8034"/>
        </w:tabs>
        <w:suppressAutoHyphens/>
        <w:autoSpaceDE w:val="0"/>
        <w:spacing w:after="0" w:line="252" w:lineRule="exact"/>
        <w:ind w:left="112"/>
        <w:rPr>
          <w:rFonts w:ascii="Times New Roman" w:eastAsia="Times New Roman" w:hAnsi="Times New Roman"/>
          <w:lang w:val="x-none" w:eastAsia="zh-CN"/>
        </w:rPr>
      </w:pPr>
      <w:r>
        <w:rPr>
          <w:rFonts w:ascii="Times New Roman" w:eastAsia="Times New Roman" w:hAnsi="Times New Roman"/>
          <w:color w:val="000000"/>
          <w:sz w:val="24"/>
          <w:szCs w:val="24"/>
          <w:lang w:eastAsia="zh-CN"/>
        </w:rPr>
        <w:t xml:space="preserve">Domes </w:t>
      </w:r>
      <w:r w:rsidR="00CB7C6A" w:rsidRPr="00CB7C6A">
        <w:rPr>
          <w:rFonts w:ascii="Times New Roman" w:eastAsia="Times New Roman" w:hAnsi="Times New Roman"/>
          <w:color w:val="000000"/>
          <w:sz w:val="24"/>
          <w:szCs w:val="24"/>
          <w:lang w:eastAsia="zh-CN"/>
        </w:rPr>
        <w:t>priekšsēdētājs</w:t>
      </w:r>
      <w:r w:rsidR="00CB7C6A" w:rsidRPr="00CB7C6A">
        <w:rPr>
          <w:rFonts w:ascii="Times New Roman" w:eastAsia="Times New Roman" w:hAnsi="Times New Roman"/>
          <w:color w:val="000000"/>
          <w:sz w:val="24"/>
          <w:szCs w:val="24"/>
          <w:lang w:eastAsia="zh-CN"/>
        </w:rPr>
        <w:tab/>
        <w:t>I.Gorskis</w:t>
      </w:r>
    </w:p>
    <w:p w14:paraId="2826937C" w14:textId="77777777" w:rsidR="00CB7C6A" w:rsidRPr="00CB7C6A" w:rsidRDefault="00CB7C6A" w:rsidP="00CB7C6A">
      <w:pPr>
        <w:widowControl w:val="0"/>
        <w:tabs>
          <w:tab w:val="left" w:pos="8034"/>
        </w:tabs>
        <w:suppressAutoHyphens/>
        <w:autoSpaceDE w:val="0"/>
        <w:spacing w:after="0" w:line="252" w:lineRule="exact"/>
        <w:ind w:left="112"/>
        <w:rPr>
          <w:rFonts w:ascii="Times New Roman" w:eastAsia="Times New Roman" w:hAnsi="Times New Roman"/>
          <w:color w:val="000000"/>
          <w:lang w:eastAsia="zh-CN"/>
        </w:rPr>
      </w:pPr>
    </w:p>
    <w:p w14:paraId="6AF4C2B4" w14:textId="77777777" w:rsidR="00CB7C6A" w:rsidRPr="00CB7C6A" w:rsidRDefault="00CB7C6A" w:rsidP="00CB7C6A">
      <w:pPr>
        <w:widowControl w:val="0"/>
        <w:tabs>
          <w:tab w:val="left" w:pos="8034"/>
        </w:tabs>
        <w:suppressAutoHyphens/>
        <w:autoSpaceDE w:val="0"/>
        <w:spacing w:after="0" w:line="252" w:lineRule="exact"/>
        <w:ind w:left="112"/>
        <w:rPr>
          <w:rFonts w:ascii="Times New Roman" w:eastAsia="Times New Roman" w:hAnsi="Times New Roman"/>
          <w:color w:val="000000"/>
          <w:lang w:eastAsia="zh-CN"/>
        </w:rPr>
      </w:pPr>
    </w:p>
    <w:p w14:paraId="4ADE583E" w14:textId="77777777" w:rsidR="00CB7C6A" w:rsidRPr="00CB7C6A" w:rsidRDefault="00CB7C6A" w:rsidP="00CB7C6A">
      <w:pPr>
        <w:widowControl w:val="0"/>
        <w:tabs>
          <w:tab w:val="left" w:pos="8034"/>
        </w:tabs>
        <w:suppressAutoHyphens/>
        <w:autoSpaceDE w:val="0"/>
        <w:spacing w:after="0" w:line="252" w:lineRule="exact"/>
        <w:ind w:left="112"/>
        <w:rPr>
          <w:rFonts w:ascii="Times New Roman" w:eastAsia="Times New Roman" w:hAnsi="Times New Roman"/>
          <w:color w:val="000000"/>
          <w:lang w:eastAsia="zh-CN"/>
        </w:rPr>
      </w:pPr>
    </w:p>
    <w:p w14:paraId="7BA65F86" w14:textId="3C70E5BA" w:rsidR="001677EE" w:rsidRDefault="001677EE" w:rsidP="00CB7C6A">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br w:type="page"/>
      </w:r>
    </w:p>
    <w:p w14:paraId="3FEC273F" w14:textId="0A537A1F" w:rsidR="00CB7C6A" w:rsidRPr="00CB7C6A" w:rsidRDefault="00CB7C6A" w:rsidP="00CB7C6A">
      <w:pPr>
        <w:tabs>
          <w:tab w:val="left" w:pos="-24212"/>
        </w:tabs>
        <w:suppressAutoHyphens/>
        <w:spacing w:after="0" w:line="240" w:lineRule="auto"/>
        <w:jc w:val="center"/>
        <w:rPr>
          <w:rFonts w:ascii="Times New Roman" w:eastAsia="Times New Roman" w:hAnsi="Times New Roman"/>
          <w:color w:val="000000"/>
          <w:sz w:val="20"/>
          <w:szCs w:val="24"/>
          <w:lang w:eastAsia="zh-CN"/>
        </w:rPr>
      </w:pPr>
      <w:r w:rsidRPr="00CB7C6A">
        <w:rPr>
          <w:rFonts w:ascii="Times New Roman" w:eastAsia="Times New Roman" w:hAnsi="Times New Roman"/>
          <w:noProof/>
          <w:color w:val="000000"/>
          <w:sz w:val="20"/>
          <w:szCs w:val="20"/>
          <w:lang w:eastAsia="lv-LV"/>
        </w:rPr>
        <w:lastRenderedPageBreak/>
        <w:drawing>
          <wp:inline distT="0" distB="0" distL="0" distR="0" wp14:anchorId="093693CC" wp14:editId="33306521">
            <wp:extent cx="676275" cy="752475"/>
            <wp:effectExtent l="0" t="0" r="9525" b="9525"/>
            <wp:docPr id="1938367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1AA7786" w14:textId="77777777" w:rsidR="00CB7C6A" w:rsidRPr="00CB7C6A" w:rsidRDefault="00CB7C6A" w:rsidP="00CB7C6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CB7C6A">
        <w:rPr>
          <w:rFonts w:ascii="Times New Roman" w:eastAsia="Times New Roman" w:hAnsi="Times New Roman"/>
          <w:color w:val="000000"/>
          <w:sz w:val="20"/>
          <w:szCs w:val="24"/>
          <w:lang w:val="x-none" w:eastAsia="zh-CN"/>
        </w:rPr>
        <w:t>LATVIJAS REPUBLIKA</w:t>
      </w:r>
    </w:p>
    <w:p w14:paraId="63B82F23" w14:textId="77777777" w:rsidR="00CB7C6A" w:rsidRPr="00CB7C6A" w:rsidRDefault="00CB7C6A" w:rsidP="00CB7C6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CB7C6A">
        <w:rPr>
          <w:rFonts w:ascii="Times New Roman" w:eastAsia="Times New Roman" w:hAnsi="Times New Roman"/>
          <w:b/>
          <w:color w:val="000000"/>
          <w:sz w:val="32"/>
          <w:szCs w:val="32"/>
          <w:lang w:val="x-none" w:eastAsia="zh-CN"/>
        </w:rPr>
        <w:t>DOBELES NOVADA DOME</w:t>
      </w:r>
    </w:p>
    <w:p w14:paraId="2BF53B4A" w14:textId="77777777" w:rsidR="00CB7C6A" w:rsidRPr="00CB7C6A" w:rsidRDefault="00CB7C6A" w:rsidP="00CB7C6A">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CB7C6A">
        <w:rPr>
          <w:rFonts w:ascii="Times New Roman" w:eastAsia="Times New Roman" w:hAnsi="Times New Roman"/>
          <w:color w:val="000000"/>
          <w:sz w:val="16"/>
          <w:szCs w:val="16"/>
          <w:lang w:val="x-none" w:eastAsia="zh-CN"/>
        </w:rPr>
        <w:t>Brīvības iela 17, Dobele, Dobeles novads, LV-3701</w:t>
      </w:r>
    </w:p>
    <w:p w14:paraId="79F05D19" w14:textId="77777777" w:rsidR="00CB7C6A" w:rsidRPr="00CB7C6A" w:rsidRDefault="00CB7C6A" w:rsidP="00CB7C6A">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val="x-none" w:eastAsia="zh-CN"/>
        </w:rPr>
      </w:pPr>
      <w:r w:rsidRPr="00CB7C6A">
        <w:rPr>
          <w:rFonts w:ascii="Times New Roman" w:eastAsia="Times New Roman" w:hAnsi="Times New Roman"/>
          <w:color w:val="000000"/>
          <w:sz w:val="16"/>
          <w:szCs w:val="16"/>
          <w:lang w:val="x-none" w:eastAsia="zh-CN"/>
        </w:rPr>
        <w:t xml:space="preserve">Tālr. 63707269, 63700137, 63720940, e-pasts </w:t>
      </w:r>
      <w:hyperlink r:id="rId42" w:history="1">
        <w:r w:rsidRPr="00CB7C6A">
          <w:rPr>
            <w:rFonts w:ascii="Times New Roman" w:hAnsi="Times New Roman"/>
            <w:color w:val="000000"/>
            <w:sz w:val="16"/>
            <w:szCs w:val="16"/>
            <w:u w:val="single"/>
            <w:lang w:val="x-none" w:eastAsia="zh-CN"/>
          </w:rPr>
          <w:t>dome@dobele.lv</w:t>
        </w:r>
      </w:hyperlink>
    </w:p>
    <w:p w14:paraId="15307269" w14:textId="77777777" w:rsidR="00CB7C6A" w:rsidRPr="00CB7C6A" w:rsidRDefault="00CB7C6A" w:rsidP="00CB7C6A">
      <w:pPr>
        <w:suppressAutoHyphens/>
        <w:autoSpaceDE w:val="0"/>
        <w:spacing w:after="0" w:line="240" w:lineRule="auto"/>
        <w:jc w:val="center"/>
        <w:rPr>
          <w:rFonts w:ascii="Times New Roman" w:hAnsi="Times New Roman"/>
          <w:b/>
          <w:bCs/>
          <w:color w:val="000000"/>
          <w:sz w:val="16"/>
          <w:szCs w:val="16"/>
          <w:lang w:val="et-EE" w:eastAsia="zh-CN"/>
        </w:rPr>
      </w:pPr>
    </w:p>
    <w:p w14:paraId="7EA1D007" w14:textId="77777777" w:rsidR="00CB7C6A" w:rsidRPr="00CB7C6A" w:rsidRDefault="00CB7C6A" w:rsidP="00CB7C6A">
      <w:pPr>
        <w:suppressAutoHyphens/>
        <w:spacing w:after="0" w:line="240" w:lineRule="auto"/>
        <w:rPr>
          <w:rFonts w:cs="Calibri"/>
          <w:b/>
          <w:bCs/>
          <w:color w:val="000000"/>
          <w:sz w:val="16"/>
          <w:szCs w:val="16"/>
          <w:lang w:eastAsia="zh-CN"/>
        </w:rPr>
      </w:pPr>
    </w:p>
    <w:p w14:paraId="20B68AFD" w14:textId="77777777" w:rsidR="00CB7C6A" w:rsidRPr="00CB7C6A" w:rsidRDefault="00CB7C6A" w:rsidP="00CB7C6A">
      <w:pPr>
        <w:suppressAutoHyphens/>
        <w:spacing w:after="0" w:line="240" w:lineRule="auto"/>
        <w:rPr>
          <w:rFonts w:cs="Calibri"/>
          <w:b/>
          <w:bCs/>
          <w:color w:val="000000"/>
          <w:sz w:val="16"/>
          <w:szCs w:val="16"/>
          <w:lang w:eastAsia="zh-CN"/>
        </w:rPr>
      </w:pPr>
    </w:p>
    <w:p w14:paraId="15FEDBDD" w14:textId="77777777" w:rsidR="00CB7C6A" w:rsidRPr="00CB7C6A" w:rsidRDefault="00CB7C6A" w:rsidP="00CB7C6A">
      <w:pPr>
        <w:suppressAutoHyphens/>
        <w:autoSpaceDE w:val="0"/>
        <w:spacing w:after="0" w:line="240" w:lineRule="auto"/>
        <w:jc w:val="right"/>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APSTIPRINĀTI</w:t>
      </w:r>
    </w:p>
    <w:p w14:paraId="6D45597E" w14:textId="77777777" w:rsidR="00CB7C6A" w:rsidRPr="00CB7C6A" w:rsidRDefault="00CB7C6A" w:rsidP="00CB7C6A">
      <w:pPr>
        <w:suppressAutoHyphens/>
        <w:autoSpaceDE w:val="0"/>
        <w:spacing w:after="0" w:line="240" w:lineRule="auto"/>
        <w:jc w:val="right"/>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ar Dobeles novada domes</w:t>
      </w:r>
    </w:p>
    <w:p w14:paraId="1887170F" w14:textId="77777777" w:rsidR="00CB7C6A" w:rsidRPr="00CB7C6A" w:rsidRDefault="00CB7C6A" w:rsidP="00CB7C6A">
      <w:pPr>
        <w:suppressAutoHyphens/>
        <w:autoSpaceDE w:val="0"/>
        <w:spacing w:after="0" w:line="240" w:lineRule="auto"/>
        <w:jc w:val="right"/>
        <w:rPr>
          <w:rFonts w:ascii="Times New Roman" w:hAnsi="Times New Roman"/>
          <w:color w:val="000000"/>
          <w:sz w:val="24"/>
          <w:szCs w:val="24"/>
          <w:lang w:eastAsia="zh-CN"/>
        </w:rPr>
      </w:pPr>
      <w:r w:rsidRPr="00CB7C6A">
        <w:rPr>
          <w:rFonts w:ascii="Times New Roman" w:hAnsi="Times New Roman"/>
          <w:color w:val="000000"/>
          <w:sz w:val="24"/>
          <w:szCs w:val="24"/>
          <w:lang w:eastAsia="zh-CN"/>
        </w:rPr>
        <w:t>2024. gada 29. februāra</w:t>
      </w:r>
    </w:p>
    <w:p w14:paraId="118C5DAA" w14:textId="7B1B51D2" w:rsidR="00CB7C6A" w:rsidRPr="00CB7C6A" w:rsidRDefault="00CB7C6A" w:rsidP="00CB7C6A">
      <w:pPr>
        <w:suppressAutoHyphens/>
        <w:autoSpaceDE w:val="0"/>
        <w:spacing w:after="0" w:line="240" w:lineRule="auto"/>
        <w:jc w:val="right"/>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 xml:space="preserve"> lēmumu Nr.</w:t>
      </w:r>
      <w:r w:rsidR="008F3FF5">
        <w:rPr>
          <w:rFonts w:ascii="Times New Roman" w:hAnsi="Times New Roman"/>
          <w:color w:val="000000"/>
          <w:sz w:val="24"/>
          <w:szCs w:val="24"/>
          <w:lang w:eastAsia="zh-CN"/>
        </w:rPr>
        <w:t>43</w:t>
      </w:r>
      <w:r w:rsidRPr="00CB7C6A">
        <w:rPr>
          <w:rFonts w:ascii="Times New Roman" w:hAnsi="Times New Roman"/>
          <w:color w:val="000000"/>
          <w:sz w:val="24"/>
          <w:szCs w:val="24"/>
          <w:lang w:val="et-EE" w:eastAsia="zh-CN"/>
        </w:rPr>
        <w:t>/</w:t>
      </w:r>
      <w:r w:rsidR="00213530">
        <w:rPr>
          <w:rFonts w:ascii="Times New Roman" w:hAnsi="Times New Roman"/>
          <w:color w:val="000000"/>
          <w:sz w:val="24"/>
          <w:szCs w:val="24"/>
          <w:lang w:val="et-EE" w:eastAsia="zh-CN"/>
        </w:rPr>
        <w:t>3</w:t>
      </w:r>
    </w:p>
    <w:p w14:paraId="50F1F39C" w14:textId="77777777" w:rsidR="00CB7C6A" w:rsidRPr="00CB7C6A" w:rsidRDefault="00CB7C6A" w:rsidP="00CB7C6A">
      <w:pPr>
        <w:suppressAutoHyphens/>
        <w:spacing w:after="0" w:line="240" w:lineRule="auto"/>
        <w:jc w:val="center"/>
        <w:rPr>
          <w:rFonts w:ascii="Times New Roman" w:hAnsi="Times New Roman"/>
          <w:b/>
          <w:color w:val="000000"/>
          <w:sz w:val="24"/>
          <w:szCs w:val="24"/>
          <w:lang w:eastAsia="zh-CN"/>
        </w:rPr>
      </w:pPr>
    </w:p>
    <w:p w14:paraId="6D1B91FE" w14:textId="77777777" w:rsidR="00CB7C6A" w:rsidRPr="00CB7C6A" w:rsidRDefault="00CB7C6A" w:rsidP="00CB7C6A">
      <w:pPr>
        <w:suppressAutoHyphens/>
        <w:spacing w:after="0" w:line="240" w:lineRule="auto"/>
        <w:jc w:val="both"/>
        <w:rPr>
          <w:rFonts w:ascii="Times New Roman" w:hAnsi="Times New Roman"/>
          <w:b/>
          <w:color w:val="000000"/>
          <w:sz w:val="24"/>
          <w:szCs w:val="24"/>
          <w:lang w:eastAsia="zh-CN"/>
        </w:rPr>
      </w:pPr>
    </w:p>
    <w:p w14:paraId="55BCB3CF" w14:textId="77777777" w:rsidR="00CB7C6A" w:rsidRPr="00CB7C6A" w:rsidRDefault="00CB7C6A" w:rsidP="00CB7C6A">
      <w:pPr>
        <w:suppressAutoHyphens/>
        <w:spacing w:after="0" w:line="240" w:lineRule="auto"/>
        <w:jc w:val="both"/>
        <w:rPr>
          <w:rFonts w:ascii="Times New Roman" w:hAnsi="Times New Roman"/>
          <w:b/>
          <w:color w:val="000000"/>
          <w:sz w:val="24"/>
          <w:szCs w:val="24"/>
          <w:lang w:eastAsia="zh-CN"/>
        </w:rPr>
      </w:pPr>
    </w:p>
    <w:p w14:paraId="434AF3D3" w14:textId="47EAC9CA" w:rsidR="00CB7C6A" w:rsidRPr="00CB7C6A" w:rsidRDefault="00CB7C6A" w:rsidP="00CB7C6A">
      <w:pPr>
        <w:suppressAutoHyphens/>
        <w:spacing w:after="0" w:line="240" w:lineRule="auto"/>
        <w:jc w:val="both"/>
        <w:rPr>
          <w:rFonts w:cs="Calibri"/>
          <w:lang w:eastAsia="zh-CN"/>
        </w:rPr>
      </w:pPr>
      <w:r w:rsidRPr="00CB7C6A">
        <w:rPr>
          <w:rFonts w:ascii="Times New Roman" w:hAnsi="Times New Roman"/>
          <w:b/>
          <w:color w:val="000000"/>
          <w:sz w:val="24"/>
          <w:szCs w:val="24"/>
          <w:lang w:eastAsia="zh-CN"/>
        </w:rPr>
        <w:t xml:space="preserve">2024. gada </w:t>
      </w:r>
      <w:r w:rsidRPr="00CB7C6A">
        <w:rPr>
          <w:rFonts w:ascii="Times New Roman" w:hAnsi="Times New Roman"/>
          <w:b/>
          <w:bCs/>
          <w:sz w:val="24"/>
          <w:szCs w:val="24"/>
          <w:lang w:eastAsia="zh-CN"/>
        </w:rPr>
        <w:t>29. februārī</w:t>
      </w:r>
      <w:r w:rsidRPr="00CB7C6A">
        <w:rPr>
          <w:rFonts w:ascii="Times New Roman" w:hAnsi="Times New Roman"/>
          <w:b/>
          <w:color w:val="000000"/>
          <w:sz w:val="24"/>
          <w:szCs w:val="24"/>
          <w:lang w:eastAsia="zh-CN"/>
        </w:rPr>
        <w:tab/>
      </w:r>
      <w:r w:rsidRPr="00CB7C6A">
        <w:rPr>
          <w:rFonts w:ascii="Times New Roman" w:hAnsi="Times New Roman"/>
          <w:b/>
          <w:color w:val="000000"/>
          <w:sz w:val="24"/>
          <w:szCs w:val="24"/>
          <w:lang w:eastAsia="zh-CN"/>
        </w:rPr>
        <w:tab/>
      </w:r>
      <w:r w:rsidRPr="00CB7C6A">
        <w:rPr>
          <w:rFonts w:ascii="Times New Roman" w:hAnsi="Times New Roman"/>
          <w:b/>
          <w:color w:val="000000"/>
          <w:sz w:val="24"/>
          <w:szCs w:val="24"/>
          <w:lang w:eastAsia="zh-CN"/>
        </w:rPr>
        <w:tab/>
      </w:r>
      <w:r w:rsidRPr="00CB7C6A">
        <w:rPr>
          <w:rFonts w:ascii="Times New Roman" w:hAnsi="Times New Roman"/>
          <w:b/>
          <w:color w:val="000000"/>
          <w:sz w:val="24"/>
          <w:szCs w:val="24"/>
          <w:lang w:eastAsia="zh-CN"/>
        </w:rPr>
        <w:tab/>
      </w:r>
      <w:r w:rsidRPr="00CB7C6A">
        <w:rPr>
          <w:rFonts w:ascii="Times New Roman" w:hAnsi="Times New Roman"/>
          <w:b/>
          <w:color w:val="000000"/>
          <w:sz w:val="24"/>
          <w:szCs w:val="24"/>
          <w:lang w:eastAsia="zh-CN"/>
        </w:rPr>
        <w:tab/>
        <w:t>Saistošie noteikumi Nr.</w:t>
      </w:r>
      <w:r w:rsidR="008F3FF5">
        <w:rPr>
          <w:rFonts w:ascii="Times New Roman" w:hAnsi="Times New Roman"/>
          <w:b/>
          <w:color w:val="000000"/>
          <w:sz w:val="24"/>
          <w:szCs w:val="24"/>
          <w:lang w:eastAsia="zh-CN"/>
        </w:rPr>
        <w:t>6</w:t>
      </w:r>
    </w:p>
    <w:p w14:paraId="2D78C783" w14:textId="77777777" w:rsidR="00CB7C6A" w:rsidRPr="00CB7C6A" w:rsidRDefault="00CB7C6A" w:rsidP="00CB7C6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0D8AA89C" w14:textId="77777777" w:rsidR="00CB7C6A" w:rsidRPr="00CB7C6A" w:rsidRDefault="00CB7C6A" w:rsidP="00CB7C6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1B732F1B" w14:textId="77777777" w:rsidR="00CB7C6A" w:rsidRPr="00CB7C6A" w:rsidRDefault="00CB7C6A" w:rsidP="00CB7C6A">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2CE2EEC2" w14:textId="77777777" w:rsidR="00CB7C6A" w:rsidRPr="00CB7C6A" w:rsidRDefault="00CB7C6A" w:rsidP="00CB7C6A">
      <w:pPr>
        <w:suppressAutoHyphens/>
        <w:autoSpaceDE w:val="0"/>
        <w:spacing w:after="0" w:line="240" w:lineRule="auto"/>
        <w:jc w:val="center"/>
        <w:rPr>
          <w:rFonts w:ascii="Times New Roman" w:hAnsi="Times New Roman"/>
          <w:color w:val="000000"/>
          <w:sz w:val="24"/>
          <w:szCs w:val="24"/>
          <w:lang w:val="et-EE" w:eastAsia="zh-CN"/>
        </w:rPr>
      </w:pPr>
      <w:r w:rsidRPr="00CB7C6A">
        <w:rPr>
          <w:rFonts w:ascii="Times New Roman" w:eastAsia="Times New Roman" w:hAnsi="Times New Roman"/>
          <w:b/>
          <w:bCs/>
          <w:color w:val="000000"/>
          <w:sz w:val="24"/>
          <w:szCs w:val="24"/>
          <w:lang w:eastAsia="zh-CN"/>
        </w:rPr>
        <w:t xml:space="preserve"> Grozījums Dobeles novada</w:t>
      </w:r>
      <w:r w:rsidRPr="00CB7C6A">
        <w:rPr>
          <w:rFonts w:ascii="Times New Roman" w:eastAsia="Times New Roman" w:hAnsi="Times New Roman"/>
          <w:b/>
          <w:bCs/>
          <w:color w:val="000000"/>
          <w:spacing w:val="-3"/>
          <w:sz w:val="24"/>
          <w:szCs w:val="24"/>
          <w:lang w:eastAsia="zh-CN"/>
        </w:rPr>
        <w:t xml:space="preserve"> </w:t>
      </w:r>
      <w:r w:rsidRPr="00CB7C6A">
        <w:rPr>
          <w:rFonts w:ascii="Times New Roman" w:eastAsia="Times New Roman" w:hAnsi="Times New Roman"/>
          <w:b/>
          <w:bCs/>
          <w:color w:val="000000"/>
          <w:sz w:val="24"/>
          <w:szCs w:val="24"/>
          <w:lang w:eastAsia="zh-CN"/>
        </w:rPr>
        <w:t>pašvaldības 2022. gada 30. jūnija saistošajos noteikumos Nr. 29 „</w:t>
      </w:r>
      <w:r w:rsidRPr="00CB7C6A">
        <w:rPr>
          <w:rFonts w:ascii="Times New Roman" w:hAnsi="Times New Roman"/>
          <w:b/>
          <w:bCs/>
          <w:color w:val="000000"/>
          <w:sz w:val="24"/>
          <w:szCs w:val="24"/>
          <w:lang w:eastAsia="en-GB"/>
        </w:rPr>
        <w:t>Specializēto tūristu transportlīdzekļu  reģistrācijas un izmantošanas nosacījumi Dobeles novadā</w:t>
      </w:r>
      <w:r w:rsidRPr="00CB7C6A">
        <w:rPr>
          <w:rFonts w:ascii="Times New Roman" w:eastAsia="Times New Roman" w:hAnsi="Times New Roman"/>
          <w:b/>
          <w:bCs/>
          <w:color w:val="000000"/>
          <w:sz w:val="24"/>
          <w:szCs w:val="24"/>
          <w:lang w:eastAsia="zh-CN"/>
        </w:rPr>
        <w:t>”</w:t>
      </w:r>
    </w:p>
    <w:p w14:paraId="18EE5B0D" w14:textId="77777777" w:rsidR="00CB7C6A" w:rsidRPr="00CB7C6A" w:rsidRDefault="00CB7C6A" w:rsidP="00CB7C6A">
      <w:pPr>
        <w:suppressAutoHyphens/>
        <w:autoSpaceDE w:val="0"/>
        <w:spacing w:after="0" w:line="240" w:lineRule="auto"/>
        <w:jc w:val="center"/>
        <w:rPr>
          <w:rFonts w:ascii="Times New Roman" w:hAnsi="Times New Roman"/>
          <w:b/>
          <w:bCs/>
          <w:iCs/>
          <w:color w:val="000000"/>
          <w:sz w:val="32"/>
          <w:szCs w:val="32"/>
          <w:lang w:val="et-EE" w:eastAsia="zh-CN"/>
        </w:rPr>
      </w:pPr>
    </w:p>
    <w:p w14:paraId="0B27BBA5" w14:textId="77777777" w:rsidR="00CB7C6A" w:rsidRPr="00CB7C6A" w:rsidRDefault="00CB7C6A" w:rsidP="00CB7C6A">
      <w:pPr>
        <w:suppressAutoHyphens/>
        <w:autoSpaceDE w:val="0"/>
        <w:spacing w:after="0" w:line="240" w:lineRule="auto"/>
        <w:ind w:left="4111"/>
        <w:jc w:val="both"/>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 xml:space="preserve">Izdoti saskaņā ar </w:t>
      </w:r>
      <w:hyperlink r:id="rId43" w:anchor="_blank" w:history="1">
        <w:r w:rsidRPr="00CB7C6A">
          <w:rPr>
            <w:rFonts w:ascii="Times New Roman" w:hAnsi="Times New Roman"/>
            <w:bCs/>
            <w:iCs/>
            <w:color w:val="000000"/>
            <w:sz w:val="24"/>
            <w:szCs w:val="24"/>
            <w:lang w:eastAsia="en-GB"/>
          </w:rPr>
          <w:t>Ceļu satiksmes likuma</w:t>
        </w:r>
      </w:hyperlink>
      <w:r w:rsidRPr="00CB7C6A">
        <w:rPr>
          <w:rFonts w:ascii="Times New Roman" w:hAnsi="Times New Roman"/>
          <w:bCs/>
          <w:iCs/>
          <w:color w:val="000000"/>
          <w:sz w:val="24"/>
          <w:szCs w:val="24"/>
          <w:lang w:eastAsia="en-GB"/>
        </w:rPr>
        <w:br/>
      </w:r>
      <w:hyperlink r:id="rId44" w:anchor="_blank" w:history="1">
        <w:r w:rsidRPr="00CB7C6A">
          <w:rPr>
            <w:rFonts w:ascii="Times New Roman" w:hAnsi="Times New Roman"/>
            <w:bCs/>
            <w:iCs/>
            <w:color w:val="000000"/>
            <w:sz w:val="24"/>
            <w:szCs w:val="24"/>
            <w:lang w:eastAsia="en-GB"/>
          </w:rPr>
          <w:t>9. panta</w:t>
        </w:r>
      </w:hyperlink>
      <w:r w:rsidRPr="00CB7C6A">
        <w:rPr>
          <w:rFonts w:ascii="Times New Roman" w:hAnsi="Times New Roman"/>
          <w:bCs/>
          <w:iCs/>
          <w:color w:val="000000"/>
          <w:sz w:val="24"/>
          <w:szCs w:val="24"/>
          <w:lang w:eastAsia="en-GB"/>
        </w:rPr>
        <w:t xml:space="preserve"> trešo daļu, </w:t>
      </w:r>
      <w:hyperlink r:id="rId45" w:anchor="_blank" w:history="1">
        <w:r w:rsidRPr="00CB7C6A">
          <w:rPr>
            <w:rFonts w:ascii="Times New Roman" w:hAnsi="Times New Roman"/>
            <w:bCs/>
            <w:iCs/>
            <w:color w:val="000000"/>
            <w:sz w:val="24"/>
            <w:szCs w:val="24"/>
            <w:lang w:eastAsia="en-GB"/>
          </w:rPr>
          <w:t>10. panta</w:t>
        </w:r>
      </w:hyperlink>
      <w:r w:rsidRPr="00CB7C6A">
        <w:rPr>
          <w:rFonts w:ascii="Times New Roman" w:hAnsi="Times New Roman"/>
          <w:bCs/>
          <w:iCs/>
          <w:color w:val="000000"/>
          <w:sz w:val="24"/>
          <w:szCs w:val="24"/>
          <w:lang w:eastAsia="en-GB"/>
        </w:rPr>
        <w:t xml:space="preserve"> pirmās daļas 1. punktu, </w:t>
      </w:r>
      <w:hyperlink r:id="rId46" w:anchor="_blank" w:history="1">
        <w:r w:rsidRPr="00CB7C6A">
          <w:rPr>
            <w:rFonts w:ascii="Times New Roman" w:hAnsi="Times New Roman"/>
            <w:bCs/>
            <w:iCs/>
            <w:color w:val="000000"/>
            <w:sz w:val="24"/>
            <w:szCs w:val="24"/>
            <w:lang w:eastAsia="en-GB"/>
          </w:rPr>
          <w:t>16. panta</w:t>
        </w:r>
      </w:hyperlink>
      <w:r w:rsidRPr="00CB7C6A">
        <w:rPr>
          <w:rFonts w:ascii="Times New Roman" w:hAnsi="Times New Roman"/>
          <w:bCs/>
          <w:iCs/>
          <w:color w:val="000000"/>
          <w:sz w:val="24"/>
          <w:szCs w:val="24"/>
          <w:lang w:eastAsia="en-GB"/>
        </w:rPr>
        <w:t xml:space="preserve"> ceturto daļu</w:t>
      </w:r>
    </w:p>
    <w:p w14:paraId="0E566C15" w14:textId="77777777" w:rsidR="00CB7C6A" w:rsidRPr="00CB7C6A" w:rsidRDefault="00CB7C6A" w:rsidP="00CB7C6A">
      <w:pPr>
        <w:suppressAutoHyphens/>
        <w:autoSpaceDE w:val="0"/>
        <w:spacing w:after="0" w:line="240" w:lineRule="auto"/>
        <w:ind w:left="4111"/>
        <w:jc w:val="both"/>
        <w:rPr>
          <w:rFonts w:ascii="Times New Roman" w:hAnsi="Times New Roman"/>
          <w:b/>
          <w:bCs/>
          <w:color w:val="000000"/>
          <w:sz w:val="24"/>
          <w:szCs w:val="24"/>
          <w:lang w:eastAsia="zh-CN"/>
        </w:rPr>
      </w:pPr>
    </w:p>
    <w:p w14:paraId="247D0B84" w14:textId="77777777" w:rsidR="00CB7C6A" w:rsidRPr="00CB7C6A" w:rsidRDefault="00CB7C6A" w:rsidP="00CB7C6A">
      <w:pPr>
        <w:suppressAutoHyphens/>
        <w:autoSpaceDE w:val="0"/>
        <w:spacing w:after="0" w:line="240" w:lineRule="auto"/>
        <w:jc w:val="center"/>
        <w:rPr>
          <w:rFonts w:ascii="Times New Roman" w:hAnsi="Times New Roman"/>
          <w:b/>
          <w:bCs/>
          <w:color w:val="000000"/>
          <w:sz w:val="24"/>
          <w:szCs w:val="24"/>
          <w:lang w:eastAsia="zh-CN"/>
        </w:rPr>
      </w:pPr>
    </w:p>
    <w:p w14:paraId="6C2F8F08" w14:textId="77777777" w:rsidR="00CB7C6A" w:rsidRPr="00CB7C6A" w:rsidRDefault="00CB7C6A" w:rsidP="00213530">
      <w:pPr>
        <w:suppressAutoHyphens/>
        <w:autoSpaceDE w:val="0"/>
        <w:spacing w:after="0" w:line="240" w:lineRule="auto"/>
        <w:ind w:firstLine="720"/>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lv-LV"/>
        </w:rPr>
        <w:t xml:space="preserve">Izdarīt Dobeles novada pašvaldības </w:t>
      </w:r>
      <w:r w:rsidRPr="00CB7C6A">
        <w:rPr>
          <w:rFonts w:ascii="Times New Roman" w:hAnsi="Times New Roman"/>
          <w:color w:val="000000"/>
          <w:sz w:val="24"/>
          <w:szCs w:val="24"/>
        </w:rPr>
        <w:t>2022. gada 30. jūnija</w:t>
      </w:r>
      <w:r w:rsidRPr="00CB7C6A">
        <w:rPr>
          <w:rFonts w:ascii="Times New Roman" w:eastAsia="Times New Roman" w:hAnsi="Times New Roman"/>
          <w:color w:val="000000"/>
          <w:sz w:val="24"/>
          <w:szCs w:val="24"/>
          <w:lang w:eastAsia="lv-LV"/>
        </w:rPr>
        <w:t xml:space="preserve"> saistošajos noteikumos </w:t>
      </w:r>
      <w:r w:rsidRPr="00CB7C6A">
        <w:rPr>
          <w:rFonts w:ascii="Times New Roman" w:hAnsi="Times New Roman"/>
          <w:color w:val="000000"/>
          <w:sz w:val="24"/>
          <w:szCs w:val="24"/>
        </w:rPr>
        <w:t>Nr. 29 „</w:t>
      </w:r>
      <w:r w:rsidRPr="00CB7C6A">
        <w:rPr>
          <w:rFonts w:ascii="Times New Roman" w:hAnsi="Times New Roman"/>
          <w:color w:val="000000"/>
          <w:sz w:val="24"/>
          <w:szCs w:val="24"/>
          <w:lang w:eastAsia="en-GB"/>
        </w:rPr>
        <w:t>Specializēto tūristu transportlīdzekļu  reģistrācijas un izmantošanas nosacījumi Dobeles novadā</w:t>
      </w:r>
      <w:r w:rsidRPr="00CB7C6A">
        <w:rPr>
          <w:rFonts w:ascii="Times New Roman" w:eastAsia="Times New Roman" w:hAnsi="Times New Roman"/>
          <w:color w:val="000000"/>
          <w:sz w:val="24"/>
          <w:szCs w:val="24"/>
          <w:lang w:eastAsia="lv-LV"/>
        </w:rPr>
        <w:t xml:space="preserve">” (Latvijas Vēstnesis, 2022, Nr. 138) grozījumu un </w:t>
      </w:r>
      <w:r w:rsidRPr="00CB7C6A">
        <w:rPr>
          <w:rFonts w:ascii="Times New Roman" w:eastAsia="Times New Roman" w:hAnsi="Times New Roman"/>
          <w:color w:val="000000"/>
          <w:sz w:val="24"/>
          <w:szCs w:val="24"/>
          <w:lang w:eastAsia="zh-CN"/>
        </w:rPr>
        <w:t>svītrot no saistošo noteikumu izdošanas tiesiskā pamata vārdus, skaitļus un interpunkcijas zīmes "l</w:t>
      </w:r>
      <w:r w:rsidRPr="00CB7C6A">
        <w:rPr>
          <w:rFonts w:ascii="Times New Roman" w:eastAsia="Times New Roman" w:hAnsi="Times New Roman"/>
          <w:bCs/>
          <w:color w:val="000000"/>
          <w:sz w:val="24"/>
          <w:szCs w:val="24"/>
          <w:lang w:eastAsia="en-GB"/>
        </w:rPr>
        <w:t>ikuma "</w:t>
      </w:r>
      <w:hyperlink r:id="rId47" w:anchor="_blank" w:history="1">
        <w:r w:rsidRPr="00CB7C6A">
          <w:rPr>
            <w:rFonts w:ascii="Times New Roman" w:eastAsia="Times New Roman" w:hAnsi="Times New Roman"/>
            <w:bCs/>
            <w:color w:val="000000"/>
            <w:sz w:val="24"/>
            <w:szCs w:val="24"/>
            <w:lang w:eastAsia="en-GB"/>
          </w:rPr>
          <w:t>Par pašvaldībām</w:t>
        </w:r>
      </w:hyperlink>
      <w:r w:rsidRPr="00CB7C6A">
        <w:rPr>
          <w:rFonts w:ascii="Times New Roman" w:eastAsia="Times New Roman" w:hAnsi="Times New Roman"/>
          <w:bCs/>
          <w:color w:val="000000"/>
          <w:sz w:val="24"/>
          <w:szCs w:val="24"/>
          <w:lang w:eastAsia="en-GB"/>
        </w:rPr>
        <w:t xml:space="preserve">" </w:t>
      </w:r>
      <w:hyperlink r:id="rId48" w:anchor="_blank" w:history="1">
        <w:r w:rsidRPr="00CB7C6A">
          <w:rPr>
            <w:rFonts w:ascii="Times New Roman" w:eastAsia="Times New Roman" w:hAnsi="Times New Roman"/>
            <w:bCs/>
            <w:color w:val="000000"/>
            <w:sz w:val="24"/>
            <w:szCs w:val="24"/>
            <w:lang w:eastAsia="en-GB"/>
          </w:rPr>
          <w:t>15. panta</w:t>
        </w:r>
      </w:hyperlink>
      <w:r w:rsidRPr="00CB7C6A">
        <w:rPr>
          <w:rFonts w:ascii="Times New Roman" w:eastAsia="Times New Roman" w:hAnsi="Times New Roman"/>
          <w:bCs/>
          <w:color w:val="000000"/>
          <w:sz w:val="24"/>
          <w:szCs w:val="24"/>
          <w:lang w:eastAsia="en-GB"/>
        </w:rPr>
        <w:t xml:space="preserve"> pirmās daļas 11. punktu, </w:t>
      </w:r>
      <w:hyperlink r:id="rId49" w:anchor="_blank" w:history="1">
        <w:r w:rsidRPr="00CB7C6A">
          <w:rPr>
            <w:rFonts w:ascii="Times New Roman" w:eastAsia="Times New Roman" w:hAnsi="Times New Roman"/>
            <w:bCs/>
            <w:color w:val="000000"/>
            <w:sz w:val="24"/>
            <w:szCs w:val="24"/>
            <w:lang w:eastAsia="en-GB"/>
          </w:rPr>
          <w:t>21. panta</w:t>
        </w:r>
      </w:hyperlink>
      <w:r w:rsidRPr="00CB7C6A">
        <w:rPr>
          <w:rFonts w:ascii="Times New Roman" w:eastAsia="Times New Roman" w:hAnsi="Times New Roman"/>
          <w:bCs/>
          <w:color w:val="000000"/>
          <w:sz w:val="24"/>
          <w:szCs w:val="24"/>
          <w:lang w:eastAsia="en-GB"/>
        </w:rPr>
        <w:t xml:space="preserve"> pirmās daļas 16. punktu, </w:t>
      </w:r>
      <w:hyperlink r:id="rId50" w:anchor="_blank" w:history="1">
        <w:r w:rsidRPr="00CB7C6A">
          <w:rPr>
            <w:rFonts w:ascii="Times New Roman" w:eastAsia="Times New Roman" w:hAnsi="Times New Roman"/>
            <w:bCs/>
            <w:color w:val="000000"/>
            <w:sz w:val="24"/>
            <w:szCs w:val="24"/>
            <w:lang w:eastAsia="en-GB"/>
          </w:rPr>
          <w:t>43. panta</w:t>
        </w:r>
      </w:hyperlink>
      <w:r w:rsidRPr="00CB7C6A">
        <w:rPr>
          <w:rFonts w:ascii="Times New Roman" w:eastAsia="Times New Roman" w:hAnsi="Times New Roman"/>
          <w:bCs/>
          <w:color w:val="000000"/>
          <w:sz w:val="24"/>
          <w:szCs w:val="24"/>
          <w:lang w:eastAsia="en-GB"/>
        </w:rPr>
        <w:t xml:space="preserve"> trešo daļu un</w:t>
      </w:r>
      <w:r w:rsidRPr="00CB7C6A">
        <w:rPr>
          <w:rFonts w:ascii="Times New Roman" w:eastAsia="Times New Roman" w:hAnsi="Times New Roman"/>
          <w:color w:val="000000"/>
          <w:sz w:val="24"/>
          <w:szCs w:val="24"/>
          <w:lang w:eastAsia="zh-CN"/>
        </w:rPr>
        <w:t>".</w:t>
      </w:r>
    </w:p>
    <w:p w14:paraId="778F1C11" w14:textId="77777777" w:rsidR="00CB7C6A" w:rsidRPr="00CB7C6A" w:rsidRDefault="00CB7C6A" w:rsidP="00CB7C6A">
      <w:pPr>
        <w:suppressAutoHyphens/>
        <w:autoSpaceDE w:val="0"/>
        <w:spacing w:after="0" w:line="240" w:lineRule="auto"/>
        <w:jc w:val="both"/>
        <w:rPr>
          <w:rFonts w:ascii="Times New Roman" w:eastAsia="Times New Roman" w:hAnsi="Times New Roman"/>
          <w:color w:val="000000"/>
          <w:sz w:val="24"/>
          <w:szCs w:val="24"/>
          <w:lang w:eastAsia="zh-CN"/>
        </w:rPr>
      </w:pPr>
    </w:p>
    <w:p w14:paraId="4834A340" w14:textId="77777777" w:rsidR="00CB7C6A" w:rsidRPr="00CB7C6A" w:rsidRDefault="00CB7C6A" w:rsidP="00CB7C6A">
      <w:pPr>
        <w:suppressAutoHyphens/>
        <w:autoSpaceDE w:val="0"/>
        <w:spacing w:after="0" w:line="240" w:lineRule="auto"/>
        <w:ind w:left="142"/>
        <w:jc w:val="both"/>
        <w:rPr>
          <w:rFonts w:ascii="Times New Roman" w:eastAsia="Times New Roman" w:hAnsi="Times New Roman"/>
          <w:color w:val="000000"/>
          <w:sz w:val="24"/>
          <w:szCs w:val="24"/>
          <w:lang w:eastAsia="zh-CN"/>
        </w:rPr>
      </w:pPr>
    </w:p>
    <w:p w14:paraId="26679775" w14:textId="77777777" w:rsidR="00CB7C6A" w:rsidRPr="00CB7C6A" w:rsidRDefault="00CB7C6A" w:rsidP="00CB7C6A">
      <w:pPr>
        <w:suppressAutoHyphens/>
        <w:autoSpaceDE w:val="0"/>
        <w:spacing w:after="0" w:line="240" w:lineRule="auto"/>
        <w:jc w:val="both"/>
        <w:rPr>
          <w:rFonts w:ascii="Times New Roman" w:eastAsia="Times New Roman" w:hAnsi="Times New Roman"/>
          <w:color w:val="000000"/>
          <w:sz w:val="24"/>
          <w:szCs w:val="24"/>
          <w:lang w:eastAsia="zh-CN"/>
        </w:rPr>
      </w:pPr>
    </w:p>
    <w:p w14:paraId="6F2A28BC" w14:textId="77777777" w:rsidR="00CB7C6A" w:rsidRPr="00CB7C6A" w:rsidRDefault="00CB7C6A" w:rsidP="00CB7C6A">
      <w:pPr>
        <w:tabs>
          <w:tab w:val="left" w:pos="-24212"/>
        </w:tabs>
        <w:suppressAutoHyphens/>
        <w:spacing w:after="0" w:line="240" w:lineRule="auto"/>
        <w:jc w:val="right"/>
        <w:rPr>
          <w:rFonts w:ascii="Times New Roman" w:eastAsia="Times New Roman" w:hAnsi="Times New Roman"/>
          <w:b/>
          <w:color w:val="000000"/>
          <w:sz w:val="24"/>
          <w:szCs w:val="24"/>
          <w:lang w:eastAsia="lv-LV"/>
        </w:rPr>
      </w:pPr>
    </w:p>
    <w:p w14:paraId="3F69AE35" w14:textId="77777777" w:rsidR="00CB7C6A" w:rsidRPr="00CB7C6A" w:rsidRDefault="00CB7C6A" w:rsidP="00CB7C6A">
      <w:pPr>
        <w:suppressAutoHyphens/>
        <w:autoSpaceDE w:val="0"/>
        <w:spacing w:after="0" w:line="240" w:lineRule="auto"/>
        <w:jc w:val="both"/>
        <w:rPr>
          <w:rFonts w:ascii="Times New Roman" w:hAnsi="Times New Roman"/>
          <w:color w:val="000000"/>
          <w:sz w:val="24"/>
          <w:szCs w:val="24"/>
          <w:lang w:val="et-EE" w:eastAsia="zh-CN"/>
        </w:rPr>
      </w:pPr>
      <w:r w:rsidRPr="00CB7C6A">
        <w:rPr>
          <w:rFonts w:ascii="Times New Roman" w:hAnsi="Times New Roman"/>
          <w:color w:val="000000"/>
          <w:sz w:val="24"/>
          <w:szCs w:val="24"/>
          <w:lang w:eastAsia="zh-CN"/>
        </w:rPr>
        <w:t>Domes priekšsēdētājs</w:t>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r>
      <w:r w:rsidRPr="00CB7C6A">
        <w:rPr>
          <w:rFonts w:ascii="Times New Roman" w:hAnsi="Times New Roman"/>
          <w:color w:val="000000"/>
          <w:sz w:val="24"/>
          <w:szCs w:val="24"/>
          <w:lang w:eastAsia="zh-CN"/>
        </w:rPr>
        <w:tab/>
        <w:t>I.Gorskis</w:t>
      </w:r>
    </w:p>
    <w:p w14:paraId="544CEF1C" w14:textId="77777777" w:rsidR="00CB7C6A" w:rsidRP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267DE66E" w14:textId="77777777" w:rsidR="00CB7C6A" w:rsidRP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46FDDAF5" w14:textId="77777777" w:rsidR="00CB7C6A" w:rsidRP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13C5D068" w14:textId="77777777" w:rsidR="00CB7C6A" w:rsidRP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26D8F2BC" w14:textId="77777777" w:rsidR="00CB7C6A" w:rsidRP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6BE4DEAD" w14:textId="77777777" w:rsidR="00CB7C6A" w:rsidRP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463F7E85" w14:textId="77777777" w:rsidR="00CB7C6A" w:rsidRDefault="00CB7C6A" w:rsidP="00CB7C6A">
      <w:pPr>
        <w:suppressAutoHyphens/>
        <w:spacing w:after="0" w:line="240" w:lineRule="auto"/>
        <w:jc w:val="center"/>
        <w:rPr>
          <w:rFonts w:ascii="Times New Roman" w:eastAsia="Times New Roman" w:hAnsi="Times New Roman"/>
          <w:b/>
          <w:color w:val="000000"/>
          <w:sz w:val="24"/>
          <w:szCs w:val="24"/>
          <w:lang w:eastAsia="zh-CN"/>
        </w:rPr>
      </w:pPr>
    </w:p>
    <w:p w14:paraId="4D88F5FB" w14:textId="30A469FD" w:rsidR="00B13640" w:rsidRDefault="00B13640" w:rsidP="00CB7C6A">
      <w:pPr>
        <w:suppressAutoHyphens/>
        <w:spacing w:after="0" w:line="240" w:lineRule="auto"/>
        <w:jc w:val="center"/>
        <w:rPr>
          <w:rFonts w:ascii="Times New Roman" w:eastAsia="Times New Roman" w:hAnsi="Times New Roman"/>
          <w:b/>
          <w:color w:val="000000"/>
          <w:sz w:val="24"/>
          <w:szCs w:val="24"/>
          <w:lang w:eastAsia="zh-CN"/>
        </w:rPr>
      </w:pPr>
      <w:r>
        <w:rPr>
          <w:rFonts w:ascii="Times New Roman" w:eastAsia="Times New Roman" w:hAnsi="Times New Roman"/>
          <w:b/>
          <w:color w:val="000000"/>
          <w:sz w:val="24"/>
          <w:szCs w:val="24"/>
          <w:lang w:eastAsia="zh-CN"/>
        </w:rPr>
        <w:br w:type="page"/>
      </w:r>
    </w:p>
    <w:p w14:paraId="169CD531" w14:textId="54697381" w:rsidR="00CB7C6A" w:rsidRPr="00CB7C6A" w:rsidRDefault="00CB7C6A" w:rsidP="00CB7C6A">
      <w:pPr>
        <w:suppressAutoHyphens/>
        <w:spacing w:after="0" w:line="240" w:lineRule="auto"/>
        <w:jc w:val="center"/>
        <w:rPr>
          <w:rFonts w:ascii="Times New Roman" w:eastAsia="Times New Roman" w:hAnsi="Times New Roman"/>
          <w:sz w:val="24"/>
          <w:szCs w:val="24"/>
          <w:lang w:eastAsia="zh-CN"/>
        </w:rPr>
      </w:pPr>
      <w:r w:rsidRPr="00CB7C6A">
        <w:rPr>
          <w:rFonts w:ascii="Times New Roman" w:eastAsia="Times New Roman" w:hAnsi="Times New Roman"/>
          <w:b/>
          <w:color w:val="000000"/>
          <w:sz w:val="24"/>
          <w:szCs w:val="24"/>
          <w:lang w:eastAsia="zh-CN"/>
        </w:rPr>
        <w:lastRenderedPageBreak/>
        <w:t>Dobeles novada domes saistošo noteikumu Nr.</w:t>
      </w:r>
      <w:r w:rsidR="008F3FF5">
        <w:rPr>
          <w:rFonts w:ascii="Times New Roman" w:eastAsia="Times New Roman" w:hAnsi="Times New Roman"/>
          <w:b/>
          <w:color w:val="000000"/>
          <w:sz w:val="24"/>
          <w:szCs w:val="24"/>
          <w:lang w:eastAsia="zh-CN"/>
        </w:rPr>
        <w:t>6</w:t>
      </w:r>
    </w:p>
    <w:p w14:paraId="19AB6469" w14:textId="77777777" w:rsidR="00CB7C6A" w:rsidRPr="00CB7C6A" w:rsidRDefault="00CB7C6A" w:rsidP="00CB7C6A">
      <w:pPr>
        <w:tabs>
          <w:tab w:val="left" w:pos="284"/>
        </w:tabs>
        <w:suppressAutoHyphens/>
        <w:autoSpaceDE w:val="0"/>
        <w:spacing w:after="0" w:line="240" w:lineRule="auto"/>
        <w:ind w:left="284" w:hanging="284"/>
        <w:jc w:val="center"/>
        <w:rPr>
          <w:rFonts w:ascii="Times New Roman" w:hAnsi="Times New Roman"/>
          <w:color w:val="000000"/>
          <w:sz w:val="24"/>
          <w:szCs w:val="24"/>
          <w:lang w:val="et-EE" w:eastAsia="zh-CN"/>
        </w:rPr>
      </w:pPr>
      <w:r w:rsidRPr="00CB7C6A">
        <w:rPr>
          <w:rFonts w:ascii="Times New Roman" w:hAnsi="Times New Roman"/>
          <w:b/>
          <w:bCs/>
          <w:color w:val="000000"/>
          <w:sz w:val="24"/>
          <w:szCs w:val="24"/>
          <w:lang w:eastAsia="zh-CN"/>
        </w:rPr>
        <w:t>“</w:t>
      </w:r>
      <w:r w:rsidRPr="00CB7C6A">
        <w:rPr>
          <w:rFonts w:ascii="Times New Roman" w:hAnsi="Times New Roman"/>
          <w:b/>
          <w:bCs/>
          <w:color w:val="000000"/>
          <w:sz w:val="24"/>
          <w:szCs w:val="24"/>
        </w:rPr>
        <w:t>Grozījums Dobeles novada</w:t>
      </w:r>
      <w:r w:rsidRPr="00CB7C6A">
        <w:rPr>
          <w:rFonts w:ascii="Times New Roman" w:hAnsi="Times New Roman"/>
          <w:b/>
          <w:bCs/>
          <w:color w:val="000000"/>
          <w:spacing w:val="-3"/>
          <w:sz w:val="24"/>
          <w:szCs w:val="24"/>
        </w:rPr>
        <w:t xml:space="preserve"> </w:t>
      </w:r>
      <w:r w:rsidRPr="00CB7C6A">
        <w:rPr>
          <w:rFonts w:ascii="Times New Roman" w:hAnsi="Times New Roman"/>
          <w:b/>
          <w:bCs/>
          <w:color w:val="000000"/>
          <w:sz w:val="24"/>
          <w:szCs w:val="24"/>
        </w:rPr>
        <w:t>pašvaldības 2022. gada 30. jūnija saistošajos noteikumos Nr. 29 „</w:t>
      </w:r>
      <w:r w:rsidRPr="00CB7C6A">
        <w:rPr>
          <w:rFonts w:ascii="Times New Roman" w:hAnsi="Times New Roman"/>
          <w:b/>
          <w:bCs/>
          <w:color w:val="000000"/>
          <w:sz w:val="24"/>
          <w:szCs w:val="24"/>
          <w:lang w:eastAsia="en-GB"/>
        </w:rPr>
        <w:t>Specializēto tūristu transportlīdzekļu  reģistrācijas un izmantošanas nosacījumi Dobeles novadā</w:t>
      </w:r>
      <w:r w:rsidRPr="00CB7C6A">
        <w:rPr>
          <w:rFonts w:ascii="Times New Roman" w:hAnsi="Times New Roman"/>
          <w:b/>
          <w:bCs/>
          <w:color w:val="000000"/>
          <w:sz w:val="24"/>
          <w:szCs w:val="24"/>
          <w:lang w:eastAsia="zh-CN"/>
        </w:rPr>
        <w:t>””</w:t>
      </w:r>
    </w:p>
    <w:p w14:paraId="5F37DF0B" w14:textId="77777777" w:rsidR="00CB7C6A" w:rsidRPr="00CB7C6A" w:rsidRDefault="00CB7C6A" w:rsidP="00CB7C6A">
      <w:pPr>
        <w:suppressAutoHyphens/>
        <w:autoSpaceDE w:val="0"/>
        <w:spacing w:after="0" w:line="240" w:lineRule="auto"/>
        <w:jc w:val="center"/>
        <w:rPr>
          <w:rFonts w:ascii="Times New Roman" w:hAnsi="Times New Roman"/>
          <w:color w:val="000000"/>
          <w:sz w:val="24"/>
          <w:szCs w:val="24"/>
          <w:lang w:val="et-EE" w:eastAsia="zh-CN"/>
        </w:rPr>
      </w:pPr>
      <w:r w:rsidRPr="00CB7C6A">
        <w:rPr>
          <w:rFonts w:ascii="Times New Roman" w:hAnsi="Times New Roman"/>
          <w:b/>
          <w:bCs/>
          <w:color w:val="000000"/>
          <w:sz w:val="24"/>
          <w:szCs w:val="24"/>
          <w:lang w:eastAsia="zh-CN"/>
        </w:rPr>
        <w:t>paskaidrojuma raksts</w:t>
      </w:r>
    </w:p>
    <w:p w14:paraId="7D748D19" w14:textId="77777777" w:rsidR="00CB7C6A" w:rsidRPr="00CB7C6A" w:rsidRDefault="00CB7C6A" w:rsidP="00CB7C6A">
      <w:pPr>
        <w:suppressAutoHyphens/>
        <w:autoSpaceDE w:val="0"/>
        <w:spacing w:after="0" w:line="240" w:lineRule="auto"/>
        <w:jc w:val="center"/>
        <w:rPr>
          <w:rFonts w:ascii="Times New Roman" w:hAnsi="Times New Roman"/>
          <w:b/>
          <w:bCs/>
          <w:color w:val="000000"/>
          <w:sz w:val="24"/>
          <w:szCs w:val="24"/>
          <w:lang w:eastAsia="zh-CN"/>
        </w:rPr>
      </w:pPr>
    </w:p>
    <w:tbl>
      <w:tblPr>
        <w:tblW w:w="9648" w:type="dxa"/>
        <w:tblInd w:w="108" w:type="dxa"/>
        <w:tblLayout w:type="fixed"/>
        <w:tblLook w:val="0000" w:firstRow="0" w:lastRow="0" w:firstColumn="0" w:lastColumn="0" w:noHBand="0" w:noVBand="0"/>
      </w:tblPr>
      <w:tblGrid>
        <w:gridCol w:w="2901"/>
        <w:gridCol w:w="6747"/>
      </w:tblGrid>
      <w:tr w:rsidR="00CB7C6A" w:rsidRPr="00CB7C6A" w14:paraId="3D33C4B9" w14:textId="77777777" w:rsidTr="00C84777">
        <w:tc>
          <w:tcPr>
            <w:tcW w:w="2901" w:type="dxa"/>
            <w:tcBorders>
              <w:top w:val="single" w:sz="4" w:space="0" w:color="000000"/>
              <w:left w:val="single" w:sz="4" w:space="0" w:color="000000"/>
              <w:bottom w:val="single" w:sz="4" w:space="0" w:color="000000"/>
            </w:tcBorders>
            <w:shd w:val="clear" w:color="auto" w:fill="auto"/>
          </w:tcPr>
          <w:p w14:paraId="7B55EBB1" w14:textId="77777777" w:rsidR="00CB7C6A" w:rsidRPr="00CB7C6A" w:rsidRDefault="00CB7C6A" w:rsidP="00CB7C6A">
            <w:pPr>
              <w:tabs>
                <w:tab w:val="left" w:pos="8364"/>
              </w:tabs>
              <w:suppressAutoHyphens/>
              <w:spacing w:after="0" w:line="240" w:lineRule="auto"/>
              <w:jc w:val="center"/>
              <w:rPr>
                <w:rFonts w:ascii="Times New Roman" w:eastAsia="Times New Roman" w:hAnsi="Times New Roman"/>
                <w:b/>
                <w:bCs/>
                <w:sz w:val="24"/>
                <w:szCs w:val="24"/>
                <w:lang w:eastAsia="zh-CN"/>
              </w:rPr>
            </w:pPr>
            <w:r w:rsidRPr="00CB7C6A">
              <w:rPr>
                <w:rFonts w:ascii="Times New Roman" w:eastAsia="Times New Roman" w:hAnsi="Times New Roman"/>
                <w:b/>
                <w:bCs/>
                <w:color w:val="000000"/>
                <w:sz w:val="24"/>
                <w:szCs w:val="24"/>
                <w:lang w:eastAsia="zh-CN"/>
              </w:rPr>
              <w:t>Sadaļas nosaukums</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2A3FEFFF" w14:textId="77777777" w:rsidR="00CB7C6A" w:rsidRPr="00CB7C6A" w:rsidRDefault="00CB7C6A" w:rsidP="00CB7C6A">
            <w:pPr>
              <w:tabs>
                <w:tab w:val="left" w:pos="8364"/>
              </w:tabs>
              <w:suppressAutoHyphens/>
              <w:spacing w:after="0" w:line="240" w:lineRule="auto"/>
              <w:jc w:val="center"/>
              <w:rPr>
                <w:rFonts w:ascii="Times New Roman" w:eastAsia="Times New Roman" w:hAnsi="Times New Roman"/>
                <w:b/>
                <w:bCs/>
                <w:sz w:val="24"/>
                <w:szCs w:val="24"/>
                <w:lang w:eastAsia="zh-CN"/>
              </w:rPr>
            </w:pPr>
            <w:r w:rsidRPr="00CB7C6A">
              <w:rPr>
                <w:rFonts w:ascii="Times New Roman" w:eastAsia="Times New Roman" w:hAnsi="Times New Roman"/>
                <w:b/>
                <w:bCs/>
                <w:color w:val="000000"/>
                <w:sz w:val="24"/>
                <w:szCs w:val="24"/>
                <w:lang w:eastAsia="zh-CN"/>
              </w:rPr>
              <w:t>Sadaļas paskaidrojums</w:t>
            </w:r>
          </w:p>
          <w:p w14:paraId="71E6C580" w14:textId="77777777" w:rsidR="00CB7C6A" w:rsidRPr="00CB7C6A" w:rsidRDefault="00CB7C6A" w:rsidP="00CB7C6A">
            <w:pPr>
              <w:tabs>
                <w:tab w:val="left" w:pos="8364"/>
              </w:tabs>
              <w:suppressAutoHyphens/>
              <w:spacing w:after="0" w:line="240" w:lineRule="auto"/>
              <w:jc w:val="center"/>
              <w:rPr>
                <w:rFonts w:ascii="Times New Roman" w:eastAsia="Times New Roman" w:hAnsi="Times New Roman"/>
                <w:b/>
                <w:bCs/>
                <w:color w:val="000000"/>
                <w:sz w:val="24"/>
                <w:szCs w:val="24"/>
                <w:lang w:eastAsia="zh-CN"/>
              </w:rPr>
            </w:pPr>
          </w:p>
        </w:tc>
      </w:tr>
      <w:tr w:rsidR="00CB7C6A" w:rsidRPr="00CB7C6A" w14:paraId="076CAFFD" w14:textId="77777777" w:rsidTr="00C84777">
        <w:tc>
          <w:tcPr>
            <w:tcW w:w="2901" w:type="dxa"/>
            <w:tcBorders>
              <w:top w:val="single" w:sz="4" w:space="0" w:color="000000"/>
              <w:left w:val="single" w:sz="4" w:space="0" w:color="000000"/>
              <w:bottom w:val="single" w:sz="4" w:space="0" w:color="000000"/>
            </w:tcBorders>
            <w:shd w:val="clear" w:color="auto" w:fill="auto"/>
          </w:tcPr>
          <w:p w14:paraId="060EC58D" w14:textId="77777777" w:rsidR="00CB7C6A" w:rsidRPr="00CB7C6A" w:rsidRDefault="00CB7C6A" w:rsidP="00CB7C6A">
            <w:pPr>
              <w:tabs>
                <w:tab w:val="left" w:pos="8364"/>
              </w:tabs>
              <w:suppressAutoHyphens/>
              <w:spacing w:after="0" w:line="240" w:lineRule="auto"/>
              <w:rPr>
                <w:rFonts w:ascii="Times New Roman" w:eastAsia="Times New Roman" w:hAnsi="Times New Roman"/>
                <w:b/>
                <w:bCs/>
                <w:sz w:val="24"/>
                <w:szCs w:val="24"/>
                <w:lang w:eastAsia="zh-CN"/>
              </w:rPr>
            </w:pPr>
            <w:r w:rsidRPr="00CB7C6A">
              <w:rPr>
                <w:rFonts w:ascii="Times New Roman" w:eastAsia="Times New Roman" w:hAnsi="Times New Roman"/>
                <w:b/>
                <w:bCs/>
                <w:color w:val="000000"/>
                <w:sz w:val="24"/>
                <w:szCs w:val="24"/>
                <w:lang w:eastAsia="zh-CN"/>
              </w:rPr>
              <w:t>1.Mērķis un nepieciešamības pamatojums.</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7FBD6B9D" w14:textId="77777777" w:rsidR="00CB7C6A" w:rsidRPr="00CB7C6A" w:rsidRDefault="00CB7C6A" w:rsidP="00CB7C6A">
            <w:pPr>
              <w:tabs>
                <w:tab w:val="left" w:pos="8364"/>
              </w:tabs>
              <w:suppressAutoHyphens/>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 xml:space="preserve">1.1. Ņemot vērā, ka ar 2023. gada 1. janvāri stājās spēkā Pašvaldību likums, saistošo noteikumu mērķis ir precizēt </w:t>
            </w:r>
            <w:r w:rsidRPr="00CB7C6A">
              <w:rPr>
                <w:rFonts w:ascii="Times New Roman" w:eastAsia="Times New Roman" w:hAnsi="Times New Roman"/>
                <w:color w:val="000000"/>
                <w:sz w:val="24"/>
                <w:szCs w:val="24"/>
                <w:lang w:eastAsia="lv-LV"/>
              </w:rPr>
              <w:t xml:space="preserve">Dobeles novada pašvaldības </w:t>
            </w:r>
            <w:r w:rsidRPr="00CB7C6A">
              <w:rPr>
                <w:rFonts w:ascii="Times New Roman" w:hAnsi="Times New Roman"/>
                <w:color w:val="000000"/>
                <w:sz w:val="24"/>
                <w:szCs w:val="24"/>
              </w:rPr>
              <w:t>2022. gada 30. jūnija</w:t>
            </w:r>
            <w:r w:rsidRPr="00CB7C6A">
              <w:rPr>
                <w:rFonts w:ascii="Times New Roman" w:eastAsia="Times New Roman" w:hAnsi="Times New Roman"/>
                <w:color w:val="000000"/>
                <w:sz w:val="24"/>
                <w:szCs w:val="24"/>
                <w:lang w:eastAsia="lv-LV"/>
              </w:rPr>
              <w:t xml:space="preserve"> saistošo noteikumu </w:t>
            </w:r>
            <w:r w:rsidRPr="00CB7C6A">
              <w:rPr>
                <w:rFonts w:ascii="Times New Roman" w:hAnsi="Times New Roman"/>
                <w:color w:val="000000"/>
                <w:sz w:val="24"/>
                <w:szCs w:val="24"/>
              </w:rPr>
              <w:t>Nr. 29 „</w:t>
            </w:r>
            <w:r w:rsidRPr="00CB7C6A">
              <w:rPr>
                <w:rFonts w:ascii="Times New Roman" w:hAnsi="Times New Roman"/>
                <w:color w:val="000000"/>
                <w:sz w:val="24"/>
                <w:szCs w:val="24"/>
                <w:lang w:eastAsia="en-GB"/>
              </w:rPr>
              <w:t>Specializēto tūristu transportlīdzekļu reģistrācijas un izmantošanas nosacījumi Dobeles novadā</w:t>
            </w:r>
            <w:r w:rsidRPr="00CB7C6A">
              <w:rPr>
                <w:rFonts w:ascii="Times New Roman" w:eastAsia="Times New Roman" w:hAnsi="Times New Roman"/>
                <w:color w:val="000000"/>
                <w:sz w:val="24"/>
                <w:szCs w:val="24"/>
                <w:lang w:eastAsia="lv-LV"/>
              </w:rPr>
              <w:t>” (Latvijas Vēstnesis, 2022, Nr. 138)</w:t>
            </w:r>
            <w:r w:rsidRPr="00CB7C6A">
              <w:rPr>
                <w:rFonts w:ascii="Times New Roman" w:eastAsia="Times New Roman" w:hAnsi="Times New Roman"/>
                <w:bCs/>
                <w:color w:val="000000"/>
                <w:sz w:val="24"/>
                <w:szCs w:val="24"/>
                <w:lang w:eastAsia="lv-LV"/>
              </w:rPr>
              <w:t xml:space="preserve"> izdošanas tiesisko pamatu</w:t>
            </w:r>
            <w:r w:rsidRPr="00CB7C6A">
              <w:rPr>
                <w:rFonts w:ascii="Times New Roman" w:eastAsia="Times New Roman" w:hAnsi="Times New Roman"/>
                <w:color w:val="000000"/>
                <w:sz w:val="24"/>
                <w:szCs w:val="24"/>
                <w:lang w:eastAsia="zh-CN"/>
              </w:rPr>
              <w:t xml:space="preserve">.  </w:t>
            </w:r>
          </w:p>
          <w:p w14:paraId="20D66B7C" w14:textId="77777777" w:rsidR="00CB7C6A" w:rsidRPr="00CB7C6A" w:rsidRDefault="00CB7C6A" w:rsidP="00CB7C6A">
            <w:pPr>
              <w:tabs>
                <w:tab w:val="left" w:pos="8364"/>
              </w:tabs>
              <w:suppressAutoHyphens/>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 xml:space="preserve">1.2. </w:t>
            </w:r>
            <w:r w:rsidRPr="00CB7C6A">
              <w:rPr>
                <w:rFonts w:ascii="Times New Roman" w:eastAsia="Times New Roman" w:hAnsi="Times New Roman"/>
                <w:bCs/>
                <w:color w:val="000000"/>
                <w:sz w:val="24"/>
                <w:szCs w:val="24"/>
                <w:shd w:val="clear" w:color="auto" w:fill="FFFFFF"/>
                <w:lang w:eastAsia="zh-CN"/>
              </w:rPr>
              <w:t>Grozījumu saistošajos noteikumos var izdarīt tikai ar citiem saistošajiem noteikumiem.</w:t>
            </w:r>
          </w:p>
          <w:p w14:paraId="5CE63ADA" w14:textId="77777777" w:rsidR="00CB7C6A" w:rsidRPr="00CB7C6A" w:rsidRDefault="00CB7C6A" w:rsidP="00CB7C6A">
            <w:pPr>
              <w:tabs>
                <w:tab w:val="left" w:pos="8364"/>
              </w:tabs>
              <w:suppressAutoHyphens/>
              <w:spacing w:after="0" w:line="240" w:lineRule="auto"/>
              <w:jc w:val="both"/>
              <w:rPr>
                <w:rFonts w:ascii="Times New Roman" w:eastAsia="Times New Roman" w:hAnsi="Times New Roman"/>
                <w:bCs/>
                <w:color w:val="000000"/>
                <w:sz w:val="24"/>
                <w:szCs w:val="24"/>
                <w:highlight w:val="white"/>
                <w:lang w:eastAsia="zh-CN"/>
              </w:rPr>
            </w:pPr>
          </w:p>
        </w:tc>
      </w:tr>
      <w:tr w:rsidR="00CB7C6A" w:rsidRPr="00CB7C6A" w14:paraId="1389C994" w14:textId="77777777" w:rsidTr="00C84777">
        <w:tc>
          <w:tcPr>
            <w:tcW w:w="2901" w:type="dxa"/>
            <w:tcBorders>
              <w:top w:val="single" w:sz="4" w:space="0" w:color="000000"/>
              <w:left w:val="single" w:sz="4" w:space="0" w:color="000000"/>
              <w:bottom w:val="single" w:sz="4" w:space="0" w:color="000000"/>
            </w:tcBorders>
            <w:shd w:val="clear" w:color="auto" w:fill="auto"/>
          </w:tcPr>
          <w:p w14:paraId="6FA83AE0" w14:textId="77777777" w:rsidR="00CB7C6A" w:rsidRPr="00CB7C6A" w:rsidRDefault="00CB7C6A" w:rsidP="00CB7C6A">
            <w:pPr>
              <w:tabs>
                <w:tab w:val="left" w:pos="8364"/>
              </w:tabs>
              <w:suppressAutoHyphens/>
              <w:spacing w:after="0" w:line="240" w:lineRule="auto"/>
              <w:jc w:val="both"/>
              <w:rPr>
                <w:rFonts w:cs="Calibri"/>
                <w:b/>
                <w:bCs/>
                <w:lang w:eastAsia="zh-CN"/>
              </w:rPr>
            </w:pPr>
            <w:r w:rsidRPr="00CB7C6A">
              <w:rPr>
                <w:rFonts w:ascii="Times New Roman" w:eastAsia="Times New Roman" w:hAnsi="Times New Roman"/>
                <w:b/>
                <w:bCs/>
                <w:color w:val="000000"/>
                <w:sz w:val="24"/>
                <w:szCs w:val="24"/>
                <w:lang w:eastAsia="zh-CN"/>
              </w:rPr>
              <w:t>2. Fiskālā ietekme uz pašvaldības budžetu.</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23E78588" w14:textId="77777777" w:rsidR="00CB7C6A" w:rsidRPr="00CB7C6A" w:rsidRDefault="00CB7C6A" w:rsidP="00CB7C6A">
            <w:pPr>
              <w:suppressAutoHyphens/>
              <w:autoSpaceDE w:val="0"/>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2.1. Noteikumu īstenošanas fiskālās ietekmes prognoze uz pašvaldības budžetu – noteikumu izpilde notiks pašvaldības kārtējā gada budžeta ietvaros:</w:t>
            </w:r>
          </w:p>
          <w:p w14:paraId="03FA8A73" w14:textId="77777777" w:rsidR="00CB7C6A" w:rsidRPr="00CB7C6A" w:rsidRDefault="00CB7C6A" w:rsidP="00CB7C6A">
            <w:pPr>
              <w:suppressAutoHyphens/>
              <w:autoSpaceDE w:val="0"/>
              <w:spacing w:after="0" w:line="285" w:lineRule="atLeast"/>
              <w:ind w:left="247"/>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2.1.1. nav attiecināms uz ieņēmumu daļu;</w:t>
            </w:r>
          </w:p>
          <w:p w14:paraId="3D9E21AA" w14:textId="77777777" w:rsidR="00CB7C6A" w:rsidRPr="00CB7C6A" w:rsidRDefault="00CB7C6A" w:rsidP="00CB7C6A">
            <w:pPr>
              <w:suppressAutoHyphens/>
              <w:autoSpaceDE w:val="0"/>
              <w:spacing w:after="0" w:line="285" w:lineRule="atLeast"/>
              <w:ind w:left="247"/>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2.1.2. nav attiecināms uz izdevumu daļu;</w:t>
            </w:r>
          </w:p>
          <w:p w14:paraId="767E3FF6" w14:textId="77777777" w:rsidR="00CB7C6A" w:rsidRPr="00CB7C6A" w:rsidRDefault="00CB7C6A" w:rsidP="00CB7C6A">
            <w:pPr>
              <w:suppressAutoHyphens/>
              <w:autoSpaceDE w:val="0"/>
              <w:spacing w:after="0" w:line="285" w:lineRule="atLeast"/>
              <w:ind w:left="247"/>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2.1.3. nav paredzēta ietekme uz citām pozīcijām budžeta ieņēmumu vai izdevumu daļā.</w:t>
            </w:r>
          </w:p>
          <w:p w14:paraId="6468ABF6" w14:textId="77777777" w:rsidR="00CB7C6A" w:rsidRPr="00CB7C6A" w:rsidRDefault="00CB7C6A" w:rsidP="00CB7C6A">
            <w:pPr>
              <w:suppressAutoHyphens/>
              <w:autoSpaceDE w:val="0"/>
              <w:spacing w:after="0" w:line="285" w:lineRule="atLeast"/>
              <w:rPr>
                <w:rFonts w:ascii="Times New Roman" w:eastAsia="Times New Roman" w:hAnsi="Times New Roman"/>
                <w:color w:val="000000"/>
                <w:sz w:val="24"/>
                <w:szCs w:val="24"/>
                <w:lang w:eastAsia="zh-CN"/>
              </w:rPr>
            </w:pPr>
          </w:p>
          <w:p w14:paraId="1E99F647" w14:textId="77777777" w:rsidR="00CB7C6A" w:rsidRPr="00CB7C6A" w:rsidRDefault="00CB7C6A" w:rsidP="00CB7C6A">
            <w:pPr>
              <w:suppressAutoHyphens/>
              <w:autoSpaceDE w:val="0"/>
              <w:spacing w:after="0" w:line="285" w:lineRule="atLeast"/>
              <w:jc w:val="both"/>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2.2. Nav nepieciešami papildu resursi sakarā ar jaunu institūciju vai darba vietu veidošanu, lai nodrošinātu saistošo noteikumu izpildi.</w:t>
            </w:r>
          </w:p>
        </w:tc>
      </w:tr>
      <w:tr w:rsidR="00CB7C6A" w:rsidRPr="00CB7C6A" w14:paraId="43140C07" w14:textId="77777777" w:rsidTr="00C84777">
        <w:tc>
          <w:tcPr>
            <w:tcW w:w="2901" w:type="dxa"/>
            <w:tcBorders>
              <w:top w:val="single" w:sz="4" w:space="0" w:color="000000"/>
              <w:left w:val="single" w:sz="4" w:space="0" w:color="000000"/>
              <w:bottom w:val="single" w:sz="4" w:space="0" w:color="000000"/>
            </w:tcBorders>
            <w:shd w:val="clear" w:color="auto" w:fill="auto"/>
          </w:tcPr>
          <w:p w14:paraId="2806E6B1" w14:textId="77777777" w:rsidR="00CB7C6A" w:rsidRPr="00CB7C6A" w:rsidRDefault="00CB7C6A" w:rsidP="00CB7C6A">
            <w:pPr>
              <w:tabs>
                <w:tab w:val="left" w:pos="8364"/>
              </w:tabs>
              <w:suppressAutoHyphens/>
              <w:spacing w:after="0" w:line="240" w:lineRule="auto"/>
              <w:jc w:val="both"/>
              <w:rPr>
                <w:rFonts w:cs="Calibri"/>
                <w:b/>
                <w:bCs/>
                <w:lang w:eastAsia="zh-CN"/>
              </w:rPr>
            </w:pPr>
            <w:r w:rsidRPr="00CB7C6A">
              <w:rPr>
                <w:rFonts w:ascii="Times New Roman" w:eastAsia="Times New Roman" w:hAnsi="Times New Roman"/>
                <w:b/>
                <w:bCs/>
                <w:color w:val="000000"/>
                <w:sz w:val="24"/>
                <w:szCs w:val="24"/>
                <w:lang w:eastAsia="zh-CN"/>
              </w:rPr>
              <w:t>3. Sociālā ietekme, ietekme uz vidi, iedzīvotāju veselību, uzņēmējdarbības vidi pašvaldības teritorijā, kā arī plānotā regulējuma ietekmi uz konkurenci.</w:t>
            </w:r>
          </w:p>
          <w:p w14:paraId="2BCCE96C" w14:textId="77777777" w:rsidR="00CB7C6A" w:rsidRPr="00CB7C6A" w:rsidRDefault="00CB7C6A" w:rsidP="00CB7C6A">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F2394E5" w14:textId="77777777" w:rsidR="00CB7C6A" w:rsidRPr="00CB7C6A" w:rsidRDefault="00CB7C6A" w:rsidP="00CB7C6A">
            <w:pPr>
              <w:suppressAutoHyphens/>
              <w:autoSpaceDE w:val="0"/>
              <w:spacing w:after="0" w:line="285" w:lineRule="atLeast"/>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Nav attiecināms.</w:t>
            </w:r>
          </w:p>
        </w:tc>
      </w:tr>
      <w:tr w:rsidR="00CB7C6A" w:rsidRPr="00CB7C6A" w14:paraId="7632A6AA" w14:textId="77777777" w:rsidTr="00C84777">
        <w:trPr>
          <w:trHeight w:val="1451"/>
        </w:trPr>
        <w:tc>
          <w:tcPr>
            <w:tcW w:w="2901" w:type="dxa"/>
            <w:tcBorders>
              <w:top w:val="single" w:sz="4" w:space="0" w:color="000000"/>
              <w:left w:val="single" w:sz="4" w:space="0" w:color="000000"/>
              <w:bottom w:val="single" w:sz="4" w:space="0" w:color="000000"/>
            </w:tcBorders>
            <w:shd w:val="clear" w:color="auto" w:fill="auto"/>
          </w:tcPr>
          <w:p w14:paraId="731E45AD" w14:textId="77777777" w:rsidR="00CB7C6A" w:rsidRPr="00CB7C6A" w:rsidRDefault="00CB7C6A" w:rsidP="00CB7C6A">
            <w:pPr>
              <w:tabs>
                <w:tab w:val="left" w:pos="8364"/>
              </w:tabs>
              <w:suppressAutoHyphens/>
              <w:spacing w:after="0" w:line="240" w:lineRule="auto"/>
              <w:jc w:val="both"/>
              <w:rPr>
                <w:rFonts w:cs="Calibri"/>
                <w:b/>
                <w:bCs/>
                <w:lang w:eastAsia="zh-CN"/>
              </w:rPr>
            </w:pPr>
            <w:r w:rsidRPr="00CB7C6A">
              <w:rPr>
                <w:rFonts w:ascii="Times New Roman" w:eastAsia="Times New Roman" w:hAnsi="Times New Roman"/>
                <w:b/>
                <w:bCs/>
                <w:color w:val="000000"/>
                <w:sz w:val="24"/>
                <w:szCs w:val="24"/>
                <w:lang w:eastAsia="zh-CN"/>
              </w:rPr>
              <w:t>4. Ietekme uz administratīvajām procedūrām un to izmaksām gan attiecībā uz saimnieciskās darbības veicējiem, gan fiziskajām personām un nevalstiskā sektora organizācijām, gan budžeta finansētām institūcijām.</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B63F595" w14:textId="77777777" w:rsidR="00CB7C6A" w:rsidRPr="00CB7C6A" w:rsidRDefault="00CB7C6A" w:rsidP="00CB7C6A">
            <w:pPr>
              <w:suppressAutoHyphens/>
              <w:autoSpaceDE w:val="0"/>
              <w:spacing w:after="0" w:line="285" w:lineRule="atLeast"/>
              <w:jc w:val="both"/>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4.1. Administratīvās procedūras neietekmē.</w:t>
            </w:r>
          </w:p>
          <w:p w14:paraId="74D13928" w14:textId="77777777" w:rsidR="00CB7C6A" w:rsidRPr="00CB7C6A" w:rsidRDefault="00CB7C6A" w:rsidP="00CB7C6A">
            <w:pPr>
              <w:suppressAutoHyphens/>
              <w:autoSpaceDE w:val="0"/>
              <w:spacing w:after="0" w:line="285" w:lineRule="atLeast"/>
              <w:jc w:val="both"/>
              <w:rPr>
                <w:rFonts w:ascii="Times New Roman" w:eastAsia="Times New Roman" w:hAnsi="Times New Roman"/>
                <w:color w:val="000000"/>
                <w:sz w:val="24"/>
                <w:szCs w:val="24"/>
                <w:lang w:eastAsia="zh-CN"/>
              </w:rPr>
            </w:pPr>
          </w:p>
          <w:p w14:paraId="198AA041" w14:textId="77777777" w:rsidR="00CB7C6A" w:rsidRPr="00CB7C6A" w:rsidRDefault="00CB7C6A" w:rsidP="00CB7C6A">
            <w:pPr>
              <w:suppressAutoHyphens/>
              <w:autoSpaceDE w:val="0"/>
              <w:spacing w:after="0" w:line="285" w:lineRule="atLeast"/>
              <w:jc w:val="both"/>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1" w:anchor="_blank" w:history="1">
              <w:r w:rsidRPr="00CB7C6A">
                <w:rPr>
                  <w:rFonts w:ascii="Times New Roman" w:eastAsia="Times New Roman" w:hAnsi="Times New Roman"/>
                  <w:color w:val="000000"/>
                  <w:sz w:val="24"/>
                  <w:szCs w:val="24"/>
                  <w:lang w:eastAsia="zh-CN"/>
                </w:rPr>
                <w:t>Pašvaldību likuma</w:t>
              </w:r>
            </w:hyperlink>
            <w:r w:rsidRPr="00CB7C6A">
              <w:rPr>
                <w:rFonts w:ascii="Times New Roman" w:eastAsia="Times New Roman" w:hAnsi="Times New Roman"/>
                <w:color w:val="000000"/>
                <w:sz w:val="24"/>
                <w:szCs w:val="24"/>
                <w:lang w:eastAsia="zh-CN"/>
              </w:rPr>
              <w:t xml:space="preserve"> </w:t>
            </w:r>
            <w:hyperlink r:id="rId52" w:anchor="_blank" w:history="1">
              <w:r w:rsidRPr="00CB7C6A">
                <w:rPr>
                  <w:rFonts w:ascii="Times New Roman" w:eastAsia="Times New Roman" w:hAnsi="Times New Roman"/>
                  <w:color w:val="000000"/>
                  <w:sz w:val="24"/>
                  <w:szCs w:val="24"/>
                  <w:lang w:eastAsia="zh-CN"/>
                </w:rPr>
                <w:t>47. panta</w:t>
              </w:r>
            </w:hyperlink>
            <w:r w:rsidRPr="00CB7C6A">
              <w:rPr>
                <w:rFonts w:ascii="Times New Roman" w:eastAsia="Times New Roman" w:hAnsi="Times New Roman"/>
                <w:color w:val="000000"/>
                <w:sz w:val="24"/>
                <w:szCs w:val="24"/>
                <w:lang w:eastAsia="zh-CN"/>
              </w:rPr>
              <w:t xml:space="preserve"> astotajai daļai.</w:t>
            </w:r>
          </w:p>
        </w:tc>
      </w:tr>
      <w:tr w:rsidR="00CB7C6A" w:rsidRPr="00CB7C6A" w14:paraId="5AFF10C2" w14:textId="77777777" w:rsidTr="00C84777">
        <w:tc>
          <w:tcPr>
            <w:tcW w:w="2901" w:type="dxa"/>
            <w:tcBorders>
              <w:top w:val="single" w:sz="4" w:space="0" w:color="000000"/>
              <w:left w:val="single" w:sz="4" w:space="0" w:color="000000"/>
              <w:bottom w:val="single" w:sz="4" w:space="0" w:color="000000"/>
            </w:tcBorders>
            <w:shd w:val="clear" w:color="auto" w:fill="auto"/>
          </w:tcPr>
          <w:p w14:paraId="1030CBC9" w14:textId="77777777" w:rsidR="00CB7C6A" w:rsidRPr="00CB7C6A" w:rsidRDefault="00CB7C6A" w:rsidP="00CB7C6A">
            <w:pPr>
              <w:tabs>
                <w:tab w:val="left" w:pos="8364"/>
              </w:tabs>
              <w:suppressAutoHyphens/>
              <w:spacing w:after="0" w:line="240" w:lineRule="auto"/>
              <w:jc w:val="both"/>
              <w:rPr>
                <w:rFonts w:cs="Calibri"/>
                <w:b/>
                <w:bCs/>
                <w:lang w:eastAsia="zh-CN"/>
              </w:rPr>
            </w:pPr>
            <w:r w:rsidRPr="00CB7C6A">
              <w:rPr>
                <w:rFonts w:ascii="Times New Roman" w:eastAsia="Times New Roman" w:hAnsi="Times New Roman"/>
                <w:b/>
                <w:bCs/>
                <w:color w:val="000000"/>
                <w:sz w:val="24"/>
                <w:szCs w:val="24"/>
                <w:lang w:eastAsia="zh-CN"/>
              </w:rPr>
              <w:t>5. Ietekme uz pašvaldības funkcijām un cilvēkresursiem</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3B069398" w14:textId="77777777" w:rsidR="00CB7C6A" w:rsidRPr="00CB7C6A" w:rsidRDefault="00CB7C6A" w:rsidP="00CB7C6A">
            <w:pPr>
              <w:suppressAutoHyphens/>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et-EE"/>
              </w:rPr>
              <w:t>5.1. Noteikumi ir izstrādāti pašvaldības autonomo funkciju nodrošināšanai.</w:t>
            </w:r>
          </w:p>
          <w:p w14:paraId="06590331" w14:textId="77777777" w:rsidR="00CB7C6A" w:rsidRPr="00CB7C6A" w:rsidRDefault="00CB7C6A" w:rsidP="00CB7C6A">
            <w:pPr>
              <w:suppressAutoHyphens/>
              <w:spacing w:after="0" w:line="240" w:lineRule="auto"/>
              <w:jc w:val="both"/>
              <w:rPr>
                <w:rFonts w:ascii="Times New Roman" w:eastAsia="Times New Roman" w:hAnsi="Times New Roman"/>
                <w:color w:val="000000"/>
                <w:sz w:val="24"/>
                <w:szCs w:val="24"/>
                <w:lang w:eastAsia="et-EE"/>
              </w:rPr>
            </w:pPr>
          </w:p>
          <w:p w14:paraId="1FDC2188" w14:textId="77777777" w:rsidR="00CB7C6A" w:rsidRPr="00CB7C6A" w:rsidRDefault="00CB7C6A" w:rsidP="00CB7C6A">
            <w:pPr>
              <w:suppressAutoHyphens/>
              <w:autoSpaceDE w:val="0"/>
              <w:spacing w:after="0" w:line="285" w:lineRule="atLeast"/>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 xml:space="preserve">5.2. Saistošo  noteikumu izpilde notiks, iesaistot esošos cilvēkresursus. Pašvaldībā papildus institūcijas un štata vietas netiks radītas. </w:t>
            </w:r>
          </w:p>
        </w:tc>
      </w:tr>
      <w:tr w:rsidR="00CB7C6A" w:rsidRPr="00CB7C6A" w14:paraId="06EE71FA" w14:textId="77777777" w:rsidTr="00C84777">
        <w:trPr>
          <w:trHeight w:val="70"/>
        </w:trPr>
        <w:tc>
          <w:tcPr>
            <w:tcW w:w="2901" w:type="dxa"/>
            <w:tcBorders>
              <w:top w:val="single" w:sz="4" w:space="0" w:color="000000"/>
              <w:left w:val="single" w:sz="4" w:space="0" w:color="000000"/>
              <w:bottom w:val="single" w:sz="4" w:space="0" w:color="000000"/>
            </w:tcBorders>
            <w:shd w:val="clear" w:color="auto" w:fill="auto"/>
          </w:tcPr>
          <w:p w14:paraId="0632BEB8" w14:textId="77777777" w:rsidR="00CB7C6A" w:rsidRPr="00CB7C6A" w:rsidRDefault="00CB7C6A" w:rsidP="00CB7C6A">
            <w:pPr>
              <w:tabs>
                <w:tab w:val="left" w:pos="8364"/>
              </w:tabs>
              <w:suppressAutoHyphens/>
              <w:spacing w:after="0" w:line="240" w:lineRule="auto"/>
              <w:rPr>
                <w:rFonts w:ascii="Times New Roman" w:eastAsia="Times New Roman" w:hAnsi="Times New Roman"/>
                <w:b/>
                <w:bCs/>
                <w:sz w:val="24"/>
                <w:szCs w:val="24"/>
                <w:lang w:eastAsia="zh-CN"/>
              </w:rPr>
            </w:pPr>
            <w:r w:rsidRPr="00CB7C6A">
              <w:rPr>
                <w:rFonts w:ascii="Times New Roman" w:eastAsia="Times New Roman" w:hAnsi="Times New Roman"/>
                <w:b/>
                <w:bCs/>
                <w:color w:val="000000"/>
                <w:sz w:val="24"/>
                <w:szCs w:val="24"/>
                <w:lang w:eastAsia="zh-CN"/>
              </w:rPr>
              <w:lastRenderedPageBreak/>
              <w:t>6.Izpildes nodrošināšana</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3CB3CF5" w14:textId="77777777" w:rsidR="00CB7C6A" w:rsidRPr="00CB7C6A" w:rsidRDefault="00CB7C6A" w:rsidP="00CB7C6A">
            <w:pPr>
              <w:tabs>
                <w:tab w:val="left" w:pos="8364"/>
              </w:tabs>
              <w:suppressAutoHyphens/>
              <w:autoSpaceDE w:val="0"/>
              <w:spacing w:after="0" w:line="285" w:lineRule="atLeast"/>
              <w:jc w:val="both"/>
              <w:rPr>
                <w:rFonts w:ascii="Times New Roman" w:eastAsia="Times New Roman" w:hAnsi="Times New Roman"/>
                <w:lang w:val="x-none" w:eastAsia="zh-CN"/>
              </w:rPr>
            </w:pPr>
            <w:r w:rsidRPr="00CB7C6A">
              <w:rPr>
                <w:rFonts w:ascii="Times New Roman" w:eastAsia="Times New Roman" w:hAnsi="Times New Roman"/>
                <w:color w:val="000000"/>
                <w:sz w:val="24"/>
                <w:szCs w:val="24"/>
                <w:lang w:eastAsia="zh-CN"/>
              </w:rPr>
              <w:t>Noteikumu projekts neietekmē izpildes nodrošināšanu.</w:t>
            </w:r>
          </w:p>
        </w:tc>
      </w:tr>
      <w:tr w:rsidR="00CB7C6A" w:rsidRPr="00CB7C6A" w14:paraId="797624FF" w14:textId="77777777" w:rsidTr="00C84777">
        <w:trPr>
          <w:trHeight w:val="70"/>
        </w:trPr>
        <w:tc>
          <w:tcPr>
            <w:tcW w:w="2901" w:type="dxa"/>
            <w:tcBorders>
              <w:top w:val="single" w:sz="4" w:space="0" w:color="000000"/>
              <w:left w:val="single" w:sz="4" w:space="0" w:color="000000"/>
              <w:bottom w:val="single" w:sz="4" w:space="0" w:color="000000"/>
            </w:tcBorders>
            <w:shd w:val="clear" w:color="auto" w:fill="auto"/>
          </w:tcPr>
          <w:p w14:paraId="049737AD" w14:textId="77777777" w:rsidR="00CB7C6A" w:rsidRPr="00CB7C6A" w:rsidRDefault="00CB7C6A" w:rsidP="00CB7C6A">
            <w:pPr>
              <w:tabs>
                <w:tab w:val="left" w:pos="8364"/>
              </w:tabs>
              <w:suppressAutoHyphens/>
              <w:spacing w:after="0" w:line="240" w:lineRule="auto"/>
              <w:rPr>
                <w:rFonts w:ascii="Times New Roman" w:eastAsia="Times New Roman" w:hAnsi="Times New Roman"/>
                <w:b/>
                <w:bCs/>
                <w:sz w:val="24"/>
                <w:szCs w:val="24"/>
                <w:lang w:eastAsia="zh-CN"/>
              </w:rPr>
            </w:pPr>
            <w:r w:rsidRPr="00CB7C6A">
              <w:rPr>
                <w:rFonts w:ascii="Times New Roman" w:eastAsia="Times New Roman" w:hAnsi="Times New Roman"/>
                <w:b/>
                <w:bCs/>
                <w:color w:val="000000"/>
                <w:sz w:val="24"/>
                <w:szCs w:val="24"/>
                <w:lang w:eastAsia="ar-SA"/>
              </w:rPr>
              <w:t>7. Prasību un izmaksu samērīgumu pret ieguvumiem, ko sniedz mērķa sasniegšana.</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383F8FA3" w14:textId="77777777" w:rsidR="00CB7C6A" w:rsidRPr="00CB7C6A" w:rsidRDefault="00CB7C6A" w:rsidP="00CB7C6A">
            <w:pPr>
              <w:tabs>
                <w:tab w:val="left" w:pos="8364"/>
              </w:tabs>
              <w:suppressAutoHyphens/>
              <w:autoSpaceDE w:val="0"/>
              <w:snapToGrid w:val="0"/>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CB7C6A" w:rsidRPr="00CB7C6A" w14:paraId="3AF2DA8F" w14:textId="77777777" w:rsidTr="00C84777">
        <w:trPr>
          <w:trHeight w:val="70"/>
        </w:trPr>
        <w:tc>
          <w:tcPr>
            <w:tcW w:w="2901" w:type="dxa"/>
            <w:tcBorders>
              <w:top w:val="single" w:sz="4" w:space="0" w:color="000000"/>
              <w:left w:val="single" w:sz="4" w:space="0" w:color="000000"/>
              <w:bottom w:val="single" w:sz="4" w:space="0" w:color="000000"/>
            </w:tcBorders>
            <w:shd w:val="clear" w:color="auto" w:fill="auto"/>
          </w:tcPr>
          <w:p w14:paraId="44764119" w14:textId="77777777" w:rsidR="00CB7C6A" w:rsidRPr="00CB7C6A" w:rsidRDefault="00CB7C6A" w:rsidP="00CB7C6A">
            <w:pPr>
              <w:suppressAutoHyphens/>
              <w:spacing w:after="0" w:line="240" w:lineRule="auto"/>
              <w:jc w:val="both"/>
              <w:rPr>
                <w:rFonts w:cs="Calibri"/>
                <w:b/>
                <w:bCs/>
                <w:lang w:eastAsia="zh-CN"/>
              </w:rPr>
            </w:pPr>
            <w:r w:rsidRPr="00CB7C6A">
              <w:rPr>
                <w:rFonts w:ascii="Times New Roman" w:eastAsia="Times New Roman" w:hAnsi="Times New Roman"/>
                <w:b/>
                <w:bCs/>
                <w:color w:val="000000"/>
                <w:sz w:val="24"/>
                <w:szCs w:val="24"/>
                <w:lang w:eastAsia="ar-SA"/>
              </w:rPr>
              <w:t>8. Izstrādes gaitā veiktās konsultācijas ar privātpersonām un institūcijām.</w:t>
            </w:r>
          </w:p>
          <w:p w14:paraId="07AC3CAB" w14:textId="77777777" w:rsidR="00CB7C6A" w:rsidRPr="00CB7C6A" w:rsidRDefault="00CB7C6A" w:rsidP="00CB7C6A">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75A024C4" w14:textId="77777777" w:rsidR="00CB7C6A" w:rsidRPr="00CB7C6A" w:rsidRDefault="00CB7C6A" w:rsidP="00CB7C6A">
            <w:pPr>
              <w:tabs>
                <w:tab w:val="left" w:pos="8364"/>
              </w:tabs>
              <w:suppressAutoHyphens/>
              <w:snapToGrid w:val="0"/>
              <w:spacing w:after="0" w:line="240" w:lineRule="auto"/>
              <w:jc w:val="both"/>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8.1. Noteikumu izstrādes procesā nav notikušas konsultācijas ar  to izpildes nodrošināšanā iesaistītajām institūcijām.</w:t>
            </w:r>
          </w:p>
          <w:p w14:paraId="1BAF5955" w14:textId="77777777" w:rsidR="00CB7C6A" w:rsidRPr="00CB7C6A" w:rsidRDefault="00CB7C6A" w:rsidP="00CB7C6A">
            <w:pPr>
              <w:tabs>
                <w:tab w:val="left" w:pos="8364"/>
              </w:tabs>
              <w:suppressAutoHyphens/>
              <w:snapToGrid w:val="0"/>
              <w:spacing w:after="0" w:line="240" w:lineRule="auto"/>
              <w:jc w:val="both"/>
              <w:rPr>
                <w:rFonts w:ascii="Times New Roman" w:eastAsia="Times New Roman" w:hAnsi="Times New Roman"/>
                <w:color w:val="000000"/>
                <w:sz w:val="24"/>
                <w:szCs w:val="24"/>
                <w:lang w:eastAsia="zh-CN"/>
              </w:rPr>
            </w:pPr>
          </w:p>
          <w:p w14:paraId="3102DB89" w14:textId="77777777" w:rsidR="00CB7C6A" w:rsidRPr="00CB7C6A" w:rsidRDefault="00CB7C6A" w:rsidP="00CB7C6A">
            <w:pPr>
              <w:suppressAutoHyphens/>
              <w:spacing w:after="0" w:line="285" w:lineRule="atLeast"/>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 xml:space="preserve">8.2. Sabiedrības līdzdalības veids – informācijas publicēšana pašvaldības tīmekļvietnē un iesniegto priekšlikumu izvērtēšana. </w:t>
            </w:r>
          </w:p>
          <w:p w14:paraId="55ACDF73" w14:textId="77777777" w:rsidR="00CB7C6A" w:rsidRPr="00CB7C6A" w:rsidRDefault="00CB7C6A" w:rsidP="00CB7C6A">
            <w:pPr>
              <w:suppressAutoHyphens/>
              <w:spacing w:after="0" w:line="285" w:lineRule="atLeast"/>
              <w:rPr>
                <w:rFonts w:ascii="Times New Roman" w:eastAsia="Times New Roman" w:hAnsi="Times New Roman"/>
                <w:color w:val="000000"/>
                <w:sz w:val="24"/>
                <w:szCs w:val="24"/>
                <w:lang w:eastAsia="zh-CN"/>
              </w:rPr>
            </w:pPr>
          </w:p>
          <w:p w14:paraId="64051FF5" w14:textId="77777777" w:rsidR="00CB7C6A" w:rsidRPr="00CB7C6A" w:rsidRDefault="00CB7C6A" w:rsidP="00CB7C6A">
            <w:pPr>
              <w:suppressAutoHyphens/>
              <w:spacing w:after="0" w:line="285" w:lineRule="atLeast"/>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 xml:space="preserve">8.3. Noteikumu projekts bija publicēts pašvaldības tīmekļvietnē </w:t>
            </w:r>
            <w:hyperlink r:id="rId53" w:history="1">
              <w:r w:rsidRPr="00CB7C6A">
                <w:rPr>
                  <w:rFonts w:ascii="Times New Roman" w:eastAsia="Times New Roman" w:hAnsi="Times New Roman"/>
                  <w:sz w:val="24"/>
                  <w:szCs w:val="24"/>
                  <w:u w:val="single"/>
                  <w:lang w:eastAsia="zh-CN"/>
                </w:rPr>
                <w:t>www.dobele.lv</w:t>
              </w:r>
            </w:hyperlink>
            <w:r w:rsidRPr="00CB7C6A">
              <w:rPr>
                <w:rFonts w:ascii="Times New Roman" w:eastAsia="Times New Roman" w:hAnsi="Times New Roman"/>
                <w:color w:val="000000"/>
                <w:sz w:val="24"/>
                <w:szCs w:val="24"/>
                <w:lang w:eastAsia="zh-CN"/>
              </w:rPr>
              <w:t xml:space="preserve"> no 2024. gada 7. februāra līdz 2024. gada 20. februārim (ieskaitot). </w:t>
            </w:r>
          </w:p>
          <w:p w14:paraId="33A7EA66" w14:textId="77777777" w:rsidR="00CB7C6A" w:rsidRPr="00CB7C6A" w:rsidRDefault="00CB7C6A" w:rsidP="00CB7C6A">
            <w:pPr>
              <w:suppressAutoHyphens/>
              <w:spacing w:after="0" w:line="285" w:lineRule="atLeast"/>
              <w:rPr>
                <w:rFonts w:ascii="Times New Roman" w:eastAsia="Times New Roman" w:hAnsi="Times New Roman"/>
                <w:color w:val="000000"/>
                <w:sz w:val="24"/>
                <w:szCs w:val="24"/>
                <w:lang w:eastAsia="zh-CN"/>
              </w:rPr>
            </w:pPr>
          </w:p>
          <w:p w14:paraId="4BD81037" w14:textId="1A517BD9" w:rsidR="00CB7C6A" w:rsidRPr="00CB7C6A" w:rsidRDefault="00CB7C6A" w:rsidP="00CB7C6A">
            <w:pPr>
              <w:suppressAutoHyphens/>
              <w:spacing w:after="0" w:line="285" w:lineRule="atLeast"/>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8.4. Publicēšanas laikā par noteikumu projektu netika saņemti sabiedrības viedokļi.</w:t>
            </w:r>
          </w:p>
        </w:tc>
      </w:tr>
    </w:tbl>
    <w:p w14:paraId="11B76BDB" w14:textId="77777777" w:rsidR="00CB7C6A" w:rsidRPr="00CB7C6A" w:rsidRDefault="00CB7C6A" w:rsidP="00CB7C6A">
      <w:pPr>
        <w:suppressAutoHyphens/>
        <w:spacing w:after="0" w:line="240" w:lineRule="auto"/>
        <w:jc w:val="both"/>
        <w:rPr>
          <w:rFonts w:ascii="Times New Roman" w:eastAsia="Times New Roman" w:hAnsi="Times New Roman"/>
          <w:b/>
          <w:bCs/>
          <w:color w:val="000000"/>
          <w:sz w:val="28"/>
          <w:szCs w:val="28"/>
          <w:lang w:eastAsia="ar-SA"/>
        </w:rPr>
      </w:pPr>
    </w:p>
    <w:p w14:paraId="44B1641C" w14:textId="77777777" w:rsidR="00CB7C6A" w:rsidRPr="00CB7C6A" w:rsidRDefault="00CB7C6A" w:rsidP="00CB7C6A">
      <w:pPr>
        <w:suppressAutoHyphens/>
        <w:autoSpaceDE w:val="0"/>
        <w:spacing w:after="0" w:line="240" w:lineRule="auto"/>
        <w:jc w:val="center"/>
        <w:rPr>
          <w:rFonts w:ascii="Times New Roman" w:eastAsia="Times New Roman" w:hAnsi="Times New Roman"/>
          <w:b/>
          <w:bCs/>
          <w:color w:val="000000"/>
          <w:sz w:val="28"/>
          <w:szCs w:val="28"/>
          <w:lang w:eastAsia="ar-SA"/>
        </w:rPr>
      </w:pPr>
    </w:p>
    <w:p w14:paraId="645A5ECF" w14:textId="77777777" w:rsidR="00CB7C6A" w:rsidRPr="00CB7C6A" w:rsidRDefault="00CB7C6A" w:rsidP="00CB7C6A">
      <w:pPr>
        <w:suppressAutoHyphens/>
        <w:autoSpaceDE w:val="0"/>
        <w:spacing w:after="0" w:line="240" w:lineRule="auto"/>
        <w:jc w:val="center"/>
        <w:rPr>
          <w:rFonts w:ascii="Times New Roman" w:eastAsia="Times New Roman" w:hAnsi="Times New Roman"/>
          <w:b/>
          <w:bCs/>
          <w:color w:val="000000"/>
          <w:sz w:val="28"/>
          <w:szCs w:val="28"/>
          <w:lang w:eastAsia="ar-SA"/>
        </w:rPr>
      </w:pPr>
    </w:p>
    <w:p w14:paraId="79F426D4" w14:textId="77777777" w:rsidR="00CB7C6A" w:rsidRPr="00CB7C6A" w:rsidRDefault="00CB7C6A" w:rsidP="00CB7C6A">
      <w:pPr>
        <w:suppressAutoHyphens/>
        <w:spacing w:after="0" w:line="240" w:lineRule="auto"/>
        <w:jc w:val="center"/>
        <w:rPr>
          <w:rFonts w:ascii="Times New Roman" w:eastAsia="Times New Roman" w:hAnsi="Times New Roman"/>
          <w:b/>
          <w:bCs/>
          <w:color w:val="000000"/>
          <w:sz w:val="28"/>
          <w:szCs w:val="28"/>
          <w:lang w:eastAsia="ar-SA"/>
        </w:rPr>
      </w:pPr>
    </w:p>
    <w:p w14:paraId="268287FB" w14:textId="77777777" w:rsidR="00CB7C6A" w:rsidRPr="00CB7C6A" w:rsidRDefault="00CB7C6A" w:rsidP="00CB7C6A">
      <w:pPr>
        <w:suppressAutoHyphens/>
        <w:spacing w:after="0" w:line="240" w:lineRule="auto"/>
        <w:jc w:val="center"/>
        <w:rPr>
          <w:rFonts w:ascii="Times New Roman" w:eastAsia="Times New Roman" w:hAnsi="Times New Roman"/>
          <w:sz w:val="24"/>
          <w:szCs w:val="24"/>
          <w:lang w:eastAsia="zh-CN"/>
        </w:rPr>
      </w:pPr>
      <w:r w:rsidRPr="00CB7C6A">
        <w:rPr>
          <w:rFonts w:ascii="Times New Roman" w:eastAsia="Times New Roman" w:hAnsi="Times New Roman"/>
          <w:color w:val="000000"/>
          <w:sz w:val="24"/>
          <w:szCs w:val="24"/>
          <w:lang w:eastAsia="zh-CN"/>
        </w:rPr>
        <w:t>Domes priekšsēdētājs</w:t>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color w:val="000000"/>
          <w:sz w:val="24"/>
          <w:szCs w:val="24"/>
          <w:lang w:eastAsia="zh-CN"/>
        </w:rPr>
        <w:tab/>
      </w:r>
      <w:r w:rsidRPr="00CB7C6A">
        <w:rPr>
          <w:rFonts w:ascii="Times New Roman" w:eastAsia="Times New Roman" w:hAnsi="Times New Roman"/>
          <w:sz w:val="24"/>
          <w:szCs w:val="24"/>
          <w:lang w:eastAsia="zh-CN"/>
        </w:rPr>
        <w:t>I.Gorskis</w:t>
      </w:r>
    </w:p>
    <w:p w14:paraId="78A7707C" w14:textId="77777777" w:rsidR="00CB7C6A" w:rsidRPr="00CB7C6A" w:rsidRDefault="00CB7C6A" w:rsidP="00CB7C6A">
      <w:pPr>
        <w:suppressAutoHyphens/>
        <w:autoSpaceDE w:val="0"/>
        <w:spacing w:after="0" w:line="240" w:lineRule="auto"/>
        <w:jc w:val="center"/>
        <w:rPr>
          <w:rFonts w:ascii="Times New Roman" w:hAnsi="Times New Roman"/>
          <w:b/>
          <w:bCs/>
          <w:color w:val="000000"/>
          <w:sz w:val="24"/>
          <w:szCs w:val="24"/>
          <w:lang w:eastAsia="zh-CN"/>
        </w:rPr>
      </w:pPr>
    </w:p>
    <w:bookmarkEnd w:id="15"/>
    <w:p w14:paraId="4A93501D" w14:textId="77777777" w:rsidR="00CB7C6A" w:rsidRPr="00CB7C6A" w:rsidRDefault="00CB7C6A" w:rsidP="00CB7C6A">
      <w:pPr>
        <w:suppressAutoHyphens/>
        <w:autoSpaceDE w:val="0"/>
        <w:spacing w:after="0" w:line="240" w:lineRule="auto"/>
        <w:jc w:val="center"/>
        <w:rPr>
          <w:rFonts w:ascii="Times New Roman" w:hAnsi="Times New Roman"/>
          <w:color w:val="000000"/>
          <w:sz w:val="24"/>
          <w:szCs w:val="24"/>
          <w:lang w:val="et-EE" w:eastAsia="zh-CN"/>
        </w:rPr>
      </w:pPr>
    </w:p>
    <w:p w14:paraId="3CBC3C2A" w14:textId="1CBDDF89" w:rsidR="00606720" w:rsidRPr="00606720" w:rsidRDefault="00606720" w:rsidP="00606720">
      <w:pPr>
        <w:spacing w:after="0" w:line="240" w:lineRule="auto"/>
        <w:jc w:val="center"/>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br w:type="page"/>
      </w:r>
    </w:p>
    <w:p w14:paraId="3166E29D"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lastRenderedPageBreak/>
        <w:drawing>
          <wp:inline distT="0" distB="0" distL="0" distR="0" wp14:anchorId="1252F78E" wp14:editId="13EFB8C3">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106BAA" w14:textId="77777777" w:rsidR="00606720" w:rsidRPr="00606720" w:rsidRDefault="00606720" w:rsidP="00606720">
      <w:pPr>
        <w:tabs>
          <w:tab w:val="center" w:pos="4153"/>
          <w:tab w:val="right" w:pos="8306"/>
        </w:tabs>
        <w:suppressAutoHyphens/>
        <w:spacing w:after="0" w:line="240" w:lineRule="auto"/>
        <w:jc w:val="center"/>
        <w:rPr>
          <w:rFonts w:ascii="Times New Roman" w:eastAsia="Times New Roman" w:hAnsi="Times New Roman"/>
          <w:sz w:val="20"/>
          <w:szCs w:val="24"/>
          <w:lang w:val="x-none" w:eastAsia="zh-CN"/>
        </w:rPr>
      </w:pPr>
      <w:r w:rsidRPr="00606720">
        <w:rPr>
          <w:rFonts w:ascii="Times New Roman" w:eastAsia="Times New Roman" w:hAnsi="Times New Roman"/>
          <w:sz w:val="20"/>
          <w:szCs w:val="24"/>
          <w:lang w:val="x-none" w:eastAsia="zh-CN"/>
        </w:rPr>
        <w:t>LATVIJAS REPUBLIKA</w:t>
      </w:r>
    </w:p>
    <w:p w14:paraId="37FF2F4D" w14:textId="77777777" w:rsidR="00606720" w:rsidRPr="00606720" w:rsidRDefault="00606720" w:rsidP="00606720">
      <w:pPr>
        <w:tabs>
          <w:tab w:val="center" w:pos="4153"/>
          <w:tab w:val="right" w:pos="8306"/>
        </w:tabs>
        <w:suppressAutoHyphens/>
        <w:spacing w:after="0" w:line="240" w:lineRule="auto"/>
        <w:jc w:val="center"/>
        <w:rPr>
          <w:rFonts w:ascii="Times New Roman" w:eastAsia="Times New Roman" w:hAnsi="Times New Roman"/>
          <w:b/>
          <w:sz w:val="32"/>
          <w:szCs w:val="32"/>
          <w:lang w:val="x-none" w:eastAsia="zh-CN"/>
        </w:rPr>
      </w:pPr>
      <w:r w:rsidRPr="00606720">
        <w:rPr>
          <w:rFonts w:ascii="Times New Roman" w:eastAsia="Times New Roman" w:hAnsi="Times New Roman"/>
          <w:b/>
          <w:sz w:val="32"/>
          <w:szCs w:val="32"/>
          <w:lang w:val="x-none" w:eastAsia="zh-CN"/>
        </w:rPr>
        <w:t>DOBELES NOVADA DOME</w:t>
      </w:r>
    </w:p>
    <w:p w14:paraId="53C66EF1" w14:textId="77777777" w:rsidR="00606720" w:rsidRPr="00606720" w:rsidRDefault="00606720" w:rsidP="00606720">
      <w:pPr>
        <w:tabs>
          <w:tab w:val="center" w:pos="4153"/>
          <w:tab w:val="right" w:pos="8306"/>
        </w:tabs>
        <w:suppressAutoHyphens/>
        <w:spacing w:after="0" w:line="240" w:lineRule="auto"/>
        <w:jc w:val="center"/>
        <w:rPr>
          <w:rFonts w:ascii="Times New Roman" w:eastAsia="Times New Roman" w:hAnsi="Times New Roman"/>
          <w:sz w:val="16"/>
          <w:szCs w:val="16"/>
          <w:lang w:val="x-none" w:eastAsia="zh-CN"/>
        </w:rPr>
      </w:pPr>
      <w:r w:rsidRPr="00606720">
        <w:rPr>
          <w:rFonts w:ascii="Times New Roman" w:eastAsia="Times New Roman" w:hAnsi="Times New Roman"/>
          <w:sz w:val="16"/>
          <w:szCs w:val="16"/>
          <w:lang w:val="x-none" w:eastAsia="zh-CN"/>
        </w:rPr>
        <w:t>Brīvības iela 17, Dobele, Dobeles novads, LV-3701</w:t>
      </w:r>
    </w:p>
    <w:p w14:paraId="7E9B08CF" w14:textId="77777777" w:rsidR="00606720" w:rsidRPr="00606720" w:rsidRDefault="00606720" w:rsidP="00606720">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olor w:val="000000"/>
          <w:sz w:val="16"/>
          <w:szCs w:val="16"/>
          <w:lang w:val="x-none" w:eastAsia="zh-CN"/>
        </w:rPr>
      </w:pPr>
      <w:r w:rsidRPr="00606720">
        <w:rPr>
          <w:rFonts w:ascii="Times New Roman" w:eastAsia="Times New Roman" w:hAnsi="Times New Roman"/>
          <w:sz w:val="16"/>
          <w:szCs w:val="16"/>
          <w:lang w:val="x-none" w:eastAsia="zh-CN"/>
        </w:rPr>
        <w:t xml:space="preserve">Tālr. 63707269, 63700137, 63720940, e-pasts </w:t>
      </w:r>
      <w:hyperlink r:id="rId54" w:history="1">
        <w:r w:rsidRPr="00606720">
          <w:rPr>
            <w:rFonts w:ascii="Times New Roman" w:hAnsi="Times New Roman"/>
            <w:color w:val="000000"/>
            <w:sz w:val="16"/>
            <w:szCs w:val="16"/>
            <w:u w:val="single"/>
            <w:lang w:val="x-none" w:eastAsia="zh-CN"/>
          </w:rPr>
          <w:t>dome@dobele.lv</w:t>
        </w:r>
      </w:hyperlink>
    </w:p>
    <w:p w14:paraId="1CADF7AB" w14:textId="77777777" w:rsidR="00606720" w:rsidRPr="00606720" w:rsidRDefault="00606720" w:rsidP="00606720">
      <w:pPr>
        <w:autoSpaceDE w:val="0"/>
        <w:autoSpaceDN w:val="0"/>
        <w:adjustRightInd w:val="0"/>
        <w:spacing w:after="0" w:line="240" w:lineRule="auto"/>
        <w:jc w:val="center"/>
        <w:rPr>
          <w:rFonts w:ascii="Times New Roman" w:hAnsi="Times New Roman"/>
          <w:b/>
          <w:bCs/>
          <w:color w:val="000000"/>
          <w:sz w:val="24"/>
          <w:szCs w:val="24"/>
          <w:lang w:val="et-EE"/>
        </w:rPr>
      </w:pPr>
    </w:p>
    <w:p w14:paraId="5903285F" w14:textId="77777777" w:rsidR="00606720" w:rsidRPr="00606720" w:rsidRDefault="00606720" w:rsidP="00606720">
      <w:pPr>
        <w:suppressAutoHyphens/>
        <w:spacing w:after="0" w:line="240" w:lineRule="auto"/>
        <w:jc w:val="center"/>
        <w:rPr>
          <w:rFonts w:ascii="Times New Roman" w:hAnsi="Times New Roman"/>
          <w:b/>
          <w:sz w:val="24"/>
          <w:szCs w:val="24"/>
          <w:lang w:eastAsia="zh-CN"/>
        </w:rPr>
      </w:pPr>
      <w:r w:rsidRPr="00606720">
        <w:rPr>
          <w:rFonts w:ascii="Times New Roman" w:hAnsi="Times New Roman"/>
          <w:b/>
          <w:sz w:val="24"/>
          <w:szCs w:val="24"/>
          <w:lang w:eastAsia="zh-CN"/>
        </w:rPr>
        <w:t>LĒMUMS</w:t>
      </w:r>
    </w:p>
    <w:p w14:paraId="6930A8C3" w14:textId="77777777" w:rsidR="00606720" w:rsidRPr="00606720" w:rsidRDefault="00606720" w:rsidP="00606720">
      <w:pPr>
        <w:suppressAutoHyphens/>
        <w:spacing w:after="0" w:line="240" w:lineRule="auto"/>
        <w:jc w:val="center"/>
        <w:rPr>
          <w:rFonts w:ascii="Times New Roman" w:hAnsi="Times New Roman"/>
          <w:b/>
          <w:sz w:val="24"/>
          <w:szCs w:val="24"/>
          <w:lang w:eastAsia="zh-CN"/>
        </w:rPr>
      </w:pPr>
      <w:r w:rsidRPr="00606720">
        <w:rPr>
          <w:rFonts w:ascii="Times New Roman" w:hAnsi="Times New Roman"/>
          <w:b/>
          <w:sz w:val="24"/>
          <w:szCs w:val="24"/>
          <w:lang w:eastAsia="zh-CN"/>
        </w:rPr>
        <w:t>Dobelē</w:t>
      </w:r>
    </w:p>
    <w:p w14:paraId="0AC74265" w14:textId="77777777" w:rsidR="00606720" w:rsidRPr="00606720" w:rsidRDefault="00606720" w:rsidP="00606720">
      <w:pPr>
        <w:suppressAutoHyphens/>
        <w:spacing w:after="0" w:line="240" w:lineRule="auto"/>
        <w:jc w:val="both"/>
        <w:rPr>
          <w:rFonts w:cs="Calibri"/>
          <w:b/>
          <w:lang w:eastAsia="zh-CN"/>
        </w:rPr>
      </w:pPr>
    </w:p>
    <w:p w14:paraId="194AD258" w14:textId="7485334D" w:rsidR="00606720" w:rsidRPr="00606720" w:rsidRDefault="00606720" w:rsidP="00606720">
      <w:pPr>
        <w:tabs>
          <w:tab w:val="center" w:pos="4153"/>
          <w:tab w:val="left" w:pos="8080"/>
          <w:tab w:val="right" w:pos="9498"/>
        </w:tabs>
        <w:spacing w:after="0" w:line="240" w:lineRule="auto"/>
        <w:ind w:left="113" w:right="-427"/>
        <w:rPr>
          <w:rFonts w:ascii="Times New Roman" w:eastAsia="Times New Roman" w:hAnsi="Times New Roman"/>
          <w:color w:val="000000"/>
          <w:sz w:val="24"/>
          <w:szCs w:val="24"/>
          <w:lang w:eastAsia="lv-LV"/>
        </w:rPr>
      </w:pPr>
      <w:r w:rsidRPr="00606720">
        <w:rPr>
          <w:rFonts w:ascii="Times New Roman" w:eastAsia="Times New Roman" w:hAnsi="Times New Roman"/>
          <w:b/>
          <w:sz w:val="24"/>
          <w:szCs w:val="24"/>
          <w:lang w:eastAsia="x-none"/>
        </w:rPr>
        <w:t xml:space="preserve">2024. gada 29. februārī                                                                                                 </w:t>
      </w:r>
      <w:r w:rsidRPr="00606720">
        <w:rPr>
          <w:rFonts w:ascii="Times New Roman" w:eastAsia="Times New Roman" w:hAnsi="Times New Roman"/>
          <w:b/>
          <w:color w:val="000000"/>
          <w:sz w:val="24"/>
          <w:szCs w:val="24"/>
          <w:lang w:eastAsia="lv-LV"/>
        </w:rPr>
        <w:t>Nr.</w:t>
      </w:r>
      <w:r w:rsidR="00C51B53">
        <w:rPr>
          <w:rFonts w:ascii="Times New Roman" w:eastAsia="Times New Roman" w:hAnsi="Times New Roman"/>
          <w:b/>
          <w:color w:val="000000"/>
          <w:sz w:val="24"/>
          <w:szCs w:val="24"/>
          <w:lang w:eastAsia="lv-LV"/>
        </w:rPr>
        <w:t>44</w:t>
      </w:r>
      <w:r w:rsidRPr="00606720">
        <w:rPr>
          <w:rFonts w:ascii="Times New Roman" w:eastAsia="Times New Roman" w:hAnsi="Times New Roman"/>
          <w:b/>
          <w:color w:val="000000"/>
          <w:sz w:val="24"/>
          <w:szCs w:val="24"/>
          <w:lang w:eastAsia="lv-LV"/>
        </w:rPr>
        <w:t>/3</w:t>
      </w:r>
    </w:p>
    <w:p w14:paraId="66742F8A" w14:textId="77777777" w:rsidR="00606720" w:rsidRPr="00606720" w:rsidRDefault="00606720" w:rsidP="00606720">
      <w:pPr>
        <w:spacing w:after="0" w:line="240" w:lineRule="auto"/>
        <w:rPr>
          <w:rFonts w:ascii="Times New Roman" w:eastAsia="Times New Roman" w:hAnsi="Times New Roman"/>
          <w:b/>
          <w:sz w:val="24"/>
          <w:szCs w:val="24"/>
          <w:lang w:eastAsia="lv-LV"/>
        </w:rPr>
      </w:pPr>
    </w:p>
    <w:p w14:paraId="1250BC78" w14:textId="77777777" w:rsidR="00606720" w:rsidRPr="00606720" w:rsidRDefault="00606720" w:rsidP="00606720">
      <w:pPr>
        <w:tabs>
          <w:tab w:val="left" w:pos="-23852"/>
        </w:tabs>
        <w:spacing w:after="0" w:line="240" w:lineRule="auto"/>
        <w:jc w:val="center"/>
        <w:rPr>
          <w:rFonts w:ascii="Times New Roman" w:eastAsia="Times New Roman" w:hAnsi="Times New Roman"/>
          <w:b/>
          <w:sz w:val="24"/>
          <w:szCs w:val="24"/>
          <w:u w:val="single"/>
          <w:lang w:eastAsia="lv-LV"/>
        </w:rPr>
      </w:pPr>
      <w:r w:rsidRPr="00606720">
        <w:rPr>
          <w:rFonts w:ascii="Times New Roman" w:eastAsia="Times New Roman" w:hAnsi="Times New Roman"/>
          <w:b/>
          <w:sz w:val="24"/>
          <w:szCs w:val="24"/>
          <w:u w:val="single"/>
          <w:lang w:eastAsia="lv-LV"/>
        </w:rPr>
        <w:t>Par nolikuma “Grozījumi nolikumā “Nekustamo īpašumu iznomāšanas komisijas nolikums”’’ apstiprināšanu</w:t>
      </w:r>
    </w:p>
    <w:p w14:paraId="3E5AFA52" w14:textId="77777777" w:rsidR="00606720" w:rsidRPr="00606720" w:rsidRDefault="00606720" w:rsidP="00606720">
      <w:pPr>
        <w:spacing w:after="0" w:line="257" w:lineRule="auto"/>
        <w:ind w:firstLine="839"/>
        <w:jc w:val="both"/>
        <w:rPr>
          <w:rFonts w:ascii="Times New Roman" w:eastAsia="Times New Roman" w:hAnsi="Times New Roman"/>
          <w:sz w:val="24"/>
          <w:szCs w:val="24"/>
          <w:lang w:eastAsia="lv-LV"/>
        </w:rPr>
      </w:pPr>
    </w:p>
    <w:p w14:paraId="4341F481" w14:textId="47666ABF" w:rsidR="00606720" w:rsidRPr="00606720" w:rsidRDefault="00606720" w:rsidP="00606720">
      <w:pPr>
        <w:spacing w:after="0" w:line="240" w:lineRule="auto"/>
        <w:ind w:firstLine="644"/>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Saskaņā ar Pašvaldību likuma 10. panta pirmās daļas 21. punktu, 53. panta otro daļu, Ministru kabineta 2018. gada 19. jūnija noteikumu Nr. 350 “Publiskas personas zemes nomas un apbūves tiesības noteikumi” 4. punktu, Ministru kabineta 2018. gada 20. februāra noteikumu Nr.97 “Publiskas personas mantas iznomāšanas noteikumi” 11. punktu, atklāti balsojot</w:t>
      </w:r>
      <w:bookmarkStart w:id="16" w:name="_Hlk107571237"/>
      <w:r w:rsidRPr="00606720">
        <w:rPr>
          <w:rFonts w:ascii="Times New Roman" w:eastAsia="Times New Roman" w:hAnsi="Times New Roman"/>
          <w:sz w:val="24"/>
          <w:szCs w:val="24"/>
          <w:lang w:eastAsia="lv-LV"/>
        </w:rPr>
        <w:t xml:space="preserve"> : </w:t>
      </w:r>
      <w:bookmarkEnd w:id="16"/>
      <w:r w:rsidR="003565D4" w:rsidRPr="00FF55D9">
        <w:rPr>
          <w:rFonts w:ascii="Times New Roman" w:hAnsi="Times New Roman"/>
          <w:sz w:val="24"/>
          <w:szCs w:val="24"/>
        </w:rPr>
        <w:t>PAR - 1</w:t>
      </w:r>
      <w:r w:rsidR="003565D4">
        <w:rPr>
          <w:rFonts w:ascii="Times New Roman" w:hAnsi="Times New Roman"/>
          <w:sz w:val="24"/>
          <w:szCs w:val="24"/>
        </w:rPr>
        <w:t>4</w:t>
      </w:r>
      <w:r w:rsidR="003565D4" w:rsidRPr="00FF55D9">
        <w:rPr>
          <w:rFonts w:ascii="Times New Roman" w:hAnsi="Times New Roman"/>
          <w:sz w:val="24"/>
          <w:szCs w:val="24"/>
        </w:rPr>
        <w:t xml:space="preserve"> (Girts Ante, </w:t>
      </w:r>
      <w:r w:rsidR="003565D4">
        <w:rPr>
          <w:rFonts w:ascii="Times New Roman" w:hAnsi="Times New Roman"/>
          <w:sz w:val="24"/>
          <w:szCs w:val="24"/>
        </w:rPr>
        <w:t>Kristīne Briede,</w:t>
      </w:r>
      <w:r w:rsidR="003565D4" w:rsidRPr="00FF55D9">
        <w:rPr>
          <w:rFonts w:ascii="Times New Roman" w:hAnsi="Times New Roman"/>
          <w:bCs/>
          <w:sz w:val="24"/>
          <w:szCs w:val="24"/>
          <w:lang w:eastAsia="et-EE"/>
        </w:rPr>
        <w:t xml:space="preserve"> Sarmīte Dude, Māris Feldmanis, Edgars Gaigalis</w:t>
      </w:r>
      <w:r w:rsidR="003565D4">
        <w:rPr>
          <w:rFonts w:ascii="Times New Roman" w:hAnsi="Times New Roman"/>
          <w:bCs/>
          <w:sz w:val="24"/>
          <w:szCs w:val="24"/>
          <w:lang w:eastAsia="et-EE"/>
        </w:rPr>
        <w:t>,</w:t>
      </w:r>
      <w:r w:rsidR="003565D4" w:rsidRPr="00FF55D9">
        <w:rPr>
          <w:rFonts w:ascii="Times New Roman" w:hAnsi="Times New Roman"/>
          <w:bCs/>
          <w:sz w:val="24"/>
          <w:szCs w:val="24"/>
          <w:lang w:eastAsia="et-EE"/>
        </w:rPr>
        <w:t xml:space="preserve"> Ivars Gorskis, Gints Kaminskis, Linda Karloviča, Sintija Liekniņa, Viesturs Reinfelds</w:t>
      </w:r>
      <w:r w:rsidR="003565D4">
        <w:rPr>
          <w:rFonts w:ascii="Times New Roman" w:hAnsi="Times New Roman"/>
          <w:bCs/>
          <w:sz w:val="24"/>
          <w:szCs w:val="24"/>
          <w:lang w:eastAsia="et-EE"/>
        </w:rPr>
        <w:t>,</w:t>
      </w:r>
      <w:r w:rsidR="003565D4" w:rsidRPr="00FF55D9">
        <w:rPr>
          <w:rFonts w:ascii="Times New Roman" w:hAnsi="Times New Roman"/>
          <w:bCs/>
          <w:sz w:val="24"/>
          <w:szCs w:val="24"/>
          <w:lang w:eastAsia="et-EE"/>
        </w:rPr>
        <w:t xml:space="preserve"> Dace Reinika, Guntis Safranovičs, </w:t>
      </w:r>
      <w:r w:rsidR="003565D4">
        <w:rPr>
          <w:rFonts w:ascii="Times New Roman" w:hAnsi="Times New Roman"/>
          <w:bCs/>
          <w:sz w:val="24"/>
          <w:szCs w:val="24"/>
          <w:lang w:eastAsia="et-EE"/>
        </w:rPr>
        <w:t>Andrejs Spridzāns,</w:t>
      </w:r>
      <w:r w:rsidR="003565D4" w:rsidRPr="00FF55D9">
        <w:rPr>
          <w:rFonts w:ascii="Times New Roman" w:hAnsi="Times New Roman"/>
          <w:bCs/>
          <w:sz w:val="24"/>
          <w:szCs w:val="24"/>
          <w:lang w:eastAsia="et-EE"/>
        </w:rPr>
        <w:t xml:space="preserve"> Ivars Stanga), </w:t>
      </w:r>
      <w:r w:rsidR="003565D4" w:rsidRPr="00FF55D9">
        <w:rPr>
          <w:rFonts w:ascii="Times New Roman" w:hAnsi="Times New Roman"/>
          <w:sz w:val="24"/>
          <w:szCs w:val="24"/>
        </w:rPr>
        <w:t xml:space="preserve">PRET </w:t>
      </w:r>
      <w:r w:rsidR="003565D4">
        <w:rPr>
          <w:rFonts w:ascii="Times New Roman" w:hAnsi="Times New Roman"/>
          <w:sz w:val="24"/>
          <w:szCs w:val="24"/>
        </w:rPr>
        <w:t>–</w:t>
      </w:r>
      <w:r w:rsidR="003565D4" w:rsidRPr="00FF55D9">
        <w:rPr>
          <w:rFonts w:ascii="Times New Roman" w:hAnsi="Times New Roman"/>
          <w:sz w:val="24"/>
          <w:szCs w:val="24"/>
        </w:rPr>
        <w:t xml:space="preserve"> </w:t>
      </w:r>
      <w:r w:rsidR="003565D4">
        <w:rPr>
          <w:rFonts w:ascii="Times New Roman" w:hAnsi="Times New Roman"/>
          <w:sz w:val="24"/>
          <w:szCs w:val="24"/>
        </w:rPr>
        <w:t>nav</w:t>
      </w:r>
      <w:r w:rsidR="003565D4" w:rsidRPr="00FF55D9">
        <w:rPr>
          <w:rFonts w:ascii="Times New Roman" w:hAnsi="Times New Roman"/>
          <w:sz w:val="24"/>
          <w:szCs w:val="24"/>
        </w:rPr>
        <w:t xml:space="preserve">, ATTURAS </w:t>
      </w:r>
      <w:r w:rsidR="003565D4">
        <w:rPr>
          <w:rFonts w:ascii="Times New Roman" w:hAnsi="Times New Roman"/>
          <w:sz w:val="24"/>
          <w:szCs w:val="24"/>
        </w:rPr>
        <w:t>–</w:t>
      </w:r>
      <w:r w:rsidR="003565D4" w:rsidRPr="00FF55D9">
        <w:rPr>
          <w:rFonts w:ascii="Times New Roman" w:hAnsi="Times New Roman"/>
          <w:sz w:val="24"/>
          <w:szCs w:val="24"/>
        </w:rPr>
        <w:t xml:space="preserve"> </w:t>
      </w:r>
      <w:r w:rsidR="003565D4">
        <w:rPr>
          <w:rFonts w:ascii="Times New Roman" w:hAnsi="Times New Roman"/>
          <w:sz w:val="24"/>
          <w:szCs w:val="24"/>
        </w:rPr>
        <w:t>nav</w:t>
      </w:r>
      <w:r w:rsidR="003565D4" w:rsidRPr="00FF55D9">
        <w:rPr>
          <w:rFonts w:ascii="Times New Roman" w:hAnsi="Times New Roman"/>
          <w:sz w:val="24"/>
          <w:szCs w:val="24"/>
        </w:rPr>
        <w:t>,</w:t>
      </w:r>
      <w:r w:rsidR="003565D4">
        <w:rPr>
          <w:rFonts w:ascii="Times New Roman" w:hAnsi="Times New Roman"/>
          <w:sz w:val="24"/>
          <w:szCs w:val="24"/>
        </w:rPr>
        <w:t xml:space="preserve"> </w:t>
      </w:r>
      <w:r w:rsidRPr="00606720">
        <w:rPr>
          <w:rFonts w:ascii="Times New Roman" w:eastAsia="Times New Roman" w:hAnsi="Times New Roman"/>
          <w:sz w:val="24"/>
          <w:szCs w:val="24"/>
          <w:lang w:eastAsia="lv-LV"/>
        </w:rPr>
        <w:t>Dobeles novada dome NOLEMJ:</w:t>
      </w:r>
    </w:p>
    <w:p w14:paraId="544DD519" w14:textId="77777777" w:rsidR="00606720" w:rsidRPr="00606720" w:rsidRDefault="00606720" w:rsidP="00606720">
      <w:pPr>
        <w:spacing w:after="0" w:line="240" w:lineRule="auto"/>
        <w:ind w:firstLine="284"/>
        <w:jc w:val="both"/>
        <w:rPr>
          <w:rFonts w:ascii="Times New Roman" w:eastAsia="Times New Roman" w:hAnsi="Times New Roman"/>
          <w:color w:val="000000"/>
          <w:sz w:val="24"/>
          <w:szCs w:val="24"/>
          <w:lang w:eastAsia="lv-LV"/>
        </w:rPr>
      </w:pPr>
    </w:p>
    <w:p w14:paraId="48F510EC" w14:textId="77777777" w:rsidR="00606720" w:rsidRPr="00606720" w:rsidRDefault="00606720" w:rsidP="00606720">
      <w:pPr>
        <w:tabs>
          <w:tab w:val="left" w:pos="-23852"/>
        </w:tabs>
        <w:spacing w:after="0" w:line="240" w:lineRule="auto"/>
        <w:ind w:firstLine="284"/>
        <w:jc w:val="both"/>
        <w:rPr>
          <w:rFonts w:ascii="Times New Roman" w:eastAsia="Times New Roman" w:hAnsi="Times New Roman"/>
          <w:bCs/>
          <w:sz w:val="24"/>
          <w:szCs w:val="24"/>
          <w:lang w:eastAsia="lv-LV"/>
        </w:rPr>
      </w:pPr>
      <w:r w:rsidRPr="00606720">
        <w:rPr>
          <w:rFonts w:ascii="Times New Roman" w:eastAsia="Times New Roman" w:hAnsi="Times New Roman"/>
          <w:bCs/>
          <w:sz w:val="24"/>
          <w:szCs w:val="24"/>
          <w:lang w:eastAsia="lv-LV"/>
        </w:rPr>
        <w:t>Apstiprināt nolikumu “Grozījumi nolikumā “Nekustamo īpašumu iznomāšanas nolikums”” (lēmuma pielikumā).</w:t>
      </w:r>
    </w:p>
    <w:p w14:paraId="7C971CB3" w14:textId="77777777" w:rsidR="00606720" w:rsidRPr="00606720" w:rsidRDefault="00606720" w:rsidP="00606720">
      <w:pPr>
        <w:tabs>
          <w:tab w:val="left" w:pos="-24212"/>
        </w:tabs>
        <w:spacing w:after="0" w:line="240" w:lineRule="auto"/>
        <w:jc w:val="right"/>
        <w:rPr>
          <w:rFonts w:ascii="Times New Roman" w:eastAsia="Times New Roman" w:hAnsi="Times New Roman"/>
          <w:b/>
          <w:sz w:val="24"/>
          <w:szCs w:val="24"/>
          <w:lang w:eastAsia="lv-LV"/>
        </w:rPr>
      </w:pPr>
    </w:p>
    <w:p w14:paraId="4C34FF9B" w14:textId="77777777" w:rsidR="00606720" w:rsidRPr="00606720" w:rsidRDefault="00606720" w:rsidP="00606720">
      <w:pPr>
        <w:tabs>
          <w:tab w:val="left" w:pos="-23852"/>
        </w:tabs>
        <w:spacing w:after="0" w:line="240" w:lineRule="auto"/>
        <w:jc w:val="both"/>
        <w:rPr>
          <w:rFonts w:ascii="Times New Roman" w:eastAsia="Times New Roman" w:hAnsi="Times New Roman"/>
          <w:bCs/>
          <w:sz w:val="24"/>
          <w:szCs w:val="24"/>
          <w:lang w:eastAsia="lv-LV"/>
        </w:rPr>
      </w:pPr>
    </w:p>
    <w:p w14:paraId="6CBAE0C4" w14:textId="77777777" w:rsidR="00606720" w:rsidRPr="00606720" w:rsidRDefault="00606720" w:rsidP="00606720">
      <w:pPr>
        <w:tabs>
          <w:tab w:val="left" w:pos="-23852"/>
        </w:tabs>
        <w:spacing w:after="0" w:line="240" w:lineRule="auto"/>
        <w:jc w:val="both"/>
        <w:rPr>
          <w:rFonts w:ascii="Times New Roman" w:eastAsia="Times New Roman" w:hAnsi="Times New Roman"/>
          <w:bCs/>
          <w:sz w:val="24"/>
          <w:szCs w:val="24"/>
          <w:lang w:eastAsia="lv-LV"/>
        </w:rPr>
      </w:pPr>
    </w:p>
    <w:p w14:paraId="584D9FB6"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Domes priekšsēdētājs</w:t>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t>I.Gorskis</w:t>
      </w:r>
    </w:p>
    <w:p w14:paraId="34F4E129"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316EA5C8"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7CDAB2DC"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284FFDA3" w14:textId="47AC93CE" w:rsidR="001677EE" w:rsidRDefault="001677EE" w:rsidP="00606720">
      <w:pPr>
        <w:tabs>
          <w:tab w:val="left" w:pos="6946"/>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1E33D278" w14:textId="3C684947" w:rsidR="00606720" w:rsidRPr="00606720" w:rsidRDefault="00606720" w:rsidP="00606720">
      <w:pPr>
        <w:tabs>
          <w:tab w:val="left" w:pos="-2385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lastRenderedPageBreak/>
        <w:t>Pielikums</w:t>
      </w:r>
    </w:p>
    <w:p w14:paraId="451E044F" w14:textId="77777777" w:rsidR="00606720" w:rsidRPr="00606720" w:rsidRDefault="00606720" w:rsidP="00606720">
      <w:pPr>
        <w:tabs>
          <w:tab w:val="left" w:pos="-2421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 xml:space="preserve">Dobeles novada domes </w:t>
      </w:r>
    </w:p>
    <w:p w14:paraId="2B9825D0" w14:textId="77777777" w:rsidR="00606720" w:rsidRPr="00606720" w:rsidRDefault="00606720" w:rsidP="00606720">
      <w:pPr>
        <w:tabs>
          <w:tab w:val="left" w:pos="-2421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2024. gada 29. februāra</w:t>
      </w:r>
    </w:p>
    <w:p w14:paraId="06EF719C" w14:textId="40149EA7" w:rsidR="00606720" w:rsidRPr="00606720" w:rsidRDefault="00606720" w:rsidP="00606720">
      <w:pPr>
        <w:tabs>
          <w:tab w:val="left" w:pos="-24212"/>
        </w:tabs>
        <w:spacing w:after="0" w:line="240" w:lineRule="auto"/>
        <w:jc w:val="right"/>
        <w:rPr>
          <w:rFonts w:ascii="Times New Roman" w:eastAsia="Times New Roman" w:hAnsi="Times New Roman"/>
          <w:noProof/>
          <w:sz w:val="24"/>
          <w:szCs w:val="24"/>
          <w:lang w:eastAsia="lv-LV"/>
        </w:rPr>
      </w:pPr>
      <w:r w:rsidRPr="00606720">
        <w:rPr>
          <w:rFonts w:ascii="Times New Roman" w:eastAsia="Times New Roman" w:hAnsi="Times New Roman"/>
          <w:noProof/>
          <w:sz w:val="24"/>
          <w:szCs w:val="24"/>
          <w:lang w:eastAsia="lv-LV"/>
        </w:rPr>
        <w:t>lēmumam Nr.</w:t>
      </w:r>
      <w:r w:rsidR="00C51B53">
        <w:rPr>
          <w:rFonts w:ascii="Times New Roman" w:eastAsia="Times New Roman" w:hAnsi="Times New Roman"/>
          <w:noProof/>
          <w:sz w:val="24"/>
          <w:szCs w:val="24"/>
          <w:lang w:eastAsia="lv-LV"/>
        </w:rPr>
        <w:t>44</w:t>
      </w:r>
      <w:r w:rsidR="0044248D">
        <w:rPr>
          <w:rFonts w:ascii="Times New Roman" w:eastAsia="Times New Roman" w:hAnsi="Times New Roman"/>
          <w:noProof/>
          <w:sz w:val="24"/>
          <w:szCs w:val="24"/>
          <w:lang w:eastAsia="lv-LV"/>
        </w:rPr>
        <w:t>/3</w:t>
      </w:r>
    </w:p>
    <w:p w14:paraId="2AE6275E" w14:textId="77777777" w:rsidR="00606720" w:rsidRPr="00606720" w:rsidRDefault="00606720" w:rsidP="00606720">
      <w:pPr>
        <w:tabs>
          <w:tab w:val="left" w:pos="-23852"/>
        </w:tabs>
        <w:spacing w:after="0" w:line="240" w:lineRule="auto"/>
        <w:jc w:val="both"/>
        <w:rPr>
          <w:rFonts w:ascii="Times New Roman" w:eastAsia="Times New Roman" w:hAnsi="Times New Roman"/>
          <w:bCs/>
          <w:sz w:val="24"/>
          <w:szCs w:val="24"/>
          <w:lang w:eastAsia="lv-LV"/>
        </w:rPr>
      </w:pPr>
    </w:p>
    <w:p w14:paraId="5A8115BE"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drawing>
          <wp:inline distT="0" distB="0" distL="0" distR="0" wp14:anchorId="6E8FD0D3" wp14:editId="1E4B3381">
            <wp:extent cx="676275" cy="752475"/>
            <wp:effectExtent l="0" t="0" r="9525" b="9525"/>
            <wp:docPr id="920934322" name="Picture 92093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2BF6A3" w14:textId="77777777" w:rsidR="00606720" w:rsidRPr="00606720" w:rsidRDefault="00606720" w:rsidP="00606720">
      <w:pPr>
        <w:tabs>
          <w:tab w:val="center" w:pos="4153"/>
          <w:tab w:val="right" w:pos="8306"/>
        </w:tabs>
        <w:spacing w:after="0" w:line="240" w:lineRule="auto"/>
        <w:jc w:val="center"/>
        <w:rPr>
          <w:rFonts w:ascii="Times New Roman" w:eastAsia="Times New Roman" w:hAnsi="Times New Roman"/>
          <w:sz w:val="20"/>
          <w:szCs w:val="24"/>
          <w:lang w:eastAsia="lv-LV"/>
        </w:rPr>
      </w:pPr>
      <w:r w:rsidRPr="00606720">
        <w:rPr>
          <w:rFonts w:ascii="Times New Roman" w:eastAsia="Times New Roman" w:hAnsi="Times New Roman"/>
          <w:sz w:val="20"/>
          <w:szCs w:val="24"/>
          <w:lang w:eastAsia="lv-LV"/>
        </w:rPr>
        <w:t>LATVIJAS REPUBLIKA</w:t>
      </w:r>
    </w:p>
    <w:p w14:paraId="22A1922D" w14:textId="77777777" w:rsidR="00606720" w:rsidRPr="00606720" w:rsidRDefault="00606720" w:rsidP="00606720">
      <w:pPr>
        <w:tabs>
          <w:tab w:val="center" w:pos="4153"/>
          <w:tab w:val="right" w:pos="8306"/>
        </w:tabs>
        <w:spacing w:after="0" w:line="240" w:lineRule="auto"/>
        <w:jc w:val="center"/>
        <w:rPr>
          <w:rFonts w:ascii="Times New Roman" w:eastAsia="Times New Roman" w:hAnsi="Times New Roman"/>
          <w:b/>
          <w:sz w:val="32"/>
          <w:szCs w:val="32"/>
          <w:lang w:eastAsia="lv-LV"/>
        </w:rPr>
      </w:pPr>
      <w:r w:rsidRPr="00606720">
        <w:rPr>
          <w:rFonts w:ascii="Times New Roman" w:eastAsia="Times New Roman" w:hAnsi="Times New Roman"/>
          <w:b/>
          <w:sz w:val="32"/>
          <w:szCs w:val="32"/>
          <w:lang w:eastAsia="lv-LV"/>
        </w:rPr>
        <w:t>DOBELES NOVADA DOME</w:t>
      </w:r>
    </w:p>
    <w:p w14:paraId="2B717C59" w14:textId="77777777" w:rsidR="00606720" w:rsidRPr="00606720" w:rsidRDefault="00606720" w:rsidP="00606720">
      <w:pPr>
        <w:tabs>
          <w:tab w:val="center" w:pos="4153"/>
          <w:tab w:val="right" w:pos="8306"/>
        </w:tabs>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Brīvības iela 17, Dobele, Dobeles novads, LV-3701</w:t>
      </w:r>
    </w:p>
    <w:p w14:paraId="3BBC3E6B" w14:textId="77777777" w:rsidR="00606720" w:rsidRPr="00606720" w:rsidRDefault="00606720" w:rsidP="00606720">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606720">
        <w:rPr>
          <w:rFonts w:ascii="Times New Roman" w:eastAsia="Times New Roman" w:hAnsi="Times New Roman"/>
          <w:sz w:val="16"/>
          <w:szCs w:val="16"/>
          <w:lang w:eastAsia="lv-LV"/>
        </w:rPr>
        <w:t xml:space="preserve">Tālr. 63707269, 63700137, 63720940, e-pasts </w:t>
      </w:r>
      <w:hyperlink r:id="rId55" w:history="1">
        <w:r w:rsidRPr="00606720">
          <w:rPr>
            <w:rFonts w:ascii="Times New Roman" w:hAnsi="Times New Roman"/>
            <w:color w:val="000000"/>
            <w:sz w:val="16"/>
            <w:szCs w:val="16"/>
            <w:u w:val="single"/>
            <w:lang w:eastAsia="lv-LV"/>
          </w:rPr>
          <w:t>dome@dobele.lv</w:t>
        </w:r>
      </w:hyperlink>
    </w:p>
    <w:p w14:paraId="3FB371C7" w14:textId="77777777" w:rsidR="00606720" w:rsidRPr="00606720" w:rsidRDefault="00606720" w:rsidP="00606720">
      <w:pPr>
        <w:spacing w:after="0" w:line="240" w:lineRule="auto"/>
        <w:jc w:val="center"/>
        <w:rPr>
          <w:rFonts w:ascii="Times New Roman" w:hAnsi="Times New Roman"/>
          <w:b/>
          <w:sz w:val="24"/>
          <w:szCs w:val="24"/>
          <w:lang w:eastAsia="lv-LV"/>
        </w:rPr>
      </w:pPr>
    </w:p>
    <w:p w14:paraId="6220B024" w14:textId="77777777" w:rsidR="00606720" w:rsidRPr="00606720" w:rsidRDefault="00606720" w:rsidP="00606720">
      <w:pPr>
        <w:tabs>
          <w:tab w:val="center" w:pos="4153"/>
          <w:tab w:val="right" w:pos="8306"/>
        </w:tabs>
        <w:spacing w:after="0" w:line="240" w:lineRule="auto"/>
        <w:jc w:val="both"/>
        <w:rPr>
          <w:rFonts w:ascii="Times New Roman" w:eastAsia="Times New Roman" w:hAnsi="Times New Roman"/>
          <w:color w:val="000000"/>
          <w:sz w:val="24"/>
          <w:szCs w:val="24"/>
          <w:lang w:eastAsia="lv-LV"/>
        </w:rPr>
      </w:pPr>
    </w:p>
    <w:p w14:paraId="1B122E8C" w14:textId="77777777"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APSTIPRINĀTS</w:t>
      </w:r>
    </w:p>
    <w:p w14:paraId="23905FB1" w14:textId="77777777"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ar Dobeles novada domes</w:t>
      </w:r>
    </w:p>
    <w:p w14:paraId="74B3D0EE" w14:textId="77777777"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2024. gada 29. februāra</w:t>
      </w:r>
    </w:p>
    <w:p w14:paraId="31632D2D" w14:textId="55C591B5"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lēmumu Nr.</w:t>
      </w:r>
      <w:r w:rsidR="00C51B53">
        <w:rPr>
          <w:rFonts w:ascii="Times New Roman" w:eastAsia="Times New Roman" w:hAnsi="Times New Roman"/>
          <w:sz w:val="24"/>
          <w:szCs w:val="24"/>
          <w:lang w:eastAsia="lv-LV"/>
        </w:rPr>
        <w:t>44</w:t>
      </w:r>
      <w:r w:rsidR="0044248D">
        <w:rPr>
          <w:rFonts w:ascii="Times New Roman" w:eastAsia="Times New Roman" w:hAnsi="Times New Roman"/>
          <w:sz w:val="24"/>
          <w:szCs w:val="24"/>
          <w:lang w:eastAsia="lv-LV"/>
        </w:rPr>
        <w:t>/3</w:t>
      </w:r>
    </w:p>
    <w:p w14:paraId="44C8F4C9" w14:textId="77777777" w:rsidR="00606720" w:rsidRPr="00606720" w:rsidRDefault="00606720" w:rsidP="00606720">
      <w:pPr>
        <w:tabs>
          <w:tab w:val="left" w:pos="4395"/>
        </w:tabs>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 xml:space="preserve">NOLIKUMS </w:t>
      </w:r>
    </w:p>
    <w:p w14:paraId="6C6389E6" w14:textId="77777777" w:rsidR="00606720" w:rsidRPr="00606720" w:rsidRDefault="00606720" w:rsidP="00606720">
      <w:pPr>
        <w:tabs>
          <w:tab w:val="left" w:pos="4395"/>
        </w:tabs>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’’GROZĪJUMI NOLIKUMĀ ’’NEKUSTAMO ĪPAŠUMU IZNOMĀŠANAS KOMISIJAS NOLIKUMS”</w:t>
      </w:r>
    </w:p>
    <w:p w14:paraId="41AE3650" w14:textId="77777777" w:rsidR="00606720" w:rsidRPr="00606720" w:rsidRDefault="00606720" w:rsidP="00606720">
      <w:pPr>
        <w:tabs>
          <w:tab w:val="left" w:pos="4395"/>
        </w:tabs>
        <w:spacing w:after="0" w:line="240" w:lineRule="auto"/>
        <w:rPr>
          <w:rFonts w:ascii="Times New Roman" w:eastAsia="Times New Roman" w:hAnsi="Times New Roman"/>
          <w:b/>
          <w:sz w:val="24"/>
          <w:szCs w:val="24"/>
          <w:lang w:eastAsia="lv-LV"/>
        </w:rPr>
      </w:pPr>
    </w:p>
    <w:p w14:paraId="53667B58" w14:textId="77777777" w:rsidR="00606720" w:rsidRPr="00606720" w:rsidRDefault="00606720" w:rsidP="00606720">
      <w:pPr>
        <w:tabs>
          <w:tab w:val="left" w:pos="4395"/>
        </w:tabs>
        <w:spacing w:after="0" w:line="240" w:lineRule="auto"/>
        <w:jc w:val="right"/>
        <w:rPr>
          <w:rFonts w:ascii="Times New Roman" w:eastAsia="Times New Roman" w:hAnsi="Times New Roman"/>
          <w:bCs/>
          <w:sz w:val="24"/>
          <w:szCs w:val="24"/>
          <w:lang w:eastAsia="lv-LV"/>
        </w:rPr>
      </w:pPr>
      <w:r w:rsidRPr="00606720">
        <w:rPr>
          <w:rFonts w:ascii="Times New Roman" w:eastAsia="Times New Roman" w:hAnsi="Times New Roman"/>
          <w:bCs/>
          <w:sz w:val="24"/>
          <w:szCs w:val="24"/>
          <w:lang w:eastAsia="lv-LV"/>
        </w:rPr>
        <w:t>Izdots saskaņā ar</w:t>
      </w:r>
    </w:p>
    <w:p w14:paraId="1D96C878" w14:textId="77777777" w:rsidR="00606720" w:rsidRPr="00606720" w:rsidRDefault="00606720" w:rsidP="00606720">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Pašvaldību likuma 10. panta pirmās daļas 21. punktu, 53. panta otro daļu,</w:t>
      </w:r>
    </w:p>
    <w:p w14:paraId="3C9573D8" w14:textId="77777777" w:rsidR="00606720" w:rsidRPr="00606720" w:rsidRDefault="00606720" w:rsidP="00606720">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Ministru kabineta 2018. gada 19. jūnija noteikumu</w:t>
      </w:r>
    </w:p>
    <w:p w14:paraId="4C89ED8D" w14:textId="77777777" w:rsidR="00606720" w:rsidRPr="00606720" w:rsidRDefault="00606720" w:rsidP="00606720">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“Publiskas personas zemes nomas un apbūves tiesības noteikumi” 4. punktu,</w:t>
      </w:r>
    </w:p>
    <w:p w14:paraId="626B0A05" w14:textId="77777777" w:rsidR="00606720" w:rsidRPr="00606720" w:rsidRDefault="00606720" w:rsidP="00606720">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Ministru kabineta 2018. gada 20. februāra noteikumu</w:t>
      </w:r>
    </w:p>
    <w:p w14:paraId="3F6C4CD0" w14:textId="77777777" w:rsidR="00606720" w:rsidRPr="00606720" w:rsidRDefault="00606720" w:rsidP="00606720">
      <w:pPr>
        <w:tabs>
          <w:tab w:val="left" w:pos="4395"/>
        </w:tabs>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“Publiskas personas mantas iznomāšanas noteikumi” 11. punktu</w:t>
      </w:r>
    </w:p>
    <w:p w14:paraId="38CBB017" w14:textId="77777777" w:rsidR="00606720" w:rsidRPr="00606720" w:rsidRDefault="00606720" w:rsidP="00606720">
      <w:pPr>
        <w:spacing w:after="0" w:line="240" w:lineRule="auto"/>
        <w:ind w:firstLine="284"/>
        <w:jc w:val="both"/>
        <w:rPr>
          <w:rFonts w:ascii="Times New Roman" w:eastAsia="Times New Roman" w:hAnsi="Times New Roman"/>
          <w:color w:val="000000"/>
          <w:sz w:val="24"/>
          <w:szCs w:val="24"/>
          <w:lang w:eastAsia="lv-LV"/>
        </w:rPr>
      </w:pPr>
    </w:p>
    <w:p w14:paraId="792F24BD" w14:textId="77777777" w:rsidR="00606720" w:rsidRPr="00606720" w:rsidRDefault="00606720" w:rsidP="00606720">
      <w:pPr>
        <w:spacing w:after="0" w:line="240" w:lineRule="auto"/>
        <w:ind w:firstLine="284"/>
        <w:jc w:val="both"/>
        <w:rPr>
          <w:rFonts w:ascii="Times New Roman" w:eastAsia="Times New Roman" w:hAnsi="Times New Roman"/>
          <w:color w:val="000000"/>
          <w:sz w:val="24"/>
          <w:szCs w:val="24"/>
          <w:lang w:eastAsia="lv-LV"/>
        </w:rPr>
      </w:pPr>
    </w:p>
    <w:p w14:paraId="20A16451" w14:textId="77777777" w:rsidR="00606720" w:rsidRPr="00764F1A" w:rsidRDefault="00606720" w:rsidP="00606720">
      <w:pPr>
        <w:spacing w:after="0" w:line="240" w:lineRule="auto"/>
        <w:ind w:firstLine="426"/>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Izdarīt Dobeles novada domes 2021. gada 25. novembra nolikumā “</w:t>
      </w:r>
      <w:r w:rsidRPr="00764F1A">
        <w:rPr>
          <w:rFonts w:ascii="Times New Roman" w:eastAsia="Times New Roman" w:hAnsi="Times New Roman"/>
          <w:sz w:val="24"/>
          <w:szCs w:val="24"/>
          <w:lang w:eastAsia="lv-LV"/>
        </w:rPr>
        <w:t xml:space="preserve">Nekustamo īpašumu iznomāšanas komisijas </w:t>
      </w:r>
      <w:r w:rsidRPr="00764F1A">
        <w:rPr>
          <w:rFonts w:ascii="Times New Roman" w:eastAsia="Times New Roman" w:hAnsi="Times New Roman"/>
          <w:color w:val="000000"/>
          <w:sz w:val="24"/>
          <w:szCs w:val="24"/>
          <w:lang w:eastAsia="lv-LV"/>
        </w:rPr>
        <w:t>nolikums” (turpmāk – nolikums) šādus grozījumus:</w:t>
      </w:r>
    </w:p>
    <w:p w14:paraId="6A92426D" w14:textId="77777777" w:rsidR="00606720" w:rsidRPr="00764F1A" w:rsidRDefault="00606720" w:rsidP="00606720">
      <w:pPr>
        <w:spacing w:after="0" w:line="240" w:lineRule="auto"/>
        <w:ind w:firstLine="284"/>
        <w:jc w:val="both"/>
        <w:rPr>
          <w:rFonts w:ascii="Times New Roman" w:eastAsia="Times New Roman" w:hAnsi="Times New Roman"/>
          <w:color w:val="000000"/>
          <w:sz w:val="24"/>
          <w:szCs w:val="24"/>
          <w:lang w:eastAsia="lv-LV"/>
        </w:rPr>
      </w:pPr>
    </w:p>
    <w:p w14:paraId="080B48FC" w14:textId="3FC8D4B3" w:rsidR="00606720" w:rsidRPr="008C105E" w:rsidRDefault="00606720">
      <w:pPr>
        <w:pStyle w:val="ListParagraph"/>
        <w:numPr>
          <w:ilvl w:val="0"/>
          <w:numId w:val="92"/>
        </w:numPr>
        <w:jc w:val="both"/>
        <w:rPr>
          <w:bCs/>
          <w:kern w:val="1"/>
        </w:rPr>
      </w:pPr>
      <w:r w:rsidRPr="008C105E">
        <w:rPr>
          <w:bCs/>
          <w:kern w:val="1"/>
        </w:rPr>
        <w:t xml:space="preserve">Izteikt nolikuma 4. punktu </w:t>
      </w:r>
      <w:r w:rsidRPr="008C105E">
        <w:rPr>
          <w:kern w:val="1"/>
        </w:rPr>
        <w:t>šādā redakcijā</w:t>
      </w:r>
      <w:r w:rsidRPr="008C105E">
        <w:rPr>
          <w:bCs/>
          <w:kern w:val="1"/>
        </w:rPr>
        <w:t>:</w:t>
      </w:r>
    </w:p>
    <w:p w14:paraId="33FBA8EA" w14:textId="77777777" w:rsidR="00606720" w:rsidRPr="00764F1A" w:rsidRDefault="00606720" w:rsidP="00606720">
      <w:pPr>
        <w:spacing w:after="0" w:line="240" w:lineRule="auto"/>
        <w:ind w:left="426"/>
        <w:contextualSpacing/>
        <w:jc w:val="both"/>
        <w:rPr>
          <w:rFonts w:ascii="Times New Roman" w:eastAsia="Times New Roman" w:hAnsi="Times New Roman"/>
          <w:bCs/>
          <w:kern w:val="1"/>
          <w:sz w:val="24"/>
          <w:szCs w:val="24"/>
          <w:lang w:eastAsia="lv-LV"/>
        </w:rPr>
      </w:pPr>
    </w:p>
    <w:p w14:paraId="588BE9C8" w14:textId="77777777" w:rsidR="00606720" w:rsidRPr="00764F1A" w:rsidRDefault="00606720" w:rsidP="00606720">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bCs/>
          <w:sz w:val="24"/>
          <w:szCs w:val="24"/>
          <w:lang w:eastAsia="lv-LV"/>
        </w:rPr>
        <w:t xml:space="preserve">“4. </w:t>
      </w:r>
      <w:r w:rsidRPr="00764F1A">
        <w:rPr>
          <w:rFonts w:ascii="Times New Roman" w:eastAsia="Times New Roman" w:hAnsi="Times New Roman"/>
          <w:color w:val="000000"/>
          <w:sz w:val="24"/>
          <w:szCs w:val="24"/>
          <w:lang w:eastAsia="lv-LV"/>
        </w:rPr>
        <w:t>Komisijas darbības mērķi ir:</w:t>
      </w:r>
    </w:p>
    <w:p w14:paraId="0A947028" w14:textId="77777777" w:rsidR="00606720" w:rsidRPr="00764F1A" w:rsidRDefault="00606720" w:rsidP="00606720">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4.1. pieņemt lēmumus par pašvaldībai piederošo vai piekrītošo zemes vienību, nedzīvojamo telpu un būvju (turpmāk- nekustamais īpašums) iznomāšanu uz laiku, kas nav ilgāks par pieciem gadiem;</w:t>
      </w:r>
    </w:p>
    <w:p w14:paraId="7B9F617B" w14:textId="77777777" w:rsidR="00606720" w:rsidRPr="00764F1A" w:rsidRDefault="00606720" w:rsidP="00606720">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4.2. pieņemt lēmumus par likumiskās zemes lietošanas tiesību īstenošanu;</w:t>
      </w:r>
    </w:p>
    <w:p w14:paraId="2C6B994E" w14:textId="77777777" w:rsidR="00606720" w:rsidRPr="00764F1A" w:rsidRDefault="00606720" w:rsidP="00606720">
      <w:pPr>
        <w:tabs>
          <w:tab w:val="left" w:pos="4395"/>
        </w:tabs>
        <w:spacing w:after="0" w:line="240" w:lineRule="auto"/>
        <w:jc w:val="both"/>
        <w:rPr>
          <w:rFonts w:ascii="Times New Roman" w:eastAsia="Times New Roman" w:hAnsi="Times New Roman"/>
          <w:color w:val="000000"/>
          <w:sz w:val="24"/>
          <w:szCs w:val="24"/>
          <w:lang w:eastAsia="lv-LV"/>
        </w:rPr>
      </w:pPr>
      <w:r w:rsidRPr="00764F1A">
        <w:rPr>
          <w:rFonts w:ascii="Times New Roman" w:eastAsia="Times New Roman" w:hAnsi="Times New Roman"/>
          <w:color w:val="000000"/>
          <w:sz w:val="24"/>
          <w:szCs w:val="24"/>
          <w:lang w:eastAsia="lv-LV"/>
        </w:rPr>
        <w:t>4.3. noteikt nomas maksas aprēķināšanas kārtību;</w:t>
      </w:r>
    </w:p>
    <w:p w14:paraId="36E51549" w14:textId="77777777" w:rsidR="00606720" w:rsidRPr="00764F1A" w:rsidRDefault="00606720" w:rsidP="00606720">
      <w:pPr>
        <w:tabs>
          <w:tab w:val="left" w:pos="4395"/>
        </w:tabs>
        <w:spacing w:after="0" w:line="240" w:lineRule="auto"/>
        <w:jc w:val="both"/>
        <w:rPr>
          <w:rFonts w:ascii="Times New Roman" w:eastAsia="Times New Roman" w:hAnsi="Times New Roman"/>
          <w:sz w:val="24"/>
          <w:szCs w:val="24"/>
          <w:lang w:eastAsia="lv-LV"/>
        </w:rPr>
      </w:pPr>
      <w:r w:rsidRPr="00764F1A">
        <w:rPr>
          <w:rFonts w:ascii="Times New Roman" w:eastAsia="Times New Roman" w:hAnsi="Times New Roman"/>
          <w:color w:val="000000"/>
          <w:sz w:val="24"/>
          <w:szCs w:val="24"/>
          <w:lang w:eastAsia="lv-LV"/>
        </w:rPr>
        <w:t>4.4. rīkot nomas un apbūves tiesības izsoles.</w:t>
      </w:r>
      <w:r w:rsidRPr="00764F1A">
        <w:rPr>
          <w:rFonts w:ascii="Times New Roman" w:eastAsia="Times New Roman" w:hAnsi="Times New Roman"/>
          <w:bCs/>
          <w:sz w:val="24"/>
          <w:szCs w:val="24"/>
          <w:lang w:eastAsia="lv-LV"/>
        </w:rPr>
        <w:t>”</w:t>
      </w:r>
    </w:p>
    <w:p w14:paraId="0D6E6418" w14:textId="77777777" w:rsidR="00606720" w:rsidRPr="00764F1A" w:rsidRDefault="00606720" w:rsidP="00606720">
      <w:pPr>
        <w:spacing w:after="0" w:line="240" w:lineRule="auto"/>
        <w:jc w:val="both"/>
        <w:rPr>
          <w:rFonts w:ascii="Times New Roman" w:eastAsia="Times New Roman" w:hAnsi="Times New Roman"/>
          <w:sz w:val="24"/>
          <w:szCs w:val="24"/>
          <w:lang w:eastAsia="lv-LV"/>
        </w:rPr>
      </w:pPr>
    </w:p>
    <w:p w14:paraId="5F02A6A3" w14:textId="6A6CD8A8" w:rsidR="00606720" w:rsidRPr="008C105E" w:rsidRDefault="00606720">
      <w:pPr>
        <w:pStyle w:val="ListParagraph"/>
        <w:widowControl w:val="0"/>
        <w:numPr>
          <w:ilvl w:val="0"/>
          <w:numId w:val="92"/>
        </w:numPr>
        <w:suppressAutoHyphens/>
        <w:jc w:val="both"/>
        <w:rPr>
          <w:rFonts w:eastAsia="Lucida Sans Unicode"/>
          <w:kern w:val="1"/>
        </w:rPr>
      </w:pPr>
      <w:r w:rsidRPr="008C105E">
        <w:rPr>
          <w:rFonts w:eastAsia="Lucida Sans Unicode"/>
          <w:bCs/>
          <w:kern w:val="1"/>
        </w:rPr>
        <w:t xml:space="preserve">Izteikt nolikuma 5. punktu </w:t>
      </w:r>
      <w:r w:rsidRPr="008C105E">
        <w:rPr>
          <w:rFonts w:eastAsia="Lucida Sans Unicode"/>
          <w:kern w:val="1"/>
        </w:rPr>
        <w:t>šādā redakcijā</w:t>
      </w:r>
      <w:r w:rsidRPr="008C105E">
        <w:rPr>
          <w:rFonts w:eastAsia="Lucida Sans Unicode"/>
          <w:bCs/>
          <w:kern w:val="1"/>
        </w:rPr>
        <w:t>:</w:t>
      </w:r>
    </w:p>
    <w:p w14:paraId="03BFA4B8" w14:textId="77777777" w:rsidR="00606720" w:rsidRPr="00764F1A" w:rsidRDefault="00606720" w:rsidP="00606720">
      <w:pPr>
        <w:spacing w:after="0" w:line="240" w:lineRule="auto"/>
        <w:jc w:val="both"/>
        <w:rPr>
          <w:rFonts w:ascii="Times New Roman" w:eastAsia="Times New Roman" w:hAnsi="Times New Roman"/>
          <w:sz w:val="24"/>
          <w:szCs w:val="24"/>
          <w:lang w:eastAsia="lv-LV"/>
        </w:rPr>
      </w:pPr>
    </w:p>
    <w:p w14:paraId="6A1ED0BA" w14:textId="77777777" w:rsidR="00606720" w:rsidRPr="00764F1A" w:rsidRDefault="00606720" w:rsidP="00606720">
      <w:pPr>
        <w:suppressAutoHyphens/>
        <w:spacing w:after="0" w:line="240" w:lineRule="auto"/>
        <w:jc w:val="both"/>
        <w:rPr>
          <w:rFonts w:ascii="Times New Roman" w:eastAsia="Times New Roman" w:hAnsi="Times New Roman"/>
          <w:sz w:val="24"/>
          <w:szCs w:val="24"/>
          <w:lang w:eastAsia="lv-LV"/>
        </w:rPr>
      </w:pPr>
      <w:r w:rsidRPr="00764F1A">
        <w:rPr>
          <w:rFonts w:ascii="Times New Roman" w:eastAsia="Times New Roman" w:hAnsi="Times New Roman"/>
          <w:sz w:val="24"/>
          <w:szCs w:val="24"/>
          <w:lang w:eastAsia="lv-LV"/>
        </w:rPr>
        <w:t xml:space="preserve">“5. </w:t>
      </w:r>
      <w:r w:rsidRPr="00764F1A">
        <w:rPr>
          <w:rFonts w:ascii="Times New Roman" w:hAnsi="Times New Roman"/>
          <w:color w:val="000000"/>
          <w:sz w:val="24"/>
          <w:szCs w:val="24"/>
          <w:lang w:eastAsia="zh-CN"/>
        </w:rPr>
        <w:t>Atbilstoši normatīvajos aktos noteiktajam Komisija organizē nekustamā īpašuma novērtēšanu, nosaka nomas maksu, sagatavo nomas pakalpojuma maksas cenrādi un nosaka lietošanā esošo vai nododamo zemes platību attiecībā uz likumiskās zemes lietošanas tiesību īstenošanu.</w:t>
      </w:r>
      <w:r w:rsidRPr="00764F1A">
        <w:rPr>
          <w:rFonts w:ascii="Times New Roman" w:eastAsia="Times New Roman" w:hAnsi="Times New Roman"/>
          <w:sz w:val="24"/>
          <w:szCs w:val="24"/>
          <w:lang w:eastAsia="lv-LV"/>
        </w:rPr>
        <w:t>”</w:t>
      </w:r>
    </w:p>
    <w:p w14:paraId="3B3A5E04" w14:textId="77777777" w:rsidR="00606720" w:rsidRPr="00764F1A" w:rsidRDefault="00606720" w:rsidP="00606720">
      <w:pPr>
        <w:spacing w:after="0" w:line="240" w:lineRule="auto"/>
        <w:ind w:firstLine="284"/>
        <w:jc w:val="both"/>
        <w:rPr>
          <w:rFonts w:ascii="Times New Roman" w:eastAsia="Times New Roman" w:hAnsi="Times New Roman"/>
          <w:sz w:val="24"/>
          <w:szCs w:val="24"/>
          <w:lang w:eastAsia="lv-LV"/>
        </w:rPr>
      </w:pPr>
    </w:p>
    <w:p w14:paraId="49358F40" w14:textId="77777777" w:rsidR="00606720" w:rsidRPr="00764F1A" w:rsidRDefault="00606720" w:rsidP="00606720">
      <w:pPr>
        <w:tabs>
          <w:tab w:val="left" w:pos="6946"/>
        </w:tabs>
        <w:spacing w:after="0" w:line="240" w:lineRule="auto"/>
        <w:jc w:val="both"/>
        <w:rPr>
          <w:rFonts w:ascii="Times New Roman" w:eastAsia="Times New Roman" w:hAnsi="Times New Roman"/>
          <w:sz w:val="24"/>
          <w:szCs w:val="24"/>
          <w:lang w:eastAsia="lv-LV"/>
        </w:rPr>
      </w:pPr>
      <w:r w:rsidRPr="00764F1A">
        <w:rPr>
          <w:rFonts w:ascii="Times New Roman" w:eastAsia="Times New Roman" w:hAnsi="Times New Roman"/>
          <w:sz w:val="24"/>
          <w:szCs w:val="24"/>
          <w:lang w:eastAsia="lv-LV"/>
        </w:rPr>
        <w:t>Domes priekšsēdētājs</w:t>
      </w:r>
      <w:r w:rsidRPr="00764F1A">
        <w:rPr>
          <w:rFonts w:ascii="Times New Roman" w:eastAsia="Times New Roman" w:hAnsi="Times New Roman"/>
          <w:sz w:val="24"/>
          <w:szCs w:val="24"/>
          <w:lang w:eastAsia="lv-LV"/>
        </w:rPr>
        <w:tab/>
      </w:r>
      <w:r w:rsidRPr="00764F1A">
        <w:rPr>
          <w:rFonts w:ascii="Times New Roman" w:eastAsia="Times New Roman" w:hAnsi="Times New Roman"/>
          <w:sz w:val="24"/>
          <w:szCs w:val="24"/>
          <w:lang w:eastAsia="lv-LV"/>
        </w:rPr>
        <w:tab/>
      </w:r>
      <w:r w:rsidRPr="00764F1A">
        <w:rPr>
          <w:rFonts w:ascii="Times New Roman" w:eastAsia="Times New Roman" w:hAnsi="Times New Roman"/>
          <w:sz w:val="24"/>
          <w:szCs w:val="24"/>
          <w:lang w:eastAsia="lv-LV"/>
        </w:rPr>
        <w:tab/>
        <w:t>I.Gorskis</w:t>
      </w:r>
    </w:p>
    <w:p w14:paraId="26C57540"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002FDA6A" w14:textId="77777777" w:rsidR="00606720" w:rsidRPr="00606720" w:rsidRDefault="00606720" w:rsidP="00606720">
      <w:pPr>
        <w:tabs>
          <w:tab w:val="left" w:pos="-23852"/>
        </w:tabs>
        <w:spacing w:after="0" w:line="240" w:lineRule="auto"/>
        <w:rPr>
          <w:rFonts w:ascii="Times New Roman" w:eastAsia="Times New Roman" w:hAnsi="Times New Roman"/>
          <w:noProof/>
          <w:sz w:val="24"/>
          <w:szCs w:val="24"/>
          <w:lang w:eastAsia="lv-LV"/>
        </w:rPr>
      </w:pPr>
    </w:p>
    <w:p w14:paraId="059C0DF8" w14:textId="77777777" w:rsidR="00764F1A" w:rsidRPr="008A554A" w:rsidRDefault="00764F1A" w:rsidP="00764F1A">
      <w:pPr>
        <w:tabs>
          <w:tab w:val="left" w:pos="-24212"/>
        </w:tabs>
        <w:jc w:val="center"/>
        <w:rPr>
          <w:rFonts w:ascii="Times New Roman" w:hAnsi="Times New Roman"/>
          <w:sz w:val="20"/>
          <w:szCs w:val="20"/>
        </w:rPr>
      </w:pPr>
      <w:bookmarkStart w:id="17" w:name="_Hlk158702872"/>
      <w:r w:rsidRPr="008A554A">
        <w:rPr>
          <w:rFonts w:ascii="Times New Roman" w:hAnsi="Times New Roman"/>
          <w:noProof/>
          <w:sz w:val="20"/>
          <w:szCs w:val="20"/>
          <w:lang w:eastAsia="lv-LV"/>
        </w:rPr>
        <w:lastRenderedPageBreak/>
        <w:drawing>
          <wp:inline distT="0" distB="0" distL="0" distR="0" wp14:anchorId="17AABA63" wp14:editId="0BBD23FC">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D08DBA" w14:textId="77777777" w:rsidR="00764F1A" w:rsidRPr="008A554A" w:rsidRDefault="00764F1A" w:rsidP="00764F1A">
      <w:pPr>
        <w:pStyle w:val="Header"/>
        <w:jc w:val="center"/>
        <w:rPr>
          <w:sz w:val="20"/>
        </w:rPr>
      </w:pPr>
      <w:r w:rsidRPr="008A554A">
        <w:rPr>
          <w:sz w:val="20"/>
        </w:rPr>
        <w:t>LATVIJAS REPUBLIKA</w:t>
      </w:r>
    </w:p>
    <w:p w14:paraId="31D9FFF9" w14:textId="77777777" w:rsidR="00764F1A" w:rsidRPr="008A554A" w:rsidRDefault="00764F1A" w:rsidP="00764F1A">
      <w:pPr>
        <w:pStyle w:val="Header"/>
        <w:jc w:val="center"/>
        <w:rPr>
          <w:b/>
          <w:sz w:val="32"/>
          <w:szCs w:val="32"/>
        </w:rPr>
      </w:pPr>
      <w:r w:rsidRPr="008A554A">
        <w:rPr>
          <w:b/>
          <w:sz w:val="32"/>
          <w:szCs w:val="32"/>
        </w:rPr>
        <w:t>DOBELES NOVADA DOME</w:t>
      </w:r>
    </w:p>
    <w:p w14:paraId="133DC069" w14:textId="77777777" w:rsidR="00764F1A" w:rsidRPr="008A554A" w:rsidRDefault="00764F1A" w:rsidP="00764F1A">
      <w:pPr>
        <w:pStyle w:val="Header"/>
        <w:jc w:val="center"/>
        <w:rPr>
          <w:sz w:val="16"/>
          <w:szCs w:val="16"/>
        </w:rPr>
      </w:pPr>
      <w:r w:rsidRPr="008A554A">
        <w:rPr>
          <w:sz w:val="16"/>
          <w:szCs w:val="16"/>
        </w:rPr>
        <w:t>Brīvības iela 17, Dobele, Dobeles novads, LV-3701</w:t>
      </w:r>
    </w:p>
    <w:p w14:paraId="430B4487" w14:textId="77777777" w:rsidR="00764F1A" w:rsidRPr="008A554A" w:rsidRDefault="00764F1A" w:rsidP="00764F1A">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56" w:history="1">
        <w:r w:rsidRPr="008A554A">
          <w:rPr>
            <w:rStyle w:val="Hyperlink"/>
            <w:rFonts w:eastAsia="Calibri"/>
            <w:color w:val="000000"/>
            <w:sz w:val="16"/>
            <w:szCs w:val="16"/>
          </w:rPr>
          <w:t>dome@dobele.lv</w:t>
        </w:r>
      </w:hyperlink>
    </w:p>
    <w:p w14:paraId="2250B45B" w14:textId="77777777" w:rsidR="00764F1A" w:rsidRPr="008A554A" w:rsidRDefault="00764F1A" w:rsidP="00764F1A">
      <w:pPr>
        <w:pStyle w:val="Default"/>
        <w:jc w:val="center"/>
        <w:rPr>
          <w:b/>
          <w:bCs/>
        </w:rPr>
      </w:pPr>
    </w:p>
    <w:p w14:paraId="0D23BB36" w14:textId="77777777" w:rsidR="00764F1A" w:rsidRPr="008A554A" w:rsidRDefault="00764F1A" w:rsidP="00764F1A">
      <w:pPr>
        <w:pStyle w:val="NoSpacing"/>
        <w:jc w:val="center"/>
        <w:rPr>
          <w:b/>
        </w:rPr>
      </w:pPr>
    </w:p>
    <w:p w14:paraId="2ED1CA47" w14:textId="77777777" w:rsidR="00764F1A" w:rsidRPr="008A554A" w:rsidRDefault="00764F1A" w:rsidP="00764F1A">
      <w:pPr>
        <w:pStyle w:val="NoSpacing"/>
        <w:jc w:val="center"/>
        <w:rPr>
          <w:b/>
        </w:rPr>
      </w:pPr>
      <w:r w:rsidRPr="008A554A">
        <w:rPr>
          <w:b/>
        </w:rPr>
        <w:t>Dobelē</w:t>
      </w:r>
    </w:p>
    <w:p w14:paraId="4149E075" w14:textId="77777777" w:rsidR="00764F1A" w:rsidRPr="008A554A" w:rsidRDefault="00764F1A" w:rsidP="00764F1A">
      <w:pPr>
        <w:pStyle w:val="NoSpacing"/>
        <w:jc w:val="both"/>
        <w:rPr>
          <w:b/>
        </w:rPr>
      </w:pPr>
    </w:p>
    <w:p w14:paraId="4A34BA1A" w14:textId="3028DEFD" w:rsidR="00764F1A" w:rsidRPr="008A554A" w:rsidRDefault="00764F1A" w:rsidP="00764F1A">
      <w:pPr>
        <w:pStyle w:val="NoSpacing"/>
        <w:jc w:val="both"/>
        <w:rPr>
          <w:b/>
        </w:rPr>
      </w:pPr>
      <w:r w:rsidRPr="008A554A">
        <w:rPr>
          <w:b/>
        </w:rPr>
        <w:t>202</w:t>
      </w:r>
      <w:r>
        <w:rPr>
          <w:b/>
        </w:rPr>
        <w:t>4</w:t>
      </w:r>
      <w:r w:rsidRPr="008A554A">
        <w:rPr>
          <w:b/>
        </w:rPr>
        <w:t xml:space="preserve">. gada </w:t>
      </w:r>
      <w:r>
        <w:rPr>
          <w:b/>
        </w:rPr>
        <w:t>29. februārī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C51B53">
        <w:rPr>
          <w:b/>
        </w:rPr>
        <w:t>45</w:t>
      </w:r>
      <w:r>
        <w:rPr>
          <w:b/>
        </w:rPr>
        <w:t>/3</w:t>
      </w:r>
    </w:p>
    <w:p w14:paraId="63D449DD" w14:textId="77777777" w:rsidR="00764F1A" w:rsidRPr="008A554A" w:rsidRDefault="00764F1A" w:rsidP="00764F1A">
      <w:pPr>
        <w:pStyle w:val="NoSpacing"/>
        <w:jc w:val="both"/>
        <w:rPr>
          <w:b/>
        </w:rPr>
      </w:pPr>
    </w:p>
    <w:p w14:paraId="62229BFE" w14:textId="77777777" w:rsidR="00764F1A" w:rsidRPr="008A554A" w:rsidRDefault="00764F1A" w:rsidP="00764F1A">
      <w:pPr>
        <w:tabs>
          <w:tab w:val="left" w:pos="-23852"/>
        </w:tabs>
        <w:jc w:val="center"/>
        <w:rPr>
          <w:rFonts w:ascii="Times New Roman" w:hAnsi="Times New Roman"/>
          <w:b/>
          <w:sz w:val="24"/>
          <w:szCs w:val="24"/>
          <w:u w:val="single"/>
        </w:rPr>
      </w:pPr>
      <w:r w:rsidRPr="008A554A">
        <w:rPr>
          <w:rFonts w:ascii="Times New Roman" w:hAnsi="Times New Roman"/>
          <w:b/>
          <w:sz w:val="24"/>
          <w:szCs w:val="24"/>
          <w:u w:val="single"/>
        </w:rPr>
        <w:t>Par nolikuma “Grozījum</w:t>
      </w:r>
      <w:r>
        <w:rPr>
          <w:rFonts w:ascii="Times New Roman" w:hAnsi="Times New Roman"/>
          <w:b/>
          <w:sz w:val="24"/>
          <w:szCs w:val="24"/>
          <w:u w:val="single"/>
        </w:rPr>
        <w:t>i Grantu konkursa “Attīsti uzņēmējdarbību Dobeles novadā” nolikumā</w:t>
      </w:r>
      <w:r w:rsidRPr="008A554A">
        <w:rPr>
          <w:rFonts w:ascii="Times New Roman" w:hAnsi="Times New Roman"/>
          <w:b/>
          <w:sz w:val="24"/>
          <w:szCs w:val="24"/>
          <w:u w:val="single"/>
        </w:rPr>
        <w:t>” apstiprināšanu</w:t>
      </w:r>
    </w:p>
    <w:p w14:paraId="64C75103" w14:textId="77777777" w:rsidR="00764F1A" w:rsidRPr="008A554A" w:rsidRDefault="00764F1A" w:rsidP="00764F1A">
      <w:pPr>
        <w:spacing w:line="257" w:lineRule="auto"/>
        <w:ind w:firstLine="839"/>
        <w:jc w:val="both"/>
        <w:rPr>
          <w:rFonts w:ascii="Times New Roman" w:hAnsi="Times New Roman"/>
          <w:sz w:val="24"/>
          <w:szCs w:val="24"/>
        </w:rPr>
      </w:pPr>
    </w:p>
    <w:p w14:paraId="4D7BD5F4" w14:textId="49A09D30" w:rsidR="00764F1A" w:rsidRDefault="00764F1A" w:rsidP="00764F1A">
      <w:pPr>
        <w:suppressAutoHyphens/>
        <w:spacing w:after="0" w:line="240" w:lineRule="auto"/>
        <w:ind w:firstLine="357"/>
        <w:jc w:val="both"/>
        <w:rPr>
          <w:rFonts w:ascii="Times New Roman" w:hAnsi="Times New Roman"/>
          <w:sz w:val="24"/>
          <w:szCs w:val="24"/>
        </w:rPr>
      </w:pPr>
      <w:r w:rsidRPr="008A554A">
        <w:rPr>
          <w:rFonts w:ascii="Times New Roman" w:hAnsi="Times New Roman"/>
          <w:sz w:val="24"/>
          <w:szCs w:val="24"/>
        </w:rPr>
        <w:t xml:space="preserve">Saskaņā ar </w:t>
      </w:r>
      <w:r>
        <w:rPr>
          <w:rFonts w:ascii="Times New Roman" w:hAnsi="Times New Roman"/>
          <w:sz w:val="24"/>
          <w:szCs w:val="24"/>
        </w:rPr>
        <w:t>Pašvaldību likuma 4. panta pirmās daļas 12. punktu, 50. panta pirmo daļu</w:t>
      </w:r>
      <w:r w:rsidRPr="001F6D70">
        <w:rPr>
          <w:rFonts w:ascii="Times New Roman" w:hAnsi="Times New Roman"/>
          <w:sz w:val="24"/>
          <w:szCs w:val="24"/>
        </w:rPr>
        <w:t>, atklāti</w:t>
      </w:r>
      <w:r w:rsidRPr="008A554A">
        <w:rPr>
          <w:rFonts w:ascii="Times New Roman" w:hAnsi="Times New Roman"/>
          <w:sz w:val="24"/>
          <w:szCs w:val="24"/>
        </w:rPr>
        <w:t xml:space="preserve"> balsojot: </w:t>
      </w:r>
      <w:r w:rsidR="0042206A" w:rsidRPr="00FF55D9">
        <w:rPr>
          <w:rFonts w:ascii="Times New Roman" w:hAnsi="Times New Roman"/>
          <w:sz w:val="24"/>
          <w:szCs w:val="24"/>
        </w:rPr>
        <w:t>PAR - 1</w:t>
      </w:r>
      <w:r w:rsidR="0042206A">
        <w:rPr>
          <w:rFonts w:ascii="Times New Roman" w:hAnsi="Times New Roman"/>
          <w:sz w:val="24"/>
          <w:szCs w:val="24"/>
        </w:rPr>
        <w:t>4</w:t>
      </w:r>
      <w:r w:rsidR="0042206A" w:rsidRPr="00FF55D9">
        <w:rPr>
          <w:rFonts w:ascii="Times New Roman" w:hAnsi="Times New Roman"/>
          <w:sz w:val="24"/>
          <w:szCs w:val="24"/>
        </w:rPr>
        <w:t xml:space="preserve"> (Girts Ante, </w:t>
      </w:r>
      <w:r w:rsidR="0042206A">
        <w:rPr>
          <w:rFonts w:ascii="Times New Roman" w:hAnsi="Times New Roman"/>
          <w:sz w:val="24"/>
          <w:szCs w:val="24"/>
        </w:rPr>
        <w:t>Kristīne Briede,</w:t>
      </w:r>
      <w:r w:rsidR="0042206A" w:rsidRPr="00FF55D9">
        <w:rPr>
          <w:rFonts w:ascii="Times New Roman" w:hAnsi="Times New Roman"/>
          <w:bCs/>
          <w:sz w:val="24"/>
          <w:szCs w:val="24"/>
          <w:lang w:eastAsia="et-EE"/>
        </w:rPr>
        <w:t xml:space="preserve"> Sarmīte Dude, Māris Feldmanis, Edgars Gaigalis</w:t>
      </w:r>
      <w:r w:rsidR="0042206A">
        <w:rPr>
          <w:rFonts w:ascii="Times New Roman" w:hAnsi="Times New Roman"/>
          <w:bCs/>
          <w:sz w:val="24"/>
          <w:szCs w:val="24"/>
          <w:lang w:eastAsia="et-EE"/>
        </w:rPr>
        <w:t>,</w:t>
      </w:r>
      <w:r w:rsidR="0042206A" w:rsidRPr="00FF55D9">
        <w:rPr>
          <w:rFonts w:ascii="Times New Roman" w:hAnsi="Times New Roman"/>
          <w:bCs/>
          <w:sz w:val="24"/>
          <w:szCs w:val="24"/>
          <w:lang w:eastAsia="et-EE"/>
        </w:rPr>
        <w:t xml:space="preserve"> Ivars Gorskis, Gints Kaminskis, Linda Karloviča, Sintija Liekniņa, Viesturs Reinfelds</w:t>
      </w:r>
      <w:r w:rsidR="0042206A">
        <w:rPr>
          <w:rFonts w:ascii="Times New Roman" w:hAnsi="Times New Roman"/>
          <w:bCs/>
          <w:sz w:val="24"/>
          <w:szCs w:val="24"/>
          <w:lang w:eastAsia="et-EE"/>
        </w:rPr>
        <w:t>,</w:t>
      </w:r>
      <w:r w:rsidR="0042206A" w:rsidRPr="00FF55D9">
        <w:rPr>
          <w:rFonts w:ascii="Times New Roman" w:hAnsi="Times New Roman"/>
          <w:bCs/>
          <w:sz w:val="24"/>
          <w:szCs w:val="24"/>
          <w:lang w:eastAsia="et-EE"/>
        </w:rPr>
        <w:t xml:space="preserve"> Dace Reinika, Guntis Safranovičs, </w:t>
      </w:r>
      <w:r w:rsidR="0042206A">
        <w:rPr>
          <w:rFonts w:ascii="Times New Roman" w:hAnsi="Times New Roman"/>
          <w:bCs/>
          <w:sz w:val="24"/>
          <w:szCs w:val="24"/>
          <w:lang w:eastAsia="et-EE"/>
        </w:rPr>
        <w:t>Andrejs Spridzāns,</w:t>
      </w:r>
      <w:r w:rsidR="0042206A" w:rsidRPr="00FF55D9">
        <w:rPr>
          <w:rFonts w:ascii="Times New Roman" w:hAnsi="Times New Roman"/>
          <w:bCs/>
          <w:sz w:val="24"/>
          <w:szCs w:val="24"/>
          <w:lang w:eastAsia="et-EE"/>
        </w:rPr>
        <w:t xml:space="preserve"> Ivars Stanga), </w:t>
      </w:r>
      <w:r w:rsidR="0042206A" w:rsidRPr="00FF55D9">
        <w:rPr>
          <w:rFonts w:ascii="Times New Roman" w:hAnsi="Times New Roman"/>
          <w:sz w:val="24"/>
          <w:szCs w:val="24"/>
        </w:rPr>
        <w:t xml:space="preserve">PRET </w:t>
      </w:r>
      <w:r w:rsidR="0042206A">
        <w:rPr>
          <w:rFonts w:ascii="Times New Roman" w:hAnsi="Times New Roman"/>
          <w:sz w:val="24"/>
          <w:szCs w:val="24"/>
        </w:rPr>
        <w:t>–</w:t>
      </w:r>
      <w:r w:rsidR="0042206A" w:rsidRPr="00FF55D9">
        <w:rPr>
          <w:rFonts w:ascii="Times New Roman" w:hAnsi="Times New Roman"/>
          <w:sz w:val="24"/>
          <w:szCs w:val="24"/>
        </w:rPr>
        <w:t xml:space="preserve"> </w:t>
      </w:r>
      <w:r w:rsidR="0042206A">
        <w:rPr>
          <w:rFonts w:ascii="Times New Roman" w:hAnsi="Times New Roman"/>
          <w:sz w:val="24"/>
          <w:szCs w:val="24"/>
        </w:rPr>
        <w:t>nav</w:t>
      </w:r>
      <w:r w:rsidR="0042206A" w:rsidRPr="00FF55D9">
        <w:rPr>
          <w:rFonts w:ascii="Times New Roman" w:hAnsi="Times New Roman"/>
          <w:sz w:val="24"/>
          <w:szCs w:val="24"/>
        </w:rPr>
        <w:t xml:space="preserve">, ATTURAS </w:t>
      </w:r>
      <w:r w:rsidR="0042206A">
        <w:rPr>
          <w:rFonts w:ascii="Times New Roman" w:hAnsi="Times New Roman"/>
          <w:sz w:val="24"/>
          <w:szCs w:val="24"/>
        </w:rPr>
        <w:t>–</w:t>
      </w:r>
      <w:r w:rsidR="0042206A" w:rsidRPr="00FF55D9">
        <w:rPr>
          <w:rFonts w:ascii="Times New Roman" w:hAnsi="Times New Roman"/>
          <w:sz w:val="24"/>
          <w:szCs w:val="24"/>
        </w:rPr>
        <w:t xml:space="preserve"> </w:t>
      </w:r>
      <w:r w:rsidR="0042206A">
        <w:rPr>
          <w:rFonts w:ascii="Times New Roman" w:hAnsi="Times New Roman"/>
          <w:sz w:val="24"/>
          <w:szCs w:val="24"/>
        </w:rPr>
        <w:t>nav</w:t>
      </w:r>
      <w:r w:rsidR="0042206A" w:rsidRPr="00FF55D9">
        <w:rPr>
          <w:rFonts w:ascii="Times New Roman" w:hAnsi="Times New Roman"/>
          <w:sz w:val="24"/>
          <w:szCs w:val="24"/>
        </w:rPr>
        <w:t>,</w:t>
      </w:r>
      <w:r w:rsidR="0042206A">
        <w:rPr>
          <w:rFonts w:ascii="Times New Roman" w:hAnsi="Times New Roman"/>
          <w:sz w:val="24"/>
          <w:szCs w:val="24"/>
        </w:rPr>
        <w:t xml:space="preserve"> </w:t>
      </w:r>
      <w:r w:rsidRPr="008A554A">
        <w:rPr>
          <w:rFonts w:ascii="Times New Roman" w:hAnsi="Times New Roman"/>
          <w:sz w:val="24"/>
          <w:szCs w:val="24"/>
        </w:rPr>
        <w:t>Dobeles novada dome NOLEMJ:</w:t>
      </w:r>
    </w:p>
    <w:p w14:paraId="22CBC0C4" w14:textId="77777777" w:rsidR="00764F1A" w:rsidRDefault="00764F1A" w:rsidP="00764F1A">
      <w:pPr>
        <w:suppressAutoHyphens/>
        <w:spacing w:after="0" w:line="240" w:lineRule="auto"/>
        <w:ind w:firstLine="357"/>
        <w:jc w:val="both"/>
        <w:rPr>
          <w:rFonts w:ascii="Times New Roman" w:hAnsi="Times New Roman"/>
          <w:sz w:val="24"/>
          <w:szCs w:val="24"/>
        </w:rPr>
      </w:pPr>
    </w:p>
    <w:p w14:paraId="7DAEF1D8" w14:textId="77777777" w:rsidR="00764F1A" w:rsidRDefault="00764F1A" w:rsidP="00764F1A">
      <w:pPr>
        <w:suppressAutoHyphens/>
        <w:spacing w:after="0" w:line="240" w:lineRule="auto"/>
        <w:ind w:firstLine="357"/>
        <w:jc w:val="both"/>
        <w:rPr>
          <w:rFonts w:ascii="Times New Roman" w:hAnsi="Times New Roman"/>
          <w:sz w:val="24"/>
          <w:szCs w:val="24"/>
        </w:rPr>
      </w:pPr>
    </w:p>
    <w:p w14:paraId="3B80F915" w14:textId="77777777" w:rsidR="00764F1A" w:rsidRPr="00635273" w:rsidRDefault="00764F1A" w:rsidP="00764F1A">
      <w:pPr>
        <w:suppressAutoHyphens/>
        <w:spacing w:after="0" w:line="240" w:lineRule="auto"/>
        <w:ind w:firstLine="357"/>
        <w:jc w:val="both"/>
        <w:rPr>
          <w:rFonts w:ascii="Times New Roman" w:hAnsi="Times New Roman"/>
          <w:sz w:val="24"/>
          <w:szCs w:val="24"/>
        </w:rPr>
      </w:pPr>
      <w:r w:rsidRPr="00251D43">
        <w:rPr>
          <w:rFonts w:ascii="Times New Roman" w:hAnsi="Times New Roman"/>
          <w:sz w:val="24"/>
          <w:szCs w:val="24"/>
        </w:rPr>
        <w:t>Apstiprināt nolikumu “Grozījumi Grantu konkursa “Attīsti uzņēmējdarbību Dobeles novadā” nolikumā”</w:t>
      </w:r>
      <w:r w:rsidRPr="00635273">
        <w:rPr>
          <w:rFonts w:ascii="Times New Roman" w:hAnsi="Times New Roman"/>
          <w:sz w:val="24"/>
          <w:szCs w:val="24"/>
        </w:rPr>
        <w:t xml:space="preserve"> (lēmuma pielikumā).</w:t>
      </w:r>
    </w:p>
    <w:p w14:paraId="5DE08028" w14:textId="77777777" w:rsidR="00764F1A" w:rsidRPr="008A554A" w:rsidRDefault="00764F1A" w:rsidP="00764F1A">
      <w:pPr>
        <w:ind w:firstLine="284"/>
        <w:jc w:val="both"/>
        <w:rPr>
          <w:rFonts w:ascii="Times New Roman" w:hAnsi="Times New Roman"/>
          <w:color w:val="000000"/>
          <w:sz w:val="24"/>
          <w:szCs w:val="24"/>
        </w:rPr>
      </w:pPr>
    </w:p>
    <w:p w14:paraId="08A15D18" w14:textId="77777777" w:rsidR="00764F1A" w:rsidRPr="008A554A" w:rsidRDefault="00764F1A" w:rsidP="00764F1A">
      <w:pPr>
        <w:tabs>
          <w:tab w:val="left" w:pos="-24212"/>
        </w:tabs>
        <w:jc w:val="right"/>
        <w:rPr>
          <w:rFonts w:ascii="Times New Roman" w:hAnsi="Times New Roman"/>
          <w:b/>
          <w:sz w:val="24"/>
          <w:szCs w:val="24"/>
        </w:rPr>
      </w:pPr>
    </w:p>
    <w:p w14:paraId="317D1E0A" w14:textId="77777777" w:rsidR="00764F1A" w:rsidRPr="008A554A" w:rsidRDefault="00764F1A" w:rsidP="00764F1A">
      <w:pPr>
        <w:tabs>
          <w:tab w:val="left" w:pos="6946"/>
        </w:tabs>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t>I.Gorskis</w:t>
      </w:r>
    </w:p>
    <w:p w14:paraId="27F62194" w14:textId="77777777" w:rsidR="00764F1A" w:rsidRPr="008A554A" w:rsidRDefault="00764F1A" w:rsidP="00764F1A">
      <w:pPr>
        <w:pStyle w:val="BodyText"/>
        <w:jc w:val="both"/>
      </w:pPr>
    </w:p>
    <w:p w14:paraId="2872EA3B" w14:textId="77777777" w:rsidR="00764F1A" w:rsidRPr="008A554A" w:rsidRDefault="00764F1A" w:rsidP="00764F1A">
      <w:pPr>
        <w:pStyle w:val="BodyText"/>
        <w:jc w:val="both"/>
      </w:pPr>
    </w:p>
    <w:p w14:paraId="3ECB4C04" w14:textId="66FE8B15" w:rsidR="001677EE" w:rsidRDefault="001677EE" w:rsidP="00764F1A">
      <w:pPr>
        <w:widowControl w:val="0"/>
        <w:tabs>
          <w:tab w:val="left" w:pos="993"/>
        </w:tabs>
        <w:suppressAutoHyphens/>
        <w:spacing w:after="0"/>
        <w:jc w:val="both"/>
        <w:rPr>
          <w:rFonts w:ascii="Times New Roman" w:eastAsia="Lucida Sans Unicode" w:hAnsi="Times New Roman"/>
          <w:kern w:val="2"/>
          <w:sz w:val="24"/>
          <w:szCs w:val="24"/>
        </w:rPr>
      </w:pPr>
      <w:r>
        <w:rPr>
          <w:rFonts w:ascii="Times New Roman" w:eastAsia="Lucida Sans Unicode" w:hAnsi="Times New Roman"/>
          <w:kern w:val="2"/>
          <w:sz w:val="24"/>
          <w:szCs w:val="24"/>
        </w:rPr>
        <w:br w:type="page"/>
      </w:r>
    </w:p>
    <w:p w14:paraId="541DD28A" w14:textId="77777777" w:rsidR="00764F1A" w:rsidRPr="00461636" w:rsidRDefault="00764F1A" w:rsidP="00764F1A">
      <w:pPr>
        <w:tabs>
          <w:tab w:val="left" w:pos="-23852"/>
        </w:tabs>
        <w:spacing w:after="0"/>
        <w:jc w:val="right"/>
        <w:rPr>
          <w:rFonts w:ascii="Times New Roman" w:hAnsi="Times New Roman"/>
          <w:noProof/>
          <w:sz w:val="24"/>
          <w:szCs w:val="24"/>
        </w:rPr>
      </w:pPr>
      <w:r w:rsidRPr="00461636">
        <w:rPr>
          <w:rFonts w:ascii="Times New Roman" w:hAnsi="Times New Roman"/>
          <w:noProof/>
          <w:sz w:val="24"/>
          <w:szCs w:val="24"/>
        </w:rPr>
        <w:lastRenderedPageBreak/>
        <w:t>Pielikums</w:t>
      </w:r>
    </w:p>
    <w:p w14:paraId="1722D0DA" w14:textId="77777777" w:rsidR="00764F1A" w:rsidRPr="00461636" w:rsidRDefault="00764F1A" w:rsidP="00764F1A">
      <w:pPr>
        <w:tabs>
          <w:tab w:val="left" w:pos="-24212"/>
        </w:tabs>
        <w:spacing w:after="0"/>
        <w:jc w:val="right"/>
        <w:rPr>
          <w:rFonts w:ascii="Times New Roman" w:hAnsi="Times New Roman"/>
          <w:noProof/>
          <w:sz w:val="24"/>
          <w:szCs w:val="24"/>
        </w:rPr>
      </w:pPr>
      <w:r w:rsidRPr="00461636">
        <w:rPr>
          <w:rFonts w:ascii="Times New Roman" w:hAnsi="Times New Roman"/>
          <w:noProof/>
          <w:sz w:val="24"/>
          <w:szCs w:val="24"/>
        </w:rPr>
        <w:t xml:space="preserve">Dobeles novada domes </w:t>
      </w:r>
    </w:p>
    <w:p w14:paraId="2DB2F112" w14:textId="77777777" w:rsidR="00764F1A" w:rsidRPr="00461636" w:rsidRDefault="00764F1A" w:rsidP="00764F1A">
      <w:pPr>
        <w:tabs>
          <w:tab w:val="left" w:pos="-24212"/>
        </w:tabs>
        <w:spacing w:after="0"/>
        <w:jc w:val="right"/>
        <w:rPr>
          <w:rFonts w:ascii="Times New Roman" w:hAnsi="Times New Roman"/>
          <w:noProof/>
          <w:sz w:val="24"/>
          <w:szCs w:val="24"/>
        </w:rPr>
      </w:pPr>
      <w:r w:rsidRPr="00461636">
        <w:rPr>
          <w:rFonts w:ascii="Times New Roman" w:hAnsi="Times New Roman"/>
          <w:noProof/>
          <w:sz w:val="24"/>
          <w:szCs w:val="24"/>
        </w:rPr>
        <w:t>202</w:t>
      </w:r>
      <w:r>
        <w:rPr>
          <w:rFonts w:ascii="Times New Roman" w:hAnsi="Times New Roman"/>
          <w:noProof/>
          <w:sz w:val="24"/>
          <w:szCs w:val="24"/>
        </w:rPr>
        <w:t>4</w:t>
      </w:r>
      <w:r w:rsidRPr="00461636">
        <w:rPr>
          <w:rFonts w:ascii="Times New Roman" w:hAnsi="Times New Roman"/>
          <w:noProof/>
          <w:sz w:val="24"/>
          <w:szCs w:val="24"/>
        </w:rPr>
        <w:t xml:space="preserve">. gada </w:t>
      </w:r>
      <w:r>
        <w:rPr>
          <w:rFonts w:ascii="Times New Roman" w:hAnsi="Times New Roman"/>
          <w:noProof/>
          <w:sz w:val="24"/>
          <w:szCs w:val="24"/>
        </w:rPr>
        <w:t>29. februāra</w:t>
      </w:r>
    </w:p>
    <w:p w14:paraId="44D70A05" w14:textId="73462A25" w:rsidR="00764F1A" w:rsidRPr="00461636" w:rsidRDefault="00764F1A" w:rsidP="00764F1A">
      <w:pPr>
        <w:tabs>
          <w:tab w:val="left" w:pos="-24212"/>
        </w:tabs>
        <w:spacing w:after="0"/>
        <w:jc w:val="right"/>
        <w:rPr>
          <w:rFonts w:ascii="Times New Roman" w:hAnsi="Times New Roman"/>
          <w:noProof/>
          <w:sz w:val="24"/>
          <w:szCs w:val="24"/>
        </w:rPr>
      </w:pPr>
      <w:r w:rsidRPr="00461636">
        <w:rPr>
          <w:rFonts w:ascii="Times New Roman" w:hAnsi="Times New Roman"/>
          <w:noProof/>
          <w:sz w:val="24"/>
          <w:szCs w:val="24"/>
        </w:rPr>
        <w:t>lēmumam Nr.</w:t>
      </w:r>
      <w:r w:rsidR="00C51B53">
        <w:rPr>
          <w:rFonts w:ascii="Times New Roman" w:hAnsi="Times New Roman"/>
          <w:noProof/>
          <w:sz w:val="24"/>
          <w:szCs w:val="24"/>
        </w:rPr>
        <w:t>45/3</w:t>
      </w:r>
    </w:p>
    <w:p w14:paraId="08A82A6D" w14:textId="77777777" w:rsidR="00764F1A" w:rsidRPr="00461636" w:rsidRDefault="00764F1A" w:rsidP="00764F1A">
      <w:pPr>
        <w:tabs>
          <w:tab w:val="left" w:pos="-23852"/>
        </w:tabs>
        <w:jc w:val="both"/>
        <w:rPr>
          <w:rFonts w:ascii="Times New Roman" w:hAnsi="Times New Roman"/>
          <w:bCs/>
          <w:sz w:val="24"/>
          <w:szCs w:val="24"/>
        </w:rPr>
      </w:pPr>
    </w:p>
    <w:bookmarkEnd w:id="17"/>
    <w:p w14:paraId="02A6E037" w14:textId="77777777" w:rsidR="000142FB" w:rsidRPr="00606720" w:rsidRDefault="000142FB" w:rsidP="000142FB">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drawing>
          <wp:inline distT="0" distB="0" distL="0" distR="0" wp14:anchorId="0B0AD2CA" wp14:editId="3945518C">
            <wp:extent cx="676275" cy="752475"/>
            <wp:effectExtent l="0" t="0" r="9525" b="9525"/>
            <wp:docPr id="354740196" name="Picture 35474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F455BA" w14:textId="77777777" w:rsidR="000142FB" w:rsidRPr="00606720" w:rsidRDefault="000142FB" w:rsidP="000142FB">
      <w:pPr>
        <w:spacing w:after="0" w:line="240" w:lineRule="auto"/>
        <w:jc w:val="center"/>
        <w:rPr>
          <w:rFonts w:ascii="Times New Roman" w:eastAsia="Times New Roman" w:hAnsi="Times New Roman"/>
          <w:sz w:val="20"/>
          <w:szCs w:val="24"/>
        </w:rPr>
      </w:pPr>
      <w:r w:rsidRPr="00606720">
        <w:rPr>
          <w:rFonts w:ascii="Times New Roman" w:eastAsia="Times New Roman" w:hAnsi="Times New Roman"/>
          <w:sz w:val="20"/>
          <w:szCs w:val="24"/>
        </w:rPr>
        <w:t>LATVIJAS REPUBLIKA</w:t>
      </w:r>
    </w:p>
    <w:p w14:paraId="76899FCE" w14:textId="77777777" w:rsidR="000142FB" w:rsidRPr="00606720" w:rsidRDefault="000142FB" w:rsidP="000142FB">
      <w:pPr>
        <w:spacing w:after="0" w:line="240" w:lineRule="auto"/>
        <w:jc w:val="center"/>
        <w:rPr>
          <w:rFonts w:ascii="Times New Roman" w:eastAsia="Times New Roman" w:hAnsi="Times New Roman"/>
          <w:b/>
          <w:sz w:val="32"/>
          <w:szCs w:val="32"/>
        </w:rPr>
      </w:pPr>
      <w:r w:rsidRPr="00606720">
        <w:rPr>
          <w:rFonts w:ascii="Times New Roman" w:eastAsia="Times New Roman" w:hAnsi="Times New Roman"/>
          <w:b/>
          <w:sz w:val="32"/>
          <w:szCs w:val="32"/>
        </w:rPr>
        <w:t>DOBELES NOVADA DOME</w:t>
      </w:r>
    </w:p>
    <w:p w14:paraId="18C48D83" w14:textId="77777777" w:rsidR="000142FB" w:rsidRPr="00606720" w:rsidRDefault="000142FB" w:rsidP="000142FB">
      <w:pPr>
        <w:spacing w:after="0" w:line="240" w:lineRule="auto"/>
        <w:jc w:val="center"/>
        <w:rPr>
          <w:rFonts w:ascii="Times New Roman" w:eastAsia="Times New Roman" w:hAnsi="Times New Roman"/>
          <w:sz w:val="16"/>
          <w:szCs w:val="16"/>
        </w:rPr>
      </w:pPr>
      <w:r w:rsidRPr="00606720">
        <w:rPr>
          <w:rFonts w:ascii="Times New Roman" w:eastAsia="Times New Roman" w:hAnsi="Times New Roman"/>
          <w:sz w:val="16"/>
          <w:szCs w:val="16"/>
        </w:rPr>
        <w:t>Brīvības iela 17, Dobele, Dobeles novads, LV-3701</w:t>
      </w:r>
    </w:p>
    <w:p w14:paraId="47758ED1" w14:textId="77777777" w:rsidR="000142FB" w:rsidRPr="00606720" w:rsidRDefault="000142FB" w:rsidP="000142FB">
      <w:pPr>
        <w:pBdr>
          <w:bottom w:val="double" w:sz="6" w:space="1" w:color="auto"/>
        </w:pBdr>
        <w:spacing w:after="0" w:line="240" w:lineRule="auto"/>
        <w:jc w:val="center"/>
        <w:rPr>
          <w:rFonts w:ascii="Times New Roman" w:eastAsia="Times New Roman" w:hAnsi="Times New Roman"/>
          <w:color w:val="000000"/>
          <w:sz w:val="16"/>
          <w:szCs w:val="16"/>
        </w:rPr>
      </w:pPr>
      <w:r w:rsidRPr="00606720">
        <w:rPr>
          <w:rFonts w:ascii="Times New Roman" w:eastAsia="Times New Roman" w:hAnsi="Times New Roman"/>
          <w:sz w:val="16"/>
          <w:szCs w:val="16"/>
        </w:rPr>
        <w:t xml:space="preserve">Tālr. 63707269, 63700137, 63720940, e-pasts </w:t>
      </w:r>
      <w:hyperlink r:id="rId57" w:history="1">
        <w:r w:rsidRPr="00606720">
          <w:rPr>
            <w:rFonts w:ascii="Times New Roman" w:hAnsi="Times New Roman"/>
            <w:color w:val="000000"/>
            <w:sz w:val="16"/>
            <w:szCs w:val="16"/>
            <w:u w:val="single"/>
          </w:rPr>
          <w:t>dome@dobele.lv</w:t>
        </w:r>
      </w:hyperlink>
    </w:p>
    <w:p w14:paraId="03F4B28F" w14:textId="77777777" w:rsidR="000142FB" w:rsidRPr="00606720" w:rsidRDefault="000142FB" w:rsidP="000142FB">
      <w:pPr>
        <w:spacing w:after="0" w:line="240" w:lineRule="auto"/>
        <w:jc w:val="center"/>
        <w:rPr>
          <w:rFonts w:ascii="Times New Roman" w:eastAsia="Times New Roman" w:hAnsi="Times New Roman"/>
          <w:b/>
          <w:sz w:val="24"/>
          <w:szCs w:val="24"/>
          <w:lang w:eastAsia="lv-LV"/>
        </w:rPr>
      </w:pPr>
    </w:p>
    <w:p w14:paraId="5D72C820" w14:textId="77777777" w:rsidR="000142FB" w:rsidRPr="00461636" w:rsidRDefault="000142FB" w:rsidP="000142FB">
      <w:pPr>
        <w:tabs>
          <w:tab w:val="center" w:pos="4153"/>
          <w:tab w:val="right" w:pos="8306"/>
        </w:tabs>
        <w:jc w:val="both"/>
        <w:rPr>
          <w:rFonts w:ascii="Times New Roman" w:hAnsi="Times New Roman"/>
          <w:color w:val="000000"/>
          <w:sz w:val="24"/>
          <w:szCs w:val="24"/>
        </w:rPr>
      </w:pPr>
    </w:p>
    <w:p w14:paraId="17746BF6" w14:textId="77777777" w:rsidR="000142FB" w:rsidRPr="00461636" w:rsidRDefault="000142FB" w:rsidP="000142FB">
      <w:pPr>
        <w:spacing w:after="0" w:line="240" w:lineRule="auto"/>
        <w:jc w:val="right"/>
        <w:rPr>
          <w:rFonts w:ascii="Times New Roman" w:hAnsi="Times New Roman"/>
          <w:sz w:val="24"/>
          <w:szCs w:val="24"/>
        </w:rPr>
      </w:pPr>
      <w:r w:rsidRPr="00461636">
        <w:rPr>
          <w:rFonts w:ascii="Times New Roman" w:hAnsi="Times New Roman"/>
          <w:sz w:val="24"/>
          <w:szCs w:val="24"/>
        </w:rPr>
        <w:t>APSTIPRINĀTS</w:t>
      </w:r>
    </w:p>
    <w:p w14:paraId="685E8B44" w14:textId="77777777" w:rsidR="000142FB" w:rsidRPr="00461636" w:rsidRDefault="000142FB" w:rsidP="000142FB">
      <w:pPr>
        <w:spacing w:after="0" w:line="240" w:lineRule="auto"/>
        <w:jc w:val="right"/>
        <w:rPr>
          <w:rFonts w:ascii="Times New Roman" w:hAnsi="Times New Roman"/>
          <w:sz w:val="24"/>
          <w:szCs w:val="24"/>
        </w:rPr>
      </w:pPr>
      <w:r w:rsidRPr="00461636">
        <w:rPr>
          <w:rFonts w:ascii="Times New Roman" w:hAnsi="Times New Roman"/>
          <w:sz w:val="24"/>
          <w:szCs w:val="24"/>
        </w:rPr>
        <w:t>ar Dobeles novada domes</w:t>
      </w:r>
    </w:p>
    <w:p w14:paraId="0E1193D0" w14:textId="77777777" w:rsidR="000142FB" w:rsidRPr="00461636" w:rsidRDefault="000142FB" w:rsidP="000142FB">
      <w:pPr>
        <w:spacing w:after="0" w:line="240" w:lineRule="auto"/>
        <w:jc w:val="right"/>
        <w:rPr>
          <w:rFonts w:ascii="Times New Roman" w:hAnsi="Times New Roman"/>
          <w:sz w:val="24"/>
          <w:szCs w:val="24"/>
        </w:rPr>
      </w:pPr>
      <w:r w:rsidRPr="00461636">
        <w:rPr>
          <w:rFonts w:ascii="Times New Roman" w:hAnsi="Times New Roman"/>
          <w:sz w:val="24"/>
          <w:szCs w:val="24"/>
        </w:rPr>
        <w:t>202</w:t>
      </w:r>
      <w:r>
        <w:rPr>
          <w:rFonts w:ascii="Times New Roman" w:hAnsi="Times New Roman"/>
          <w:sz w:val="24"/>
          <w:szCs w:val="24"/>
        </w:rPr>
        <w:t>4</w:t>
      </w:r>
      <w:r w:rsidRPr="00461636">
        <w:rPr>
          <w:rFonts w:ascii="Times New Roman" w:hAnsi="Times New Roman"/>
          <w:sz w:val="24"/>
          <w:szCs w:val="24"/>
        </w:rPr>
        <w:t xml:space="preserve">. gada </w:t>
      </w:r>
      <w:r>
        <w:rPr>
          <w:rFonts w:ascii="Times New Roman" w:hAnsi="Times New Roman"/>
          <w:sz w:val="24"/>
          <w:szCs w:val="24"/>
        </w:rPr>
        <w:t>29. februāra</w:t>
      </w:r>
    </w:p>
    <w:p w14:paraId="53603973" w14:textId="4C35CE40" w:rsidR="000142FB" w:rsidRPr="003315B6" w:rsidRDefault="000142FB" w:rsidP="000142FB">
      <w:pPr>
        <w:spacing w:after="0" w:line="240" w:lineRule="auto"/>
        <w:jc w:val="right"/>
        <w:rPr>
          <w:rFonts w:ascii="Times New Roman" w:hAnsi="Times New Roman"/>
          <w:sz w:val="24"/>
          <w:szCs w:val="24"/>
        </w:rPr>
      </w:pPr>
      <w:r w:rsidRPr="00461636">
        <w:rPr>
          <w:rFonts w:ascii="Times New Roman" w:hAnsi="Times New Roman"/>
          <w:sz w:val="24"/>
          <w:szCs w:val="24"/>
        </w:rPr>
        <w:t>lēmumu Nr.</w:t>
      </w:r>
      <w:r>
        <w:rPr>
          <w:rFonts w:ascii="Times New Roman" w:hAnsi="Times New Roman"/>
          <w:sz w:val="24"/>
          <w:szCs w:val="24"/>
        </w:rPr>
        <w:t>45/3</w:t>
      </w:r>
    </w:p>
    <w:p w14:paraId="2D88D508" w14:textId="77777777" w:rsidR="000142FB" w:rsidRPr="00461636" w:rsidRDefault="000142FB" w:rsidP="000142FB">
      <w:pPr>
        <w:tabs>
          <w:tab w:val="left" w:pos="4395"/>
        </w:tabs>
        <w:jc w:val="center"/>
        <w:rPr>
          <w:rFonts w:ascii="Times New Roman" w:hAnsi="Times New Roman"/>
          <w:b/>
          <w:sz w:val="24"/>
          <w:szCs w:val="24"/>
        </w:rPr>
      </w:pPr>
      <w:r w:rsidRPr="00461636">
        <w:rPr>
          <w:rFonts w:ascii="Times New Roman" w:hAnsi="Times New Roman"/>
          <w:b/>
          <w:sz w:val="24"/>
          <w:szCs w:val="24"/>
        </w:rPr>
        <w:t xml:space="preserve">NOLIKUMS </w:t>
      </w:r>
    </w:p>
    <w:p w14:paraId="75616F17" w14:textId="77777777" w:rsidR="000142FB" w:rsidRPr="003315B6" w:rsidRDefault="000142FB" w:rsidP="000142FB">
      <w:pPr>
        <w:tabs>
          <w:tab w:val="left" w:pos="4395"/>
        </w:tabs>
        <w:jc w:val="center"/>
        <w:rPr>
          <w:rFonts w:ascii="Times New Roman" w:hAnsi="Times New Roman"/>
          <w:b/>
          <w:sz w:val="24"/>
          <w:szCs w:val="24"/>
        </w:rPr>
      </w:pPr>
      <w:r w:rsidRPr="00461636">
        <w:rPr>
          <w:rFonts w:ascii="Times New Roman" w:hAnsi="Times New Roman"/>
          <w:b/>
          <w:sz w:val="24"/>
          <w:szCs w:val="24"/>
        </w:rPr>
        <w:t>“</w:t>
      </w:r>
      <w:r>
        <w:rPr>
          <w:rFonts w:ascii="Times New Roman" w:hAnsi="Times New Roman"/>
          <w:b/>
          <w:sz w:val="24"/>
          <w:szCs w:val="24"/>
        </w:rPr>
        <w:t>Grozījumi Grantu konkursa “Attīsti uzņēmējdarbību Dobeles novadā” nolikumā</w:t>
      </w:r>
      <w:r w:rsidRPr="00461636">
        <w:rPr>
          <w:rFonts w:ascii="Times New Roman" w:hAnsi="Times New Roman"/>
          <w:b/>
          <w:sz w:val="24"/>
          <w:szCs w:val="24"/>
        </w:rPr>
        <w:t>”</w:t>
      </w:r>
    </w:p>
    <w:p w14:paraId="35EFC7BB" w14:textId="77777777" w:rsidR="000142FB" w:rsidRDefault="000142FB" w:rsidP="000142FB">
      <w:pPr>
        <w:tabs>
          <w:tab w:val="left" w:pos="-23852"/>
        </w:tabs>
        <w:spacing w:after="0" w:line="240" w:lineRule="auto"/>
        <w:jc w:val="right"/>
        <w:rPr>
          <w:rFonts w:ascii="Times New Roman" w:hAnsi="Times New Roman"/>
          <w:sz w:val="24"/>
          <w:szCs w:val="24"/>
        </w:rPr>
      </w:pPr>
      <w:r>
        <w:rPr>
          <w:rFonts w:ascii="Times New Roman" w:hAnsi="Times New Roman"/>
          <w:sz w:val="24"/>
          <w:szCs w:val="24"/>
        </w:rPr>
        <w:t>Izdots saskaņā ar</w:t>
      </w:r>
    </w:p>
    <w:p w14:paraId="4ACE2CDF" w14:textId="77777777" w:rsidR="000142FB" w:rsidRDefault="000142FB" w:rsidP="000142FB">
      <w:pPr>
        <w:spacing w:after="0" w:line="240" w:lineRule="auto"/>
        <w:jc w:val="right"/>
        <w:rPr>
          <w:rFonts w:ascii="Times New Roman" w:hAnsi="Times New Roman"/>
          <w:sz w:val="24"/>
          <w:szCs w:val="24"/>
        </w:rPr>
      </w:pPr>
      <w:r>
        <w:rPr>
          <w:rFonts w:ascii="Times New Roman" w:hAnsi="Times New Roman"/>
          <w:sz w:val="24"/>
          <w:szCs w:val="24"/>
        </w:rPr>
        <w:t>Pašvaldību likuma 4. panta</w:t>
      </w:r>
    </w:p>
    <w:p w14:paraId="629C3BFB" w14:textId="77777777" w:rsidR="000142FB" w:rsidRDefault="000142FB" w:rsidP="000142FB">
      <w:pPr>
        <w:spacing w:after="0" w:line="240" w:lineRule="auto"/>
        <w:jc w:val="right"/>
        <w:rPr>
          <w:rFonts w:ascii="Times New Roman" w:hAnsi="Times New Roman"/>
          <w:sz w:val="24"/>
          <w:szCs w:val="24"/>
        </w:rPr>
      </w:pPr>
      <w:r>
        <w:rPr>
          <w:rFonts w:ascii="Times New Roman" w:hAnsi="Times New Roman"/>
          <w:sz w:val="24"/>
          <w:szCs w:val="24"/>
        </w:rPr>
        <w:t>pirmās daļas 12. punktu, 50. panta pirmo daļu</w:t>
      </w:r>
    </w:p>
    <w:p w14:paraId="1EB5E547" w14:textId="77777777" w:rsidR="000142FB" w:rsidRDefault="000142FB" w:rsidP="000142FB">
      <w:pPr>
        <w:spacing w:after="0" w:line="240" w:lineRule="auto"/>
        <w:jc w:val="right"/>
        <w:rPr>
          <w:rFonts w:ascii="Times New Roman" w:hAnsi="Times New Roman"/>
          <w:sz w:val="24"/>
          <w:szCs w:val="24"/>
        </w:rPr>
      </w:pPr>
    </w:p>
    <w:p w14:paraId="43298725" w14:textId="77777777" w:rsidR="000142FB" w:rsidRPr="00461636" w:rsidRDefault="000142FB" w:rsidP="000142FB">
      <w:pPr>
        <w:spacing w:after="0" w:line="240" w:lineRule="auto"/>
        <w:jc w:val="right"/>
        <w:rPr>
          <w:rFonts w:ascii="Times New Roman" w:hAnsi="Times New Roman"/>
          <w:color w:val="000000"/>
          <w:sz w:val="24"/>
          <w:szCs w:val="24"/>
        </w:rPr>
      </w:pPr>
    </w:p>
    <w:p w14:paraId="2B3272AE" w14:textId="77777777" w:rsidR="000142FB" w:rsidRDefault="000142FB" w:rsidP="000142FB">
      <w:pPr>
        <w:ind w:firstLine="567"/>
        <w:jc w:val="both"/>
        <w:rPr>
          <w:rFonts w:ascii="Times New Roman" w:hAnsi="Times New Roman"/>
          <w:color w:val="000000"/>
          <w:sz w:val="24"/>
          <w:szCs w:val="24"/>
        </w:rPr>
      </w:pPr>
      <w:r w:rsidRPr="00461636">
        <w:rPr>
          <w:rFonts w:ascii="Times New Roman" w:hAnsi="Times New Roman"/>
          <w:color w:val="000000"/>
          <w:sz w:val="24"/>
          <w:szCs w:val="24"/>
        </w:rPr>
        <w:t>Izdarīt Dobeles novada domes 202</w:t>
      </w:r>
      <w:r>
        <w:rPr>
          <w:rFonts w:ascii="Times New Roman" w:hAnsi="Times New Roman"/>
          <w:color w:val="000000"/>
          <w:sz w:val="24"/>
          <w:szCs w:val="24"/>
        </w:rPr>
        <w:t>3</w:t>
      </w:r>
      <w:r w:rsidRPr="00461636">
        <w:rPr>
          <w:rFonts w:ascii="Times New Roman" w:hAnsi="Times New Roman"/>
          <w:color w:val="000000"/>
          <w:sz w:val="24"/>
          <w:szCs w:val="24"/>
        </w:rPr>
        <w:t xml:space="preserve">. gada </w:t>
      </w:r>
      <w:r>
        <w:rPr>
          <w:rFonts w:ascii="Times New Roman" w:hAnsi="Times New Roman"/>
          <w:color w:val="000000"/>
          <w:sz w:val="24"/>
          <w:szCs w:val="24"/>
        </w:rPr>
        <w:t>23. februāra Grantu konkursa “Attīsti uzņēmējdarbību Dobeles novadā”</w:t>
      </w:r>
      <w:r w:rsidRPr="00461636">
        <w:rPr>
          <w:rFonts w:ascii="Times New Roman" w:hAnsi="Times New Roman"/>
          <w:color w:val="000000"/>
          <w:sz w:val="24"/>
          <w:szCs w:val="24"/>
        </w:rPr>
        <w:t xml:space="preserve"> nolikumā (turpmāk – nolikums) šādus grozījumus:</w:t>
      </w:r>
    </w:p>
    <w:p w14:paraId="496647B0" w14:textId="77777777" w:rsidR="000142FB" w:rsidRPr="00B63C12" w:rsidRDefault="000142FB">
      <w:pPr>
        <w:pStyle w:val="ListParagraph"/>
        <w:numPr>
          <w:ilvl w:val="0"/>
          <w:numId w:val="89"/>
        </w:numPr>
        <w:ind w:left="284" w:hanging="284"/>
        <w:jc w:val="both"/>
        <w:rPr>
          <w:bCs/>
        </w:rPr>
      </w:pPr>
      <w:r w:rsidRPr="00B63C12">
        <w:rPr>
          <w:bCs/>
        </w:rPr>
        <w:t>Izteikt nolikuma 3.2.4. apakšpunktu šādā redakcijā:</w:t>
      </w:r>
    </w:p>
    <w:p w14:paraId="73D919E7" w14:textId="77777777" w:rsidR="000142FB" w:rsidRDefault="000142FB" w:rsidP="000142FB">
      <w:pPr>
        <w:pStyle w:val="ListParagraph"/>
        <w:ind w:left="426"/>
        <w:jc w:val="both"/>
        <w:rPr>
          <w:bCs/>
        </w:rPr>
      </w:pPr>
    </w:p>
    <w:p w14:paraId="6AC3B37E" w14:textId="77777777" w:rsidR="000142FB" w:rsidRDefault="000142FB" w:rsidP="000142FB">
      <w:pPr>
        <w:tabs>
          <w:tab w:val="left" w:pos="-23852"/>
        </w:tabs>
        <w:spacing w:after="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“3.2.4. </w:t>
      </w:r>
      <w:bookmarkStart w:id="18" w:name="_Hlk158297161"/>
      <w:r>
        <w:rPr>
          <w:rFonts w:ascii="Times New Roman" w:eastAsia="Times New Roman" w:hAnsi="Times New Roman"/>
          <w:bCs/>
          <w:sz w:val="24"/>
          <w:szCs w:val="24"/>
          <w:lang w:eastAsia="lv-LV"/>
        </w:rPr>
        <w:t xml:space="preserve">saņēmusi Grantu iepriekšējos trijos </w:t>
      </w:r>
      <w:r w:rsidRPr="00C02264">
        <w:rPr>
          <w:rFonts w:ascii="Times New Roman" w:eastAsia="Times New Roman" w:hAnsi="Times New Roman"/>
          <w:bCs/>
          <w:sz w:val="24"/>
          <w:szCs w:val="24"/>
          <w:lang w:eastAsia="lv-LV"/>
        </w:rPr>
        <w:t>gados</w:t>
      </w:r>
      <w:bookmarkEnd w:id="18"/>
      <w:r w:rsidRPr="00C02264">
        <w:rPr>
          <w:rFonts w:ascii="Times New Roman" w:eastAsia="Times New Roman" w:hAnsi="Times New Roman"/>
          <w:bCs/>
          <w:sz w:val="24"/>
          <w:szCs w:val="24"/>
          <w:lang w:eastAsia="lv-LV"/>
        </w:rPr>
        <w:t>;”</w:t>
      </w:r>
    </w:p>
    <w:p w14:paraId="70C9DD49" w14:textId="77777777" w:rsidR="000142FB" w:rsidRDefault="000142FB" w:rsidP="000142FB">
      <w:pPr>
        <w:tabs>
          <w:tab w:val="left" w:pos="-23852"/>
        </w:tabs>
        <w:spacing w:after="0" w:line="240" w:lineRule="auto"/>
        <w:jc w:val="both"/>
        <w:rPr>
          <w:rFonts w:ascii="Times New Roman" w:eastAsia="Times New Roman" w:hAnsi="Times New Roman"/>
          <w:bCs/>
          <w:sz w:val="24"/>
          <w:szCs w:val="24"/>
          <w:lang w:eastAsia="lv-LV"/>
        </w:rPr>
      </w:pPr>
    </w:p>
    <w:p w14:paraId="0B3B24AC" w14:textId="77777777" w:rsidR="000142FB" w:rsidRDefault="000142FB">
      <w:pPr>
        <w:pStyle w:val="ListParagraph"/>
        <w:numPr>
          <w:ilvl w:val="0"/>
          <w:numId w:val="89"/>
        </w:numPr>
        <w:tabs>
          <w:tab w:val="left" w:pos="-23852"/>
        </w:tabs>
        <w:ind w:left="284" w:hanging="284"/>
        <w:jc w:val="both"/>
      </w:pPr>
      <w:r>
        <w:t>Izteikt nolikuma 3.2.5. apakšpunktu šādā redakcijā:</w:t>
      </w:r>
    </w:p>
    <w:p w14:paraId="76FA845E" w14:textId="77777777" w:rsidR="000142FB" w:rsidRDefault="000142FB" w:rsidP="000142FB">
      <w:pPr>
        <w:tabs>
          <w:tab w:val="left" w:pos="-23852"/>
        </w:tabs>
        <w:spacing w:after="0" w:line="240" w:lineRule="auto"/>
        <w:jc w:val="both"/>
        <w:rPr>
          <w:rFonts w:ascii="Times New Roman" w:hAnsi="Times New Roman"/>
          <w:sz w:val="24"/>
          <w:szCs w:val="24"/>
        </w:rPr>
      </w:pPr>
    </w:p>
    <w:p w14:paraId="03B4F899" w14:textId="77777777" w:rsidR="000142FB" w:rsidRDefault="000142FB" w:rsidP="000142FB">
      <w:pPr>
        <w:tabs>
          <w:tab w:val="left" w:pos="-23852"/>
        </w:tabs>
        <w:spacing w:after="0" w:line="240" w:lineRule="auto"/>
        <w:jc w:val="both"/>
        <w:rPr>
          <w:rFonts w:ascii="Times New Roman" w:hAnsi="Times New Roman"/>
          <w:sz w:val="24"/>
          <w:szCs w:val="24"/>
        </w:rPr>
      </w:pPr>
      <w:r>
        <w:rPr>
          <w:rFonts w:ascii="Times New Roman" w:hAnsi="Times New Roman"/>
          <w:sz w:val="24"/>
          <w:szCs w:val="24"/>
        </w:rPr>
        <w:t xml:space="preserve">“3.2.5. </w:t>
      </w:r>
      <w:bookmarkStart w:id="19" w:name="_Hlk158297176"/>
      <w:r>
        <w:rPr>
          <w:rFonts w:ascii="Times New Roman" w:hAnsi="Times New Roman"/>
          <w:sz w:val="24"/>
          <w:szCs w:val="24"/>
        </w:rPr>
        <w:t>ir persona, pret kuru ir piemēroti un stājušies spēkā normatīvajos aktos noteiktie piespiedu ietekmēšanas līdzekļi</w:t>
      </w:r>
      <w:bookmarkEnd w:id="19"/>
      <w:r>
        <w:rPr>
          <w:rFonts w:ascii="Times New Roman" w:hAnsi="Times New Roman"/>
          <w:sz w:val="24"/>
          <w:szCs w:val="24"/>
        </w:rPr>
        <w:t>;”</w:t>
      </w:r>
    </w:p>
    <w:p w14:paraId="50B1AF2B" w14:textId="77777777" w:rsidR="000142FB" w:rsidRDefault="000142FB" w:rsidP="000142FB">
      <w:pPr>
        <w:tabs>
          <w:tab w:val="left" w:pos="-23852"/>
        </w:tabs>
        <w:spacing w:after="0" w:line="240" w:lineRule="auto"/>
        <w:jc w:val="both"/>
        <w:rPr>
          <w:rFonts w:ascii="Times New Roman" w:hAnsi="Times New Roman"/>
          <w:sz w:val="24"/>
          <w:szCs w:val="24"/>
        </w:rPr>
      </w:pPr>
    </w:p>
    <w:p w14:paraId="4B99D731" w14:textId="77777777" w:rsidR="000142FB" w:rsidRDefault="000142FB">
      <w:pPr>
        <w:pStyle w:val="ListParagraph"/>
        <w:numPr>
          <w:ilvl w:val="0"/>
          <w:numId w:val="89"/>
        </w:numPr>
        <w:tabs>
          <w:tab w:val="left" w:pos="-23852"/>
        </w:tabs>
        <w:ind w:left="284" w:hanging="284"/>
        <w:jc w:val="both"/>
      </w:pPr>
      <w:r>
        <w:t>Papildināt nolikumu ar 3.2.6. apakšpunktu šādā redakcijā:</w:t>
      </w:r>
    </w:p>
    <w:p w14:paraId="67E15315" w14:textId="77777777" w:rsidR="000142FB" w:rsidRDefault="000142FB" w:rsidP="000142FB">
      <w:pPr>
        <w:tabs>
          <w:tab w:val="left" w:pos="-23852"/>
        </w:tabs>
        <w:spacing w:after="0" w:line="240" w:lineRule="auto"/>
        <w:jc w:val="both"/>
        <w:rPr>
          <w:rFonts w:ascii="Times New Roman" w:hAnsi="Times New Roman"/>
          <w:sz w:val="24"/>
          <w:szCs w:val="24"/>
        </w:rPr>
      </w:pPr>
    </w:p>
    <w:p w14:paraId="4A3D3621" w14:textId="77777777" w:rsidR="000142FB" w:rsidRPr="00FE0FD3" w:rsidRDefault="000142FB" w:rsidP="000142FB">
      <w:pPr>
        <w:tabs>
          <w:tab w:val="left" w:pos="-23852"/>
        </w:tabs>
        <w:spacing w:after="0" w:line="240" w:lineRule="auto"/>
        <w:jc w:val="both"/>
        <w:rPr>
          <w:rFonts w:ascii="Times New Roman" w:hAnsi="Times New Roman"/>
          <w:sz w:val="24"/>
          <w:szCs w:val="24"/>
        </w:rPr>
      </w:pPr>
      <w:r>
        <w:rPr>
          <w:rFonts w:ascii="Times New Roman" w:hAnsi="Times New Roman"/>
          <w:sz w:val="24"/>
          <w:szCs w:val="24"/>
        </w:rPr>
        <w:t xml:space="preserve">“3.2.6. </w:t>
      </w:r>
      <w:bookmarkStart w:id="20" w:name="_Hlk158297190"/>
      <w:r>
        <w:rPr>
          <w:rFonts w:ascii="Times New Roman" w:hAnsi="Times New Roman"/>
          <w:sz w:val="24"/>
          <w:szCs w:val="24"/>
        </w:rPr>
        <w:t>ir saistītā persona atbilstoši Komerclikuma 184.</w:t>
      </w:r>
      <w:r w:rsidRPr="00C02264">
        <w:rPr>
          <w:rFonts w:ascii="Times New Roman" w:hAnsi="Times New Roman"/>
          <w:sz w:val="24"/>
          <w:szCs w:val="24"/>
          <w:vertAlign w:val="superscript"/>
        </w:rPr>
        <w:t>1</w:t>
      </w:r>
      <w:r>
        <w:rPr>
          <w:rFonts w:ascii="Times New Roman" w:hAnsi="Times New Roman"/>
          <w:sz w:val="24"/>
          <w:szCs w:val="24"/>
        </w:rPr>
        <w:t xml:space="preserve"> pantam iepriekšējo triju gadu Granta saņēmēj</w:t>
      </w:r>
      <w:bookmarkEnd w:id="20"/>
      <w:r>
        <w:rPr>
          <w:rFonts w:ascii="Times New Roman" w:hAnsi="Times New Roman"/>
          <w:sz w:val="24"/>
          <w:szCs w:val="24"/>
        </w:rPr>
        <w:t>am un projektu paredzēts īstenot vienā vietā un vienā darbības jomā, kuras attīstībai iepriekš saņemts Konkursa ietvaros piešķirtais  finansējums.”</w:t>
      </w:r>
    </w:p>
    <w:p w14:paraId="2952603D" w14:textId="77777777" w:rsidR="000142FB" w:rsidRPr="00E0066A" w:rsidRDefault="000142FB" w:rsidP="000142FB">
      <w:pPr>
        <w:pStyle w:val="ListParagraph"/>
        <w:jc w:val="both"/>
      </w:pPr>
    </w:p>
    <w:p w14:paraId="5842CC3D" w14:textId="77777777" w:rsidR="000142FB" w:rsidRPr="00461636" w:rsidRDefault="000142FB" w:rsidP="000142FB">
      <w:pPr>
        <w:pStyle w:val="ListParagraph"/>
        <w:ind w:left="284"/>
        <w:jc w:val="both"/>
      </w:pPr>
    </w:p>
    <w:p w14:paraId="15A23653" w14:textId="77777777" w:rsidR="000142FB" w:rsidRPr="00461636" w:rsidRDefault="000142FB" w:rsidP="000142FB">
      <w:pPr>
        <w:tabs>
          <w:tab w:val="left" w:pos="6946"/>
        </w:tabs>
        <w:jc w:val="both"/>
        <w:rPr>
          <w:rFonts w:ascii="Times New Roman" w:hAnsi="Times New Roman"/>
          <w:sz w:val="24"/>
          <w:szCs w:val="24"/>
        </w:rPr>
      </w:pPr>
      <w:r w:rsidRPr="00461636">
        <w:rPr>
          <w:rFonts w:ascii="Times New Roman" w:hAnsi="Times New Roman"/>
          <w:sz w:val="24"/>
          <w:szCs w:val="24"/>
        </w:rPr>
        <w:t>Domes priekšsēdētājs</w:t>
      </w:r>
      <w:r>
        <w:rPr>
          <w:rFonts w:ascii="Times New Roman" w:hAnsi="Times New Roman"/>
          <w:sz w:val="24"/>
          <w:szCs w:val="24"/>
        </w:rPr>
        <w:tab/>
      </w:r>
      <w:r w:rsidRPr="00461636">
        <w:rPr>
          <w:rFonts w:ascii="Times New Roman" w:hAnsi="Times New Roman"/>
          <w:sz w:val="24"/>
          <w:szCs w:val="24"/>
        </w:rPr>
        <w:tab/>
      </w:r>
      <w:r w:rsidRPr="00461636">
        <w:rPr>
          <w:rFonts w:ascii="Times New Roman" w:hAnsi="Times New Roman"/>
          <w:sz w:val="24"/>
          <w:szCs w:val="24"/>
        </w:rPr>
        <w:tab/>
        <w:t>I.Gorskis</w:t>
      </w:r>
    </w:p>
    <w:p w14:paraId="1AA3C434" w14:textId="77777777" w:rsidR="00764F1A" w:rsidRDefault="00764F1A" w:rsidP="00764F1A">
      <w:pPr>
        <w:widowControl w:val="0"/>
        <w:tabs>
          <w:tab w:val="left" w:pos="993"/>
        </w:tabs>
        <w:suppressAutoHyphens/>
        <w:spacing w:after="0"/>
        <w:jc w:val="both"/>
      </w:pPr>
    </w:p>
    <w:p w14:paraId="7DBAE477" w14:textId="77777777" w:rsidR="00606720" w:rsidRPr="00606720" w:rsidRDefault="00606720" w:rsidP="00606720">
      <w:pPr>
        <w:widowControl w:val="0"/>
        <w:tabs>
          <w:tab w:val="left" w:pos="993"/>
        </w:tabs>
        <w:suppressAutoHyphens/>
        <w:spacing w:after="0" w:line="240" w:lineRule="auto"/>
        <w:jc w:val="both"/>
        <w:rPr>
          <w:rFonts w:ascii="Times New Roman" w:eastAsia="Times New Roman" w:hAnsi="Times New Roman"/>
          <w:sz w:val="24"/>
          <w:szCs w:val="24"/>
          <w:lang w:eastAsia="lv-LV"/>
        </w:rPr>
      </w:pPr>
    </w:p>
    <w:p w14:paraId="20DE4A69"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bookmarkStart w:id="21" w:name="_Hlk160638919"/>
      <w:r w:rsidRPr="00606720">
        <w:rPr>
          <w:rFonts w:ascii="Times New Roman" w:eastAsia="Times New Roman" w:hAnsi="Times New Roman"/>
          <w:noProof/>
          <w:sz w:val="20"/>
          <w:szCs w:val="20"/>
          <w:lang w:eastAsia="lv-LV"/>
        </w:rPr>
        <w:lastRenderedPageBreak/>
        <w:drawing>
          <wp:inline distT="0" distB="0" distL="0" distR="0" wp14:anchorId="229E3552" wp14:editId="2A70581E">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0"/>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D9658E" w14:textId="77777777" w:rsidR="00606720" w:rsidRPr="00606720" w:rsidRDefault="00606720" w:rsidP="00606720">
      <w:pPr>
        <w:spacing w:after="0" w:line="240" w:lineRule="auto"/>
        <w:jc w:val="center"/>
        <w:rPr>
          <w:rFonts w:ascii="Times New Roman" w:eastAsia="Times New Roman" w:hAnsi="Times New Roman"/>
          <w:sz w:val="20"/>
          <w:szCs w:val="24"/>
        </w:rPr>
      </w:pPr>
      <w:r w:rsidRPr="00606720">
        <w:rPr>
          <w:rFonts w:ascii="Times New Roman" w:eastAsia="Times New Roman" w:hAnsi="Times New Roman"/>
          <w:sz w:val="20"/>
          <w:szCs w:val="24"/>
        </w:rPr>
        <w:t>LATVIJAS REPUBLIKA</w:t>
      </w:r>
    </w:p>
    <w:p w14:paraId="5119B008" w14:textId="77777777" w:rsidR="00606720" w:rsidRPr="00606720" w:rsidRDefault="00606720" w:rsidP="00606720">
      <w:pPr>
        <w:spacing w:after="0" w:line="240" w:lineRule="auto"/>
        <w:jc w:val="center"/>
        <w:rPr>
          <w:rFonts w:ascii="Times New Roman" w:eastAsia="Times New Roman" w:hAnsi="Times New Roman"/>
          <w:b/>
          <w:sz w:val="32"/>
          <w:szCs w:val="32"/>
        </w:rPr>
      </w:pPr>
      <w:r w:rsidRPr="00606720">
        <w:rPr>
          <w:rFonts w:ascii="Times New Roman" w:eastAsia="Times New Roman" w:hAnsi="Times New Roman"/>
          <w:b/>
          <w:sz w:val="32"/>
          <w:szCs w:val="32"/>
        </w:rPr>
        <w:t>DOBELES NOVADA DOME</w:t>
      </w:r>
    </w:p>
    <w:p w14:paraId="61830CA1" w14:textId="77777777" w:rsidR="00606720" w:rsidRPr="00606720" w:rsidRDefault="00606720" w:rsidP="00606720">
      <w:pPr>
        <w:spacing w:after="0" w:line="240" w:lineRule="auto"/>
        <w:jc w:val="center"/>
        <w:rPr>
          <w:rFonts w:ascii="Times New Roman" w:eastAsia="Times New Roman" w:hAnsi="Times New Roman"/>
          <w:sz w:val="16"/>
          <w:szCs w:val="16"/>
        </w:rPr>
      </w:pPr>
      <w:r w:rsidRPr="00606720">
        <w:rPr>
          <w:rFonts w:ascii="Times New Roman" w:eastAsia="Times New Roman" w:hAnsi="Times New Roman"/>
          <w:sz w:val="16"/>
          <w:szCs w:val="16"/>
        </w:rPr>
        <w:t>Brīvības iela 17, Dobele, Dobeles novads, LV-3701</w:t>
      </w:r>
    </w:p>
    <w:p w14:paraId="7B8861A3" w14:textId="77777777" w:rsidR="00606720" w:rsidRPr="00606720" w:rsidRDefault="00606720" w:rsidP="00606720">
      <w:pPr>
        <w:pBdr>
          <w:bottom w:val="double" w:sz="6" w:space="1" w:color="auto"/>
        </w:pBdr>
        <w:spacing w:after="0" w:line="240" w:lineRule="auto"/>
        <w:jc w:val="center"/>
        <w:rPr>
          <w:rFonts w:ascii="Times New Roman" w:eastAsia="Times New Roman" w:hAnsi="Times New Roman"/>
          <w:color w:val="000000"/>
          <w:sz w:val="16"/>
          <w:szCs w:val="16"/>
        </w:rPr>
      </w:pPr>
      <w:r w:rsidRPr="00606720">
        <w:rPr>
          <w:rFonts w:ascii="Times New Roman" w:eastAsia="Times New Roman" w:hAnsi="Times New Roman"/>
          <w:sz w:val="16"/>
          <w:szCs w:val="16"/>
        </w:rPr>
        <w:t xml:space="preserve">Tālr. 63707269, 63700137, 63720940, e-pasts </w:t>
      </w:r>
      <w:hyperlink r:id="rId58" w:history="1">
        <w:r w:rsidRPr="00606720">
          <w:rPr>
            <w:rFonts w:ascii="Times New Roman" w:hAnsi="Times New Roman"/>
            <w:color w:val="000000"/>
            <w:sz w:val="16"/>
            <w:szCs w:val="16"/>
            <w:u w:val="single"/>
          </w:rPr>
          <w:t>dome@dobele.lv</w:t>
        </w:r>
      </w:hyperlink>
    </w:p>
    <w:p w14:paraId="3A16B2A9"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p>
    <w:p w14:paraId="13D0CE65"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LĒMUMS</w:t>
      </w:r>
    </w:p>
    <w:p w14:paraId="4C8AB9BB"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Dobelē</w:t>
      </w:r>
    </w:p>
    <w:p w14:paraId="010407E4" w14:textId="77777777" w:rsidR="00606720" w:rsidRPr="00606720" w:rsidRDefault="00606720" w:rsidP="00606720">
      <w:pPr>
        <w:tabs>
          <w:tab w:val="left" w:pos="-18092"/>
        </w:tabs>
        <w:spacing w:after="0" w:line="240" w:lineRule="auto"/>
        <w:ind w:left="360"/>
        <w:jc w:val="both"/>
        <w:rPr>
          <w:rFonts w:ascii="Times New Roman" w:eastAsia="Times New Roman" w:hAnsi="Times New Roman"/>
          <w:b/>
          <w:sz w:val="24"/>
          <w:szCs w:val="24"/>
          <w:lang w:eastAsia="lv-LV"/>
        </w:rPr>
      </w:pPr>
    </w:p>
    <w:p w14:paraId="12AF57D9" w14:textId="0A1D3FF5" w:rsidR="00606720" w:rsidRPr="00606720" w:rsidRDefault="00606720" w:rsidP="00606720">
      <w:pPr>
        <w:tabs>
          <w:tab w:val="center" w:pos="4153"/>
          <w:tab w:val="left" w:pos="8080"/>
          <w:tab w:val="right" w:pos="9072"/>
        </w:tabs>
        <w:spacing w:after="0" w:line="240" w:lineRule="auto"/>
        <w:ind w:left="113" w:right="-427"/>
        <w:rPr>
          <w:rFonts w:ascii="Times New Roman" w:eastAsia="Times New Roman" w:hAnsi="Times New Roman"/>
          <w:color w:val="000000"/>
          <w:sz w:val="24"/>
          <w:szCs w:val="24"/>
          <w:lang w:eastAsia="lv-LV"/>
        </w:rPr>
      </w:pPr>
      <w:r w:rsidRPr="00606720">
        <w:rPr>
          <w:rFonts w:ascii="Times New Roman" w:eastAsia="Times New Roman" w:hAnsi="Times New Roman"/>
          <w:b/>
          <w:sz w:val="24"/>
          <w:szCs w:val="24"/>
          <w:lang w:eastAsia="x-none"/>
        </w:rPr>
        <w:t>2024. gada 29. februārī</w:t>
      </w:r>
      <w:r w:rsidRPr="00606720">
        <w:rPr>
          <w:rFonts w:ascii="Times New Roman" w:eastAsia="Times New Roman" w:hAnsi="Times New Roman"/>
          <w:b/>
          <w:sz w:val="24"/>
          <w:szCs w:val="24"/>
          <w:lang w:eastAsia="x-none"/>
        </w:rPr>
        <w:tab/>
      </w:r>
      <w:r w:rsidRPr="00606720">
        <w:rPr>
          <w:rFonts w:ascii="Times New Roman" w:eastAsia="Times New Roman" w:hAnsi="Times New Roman"/>
          <w:b/>
          <w:sz w:val="24"/>
          <w:szCs w:val="24"/>
          <w:lang w:eastAsia="x-none"/>
        </w:rPr>
        <w:tab/>
        <w:t xml:space="preserve">    </w:t>
      </w:r>
      <w:r w:rsidRPr="00606720">
        <w:rPr>
          <w:rFonts w:ascii="Times New Roman" w:eastAsia="Times New Roman" w:hAnsi="Times New Roman"/>
          <w:b/>
          <w:color w:val="000000"/>
          <w:sz w:val="24"/>
          <w:szCs w:val="24"/>
          <w:lang w:eastAsia="lv-LV"/>
        </w:rPr>
        <w:t>Nr.</w:t>
      </w:r>
      <w:r w:rsidR="00C51B53">
        <w:rPr>
          <w:rFonts w:ascii="Times New Roman" w:eastAsia="Times New Roman" w:hAnsi="Times New Roman"/>
          <w:b/>
          <w:color w:val="000000"/>
          <w:sz w:val="24"/>
          <w:szCs w:val="24"/>
          <w:lang w:eastAsia="lv-LV"/>
        </w:rPr>
        <w:t>46</w:t>
      </w:r>
      <w:r w:rsidRPr="00606720">
        <w:rPr>
          <w:rFonts w:ascii="Times New Roman" w:eastAsia="Times New Roman" w:hAnsi="Times New Roman"/>
          <w:b/>
          <w:color w:val="000000"/>
          <w:sz w:val="24"/>
          <w:szCs w:val="24"/>
          <w:lang w:eastAsia="lv-LV"/>
        </w:rPr>
        <w:t>/3</w:t>
      </w:r>
    </w:p>
    <w:p w14:paraId="6BC9E524" w14:textId="77777777" w:rsidR="00606720" w:rsidRPr="00606720" w:rsidRDefault="00606720" w:rsidP="00606720">
      <w:pPr>
        <w:tabs>
          <w:tab w:val="left" w:pos="-24212"/>
        </w:tabs>
        <w:spacing w:after="0" w:line="240" w:lineRule="auto"/>
        <w:rPr>
          <w:rFonts w:ascii="Times New Roman" w:eastAsia="Times New Roman" w:hAnsi="Times New Roman"/>
          <w:b/>
          <w:bCs/>
          <w:sz w:val="24"/>
          <w:szCs w:val="24"/>
          <w:lang w:eastAsia="lv-LV"/>
        </w:rPr>
      </w:pPr>
    </w:p>
    <w:p w14:paraId="3B687C18" w14:textId="468396B8" w:rsidR="00606720" w:rsidRPr="00606720" w:rsidRDefault="00606720" w:rsidP="00606720">
      <w:pPr>
        <w:keepNext/>
        <w:spacing w:after="0" w:line="240" w:lineRule="auto"/>
        <w:jc w:val="center"/>
        <w:outlineLvl w:val="1"/>
        <w:rPr>
          <w:rFonts w:ascii="Times New Roman" w:eastAsia="Times New Roman" w:hAnsi="Times New Roman"/>
          <w:b/>
          <w:bCs/>
          <w:sz w:val="24"/>
          <w:szCs w:val="24"/>
          <w:u w:val="single"/>
        </w:rPr>
      </w:pPr>
      <w:r w:rsidRPr="00606720">
        <w:rPr>
          <w:rFonts w:ascii="Times New Roman" w:eastAsia="Times New Roman" w:hAnsi="Times New Roman"/>
          <w:b/>
          <w:sz w:val="24"/>
          <w:szCs w:val="24"/>
          <w:u w:val="single"/>
        </w:rPr>
        <w:t xml:space="preserve">Par </w:t>
      </w:r>
      <w:r w:rsidRPr="00606720">
        <w:rPr>
          <w:rFonts w:ascii="Times New Roman" w:eastAsia="Times New Roman" w:hAnsi="Times New Roman"/>
          <w:b/>
          <w:bCs/>
          <w:sz w:val="24"/>
          <w:szCs w:val="24"/>
          <w:u w:val="single"/>
        </w:rPr>
        <w:t>Dobeles novada</w:t>
      </w:r>
      <w:r w:rsidRPr="00606720">
        <w:rPr>
          <w:rFonts w:ascii="Times New Roman" w:eastAsia="Times New Roman" w:hAnsi="Times New Roman"/>
          <w:b/>
          <w:bCs/>
          <w:spacing w:val="-3"/>
          <w:sz w:val="24"/>
          <w:szCs w:val="24"/>
          <w:u w:val="single"/>
        </w:rPr>
        <w:t xml:space="preserve"> </w:t>
      </w:r>
      <w:r w:rsidRPr="00606720">
        <w:rPr>
          <w:rFonts w:ascii="Times New Roman" w:eastAsia="Times New Roman" w:hAnsi="Times New Roman"/>
          <w:b/>
          <w:bCs/>
          <w:sz w:val="24"/>
          <w:szCs w:val="24"/>
          <w:u w:val="single"/>
        </w:rPr>
        <w:t>pašvaldības saistošo noteikumu Nr.</w:t>
      </w:r>
      <w:r w:rsidR="00C51B53">
        <w:rPr>
          <w:rFonts w:ascii="Times New Roman" w:eastAsia="Times New Roman" w:hAnsi="Times New Roman"/>
          <w:b/>
          <w:bCs/>
          <w:sz w:val="24"/>
          <w:szCs w:val="24"/>
          <w:u w:val="single"/>
        </w:rPr>
        <w:t>7</w:t>
      </w:r>
      <w:r w:rsidRPr="00606720">
        <w:rPr>
          <w:rFonts w:ascii="Times New Roman" w:eastAsia="Times New Roman" w:hAnsi="Times New Roman"/>
          <w:b/>
          <w:bCs/>
          <w:sz w:val="24"/>
          <w:szCs w:val="24"/>
          <w:u w:val="single"/>
        </w:rPr>
        <w:t xml:space="preserve"> ’’P</w:t>
      </w:r>
      <w:r w:rsidRPr="00606720">
        <w:rPr>
          <w:rFonts w:ascii="Times New Roman" w:eastAsia="Times New Roman" w:hAnsi="Times New Roman"/>
          <w:b/>
          <w:color w:val="000000"/>
          <w:sz w:val="24"/>
          <w:szCs w:val="24"/>
          <w:u w:val="single"/>
        </w:rPr>
        <w:t xml:space="preserve">ar </w:t>
      </w:r>
      <w:r w:rsidRPr="00606720">
        <w:rPr>
          <w:rFonts w:ascii="Times New Roman" w:eastAsia="Times New Roman" w:hAnsi="Times New Roman"/>
          <w:b/>
          <w:bCs/>
          <w:sz w:val="24"/>
          <w:szCs w:val="24"/>
          <w:u w:val="single"/>
        </w:rPr>
        <w:t>licencēto makšķerēšanu Ukru ezerā” apstiprināšanu</w:t>
      </w:r>
    </w:p>
    <w:p w14:paraId="326D7711" w14:textId="77777777" w:rsidR="00606720" w:rsidRPr="00606720" w:rsidRDefault="00606720" w:rsidP="00606720">
      <w:pPr>
        <w:autoSpaceDE w:val="0"/>
        <w:autoSpaceDN w:val="0"/>
        <w:adjustRightInd w:val="0"/>
        <w:spacing w:after="0" w:line="240" w:lineRule="auto"/>
        <w:jc w:val="center"/>
        <w:rPr>
          <w:rFonts w:ascii="Times New Roman" w:hAnsi="Times New Roman"/>
          <w:b/>
          <w:bCs/>
          <w:color w:val="000000"/>
          <w:sz w:val="24"/>
          <w:szCs w:val="24"/>
        </w:rPr>
      </w:pPr>
    </w:p>
    <w:p w14:paraId="2C7D928E" w14:textId="025BB9FD" w:rsidR="00606720" w:rsidRPr="00606720" w:rsidRDefault="00606720" w:rsidP="00606720">
      <w:pPr>
        <w:autoSpaceDE w:val="0"/>
        <w:autoSpaceDN w:val="0"/>
        <w:adjustRightInd w:val="0"/>
        <w:spacing w:after="0" w:line="240" w:lineRule="auto"/>
        <w:ind w:firstLine="426"/>
        <w:jc w:val="both"/>
        <w:rPr>
          <w:rFonts w:ascii="Times New Roman" w:hAnsi="Times New Roman"/>
          <w:color w:val="000000"/>
          <w:sz w:val="24"/>
          <w:szCs w:val="24"/>
        </w:rPr>
      </w:pPr>
      <w:r w:rsidRPr="00606720">
        <w:rPr>
          <w:rFonts w:ascii="Times New Roman" w:hAnsi="Times New Roman"/>
          <w:color w:val="000000"/>
          <w:sz w:val="24"/>
          <w:szCs w:val="24"/>
        </w:rPr>
        <w:t>Dobeles novada dome izskatīja iesniegto Andra Smilgas Nolikumu par licencēto makšķerēšanu Ukru ezerā, kas izstrādāts pamatojoties uz Ministru kabineta noteikumu Nr.799 “Licencētās makšķerēšanas, vēžošanas un zemūdens medību kārtība” 9. punktu.</w:t>
      </w:r>
    </w:p>
    <w:p w14:paraId="686C2115" w14:textId="5560550A" w:rsidR="00606720" w:rsidRPr="00606720" w:rsidRDefault="00606720" w:rsidP="00606720">
      <w:pPr>
        <w:autoSpaceDE w:val="0"/>
        <w:autoSpaceDN w:val="0"/>
        <w:adjustRightInd w:val="0"/>
        <w:spacing w:after="0" w:line="240" w:lineRule="auto"/>
        <w:ind w:firstLine="426"/>
        <w:jc w:val="both"/>
        <w:rPr>
          <w:rFonts w:ascii="Times New Roman" w:hAnsi="Times New Roman"/>
          <w:color w:val="000000"/>
          <w:sz w:val="24"/>
          <w:szCs w:val="24"/>
        </w:rPr>
      </w:pPr>
      <w:r w:rsidRPr="00606720">
        <w:rPr>
          <w:rFonts w:ascii="Times New Roman" w:hAnsi="Times New Roman"/>
          <w:color w:val="000000"/>
          <w:sz w:val="24"/>
          <w:szCs w:val="24"/>
        </w:rPr>
        <w:t xml:space="preserve">Izskatot iesniegto nolikumu un pamatojoties uz Pašvaldību likuma 44. panta pirmo daļu, 47. panta pirmo daļu, Zvejniecības likuma 10. panta piekto daļu, atklāti balsojot: </w:t>
      </w:r>
      <w:r w:rsidR="006440C1" w:rsidRPr="00FF55D9">
        <w:rPr>
          <w:rFonts w:ascii="Times New Roman" w:hAnsi="Times New Roman"/>
          <w:sz w:val="24"/>
          <w:szCs w:val="24"/>
        </w:rPr>
        <w:t>PAR - 1</w:t>
      </w:r>
      <w:r w:rsidR="006440C1">
        <w:rPr>
          <w:rFonts w:ascii="Times New Roman" w:hAnsi="Times New Roman"/>
          <w:sz w:val="24"/>
          <w:szCs w:val="24"/>
        </w:rPr>
        <w:t>4</w:t>
      </w:r>
      <w:r w:rsidR="006440C1" w:rsidRPr="00FF55D9">
        <w:rPr>
          <w:rFonts w:ascii="Times New Roman" w:hAnsi="Times New Roman"/>
          <w:sz w:val="24"/>
          <w:szCs w:val="24"/>
        </w:rPr>
        <w:t xml:space="preserve"> (Girts Ante, </w:t>
      </w:r>
      <w:r w:rsidR="006440C1">
        <w:rPr>
          <w:rFonts w:ascii="Times New Roman" w:hAnsi="Times New Roman"/>
          <w:sz w:val="24"/>
          <w:szCs w:val="24"/>
        </w:rPr>
        <w:t>Kristīne Briede,</w:t>
      </w:r>
      <w:r w:rsidR="006440C1" w:rsidRPr="00FF55D9">
        <w:rPr>
          <w:rFonts w:ascii="Times New Roman" w:hAnsi="Times New Roman"/>
          <w:bCs/>
          <w:sz w:val="24"/>
          <w:szCs w:val="24"/>
          <w:lang w:eastAsia="et-EE"/>
        </w:rPr>
        <w:t xml:space="preserve"> Sarmīte Dude, Māris Feldmanis, Edgars Gaigalis</w:t>
      </w:r>
      <w:r w:rsidR="006440C1">
        <w:rPr>
          <w:rFonts w:ascii="Times New Roman" w:hAnsi="Times New Roman"/>
          <w:bCs/>
          <w:sz w:val="24"/>
          <w:szCs w:val="24"/>
          <w:lang w:eastAsia="et-EE"/>
        </w:rPr>
        <w:t>,</w:t>
      </w:r>
      <w:r w:rsidR="006440C1" w:rsidRPr="00FF55D9">
        <w:rPr>
          <w:rFonts w:ascii="Times New Roman" w:hAnsi="Times New Roman"/>
          <w:bCs/>
          <w:sz w:val="24"/>
          <w:szCs w:val="24"/>
          <w:lang w:eastAsia="et-EE"/>
        </w:rPr>
        <w:t xml:space="preserve"> Ivars Gorskis, Gints Kaminskis, Linda Karloviča, Sintija Liekniņa, Viesturs Reinfelds</w:t>
      </w:r>
      <w:r w:rsidR="006440C1">
        <w:rPr>
          <w:rFonts w:ascii="Times New Roman" w:hAnsi="Times New Roman"/>
          <w:bCs/>
          <w:sz w:val="24"/>
          <w:szCs w:val="24"/>
          <w:lang w:eastAsia="et-EE"/>
        </w:rPr>
        <w:t>,</w:t>
      </w:r>
      <w:r w:rsidR="006440C1" w:rsidRPr="00FF55D9">
        <w:rPr>
          <w:rFonts w:ascii="Times New Roman" w:hAnsi="Times New Roman"/>
          <w:bCs/>
          <w:sz w:val="24"/>
          <w:szCs w:val="24"/>
          <w:lang w:eastAsia="et-EE"/>
        </w:rPr>
        <w:t xml:space="preserve"> Dace Reinika, Guntis Safranovičs, </w:t>
      </w:r>
      <w:r w:rsidR="006440C1">
        <w:rPr>
          <w:rFonts w:ascii="Times New Roman" w:hAnsi="Times New Roman"/>
          <w:bCs/>
          <w:sz w:val="24"/>
          <w:szCs w:val="24"/>
          <w:lang w:eastAsia="et-EE"/>
        </w:rPr>
        <w:t>Andrejs Spridzāns,</w:t>
      </w:r>
      <w:r w:rsidR="006440C1" w:rsidRPr="00FF55D9">
        <w:rPr>
          <w:rFonts w:ascii="Times New Roman" w:hAnsi="Times New Roman"/>
          <w:bCs/>
          <w:sz w:val="24"/>
          <w:szCs w:val="24"/>
          <w:lang w:eastAsia="et-EE"/>
        </w:rPr>
        <w:t xml:space="preserve"> Ivars Stanga), </w:t>
      </w:r>
      <w:r w:rsidR="006440C1" w:rsidRPr="00FF55D9">
        <w:rPr>
          <w:rFonts w:ascii="Times New Roman" w:hAnsi="Times New Roman"/>
          <w:sz w:val="24"/>
          <w:szCs w:val="24"/>
        </w:rPr>
        <w:t xml:space="preserve">PRET </w:t>
      </w:r>
      <w:r w:rsidR="006440C1">
        <w:rPr>
          <w:rFonts w:ascii="Times New Roman" w:hAnsi="Times New Roman"/>
          <w:sz w:val="24"/>
          <w:szCs w:val="24"/>
        </w:rPr>
        <w:t>–</w:t>
      </w:r>
      <w:r w:rsidR="006440C1" w:rsidRPr="00FF55D9">
        <w:rPr>
          <w:rFonts w:ascii="Times New Roman" w:hAnsi="Times New Roman"/>
          <w:sz w:val="24"/>
          <w:szCs w:val="24"/>
        </w:rPr>
        <w:t xml:space="preserve"> </w:t>
      </w:r>
      <w:r w:rsidR="006440C1">
        <w:rPr>
          <w:rFonts w:ascii="Times New Roman" w:hAnsi="Times New Roman"/>
          <w:sz w:val="24"/>
          <w:szCs w:val="24"/>
        </w:rPr>
        <w:t>nav</w:t>
      </w:r>
      <w:r w:rsidR="006440C1" w:rsidRPr="00FF55D9">
        <w:rPr>
          <w:rFonts w:ascii="Times New Roman" w:hAnsi="Times New Roman"/>
          <w:sz w:val="24"/>
          <w:szCs w:val="24"/>
        </w:rPr>
        <w:t xml:space="preserve">, ATTURAS </w:t>
      </w:r>
      <w:r w:rsidR="006440C1">
        <w:rPr>
          <w:rFonts w:ascii="Times New Roman" w:hAnsi="Times New Roman"/>
          <w:sz w:val="24"/>
          <w:szCs w:val="24"/>
        </w:rPr>
        <w:t>–</w:t>
      </w:r>
      <w:r w:rsidR="006440C1" w:rsidRPr="00FF55D9">
        <w:rPr>
          <w:rFonts w:ascii="Times New Roman" w:hAnsi="Times New Roman"/>
          <w:sz w:val="24"/>
          <w:szCs w:val="24"/>
        </w:rPr>
        <w:t xml:space="preserve"> </w:t>
      </w:r>
      <w:r w:rsidR="006440C1">
        <w:rPr>
          <w:rFonts w:ascii="Times New Roman" w:hAnsi="Times New Roman"/>
          <w:sz w:val="24"/>
          <w:szCs w:val="24"/>
        </w:rPr>
        <w:t>nav</w:t>
      </w:r>
      <w:r w:rsidR="006440C1" w:rsidRPr="00FF55D9">
        <w:rPr>
          <w:rFonts w:ascii="Times New Roman" w:hAnsi="Times New Roman"/>
          <w:sz w:val="24"/>
          <w:szCs w:val="24"/>
        </w:rPr>
        <w:t>,</w:t>
      </w:r>
      <w:r w:rsidR="006440C1">
        <w:rPr>
          <w:rFonts w:ascii="Times New Roman" w:hAnsi="Times New Roman"/>
          <w:sz w:val="24"/>
          <w:szCs w:val="24"/>
        </w:rPr>
        <w:t xml:space="preserve"> </w:t>
      </w:r>
      <w:r w:rsidRPr="00606720">
        <w:rPr>
          <w:rFonts w:ascii="Times New Roman" w:hAnsi="Times New Roman"/>
          <w:color w:val="000000"/>
          <w:sz w:val="24"/>
          <w:szCs w:val="24"/>
        </w:rPr>
        <w:t xml:space="preserve">Dobeles novada dome NOLEMJ: </w:t>
      </w:r>
    </w:p>
    <w:p w14:paraId="173E181F" w14:textId="77777777" w:rsidR="00606720" w:rsidRPr="00606720" w:rsidRDefault="00606720" w:rsidP="00606720">
      <w:pPr>
        <w:spacing w:after="0" w:line="240" w:lineRule="auto"/>
        <w:ind w:firstLine="720"/>
        <w:jc w:val="both"/>
        <w:rPr>
          <w:rFonts w:ascii="Times New Roman" w:eastAsia="Times New Roman" w:hAnsi="Times New Roman"/>
          <w:sz w:val="24"/>
          <w:szCs w:val="24"/>
          <w:lang w:eastAsia="lv-LV"/>
        </w:rPr>
      </w:pPr>
    </w:p>
    <w:p w14:paraId="4430098B" w14:textId="0BE1C63B" w:rsidR="00606720" w:rsidRPr="00606720" w:rsidRDefault="00606720">
      <w:pPr>
        <w:numPr>
          <w:ilvl w:val="0"/>
          <w:numId w:val="67"/>
        </w:numPr>
        <w:tabs>
          <w:tab w:val="left" w:pos="284"/>
        </w:tabs>
        <w:autoSpaceDE w:val="0"/>
        <w:autoSpaceDN w:val="0"/>
        <w:adjustRightInd w:val="0"/>
        <w:spacing w:after="0" w:line="240" w:lineRule="auto"/>
        <w:ind w:left="284" w:hanging="284"/>
        <w:jc w:val="both"/>
        <w:rPr>
          <w:rFonts w:ascii="Times New Roman" w:hAnsi="Times New Roman"/>
          <w:color w:val="000000"/>
          <w:sz w:val="24"/>
          <w:szCs w:val="24"/>
        </w:rPr>
      </w:pPr>
      <w:r w:rsidRPr="00606720">
        <w:rPr>
          <w:rFonts w:ascii="Times New Roman" w:hAnsi="Times New Roman"/>
          <w:color w:val="000000"/>
          <w:sz w:val="24"/>
          <w:szCs w:val="24"/>
        </w:rPr>
        <w:t>Apstiprināt Dobeles novada</w:t>
      </w:r>
      <w:r w:rsidRPr="00606720">
        <w:rPr>
          <w:rFonts w:ascii="Times New Roman" w:hAnsi="Times New Roman"/>
          <w:color w:val="000000"/>
          <w:spacing w:val="-3"/>
          <w:sz w:val="24"/>
          <w:szCs w:val="24"/>
        </w:rPr>
        <w:t xml:space="preserve"> </w:t>
      </w:r>
      <w:r w:rsidRPr="00606720">
        <w:rPr>
          <w:rFonts w:ascii="Times New Roman" w:hAnsi="Times New Roman"/>
          <w:color w:val="000000"/>
          <w:sz w:val="24"/>
          <w:szCs w:val="24"/>
        </w:rPr>
        <w:t>pašvaldības saistošos noteikumus Nr.</w:t>
      </w:r>
      <w:r w:rsidR="00C51B53">
        <w:rPr>
          <w:rFonts w:ascii="Times New Roman" w:hAnsi="Times New Roman"/>
          <w:color w:val="000000"/>
          <w:sz w:val="24"/>
          <w:szCs w:val="24"/>
        </w:rPr>
        <w:t>7</w:t>
      </w:r>
      <w:r w:rsidRPr="00606720">
        <w:rPr>
          <w:rFonts w:ascii="Times New Roman" w:hAnsi="Times New Roman"/>
          <w:color w:val="000000"/>
          <w:sz w:val="24"/>
          <w:szCs w:val="24"/>
        </w:rPr>
        <w:t xml:space="preserve"> “Par licencēto makšķerēšanu Ukru ezerā” (pielikumā).</w:t>
      </w:r>
    </w:p>
    <w:p w14:paraId="01EB00C0" w14:textId="77777777" w:rsidR="00606720" w:rsidRPr="00606720" w:rsidRDefault="00606720">
      <w:pPr>
        <w:numPr>
          <w:ilvl w:val="0"/>
          <w:numId w:val="67"/>
        </w:numPr>
        <w:tabs>
          <w:tab w:val="left" w:pos="284"/>
        </w:tabs>
        <w:autoSpaceDE w:val="0"/>
        <w:autoSpaceDN w:val="0"/>
        <w:adjustRightInd w:val="0"/>
        <w:spacing w:after="0" w:line="240" w:lineRule="auto"/>
        <w:ind w:left="284" w:hanging="284"/>
        <w:jc w:val="both"/>
        <w:rPr>
          <w:rFonts w:ascii="Times New Roman" w:hAnsi="Times New Roman"/>
          <w:color w:val="000000"/>
          <w:sz w:val="24"/>
          <w:szCs w:val="24"/>
        </w:rPr>
      </w:pPr>
      <w:r w:rsidRPr="00606720">
        <w:rPr>
          <w:rFonts w:ascii="Times New Roman" w:hAnsi="Times New Roman"/>
          <w:color w:val="000000"/>
          <w:sz w:val="24"/>
          <w:szCs w:val="24"/>
        </w:rPr>
        <w:t xml:space="preserve">Triju darba dienu laikā pēc parakstīšanas saistošos noteikumus un to paskaidrojuma rakstu nosūtīt izsludināšanai oficiālajā izdevumā “Latvijas Vēstnesis”. Saistošie noteikumi stājas spēkā nākamajā dienā pēc to izsludināšanas oficiālajā izdevumā “Latvijas Vēstnesis”. </w:t>
      </w:r>
    </w:p>
    <w:p w14:paraId="2F8884C4" w14:textId="77777777" w:rsidR="00606720" w:rsidRPr="00606720" w:rsidRDefault="00606720">
      <w:pPr>
        <w:numPr>
          <w:ilvl w:val="0"/>
          <w:numId w:val="67"/>
        </w:numPr>
        <w:tabs>
          <w:tab w:val="left" w:pos="284"/>
        </w:tabs>
        <w:autoSpaceDE w:val="0"/>
        <w:autoSpaceDN w:val="0"/>
        <w:adjustRightInd w:val="0"/>
        <w:spacing w:after="0" w:line="240" w:lineRule="auto"/>
        <w:ind w:left="284" w:hanging="284"/>
        <w:jc w:val="both"/>
        <w:rPr>
          <w:rFonts w:ascii="Times New Roman" w:hAnsi="Times New Roman"/>
          <w:color w:val="000000"/>
          <w:sz w:val="24"/>
          <w:szCs w:val="24"/>
        </w:rPr>
      </w:pPr>
      <w:r w:rsidRPr="00606720">
        <w:rPr>
          <w:rFonts w:ascii="Times New Roman" w:hAnsi="Times New Roman"/>
          <w:color w:val="000000"/>
          <w:sz w:val="24"/>
          <w:szCs w:val="24"/>
        </w:rPr>
        <w:t>Saistošos noteikumus pēc to stāšanās spēkā publicēt pašvaldības tīmekļa vietnē www.dobele.lv un nodrošināt saistošo noteikumu pieejamību Dobeles novada pašvaldības administrācijas ēkā un pagastu pārvaldēs.</w:t>
      </w:r>
    </w:p>
    <w:p w14:paraId="235A23D5" w14:textId="77777777" w:rsidR="00606720" w:rsidRPr="00606720" w:rsidRDefault="00606720">
      <w:pPr>
        <w:numPr>
          <w:ilvl w:val="0"/>
          <w:numId w:val="67"/>
        </w:numPr>
        <w:tabs>
          <w:tab w:val="left" w:pos="284"/>
        </w:tabs>
        <w:autoSpaceDE w:val="0"/>
        <w:autoSpaceDN w:val="0"/>
        <w:adjustRightInd w:val="0"/>
        <w:spacing w:after="0" w:line="240" w:lineRule="auto"/>
        <w:ind w:left="284" w:hanging="284"/>
        <w:jc w:val="both"/>
        <w:rPr>
          <w:rFonts w:ascii="Times New Roman" w:hAnsi="Times New Roman"/>
          <w:color w:val="000000"/>
          <w:sz w:val="24"/>
          <w:szCs w:val="24"/>
        </w:rPr>
      </w:pPr>
      <w:r w:rsidRPr="00606720">
        <w:rPr>
          <w:rFonts w:ascii="Times New Roman" w:hAnsi="Times New Roman"/>
          <w:color w:val="000000"/>
          <w:sz w:val="24"/>
          <w:szCs w:val="24"/>
        </w:rPr>
        <w:t xml:space="preserve">Kontroli par šī lēmuma izpildi veikt Dobeles novada pašvaldības izpilddirektoram. </w:t>
      </w:r>
    </w:p>
    <w:p w14:paraId="541D5794" w14:textId="77777777" w:rsidR="00606720" w:rsidRPr="00606720" w:rsidRDefault="00606720" w:rsidP="00606720">
      <w:pPr>
        <w:tabs>
          <w:tab w:val="left" w:pos="284"/>
        </w:tabs>
        <w:autoSpaceDE w:val="0"/>
        <w:autoSpaceDN w:val="0"/>
        <w:adjustRightInd w:val="0"/>
        <w:spacing w:after="0" w:line="240" w:lineRule="auto"/>
        <w:jc w:val="both"/>
        <w:rPr>
          <w:rFonts w:ascii="Times New Roman" w:hAnsi="Times New Roman"/>
          <w:color w:val="000000"/>
          <w:sz w:val="24"/>
          <w:szCs w:val="24"/>
        </w:rPr>
      </w:pPr>
    </w:p>
    <w:p w14:paraId="04B5A143" w14:textId="77777777" w:rsidR="00606720" w:rsidRPr="00606720" w:rsidRDefault="00606720" w:rsidP="00606720">
      <w:pPr>
        <w:widowControl w:val="0"/>
        <w:suppressAutoHyphens/>
        <w:autoSpaceDE w:val="0"/>
        <w:spacing w:after="0" w:line="240" w:lineRule="auto"/>
        <w:rPr>
          <w:rFonts w:ascii="Times New Roman" w:eastAsia="Times New Roman" w:hAnsi="Times New Roman"/>
          <w:szCs w:val="24"/>
          <w:lang w:val="x-none" w:eastAsia="zh-CN"/>
        </w:rPr>
      </w:pPr>
    </w:p>
    <w:p w14:paraId="46F8284F"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 w:val="24"/>
          <w:szCs w:val="24"/>
          <w:lang w:val="x-none" w:eastAsia="zh-CN"/>
        </w:rPr>
      </w:pPr>
      <w:r w:rsidRPr="00606720">
        <w:rPr>
          <w:rFonts w:ascii="Times New Roman" w:eastAsia="Times New Roman" w:hAnsi="Times New Roman"/>
          <w:sz w:val="24"/>
          <w:szCs w:val="24"/>
          <w:lang w:val="x-none" w:eastAsia="zh-CN"/>
        </w:rPr>
        <w:t>Domes</w:t>
      </w:r>
      <w:r w:rsidRPr="00606720">
        <w:rPr>
          <w:rFonts w:ascii="Times New Roman" w:eastAsia="Times New Roman" w:hAnsi="Times New Roman"/>
          <w:spacing w:val="-3"/>
          <w:sz w:val="24"/>
          <w:szCs w:val="24"/>
          <w:lang w:val="x-none" w:eastAsia="zh-CN"/>
        </w:rPr>
        <w:t xml:space="preserve"> </w:t>
      </w:r>
      <w:r w:rsidRPr="00606720">
        <w:rPr>
          <w:rFonts w:ascii="Times New Roman" w:eastAsia="Times New Roman" w:hAnsi="Times New Roman"/>
          <w:sz w:val="24"/>
          <w:szCs w:val="24"/>
          <w:lang w:val="x-none" w:eastAsia="zh-CN"/>
        </w:rPr>
        <w:t>priekšsēdētājs</w:t>
      </w:r>
      <w:r w:rsidRPr="00606720">
        <w:rPr>
          <w:rFonts w:ascii="Times New Roman" w:eastAsia="Times New Roman" w:hAnsi="Times New Roman"/>
          <w:sz w:val="24"/>
          <w:szCs w:val="24"/>
          <w:lang w:val="x-none" w:eastAsia="zh-CN"/>
        </w:rPr>
        <w:tab/>
        <w:t>I.Gorskis</w:t>
      </w:r>
    </w:p>
    <w:bookmarkEnd w:id="21"/>
    <w:p w14:paraId="392F358B"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 w:val="24"/>
          <w:szCs w:val="24"/>
          <w:lang w:val="x-none" w:eastAsia="zh-CN"/>
        </w:rPr>
      </w:pPr>
    </w:p>
    <w:p w14:paraId="6325DCFA"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3E9B4799"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66169E2F"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0CBF569B"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236A3082"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3BD3A78B"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41CF61CD" w14:textId="77777777" w:rsidR="00606720" w:rsidRPr="00606720" w:rsidRDefault="00606720"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p>
    <w:p w14:paraId="4BE7DB4D" w14:textId="3AEF1B76" w:rsidR="007B6DBB" w:rsidRDefault="007B6DBB" w:rsidP="00606720">
      <w:pPr>
        <w:widowControl w:val="0"/>
        <w:tabs>
          <w:tab w:val="left" w:pos="8034"/>
        </w:tabs>
        <w:suppressAutoHyphens/>
        <w:autoSpaceDE w:val="0"/>
        <w:spacing w:after="0" w:line="240" w:lineRule="auto"/>
        <w:ind w:left="112"/>
        <w:rPr>
          <w:rFonts w:ascii="Times New Roman" w:eastAsia="Times New Roman" w:hAnsi="Times New Roman"/>
          <w:szCs w:val="24"/>
          <w:lang w:val="x-none" w:eastAsia="zh-CN"/>
        </w:rPr>
      </w:pPr>
      <w:r>
        <w:rPr>
          <w:rFonts w:ascii="Times New Roman" w:eastAsia="Times New Roman" w:hAnsi="Times New Roman"/>
          <w:szCs w:val="24"/>
          <w:lang w:val="x-none" w:eastAsia="zh-CN"/>
        </w:rPr>
        <w:br w:type="page"/>
      </w:r>
    </w:p>
    <w:p w14:paraId="7EB9F2A9"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bookmarkStart w:id="22" w:name="_Hlk103771757"/>
      <w:bookmarkStart w:id="23" w:name="_Hlk160639115"/>
      <w:r w:rsidRPr="00606720">
        <w:rPr>
          <w:rFonts w:ascii="Times New Roman" w:eastAsia="Times New Roman" w:hAnsi="Times New Roman"/>
          <w:noProof/>
          <w:sz w:val="20"/>
          <w:szCs w:val="20"/>
          <w:lang w:eastAsia="lv-LV"/>
        </w:rPr>
        <w:lastRenderedPageBreak/>
        <w:drawing>
          <wp:inline distT="0" distB="0" distL="0" distR="0" wp14:anchorId="32F13BC2" wp14:editId="6B8E588A">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E9F4564" w14:textId="77777777" w:rsidR="00606720" w:rsidRPr="00606720" w:rsidRDefault="00606720" w:rsidP="00606720">
      <w:pPr>
        <w:spacing w:after="0" w:line="240" w:lineRule="auto"/>
        <w:jc w:val="center"/>
        <w:rPr>
          <w:rFonts w:ascii="Times New Roman" w:eastAsia="Times New Roman" w:hAnsi="Times New Roman"/>
          <w:sz w:val="20"/>
          <w:szCs w:val="24"/>
        </w:rPr>
      </w:pPr>
      <w:r w:rsidRPr="00606720">
        <w:rPr>
          <w:rFonts w:ascii="Times New Roman" w:eastAsia="Times New Roman" w:hAnsi="Times New Roman"/>
          <w:sz w:val="20"/>
          <w:szCs w:val="24"/>
        </w:rPr>
        <w:t>LATVIJAS REPUBLIKA</w:t>
      </w:r>
    </w:p>
    <w:p w14:paraId="7F35DAE0" w14:textId="77777777" w:rsidR="00606720" w:rsidRPr="00606720" w:rsidRDefault="00606720" w:rsidP="00606720">
      <w:pPr>
        <w:spacing w:after="0" w:line="240" w:lineRule="auto"/>
        <w:jc w:val="center"/>
        <w:rPr>
          <w:rFonts w:ascii="Times New Roman" w:eastAsia="Times New Roman" w:hAnsi="Times New Roman"/>
          <w:b/>
          <w:sz w:val="32"/>
          <w:szCs w:val="32"/>
        </w:rPr>
      </w:pPr>
      <w:r w:rsidRPr="00606720">
        <w:rPr>
          <w:rFonts w:ascii="Times New Roman" w:eastAsia="Times New Roman" w:hAnsi="Times New Roman"/>
          <w:b/>
          <w:sz w:val="32"/>
          <w:szCs w:val="32"/>
        </w:rPr>
        <w:t>DOBELES NOVADA DOME</w:t>
      </w:r>
    </w:p>
    <w:p w14:paraId="501AC380" w14:textId="77777777" w:rsidR="00606720" w:rsidRPr="00606720" w:rsidRDefault="00606720" w:rsidP="00606720">
      <w:pPr>
        <w:spacing w:after="0" w:line="240" w:lineRule="auto"/>
        <w:jc w:val="center"/>
        <w:rPr>
          <w:rFonts w:ascii="Times New Roman" w:eastAsia="Times New Roman" w:hAnsi="Times New Roman"/>
          <w:sz w:val="16"/>
          <w:szCs w:val="16"/>
        </w:rPr>
      </w:pPr>
      <w:r w:rsidRPr="00606720">
        <w:rPr>
          <w:rFonts w:ascii="Times New Roman" w:eastAsia="Times New Roman" w:hAnsi="Times New Roman"/>
          <w:sz w:val="16"/>
          <w:szCs w:val="16"/>
        </w:rPr>
        <w:t>Brīvības iela 17, Dobele, Dobeles novads, LV-3701</w:t>
      </w:r>
    </w:p>
    <w:p w14:paraId="2DCAF6B8" w14:textId="77777777" w:rsidR="00606720" w:rsidRPr="00606720" w:rsidRDefault="00606720" w:rsidP="00606720">
      <w:pPr>
        <w:pBdr>
          <w:bottom w:val="double" w:sz="6" w:space="1" w:color="auto"/>
        </w:pBdr>
        <w:spacing w:after="0" w:line="240" w:lineRule="auto"/>
        <w:jc w:val="center"/>
        <w:rPr>
          <w:rFonts w:ascii="Times New Roman" w:eastAsia="Times New Roman" w:hAnsi="Times New Roman"/>
          <w:color w:val="000000"/>
          <w:sz w:val="16"/>
          <w:szCs w:val="16"/>
        </w:rPr>
      </w:pPr>
      <w:r w:rsidRPr="00606720">
        <w:rPr>
          <w:rFonts w:ascii="Times New Roman" w:eastAsia="Times New Roman" w:hAnsi="Times New Roman"/>
          <w:sz w:val="16"/>
          <w:szCs w:val="16"/>
        </w:rPr>
        <w:t xml:space="preserve">Tālr. 63707269, 63700137, 63720940, e-pasts </w:t>
      </w:r>
      <w:hyperlink r:id="rId59" w:history="1">
        <w:r w:rsidRPr="00606720">
          <w:rPr>
            <w:rFonts w:ascii="Times New Roman" w:hAnsi="Times New Roman"/>
            <w:color w:val="000000"/>
            <w:sz w:val="16"/>
            <w:szCs w:val="16"/>
            <w:u w:val="single"/>
          </w:rPr>
          <w:t>dome@dobele.lv</w:t>
        </w:r>
      </w:hyperlink>
    </w:p>
    <w:p w14:paraId="5E67B5ED" w14:textId="77777777" w:rsidR="00606720" w:rsidRPr="00606720" w:rsidRDefault="00606720" w:rsidP="00606720">
      <w:pPr>
        <w:autoSpaceDE w:val="0"/>
        <w:autoSpaceDN w:val="0"/>
        <w:adjustRightInd w:val="0"/>
        <w:spacing w:after="0" w:line="240" w:lineRule="auto"/>
        <w:jc w:val="center"/>
        <w:rPr>
          <w:rFonts w:ascii="Times New Roman" w:hAnsi="Times New Roman"/>
          <w:b/>
          <w:bCs/>
          <w:color w:val="000000"/>
          <w:sz w:val="24"/>
          <w:szCs w:val="24"/>
        </w:rPr>
      </w:pPr>
    </w:p>
    <w:p w14:paraId="4BBB3112" w14:textId="77777777" w:rsidR="00606720" w:rsidRPr="00606720" w:rsidRDefault="00606720" w:rsidP="00606720">
      <w:pPr>
        <w:suppressAutoHyphens/>
        <w:spacing w:after="0" w:line="240" w:lineRule="auto"/>
        <w:rPr>
          <w:rFonts w:cs="Calibri"/>
          <w:b/>
          <w:lang w:eastAsia="zh-CN"/>
        </w:rPr>
      </w:pPr>
    </w:p>
    <w:p w14:paraId="67564F8F" w14:textId="77777777" w:rsidR="00606720" w:rsidRPr="00606720" w:rsidRDefault="00606720" w:rsidP="00606720">
      <w:pPr>
        <w:suppressAutoHyphens/>
        <w:spacing w:after="0" w:line="240" w:lineRule="auto"/>
        <w:rPr>
          <w:rFonts w:cs="Calibri"/>
          <w:b/>
          <w:lang w:eastAsia="zh-CN"/>
        </w:rPr>
      </w:pPr>
    </w:p>
    <w:p w14:paraId="753720D9" w14:textId="77777777" w:rsidR="00606720" w:rsidRPr="00606720" w:rsidRDefault="00606720" w:rsidP="00606720">
      <w:pPr>
        <w:autoSpaceDE w:val="0"/>
        <w:autoSpaceDN w:val="0"/>
        <w:adjustRightInd w:val="0"/>
        <w:spacing w:after="0" w:line="240" w:lineRule="auto"/>
        <w:jc w:val="right"/>
        <w:rPr>
          <w:rFonts w:ascii="Times New Roman" w:hAnsi="Times New Roman"/>
          <w:color w:val="000000"/>
          <w:sz w:val="24"/>
          <w:szCs w:val="24"/>
        </w:rPr>
      </w:pPr>
      <w:r w:rsidRPr="00606720">
        <w:rPr>
          <w:rFonts w:ascii="Times New Roman" w:hAnsi="Times New Roman"/>
          <w:color w:val="000000"/>
          <w:sz w:val="24"/>
          <w:szCs w:val="24"/>
        </w:rPr>
        <w:t>APSTIPRINĀTI</w:t>
      </w:r>
    </w:p>
    <w:p w14:paraId="5EF4275B" w14:textId="77777777" w:rsidR="00606720" w:rsidRPr="00606720" w:rsidRDefault="00606720" w:rsidP="00606720">
      <w:pPr>
        <w:autoSpaceDE w:val="0"/>
        <w:autoSpaceDN w:val="0"/>
        <w:adjustRightInd w:val="0"/>
        <w:spacing w:after="0" w:line="240" w:lineRule="auto"/>
        <w:jc w:val="right"/>
        <w:rPr>
          <w:rFonts w:ascii="Times New Roman" w:hAnsi="Times New Roman"/>
          <w:color w:val="000000"/>
          <w:sz w:val="24"/>
          <w:szCs w:val="24"/>
        </w:rPr>
      </w:pPr>
      <w:r w:rsidRPr="00606720">
        <w:rPr>
          <w:rFonts w:ascii="Times New Roman" w:hAnsi="Times New Roman"/>
          <w:color w:val="000000"/>
          <w:sz w:val="24"/>
          <w:szCs w:val="24"/>
        </w:rPr>
        <w:t>ar Dobeles novada domes</w:t>
      </w:r>
    </w:p>
    <w:p w14:paraId="5796B815" w14:textId="56107917" w:rsidR="00606720" w:rsidRPr="00606720" w:rsidRDefault="00606720" w:rsidP="00606720">
      <w:pPr>
        <w:autoSpaceDE w:val="0"/>
        <w:autoSpaceDN w:val="0"/>
        <w:adjustRightInd w:val="0"/>
        <w:spacing w:after="0" w:line="240" w:lineRule="auto"/>
        <w:jc w:val="right"/>
        <w:rPr>
          <w:rFonts w:ascii="Times New Roman" w:hAnsi="Times New Roman"/>
          <w:color w:val="000000"/>
          <w:sz w:val="24"/>
          <w:szCs w:val="24"/>
        </w:rPr>
      </w:pPr>
      <w:r w:rsidRPr="00606720">
        <w:rPr>
          <w:rFonts w:ascii="Times New Roman" w:hAnsi="Times New Roman"/>
          <w:color w:val="000000"/>
          <w:sz w:val="24"/>
          <w:szCs w:val="24"/>
        </w:rPr>
        <w:t>2024. gada 29. februāra lēmumu Nr.</w:t>
      </w:r>
      <w:r w:rsidR="002E4D8B">
        <w:rPr>
          <w:rFonts w:ascii="Times New Roman" w:hAnsi="Times New Roman"/>
          <w:color w:val="000000"/>
          <w:sz w:val="24"/>
          <w:szCs w:val="24"/>
        </w:rPr>
        <w:t>46</w:t>
      </w:r>
      <w:r w:rsidR="00F71407">
        <w:rPr>
          <w:rFonts w:ascii="Times New Roman" w:hAnsi="Times New Roman"/>
          <w:color w:val="000000"/>
          <w:sz w:val="24"/>
          <w:szCs w:val="24"/>
        </w:rPr>
        <w:t>/3</w:t>
      </w:r>
    </w:p>
    <w:p w14:paraId="4C20D84B" w14:textId="77777777" w:rsidR="00606720" w:rsidRPr="00606720" w:rsidRDefault="00606720" w:rsidP="00606720">
      <w:pPr>
        <w:suppressAutoHyphens/>
        <w:spacing w:after="0" w:line="240" w:lineRule="auto"/>
        <w:jc w:val="center"/>
        <w:rPr>
          <w:rFonts w:cs="Calibri"/>
          <w:b/>
          <w:lang w:eastAsia="zh-CN"/>
        </w:rPr>
      </w:pPr>
    </w:p>
    <w:p w14:paraId="231686D8" w14:textId="77777777" w:rsidR="00606720" w:rsidRPr="00606720" w:rsidRDefault="00606720" w:rsidP="00606720">
      <w:pPr>
        <w:suppressAutoHyphens/>
        <w:spacing w:after="0" w:line="240" w:lineRule="auto"/>
        <w:jc w:val="both"/>
        <w:rPr>
          <w:rFonts w:cs="Calibri"/>
          <w:b/>
          <w:lang w:eastAsia="zh-CN"/>
        </w:rPr>
      </w:pPr>
    </w:p>
    <w:p w14:paraId="323FDEE4" w14:textId="30BD25B6" w:rsidR="00606720" w:rsidRPr="00606720" w:rsidRDefault="00606720" w:rsidP="00606720">
      <w:pPr>
        <w:suppressAutoHyphens/>
        <w:spacing w:after="0" w:line="240" w:lineRule="auto"/>
        <w:jc w:val="both"/>
        <w:rPr>
          <w:rFonts w:ascii="Times New Roman" w:hAnsi="Times New Roman"/>
          <w:b/>
          <w:sz w:val="24"/>
          <w:szCs w:val="24"/>
          <w:lang w:eastAsia="zh-CN"/>
        </w:rPr>
      </w:pPr>
      <w:r w:rsidRPr="00606720">
        <w:rPr>
          <w:rFonts w:ascii="Times New Roman" w:hAnsi="Times New Roman"/>
          <w:b/>
          <w:sz w:val="24"/>
          <w:szCs w:val="24"/>
          <w:lang w:eastAsia="zh-CN"/>
        </w:rPr>
        <w:t>2024. gada 29. februārī</w:t>
      </w:r>
      <w:r w:rsidRPr="00606720">
        <w:rPr>
          <w:rFonts w:ascii="Times New Roman" w:hAnsi="Times New Roman"/>
          <w:b/>
          <w:sz w:val="24"/>
          <w:szCs w:val="24"/>
          <w:lang w:eastAsia="zh-CN"/>
        </w:rPr>
        <w:tab/>
      </w:r>
      <w:r w:rsidRPr="00606720">
        <w:rPr>
          <w:rFonts w:ascii="Times New Roman" w:hAnsi="Times New Roman"/>
          <w:b/>
          <w:sz w:val="24"/>
          <w:szCs w:val="24"/>
          <w:lang w:eastAsia="zh-CN"/>
        </w:rPr>
        <w:tab/>
      </w:r>
      <w:r w:rsidRPr="00606720">
        <w:rPr>
          <w:rFonts w:ascii="Times New Roman" w:hAnsi="Times New Roman"/>
          <w:b/>
          <w:sz w:val="24"/>
          <w:szCs w:val="24"/>
          <w:lang w:eastAsia="zh-CN"/>
        </w:rPr>
        <w:tab/>
      </w:r>
      <w:r w:rsidRPr="00606720">
        <w:rPr>
          <w:rFonts w:ascii="Times New Roman" w:hAnsi="Times New Roman"/>
          <w:b/>
          <w:sz w:val="24"/>
          <w:szCs w:val="24"/>
          <w:lang w:eastAsia="zh-CN"/>
        </w:rPr>
        <w:tab/>
      </w:r>
      <w:r w:rsidRPr="00606720">
        <w:rPr>
          <w:rFonts w:ascii="Times New Roman" w:hAnsi="Times New Roman"/>
          <w:b/>
          <w:sz w:val="24"/>
          <w:szCs w:val="24"/>
          <w:lang w:eastAsia="zh-CN"/>
        </w:rPr>
        <w:tab/>
        <w:t>Saistošie noteikumi Nr.</w:t>
      </w:r>
      <w:r w:rsidR="002E4D8B">
        <w:rPr>
          <w:rFonts w:ascii="Times New Roman" w:hAnsi="Times New Roman"/>
          <w:b/>
          <w:sz w:val="24"/>
          <w:szCs w:val="24"/>
          <w:lang w:eastAsia="zh-CN"/>
        </w:rPr>
        <w:t>7</w:t>
      </w:r>
    </w:p>
    <w:p w14:paraId="5756A32C"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31BEC0BA"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7DF46F11" w14:textId="77777777" w:rsidR="00606720" w:rsidRPr="00606720" w:rsidRDefault="00606720" w:rsidP="00606720">
      <w:pPr>
        <w:tabs>
          <w:tab w:val="left" w:pos="6946"/>
        </w:tabs>
        <w:spacing w:after="0" w:line="240" w:lineRule="auto"/>
        <w:jc w:val="both"/>
        <w:rPr>
          <w:rFonts w:ascii="Times New Roman" w:eastAsia="Times New Roman" w:hAnsi="Times New Roman"/>
          <w:sz w:val="24"/>
          <w:szCs w:val="24"/>
          <w:lang w:eastAsia="lv-LV"/>
        </w:rPr>
      </w:pPr>
    </w:p>
    <w:p w14:paraId="2555D4AA" w14:textId="77777777" w:rsidR="00606720" w:rsidRPr="00606720" w:rsidRDefault="00606720" w:rsidP="00606720">
      <w:pPr>
        <w:autoSpaceDE w:val="0"/>
        <w:autoSpaceDN w:val="0"/>
        <w:adjustRightInd w:val="0"/>
        <w:spacing w:after="0" w:line="240" w:lineRule="auto"/>
        <w:jc w:val="center"/>
        <w:rPr>
          <w:rFonts w:ascii="Times New Roman" w:eastAsia="Times New Roman" w:hAnsi="Times New Roman"/>
          <w:b/>
          <w:bCs/>
          <w:color w:val="000000"/>
          <w:sz w:val="24"/>
          <w:szCs w:val="24"/>
          <w:lang w:eastAsia="lv-LV"/>
        </w:rPr>
      </w:pPr>
      <w:r w:rsidRPr="00606720">
        <w:rPr>
          <w:rFonts w:ascii="Times New Roman" w:eastAsia="Times New Roman" w:hAnsi="Times New Roman"/>
          <w:b/>
          <w:bCs/>
          <w:sz w:val="24"/>
          <w:szCs w:val="24"/>
          <w:lang w:eastAsia="lv-LV"/>
        </w:rPr>
        <w:t>Par licencēto makšķerēšanu Ukru ezerā</w:t>
      </w:r>
    </w:p>
    <w:p w14:paraId="68CC5067" w14:textId="77777777" w:rsidR="00606720" w:rsidRPr="00606720" w:rsidRDefault="00606720" w:rsidP="00606720">
      <w:pPr>
        <w:autoSpaceDE w:val="0"/>
        <w:autoSpaceDN w:val="0"/>
        <w:adjustRightInd w:val="0"/>
        <w:spacing w:after="0" w:line="240" w:lineRule="auto"/>
        <w:jc w:val="center"/>
        <w:rPr>
          <w:rFonts w:ascii="Times New Roman" w:eastAsia="Times New Roman" w:hAnsi="Times New Roman"/>
          <w:b/>
          <w:bCs/>
          <w:color w:val="000000"/>
          <w:sz w:val="28"/>
          <w:szCs w:val="28"/>
          <w:lang w:eastAsia="lv-LV"/>
        </w:rPr>
      </w:pPr>
    </w:p>
    <w:p w14:paraId="013566AC" w14:textId="77777777" w:rsidR="00606720" w:rsidRPr="00606720" w:rsidRDefault="00606720" w:rsidP="00606720">
      <w:pPr>
        <w:autoSpaceDE w:val="0"/>
        <w:autoSpaceDN w:val="0"/>
        <w:adjustRightInd w:val="0"/>
        <w:spacing w:after="0" w:line="240" w:lineRule="auto"/>
        <w:rPr>
          <w:rFonts w:ascii="Times New Roman" w:hAnsi="Times New Roman"/>
          <w:color w:val="000000"/>
          <w:sz w:val="24"/>
          <w:szCs w:val="24"/>
        </w:rPr>
      </w:pPr>
    </w:p>
    <w:p w14:paraId="78B0937F" w14:textId="77777777" w:rsidR="00606720" w:rsidRPr="00046EC2" w:rsidRDefault="00606720" w:rsidP="00606720">
      <w:pPr>
        <w:autoSpaceDE w:val="0"/>
        <w:autoSpaceDN w:val="0"/>
        <w:adjustRightInd w:val="0"/>
        <w:spacing w:after="0" w:line="240" w:lineRule="auto"/>
        <w:ind w:left="4111"/>
        <w:jc w:val="right"/>
        <w:rPr>
          <w:rFonts w:ascii="Times New Roman" w:hAnsi="Times New Roman"/>
          <w:color w:val="000000"/>
          <w:sz w:val="24"/>
          <w:szCs w:val="24"/>
        </w:rPr>
      </w:pPr>
      <w:r w:rsidRPr="00046EC2">
        <w:rPr>
          <w:rFonts w:ascii="Times New Roman" w:hAnsi="Times New Roman"/>
          <w:color w:val="000000"/>
          <w:sz w:val="24"/>
          <w:szCs w:val="24"/>
        </w:rPr>
        <w:t xml:space="preserve">Izdoti saskaņā ar </w:t>
      </w:r>
    </w:p>
    <w:p w14:paraId="29176620" w14:textId="77777777" w:rsidR="00606720" w:rsidRPr="00046EC2" w:rsidRDefault="00606720" w:rsidP="00606720">
      <w:pPr>
        <w:autoSpaceDE w:val="0"/>
        <w:autoSpaceDN w:val="0"/>
        <w:adjustRightInd w:val="0"/>
        <w:spacing w:after="0" w:line="240" w:lineRule="auto"/>
        <w:ind w:left="4111"/>
        <w:jc w:val="right"/>
        <w:rPr>
          <w:rFonts w:ascii="Times New Roman" w:hAnsi="Times New Roman"/>
          <w:color w:val="000000"/>
          <w:sz w:val="24"/>
          <w:szCs w:val="24"/>
        </w:rPr>
      </w:pPr>
      <w:r w:rsidRPr="00046EC2">
        <w:rPr>
          <w:rFonts w:ascii="Times New Roman" w:hAnsi="Times New Roman"/>
          <w:color w:val="000000"/>
          <w:sz w:val="24"/>
          <w:szCs w:val="24"/>
        </w:rPr>
        <w:t>Zvejniecības likuma 10</w:t>
      </w:r>
      <w:r w:rsidRPr="00046EC2">
        <w:rPr>
          <w:rFonts w:ascii="Times New Roman" w:hAnsi="Times New Roman"/>
          <w:color w:val="000000"/>
          <w:sz w:val="24"/>
          <w:szCs w:val="24"/>
          <w:lang w:eastAsia="ar-SA"/>
        </w:rPr>
        <w:t xml:space="preserve">.panta </w:t>
      </w:r>
      <w:r w:rsidRPr="00046EC2">
        <w:rPr>
          <w:rFonts w:ascii="Times New Roman" w:hAnsi="Times New Roman"/>
          <w:color w:val="000000"/>
          <w:sz w:val="24"/>
          <w:szCs w:val="24"/>
        </w:rPr>
        <w:t>piekto daļu</w:t>
      </w:r>
    </w:p>
    <w:p w14:paraId="01B5A9BA" w14:textId="77777777" w:rsidR="00606720" w:rsidRPr="00606720" w:rsidRDefault="00606720" w:rsidP="00606720">
      <w:pPr>
        <w:autoSpaceDE w:val="0"/>
        <w:autoSpaceDN w:val="0"/>
        <w:adjustRightInd w:val="0"/>
        <w:spacing w:after="0" w:line="240" w:lineRule="auto"/>
        <w:ind w:left="4111"/>
        <w:jc w:val="both"/>
        <w:rPr>
          <w:rFonts w:ascii="Times New Roman" w:hAnsi="Times New Roman"/>
          <w:i/>
          <w:iCs/>
          <w:color w:val="000000"/>
          <w:sz w:val="24"/>
          <w:szCs w:val="24"/>
        </w:rPr>
      </w:pPr>
    </w:p>
    <w:p w14:paraId="313CFEB7" w14:textId="77777777" w:rsidR="00606720" w:rsidRPr="00606720" w:rsidRDefault="00606720" w:rsidP="00606720">
      <w:pPr>
        <w:autoSpaceDE w:val="0"/>
        <w:autoSpaceDN w:val="0"/>
        <w:adjustRightInd w:val="0"/>
        <w:spacing w:after="0" w:line="240" w:lineRule="auto"/>
        <w:ind w:left="4111"/>
        <w:jc w:val="both"/>
        <w:rPr>
          <w:rFonts w:ascii="Times New Roman" w:hAnsi="Times New Roman"/>
          <w:color w:val="000000"/>
          <w:sz w:val="24"/>
          <w:szCs w:val="24"/>
        </w:rPr>
      </w:pPr>
    </w:p>
    <w:p w14:paraId="0C048A87" w14:textId="77777777" w:rsidR="00606720" w:rsidRPr="00606720" w:rsidRDefault="00606720">
      <w:pPr>
        <w:numPr>
          <w:ilvl w:val="0"/>
          <w:numId w:val="68"/>
        </w:numPr>
        <w:autoSpaceDE w:val="0"/>
        <w:autoSpaceDN w:val="0"/>
        <w:adjustRightInd w:val="0"/>
        <w:spacing w:after="0" w:line="240" w:lineRule="auto"/>
        <w:contextualSpacing/>
        <w:jc w:val="both"/>
        <w:rPr>
          <w:rFonts w:ascii="Times New Roman" w:eastAsia="Lucida Sans Unicode" w:hAnsi="Times New Roman"/>
          <w:b/>
          <w:bCs/>
          <w:color w:val="000000"/>
          <w:kern w:val="1"/>
          <w:sz w:val="24"/>
          <w:szCs w:val="24"/>
          <w:lang w:eastAsia="lv-LV"/>
        </w:rPr>
      </w:pPr>
      <w:r w:rsidRPr="00606720">
        <w:rPr>
          <w:rFonts w:ascii="Times New Roman" w:eastAsia="Lucida Sans Unicode" w:hAnsi="Times New Roman"/>
          <w:color w:val="000000"/>
          <w:kern w:val="1"/>
          <w:sz w:val="23"/>
          <w:szCs w:val="23"/>
          <w:lang w:eastAsia="lv-LV"/>
        </w:rPr>
        <w:t>Saistošie noteikumi „</w:t>
      </w:r>
      <w:r w:rsidRPr="00606720">
        <w:rPr>
          <w:rFonts w:ascii="Times New Roman" w:eastAsia="Lucida Sans Unicode" w:hAnsi="Times New Roman"/>
          <w:kern w:val="1"/>
          <w:sz w:val="24"/>
          <w:szCs w:val="24"/>
          <w:lang w:eastAsia="lv-LV"/>
        </w:rPr>
        <w:t>Par licencēto makšķerēšanu Ukru ezerā</w:t>
      </w:r>
      <w:r w:rsidRPr="00606720">
        <w:rPr>
          <w:rFonts w:ascii="Times New Roman" w:eastAsia="Lucida Sans Unicode" w:hAnsi="Times New Roman"/>
          <w:color w:val="000000"/>
          <w:kern w:val="1"/>
          <w:sz w:val="23"/>
          <w:szCs w:val="23"/>
          <w:lang w:eastAsia="lv-LV"/>
        </w:rPr>
        <w:t xml:space="preserve">” (turpmāk – noteikumi) nosaka kārtību, kādā veicama licencētā makšķerēšana Ukru ezerā. </w:t>
      </w:r>
    </w:p>
    <w:p w14:paraId="25431192" w14:textId="77777777" w:rsidR="00606720" w:rsidRPr="00606720" w:rsidRDefault="00606720" w:rsidP="00606720">
      <w:pPr>
        <w:widowControl w:val="0"/>
        <w:suppressAutoHyphens/>
        <w:autoSpaceDE w:val="0"/>
        <w:autoSpaceDN w:val="0"/>
        <w:adjustRightInd w:val="0"/>
        <w:spacing w:after="0" w:line="240" w:lineRule="auto"/>
        <w:ind w:left="360"/>
        <w:jc w:val="both"/>
        <w:rPr>
          <w:rFonts w:ascii="Times New Roman" w:eastAsia="Lucida Sans Unicode" w:hAnsi="Times New Roman"/>
          <w:b/>
          <w:bCs/>
          <w:color w:val="000000"/>
          <w:kern w:val="1"/>
          <w:sz w:val="24"/>
          <w:szCs w:val="24"/>
          <w:lang w:eastAsia="lv-LV"/>
        </w:rPr>
      </w:pPr>
    </w:p>
    <w:p w14:paraId="1905CE2E" w14:textId="77777777" w:rsidR="00606720" w:rsidRPr="00606720" w:rsidRDefault="00606720">
      <w:pPr>
        <w:numPr>
          <w:ilvl w:val="0"/>
          <w:numId w:val="68"/>
        </w:numPr>
        <w:shd w:val="clear" w:color="auto" w:fill="FFFFFF"/>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color w:val="000000"/>
          <w:sz w:val="24"/>
          <w:szCs w:val="24"/>
          <w:lang w:eastAsia="lv-LV"/>
        </w:rPr>
        <w:t>Licencētā makšķerēšana tiek organizēta saskaņā ar nolikumu "Nolikums par licencēto makšķerēšanu Ukru ezerā</w:t>
      </w:r>
      <w:r w:rsidRPr="00606720">
        <w:rPr>
          <w:rFonts w:ascii="Times New Roman" w:eastAsia="Times New Roman" w:hAnsi="Times New Roman"/>
          <w:sz w:val="24"/>
          <w:szCs w:val="24"/>
          <w:lang w:eastAsia="lv-LV"/>
        </w:rPr>
        <w:t xml:space="preserve"> " (pielikumā).</w:t>
      </w:r>
    </w:p>
    <w:p w14:paraId="0EC380C6" w14:textId="77777777" w:rsidR="00606720" w:rsidRPr="00606720" w:rsidRDefault="00606720" w:rsidP="00606720">
      <w:pPr>
        <w:autoSpaceDE w:val="0"/>
        <w:autoSpaceDN w:val="0"/>
        <w:adjustRightInd w:val="0"/>
        <w:spacing w:after="0" w:line="240" w:lineRule="auto"/>
        <w:jc w:val="both"/>
        <w:rPr>
          <w:rFonts w:ascii="Times New Roman" w:eastAsia="Times New Roman" w:hAnsi="Times New Roman"/>
          <w:color w:val="000000"/>
          <w:sz w:val="24"/>
          <w:szCs w:val="24"/>
          <w:lang w:eastAsia="lv-LV"/>
        </w:rPr>
      </w:pPr>
    </w:p>
    <w:p w14:paraId="7D2FD908" w14:textId="77777777" w:rsidR="00606720" w:rsidRPr="00606720" w:rsidRDefault="00606720" w:rsidP="00606720">
      <w:pPr>
        <w:autoSpaceDE w:val="0"/>
        <w:autoSpaceDN w:val="0"/>
        <w:adjustRightInd w:val="0"/>
        <w:spacing w:after="0" w:line="240" w:lineRule="auto"/>
        <w:jc w:val="both"/>
        <w:rPr>
          <w:rFonts w:ascii="Times New Roman" w:eastAsia="Times New Roman" w:hAnsi="Times New Roman"/>
          <w:color w:val="000000"/>
          <w:sz w:val="24"/>
          <w:szCs w:val="24"/>
          <w:lang w:eastAsia="lv-LV"/>
        </w:rPr>
      </w:pPr>
    </w:p>
    <w:p w14:paraId="2FA61572" w14:textId="77777777" w:rsidR="00606720" w:rsidRPr="00606720" w:rsidRDefault="00606720" w:rsidP="00606720">
      <w:pPr>
        <w:autoSpaceDE w:val="0"/>
        <w:autoSpaceDN w:val="0"/>
        <w:adjustRightInd w:val="0"/>
        <w:spacing w:after="0" w:line="240" w:lineRule="auto"/>
        <w:jc w:val="both"/>
        <w:rPr>
          <w:rFonts w:ascii="Times New Roman" w:eastAsia="Times New Roman" w:hAnsi="Times New Roman"/>
          <w:color w:val="000000"/>
          <w:sz w:val="24"/>
          <w:szCs w:val="24"/>
          <w:lang w:eastAsia="lv-LV"/>
        </w:rPr>
      </w:pPr>
    </w:p>
    <w:p w14:paraId="119194E7" w14:textId="77777777" w:rsidR="00606720" w:rsidRPr="00606720" w:rsidRDefault="00606720" w:rsidP="00606720">
      <w:pPr>
        <w:tabs>
          <w:tab w:val="left" w:pos="-24212"/>
        </w:tabs>
        <w:spacing w:after="0" w:line="240" w:lineRule="auto"/>
        <w:jc w:val="right"/>
        <w:rPr>
          <w:rFonts w:ascii="Times New Roman" w:eastAsia="Times New Roman" w:hAnsi="Times New Roman"/>
          <w:b/>
          <w:noProof/>
          <w:color w:val="000000"/>
          <w:sz w:val="24"/>
          <w:szCs w:val="24"/>
          <w:lang w:eastAsia="lv-LV"/>
        </w:rPr>
      </w:pPr>
    </w:p>
    <w:p w14:paraId="190A1745" w14:textId="77777777" w:rsidR="00606720" w:rsidRPr="00606720" w:rsidRDefault="00606720" w:rsidP="00606720">
      <w:pPr>
        <w:autoSpaceDE w:val="0"/>
        <w:autoSpaceDN w:val="0"/>
        <w:adjustRightInd w:val="0"/>
        <w:spacing w:after="0" w:line="240" w:lineRule="auto"/>
        <w:jc w:val="both"/>
        <w:rPr>
          <w:rFonts w:ascii="Times New Roman" w:hAnsi="Times New Roman"/>
          <w:color w:val="000000"/>
          <w:sz w:val="24"/>
          <w:szCs w:val="24"/>
        </w:rPr>
      </w:pPr>
      <w:bookmarkStart w:id="24" w:name="_Hlk159423558"/>
      <w:r w:rsidRPr="00606720">
        <w:rPr>
          <w:rFonts w:ascii="Times New Roman" w:hAnsi="Times New Roman"/>
          <w:color w:val="000000"/>
          <w:sz w:val="24"/>
          <w:szCs w:val="24"/>
        </w:rPr>
        <w:t>Domes priekšsēdētājs</w:t>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t>I.Gorskis</w:t>
      </w:r>
    </w:p>
    <w:bookmarkEnd w:id="22"/>
    <w:p w14:paraId="332B7222"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bookmarkEnd w:id="24"/>
    <w:p w14:paraId="24C64171"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64C963A4"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1D007162"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350A782C"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6DB0F2F8"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3865FCC5"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3B9EE1F7"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594F96BF"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5D570B4E" w14:textId="77777777" w:rsidR="00606720" w:rsidRDefault="00606720" w:rsidP="00606720">
      <w:pPr>
        <w:spacing w:after="0" w:line="240" w:lineRule="auto"/>
        <w:jc w:val="center"/>
        <w:rPr>
          <w:rFonts w:ascii="Times New Roman" w:eastAsia="Times New Roman" w:hAnsi="Times New Roman"/>
          <w:b/>
          <w:color w:val="000000"/>
          <w:sz w:val="24"/>
          <w:szCs w:val="24"/>
          <w:lang w:eastAsia="lv-LV"/>
        </w:rPr>
      </w:pPr>
    </w:p>
    <w:p w14:paraId="507ACE6D" w14:textId="77777777" w:rsidR="00C71045" w:rsidRDefault="00C71045" w:rsidP="00606720">
      <w:pPr>
        <w:spacing w:after="0" w:line="240" w:lineRule="auto"/>
        <w:jc w:val="center"/>
        <w:rPr>
          <w:rFonts w:ascii="Times New Roman" w:eastAsia="Times New Roman" w:hAnsi="Times New Roman"/>
          <w:b/>
          <w:color w:val="000000"/>
          <w:sz w:val="24"/>
          <w:szCs w:val="24"/>
          <w:lang w:eastAsia="lv-LV"/>
        </w:rPr>
      </w:pPr>
    </w:p>
    <w:p w14:paraId="1802567B" w14:textId="77777777" w:rsidR="00C71045" w:rsidRDefault="00C71045" w:rsidP="00606720">
      <w:pPr>
        <w:spacing w:after="0" w:line="240" w:lineRule="auto"/>
        <w:jc w:val="center"/>
        <w:rPr>
          <w:rFonts w:ascii="Times New Roman" w:eastAsia="Times New Roman" w:hAnsi="Times New Roman"/>
          <w:b/>
          <w:color w:val="000000"/>
          <w:sz w:val="24"/>
          <w:szCs w:val="24"/>
          <w:lang w:eastAsia="lv-LV"/>
        </w:rPr>
      </w:pPr>
    </w:p>
    <w:p w14:paraId="50D6212C" w14:textId="77777777" w:rsidR="00C71045" w:rsidRPr="00606720" w:rsidRDefault="00C71045" w:rsidP="00606720">
      <w:pPr>
        <w:spacing w:after="0" w:line="240" w:lineRule="auto"/>
        <w:jc w:val="center"/>
        <w:rPr>
          <w:rFonts w:ascii="Times New Roman" w:eastAsia="Times New Roman" w:hAnsi="Times New Roman"/>
          <w:b/>
          <w:color w:val="000000"/>
          <w:sz w:val="24"/>
          <w:szCs w:val="24"/>
          <w:lang w:eastAsia="lv-LV"/>
        </w:rPr>
      </w:pPr>
    </w:p>
    <w:p w14:paraId="6F599B15" w14:textId="77777777"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p>
    <w:p w14:paraId="7857C681" w14:textId="77777777" w:rsidR="00606720" w:rsidRPr="00606720" w:rsidRDefault="00606720" w:rsidP="00606720">
      <w:pPr>
        <w:keepNext/>
        <w:spacing w:after="0" w:line="240" w:lineRule="auto"/>
        <w:jc w:val="center"/>
        <w:outlineLvl w:val="0"/>
        <w:rPr>
          <w:rFonts w:ascii="Times New Roman" w:eastAsia="Times New Roman" w:hAnsi="Times New Roman"/>
          <w:b/>
          <w:bCs/>
          <w:kern w:val="32"/>
          <w:sz w:val="24"/>
          <w:szCs w:val="24"/>
        </w:rPr>
      </w:pPr>
      <w:r w:rsidRPr="00606720">
        <w:rPr>
          <w:rFonts w:ascii="Times New Roman" w:eastAsia="Times New Roman" w:hAnsi="Times New Roman"/>
          <w:b/>
          <w:bCs/>
          <w:kern w:val="32"/>
          <w:sz w:val="24"/>
          <w:szCs w:val="24"/>
        </w:rPr>
        <w:lastRenderedPageBreak/>
        <w:t xml:space="preserve">NOLIKUMS </w:t>
      </w:r>
    </w:p>
    <w:p w14:paraId="5A6739EC" w14:textId="77777777" w:rsidR="00606720" w:rsidRPr="00606720" w:rsidRDefault="00606720" w:rsidP="00606720">
      <w:pPr>
        <w:keepNext/>
        <w:spacing w:after="0" w:line="240" w:lineRule="auto"/>
        <w:jc w:val="center"/>
        <w:outlineLvl w:val="0"/>
        <w:rPr>
          <w:rFonts w:ascii="Times New Roman" w:eastAsia="Times New Roman" w:hAnsi="Times New Roman"/>
          <w:bCs/>
          <w:kern w:val="32"/>
          <w:sz w:val="24"/>
          <w:szCs w:val="24"/>
        </w:rPr>
      </w:pPr>
      <w:r w:rsidRPr="00606720">
        <w:rPr>
          <w:rFonts w:ascii="Times New Roman" w:eastAsia="Times New Roman" w:hAnsi="Times New Roman"/>
          <w:b/>
          <w:bCs/>
          <w:kern w:val="32"/>
          <w:sz w:val="24"/>
          <w:szCs w:val="24"/>
        </w:rPr>
        <w:t>PAR LICENCĒTO MAKŠĶERĒŠANU</w:t>
      </w:r>
    </w:p>
    <w:p w14:paraId="452604B3"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 xml:space="preserve">UKRU EZERĀ </w:t>
      </w:r>
    </w:p>
    <w:p w14:paraId="5E8F2B6E"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p>
    <w:p w14:paraId="35820416" w14:textId="77777777" w:rsidR="00606720" w:rsidRPr="00606720" w:rsidRDefault="00606720">
      <w:pPr>
        <w:numPr>
          <w:ilvl w:val="0"/>
          <w:numId w:val="70"/>
        </w:numPr>
        <w:spacing w:after="0" w:line="240" w:lineRule="auto"/>
        <w:ind w:left="567" w:hanging="207"/>
        <w:contextualSpacing/>
        <w:jc w:val="center"/>
        <w:rPr>
          <w:rFonts w:ascii="Times New Roman" w:eastAsia="Lucida Sans Unicode" w:hAnsi="Times New Roman"/>
          <w:kern w:val="1"/>
          <w:sz w:val="24"/>
          <w:szCs w:val="24"/>
          <w:lang w:eastAsia="lv-LV"/>
        </w:rPr>
      </w:pPr>
      <w:r w:rsidRPr="00606720">
        <w:rPr>
          <w:rFonts w:ascii="Times New Roman" w:eastAsia="Lucida Sans Unicode" w:hAnsi="Times New Roman"/>
          <w:b/>
          <w:bCs/>
          <w:kern w:val="1"/>
          <w:sz w:val="24"/>
          <w:szCs w:val="24"/>
          <w:lang w:eastAsia="lv-LV"/>
        </w:rPr>
        <w:t>Vispārīgie jautājumi.</w:t>
      </w:r>
    </w:p>
    <w:p w14:paraId="57E393C3"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p>
    <w:p w14:paraId="50A87C8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1. Ukru ezers (turpmāk– ezers) 9,72 ha platībā, kurā tiek organizēta licencētā makšķerēšana, atrodas Dobeles novada Ukru pagasta administratīvajā teritorijā.</w:t>
      </w:r>
    </w:p>
    <w:p w14:paraId="6ABE14F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2. Ezers saskaņā ar Civillikuma 1102.pantu ir privāta ūdenstilpe, kurā zvejas tiesības pieder ezera īpašniekam – Dobeles novada pašvaldībai, un ezers ir iznomāts šī nolikuma 4.punktā minētajai privātpersonai. </w:t>
      </w:r>
    </w:p>
    <w:p w14:paraId="1937445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3. Licencētā makšķerēšana ezerā tiek organizēta saskaņā ar Ministru kabineta 2015.gada 22.decembra noteikumiem Nr.800 „Makšķerēšanas, vēžošanas un zemūdens medību noteikumi” (turpmāk- MK noteikumi Nr.800) un Ministru kabineta 2015.gada 22.decembra noteikumiem Nr.799 „Licencētās makšķerēšanas, vēžošanas un zemūdens medību kārtība” (turpmāk- MK noteikumi Nr.799), un ieviesta saskaņā ar MK noteikumu Nr.799 5.3.punktu ar nolūku regulāri pavairot zivju krājumus makšķernieku vajadzībām, uzlabot zivju krājumu racionālu izmantošanu, limitēt vērtīgo zivju sugu ieguvi. </w:t>
      </w:r>
    </w:p>
    <w:p w14:paraId="784573B3"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4. Licencēto makšķerēšanu ezerā, pamatojoties uz Dobeles novada pašvaldības pilnvarojumu, organizē ezera nomnieks Andris Smilga (turpmāk- licencētas makšķerēšanas organizētājs), dzīvo Ezera iela 2, Ukri, Ukru pagasts, Dobeles novads, LV-3729, tālrunis 26116570, e-pasta adrese: barss71@inbox.lv, kuram ezers nodots nomā līdz </w:t>
      </w:r>
      <w:r w:rsidRPr="00606720">
        <w:rPr>
          <w:rFonts w:ascii="Times New Roman" w:eastAsia="Times New Roman" w:hAnsi="Times New Roman"/>
          <w:color w:val="000000" w:themeColor="text1"/>
          <w:sz w:val="24"/>
          <w:szCs w:val="24"/>
          <w:lang w:eastAsia="lv-LV"/>
        </w:rPr>
        <w:t xml:space="preserve">2035.gada </w:t>
      </w:r>
      <w:r w:rsidRPr="00606720">
        <w:rPr>
          <w:rFonts w:ascii="Times New Roman" w:eastAsia="Times New Roman" w:hAnsi="Times New Roman"/>
          <w:sz w:val="24"/>
          <w:szCs w:val="24"/>
          <w:lang w:eastAsia="lv-LV"/>
        </w:rPr>
        <w:t xml:space="preserve">31.decembrim licencētās makšķerēšanas organizēšanai, saskaņā ar 2023.gada 8.februārī  Dobeles novada pašvaldības pārjaunoto Ūdenstilpes nomas līgumu par Ukru ezera nomu. </w:t>
      </w:r>
    </w:p>
    <w:p w14:paraId="1B749FC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p>
    <w:p w14:paraId="6422519C"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II. Licencētās makšķerēšanas noteikumi</w:t>
      </w:r>
    </w:p>
    <w:p w14:paraId="13A1AFFB"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5. Licencētās makšķerēšanas vieta ir ezers visā tā platībā, bet laiks – visa kalendārā gada laikā.</w:t>
      </w:r>
    </w:p>
    <w:p w14:paraId="3CE8EFA6"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6. Nodarboties ar licencēto makšķerēšanu ezerā ir tiesības jebkurai fiziskai personai, kura ievēro spēkā esošo normatīvo aktu un saistošo noteikumu prasības, un kura iegādājusies makšķerēšanas, vēžošanas un zemūdens medību karti (turpmāk – makšķerēšanas karte) un attiecīgu makšķerēšanas licenci, izņemot personas, kurām ir tiesības makšķerēt bez makšķerēšanas kartes, un kurām ir nepieciešama tikai makšķerēšanas licence.</w:t>
      </w:r>
    </w:p>
    <w:p w14:paraId="4F3E8760"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7. Makšķerēšana notiek saskaņā ar MK noteikumiem Nr.800 ar šādiem papildus nosacījumiem: </w:t>
      </w:r>
    </w:p>
    <w:p w14:paraId="2CDC4013"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7.1. makšķerēšana atļauta tikai no krasta vai no ledus; laivu izmantošana makšķerēšanai nav atļauta; </w:t>
      </w:r>
    </w:p>
    <w:p w14:paraId="1892D659"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7.2. licencētā makšķerēšana no krasta atļauta tikai gaišajā diennakts laikā, ne agrāk kā vienu stundu pirms saullēkta un ne vēlāk kā vienu stundu pēc saulrieta; </w:t>
      </w:r>
    </w:p>
    <w:p w14:paraId="5435C5B5"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7.3. licencētā makšķerēšana uz ledus atļauta tikai ar uzvilktu atstarojošo vesti vai makšķerēšanas tērpu ar iestrādātiem atstarojošiem elementiem;</w:t>
      </w:r>
    </w:p>
    <w:p w14:paraId="2DEEA57E"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7.4. vienas dienas lomā atļauts paturēt:</w:t>
      </w:r>
    </w:p>
    <w:p w14:paraId="374FAC7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7.4.1. ne vairāk kā 3 kg zivju, bet, ja noķer zivi, kuras svars pārsniedz 3 kg, un patur to lomā, tad makšķerēšana jāpārtrauc;</w:t>
      </w:r>
    </w:p>
    <w:p w14:paraId="069814F8"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7.4.2. divas karpas, ja to svars kopā ar iepriekš noķertajām citu sugu zivīm nepārsniedz 3 kg; lomā paturamās karpas minimālais izmērs ir sākot no 25 cm.</w:t>
      </w:r>
    </w:p>
    <w:p w14:paraId="1369295D" w14:textId="77777777" w:rsidR="00606720" w:rsidRPr="00606720" w:rsidRDefault="00606720" w:rsidP="00606720">
      <w:pPr>
        <w:spacing w:after="0" w:line="240" w:lineRule="auto"/>
        <w:rPr>
          <w:rFonts w:ascii="Times New Roman" w:eastAsia="Times New Roman" w:hAnsi="Times New Roman"/>
          <w:b/>
          <w:bCs/>
          <w:sz w:val="24"/>
          <w:szCs w:val="24"/>
          <w:lang w:eastAsia="lv-LV"/>
        </w:rPr>
      </w:pPr>
    </w:p>
    <w:p w14:paraId="4464A243"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III. Dabas aizsardzības prasības</w:t>
      </w:r>
    </w:p>
    <w:p w14:paraId="63B1B722" w14:textId="77777777" w:rsidR="00606720" w:rsidRPr="000C125D" w:rsidRDefault="00606720" w:rsidP="00606720">
      <w:pPr>
        <w:spacing w:after="0" w:line="240" w:lineRule="auto"/>
        <w:jc w:val="both"/>
        <w:rPr>
          <w:rFonts w:ascii="Times New Roman" w:eastAsia="Times New Roman" w:hAnsi="Times New Roman"/>
          <w:sz w:val="24"/>
          <w:szCs w:val="24"/>
          <w:lang w:eastAsia="lv-LV"/>
        </w:rPr>
      </w:pPr>
      <w:r w:rsidRPr="000C125D">
        <w:rPr>
          <w:rFonts w:ascii="Times New Roman" w:eastAsia="Times New Roman" w:hAnsi="Times New Roman"/>
          <w:sz w:val="24"/>
          <w:szCs w:val="24"/>
          <w:lang w:eastAsia="lv-LV"/>
        </w:rPr>
        <w:t>8. Dabas aizsardzības nolūkos ezerā ir aizliegts atstāt krastā, uz ledus vai mest ūdenī jebkādus atkritumus.</w:t>
      </w:r>
    </w:p>
    <w:p w14:paraId="33CB888A" w14:textId="77777777" w:rsidR="00606720" w:rsidRPr="00606720" w:rsidRDefault="00606720" w:rsidP="00606720">
      <w:pPr>
        <w:spacing w:after="0" w:line="240" w:lineRule="auto"/>
        <w:jc w:val="both"/>
        <w:rPr>
          <w:rFonts w:ascii="Times New Roman" w:eastAsiaTheme="majorEastAsia" w:hAnsi="Times New Roman"/>
          <w:color w:val="333333"/>
          <w:sz w:val="24"/>
          <w:szCs w:val="24"/>
          <w:lang w:eastAsia="lv-LV"/>
        </w:rPr>
      </w:pPr>
      <w:r w:rsidRPr="00606720">
        <w:rPr>
          <w:rFonts w:ascii="Times New Roman" w:eastAsiaTheme="majorEastAsia" w:hAnsi="Times New Roman"/>
          <w:sz w:val="24"/>
          <w:szCs w:val="24"/>
          <w:lang w:eastAsia="lv-LV"/>
        </w:rPr>
        <w:t>9. Ezera tuvumā aizliegts kurināt ugunskurus un novietot transporta līdzekļus ārpus tam speciāli ierīkotām un nozīmētām vietām, izmantot motorlaivas un citus peldošus līdzekļus bez licencētās makšķerēšanas organizētāja rakstiskas atļaujas.</w:t>
      </w:r>
    </w:p>
    <w:p w14:paraId="2241F345" w14:textId="77777777" w:rsidR="00606720" w:rsidRPr="00606720" w:rsidRDefault="00606720" w:rsidP="00606720">
      <w:pPr>
        <w:spacing w:after="0" w:line="240" w:lineRule="auto"/>
        <w:jc w:val="both"/>
        <w:rPr>
          <w:rFonts w:ascii="Times New Roman" w:eastAsiaTheme="majorEastAsia" w:hAnsi="Times New Roman"/>
          <w:color w:val="333333"/>
          <w:sz w:val="24"/>
          <w:szCs w:val="24"/>
          <w:lang w:eastAsia="lv-LV"/>
        </w:rPr>
      </w:pPr>
      <w:r w:rsidRPr="00606720">
        <w:rPr>
          <w:rFonts w:ascii="Times New Roman" w:eastAsiaTheme="majorEastAsia" w:hAnsi="Times New Roman"/>
          <w:sz w:val="24"/>
          <w:szCs w:val="24"/>
          <w:lang w:eastAsia="lv-LV"/>
        </w:rPr>
        <w:t>10. Aizliegta biotopu, savvaļas augu, dzīvnieku un zivju dzīvotņu iznīcināšana vai bojāšana.</w:t>
      </w:r>
    </w:p>
    <w:p w14:paraId="571E6F70" w14:textId="77777777" w:rsidR="00606720" w:rsidRPr="00606720" w:rsidRDefault="00606720" w:rsidP="00606720">
      <w:pPr>
        <w:spacing w:after="0" w:line="240" w:lineRule="auto"/>
        <w:jc w:val="both"/>
        <w:rPr>
          <w:rFonts w:ascii="Times New Roman" w:eastAsiaTheme="majorEastAsia" w:hAnsi="Times New Roman"/>
          <w:color w:val="333333"/>
          <w:sz w:val="24"/>
          <w:szCs w:val="24"/>
          <w:lang w:eastAsia="lv-LV"/>
        </w:rPr>
      </w:pPr>
      <w:r w:rsidRPr="00606720">
        <w:rPr>
          <w:rFonts w:ascii="Times New Roman" w:eastAsiaTheme="majorEastAsia" w:hAnsi="Times New Roman"/>
          <w:sz w:val="24"/>
          <w:szCs w:val="24"/>
          <w:lang w:eastAsia="lv-LV"/>
        </w:rPr>
        <w:t>11. Ezerā aizliegts uzbraukt un atrasties uz ledus ar jebkāda veida transportlīdzekļiem.</w:t>
      </w:r>
    </w:p>
    <w:p w14:paraId="45A5FF91" w14:textId="77777777" w:rsidR="00606720" w:rsidRPr="00606720" w:rsidRDefault="00606720" w:rsidP="00606720">
      <w:pPr>
        <w:spacing w:after="0" w:line="240" w:lineRule="auto"/>
        <w:ind w:left="709" w:hanging="709"/>
        <w:jc w:val="both"/>
        <w:rPr>
          <w:rFonts w:ascii="Times New Roman" w:eastAsia="Times New Roman" w:hAnsi="Times New Roman"/>
          <w:color w:val="333333"/>
          <w:sz w:val="24"/>
          <w:szCs w:val="24"/>
          <w:lang w:eastAsia="lv-LV"/>
        </w:rPr>
      </w:pPr>
    </w:p>
    <w:p w14:paraId="0C4A3C63"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IV. Licenču veidi, skaits un maksa par licencēm</w:t>
      </w:r>
    </w:p>
    <w:p w14:paraId="16FB6C39"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z w:val="24"/>
          <w:szCs w:val="24"/>
          <w:lang w:eastAsia="lv-LV"/>
        </w:rPr>
      </w:pPr>
      <w:r w:rsidRPr="00606720">
        <w:rPr>
          <w:rFonts w:ascii="Times New Roman" w:eastAsia="Times New Roman" w:hAnsi="Times New Roman"/>
          <w:bCs/>
          <w:noProof/>
          <w:spacing w:val="-1"/>
          <w:sz w:val="24"/>
          <w:szCs w:val="24"/>
          <w:lang w:eastAsia="lv-LV"/>
        </w:rPr>
        <w:t xml:space="preserve">12. Licenču veidi un maksa par licencēm: </w:t>
      </w:r>
    </w:p>
    <w:p w14:paraId="46737A68"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z w:val="24"/>
          <w:szCs w:val="24"/>
          <w:lang w:eastAsia="lv-LV"/>
        </w:rPr>
      </w:pPr>
      <w:r w:rsidRPr="00606720">
        <w:rPr>
          <w:rFonts w:ascii="Times New Roman" w:eastAsia="Times New Roman" w:hAnsi="Times New Roman"/>
          <w:noProof/>
          <w:spacing w:val="-4"/>
          <w:sz w:val="24"/>
          <w:szCs w:val="24"/>
          <w:lang w:eastAsia="lv-LV"/>
        </w:rPr>
        <w:t xml:space="preserve">12.1. vienas dienas licence </w:t>
      </w:r>
      <w:r w:rsidRPr="00606720">
        <w:rPr>
          <w:rFonts w:ascii="Times New Roman" w:eastAsia="Times New Roman" w:hAnsi="Times New Roman"/>
          <w:noProof/>
          <w:spacing w:val="-5"/>
          <w:sz w:val="24"/>
          <w:szCs w:val="24"/>
          <w:lang w:eastAsia="lv-LV"/>
        </w:rPr>
        <w:t xml:space="preserve">makšķerēšanai ezerā no krasta – 10 EUR (desmit </w:t>
      </w:r>
      <w:r w:rsidRPr="00606720">
        <w:rPr>
          <w:rFonts w:ascii="Times New Roman" w:eastAsia="Times New Roman" w:hAnsi="Times New Roman"/>
          <w:i/>
          <w:noProof/>
          <w:spacing w:val="-5"/>
          <w:sz w:val="24"/>
          <w:szCs w:val="24"/>
          <w:lang w:eastAsia="lv-LV"/>
        </w:rPr>
        <w:t>euro</w:t>
      </w:r>
      <w:r w:rsidRPr="00606720">
        <w:rPr>
          <w:rFonts w:ascii="Times New Roman" w:eastAsia="Times New Roman" w:hAnsi="Times New Roman"/>
          <w:noProof/>
          <w:spacing w:val="-5"/>
          <w:sz w:val="24"/>
          <w:szCs w:val="24"/>
          <w:lang w:eastAsia="lv-LV"/>
        </w:rPr>
        <w:t>);</w:t>
      </w:r>
    </w:p>
    <w:p w14:paraId="572BCE5B"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z w:val="24"/>
          <w:szCs w:val="24"/>
          <w:lang w:eastAsia="lv-LV"/>
        </w:rPr>
      </w:pPr>
      <w:r w:rsidRPr="00606720">
        <w:rPr>
          <w:rFonts w:ascii="Times New Roman" w:eastAsia="Times New Roman" w:hAnsi="Times New Roman"/>
          <w:noProof/>
          <w:spacing w:val="-5"/>
          <w:sz w:val="24"/>
          <w:szCs w:val="24"/>
          <w:lang w:eastAsia="lv-LV"/>
        </w:rPr>
        <w:t xml:space="preserve">12.2. sezonas bezmaksas licence makšķerēšanai ezerā no ledus; </w:t>
      </w:r>
    </w:p>
    <w:p w14:paraId="46986C73"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z w:val="24"/>
          <w:szCs w:val="24"/>
          <w:lang w:eastAsia="lv-LV"/>
        </w:rPr>
      </w:pPr>
      <w:r w:rsidRPr="00606720">
        <w:rPr>
          <w:rFonts w:ascii="Times New Roman" w:eastAsia="Times New Roman" w:hAnsi="Times New Roman"/>
          <w:noProof/>
          <w:spacing w:val="-5"/>
          <w:sz w:val="24"/>
          <w:szCs w:val="24"/>
          <w:lang w:eastAsia="lv-LV"/>
        </w:rPr>
        <w:t>12.3. gada bezmaksas licence</w:t>
      </w:r>
      <w:r w:rsidRPr="00606720">
        <w:rPr>
          <w:rFonts w:ascii="Times New Roman" w:eastAsia="Times New Roman" w:hAnsi="Times New Roman"/>
          <w:i/>
          <w:noProof/>
          <w:spacing w:val="-5"/>
          <w:sz w:val="24"/>
          <w:szCs w:val="24"/>
          <w:lang w:eastAsia="lv-LV"/>
        </w:rPr>
        <w:t xml:space="preserve"> </w:t>
      </w:r>
      <w:r w:rsidRPr="00606720">
        <w:rPr>
          <w:rFonts w:ascii="Times New Roman" w:eastAsia="Times New Roman" w:hAnsi="Times New Roman"/>
          <w:noProof/>
          <w:spacing w:val="-5"/>
          <w:sz w:val="24"/>
          <w:szCs w:val="24"/>
          <w:lang w:eastAsia="lv-LV"/>
        </w:rPr>
        <w:t>makšķerēšanai ezerā</w:t>
      </w:r>
      <w:r w:rsidRPr="00606720">
        <w:rPr>
          <w:rFonts w:ascii="Times New Roman" w:eastAsia="Times New Roman" w:hAnsi="Times New Roman"/>
          <w:sz w:val="24"/>
          <w:szCs w:val="24"/>
          <w:lang w:eastAsia="lv-LV"/>
        </w:rPr>
        <w:t>.</w:t>
      </w:r>
    </w:p>
    <w:p w14:paraId="60854720"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pacing w:val="-5"/>
          <w:sz w:val="24"/>
          <w:szCs w:val="24"/>
          <w:lang w:eastAsia="lv-LV"/>
        </w:rPr>
      </w:pPr>
      <w:r w:rsidRPr="00606720">
        <w:rPr>
          <w:rFonts w:ascii="Times New Roman" w:eastAsia="Times New Roman" w:hAnsi="Times New Roman"/>
          <w:noProof/>
          <w:spacing w:val="-5"/>
          <w:sz w:val="24"/>
          <w:szCs w:val="24"/>
          <w:lang w:eastAsia="lv-LV"/>
        </w:rPr>
        <w:t>13. Licenču derīguma termiņi:</w:t>
      </w:r>
    </w:p>
    <w:p w14:paraId="74067E2C"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noProof/>
          <w:spacing w:val="-10"/>
          <w:sz w:val="24"/>
          <w:szCs w:val="24"/>
          <w:lang w:eastAsia="lv-LV"/>
        </w:rPr>
        <w:t xml:space="preserve">13.1. vienas dienas </w:t>
      </w:r>
      <w:r w:rsidRPr="00606720">
        <w:rPr>
          <w:rFonts w:ascii="Times New Roman" w:eastAsia="Times New Roman" w:hAnsi="Times New Roman"/>
          <w:noProof/>
          <w:spacing w:val="4"/>
          <w:sz w:val="24"/>
          <w:szCs w:val="24"/>
          <w:lang w:eastAsia="lv-LV"/>
        </w:rPr>
        <w:t>licence</w:t>
      </w:r>
      <w:r w:rsidRPr="00606720">
        <w:rPr>
          <w:rFonts w:ascii="Times New Roman" w:eastAsia="Times New Roman" w:hAnsi="Times New Roman"/>
          <w:noProof/>
          <w:sz w:val="24"/>
          <w:szCs w:val="24"/>
          <w:lang w:eastAsia="lv-LV"/>
        </w:rPr>
        <w:t xml:space="preserve"> </w:t>
      </w:r>
      <w:r w:rsidRPr="00606720">
        <w:rPr>
          <w:rFonts w:ascii="Times New Roman" w:eastAsia="Times New Roman" w:hAnsi="Times New Roman"/>
          <w:noProof/>
          <w:spacing w:val="-10"/>
          <w:sz w:val="24"/>
          <w:szCs w:val="24"/>
          <w:lang w:eastAsia="lv-LV"/>
        </w:rPr>
        <w:t xml:space="preserve">— derīga vienai dienai </w:t>
      </w:r>
      <w:r w:rsidRPr="00606720">
        <w:rPr>
          <w:rFonts w:ascii="Times New Roman" w:eastAsia="Times New Roman" w:hAnsi="Times New Roman"/>
          <w:noProof/>
          <w:spacing w:val="-5"/>
          <w:sz w:val="24"/>
          <w:szCs w:val="24"/>
          <w:lang w:eastAsia="lv-LV"/>
        </w:rPr>
        <w:t>makšķerēšanai ezerā</w:t>
      </w:r>
      <w:r w:rsidRPr="00606720">
        <w:rPr>
          <w:rFonts w:ascii="Times New Roman" w:eastAsia="Times New Roman" w:hAnsi="Times New Roman"/>
          <w:sz w:val="24"/>
          <w:szCs w:val="24"/>
          <w:lang w:eastAsia="lv-LV"/>
        </w:rPr>
        <w:t xml:space="preserve"> no krasta</w:t>
      </w:r>
      <w:r w:rsidRPr="00606720">
        <w:rPr>
          <w:rFonts w:ascii="Times New Roman" w:eastAsia="Times New Roman" w:hAnsi="Times New Roman"/>
          <w:noProof/>
          <w:spacing w:val="-10"/>
          <w:sz w:val="24"/>
          <w:szCs w:val="24"/>
          <w:lang w:eastAsia="lv-LV"/>
        </w:rPr>
        <w:t>;</w:t>
      </w:r>
    </w:p>
    <w:p w14:paraId="38235F3D"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pacing w:val="-5"/>
          <w:sz w:val="24"/>
          <w:szCs w:val="24"/>
          <w:lang w:eastAsia="lv-LV"/>
        </w:rPr>
      </w:pPr>
      <w:r w:rsidRPr="00606720">
        <w:rPr>
          <w:rFonts w:ascii="Times New Roman" w:eastAsia="Times New Roman" w:hAnsi="Times New Roman"/>
          <w:noProof/>
          <w:spacing w:val="-5"/>
          <w:sz w:val="24"/>
          <w:szCs w:val="24"/>
          <w:lang w:eastAsia="lv-LV"/>
        </w:rPr>
        <w:t xml:space="preserve">13.2. sezonas bezmaksas licence makšķerēšanai ezerā no ledus – derīga makšķerēšanai ezerā no ledus visā  ledus periodā; </w:t>
      </w:r>
    </w:p>
    <w:p w14:paraId="40096760" w14:textId="77777777" w:rsidR="00606720" w:rsidRPr="00606720" w:rsidRDefault="00606720" w:rsidP="00606720">
      <w:pPr>
        <w:widowControl w:val="0"/>
        <w:shd w:val="clear" w:color="auto" w:fill="FFFFFF"/>
        <w:autoSpaceDE w:val="0"/>
        <w:autoSpaceDN w:val="0"/>
        <w:adjustRightInd w:val="0"/>
        <w:spacing w:after="0" w:line="240" w:lineRule="auto"/>
        <w:jc w:val="both"/>
        <w:rPr>
          <w:rFonts w:ascii="Times New Roman" w:eastAsia="Times New Roman" w:hAnsi="Times New Roman"/>
          <w:noProof/>
          <w:spacing w:val="-5"/>
          <w:sz w:val="24"/>
          <w:szCs w:val="24"/>
          <w:lang w:eastAsia="lv-LV"/>
        </w:rPr>
      </w:pPr>
      <w:r w:rsidRPr="00606720">
        <w:rPr>
          <w:rFonts w:ascii="Times New Roman" w:eastAsia="Times New Roman" w:hAnsi="Times New Roman"/>
          <w:sz w:val="24"/>
          <w:szCs w:val="24"/>
          <w:lang w:eastAsia="lv-LV"/>
        </w:rPr>
        <w:t xml:space="preserve">13.3. gada bezmaksas licence </w:t>
      </w:r>
      <w:r w:rsidRPr="00606720">
        <w:rPr>
          <w:rFonts w:ascii="Times New Roman" w:eastAsia="Times New Roman" w:hAnsi="Times New Roman"/>
          <w:noProof/>
          <w:spacing w:val="-5"/>
          <w:sz w:val="24"/>
          <w:szCs w:val="24"/>
          <w:lang w:eastAsia="lv-LV"/>
        </w:rPr>
        <w:t>makšķerēšanai ezerā</w:t>
      </w:r>
      <w:r w:rsidRPr="00606720">
        <w:rPr>
          <w:rFonts w:ascii="Times New Roman" w:eastAsia="Times New Roman" w:hAnsi="Times New Roman"/>
          <w:sz w:val="24"/>
          <w:szCs w:val="24"/>
          <w:lang w:eastAsia="lv-LV"/>
        </w:rPr>
        <w:t xml:space="preserve"> derīga visu kalendāro gadu makšķerēšanai ezerā no krasta vai </w:t>
      </w:r>
      <w:r w:rsidRPr="00606720">
        <w:rPr>
          <w:rFonts w:ascii="Times New Roman" w:eastAsia="Times New Roman" w:hAnsi="Times New Roman"/>
          <w:noProof/>
          <w:spacing w:val="-5"/>
          <w:sz w:val="24"/>
          <w:szCs w:val="24"/>
          <w:lang w:eastAsia="lv-LV"/>
        </w:rPr>
        <w:t>no ledus.</w:t>
      </w:r>
    </w:p>
    <w:p w14:paraId="43CF9AE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14. Kopējais licenču skaits nav ierobežots.</w:t>
      </w:r>
    </w:p>
    <w:p w14:paraId="0E765F45"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p>
    <w:p w14:paraId="6E319B40"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V. Makšķerēšanas licenču ar atvieglojumiem piešķiršanas kārtība</w:t>
      </w:r>
    </w:p>
    <w:p w14:paraId="001DE781" w14:textId="77777777" w:rsidR="00606720" w:rsidRPr="00606720" w:rsidRDefault="00606720" w:rsidP="00606720">
      <w:pPr>
        <w:spacing w:after="0" w:line="240" w:lineRule="auto"/>
        <w:jc w:val="both"/>
        <w:rPr>
          <w:rFonts w:ascii="Times New Roman" w:eastAsia="Times New Roman" w:hAnsi="Times New Roman"/>
          <w:i/>
          <w:sz w:val="24"/>
          <w:szCs w:val="24"/>
          <w:lang w:eastAsia="lv-LV"/>
        </w:rPr>
      </w:pPr>
      <w:r w:rsidRPr="00606720">
        <w:rPr>
          <w:rFonts w:ascii="Times New Roman" w:eastAsia="Times New Roman" w:hAnsi="Times New Roman"/>
          <w:sz w:val="24"/>
          <w:szCs w:val="24"/>
          <w:lang w:eastAsia="lv-LV"/>
        </w:rPr>
        <w:t>15.Gada bezmaksas licenci makšķerēšanai ezerā ir tiesīgas saņemt:</w:t>
      </w:r>
    </w:p>
    <w:p w14:paraId="16470014"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15.1. personas, kuras ir sniegušas ievērojamu ieguldījumu ezera zivju resursu atjaunošanā un aizsardzībā, kā arī piekrastes sakopšanā un licencētās makšķerēšanas infrastruktūras sakārtošanā, Dobeles novada pašvaldības un licencētās makšķerēšanas organizētāja savstarpēji saskaņotu lēmumu atbilstoši pašvaldības apstiprinātajam attiecīgo personu sarakstam, kurā ir sniegts maksas samazināšanas pamatojums;</w:t>
      </w:r>
    </w:p>
    <w:p w14:paraId="3CDACC4B"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15.2. bērni un pusaudži vecumā līdz 14 gadiem.</w:t>
      </w:r>
      <w:r w:rsidRPr="00606720">
        <w:rPr>
          <w:rFonts w:ascii="Times New Roman" w:eastAsia="Times New Roman" w:hAnsi="Times New Roman"/>
          <w:color w:val="333333"/>
          <w:sz w:val="24"/>
          <w:szCs w:val="24"/>
          <w:lang w:eastAsia="lv-LV"/>
        </w:rPr>
        <w:t xml:space="preserve"> </w:t>
      </w:r>
    </w:p>
    <w:p w14:paraId="30DC36F7" w14:textId="77777777" w:rsidR="00606720" w:rsidRPr="00606720" w:rsidRDefault="00606720" w:rsidP="00606720">
      <w:pPr>
        <w:spacing w:after="0" w:line="240" w:lineRule="auto"/>
        <w:jc w:val="both"/>
        <w:rPr>
          <w:rFonts w:ascii="Times New Roman" w:eastAsia="Times New Roman" w:hAnsi="Times New Roman"/>
          <w:noProof/>
          <w:spacing w:val="-5"/>
          <w:sz w:val="24"/>
          <w:szCs w:val="24"/>
          <w:lang w:eastAsia="lv-LV"/>
        </w:rPr>
      </w:pPr>
      <w:r w:rsidRPr="00606720">
        <w:rPr>
          <w:rFonts w:ascii="Times New Roman" w:eastAsia="Times New Roman" w:hAnsi="Times New Roman"/>
          <w:noProof/>
          <w:spacing w:val="-5"/>
          <w:sz w:val="24"/>
          <w:szCs w:val="24"/>
          <w:lang w:eastAsia="lv-LV"/>
        </w:rPr>
        <w:t>16. Sezonas bezmaksas licence makšķerēšanai ezerā no ledus tiek izsniegta visām personām, kuras to pieprasījušas.</w:t>
      </w:r>
    </w:p>
    <w:p w14:paraId="0B3565FE" w14:textId="77777777" w:rsidR="00606720" w:rsidRPr="00606720" w:rsidRDefault="00606720" w:rsidP="00606720">
      <w:pPr>
        <w:spacing w:after="0" w:line="240" w:lineRule="auto"/>
        <w:jc w:val="both"/>
        <w:rPr>
          <w:rFonts w:ascii="Times New Roman" w:eastAsia="Times New Roman" w:hAnsi="Times New Roman"/>
          <w:color w:val="333333"/>
          <w:sz w:val="24"/>
          <w:szCs w:val="24"/>
          <w:lang w:eastAsia="lv-LV"/>
        </w:rPr>
      </w:pPr>
      <w:r w:rsidRPr="00606720">
        <w:rPr>
          <w:rFonts w:ascii="Times New Roman" w:eastAsia="Times New Roman" w:hAnsi="Times New Roman"/>
          <w:noProof/>
          <w:spacing w:val="-5"/>
          <w:sz w:val="24"/>
          <w:szCs w:val="24"/>
          <w:lang w:eastAsia="lv-LV"/>
        </w:rPr>
        <w:t>17. Nolikuma 15. un 16.punktā minētajām personām, makšķerējot ezerā, jābūt līdzi dokumentiem, kuri apliecina tiesības izmantot gada vai sezonas bezmaksas licenci.</w:t>
      </w:r>
    </w:p>
    <w:p w14:paraId="1A9686F6" w14:textId="77777777" w:rsidR="00606720" w:rsidRPr="00606720" w:rsidRDefault="00606720" w:rsidP="00606720">
      <w:pPr>
        <w:spacing w:after="0" w:line="240" w:lineRule="auto"/>
        <w:ind w:left="709" w:hanging="709"/>
        <w:jc w:val="both"/>
        <w:rPr>
          <w:rFonts w:ascii="Times New Roman" w:eastAsia="Times New Roman" w:hAnsi="Times New Roman"/>
          <w:i/>
          <w:color w:val="333333"/>
          <w:sz w:val="24"/>
          <w:szCs w:val="24"/>
          <w:lang w:eastAsia="lv-LV"/>
        </w:rPr>
      </w:pPr>
    </w:p>
    <w:p w14:paraId="1BC43C00" w14:textId="77777777" w:rsidR="00606720" w:rsidRPr="00606720" w:rsidRDefault="00606720" w:rsidP="00606720">
      <w:pPr>
        <w:spacing w:after="0" w:line="240" w:lineRule="auto"/>
        <w:ind w:left="1134"/>
        <w:jc w:val="both"/>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VI. Makšķerēšanas licenču saturs, noformējums un realizācija</w:t>
      </w:r>
    </w:p>
    <w:p w14:paraId="523E7B0E" w14:textId="77777777" w:rsidR="00606720" w:rsidRPr="00606720" w:rsidRDefault="00606720" w:rsidP="00606720">
      <w:pPr>
        <w:spacing w:after="0" w:line="240" w:lineRule="auto"/>
        <w:ind w:left="709"/>
        <w:jc w:val="both"/>
        <w:rPr>
          <w:rFonts w:ascii="Times New Roman" w:eastAsia="Times New Roman" w:hAnsi="Times New Roman"/>
          <w:color w:val="333333"/>
          <w:sz w:val="24"/>
          <w:szCs w:val="24"/>
          <w:lang w:eastAsia="lv-LV"/>
        </w:rPr>
      </w:pPr>
    </w:p>
    <w:p w14:paraId="4203A49F" w14:textId="77777777" w:rsidR="00606720" w:rsidRPr="000C125D" w:rsidRDefault="00606720" w:rsidP="00606720">
      <w:pPr>
        <w:spacing w:after="0" w:line="240" w:lineRule="auto"/>
        <w:jc w:val="both"/>
        <w:rPr>
          <w:rFonts w:ascii="Times New Roman" w:eastAsia="Times New Roman" w:hAnsi="Times New Roman"/>
          <w:sz w:val="24"/>
          <w:szCs w:val="24"/>
          <w:lang w:eastAsia="lv-LV"/>
        </w:rPr>
      </w:pPr>
      <w:r w:rsidRPr="000C125D">
        <w:rPr>
          <w:rFonts w:ascii="Times New Roman" w:eastAsia="Times New Roman" w:hAnsi="Times New Roman"/>
          <w:sz w:val="24"/>
          <w:szCs w:val="24"/>
          <w:lang w:eastAsia="lv-LV"/>
        </w:rPr>
        <w:t xml:space="preserve">18. Licences saturs un rekvizīti - licences veids, sērija un numurs, cena, derīguma termiņš, attiecīgās ūdenstilpes nosaukums, ziņas par organizētāju, licences saņēmējs un tā personas kods, tālruņa numurs un saziņai izmantojamā elektroniskā pasta adrese un licences izsniegšanas datums. </w:t>
      </w:r>
    </w:p>
    <w:p w14:paraId="20CF4E1E" w14:textId="77777777" w:rsidR="00606720" w:rsidRPr="000C125D" w:rsidRDefault="00606720" w:rsidP="00606720">
      <w:pPr>
        <w:spacing w:after="0" w:line="240" w:lineRule="auto"/>
        <w:jc w:val="both"/>
        <w:rPr>
          <w:rFonts w:ascii="Times New Roman" w:eastAsia="Times New Roman" w:hAnsi="Times New Roman"/>
          <w:sz w:val="24"/>
          <w:szCs w:val="24"/>
          <w:lang w:eastAsia="lv-LV"/>
        </w:rPr>
      </w:pPr>
      <w:r w:rsidRPr="000C125D">
        <w:rPr>
          <w:rFonts w:ascii="Times New Roman" w:eastAsia="Times New Roman" w:hAnsi="Times New Roman"/>
          <w:sz w:val="24"/>
          <w:szCs w:val="24"/>
          <w:lang w:eastAsia="lv-LV"/>
        </w:rPr>
        <w:t xml:space="preserve">19. Licence ar labojumiem, licence bez personas datu un makšķerēšanas datuma norādes uzskatāma par nederīgu.  </w:t>
      </w:r>
    </w:p>
    <w:p w14:paraId="4BF48D05"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20. Visas licences ir iespiestas tipogrāfiski, numurētas pēc veidiem un cenām un reģistrētas likumdošanā noteiktā kārtībā. </w:t>
      </w:r>
    </w:p>
    <w:p w14:paraId="7FD2D486" w14:textId="77777777" w:rsidR="00606720" w:rsidRPr="00606720" w:rsidRDefault="00606720" w:rsidP="00606720">
      <w:pPr>
        <w:spacing w:after="0" w:line="240" w:lineRule="auto"/>
        <w:jc w:val="both"/>
        <w:rPr>
          <w:rFonts w:ascii="Times New Roman" w:eastAsia="Times New Roman" w:hAnsi="Times New Roman"/>
          <w:color w:val="333333"/>
          <w:sz w:val="24"/>
          <w:szCs w:val="24"/>
          <w:lang w:eastAsia="lv-LV"/>
        </w:rPr>
      </w:pPr>
      <w:r w:rsidRPr="00606720">
        <w:rPr>
          <w:rFonts w:ascii="Times New Roman" w:eastAsia="Times New Roman" w:hAnsi="Times New Roman"/>
          <w:sz w:val="24"/>
          <w:szCs w:val="24"/>
          <w:lang w:eastAsia="lv-LV"/>
        </w:rPr>
        <w:t>21. Makšķerēšanas</w:t>
      </w:r>
      <w:r w:rsidRPr="00606720">
        <w:rPr>
          <w:rFonts w:ascii="Times New Roman" w:eastAsia="Times New Roman" w:hAnsi="Times New Roman"/>
          <w:i/>
          <w:sz w:val="24"/>
          <w:szCs w:val="24"/>
          <w:lang w:eastAsia="lv-LV"/>
        </w:rPr>
        <w:t xml:space="preserve"> </w:t>
      </w:r>
      <w:r w:rsidRPr="00606720">
        <w:rPr>
          <w:rFonts w:ascii="Times New Roman" w:eastAsia="Times New Roman" w:hAnsi="Times New Roman"/>
          <w:sz w:val="24"/>
          <w:szCs w:val="24"/>
          <w:lang w:eastAsia="lv-LV"/>
        </w:rPr>
        <w:t xml:space="preserve">licenču tirdzniecības un bezmaksas licenču saņemšanas vieta ir Ezera iela 2, Ukri, Ukru pagasts, Dobeles novads, no plkst. 8.00 līdz plkst. 23.00, tālrunis 26116570. </w:t>
      </w:r>
    </w:p>
    <w:p w14:paraId="56302578"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22. Licencētās makšķerēšanas organizētājs uzskaita izsniegtās licences īpašā licenču uzskaites žurnālā.</w:t>
      </w:r>
    </w:p>
    <w:p w14:paraId="101A5220"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VII. Licenču realizācijā iegūto līdzekļu izlietojums</w:t>
      </w:r>
    </w:p>
    <w:p w14:paraId="5CCD4DD2" w14:textId="77777777" w:rsidR="00606720" w:rsidRPr="00606720" w:rsidRDefault="00606720" w:rsidP="00606720">
      <w:pPr>
        <w:spacing w:after="0" w:line="240" w:lineRule="auto"/>
        <w:ind w:left="709"/>
        <w:jc w:val="both"/>
        <w:rPr>
          <w:rFonts w:ascii="Times New Roman" w:eastAsia="Times New Roman" w:hAnsi="Times New Roman"/>
          <w:color w:val="333333"/>
          <w:sz w:val="24"/>
          <w:szCs w:val="24"/>
          <w:lang w:eastAsia="lv-LV"/>
        </w:rPr>
      </w:pPr>
    </w:p>
    <w:p w14:paraId="4B2F53F8" w14:textId="77777777" w:rsidR="00606720" w:rsidRPr="00606720" w:rsidRDefault="00606720" w:rsidP="00606720">
      <w:pPr>
        <w:spacing w:after="0" w:line="240" w:lineRule="auto"/>
        <w:jc w:val="both"/>
        <w:rPr>
          <w:rFonts w:ascii="Times New Roman" w:eastAsia="Times New Roman" w:hAnsi="Times New Roman"/>
          <w:color w:val="333333"/>
          <w:sz w:val="24"/>
          <w:szCs w:val="24"/>
          <w:lang w:eastAsia="lv-LV"/>
        </w:rPr>
      </w:pPr>
      <w:r w:rsidRPr="00606720">
        <w:rPr>
          <w:rFonts w:ascii="Times New Roman" w:eastAsia="Times New Roman" w:hAnsi="Times New Roman"/>
          <w:sz w:val="24"/>
          <w:szCs w:val="24"/>
          <w:lang w:eastAsia="lv-LV"/>
        </w:rPr>
        <w:t xml:space="preserve">23. No makšķerēšanas licencēm iegūtās kopējās summas 10% licencētās makšķerēšanas organizētājs reizi pusgadā – līdz 10.jūlijam par pirmo pusgadu un līdz 10.janvārim par otro pusgadu pārskaita valsts pamatbudžetā Zivju fonda </w:t>
      </w:r>
      <w:r w:rsidRPr="00606720">
        <w:rPr>
          <w:rFonts w:ascii="Times New Roman" w:eastAsia="Times New Roman" w:hAnsi="Times New Roman"/>
          <w:iCs/>
          <w:sz w:val="24"/>
          <w:szCs w:val="24"/>
          <w:lang w:eastAsia="lv-LV"/>
        </w:rPr>
        <w:t>dotācijas ieņēmumu</w:t>
      </w:r>
      <w:r w:rsidRPr="00606720">
        <w:rPr>
          <w:rFonts w:ascii="Times New Roman" w:eastAsia="Times New Roman" w:hAnsi="Times New Roman"/>
          <w:i/>
          <w:sz w:val="24"/>
          <w:szCs w:val="24"/>
          <w:lang w:eastAsia="lv-LV"/>
        </w:rPr>
        <w:t xml:space="preserve"> </w:t>
      </w:r>
      <w:r w:rsidRPr="00606720">
        <w:rPr>
          <w:rFonts w:ascii="Times New Roman" w:eastAsia="Times New Roman" w:hAnsi="Times New Roman"/>
          <w:sz w:val="24"/>
          <w:szCs w:val="24"/>
          <w:lang w:eastAsia="lv-LV"/>
        </w:rPr>
        <w:t>veidošanai</w:t>
      </w:r>
      <w:r w:rsidRPr="00606720">
        <w:rPr>
          <w:rFonts w:ascii="Times New Roman" w:eastAsia="Times New Roman" w:hAnsi="Times New Roman"/>
          <w:color w:val="333333"/>
          <w:sz w:val="24"/>
          <w:szCs w:val="24"/>
          <w:lang w:eastAsia="lv-LV"/>
        </w:rPr>
        <w:t xml:space="preserve">. </w:t>
      </w:r>
    </w:p>
    <w:p w14:paraId="71B53366" w14:textId="77777777" w:rsidR="00606720" w:rsidRPr="00606720" w:rsidRDefault="00606720" w:rsidP="00606720">
      <w:pPr>
        <w:spacing w:after="0" w:line="240" w:lineRule="auto"/>
        <w:jc w:val="both"/>
        <w:rPr>
          <w:rFonts w:ascii="Times New Roman" w:eastAsia="Times New Roman" w:hAnsi="Times New Roman"/>
          <w:color w:val="333333"/>
          <w:sz w:val="24"/>
          <w:szCs w:val="24"/>
          <w:lang w:eastAsia="lv-LV"/>
        </w:rPr>
      </w:pPr>
      <w:r w:rsidRPr="00606720">
        <w:rPr>
          <w:rFonts w:ascii="Times New Roman" w:eastAsia="Times New Roman" w:hAnsi="Times New Roman"/>
          <w:sz w:val="24"/>
          <w:szCs w:val="24"/>
          <w:lang w:eastAsia="lv-LV"/>
        </w:rPr>
        <w:t xml:space="preserve">24. No makšķerēšanas licencēm iegūtās kopējās summas 10% licencētās makšķerēšanas organizētājs reizi pusgadā – līdz 10.jūlijam par pirmo pusgadu un līdz 10.janvārim par otro pusgadu pārskaita </w:t>
      </w:r>
      <w:r w:rsidRPr="00606720">
        <w:rPr>
          <w:rFonts w:ascii="Times New Roman" w:eastAsiaTheme="majorEastAsia" w:hAnsi="Times New Roman"/>
          <w:sz w:val="24"/>
          <w:szCs w:val="24"/>
          <w:lang w:eastAsia="lv-LV"/>
        </w:rPr>
        <w:t>Dobeles novada pašvaldībai vides aizsardzības pasākumu organizēšanai</w:t>
      </w:r>
      <w:r w:rsidRPr="00606720">
        <w:rPr>
          <w:rFonts w:ascii="Times New Roman" w:eastAsia="Times New Roman" w:hAnsi="Times New Roman"/>
          <w:color w:val="333333"/>
          <w:sz w:val="24"/>
          <w:szCs w:val="24"/>
          <w:lang w:eastAsia="lv-LV"/>
        </w:rPr>
        <w:t>.</w:t>
      </w:r>
    </w:p>
    <w:p w14:paraId="4F81B5E2"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25. Licencētās makšķerēšanas organizētāju rīcībā paliek 80% no licenču realizācijā iegūtās kopējās summas, ko izmanto vides un zivju aizsardzībai, zivju krājumu pavairošanai un licencētās makšķerēšanas nodrošināšanai. </w:t>
      </w:r>
    </w:p>
    <w:p w14:paraId="3E2B733F"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p>
    <w:p w14:paraId="23F1110E"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lastRenderedPageBreak/>
        <w:t>VIII. Makšķernieku lomu uzskaites kārtība un licencētās</w:t>
      </w:r>
    </w:p>
    <w:p w14:paraId="7227FF67" w14:textId="77777777" w:rsidR="00606720" w:rsidRPr="00606720" w:rsidRDefault="00606720" w:rsidP="00606720">
      <w:pPr>
        <w:spacing w:after="0" w:line="240" w:lineRule="auto"/>
        <w:jc w:val="center"/>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makšķerēšanas organizētāja pienākumi</w:t>
      </w:r>
    </w:p>
    <w:p w14:paraId="037E10E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bookmarkStart w:id="25" w:name="_Hlk93390652"/>
      <w:bookmarkStart w:id="26" w:name="_Hlk93392011"/>
      <w:r w:rsidRPr="00606720">
        <w:rPr>
          <w:rFonts w:ascii="Times New Roman" w:eastAsia="Times New Roman" w:hAnsi="Times New Roman"/>
          <w:sz w:val="24"/>
          <w:szCs w:val="24"/>
          <w:lang w:eastAsia="lv-LV"/>
        </w:rPr>
        <w:t>26. Lomu uzskaiti veic licencētās makšķerēšanas organizētājs saskaņā ar makšķernieku un zemūdens mednieku deklarētajām ziņām.</w:t>
      </w:r>
    </w:p>
    <w:p w14:paraId="165B1269"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27. Makšķernieka pienākums ir 5 dienu laikā pēc licences derīguma termiņa beigām iesniegt licencētas makšķerēšanas organizētājam vai nosūtīt pa pastu (adrese: Ezera iela 2, Ukri, Ukru pagasts, Dobeles novads, LV-3729) lomu uzskaites pārskatu norādot datumu, zivju sugu, loma lielumu (zivju skaitu un svaru). Licencētās makšķerēšanas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bookmarkEnd w:id="25"/>
      <w:bookmarkEnd w:id="26"/>
    </w:p>
    <w:p w14:paraId="3EDE0B3B" w14:textId="77777777" w:rsidR="00606720" w:rsidRPr="00606720" w:rsidRDefault="00606720" w:rsidP="00606720">
      <w:pPr>
        <w:spacing w:after="0" w:line="240" w:lineRule="auto"/>
        <w:ind w:right="-5"/>
        <w:jc w:val="both"/>
        <w:rPr>
          <w:rFonts w:ascii="Times New Roman" w:eastAsiaTheme="majorEastAsia" w:hAnsi="Times New Roman"/>
          <w:sz w:val="20"/>
          <w:szCs w:val="20"/>
          <w:lang w:eastAsia="lv-LV"/>
        </w:rPr>
      </w:pPr>
      <w:r w:rsidRPr="00606720">
        <w:rPr>
          <w:rFonts w:ascii="Times New Roman" w:eastAsiaTheme="majorEastAsia" w:hAnsi="Times New Roman"/>
          <w:sz w:val="24"/>
          <w:szCs w:val="24"/>
          <w:lang w:eastAsia="lv-LV"/>
        </w:rPr>
        <w:t>28. Licencētās makšķerēšanas organizētājs</w:t>
      </w:r>
      <w:r w:rsidRPr="00606720">
        <w:rPr>
          <w:rFonts w:ascii="Times New Roman" w:eastAsiaTheme="majorEastAsia" w:hAnsi="Times New Roman"/>
          <w:sz w:val="20"/>
          <w:szCs w:val="20"/>
          <w:lang w:eastAsia="lv-LV"/>
        </w:rPr>
        <w:t xml:space="preserve"> </w:t>
      </w:r>
      <w:r w:rsidRPr="00606720">
        <w:rPr>
          <w:rFonts w:ascii="Times New Roman" w:eastAsia="Times New Roman" w:hAnsi="Times New Roman"/>
          <w:sz w:val="24"/>
          <w:szCs w:val="24"/>
          <w:lang w:eastAsia="lv-LV"/>
        </w:rPr>
        <w:t>par iepriekšējo gadu līdz nākamā gada 1.februārim iesniedz valsts zinātniskajā institūtā „Pārtikas drošības, dzīvnieku veselības un vides zinātniskajā institūtā „BIOR”” pārskatu par iepriekšējā gadā iegūtajiem lomiem.</w:t>
      </w:r>
    </w:p>
    <w:p w14:paraId="67619C0A"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color w:val="333333"/>
          <w:sz w:val="24"/>
          <w:szCs w:val="24"/>
          <w:lang w:eastAsia="lv-LV"/>
        </w:rPr>
        <w:t xml:space="preserve">29. </w:t>
      </w:r>
      <w:r w:rsidRPr="00606720">
        <w:rPr>
          <w:rFonts w:ascii="Times New Roman" w:eastAsia="Times New Roman" w:hAnsi="Times New Roman"/>
          <w:sz w:val="24"/>
          <w:szCs w:val="24"/>
          <w:lang w:eastAsia="lv-LV"/>
        </w:rPr>
        <w:t>Licencētās makšķerēšanas organizētāja pienākumi:</w:t>
      </w:r>
    </w:p>
    <w:p w14:paraId="26AC2205" w14:textId="77777777" w:rsidR="00606720" w:rsidRPr="00606720" w:rsidRDefault="00606720" w:rsidP="00606720">
      <w:pPr>
        <w:widowControl w:val="0"/>
        <w:autoSpaceDE w:val="0"/>
        <w:autoSpaceDN w:val="0"/>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29.1. sadarbībā ar pašvaldību</w:t>
      </w:r>
      <w:r w:rsidRPr="00606720">
        <w:rPr>
          <w:rFonts w:ascii="Times New Roman" w:eastAsia="Times New Roman" w:hAnsi="Times New Roman"/>
          <w:i/>
          <w:sz w:val="24"/>
          <w:szCs w:val="24"/>
          <w:lang w:eastAsia="lv-LV"/>
        </w:rPr>
        <w:t xml:space="preserve"> </w:t>
      </w:r>
      <w:r w:rsidRPr="00606720">
        <w:rPr>
          <w:rFonts w:ascii="Times New Roman" w:eastAsia="Times New Roman" w:hAnsi="Times New Roman"/>
          <w:sz w:val="24"/>
          <w:szCs w:val="24"/>
          <w:lang w:eastAsia="lv-LV"/>
        </w:rPr>
        <w:t>ik gadus sniegt sabiedrības informācijas līdzekļos informāciju par licencētās makšķerēšanas kārtību ezerā;</w:t>
      </w:r>
    </w:p>
    <w:p w14:paraId="34A1F35B" w14:textId="77777777" w:rsidR="00606720" w:rsidRPr="00606720" w:rsidRDefault="00606720" w:rsidP="00606720">
      <w:pPr>
        <w:widowControl w:val="0"/>
        <w:autoSpaceDE w:val="0"/>
        <w:autoSpaceDN w:val="0"/>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29.2. uzskaitīt un realizēt makšķerēšanas licences atbilstoši normatīvajos aktos noteiktām prasībām;</w:t>
      </w:r>
    </w:p>
    <w:p w14:paraId="4401C638"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29.3. nodrošināt to līdzekļu, kas iegūti, realizējot makšķerēšanas licences, izlietošanu atbilstoši šī nolikuma 23., 24. un 25.punktam;</w:t>
      </w:r>
    </w:p>
    <w:p w14:paraId="131E3C38"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29.4. nozīmēt atbildīgo personu, kura pēc Valsts vides dienesta pilnvarotās personas vai pašvaldības pilnvarotās personas statusa iegūšanas piedalās vides un zivju resursu aizsardzības un uzraudzības pasākumos;</w:t>
      </w:r>
    </w:p>
    <w:p w14:paraId="09F8FD13"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29.5. 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30117561"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29.6. iepazīstināt makšķerniekus ar šī nolikuma prasībām un nodrošināt nolikuma publisku pieejamību, tostarp licenču pārdošanas un izsniegšanās vietās;</w:t>
      </w:r>
    </w:p>
    <w:p w14:paraId="28D0DBE9"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29.7. 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6F915308"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29.8. divas reizes gadā – līdz 15. jūlijam un 15. janvārim – iesniegt Lauku atbalsta dienestā pārskatu, kas saskaņots ar pašvaldību, par licencēto makšķerēšanu par iepriekšējo pusgadu;</w:t>
      </w:r>
    </w:p>
    <w:p w14:paraId="352B4E7F"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29.9. veikt makšķerēšanas vietu labiekārtošanu un sakopšanu;</w:t>
      </w:r>
    </w:p>
    <w:p w14:paraId="596F29E3"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29.10. papildināt zivju krājumus saskaņā ar apsaimniekošanas plānu;</w:t>
      </w:r>
    </w:p>
    <w:p w14:paraId="18A6DBCF"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29.11. veikt ezera piekrastes teritorijas regulāru sakopšanu vismaz 10 m platumā;</w:t>
      </w:r>
    </w:p>
    <w:p w14:paraId="544B4EB8"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29.12. veikt citus pienākumus saskaņā ar saistošajiem noteikumiem;</w:t>
      </w:r>
    </w:p>
    <w:p w14:paraId="6817BD5C"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29.13. sniegt konsultācijas par makšķerēšanas vietām;</w:t>
      </w:r>
    </w:p>
    <w:p w14:paraId="71C86E6D"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29.14. patstāvīgu malu zvejniecības ierobežošanu, normatīvo aktu ievērošanas kontroli un makšķerēšanas licenču esamības pārbaudi; </w:t>
      </w:r>
    </w:p>
    <w:p w14:paraId="31413D0A"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29.15. pasākumus zivju sugu krājumu pavairošanai un dabiskā nārsta aizsardzībai, ielaižot ezerā zivju mazuļus saskaņā ar </w:t>
      </w:r>
      <w:r w:rsidRPr="00606720">
        <w:rPr>
          <w:rFonts w:ascii="Times New Roman" w:eastAsia="Times New Roman" w:hAnsi="Times New Roman"/>
          <w:bCs/>
          <w:sz w:val="24"/>
          <w:szCs w:val="24"/>
          <w:lang w:eastAsia="lv-LV"/>
        </w:rPr>
        <w:t xml:space="preserve">ezera apsaimniekošanas plānu </w:t>
      </w:r>
      <w:r w:rsidRPr="00606720">
        <w:rPr>
          <w:rFonts w:ascii="Times New Roman" w:eastAsia="Times New Roman" w:hAnsi="Times New Roman"/>
          <w:color w:val="333333"/>
          <w:sz w:val="24"/>
          <w:szCs w:val="24"/>
          <w:lang w:eastAsia="lv-LV"/>
        </w:rPr>
        <w:t>(Pielikums Nr.1).</w:t>
      </w:r>
    </w:p>
    <w:p w14:paraId="2ECF82C6"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p>
    <w:p w14:paraId="69D8AD1C"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IX. Noslēguma jautājumi</w:t>
      </w:r>
    </w:p>
    <w:p w14:paraId="3875FA71"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30. Kontroli par licencētās makšķerēšanas un vides aizsardzības noteikumu ievērošanu veic Valsts vides dienesta, vides aizsardzības sabiedriskie inspektori, kā arī licencētās makšķerēšanas organizētājs, policija un citas pašvaldības pilnvarotas personas savas kompetences ietvaros. Šo noteikumu neievērošanas gadījumā makšķerniekiem tiek</w:t>
      </w:r>
      <w:r w:rsidRPr="00606720">
        <w:rPr>
          <w:rFonts w:ascii="Times New Roman" w:eastAsia="Times New Roman" w:hAnsi="Times New Roman"/>
          <w:b/>
          <w:bCs/>
          <w:sz w:val="24"/>
          <w:szCs w:val="24"/>
          <w:lang w:eastAsia="lv-LV"/>
        </w:rPr>
        <w:t xml:space="preserve"> </w:t>
      </w:r>
      <w:r w:rsidRPr="00606720">
        <w:rPr>
          <w:rFonts w:ascii="Times New Roman" w:eastAsia="Times New Roman" w:hAnsi="Times New Roman"/>
          <w:sz w:val="24"/>
          <w:szCs w:val="24"/>
          <w:lang w:eastAsia="lv-LV"/>
        </w:rPr>
        <w:t>piemēroti sodi saskaņā ar pastāvošo likumdošanu.</w:t>
      </w:r>
    </w:p>
    <w:p w14:paraId="211590C7" w14:textId="77777777" w:rsidR="00606720" w:rsidRPr="00606720" w:rsidRDefault="00606720" w:rsidP="00606720">
      <w:p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lastRenderedPageBreak/>
        <w:t xml:space="preserve">31. Nolikuma darbības ilgums ir 10 gadi no to spēkā stāšanās dienas. </w:t>
      </w:r>
    </w:p>
    <w:p w14:paraId="535FDFF5"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32. Nolikuma pielikumā:</w:t>
      </w:r>
    </w:p>
    <w:p w14:paraId="201FA6A7" w14:textId="77777777" w:rsidR="00606720" w:rsidRPr="00606720" w:rsidRDefault="00606720" w:rsidP="00606720">
      <w:pPr>
        <w:spacing w:after="0" w:line="240" w:lineRule="auto"/>
        <w:rPr>
          <w:rFonts w:ascii="Times New Roman" w:eastAsia="Times New Roman" w:hAnsi="Times New Roman"/>
          <w:sz w:val="24"/>
          <w:szCs w:val="24"/>
          <w:lang w:eastAsia="lv-LV"/>
        </w:rPr>
      </w:pPr>
      <w:bookmarkStart w:id="27" w:name="_Hlk158123041"/>
      <w:r w:rsidRPr="00606720">
        <w:rPr>
          <w:rFonts w:ascii="Times New Roman" w:eastAsia="Times New Roman" w:hAnsi="Times New Roman"/>
          <w:sz w:val="24"/>
          <w:szCs w:val="24"/>
          <w:lang w:eastAsia="lv-LV"/>
        </w:rPr>
        <w:t>32.1. Ukru ezera  apsaimniekošanas plāns 2023.-2033.g. (pielikums Nr.1);</w:t>
      </w:r>
    </w:p>
    <w:p w14:paraId="794916AD"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32.2. Licenču paraugi (pielikums Nr. 2);</w:t>
      </w:r>
    </w:p>
    <w:p w14:paraId="03F7EC07" w14:textId="77777777" w:rsidR="00606720" w:rsidRPr="00606720" w:rsidRDefault="00606720" w:rsidP="00606720">
      <w:pPr>
        <w:spacing w:after="0" w:line="240" w:lineRule="auto"/>
        <w:ind w:left="540" w:hanging="54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32.3. Saskaņojumu lapa (pielikums Nr.3);</w:t>
      </w:r>
    </w:p>
    <w:p w14:paraId="592681B6" w14:textId="77777777" w:rsidR="00606720" w:rsidRPr="00606720" w:rsidRDefault="00606720" w:rsidP="00606720">
      <w:pPr>
        <w:spacing w:after="0" w:line="240" w:lineRule="auto"/>
        <w:ind w:left="540" w:hanging="54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33.4. Ukru ezera karte (pielikums Nr. 4).</w:t>
      </w:r>
    </w:p>
    <w:bookmarkEnd w:id="27"/>
    <w:p w14:paraId="354B13A9"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C3E0D7E"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3985F1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7802ED67" w14:textId="77777777" w:rsidR="00F71407" w:rsidRPr="00606720" w:rsidRDefault="00F71407" w:rsidP="00F71407">
      <w:pPr>
        <w:autoSpaceDE w:val="0"/>
        <w:autoSpaceDN w:val="0"/>
        <w:adjustRightInd w:val="0"/>
        <w:spacing w:after="0" w:line="240" w:lineRule="auto"/>
        <w:jc w:val="both"/>
        <w:rPr>
          <w:rFonts w:ascii="Times New Roman" w:hAnsi="Times New Roman"/>
          <w:color w:val="000000"/>
          <w:sz w:val="24"/>
          <w:szCs w:val="24"/>
        </w:rPr>
      </w:pPr>
      <w:r w:rsidRPr="00606720">
        <w:rPr>
          <w:rFonts w:ascii="Times New Roman" w:hAnsi="Times New Roman"/>
          <w:color w:val="000000"/>
          <w:sz w:val="24"/>
          <w:szCs w:val="24"/>
        </w:rPr>
        <w:t>Domes priekšsēdētājs</w:t>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r>
      <w:r w:rsidRPr="00606720">
        <w:rPr>
          <w:rFonts w:ascii="Times New Roman" w:hAnsi="Times New Roman"/>
          <w:color w:val="000000"/>
          <w:sz w:val="24"/>
          <w:szCs w:val="24"/>
        </w:rPr>
        <w:tab/>
        <w:t>I.Gorskis</w:t>
      </w:r>
    </w:p>
    <w:p w14:paraId="235A6DF3" w14:textId="77777777" w:rsidR="00F71407" w:rsidRPr="00606720" w:rsidRDefault="00F71407" w:rsidP="00F71407">
      <w:pPr>
        <w:spacing w:after="0" w:line="240" w:lineRule="auto"/>
        <w:jc w:val="center"/>
        <w:rPr>
          <w:rFonts w:ascii="Times New Roman" w:eastAsia="Times New Roman" w:hAnsi="Times New Roman"/>
          <w:b/>
          <w:color w:val="000000"/>
          <w:sz w:val="24"/>
          <w:szCs w:val="24"/>
          <w:lang w:eastAsia="lv-LV"/>
        </w:rPr>
      </w:pPr>
    </w:p>
    <w:p w14:paraId="29C38F40"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E5B5481"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br w:type="page"/>
      </w:r>
    </w:p>
    <w:p w14:paraId="20C5B2EE" w14:textId="44F4E031"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lastRenderedPageBreak/>
        <w:t>Pielikums Nr.1</w:t>
      </w:r>
    </w:p>
    <w:p w14:paraId="5B6E14AC" w14:textId="77777777" w:rsidR="00606720" w:rsidRPr="00606720" w:rsidRDefault="00606720" w:rsidP="00606720">
      <w:pPr>
        <w:keepNext/>
        <w:spacing w:after="0" w:line="240" w:lineRule="auto"/>
        <w:jc w:val="right"/>
        <w:outlineLvl w:val="0"/>
        <w:rPr>
          <w:rFonts w:ascii="Times New Roman" w:eastAsia="Times New Roman" w:hAnsi="Times New Roman"/>
          <w:kern w:val="32"/>
          <w:sz w:val="24"/>
          <w:szCs w:val="24"/>
        </w:rPr>
      </w:pPr>
      <w:r w:rsidRPr="00606720">
        <w:rPr>
          <w:rFonts w:ascii="Times New Roman" w:eastAsia="Times New Roman" w:hAnsi="Times New Roman"/>
          <w:kern w:val="32"/>
          <w:sz w:val="24"/>
          <w:szCs w:val="24"/>
        </w:rPr>
        <w:t xml:space="preserve"> </w:t>
      </w:r>
    </w:p>
    <w:p w14:paraId="291BFDE0" w14:textId="77777777" w:rsidR="00606720" w:rsidRPr="00606720" w:rsidRDefault="00606720" w:rsidP="00606720">
      <w:pPr>
        <w:spacing w:after="0" w:line="240" w:lineRule="auto"/>
        <w:ind w:left="540" w:hanging="540"/>
        <w:jc w:val="both"/>
        <w:rPr>
          <w:rFonts w:ascii="Times New Roman" w:eastAsia="Times New Roman" w:hAnsi="Times New Roman"/>
          <w:sz w:val="24"/>
          <w:szCs w:val="24"/>
          <w:lang w:eastAsia="lv-LV"/>
        </w:rPr>
      </w:pPr>
    </w:p>
    <w:p w14:paraId="31E749BA" w14:textId="77777777" w:rsidR="00606720" w:rsidRPr="00606720" w:rsidRDefault="00606720" w:rsidP="00606720">
      <w:pPr>
        <w:spacing w:after="0" w:line="240" w:lineRule="auto"/>
        <w:ind w:left="540" w:hanging="540"/>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Ukru ezera apsaimniekošanas plāns 2023.–2033. gadam</w:t>
      </w:r>
    </w:p>
    <w:p w14:paraId="110425C3" w14:textId="77777777" w:rsidR="00606720" w:rsidRPr="00606720" w:rsidRDefault="00606720" w:rsidP="00606720">
      <w:pPr>
        <w:spacing w:after="0" w:line="240" w:lineRule="auto"/>
        <w:ind w:left="540" w:hanging="540"/>
        <w:jc w:val="both"/>
        <w:rPr>
          <w:rFonts w:ascii="Times New Roman" w:eastAsia="Times New Roman" w:hAnsi="Times New Roman"/>
          <w:b/>
          <w:bCs/>
          <w:sz w:val="24"/>
          <w:szCs w:val="24"/>
          <w:lang w:eastAsia="lv-LV"/>
        </w:rPr>
      </w:pPr>
    </w:p>
    <w:tbl>
      <w:tblPr>
        <w:tblW w:w="5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109"/>
        <w:gridCol w:w="1761"/>
      </w:tblGrid>
      <w:tr w:rsidR="00606720" w:rsidRPr="00606720" w14:paraId="0ED2B906" w14:textId="77777777" w:rsidTr="00181CAC">
        <w:trPr>
          <w:cantSplit/>
        </w:trPr>
        <w:tc>
          <w:tcPr>
            <w:tcW w:w="890" w:type="dxa"/>
            <w:tcBorders>
              <w:top w:val="single" w:sz="4" w:space="0" w:color="auto"/>
              <w:left w:val="single" w:sz="4" w:space="0" w:color="auto"/>
              <w:bottom w:val="single" w:sz="4" w:space="0" w:color="auto"/>
              <w:right w:val="single" w:sz="4" w:space="0" w:color="auto"/>
            </w:tcBorders>
            <w:hideMark/>
          </w:tcPr>
          <w:p w14:paraId="67295E5D"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Nr.p.k.</w:t>
            </w:r>
          </w:p>
        </w:tc>
        <w:tc>
          <w:tcPr>
            <w:tcW w:w="3109" w:type="dxa"/>
            <w:tcBorders>
              <w:top w:val="single" w:sz="4" w:space="0" w:color="auto"/>
              <w:left w:val="single" w:sz="4" w:space="0" w:color="auto"/>
              <w:bottom w:val="single" w:sz="4" w:space="0" w:color="auto"/>
              <w:right w:val="single" w:sz="4" w:space="0" w:color="auto"/>
            </w:tcBorders>
            <w:hideMark/>
          </w:tcPr>
          <w:p w14:paraId="3915FC4A"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Darbu veids</w:t>
            </w:r>
          </w:p>
        </w:tc>
        <w:tc>
          <w:tcPr>
            <w:tcW w:w="1761" w:type="dxa"/>
            <w:tcBorders>
              <w:top w:val="single" w:sz="4" w:space="0" w:color="auto"/>
              <w:left w:val="single" w:sz="4" w:space="0" w:color="auto"/>
              <w:bottom w:val="single" w:sz="4" w:space="0" w:color="auto"/>
              <w:right w:val="single" w:sz="4" w:space="0" w:color="auto"/>
            </w:tcBorders>
            <w:hideMark/>
          </w:tcPr>
          <w:p w14:paraId="1B7C68F1"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Ik gadu</w:t>
            </w:r>
          </w:p>
        </w:tc>
      </w:tr>
      <w:tr w:rsidR="00606720" w:rsidRPr="00606720" w14:paraId="507C48F9" w14:textId="77777777" w:rsidTr="00181CAC">
        <w:trPr>
          <w:cantSplit/>
        </w:trPr>
        <w:tc>
          <w:tcPr>
            <w:tcW w:w="890" w:type="dxa"/>
            <w:tcBorders>
              <w:top w:val="single" w:sz="4" w:space="0" w:color="auto"/>
              <w:left w:val="single" w:sz="4" w:space="0" w:color="auto"/>
              <w:bottom w:val="single" w:sz="4" w:space="0" w:color="auto"/>
              <w:right w:val="single" w:sz="4" w:space="0" w:color="auto"/>
            </w:tcBorders>
            <w:hideMark/>
          </w:tcPr>
          <w:p w14:paraId="4510DBFE"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1.</w:t>
            </w:r>
          </w:p>
        </w:tc>
        <w:tc>
          <w:tcPr>
            <w:tcW w:w="3109" w:type="dxa"/>
            <w:tcBorders>
              <w:top w:val="single" w:sz="4" w:space="0" w:color="auto"/>
              <w:left w:val="single" w:sz="4" w:space="0" w:color="auto"/>
              <w:bottom w:val="single" w:sz="4" w:space="0" w:color="auto"/>
              <w:right w:val="single" w:sz="4" w:space="0" w:color="auto"/>
            </w:tcBorders>
            <w:hideMark/>
          </w:tcPr>
          <w:p w14:paraId="32D47DAF" w14:textId="77777777" w:rsidR="00606720" w:rsidRPr="00606720" w:rsidRDefault="00606720" w:rsidP="00606720">
            <w:pPr>
              <w:spacing w:after="0" w:line="256" w:lineRule="auto"/>
              <w:jc w:val="both"/>
              <w:rPr>
                <w:rFonts w:ascii="Times New Roman" w:eastAsia="Times New Roman" w:hAnsi="Times New Roman"/>
                <w:i/>
                <w:sz w:val="24"/>
                <w:szCs w:val="24"/>
                <w:lang w:eastAsia="lv-LV"/>
              </w:rPr>
            </w:pPr>
            <w:r w:rsidRPr="00606720">
              <w:rPr>
                <w:rFonts w:ascii="Times New Roman" w:eastAsia="Times New Roman" w:hAnsi="Times New Roman"/>
                <w:sz w:val="24"/>
                <w:szCs w:val="24"/>
                <w:lang w:eastAsia="lv-LV"/>
              </w:rPr>
              <w:t>Nodrošināt ezera uzraudzību</w:t>
            </w:r>
          </w:p>
        </w:tc>
        <w:tc>
          <w:tcPr>
            <w:tcW w:w="1761" w:type="dxa"/>
            <w:tcBorders>
              <w:top w:val="single" w:sz="4" w:space="0" w:color="auto"/>
              <w:left w:val="single" w:sz="4" w:space="0" w:color="auto"/>
              <w:bottom w:val="single" w:sz="4" w:space="0" w:color="auto"/>
              <w:right w:val="single" w:sz="4" w:space="0" w:color="auto"/>
            </w:tcBorders>
            <w:hideMark/>
          </w:tcPr>
          <w:p w14:paraId="1CE67752"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 cilvēki</w:t>
            </w:r>
          </w:p>
        </w:tc>
      </w:tr>
      <w:tr w:rsidR="00606720" w:rsidRPr="00606720" w14:paraId="20FD3580" w14:textId="77777777" w:rsidTr="00181CAC">
        <w:trPr>
          <w:cantSplit/>
        </w:trPr>
        <w:tc>
          <w:tcPr>
            <w:tcW w:w="890" w:type="dxa"/>
            <w:tcBorders>
              <w:top w:val="single" w:sz="4" w:space="0" w:color="auto"/>
              <w:left w:val="single" w:sz="4" w:space="0" w:color="auto"/>
              <w:bottom w:val="single" w:sz="4" w:space="0" w:color="auto"/>
              <w:right w:val="single" w:sz="4" w:space="0" w:color="auto"/>
            </w:tcBorders>
            <w:hideMark/>
          </w:tcPr>
          <w:p w14:paraId="4B085D89"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w:t>
            </w:r>
          </w:p>
        </w:tc>
        <w:tc>
          <w:tcPr>
            <w:tcW w:w="3109" w:type="dxa"/>
            <w:tcBorders>
              <w:top w:val="single" w:sz="4" w:space="0" w:color="auto"/>
              <w:left w:val="single" w:sz="4" w:space="0" w:color="auto"/>
              <w:bottom w:val="single" w:sz="4" w:space="0" w:color="auto"/>
              <w:right w:val="single" w:sz="4" w:space="0" w:color="auto"/>
            </w:tcBorders>
            <w:hideMark/>
          </w:tcPr>
          <w:p w14:paraId="1AF92BE3"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Saskaņā ar Ukru ezera zivsaimnieciskās ekspluatācijas noteikumiem ezerā ielaist zivju mazuļus </w:t>
            </w:r>
          </w:p>
        </w:tc>
        <w:tc>
          <w:tcPr>
            <w:tcW w:w="1761" w:type="dxa"/>
            <w:tcBorders>
              <w:top w:val="single" w:sz="4" w:space="0" w:color="auto"/>
              <w:left w:val="single" w:sz="4" w:space="0" w:color="auto"/>
              <w:bottom w:val="single" w:sz="4" w:space="0" w:color="auto"/>
              <w:right w:val="single" w:sz="4" w:space="0" w:color="auto"/>
            </w:tcBorders>
            <w:hideMark/>
          </w:tcPr>
          <w:p w14:paraId="64155225" w14:textId="77777777" w:rsidR="00606720" w:rsidRPr="00606720" w:rsidRDefault="00606720" w:rsidP="00606720">
            <w:pPr>
              <w:spacing w:after="0" w:line="256"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pastāvīgi</w:t>
            </w:r>
          </w:p>
        </w:tc>
      </w:tr>
    </w:tbl>
    <w:p w14:paraId="2CFA4418" w14:textId="77777777" w:rsidR="00606720" w:rsidRPr="00606720" w:rsidRDefault="00606720" w:rsidP="00606720">
      <w:pPr>
        <w:spacing w:after="0" w:line="240" w:lineRule="auto"/>
        <w:ind w:left="540" w:hanging="540"/>
        <w:jc w:val="both"/>
        <w:rPr>
          <w:rFonts w:ascii="Times New Roman" w:eastAsia="Times New Roman" w:hAnsi="Times New Roman"/>
          <w:sz w:val="24"/>
          <w:szCs w:val="24"/>
          <w:lang w:eastAsia="lv-LV"/>
        </w:rPr>
      </w:pPr>
    </w:p>
    <w:p w14:paraId="18132955" w14:textId="77777777" w:rsidR="00606720" w:rsidRPr="00606720" w:rsidRDefault="00606720" w:rsidP="00606720">
      <w:pPr>
        <w:spacing w:after="0" w:line="240" w:lineRule="auto"/>
        <w:ind w:left="540" w:hanging="54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Ezera uzrauga darba pienākumi:</w:t>
      </w:r>
    </w:p>
    <w:p w14:paraId="322568D6" w14:textId="77777777" w:rsidR="00606720" w:rsidRPr="00606720" w:rsidRDefault="00606720">
      <w:pPr>
        <w:numPr>
          <w:ilvl w:val="0"/>
          <w:numId w:val="69"/>
        </w:num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Regulāri veikt ezera uzraudzību.</w:t>
      </w:r>
    </w:p>
    <w:p w14:paraId="6033B41B" w14:textId="77777777" w:rsidR="00606720" w:rsidRPr="00606720" w:rsidRDefault="00606720">
      <w:pPr>
        <w:numPr>
          <w:ilvl w:val="0"/>
          <w:numId w:val="69"/>
        </w:num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Makšķernieku konsultēšana par makšķerēšanas vietām.</w:t>
      </w:r>
    </w:p>
    <w:p w14:paraId="3A914BE5" w14:textId="77777777" w:rsidR="00606720" w:rsidRPr="00606720" w:rsidRDefault="00606720">
      <w:pPr>
        <w:numPr>
          <w:ilvl w:val="0"/>
          <w:numId w:val="69"/>
        </w:numPr>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Makšķerēšanas licenču tirgošana un bezmaksas licenču izsniegšana.</w:t>
      </w:r>
    </w:p>
    <w:p w14:paraId="73197318" w14:textId="77777777" w:rsidR="00606720" w:rsidRPr="00606720" w:rsidRDefault="00606720" w:rsidP="00606720">
      <w:pPr>
        <w:spacing w:after="0" w:line="240" w:lineRule="auto"/>
        <w:ind w:left="720"/>
        <w:jc w:val="both"/>
        <w:rPr>
          <w:rFonts w:ascii="Times New Roman" w:eastAsia="Times New Roman" w:hAnsi="Times New Roman"/>
          <w:sz w:val="24"/>
          <w:szCs w:val="24"/>
          <w:lang w:eastAsia="lv-LV"/>
        </w:rPr>
      </w:pPr>
    </w:p>
    <w:p w14:paraId="326156EE" w14:textId="77777777" w:rsidR="00606720" w:rsidRPr="00606720" w:rsidRDefault="00606720" w:rsidP="00606720">
      <w:pPr>
        <w:widowControl w:val="0"/>
        <w:suppressAutoHyphens/>
        <w:spacing w:after="0" w:line="240" w:lineRule="auto"/>
        <w:ind w:left="720"/>
        <w:jc w:val="both"/>
        <w:rPr>
          <w:rFonts w:ascii="Times New Roman" w:eastAsia="Lucida Sans Unicode" w:hAnsi="Times New Roman"/>
          <w:kern w:val="1"/>
          <w:sz w:val="24"/>
          <w:szCs w:val="24"/>
          <w:lang w:eastAsia="lv-LV"/>
        </w:rPr>
      </w:pPr>
    </w:p>
    <w:p w14:paraId="5B50C200" w14:textId="77777777" w:rsidR="00606720" w:rsidRPr="00606720" w:rsidRDefault="00606720" w:rsidP="00606720">
      <w:pPr>
        <w:widowControl w:val="0"/>
        <w:suppressAutoHyphens/>
        <w:spacing w:after="0" w:line="240" w:lineRule="auto"/>
        <w:ind w:left="720"/>
        <w:jc w:val="both"/>
        <w:rPr>
          <w:rFonts w:ascii="Times New Roman" w:eastAsia="Lucida Sans Unicode" w:hAnsi="Times New Roman"/>
          <w:kern w:val="1"/>
          <w:sz w:val="24"/>
          <w:szCs w:val="24"/>
          <w:lang w:eastAsia="lv-LV"/>
        </w:rPr>
      </w:pPr>
    </w:p>
    <w:p w14:paraId="442F5629"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7094CC4"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b/>
          <w:bCs/>
          <w:sz w:val="24"/>
          <w:szCs w:val="24"/>
          <w:lang w:eastAsia="lv-LV"/>
        </w:rPr>
        <w:t xml:space="preserve"> </w:t>
      </w:r>
    </w:p>
    <w:p w14:paraId="6AD2EE4A"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90C8D16"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18D56BD"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6457105"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10D96ED"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163A7DE"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72B91BD"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D82FDCE"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754F6F8C"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0377320B"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0EC77DEE"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1636D434"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50777FF8"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137525F6"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103E122E"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384C30F3"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5DFEA3A1"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0CD85107"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61A91E7B"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30034394"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08445804"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40F13D5D"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01CBDD33"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04F19ACA"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43CBDFC6"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7F5475B9"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66354413"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24816F23"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14914A37"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24D8D1CF" w14:textId="77777777" w:rsidR="00606720" w:rsidRPr="00606720" w:rsidRDefault="00606720" w:rsidP="00606720">
      <w:pPr>
        <w:spacing w:after="0" w:line="240" w:lineRule="auto"/>
        <w:ind w:left="6480" w:firstLine="720"/>
        <w:jc w:val="right"/>
        <w:rPr>
          <w:rFonts w:ascii="Times New Roman" w:eastAsia="Times New Roman" w:hAnsi="Times New Roman"/>
          <w:sz w:val="24"/>
          <w:szCs w:val="24"/>
          <w:lang w:eastAsia="lv-LV"/>
        </w:rPr>
      </w:pPr>
    </w:p>
    <w:p w14:paraId="6B6DDB24" w14:textId="014988F4" w:rsidR="00606720" w:rsidRPr="00606720" w:rsidRDefault="00606720" w:rsidP="00045607">
      <w:pPr>
        <w:spacing w:after="0" w:line="240" w:lineRule="auto"/>
        <w:ind w:left="6480" w:firstLine="720"/>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lastRenderedPageBreak/>
        <w:t>Pielikums Nr.2</w:t>
      </w:r>
    </w:p>
    <w:p w14:paraId="707CE06C" w14:textId="77777777" w:rsidR="00606720" w:rsidRPr="00606720" w:rsidRDefault="00606720" w:rsidP="00045607">
      <w:pPr>
        <w:spacing w:after="0" w:line="240" w:lineRule="auto"/>
        <w:rPr>
          <w:rFonts w:ascii="Times New Roman" w:eastAsia="Times New Roman" w:hAnsi="Times New Roman"/>
          <w:sz w:val="24"/>
          <w:szCs w:val="24"/>
          <w:lang w:val="pt-BR" w:eastAsia="lv-LV"/>
        </w:rPr>
      </w:pPr>
      <w:r w:rsidRPr="00606720">
        <w:rPr>
          <w:rFonts w:ascii="Times New Roman" w:eastAsia="Times New Roman" w:hAnsi="Times New Roman"/>
          <w:sz w:val="24"/>
          <w:szCs w:val="24"/>
          <w:lang w:val="pt-BR" w:eastAsia="lv-LV"/>
        </w:rPr>
        <w:t>Licenču paraugi:</w:t>
      </w:r>
    </w:p>
    <w:tbl>
      <w:tblPr>
        <w:tblpPr w:leftFromText="180" w:rightFromText="180" w:vertAnchor="text" w:horzAnchor="page" w:tblpX="132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606720" w:rsidRPr="00606720" w14:paraId="100D1695" w14:textId="77777777" w:rsidTr="00181CAC">
        <w:trPr>
          <w:trHeight w:val="6079"/>
        </w:trPr>
        <w:tc>
          <w:tcPr>
            <w:tcW w:w="4961" w:type="dxa"/>
          </w:tcPr>
          <w:p w14:paraId="01BA8241"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Andris Smilga, adrese Ezera iela 2, Ukri, Ukru pagasts, Dobeles novads, tālrunis 26116570</w:t>
            </w:r>
          </w:p>
          <w:p w14:paraId="6B23A431"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p w14:paraId="515EEEED" w14:textId="77777777" w:rsidR="00606720" w:rsidRPr="00606720" w:rsidRDefault="00606720" w:rsidP="00045607">
            <w:pPr>
              <w:spacing w:after="0" w:line="240" w:lineRule="auto"/>
              <w:jc w:val="center"/>
              <w:rPr>
                <w:rFonts w:ascii="Times New Roman" w:eastAsia="Times New Roman" w:hAnsi="Times New Roman"/>
                <w:b/>
                <w:bCs/>
                <w:sz w:val="16"/>
                <w:szCs w:val="16"/>
                <w:u w:val="single"/>
                <w:lang w:eastAsia="lv-LV"/>
              </w:rPr>
            </w:pPr>
            <w:r w:rsidRPr="00606720">
              <w:rPr>
                <w:rFonts w:ascii="Times New Roman" w:eastAsia="Times New Roman" w:hAnsi="Times New Roman"/>
                <w:b/>
                <w:bCs/>
                <w:sz w:val="16"/>
                <w:szCs w:val="16"/>
                <w:u w:val="single"/>
                <w:lang w:eastAsia="lv-LV"/>
              </w:rPr>
              <w:t xml:space="preserve">Vienas dienas licence makšķerēšanai Ukru ezerā no krasta </w:t>
            </w:r>
          </w:p>
          <w:p w14:paraId="4200E612" w14:textId="77777777" w:rsidR="00606720" w:rsidRPr="00606720" w:rsidRDefault="00606720" w:rsidP="00045607">
            <w:pPr>
              <w:spacing w:after="0" w:line="240" w:lineRule="auto"/>
              <w:jc w:val="center"/>
              <w:rPr>
                <w:rFonts w:ascii="Times New Roman" w:eastAsia="Times New Roman" w:hAnsi="Times New Roman"/>
                <w:b/>
                <w:sz w:val="16"/>
                <w:szCs w:val="16"/>
                <w:u w:val="single"/>
                <w:lang w:val="pt-BR" w:eastAsia="lv-LV"/>
              </w:rPr>
            </w:pPr>
          </w:p>
          <w:p w14:paraId="37871090" w14:textId="77777777" w:rsidR="00606720" w:rsidRPr="00606720" w:rsidRDefault="00606720" w:rsidP="00045607">
            <w:pPr>
              <w:spacing w:after="0" w:line="240" w:lineRule="auto"/>
              <w:rPr>
                <w:rFonts w:ascii="Times New Roman" w:eastAsia="Times New Roman" w:hAnsi="Times New Roman"/>
                <w:b/>
                <w:sz w:val="16"/>
                <w:szCs w:val="16"/>
                <w:lang w:val="pt-BR" w:eastAsia="lv-LV"/>
              </w:rPr>
            </w:pPr>
            <w:r w:rsidRPr="00606720">
              <w:rPr>
                <w:rFonts w:ascii="Times New Roman" w:eastAsia="Times New Roman" w:hAnsi="Times New Roman"/>
                <w:sz w:val="16"/>
                <w:szCs w:val="16"/>
                <w:lang w:val="pt-BR" w:eastAsia="lv-LV"/>
              </w:rPr>
              <w:t>CENA</w:t>
            </w:r>
            <w:r w:rsidRPr="00606720">
              <w:rPr>
                <w:rFonts w:ascii="Times New Roman" w:eastAsia="Times New Roman" w:hAnsi="Times New Roman"/>
                <w:b/>
                <w:sz w:val="16"/>
                <w:szCs w:val="16"/>
                <w:lang w:val="pt-BR" w:eastAsia="lv-LV"/>
              </w:rPr>
              <w:t xml:space="preserve"> 10,00 EUR                                                     Nr.__</w:t>
            </w:r>
          </w:p>
          <w:p w14:paraId="53933DDA" w14:textId="77777777" w:rsidR="00606720" w:rsidRPr="00606720" w:rsidRDefault="00606720" w:rsidP="00045607">
            <w:pPr>
              <w:spacing w:after="0" w:line="240" w:lineRule="auto"/>
              <w:jc w:val="center"/>
              <w:rPr>
                <w:rFonts w:ascii="Times New Roman" w:eastAsia="Times New Roman" w:hAnsi="Times New Roman"/>
                <w:sz w:val="16"/>
                <w:szCs w:val="16"/>
                <w:lang w:val="pt-BR" w:eastAsia="lv-LV"/>
              </w:rPr>
            </w:pPr>
            <w:r w:rsidRPr="00606720">
              <w:rPr>
                <w:rFonts w:ascii="Times New Roman" w:eastAsia="Times New Roman" w:hAnsi="Times New Roman"/>
                <w:sz w:val="16"/>
                <w:szCs w:val="16"/>
                <w:lang w:val="pt-BR" w:eastAsia="lv-LV"/>
              </w:rPr>
              <w:t>____________________________________________</w:t>
            </w:r>
          </w:p>
          <w:p w14:paraId="52B8B05B"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(licences saņēmēja vārds, uzvārds, personas kods)</w:t>
            </w:r>
          </w:p>
          <w:p w14:paraId="12527CEF" w14:textId="77777777" w:rsidR="00606720" w:rsidRPr="00606720" w:rsidRDefault="00606720" w:rsidP="00045607">
            <w:pPr>
              <w:spacing w:after="0" w:line="240" w:lineRule="auto"/>
              <w:jc w:val="center"/>
              <w:rPr>
                <w:rFonts w:ascii="Times New Roman" w:eastAsia="Times New Roman" w:hAnsi="Times New Roman"/>
                <w:sz w:val="16"/>
                <w:szCs w:val="16"/>
                <w:lang w:val="pt-BR" w:eastAsia="lv-LV"/>
              </w:rPr>
            </w:pPr>
            <w:r w:rsidRPr="00606720">
              <w:rPr>
                <w:rFonts w:ascii="Times New Roman" w:eastAsia="Times New Roman" w:hAnsi="Times New Roman"/>
                <w:sz w:val="16"/>
                <w:szCs w:val="16"/>
                <w:lang w:val="pt-BR" w:eastAsia="lv-LV"/>
              </w:rPr>
              <w:t>____________________________________________</w:t>
            </w:r>
          </w:p>
          <w:p w14:paraId="018FA98E"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(licences saņēmēja tālruņa numurs un e-pasta adrese)</w:t>
            </w:r>
          </w:p>
          <w:p w14:paraId="7F68600F" w14:textId="77777777" w:rsidR="00606720" w:rsidRPr="00606720" w:rsidRDefault="00606720" w:rsidP="00045607">
            <w:pPr>
              <w:spacing w:after="0" w:line="240" w:lineRule="auto"/>
              <w:rPr>
                <w:rFonts w:ascii="Times New Roman" w:eastAsia="Times New Roman" w:hAnsi="Times New Roman"/>
                <w:b/>
                <w:sz w:val="16"/>
                <w:szCs w:val="16"/>
                <w:lang w:eastAsia="lv-LV"/>
              </w:rPr>
            </w:pPr>
            <w:r w:rsidRPr="00606720">
              <w:rPr>
                <w:rFonts w:ascii="Times New Roman" w:eastAsia="Times New Roman" w:hAnsi="Times New Roman"/>
                <w:b/>
                <w:i/>
                <w:sz w:val="16"/>
                <w:szCs w:val="16"/>
                <w:lang w:eastAsia="lv-LV"/>
              </w:rPr>
              <w:t>Licence derīga</w:t>
            </w:r>
            <w:r w:rsidRPr="00606720">
              <w:rPr>
                <w:rFonts w:ascii="Times New Roman" w:eastAsia="Times New Roman" w:hAnsi="Times New Roman"/>
                <w:b/>
                <w:sz w:val="16"/>
                <w:szCs w:val="16"/>
                <w:lang w:eastAsia="lv-LV"/>
              </w:rPr>
              <w:t xml:space="preserve"> ______________________________</w:t>
            </w:r>
          </w:p>
          <w:p w14:paraId="623A177C"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(datums)</w:t>
            </w:r>
          </w:p>
          <w:p w14:paraId="69A3D4F9" w14:textId="77777777" w:rsidR="00606720" w:rsidRPr="00606720" w:rsidRDefault="00606720" w:rsidP="00045607">
            <w:pPr>
              <w:spacing w:after="0" w:line="240" w:lineRule="auto"/>
              <w:jc w:val="center"/>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Kas jāzina licences īpašniekam.</w:t>
            </w:r>
          </w:p>
          <w:p w14:paraId="4D2E47FF"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1. Licences izmantošanas datumu ieraksta licences pārdevējs.</w:t>
            </w:r>
          </w:p>
          <w:p w14:paraId="038CDEED"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2.  Makšķerējot ievērojiet normatīvos aktus un licencētās makšķerēšanas nolikumu.</w:t>
            </w:r>
          </w:p>
          <w:p w14:paraId="4E50E30B"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3. Šī licence dod tiesības paturēt lomā  kopā  ne vairāk kā 3 kg zivju, bet, ja noķer zivi, kuras svars pārsniedz 3 kg, un patur to lomā, tad makšķerēšana jāpārtrauc. Divas karpas, ja to svars kopā ar iepriekš noķertajām citu sugu zivīm nepārsniedz 3 kg; lomā paturamās karpas minimālais izmērs ir sākot no 25 cm.</w:t>
            </w:r>
          </w:p>
          <w:p w14:paraId="1022F8A3"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Pārējās zivis – atbilstoši Ministru kabineta 2015.gada 22.decembra noteikumiem Nr. 800 „Makšķerēšanas, vēžošanas un zemūdens medību noteikumi”.</w:t>
            </w:r>
          </w:p>
          <w:p w14:paraId="28A93E50"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4. Par konstatētiem makšķerēšanas noteikumu pārkāpumiem lūdzam zvanīt licencētās makšķerēšanas organizētājam pa tālruni 26116570.</w:t>
            </w:r>
          </w:p>
          <w:p w14:paraId="7FC84645"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5. Makšķerēšanas beigās aizpildiet lomu uzskaites tabulu, kas atrodas šīs licences otrā pusē, vajadzības gadījumā pārnesot ierakstus uz jaunas lapas. 5 dienu laikā pēc licences derīguma termiņa beigām licence jāatdod tās iegādes vietā vai jānosūta pa pastu licencētās makšķerēšanas organizētājam (adrese: Ezera iela 2, Ukri, Ukru pagasts, Dobeles novads, LV-3729). </w:t>
            </w:r>
          </w:p>
          <w:p w14:paraId="413CC2A5" w14:textId="77777777" w:rsidR="00606720" w:rsidRPr="00606720" w:rsidRDefault="00606720" w:rsidP="00045607">
            <w:pPr>
              <w:spacing w:after="0" w:line="240" w:lineRule="auto"/>
              <w:jc w:val="both"/>
              <w:rPr>
                <w:rFonts w:ascii="Times New Roman" w:eastAsia="Times New Roman" w:hAnsi="Times New Roman"/>
                <w:sz w:val="16"/>
                <w:szCs w:val="16"/>
                <w:lang w:eastAsia="lv-LV"/>
              </w:rPr>
            </w:pPr>
          </w:p>
          <w:p w14:paraId="53041E44" w14:textId="77777777" w:rsidR="00606720" w:rsidRPr="00606720" w:rsidRDefault="00606720" w:rsidP="00045607">
            <w:pPr>
              <w:spacing w:after="0" w:line="240" w:lineRule="auto"/>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Licenci izsniedza _________________________ </w:t>
            </w:r>
          </w:p>
          <w:p w14:paraId="6009E6E0" w14:textId="77777777" w:rsidR="00606720" w:rsidRPr="00606720" w:rsidRDefault="00606720" w:rsidP="00045607">
            <w:pPr>
              <w:spacing w:after="0" w:line="240" w:lineRule="auto"/>
              <w:ind w:firstLine="1260"/>
              <w:rPr>
                <w:rFonts w:ascii="Times New Roman" w:eastAsia="Times New Roman" w:hAnsi="Times New Roman"/>
                <w:sz w:val="24"/>
                <w:szCs w:val="24"/>
                <w:lang w:eastAsia="lv-LV"/>
              </w:rPr>
            </w:pPr>
            <w:r w:rsidRPr="00606720">
              <w:rPr>
                <w:rFonts w:ascii="Times New Roman" w:eastAsia="Times New Roman" w:hAnsi="Times New Roman"/>
                <w:sz w:val="24"/>
                <w:szCs w:val="24"/>
                <w:vertAlign w:val="superscript"/>
                <w:lang w:eastAsia="lv-LV"/>
              </w:rPr>
              <w:t xml:space="preserve"> ( paraksts, datums)                                      </w:t>
            </w:r>
          </w:p>
          <w:p w14:paraId="76EB06D9" w14:textId="77777777" w:rsidR="00606720" w:rsidRPr="00606720" w:rsidRDefault="00606720" w:rsidP="00045607">
            <w:pPr>
              <w:spacing w:after="0" w:line="240" w:lineRule="auto"/>
              <w:rPr>
                <w:rFonts w:ascii="Times New Roman" w:eastAsia="Times New Roman" w:hAnsi="Times New Roman"/>
                <w:sz w:val="16"/>
                <w:szCs w:val="16"/>
                <w:lang w:eastAsia="lv-LV"/>
              </w:rPr>
            </w:pPr>
          </w:p>
          <w:p w14:paraId="3172AD1E" w14:textId="77777777" w:rsidR="00606720" w:rsidRPr="00606720" w:rsidRDefault="00606720" w:rsidP="00045607">
            <w:pPr>
              <w:spacing w:after="0" w:line="240" w:lineRule="auto"/>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Licenci saņēma ___________</w:t>
            </w:r>
          </w:p>
          <w:p w14:paraId="17681C29" w14:textId="77777777" w:rsidR="00606720" w:rsidRPr="00606720" w:rsidRDefault="00606720" w:rsidP="00045607">
            <w:pPr>
              <w:spacing w:after="0" w:line="240" w:lineRule="auto"/>
              <w:ind w:firstLine="1260"/>
              <w:rPr>
                <w:rFonts w:ascii="Times New Roman" w:eastAsia="Times New Roman" w:hAnsi="Times New Roman"/>
                <w:b/>
                <w:sz w:val="16"/>
                <w:szCs w:val="16"/>
                <w:u w:val="single"/>
                <w:lang w:eastAsia="lv-LV"/>
              </w:rPr>
            </w:pPr>
            <w:r w:rsidRPr="00606720">
              <w:rPr>
                <w:rFonts w:ascii="Times New Roman" w:eastAsia="Times New Roman" w:hAnsi="Times New Roman"/>
                <w:sz w:val="24"/>
                <w:szCs w:val="24"/>
                <w:vertAlign w:val="superscript"/>
                <w:lang w:eastAsia="lv-LV"/>
              </w:rPr>
              <w:t xml:space="preserve"> (paraksts)</w:t>
            </w:r>
          </w:p>
        </w:tc>
      </w:tr>
    </w:tbl>
    <w:p w14:paraId="612802C1" w14:textId="77777777" w:rsidR="00606720" w:rsidRPr="00606720" w:rsidRDefault="00606720" w:rsidP="00045607">
      <w:pPr>
        <w:spacing w:after="0" w:line="240" w:lineRule="auto"/>
        <w:rPr>
          <w:rFonts w:ascii="Times New Roman" w:eastAsia="Times New Roman" w:hAnsi="Times New Roman"/>
          <w:vanish/>
          <w:sz w:val="16"/>
          <w:szCs w:val="16"/>
          <w:lang w:eastAsia="lv-LV"/>
        </w:rPr>
      </w:pPr>
    </w:p>
    <w:tbl>
      <w:tblPr>
        <w:tblpPr w:leftFromText="180" w:rightFromText="180" w:vertAnchor="text" w:horzAnchor="page" w:tblpX="6689"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2"/>
        <w:gridCol w:w="1745"/>
        <w:gridCol w:w="1446"/>
      </w:tblGrid>
      <w:tr w:rsidR="00606720" w:rsidRPr="00606720" w14:paraId="0195AABB" w14:textId="77777777" w:rsidTr="00045607">
        <w:trPr>
          <w:trHeight w:val="365"/>
        </w:trPr>
        <w:tc>
          <w:tcPr>
            <w:tcW w:w="4673" w:type="dxa"/>
            <w:gridSpan w:val="3"/>
            <w:vAlign w:val="center"/>
          </w:tcPr>
          <w:p w14:paraId="56FEA1E5" w14:textId="77777777" w:rsidR="00606720" w:rsidRPr="00606720" w:rsidRDefault="00606720" w:rsidP="00045607">
            <w:pPr>
              <w:spacing w:after="0" w:line="240" w:lineRule="auto"/>
              <w:jc w:val="center"/>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Lomu uzskaites tabula</w:t>
            </w:r>
          </w:p>
        </w:tc>
      </w:tr>
      <w:tr w:rsidR="00606720" w:rsidRPr="00606720" w14:paraId="5773CABA" w14:textId="77777777" w:rsidTr="00045607">
        <w:trPr>
          <w:trHeight w:val="825"/>
        </w:trPr>
        <w:tc>
          <w:tcPr>
            <w:tcW w:w="1482" w:type="dxa"/>
            <w:vAlign w:val="center"/>
          </w:tcPr>
          <w:p w14:paraId="65C387EC"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Zivs suga</w:t>
            </w:r>
          </w:p>
        </w:tc>
        <w:tc>
          <w:tcPr>
            <w:tcW w:w="1745" w:type="dxa"/>
            <w:vAlign w:val="center"/>
          </w:tcPr>
          <w:p w14:paraId="19424739"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Skaits, gab.</w:t>
            </w:r>
          </w:p>
        </w:tc>
        <w:tc>
          <w:tcPr>
            <w:tcW w:w="1446" w:type="dxa"/>
            <w:vAlign w:val="center"/>
          </w:tcPr>
          <w:p w14:paraId="1EB31686"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Kopējais svars, kg</w:t>
            </w:r>
          </w:p>
        </w:tc>
      </w:tr>
      <w:tr w:rsidR="00606720" w:rsidRPr="00606720" w14:paraId="47E67EDD" w14:textId="77777777" w:rsidTr="00045607">
        <w:trPr>
          <w:trHeight w:val="825"/>
        </w:trPr>
        <w:tc>
          <w:tcPr>
            <w:tcW w:w="1482" w:type="dxa"/>
            <w:vAlign w:val="center"/>
          </w:tcPr>
          <w:p w14:paraId="10351651"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745" w:type="dxa"/>
            <w:vAlign w:val="center"/>
          </w:tcPr>
          <w:p w14:paraId="5FA5E59C"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446" w:type="dxa"/>
            <w:vAlign w:val="center"/>
          </w:tcPr>
          <w:p w14:paraId="7A6676BF"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r>
      <w:tr w:rsidR="00606720" w:rsidRPr="00606720" w14:paraId="271CA511" w14:textId="77777777" w:rsidTr="00045607">
        <w:trPr>
          <w:trHeight w:val="825"/>
        </w:trPr>
        <w:tc>
          <w:tcPr>
            <w:tcW w:w="1482" w:type="dxa"/>
            <w:vAlign w:val="center"/>
          </w:tcPr>
          <w:p w14:paraId="709DB953"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745" w:type="dxa"/>
            <w:vAlign w:val="center"/>
          </w:tcPr>
          <w:p w14:paraId="6DDBAB92"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446" w:type="dxa"/>
            <w:vAlign w:val="center"/>
          </w:tcPr>
          <w:p w14:paraId="1F51FB26"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r>
      <w:tr w:rsidR="00606720" w:rsidRPr="00606720" w14:paraId="480EC822" w14:textId="77777777" w:rsidTr="00045607">
        <w:trPr>
          <w:trHeight w:val="825"/>
        </w:trPr>
        <w:tc>
          <w:tcPr>
            <w:tcW w:w="1482" w:type="dxa"/>
            <w:vAlign w:val="center"/>
          </w:tcPr>
          <w:p w14:paraId="10F542DD"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745" w:type="dxa"/>
            <w:vAlign w:val="center"/>
          </w:tcPr>
          <w:p w14:paraId="2C12C8EA"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446" w:type="dxa"/>
            <w:vAlign w:val="center"/>
          </w:tcPr>
          <w:p w14:paraId="67B28E6D"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r>
      <w:tr w:rsidR="00606720" w:rsidRPr="00606720" w14:paraId="3A74B84A" w14:textId="77777777" w:rsidTr="00045607">
        <w:trPr>
          <w:trHeight w:val="825"/>
        </w:trPr>
        <w:tc>
          <w:tcPr>
            <w:tcW w:w="1482" w:type="dxa"/>
            <w:vAlign w:val="center"/>
          </w:tcPr>
          <w:p w14:paraId="7A20A6B3"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745" w:type="dxa"/>
            <w:vAlign w:val="center"/>
          </w:tcPr>
          <w:p w14:paraId="51A825E0"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446" w:type="dxa"/>
            <w:vAlign w:val="center"/>
          </w:tcPr>
          <w:p w14:paraId="3AC1DE2A"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r>
      <w:tr w:rsidR="00606720" w:rsidRPr="00606720" w14:paraId="1F52037E" w14:textId="77777777" w:rsidTr="00045607">
        <w:trPr>
          <w:trHeight w:val="825"/>
        </w:trPr>
        <w:tc>
          <w:tcPr>
            <w:tcW w:w="1482" w:type="dxa"/>
            <w:vAlign w:val="center"/>
          </w:tcPr>
          <w:p w14:paraId="2ACED037"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745" w:type="dxa"/>
            <w:vAlign w:val="center"/>
          </w:tcPr>
          <w:p w14:paraId="5B16A5F2"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446" w:type="dxa"/>
            <w:vAlign w:val="center"/>
          </w:tcPr>
          <w:p w14:paraId="0EE91833"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r>
      <w:tr w:rsidR="00606720" w:rsidRPr="00606720" w14:paraId="7C7747E3" w14:textId="77777777" w:rsidTr="00045607">
        <w:trPr>
          <w:trHeight w:val="825"/>
        </w:trPr>
        <w:tc>
          <w:tcPr>
            <w:tcW w:w="1482" w:type="dxa"/>
            <w:vAlign w:val="center"/>
          </w:tcPr>
          <w:p w14:paraId="285CBDA2"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745" w:type="dxa"/>
            <w:vAlign w:val="center"/>
          </w:tcPr>
          <w:p w14:paraId="08E3C6EC"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c>
          <w:tcPr>
            <w:tcW w:w="1446" w:type="dxa"/>
            <w:vAlign w:val="center"/>
          </w:tcPr>
          <w:p w14:paraId="255301C2" w14:textId="77777777" w:rsidR="00606720" w:rsidRPr="00606720" w:rsidRDefault="00606720" w:rsidP="00045607">
            <w:pPr>
              <w:spacing w:after="0" w:line="240" w:lineRule="auto"/>
              <w:jc w:val="center"/>
              <w:rPr>
                <w:rFonts w:ascii="Times New Roman" w:eastAsia="Times New Roman" w:hAnsi="Times New Roman"/>
                <w:sz w:val="16"/>
                <w:szCs w:val="16"/>
                <w:lang w:eastAsia="lv-LV"/>
              </w:rPr>
            </w:pPr>
          </w:p>
        </w:tc>
      </w:tr>
    </w:tbl>
    <w:p w14:paraId="070DDC8F" w14:textId="77777777" w:rsidR="00606720" w:rsidRPr="00606720" w:rsidRDefault="00606720" w:rsidP="00045607">
      <w:pPr>
        <w:spacing w:after="0" w:line="240" w:lineRule="auto"/>
        <w:rPr>
          <w:rFonts w:ascii="Times New Roman" w:eastAsia="Times New Roman" w:hAnsi="Times New Roman"/>
          <w:sz w:val="16"/>
          <w:szCs w:val="16"/>
          <w:lang w:val="pt-BR" w:eastAsia="lv-LV"/>
        </w:rPr>
      </w:pPr>
    </w:p>
    <w:p w14:paraId="39D30EA0" w14:textId="77777777" w:rsidR="00606720" w:rsidRPr="00606720" w:rsidRDefault="00606720" w:rsidP="00045607">
      <w:pPr>
        <w:spacing w:after="0" w:line="240" w:lineRule="auto"/>
        <w:rPr>
          <w:rFonts w:ascii="Times New Roman" w:eastAsia="Times New Roman" w:hAnsi="Times New Roman"/>
          <w:sz w:val="16"/>
          <w:szCs w:val="16"/>
          <w:lang w:eastAsia="lv-LV"/>
        </w:rPr>
      </w:pPr>
    </w:p>
    <w:p w14:paraId="70E4DE33" w14:textId="77777777" w:rsidR="00606720" w:rsidRPr="00606720" w:rsidRDefault="00606720" w:rsidP="00045607">
      <w:pPr>
        <w:spacing w:after="0" w:line="240" w:lineRule="auto"/>
        <w:rPr>
          <w:rFonts w:ascii="Times New Roman" w:eastAsia="Times New Roman" w:hAnsi="Times New Roman"/>
          <w:sz w:val="16"/>
          <w:szCs w:val="16"/>
          <w:vertAlign w:val="superscript"/>
          <w:lang w:eastAsia="lv-LV"/>
        </w:rPr>
      </w:pPr>
    </w:p>
    <w:p w14:paraId="172D2EB6" w14:textId="77777777" w:rsidR="00606720" w:rsidRPr="00606720" w:rsidRDefault="00606720" w:rsidP="00045607">
      <w:pPr>
        <w:spacing w:after="0" w:line="240" w:lineRule="auto"/>
        <w:ind w:left="4620"/>
        <w:rPr>
          <w:rFonts w:ascii="Times New Roman" w:eastAsia="Times New Roman" w:hAnsi="Times New Roman"/>
          <w:sz w:val="16"/>
          <w:szCs w:val="16"/>
          <w:vertAlign w:val="superscript"/>
          <w:lang w:eastAsia="lv-LV"/>
        </w:rPr>
      </w:pPr>
    </w:p>
    <w:p w14:paraId="3B65AA0D" w14:textId="77777777" w:rsidR="00606720" w:rsidRPr="00606720" w:rsidRDefault="00606720" w:rsidP="00045607">
      <w:pPr>
        <w:spacing w:after="0" w:line="240" w:lineRule="auto"/>
        <w:jc w:val="right"/>
        <w:rPr>
          <w:rFonts w:ascii="Times New Roman" w:eastAsia="Times New Roman" w:hAnsi="Times New Roman"/>
          <w:b/>
          <w:bCs/>
          <w:sz w:val="16"/>
          <w:szCs w:val="16"/>
          <w:lang w:eastAsia="lv-LV"/>
        </w:rPr>
      </w:pPr>
    </w:p>
    <w:p w14:paraId="46397576"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255C074F"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56913A90"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1C80907D"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0B33CDA6"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5D6522A8"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0BEF8092"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7E2405FA"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470636B7"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546DDDBA"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tbl>
      <w:tblPr>
        <w:tblpPr w:leftFromText="180" w:rightFromText="180" w:vertAnchor="text" w:horzAnchor="page" w:tblpX="132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606720" w:rsidRPr="00606720" w14:paraId="65CFBB4B" w14:textId="77777777" w:rsidTr="00181CAC">
        <w:trPr>
          <w:trHeight w:val="6079"/>
        </w:trPr>
        <w:tc>
          <w:tcPr>
            <w:tcW w:w="4961" w:type="dxa"/>
          </w:tcPr>
          <w:p w14:paraId="15DFFAD8"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lastRenderedPageBreak/>
              <w:t>Andris Smilga,  Ezera iela 2, Ukri, Ukru pagasts, Dobeles novads, tālrunis 26116570</w:t>
            </w:r>
          </w:p>
          <w:p w14:paraId="4CA6F4E1"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p w14:paraId="3C0D2F5C" w14:textId="77777777" w:rsidR="00606720" w:rsidRPr="00606720" w:rsidRDefault="00606720" w:rsidP="00606720">
            <w:pPr>
              <w:spacing w:after="0" w:line="240" w:lineRule="auto"/>
              <w:jc w:val="center"/>
              <w:rPr>
                <w:rFonts w:ascii="Times New Roman" w:eastAsia="Times New Roman" w:hAnsi="Times New Roman"/>
                <w:b/>
                <w:bCs/>
                <w:sz w:val="16"/>
                <w:szCs w:val="16"/>
                <w:u w:val="single"/>
                <w:lang w:eastAsia="lv-LV"/>
              </w:rPr>
            </w:pPr>
            <w:r w:rsidRPr="00606720">
              <w:rPr>
                <w:rFonts w:ascii="Times New Roman" w:eastAsia="Times New Roman" w:hAnsi="Times New Roman"/>
                <w:b/>
                <w:bCs/>
                <w:noProof/>
                <w:spacing w:val="-5"/>
                <w:sz w:val="16"/>
                <w:szCs w:val="16"/>
                <w:u w:val="single"/>
                <w:lang w:eastAsia="lv-LV"/>
              </w:rPr>
              <w:t>Sezonas bezmaksas licence makšķerēšanai Ukru ezerā no ledus</w:t>
            </w:r>
            <w:r w:rsidRPr="00606720">
              <w:rPr>
                <w:rFonts w:ascii="Times New Roman" w:eastAsia="Times New Roman" w:hAnsi="Times New Roman"/>
                <w:b/>
                <w:bCs/>
                <w:sz w:val="16"/>
                <w:szCs w:val="16"/>
                <w:u w:val="single"/>
                <w:lang w:eastAsia="lv-LV"/>
              </w:rPr>
              <w:t xml:space="preserve"> </w:t>
            </w:r>
          </w:p>
          <w:p w14:paraId="60DEAB2B" w14:textId="77777777" w:rsidR="00606720" w:rsidRPr="00606720" w:rsidRDefault="00606720" w:rsidP="00606720">
            <w:pPr>
              <w:spacing w:after="0" w:line="240" w:lineRule="auto"/>
              <w:rPr>
                <w:rFonts w:ascii="Times New Roman" w:eastAsia="Times New Roman" w:hAnsi="Times New Roman"/>
                <w:b/>
                <w:sz w:val="16"/>
                <w:szCs w:val="16"/>
                <w:lang w:eastAsia="lv-LV"/>
              </w:rPr>
            </w:pPr>
          </w:p>
          <w:p w14:paraId="59598D27" w14:textId="77777777" w:rsidR="00606720" w:rsidRPr="00606720" w:rsidRDefault="00606720" w:rsidP="00606720">
            <w:pPr>
              <w:spacing w:after="0" w:line="240" w:lineRule="auto"/>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Bezmaksas                                                       Nr.__</w:t>
            </w:r>
          </w:p>
          <w:p w14:paraId="5B88E6A9" w14:textId="77777777" w:rsidR="00606720" w:rsidRPr="00606720" w:rsidRDefault="00606720" w:rsidP="00606720">
            <w:pPr>
              <w:spacing w:after="0" w:line="240" w:lineRule="auto"/>
              <w:jc w:val="center"/>
              <w:rPr>
                <w:rFonts w:ascii="Times New Roman" w:eastAsia="Times New Roman" w:hAnsi="Times New Roman"/>
                <w:sz w:val="16"/>
                <w:szCs w:val="16"/>
                <w:lang w:val="pt-BR" w:eastAsia="lv-LV"/>
              </w:rPr>
            </w:pPr>
            <w:r w:rsidRPr="00606720">
              <w:rPr>
                <w:rFonts w:ascii="Times New Roman" w:eastAsia="Times New Roman" w:hAnsi="Times New Roman"/>
                <w:sz w:val="16"/>
                <w:szCs w:val="16"/>
                <w:lang w:val="pt-BR" w:eastAsia="lv-LV"/>
              </w:rPr>
              <w:t>____________________________________________</w:t>
            </w:r>
          </w:p>
          <w:p w14:paraId="2E05C4E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(licences saņēmēja vārds, uzvārds, personas kods)</w:t>
            </w:r>
          </w:p>
          <w:p w14:paraId="2E5F8DC9" w14:textId="77777777" w:rsidR="00606720" w:rsidRPr="00606720" w:rsidRDefault="00606720" w:rsidP="00606720">
            <w:pPr>
              <w:spacing w:after="0" w:line="240" w:lineRule="auto"/>
              <w:jc w:val="center"/>
              <w:rPr>
                <w:rFonts w:ascii="Times New Roman" w:eastAsia="Times New Roman" w:hAnsi="Times New Roman"/>
                <w:sz w:val="16"/>
                <w:szCs w:val="16"/>
                <w:lang w:val="pt-BR" w:eastAsia="lv-LV"/>
              </w:rPr>
            </w:pPr>
            <w:r w:rsidRPr="00606720">
              <w:rPr>
                <w:rFonts w:ascii="Times New Roman" w:eastAsia="Times New Roman" w:hAnsi="Times New Roman"/>
                <w:sz w:val="16"/>
                <w:szCs w:val="16"/>
                <w:lang w:val="pt-BR" w:eastAsia="lv-LV"/>
              </w:rPr>
              <w:t>____________________________________________</w:t>
            </w:r>
          </w:p>
          <w:p w14:paraId="22CF36E1"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(licences saņēmēja tālruņa numurs un e-pasta adrese)</w:t>
            </w:r>
          </w:p>
          <w:p w14:paraId="02792DEF" w14:textId="77777777" w:rsidR="00606720" w:rsidRPr="00606720" w:rsidRDefault="00606720" w:rsidP="00606720">
            <w:pPr>
              <w:spacing w:after="0" w:line="240" w:lineRule="auto"/>
              <w:rPr>
                <w:rFonts w:ascii="Times New Roman" w:eastAsia="Times New Roman" w:hAnsi="Times New Roman"/>
                <w:b/>
                <w:sz w:val="16"/>
                <w:szCs w:val="16"/>
                <w:lang w:eastAsia="lv-LV"/>
              </w:rPr>
            </w:pPr>
            <w:r w:rsidRPr="00606720">
              <w:rPr>
                <w:rFonts w:ascii="Times New Roman" w:eastAsia="Times New Roman" w:hAnsi="Times New Roman"/>
                <w:b/>
                <w:i/>
                <w:sz w:val="16"/>
                <w:szCs w:val="16"/>
                <w:lang w:eastAsia="lv-LV"/>
              </w:rPr>
              <w:t>Licence derīga</w:t>
            </w:r>
            <w:r w:rsidRPr="00606720">
              <w:rPr>
                <w:rFonts w:ascii="Times New Roman" w:eastAsia="Times New Roman" w:hAnsi="Times New Roman"/>
                <w:b/>
                <w:sz w:val="16"/>
                <w:szCs w:val="16"/>
                <w:lang w:eastAsia="lv-LV"/>
              </w:rPr>
              <w:t xml:space="preserve"> </w:t>
            </w:r>
            <w:r w:rsidRPr="00606720">
              <w:rPr>
                <w:rFonts w:ascii="Times New Roman" w:eastAsia="Times New Roman" w:hAnsi="Times New Roman"/>
                <w:b/>
                <w:i/>
                <w:iCs/>
                <w:sz w:val="16"/>
                <w:szCs w:val="16"/>
                <w:lang w:eastAsia="lv-LV"/>
              </w:rPr>
              <w:t>līdz</w:t>
            </w:r>
            <w:r w:rsidRPr="00606720">
              <w:rPr>
                <w:rFonts w:ascii="Times New Roman" w:eastAsia="Times New Roman" w:hAnsi="Times New Roman"/>
                <w:b/>
                <w:sz w:val="16"/>
                <w:szCs w:val="16"/>
                <w:lang w:eastAsia="lv-LV"/>
              </w:rPr>
              <w:t>______________________________</w:t>
            </w:r>
          </w:p>
          <w:p w14:paraId="7DE3D54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(datums)</w:t>
            </w:r>
          </w:p>
          <w:p w14:paraId="287A127D" w14:textId="77777777" w:rsidR="00606720" w:rsidRPr="00606720" w:rsidRDefault="00606720" w:rsidP="00606720">
            <w:pPr>
              <w:spacing w:after="0" w:line="240" w:lineRule="auto"/>
              <w:jc w:val="center"/>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Kas jāzina licences īpašniekam.</w:t>
            </w:r>
          </w:p>
          <w:p w14:paraId="6E23FC08"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1.  Licences izmantošanas datumu ieraksta licences pārdevējs.</w:t>
            </w:r>
          </w:p>
          <w:p w14:paraId="7588A8B4"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2.  Makšķerējot ievērojiet normatīvos aktus un licencētās makšķerēšanas nolikumu.</w:t>
            </w:r>
          </w:p>
          <w:p w14:paraId="16BCED84"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3.  Šī licence dod tiesības paturēt lomā  kopā  ne vairāk kā 3 kg zivju, bet, ja noķer zivi, kuras svars pārsniedz 3 kg, un patur to lomā, tad makšķerēšana jāpārtrauc. Divas karpas, ja to svars kopā ar iepriekš noķertajām citu sugu zivīm nepārsniedz 3 kg; lomā paturamās karpas minimālais izmērs ir sākot no 25 cm.</w:t>
            </w:r>
          </w:p>
          <w:p w14:paraId="68F0989F"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Pārējās zivis – atbilstoši Ministru kabineta 2015.gada 22.decembra noteikumiem Nr. 800 „Makšķerēšanas, vēžošanas un zemūdens medību noteikumi”.</w:t>
            </w:r>
          </w:p>
          <w:p w14:paraId="711C0A63"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4. Par konstatētiem makšķerēšanas noteikumu pārkāpumiem lūdzam zvanīt licencētās makšķerēšanas organizētājam pa tālruni 26116570.</w:t>
            </w:r>
          </w:p>
          <w:p w14:paraId="5BC7771E"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5. Makšķerēšanas beigās aizpildiet lomu uzskaites tabulu, kas atrodas šīs licences otrā pusē, vajadzības gadījumā pārnesot ierakstus uz jaunas lapas. 5 dienu laikā pēc licences derīguma termiņa beigām licence jāatdod tās iegādes vietā vai jānosūta pa pastu licencētās makšķerēšanas organizētājam (adrese: Ezera iela 2, Ukri, Ukru pagasts, Dobeles novads, LV-3729). </w:t>
            </w:r>
          </w:p>
          <w:p w14:paraId="0E319D2F" w14:textId="77777777" w:rsidR="00606720" w:rsidRPr="00606720" w:rsidRDefault="00606720" w:rsidP="00606720">
            <w:pPr>
              <w:spacing w:after="0" w:line="240" w:lineRule="auto"/>
              <w:jc w:val="both"/>
              <w:rPr>
                <w:rFonts w:ascii="Times New Roman" w:eastAsia="Times New Roman" w:hAnsi="Times New Roman"/>
                <w:sz w:val="16"/>
                <w:szCs w:val="16"/>
                <w:lang w:val="pt-BR" w:eastAsia="lv-LV"/>
              </w:rPr>
            </w:pPr>
          </w:p>
          <w:p w14:paraId="2067BB0A" w14:textId="77777777" w:rsidR="00606720" w:rsidRPr="00606720" w:rsidRDefault="00606720" w:rsidP="00606720">
            <w:pPr>
              <w:spacing w:after="0" w:line="240" w:lineRule="auto"/>
              <w:rPr>
                <w:rFonts w:ascii="Times New Roman" w:eastAsia="Times New Roman" w:hAnsi="Times New Roman"/>
                <w:sz w:val="16"/>
                <w:szCs w:val="16"/>
                <w:lang w:val="pt-BR" w:eastAsia="lv-LV"/>
              </w:rPr>
            </w:pPr>
          </w:p>
          <w:p w14:paraId="467F337E" w14:textId="77777777" w:rsidR="00606720" w:rsidRPr="00606720" w:rsidRDefault="00606720" w:rsidP="00606720">
            <w:pPr>
              <w:spacing w:after="0" w:line="240" w:lineRule="auto"/>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Licenci izsniedza _________________________ </w:t>
            </w:r>
          </w:p>
          <w:p w14:paraId="18E73FD8" w14:textId="77777777" w:rsidR="00606720" w:rsidRPr="00606720" w:rsidRDefault="00606720" w:rsidP="00606720">
            <w:pPr>
              <w:spacing w:after="0" w:line="240" w:lineRule="auto"/>
              <w:ind w:firstLine="1260"/>
              <w:rPr>
                <w:rFonts w:ascii="Times New Roman" w:eastAsia="Times New Roman" w:hAnsi="Times New Roman"/>
                <w:sz w:val="24"/>
                <w:szCs w:val="24"/>
                <w:lang w:eastAsia="lv-LV"/>
              </w:rPr>
            </w:pPr>
            <w:r w:rsidRPr="00606720">
              <w:rPr>
                <w:rFonts w:ascii="Times New Roman" w:eastAsia="Times New Roman" w:hAnsi="Times New Roman"/>
                <w:sz w:val="24"/>
                <w:szCs w:val="24"/>
                <w:vertAlign w:val="superscript"/>
                <w:lang w:eastAsia="lv-LV"/>
              </w:rPr>
              <w:t xml:space="preserve"> ( paraksts, datums)                                      </w:t>
            </w:r>
          </w:p>
          <w:p w14:paraId="7A88F77D" w14:textId="77777777" w:rsidR="00606720" w:rsidRPr="00606720" w:rsidRDefault="00606720" w:rsidP="00606720">
            <w:pPr>
              <w:spacing w:after="0" w:line="240" w:lineRule="auto"/>
              <w:rPr>
                <w:rFonts w:ascii="Times New Roman" w:eastAsia="Times New Roman" w:hAnsi="Times New Roman"/>
                <w:sz w:val="16"/>
                <w:szCs w:val="16"/>
                <w:lang w:eastAsia="lv-LV"/>
              </w:rPr>
            </w:pPr>
          </w:p>
          <w:p w14:paraId="738B7530" w14:textId="77777777" w:rsidR="00606720" w:rsidRPr="00606720" w:rsidRDefault="00606720" w:rsidP="00606720">
            <w:pPr>
              <w:spacing w:after="0" w:line="240" w:lineRule="auto"/>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Licenci saņēma ___________</w:t>
            </w:r>
          </w:p>
          <w:p w14:paraId="481B992A" w14:textId="77777777" w:rsidR="00606720" w:rsidRPr="00606720" w:rsidRDefault="00606720" w:rsidP="00606720">
            <w:pPr>
              <w:spacing w:after="0" w:line="240" w:lineRule="auto"/>
              <w:ind w:firstLine="1260"/>
              <w:rPr>
                <w:rFonts w:ascii="Times New Roman" w:eastAsia="Times New Roman" w:hAnsi="Times New Roman"/>
                <w:b/>
                <w:sz w:val="16"/>
                <w:szCs w:val="16"/>
                <w:u w:val="single"/>
                <w:lang w:eastAsia="lv-LV"/>
              </w:rPr>
            </w:pPr>
            <w:r w:rsidRPr="00606720">
              <w:rPr>
                <w:rFonts w:ascii="Times New Roman" w:eastAsia="Times New Roman" w:hAnsi="Times New Roman"/>
                <w:sz w:val="24"/>
                <w:szCs w:val="24"/>
                <w:vertAlign w:val="superscript"/>
                <w:lang w:eastAsia="lv-LV"/>
              </w:rPr>
              <w:t xml:space="preserve"> (paraksts)</w:t>
            </w:r>
          </w:p>
        </w:tc>
      </w:tr>
    </w:tbl>
    <w:p w14:paraId="6D5120AF" w14:textId="77777777" w:rsidR="00606720" w:rsidRPr="00606720" w:rsidRDefault="00606720" w:rsidP="00606720">
      <w:pPr>
        <w:spacing w:after="0" w:line="240" w:lineRule="auto"/>
        <w:rPr>
          <w:rFonts w:ascii="Times New Roman" w:eastAsia="Times New Roman" w:hAnsi="Times New Roman"/>
          <w:vanish/>
          <w:sz w:val="16"/>
          <w:szCs w:val="16"/>
          <w:lang w:eastAsia="lv-LV"/>
        </w:rPr>
      </w:pPr>
    </w:p>
    <w:tbl>
      <w:tblPr>
        <w:tblpPr w:leftFromText="180" w:rightFromText="180" w:vertAnchor="text" w:horzAnchor="page" w:tblpX="672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843"/>
        <w:gridCol w:w="1446"/>
      </w:tblGrid>
      <w:tr w:rsidR="00606720" w:rsidRPr="00606720" w14:paraId="5FFF6968" w14:textId="77777777" w:rsidTr="00240175">
        <w:trPr>
          <w:trHeight w:val="365"/>
        </w:trPr>
        <w:tc>
          <w:tcPr>
            <w:tcW w:w="4673" w:type="dxa"/>
            <w:gridSpan w:val="3"/>
            <w:vAlign w:val="center"/>
          </w:tcPr>
          <w:p w14:paraId="5C5FBDC0" w14:textId="77777777" w:rsidR="00606720" w:rsidRPr="00606720" w:rsidRDefault="00606720" w:rsidP="00606720">
            <w:pPr>
              <w:spacing w:after="0" w:line="240" w:lineRule="auto"/>
              <w:jc w:val="center"/>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Lomu uzskaites tabula</w:t>
            </w:r>
          </w:p>
        </w:tc>
      </w:tr>
      <w:tr w:rsidR="00606720" w:rsidRPr="00606720" w14:paraId="1383CEC0" w14:textId="77777777" w:rsidTr="00240175">
        <w:trPr>
          <w:trHeight w:val="825"/>
        </w:trPr>
        <w:tc>
          <w:tcPr>
            <w:tcW w:w="1384" w:type="dxa"/>
            <w:vAlign w:val="center"/>
          </w:tcPr>
          <w:p w14:paraId="647BA1E1"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Zivs suga</w:t>
            </w:r>
          </w:p>
        </w:tc>
        <w:tc>
          <w:tcPr>
            <w:tcW w:w="1843" w:type="dxa"/>
            <w:vAlign w:val="center"/>
          </w:tcPr>
          <w:p w14:paraId="75FE328A"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Skaits, gab.</w:t>
            </w:r>
          </w:p>
        </w:tc>
        <w:tc>
          <w:tcPr>
            <w:tcW w:w="1446" w:type="dxa"/>
            <w:vAlign w:val="center"/>
          </w:tcPr>
          <w:p w14:paraId="33E5D75D"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Kopējais svars, kg</w:t>
            </w:r>
          </w:p>
        </w:tc>
      </w:tr>
      <w:tr w:rsidR="00606720" w:rsidRPr="00606720" w14:paraId="7488AD93" w14:textId="77777777" w:rsidTr="00240175">
        <w:trPr>
          <w:trHeight w:val="825"/>
        </w:trPr>
        <w:tc>
          <w:tcPr>
            <w:tcW w:w="1384" w:type="dxa"/>
            <w:vAlign w:val="center"/>
          </w:tcPr>
          <w:p w14:paraId="429F458F"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733C666C"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6F323784"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00212A2E" w14:textId="77777777" w:rsidTr="00240175">
        <w:trPr>
          <w:trHeight w:val="825"/>
        </w:trPr>
        <w:tc>
          <w:tcPr>
            <w:tcW w:w="1384" w:type="dxa"/>
            <w:vAlign w:val="center"/>
          </w:tcPr>
          <w:p w14:paraId="3A77CC86"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20EE0EB8"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67B75ABE"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2D68571B" w14:textId="77777777" w:rsidTr="00240175">
        <w:trPr>
          <w:trHeight w:val="825"/>
        </w:trPr>
        <w:tc>
          <w:tcPr>
            <w:tcW w:w="1384" w:type="dxa"/>
            <w:vAlign w:val="center"/>
          </w:tcPr>
          <w:p w14:paraId="135BE38E"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473584F2"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6B3A0F42"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7A4EC649" w14:textId="77777777" w:rsidTr="00240175">
        <w:trPr>
          <w:trHeight w:val="825"/>
        </w:trPr>
        <w:tc>
          <w:tcPr>
            <w:tcW w:w="1384" w:type="dxa"/>
            <w:vAlign w:val="center"/>
          </w:tcPr>
          <w:p w14:paraId="16E271AA"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082F4BD8"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197D6314"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533F464B" w14:textId="77777777" w:rsidTr="00240175">
        <w:trPr>
          <w:trHeight w:val="825"/>
        </w:trPr>
        <w:tc>
          <w:tcPr>
            <w:tcW w:w="1384" w:type="dxa"/>
            <w:vAlign w:val="center"/>
          </w:tcPr>
          <w:p w14:paraId="3B19DE6C"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6A76B178"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6683396F"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7B20960A" w14:textId="77777777" w:rsidTr="00240175">
        <w:trPr>
          <w:trHeight w:val="825"/>
        </w:trPr>
        <w:tc>
          <w:tcPr>
            <w:tcW w:w="1384" w:type="dxa"/>
            <w:vAlign w:val="center"/>
          </w:tcPr>
          <w:p w14:paraId="3D788576"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53A4CE04"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74805A99"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bl>
    <w:p w14:paraId="2C290495" w14:textId="77777777" w:rsidR="00606720" w:rsidRPr="00606720" w:rsidRDefault="00606720" w:rsidP="00606720">
      <w:pPr>
        <w:spacing w:after="0" w:line="240" w:lineRule="auto"/>
        <w:ind w:left="4620"/>
        <w:jc w:val="right"/>
        <w:rPr>
          <w:rFonts w:ascii="Times New Roman" w:eastAsia="Times New Roman" w:hAnsi="Times New Roman"/>
          <w:sz w:val="16"/>
          <w:szCs w:val="16"/>
          <w:vertAlign w:val="superscript"/>
          <w:lang w:eastAsia="lv-LV"/>
        </w:rPr>
      </w:pPr>
    </w:p>
    <w:p w14:paraId="3CA180DA" w14:textId="77777777" w:rsidR="00606720" w:rsidRPr="00606720" w:rsidRDefault="00606720" w:rsidP="00606720">
      <w:pPr>
        <w:spacing w:after="0" w:line="240" w:lineRule="auto"/>
        <w:ind w:left="4620"/>
        <w:jc w:val="right"/>
        <w:rPr>
          <w:rFonts w:ascii="Times New Roman" w:eastAsia="Times New Roman" w:hAnsi="Times New Roman"/>
          <w:sz w:val="16"/>
          <w:szCs w:val="16"/>
          <w:vertAlign w:val="superscript"/>
          <w:lang w:eastAsia="lv-LV"/>
        </w:rPr>
      </w:pPr>
    </w:p>
    <w:p w14:paraId="1AD8F1EE" w14:textId="77777777" w:rsidR="00606720" w:rsidRPr="00606720" w:rsidRDefault="00606720" w:rsidP="00606720">
      <w:pPr>
        <w:spacing w:after="0" w:line="240" w:lineRule="auto"/>
        <w:ind w:left="4620"/>
        <w:jc w:val="right"/>
        <w:rPr>
          <w:rFonts w:ascii="Times New Roman" w:eastAsia="Times New Roman" w:hAnsi="Times New Roman"/>
          <w:sz w:val="16"/>
          <w:szCs w:val="16"/>
          <w:vertAlign w:val="superscript"/>
          <w:lang w:eastAsia="lv-LV"/>
        </w:rPr>
      </w:pPr>
    </w:p>
    <w:p w14:paraId="0FC5FCEC" w14:textId="77777777" w:rsidR="00606720" w:rsidRPr="00606720" w:rsidRDefault="00606720" w:rsidP="00606720">
      <w:pPr>
        <w:spacing w:after="0" w:line="240" w:lineRule="auto"/>
        <w:jc w:val="both"/>
        <w:rPr>
          <w:rFonts w:ascii="Times New Roman" w:eastAsia="Times New Roman" w:hAnsi="Times New Roman"/>
          <w:b/>
          <w:bCs/>
          <w:sz w:val="16"/>
          <w:szCs w:val="16"/>
          <w:lang w:eastAsia="lv-LV"/>
        </w:rPr>
      </w:pPr>
    </w:p>
    <w:p w14:paraId="3984ABD2"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31C07912"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3FF182F4"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2F399532"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4F1D6EBD"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372E1EC1"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7F5EA0A2"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6C4574D7"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3FA03E09"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0178C8B3"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11B81DF2"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5F61991E"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3E3BEED3"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tbl>
      <w:tblPr>
        <w:tblpPr w:leftFromText="180" w:rightFromText="180" w:vertAnchor="text" w:horzAnchor="page" w:tblpX="132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606720" w:rsidRPr="00606720" w14:paraId="3E4E8D91" w14:textId="77777777" w:rsidTr="00181CAC">
        <w:trPr>
          <w:trHeight w:val="6079"/>
        </w:trPr>
        <w:tc>
          <w:tcPr>
            <w:tcW w:w="4961" w:type="dxa"/>
          </w:tcPr>
          <w:p w14:paraId="1C45EB6C"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lastRenderedPageBreak/>
              <w:t>Andris Smilga,  Ezera iela 2, Ukri, Ukru pagasts, Dobeles novads, tālrunis 26116570</w:t>
            </w:r>
          </w:p>
          <w:p w14:paraId="41654EBF"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p w14:paraId="668ADE49" w14:textId="77777777" w:rsidR="00606720" w:rsidRPr="00606720" w:rsidRDefault="00606720" w:rsidP="00606720">
            <w:pPr>
              <w:spacing w:after="0" w:line="240" w:lineRule="auto"/>
              <w:jc w:val="center"/>
              <w:rPr>
                <w:rFonts w:ascii="Times New Roman" w:eastAsia="Times New Roman" w:hAnsi="Times New Roman"/>
                <w:b/>
                <w:bCs/>
                <w:sz w:val="16"/>
                <w:szCs w:val="16"/>
                <w:u w:val="single"/>
                <w:lang w:eastAsia="lv-LV"/>
              </w:rPr>
            </w:pPr>
            <w:r w:rsidRPr="00606720">
              <w:rPr>
                <w:rFonts w:ascii="Times New Roman" w:eastAsia="Times New Roman" w:hAnsi="Times New Roman"/>
                <w:b/>
                <w:bCs/>
                <w:sz w:val="16"/>
                <w:szCs w:val="16"/>
                <w:u w:val="single"/>
                <w:lang w:eastAsia="lv-LV"/>
              </w:rPr>
              <w:t xml:space="preserve">Gada bezmaksas licence makšķerēšanai Ukru ezerā no krasta vai no ledus </w:t>
            </w:r>
          </w:p>
          <w:p w14:paraId="787E7BBF" w14:textId="77777777" w:rsidR="00606720" w:rsidRPr="00606720" w:rsidRDefault="00606720" w:rsidP="00606720">
            <w:pPr>
              <w:spacing w:after="0" w:line="240" w:lineRule="auto"/>
              <w:jc w:val="center"/>
              <w:rPr>
                <w:rFonts w:ascii="Times New Roman" w:eastAsia="Times New Roman" w:hAnsi="Times New Roman"/>
                <w:b/>
                <w:sz w:val="16"/>
                <w:szCs w:val="16"/>
                <w:u w:val="single"/>
                <w:lang w:eastAsia="lv-LV"/>
              </w:rPr>
            </w:pPr>
          </w:p>
          <w:p w14:paraId="275E3770" w14:textId="77777777" w:rsidR="00606720" w:rsidRPr="00606720" w:rsidRDefault="00606720" w:rsidP="00606720">
            <w:pPr>
              <w:spacing w:after="0" w:line="240" w:lineRule="auto"/>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Bezmaksas                                                       Nr.__</w:t>
            </w:r>
          </w:p>
          <w:p w14:paraId="648190A3" w14:textId="77777777" w:rsidR="00606720" w:rsidRPr="00606720" w:rsidRDefault="00606720" w:rsidP="00606720">
            <w:pPr>
              <w:spacing w:after="0" w:line="240" w:lineRule="auto"/>
              <w:jc w:val="center"/>
              <w:rPr>
                <w:rFonts w:ascii="Times New Roman" w:eastAsia="Times New Roman" w:hAnsi="Times New Roman"/>
                <w:sz w:val="16"/>
                <w:szCs w:val="16"/>
                <w:lang w:val="pt-BR" w:eastAsia="lv-LV"/>
              </w:rPr>
            </w:pPr>
            <w:r w:rsidRPr="00606720">
              <w:rPr>
                <w:rFonts w:ascii="Times New Roman" w:eastAsia="Times New Roman" w:hAnsi="Times New Roman"/>
                <w:sz w:val="16"/>
                <w:szCs w:val="16"/>
                <w:lang w:val="pt-BR" w:eastAsia="lv-LV"/>
              </w:rPr>
              <w:t>____________________________________________</w:t>
            </w:r>
          </w:p>
          <w:p w14:paraId="5996ABF5"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(licences saņēmēja vārds, uzvārds, personas kods)</w:t>
            </w:r>
          </w:p>
          <w:p w14:paraId="044FC1AE" w14:textId="77777777" w:rsidR="00606720" w:rsidRPr="00606720" w:rsidRDefault="00606720" w:rsidP="00606720">
            <w:pPr>
              <w:spacing w:after="0" w:line="240" w:lineRule="auto"/>
              <w:jc w:val="center"/>
              <w:rPr>
                <w:rFonts w:ascii="Times New Roman" w:eastAsia="Times New Roman" w:hAnsi="Times New Roman"/>
                <w:sz w:val="16"/>
                <w:szCs w:val="16"/>
                <w:lang w:val="pt-BR" w:eastAsia="lv-LV"/>
              </w:rPr>
            </w:pPr>
            <w:r w:rsidRPr="00606720">
              <w:rPr>
                <w:rFonts w:ascii="Times New Roman" w:eastAsia="Times New Roman" w:hAnsi="Times New Roman"/>
                <w:sz w:val="16"/>
                <w:szCs w:val="16"/>
                <w:lang w:val="pt-BR" w:eastAsia="lv-LV"/>
              </w:rPr>
              <w:t>____________________________________________</w:t>
            </w:r>
          </w:p>
          <w:p w14:paraId="02C5E45D"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(licences saņēmēja tālruņa numurs un e-pasta adrese)</w:t>
            </w:r>
          </w:p>
          <w:p w14:paraId="7CD68771" w14:textId="77777777" w:rsidR="00606720" w:rsidRPr="00606720" w:rsidRDefault="00606720" w:rsidP="00606720">
            <w:pPr>
              <w:spacing w:after="0" w:line="240" w:lineRule="auto"/>
              <w:rPr>
                <w:rFonts w:ascii="Times New Roman" w:eastAsia="Times New Roman" w:hAnsi="Times New Roman"/>
                <w:b/>
                <w:sz w:val="16"/>
                <w:szCs w:val="16"/>
                <w:lang w:eastAsia="lv-LV"/>
              </w:rPr>
            </w:pPr>
            <w:r w:rsidRPr="00606720">
              <w:rPr>
                <w:rFonts w:ascii="Times New Roman" w:eastAsia="Times New Roman" w:hAnsi="Times New Roman"/>
                <w:b/>
                <w:i/>
                <w:sz w:val="16"/>
                <w:szCs w:val="16"/>
                <w:lang w:eastAsia="lv-LV"/>
              </w:rPr>
              <w:t>Licence derīga</w:t>
            </w:r>
            <w:r w:rsidRPr="00606720">
              <w:rPr>
                <w:rFonts w:ascii="Times New Roman" w:eastAsia="Times New Roman" w:hAnsi="Times New Roman"/>
                <w:b/>
                <w:sz w:val="16"/>
                <w:szCs w:val="16"/>
                <w:lang w:eastAsia="lv-LV"/>
              </w:rPr>
              <w:t xml:space="preserve"> </w:t>
            </w:r>
            <w:r w:rsidRPr="00606720">
              <w:rPr>
                <w:rFonts w:ascii="Times New Roman" w:eastAsia="Times New Roman" w:hAnsi="Times New Roman"/>
                <w:b/>
                <w:i/>
                <w:iCs/>
                <w:sz w:val="16"/>
                <w:szCs w:val="16"/>
                <w:lang w:eastAsia="lv-LV"/>
              </w:rPr>
              <w:t>līdz</w:t>
            </w:r>
            <w:r w:rsidRPr="00606720">
              <w:rPr>
                <w:rFonts w:ascii="Times New Roman" w:eastAsia="Times New Roman" w:hAnsi="Times New Roman"/>
                <w:b/>
                <w:sz w:val="16"/>
                <w:szCs w:val="16"/>
                <w:lang w:eastAsia="lv-LV"/>
              </w:rPr>
              <w:t>______________________________</w:t>
            </w:r>
          </w:p>
          <w:p w14:paraId="4D16FB14"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                (datums)</w:t>
            </w:r>
          </w:p>
          <w:p w14:paraId="05AB16F2" w14:textId="77777777" w:rsidR="00606720" w:rsidRPr="00606720" w:rsidRDefault="00606720" w:rsidP="00606720">
            <w:pPr>
              <w:spacing w:after="0" w:line="240" w:lineRule="auto"/>
              <w:jc w:val="center"/>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Kas jāzina licences īpašniekam.</w:t>
            </w:r>
          </w:p>
          <w:p w14:paraId="0F9BEBE1"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1 .  Licences izmantošanas datumu ieraksta licences pārdevējs.</w:t>
            </w:r>
          </w:p>
          <w:p w14:paraId="6BB4BF6C"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2.  Makšķerējot ievērojiet normatīvos aktus un licencētās makšķerēšanas nolikumu.</w:t>
            </w:r>
          </w:p>
          <w:p w14:paraId="10208447"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3. Šī licence dod tiesības paturēt lomā  kopā  ne vairāk kā 3 kg zivju, bet, ja noķer zivi, kuras svars pārsniedz 3 kg, un patur to lomā, tad makšķerēšana jāpārtrauc. Divas karpas, ja to svars kopā ar iepriekš noķertajām citu sugu zivīm nepārsniedz 3 kg; lomā paturamās karpas minimālais izmērs ir sākot no 25 cm.</w:t>
            </w:r>
          </w:p>
          <w:p w14:paraId="4A7F5CF4"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Pārējās zivis – atbilstoši Ministru kabineta 2015.gada 22.decembra noteikumiem Nr. 800 „Makšķerēšanas, vēžošanas un zemūdens medību noteikumi”.</w:t>
            </w:r>
          </w:p>
          <w:p w14:paraId="131DC938"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4. Par konstatētiem makšķerēšanas noteikumu pārkāpumiem lūdzam zvanīt licencētās makšķerēšanas organizētājam pa tālruni 26116570.</w:t>
            </w:r>
          </w:p>
          <w:p w14:paraId="78BD353E" w14:textId="77777777" w:rsidR="00606720" w:rsidRPr="00606720" w:rsidRDefault="00606720" w:rsidP="00606720">
            <w:pPr>
              <w:spacing w:after="0" w:line="240" w:lineRule="auto"/>
              <w:jc w:val="both"/>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5. Makšķerēšanas beigās aizpildiet lomu uzskaites tabulu, kas atrodas šīs licences otrā pusē, vajadzības gadījumā pārnesot ierakstus uz jaunas lapas. 5 dienu laikā pēc licences derīguma termiņa beigām licence jāatdod tās iegādes vietā vai jānosūta pa pastu licencētās makšķerēšanas organizētājam (adrese: Ezera iela 2, Ukri, Ukru pagasts, Dobeles novads, LV-3729). </w:t>
            </w:r>
          </w:p>
          <w:p w14:paraId="0DB08BCE" w14:textId="77777777" w:rsidR="00606720" w:rsidRPr="00606720" w:rsidRDefault="00606720" w:rsidP="00606720">
            <w:pPr>
              <w:spacing w:after="0" w:line="240" w:lineRule="auto"/>
              <w:rPr>
                <w:rFonts w:ascii="Times New Roman" w:eastAsia="Times New Roman" w:hAnsi="Times New Roman"/>
                <w:sz w:val="16"/>
                <w:szCs w:val="16"/>
                <w:lang w:val="pt-BR" w:eastAsia="lv-LV"/>
              </w:rPr>
            </w:pPr>
          </w:p>
          <w:p w14:paraId="48F0101D" w14:textId="77777777" w:rsidR="00606720" w:rsidRPr="00606720" w:rsidRDefault="00606720" w:rsidP="00606720">
            <w:pPr>
              <w:spacing w:after="0" w:line="240" w:lineRule="auto"/>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 xml:space="preserve">Licenci izsniedza _________________________ </w:t>
            </w:r>
          </w:p>
          <w:p w14:paraId="3CA6FDCE" w14:textId="77777777" w:rsidR="00606720" w:rsidRPr="00606720" w:rsidRDefault="00606720" w:rsidP="00606720">
            <w:pPr>
              <w:spacing w:after="0" w:line="240" w:lineRule="auto"/>
              <w:ind w:firstLine="1260"/>
              <w:rPr>
                <w:rFonts w:ascii="Times New Roman" w:eastAsia="Times New Roman" w:hAnsi="Times New Roman"/>
                <w:sz w:val="24"/>
                <w:szCs w:val="24"/>
                <w:lang w:eastAsia="lv-LV"/>
              </w:rPr>
            </w:pPr>
            <w:r w:rsidRPr="00606720">
              <w:rPr>
                <w:rFonts w:ascii="Times New Roman" w:eastAsia="Times New Roman" w:hAnsi="Times New Roman"/>
                <w:sz w:val="24"/>
                <w:szCs w:val="24"/>
                <w:vertAlign w:val="superscript"/>
                <w:lang w:eastAsia="lv-LV"/>
              </w:rPr>
              <w:t xml:space="preserve"> ( paraksts, datums)                                      </w:t>
            </w:r>
          </w:p>
          <w:p w14:paraId="6D63966F" w14:textId="77777777" w:rsidR="00606720" w:rsidRPr="00606720" w:rsidRDefault="00606720" w:rsidP="00606720">
            <w:pPr>
              <w:spacing w:after="0" w:line="240" w:lineRule="auto"/>
              <w:rPr>
                <w:rFonts w:ascii="Times New Roman" w:eastAsia="Times New Roman" w:hAnsi="Times New Roman"/>
                <w:sz w:val="16"/>
                <w:szCs w:val="16"/>
                <w:lang w:eastAsia="lv-LV"/>
              </w:rPr>
            </w:pPr>
          </w:p>
          <w:p w14:paraId="208F0EEC" w14:textId="77777777" w:rsidR="00606720" w:rsidRPr="00606720" w:rsidRDefault="00606720" w:rsidP="00606720">
            <w:pPr>
              <w:spacing w:after="0" w:line="240" w:lineRule="auto"/>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Licenci saņēma ___________</w:t>
            </w:r>
          </w:p>
          <w:p w14:paraId="2B3C2B1C" w14:textId="77777777" w:rsidR="00606720" w:rsidRPr="00606720" w:rsidRDefault="00606720" w:rsidP="00606720">
            <w:pPr>
              <w:spacing w:after="0" w:line="240" w:lineRule="auto"/>
              <w:ind w:firstLine="1260"/>
              <w:rPr>
                <w:rFonts w:ascii="Times New Roman" w:eastAsia="Times New Roman" w:hAnsi="Times New Roman"/>
                <w:b/>
                <w:sz w:val="16"/>
                <w:szCs w:val="16"/>
                <w:u w:val="single"/>
                <w:lang w:eastAsia="lv-LV"/>
              </w:rPr>
            </w:pPr>
            <w:r w:rsidRPr="00606720">
              <w:rPr>
                <w:rFonts w:ascii="Times New Roman" w:eastAsia="Times New Roman" w:hAnsi="Times New Roman"/>
                <w:sz w:val="24"/>
                <w:szCs w:val="24"/>
                <w:vertAlign w:val="superscript"/>
                <w:lang w:eastAsia="lv-LV"/>
              </w:rPr>
              <w:t xml:space="preserve"> (paraksts)</w:t>
            </w:r>
          </w:p>
        </w:tc>
      </w:tr>
    </w:tbl>
    <w:p w14:paraId="6699B696" w14:textId="77777777" w:rsidR="00606720" w:rsidRPr="00606720" w:rsidRDefault="00606720" w:rsidP="00606720">
      <w:pPr>
        <w:spacing w:after="0" w:line="240" w:lineRule="auto"/>
        <w:rPr>
          <w:rFonts w:ascii="Times New Roman" w:eastAsia="Times New Roman" w:hAnsi="Times New Roman"/>
          <w:vanish/>
          <w:sz w:val="16"/>
          <w:szCs w:val="16"/>
          <w:lang w:eastAsia="lv-LV"/>
        </w:rPr>
      </w:pPr>
    </w:p>
    <w:tbl>
      <w:tblPr>
        <w:tblpPr w:leftFromText="180" w:rightFromText="180" w:vertAnchor="text" w:horzAnchor="page" w:tblpX="672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843"/>
        <w:gridCol w:w="1446"/>
      </w:tblGrid>
      <w:tr w:rsidR="00606720" w:rsidRPr="00606720" w14:paraId="0AA2CAFA" w14:textId="77777777" w:rsidTr="00240175">
        <w:trPr>
          <w:trHeight w:val="365"/>
        </w:trPr>
        <w:tc>
          <w:tcPr>
            <w:tcW w:w="4673" w:type="dxa"/>
            <w:gridSpan w:val="3"/>
            <w:vAlign w:val="center"/>
          </w:tcPr>
          <w:p w14:paraId="31FE7A33" w14:textId="77777777" w:rsidR="00606720" w:rsidRPr="00606720" w:rsidRDefault="00606720" w:rsidP="00606720">
            <w:pPr>
              <w:spacing w:after="0" w:line="240" w:lineRule="auto"/>
              <w:jc w:val="center"/>
              <w:rPr>
                <w:rFonts w:ascii="Times New Roman" w:eastAsia="Times New Roman" w:hAnsi="Times New Roman"/>
                <w:b/>
                <w:sz w:val="16"/>
                <w:szCs w:val="16"/>
                <w:lang w:eastAsia="lv-LV"/>
              </w:rPr>
            </w:pPr>
            <w:r w:rsidRPr="00606720">
              <w:rPr>
                <w:rFonts w:ascii="Times New Roman" w:eastAsia="Times New Roman" w:hAnsi="Times New Roman"/>
                <w:b/>
                <w:sz w:val="16"/>
                <w:szCs w:val="16"/>
                <w:lang w:eastAsia="lv-LV"/>
              </w:rPr>
              <w:t>Lomu uzskaites tabula</w:t>
            </w:r>
          </w:p>
        </w:tc>
      </w:tr>
      <w:tr w:rsidR="00606720" w:rsidRPr="00606720" w14:paraId="7E99AADE" w14:textId="77777777" w:rsidTr="00240175">
        <w:trPr>
          <w:trHeight w:val="825"/>
        </w:trPr>
        <w:tc>
          <w:tcPr>
            <w:tcW w:w="1384" w:type="dxa"/>
            <w:vAlign w:val="center"/>
          </w:tcPr>
          <w:p w14:paraId="22518122"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Zivs suga</w:t>
            </w:r>
          </w:p>
        </w:tc>
        <w:tc>
          <w:tcPr>
            <w:tcW w:w="1843" w:type="dxa"/>
            <w:vAlign w:val="center"/>
          </w:tcPr>
          <w:p w14:paraId="2BD3C48D"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Skaits, gab.</w:t>
            </w:r>
          </w:p>
        </w:tc>
        <w:tc>
          <w:tcPr>
            <w:tcW w:w="1446" w:type="dxa"/>
            <w:vAlign w:val="center"/>
          </w:tcPr>
          <w:p w14:paraId="76282ED5"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r w:rsidRPr="00606720">
              <w:rPr>
                <w:rFonts w:ascii="Times New Roman" w:eastAsia="Times New Roman" w:hAnsi="Times New Roman"/>
                <w:sz w:val="16"/>
                <w:szCs w:val="16"/>
                <w:lang w:eastAsia="lv-LV"/>
              </w:rPr>
              <w:t>Kopējais svars, kg</w:t>
            </w:r>
          </w:p>
        </w:tc>
      </w:tr>
      <w:tr w:rsidR="00606720" w:rsidRPr="00606720" w14:paraId="685F3830" w14:textId="77777777" w:rsidTr="00240175">
        <w:trPr>
          <w:trHeight w:val="825"/>
        </w:trPr>
        <w:tc>
          <w:tcPr>
            <w:tcW w:w="1384" w:type="dxa"/>
            <w:vAlign w:val="center"/>
          </w:tcPr>
          <w:p w14:paraId="683D12D6"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0A089641"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0678EE6B"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77EFD749" w14:textId="77777777" w:rsidTr="00240175">
        <w:trPr>
          <w:trHeight w:val="825"/>
        </w:trPr>
        <w:tc>
          <w:tcPr>
            <w:tcW w:w="1384" w:type="dxa"/>
            <w:vAlign w:val="center"/>
          </w:tcPr>
          <w:p w14:paraId="27FB87EB"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779A0D39"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6BFA2F2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1777F376" w14:textId="77777777" w:rsidTr="00240175">
        <w:trPr>
          <w:trHeight w:val="825"/>
        </w:trPr>
        <w:tc>
          <w:tcPr>
            <w:tcW w:w="1384" w:type="dxa"/>
            <w:vAlign w:val="center"/>
          </w:tcPr>
          <w:p w14:paraId="47230FEB"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272682B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0B715FE1"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6473AE4C" w14:textId="77777777" w:rsidTr="00240175">
        <w:trPr>
          <w:trHeight w:val="825"/>
        </w:trPr>
        <w:tc>
          <w:tcPr>
            <w:tcW w:w="1384" w:type="dxa"/>
            <w:vAlign w:val="center"/>
          </w:tcPr>
          <w:p w14:paraId="6FC3BC99"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4327256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4FD2C8F1"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4D6215C5" w14:textId="77777777" w:rsidTr="00240175">
        <w:trPr>
          <w:trHeight w:val="825"/>
        </w:trPr>
        <w:tc>
          <w:tcPr>
            <w:tcW w:w="1384" w:type="dxa"/>
            <w:vAlign w:val="center"/>
          </w:tcPr>
          <w:p w14:paraId="44F29744"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29A1D6A2"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40B3D0E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r w:rsidR="00606720" w:rsidRPr="00606720" w14:paraId="1F390416" w14:textId="77777777" w:rsidTr="00240175">
        <w:trPr>
          <w:trHeight w:val="825"/>
        </w:trPr>
        <w:tc>
          <w:tcPr>
            <w:tcW w:w="1384" w:type="dxa"/>
            <w:vAlign w:val="center"/>
          </w:tcPr>
          <w:p w14:paraId="46E9F6F7"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843" w:type="dxa"/>
            <w:vAlign w:val="center"/>
          </w:tcPr>
          <w:p w14:paraId="18B437C0"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c>
          <w:tcPr>
            <w:tcW w:w="1446" w:type="dxa"/>
            <w:vAlign w:val="center"/>
          </w:tcPr>
          <w:p w14:paraId="54CB884E" w14:textId="77777777" w:rsidR="00606720" w:rsidRPr="00606720" w:rsidRDefault="00606720" w:rsidP="00606720">
            <w:pPr>
              <w:spacing w:after="0" w:line="240" w:lineRule="auto"/>
              <w:jc w:val="center"/>
              <w:rPr>
                <w:rFonts w:ascii="Times New Roman" w:eastAsia="Times New Roman" w:hAnsi="Times New Roman"/>
                <w:sz w:val="16"/>
                <w:szCs w:val="16"/>
                <w:lang w:eastAsia="lv-LV"/>
              </w:rPr>
            </w:pPr>
          </w:p>
        </w:tc>
      </w:tr>
    </w:tbl>
    <w:p w14:paraId="695E7B1C" w14:textId="77777777" w:rsidR="00606720" w:rsidRPr="00606720" w:rsidRDefault="00606720" w:rsidP="00606720">
      <w:pPr>
        <w:spacing w:after="0" w:line="240" w:lineRule="auto"/>
        <w:jc w:val="center"/>
        <w:rPr>
          <w:rFonts w:ascii="Times New Roman" w:eastAsia="Times New Roman" w:hAnsi="Times New Roman"/>
          <w:b/>
          <w:bCs/>
          <w:sz w:val="16"/>
          <w:szCs w:val="16"/>
          <w:lang w:eastAsia="lv-LV"/>
        </w:rPr>
      </w:pPr>
    </w:p>
    <w:p w14:paraId="68A5C712" w14:textId="77777777" w:rsidR="00606720" w:rsidRPr="00606720" w:rsidRDefault="00606720" w:rsidP="00606720">
      <w:pPr>
        <w:spacing w:after="0" w:line="240" w:lineRule="auto"/>
        <w:jc w:val="center"/>
        <w:rPr>
          <w:rFonts w:ascii="Times New Roman" w:eastAsia="Times New Roman" w:hAnsi="Times New Roman"/>
          <w:b/>
          <w:bCs/>
          <w:sz w:val="16"/>
          <w:szCs w:val="16"/>
          <w:lang w:eastAsia="lv-LV"/>
        </w:rPr>
      </w:pPr>
    </w:p>
    <w:p w14:paraId="3AD2FEF1" w14:textId="77777777" w:rsidR="00606720" w:rsidRPr="00606720" w:rsidRDefault="00606720" w:rsidP="00606720">
      <w:pPr>
        <w:spacing w:after="0" w:line="240" w:lineRule="auto"/>
        <w:jc w:val="both"/>
        <w:rPr>
          <w:rFonts w:ascii="Times New Roman" w:eastAsia="Times New Roman" w:hAnsi="Times New Roman"/>
          <w:b/>
          <w:bCs/>
          <w:sz w:val="16"/>
          <w:szCs w:val="16"/>
          <w:lang w:eastAsia="lv-LV"/>
        </w:rPr>
      </w:pPr>
    </w:p>
    <w:p w14:paraId="4B8B31A0" w14:textId="77777777" w:rsidR="00606720" w:rsidRPr="00606720" w:rsidRDefault="00606720" w:rsidP="00606720">
      <w:pPr>
        <w:spacing w:after="0" w:line="240" w:lineRule="auto"/>
        <w:jc w:val="right"/>
        <w:rPr>
          <w:rFonts w:ascii="Times New Roman" w:eastAsia="Times New Roman" w:hAnsi="Times New Roman"/>
          <w:b/>
          <w:bCs/>
          <w:sz w:val="16"/>
          <w:szCs w:val="16"/>
          <w:lang w:eastAsia="lv-LV"/>
        </w:rPr>
      </w:pPr>
    </w:p>
    <w:p w14:paraId="35FBAB4E"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12E7A38F"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5B7A5EB8"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00909469"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459A3246"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47876EC3"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31B11126"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70EB9E44"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1A239123"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6183BE0F"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161F3731"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4695224D"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6251B318"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735098BA"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75FFFED2"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78DFA3D0"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369C6790"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293DC2AD"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416225A3"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6D4AC04B"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67BFF488"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4A14E5D7"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1EC23A2E" w14:textId="77777777" w:rsidR="00606720" w:rsidRPr="00606720" w:rsidRDefault="00606720" w:rsidP="00606720">
      <w:pPr>
        <w:spacing w:after="0" w:line="240" w:lineRule="auto"/>
        <w:jc w:val="right"/>
        <w:rPr>
          <w:rFonts w:ascii="Times New Roman" w:eastAsia="Times New Roman" w:hAnsi="Times New Roman"/>
          <w:b/>
          <w:bCs/>
          <w:sz w:val="28"/>
          <w:szCs w:val="28"/>
          <w:lang w:eastAsia="lv-LV"/>
        </w:rPr>
      </w:pPr>
    </w:p>
    <w:p w14:paraId="1C3EBEB8" w14:textId="77777777"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lastRenderedPageBreak/>
        <w:t>Pielikums Nr.3</w:t>
      </w:r>
    </w:p>
    <w:p w14:paraId="2E2761AD"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 xml:space="preserve">Saskaņojumu lapa nolikumam </w:t>
      </w:r>
    </w:p>
    <w:p w14:paraId="37DAF29B"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“Par licencēto makšķerēšanu Ukru ezerā”.</w:t>
      </w:r>
    </w:p>
    <w:p w14:paraId="6599E618" w14:textId="77777777" w:rsidR="00606720" w:rsidRPr="00606720" w:rsidRDefault="00606720" w:rsidP="00606720">
      <w:pPr>
        <w:spacing w:after="0" w:line="240" w:lineRule="auto"/>
        <w:rPr>
          <w:rFonts w:ascii="Times New Roman" w:eastAsia="Times New Roman" w:hAnsi="Times New Roman"/>
          <w:bCs/>
          <w:sz w:val="24"/>
          <w:szCs w:val="24"/>
          <w:lang w:eastAsia="lv-LV"/>
        </w:rPr>
      </w:pPr>
      <w:r w:rsidRPr="00606720">
        <w:rPr>
          <w:rFonts w:ascii="Times New Roman" w:eastAsia="Times New Roman" w:hAnsi="Times New Roman"/>
          <w:b/>
          <w:bCs/>
          <w:sz w:val="24"/>
          <w:szCs w:val="24"/>
          <w:lang w:eastAsia="lv-LV"/>
        </w:rPr>
        <w:t xml:space="preserve">                                                        </w:t>
      </w:r>
      <w:r w:rsidRPr="00606720">
        <w:rPr>
          <w:rFonts w:ascii="Times New Roman" w:eastAsia="Times New Roman" w:hAnsi="Times New Roman"/>
          <w:bCs/>
          <w:sz w:val="24"/>
          <w:szCs w:val="24"/>
          <w:lang w:eastAsia="lv-LV"/>
        </w:rPr>
        <w:t xml:space="preserve"> S A S K A Ņ O T S:</w:t>
      </w:r>
    </w:p>
    <w:p w14:paraId="5C1D12FD" w14:textId="77777777" w:rsidR="00606720" w:rsidRPr="00606720" w:rsidRDefault="00606720" w:rsidP="00606720">
      <w:pPr>
        <w:spacing w:after="0" w:line="240" w:lineRule="auto"/>
        <w:ind w:left="540" w:hanging="540"/>
        <w:rPr>
          <w:rFonts w:ascii="Times New Roman" w:eastAsia="Times New Roman" w:hAnsi="Times New Roman"/>
          <w:bCs/>
          <w:sz w:val="24"/>
          <w:szCs w:val="24"/>
          <w:lang w:eastAsia="lv-LV"/>
        </w:rPr>
      </w:pPr>
    </w:p>
    <w:p w14:paraId="626E5FCE" w14:textId="77777777" w:rsidR="00606720" w:rsidRPr="00606720" w:rsidRDefault="00606720" w:rsidP="00606720">
      <w:pPr>
        <w:spacing w:after="0" w:line="240" w:lineRule="auto"/>
        <w:ind w:left="540" w:hanging="540"/>
        <w:rPr>
          <w:rFonts w:ascii="Times New Roman" w:eastAsia="Times New Roman" w:hAnsi="Times New Roman"/>
          <w:b/>
          <w:bCs/>
          <w:sz w:val="24"/>
          <w:szCs w:val="24"/>
          <w:lang w:eastAsia="lv-LV"/>
        </w:rPr>
      </w:pPr>
    </w:p>
    <w:p w14:paraId="3F5E5141" w14:textId="77777777" w:rsidR="00606720" w:rsidRPr="00606720" w:rsidRDefault="00606720" w:rsidP="00606720">
      <w:pPr>
        <w:spacing w:after="0" w:line="240" w:lineRule="auto"/>
        <w:ind w:left="540" w:hanging="540"/>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Zemkopības ministrija</w:t>
      </w:r>
    </w:p>
    <w:p w14:paraId="20600847" w14:textId="77777777" w:rsidR="00606720" w:rsidRPr="00606720" w:rsidRDefault="00606720" w:rsidP="00606720">
      <w:pPr>
        <w:spacing w:after="0" w:line="240" w:lineRule="auto"/>
        <w:ind w:left="540" w:hanging="540"/>
        <w:rPr>
          <w:rFonts w:ascii="Times New Roman" w:eastAsia="Times New Roman" w:hAnsi="Times New Roman"/>
          <w:bCs/>
          <w:sz w:val="24"/>
          <w:szCs w:val="24"/>
          <w:lang w:eastAsia="lv-LV"/>
        </w:rPr>
      </w:pPr>
    </w:p>
    <w:p w14:paraId="1F2A4138"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bCs/>
          <w:sz w:val="24"/>
          <w:szCs w:val="24"/>
          <w:lang w:eastAsia="lv-LV"/>
        </w:rPr>
        <w:t xml:space="preserve">                                                                                      </w:t>
      </w:r>
      <w:r w:rsidRPr="00606720">
        <w:rPr>
          <w:rFonts w:ascii="Times New Roman" w:eastAsia="Times New Roman" w:hAnsi="Times New Roman"/>
          <w:sz w:val="24"/>
          <w:szCs w:val="24"/>
          <w:lang w:eastAsia="lv-LV"/>
        </w:rPr>
        <w:t xml:space="preserve">20__.gada ___._____________        </w:t>
      </w:r>
    </w:p>
    <w:p w14:paraId="3314C860" w14:textId="77777777" w:rsidR="00606720" w:rsidRPr="00606720" w:rsidRDefault="00606720" w:rsidP="00606720">
      <w:pPr>
        <w:spacing w:after="0" w:line="240" w:lineRule="auto"/>
        <w:ind w:left="540" w:hanging="540"/>
        <w:jc w:val="right"/>
        <w:rPr>
          <w:rFonts w:ascii="Times New Roman" w:eastAsia="Times New Roman" w:hAnsi="Times New Roman"/>
          <w:bCs/>
          <w:sz w:val="24"/>
          <w:szCs w:val="24"/>
          <w:lang w:eastAsia="lv-LV"/>
        </w:rPr>
      </w:pPr>
    </w:p>
    <w:p w14:paraId="3F57EC35" w14:textId="77777777" w:rsidR="00606720" w:rsidRPr="00606720" w:rsidRDefault="00606720" w:rsidP="00606720">
      <w:pPr>
        <w:spacing w:before="100" w:beforeAutospacing="1" w:after="100" w:afterAutospacing="1" w:line="240" w:lineRule="auto"/>
        <w:outlineLvl w:val="2"/>
        <w:rPr>
          <w:rFonts w:ascii="Times New Roman" w:eastAsia="Times New Roman" w:hAnsi="Times New Roman"/>
          <w:b/>
          <w:bCs/>
          <w:sz w:val="27"/>
          <w:szCs w:val="27"/>
          <w:lang w:eastAsia="lv-LV"/>
        </w:rPr>
      </w:pPr>
    </w:p>
    <w:p w14:paraId="2B0D8539" w14:textId="77777777" w:rsidR="00606720" w:rsidRPr="00606720" w:rsidRDefault="00606720" w:rsidP="00606720">
      <w:pPr>
        <w:spacing w:after="0" w:line="240" w:lineRule="auto"/>
        <w:ind w:left="540" w:hanging="540"/>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Pārtikas drošības, dzīvnieku veselības un vides</w:t>
      </w:r>
    </w:p>
    <w:p w14:paraId="40BC98A0" w14:textId="77777777" w:rsidR="00606720" w:rsidRPr="00606720" w:rsidRDefault="00606720" w:rsidP="00606720">
      <w:pPr>
        <w:spacing w:after="0" w:line="240" w:lineRule="auto"/>
        <w:ind w:left="540" w:hanging="540"/>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 xml:space="preserve"> zinātniskais institūts „BIOR”                  </w:t>
      </w:r>
    </w:p>
    <w:p w14:paraId="1E37FF74" w14:textId="77777777" w:rsidR="00606720" w:rsidRPr="00606720" w:rsidRDefault="00606720" w:rsidP="00606720">
      <w:pPr>
        <w:spacing w:after="0" w:line="240" w:lineRule="auto"/>
        <w:ind w:left="540" w:hanging="540"/>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 xml:space="preserve">                                                                                    </w:t>
      </w:r>
      <w:r w:rsidRPr="00606720">
        <w:rPr>
          <w:rFonts w:ascii="Times New Roman" w:eastAsia="Times New Roman" w:hAnsi="Times New Roman"/>
          <w:sz w:val="24"/>
          <w:szCs w:val="24"/>
          <w:lang w:eastAsia="lv-LV"/>
        </w:rPr>
        <w:t>20__.gada ___._____________</w:t>
      </w:r>
    </w:p>
    <w:p w14:paraId="654FC9FF" w14:textId="77777777" w:rsidR="00606720" w:rsidRPr="00606720" w:rsidRDefault="00606720" w:rsidP="00606720">
      <w:pPr>
        <w:spacing w:after="0" w:line="240" w:lineRule="auto"/>
        <w:ind w:left="540" w:hanging="540"/>
        <w:jc w:val="right"/>
        <w:rPr>
          <w:rFonts w:ascii="Times New Roman" w:eastAsia="Times New Roman" w:hAnsi="Times New Roman"/>
          <w:sz w:val="24"/>
          <w:szCs w:val="24"/>
          <w:lang w:eastAsia="lv-LV"/>
        </w:rPr>
      </w:pPr>
    </w:p>
    <w:p w14:paraId="41053911" w14:textId="77777777" w:rsidR="00606720" w:rsidRPr="00606720" w:rsidRDefault="00606720" w:rsidP="00606720">
      <w:pPr>
        <w:spacing w:before="100" w:beforeAutospacing="1" w:after="100" w:afterAutospacing="1" w:line="240" w:lineRule="auto"/>
        <w:outlineLvl w:val="2"/>
        <w:rPr>
          <w:rFonts w:ascii="Times New Roman" w:eastAsia="Times New Roman" w:hAnsi="Times New Roman"/>
          <w:b/>
          <w:bCs/>
          <w:sz w:val="27"/>
          <w:szCs w:val="27"/>
          <w:lang w:eastAsia="lv-LV"/>
        </w:rPr>
      </w:pPr>
    </w:p>
    <w:p w14:paraId="006B1D91" w14:textId="77777777" w:rsidR="00606720" w:rsidRPr="00606720" w:rsidRDefault="00606720" w:rsidP="00606720">
      <w:pPr>
        <w:spacing w:after="0" w:line="240" w:lineRule="auto"/>
        <w:ind w:left="540" w:hanging="540"/>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Valsts vides dienests</w:t>
      </w:r>
    </w:p>
    <w:p w14:paraId="2859F5BB" w14:textId="77777777" w:rsidR="00606720" w:rsidRPr="00606720" w:rsidRDefault="00606720" w:rsidP="00606720">
      <w:pPr>
        <w:spacing w:after="0" w:line="240" w:lineRule="auto"/>
        <w:ind w:left="540" w:hanging="540"/>
        <w:rPr>
          <w:rFonts w:ascii="Times New Roman" w:eastAsia="Times New Roman" w:hAnsi="Times New Roman"/>
          <w:sz w:val="24"/>
          <w:szCs w:val="24"/>
          <w:lang w:eastAsia="lv-LV"/>
        </w:rPr>
      </w:pPr>
    </w:p>
    <w:p w14:paraId="1E34C74D"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20__.gada ___._____________</w:t>
      </w:r>
    </w:p>
    <w:p w14:paraId="69CE9512" w14:textId="77777777" w:rsidR="00606720" w:rsidRPr="00606720" w:rsidRDefault="00606720" w:rsidP="00606720">
      <w:pPr>
        <w:spacing w:after="0" w:line="240" w:lineRule="auto"/>
        <w:ind w:left="540" w:hanging="540"/>
        <w:jc w:val="right"/>
        <w:rPr>
          <w:rFonts w:ascii="Times New Roman" w:eastAsia="Times New Roman" w:hAnsi="Times New Roman"/>
          <w:sz w:val="24"/>
          <w:szCs w:val="24"/>
          <w:lang w:eastAsia="lv-LV"/>
        </w:rPr>
      </w:pPr>
    </w:p>
    <w:p w14:paraId="3539CFA9" w14:textId="77777777" w:rsidR="00606720" w:rsidRPr="00606720" w:rsidRDefault="00606720" w:rsidP="00606720">
      <w:pPr>
        <w:spacing w:before="100" w:beforeAutospacing="1" w:after="100" w:afterAutospacing="1" w:line="240" w:lineRule="auto"/>
        <w:outlineLvl w:val="2"/>
        <w:rPr>
          <w:rFonts w:ascii="Times New Roman" w:eastAsia="Times New Roman" w:hAnsi="Times New Roman"/>
          <w:b/>
          <w:bCs/>
          <w:sz w:val="27"/>
          <w:szCs w:val="27"/>
          <w:lang w:eastAsia="lv-LV"/>
        </w:rPr>
      </w:pPr>
    </w:p>
    <w:p w14:paraId="05E048C9" w14:textId="77777777" w:rsidR="00606720" w:rsidRPr="00606720" w:rsidRDefault="00606720" w:rsidP="00606720">
      <w:pPr>
        <w:spacing w:after="0" w:line="240" w:lineRule="auto"/>
        <w:ind w:left="540" w:hanging="540"/>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Dabas aizsardzības pārvalde</w:t>
      </w:r>
    </w:p>
    <w:p w14:paraId="0854F7F4" w14:textId="77777777" w:rsidR="00606720" w:rsidRPr="00606720" w:rsidRDefault="00606720" w:rsidP="00606720">
      <w:pPr>
        <w:spacing w:after="0" w:line="240" w:lineRule="auto"/>
        <w:ind w:left="540" w:hanging="540"/>
        <w:rPr>
          <w:rFonts w:ascii="Times New Roman" w:eastAsia="Times New Roman" w:hAnsi="Times New Roman"/>
          <w:sz w:val="24"/>
          <w:szCs w:val="24"/>
          <w:lang w:eastAsia="lv-LV"/>
        </w:rPr>
      </w:pPr>
    </w:p>
    <w:p w14:paraId="3EB8F035"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20__.gada  ___._____________</w:t>
      </w:r>
    </w:p>
    <w:p w14:paraId="57E3ED4E"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w:t>
      </w:r>
    </w:p>
    <w:p w14:paraId="5E13B12F"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4814ED6" w14:textId="77777777" w:rsidR="00606720" w:rsidRPr="00606720" w:rsidRDefault="00606720" w:rsidP="00606720">
      <w:pPr>
        <w:spacing w:after="0" w:line="240" w:lineRule="auto"/>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Dobeles novada dome</w:t>
      </w:r>
    </w:p>
    <w:p w14:paraId="5FBA3DC2" w14:textId="77777777" w:rsidR="00606720" w:rsidRPr="00606720" w:rsidRDefault="00606720" w:rsidP="00606720">
      <w:pPr>
        <w:spacing w:after="0" w:line="240" w:lineRule="auto"/>
        <w:rPr>
          <w:rFonts w:ascii="Times New Roman" w:eastAsia="Times New Roman" w:hAnsi="Times New Roman"/>
          <w:b/>
          <w:sz w:val="24"/>
          <w:szCs w:val="24"/>
          <w:lang w:eastAsia="lv-LV"/>
        </w:rPr>
      </w:pPr>
    </w:p>
    <w:p w14:paraId="06E02966" w14:textId="77777777" w:rsidR="00606720" w:rsidRPr="00606720" w:rsidRDefault="00606720" w:rsidP="00606720">
      <w:pPr>
        <w:spacing w:after="0" w:line="240" w:lineRule="auto"/>
        <w:rPr>
          <w:rFonts w:ascii="Times New Roman" w:eastAsia="Times New Roman" w:hAnsi="Times New Roman"/>
          <w:b/>
          <w:sz w:val="24"/>
          <w:szCs w:val="24"/>
          <w:lang w:eastAsia="lv-LV"/>
        </w:rPr>
      </w:pPr>
      <w:r w:rsidRPr="00606720">
        <w:rPr>
          <w:rFonts w:ascii="Times New Roman" w:eastAsia="Times New Roman" w:hAnsi="Times New Roman"/>
          <w:b/>
          <w:sz w:val="24"/>
          <w:szCs w:val="24"/>
          <w:lang w:eastAsia="lv-LV"/>
        </w:rPr>
        <w:t xml:space="preserve">                                                                                    </w:t>
      </w:r>
      <w:r w:rsidRPr="00606720">
        <w:rPr>
          <w:rFonts w:ascii="Times New Roman" w:eastAsia="Times New Roman" w:hAnsi="Times New Roman"/>
          <w:sz w:val="24"/>
          <w:szCs w:val="24"/>
          <w:lang w:eastAsia="lv-LV"/>
        </w:rPr>
        <w:t>20__.gada  ___._____________</w:t>
      </w:r>
    </w:p>
    <w:p w14:paraId="60A0F370"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9A7F12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5ADBE486"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0DAC3B8"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239337E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1D5168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6CEF371"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C5E1630"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085E4A4"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7BA119B4"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E63FC15"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CCAAED6"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56A20F4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2231C25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9F9FE8A"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6A6DA09"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A07664F" w14:textId="45FCCAB1" w:rsidR="00606720" w:rsidRPr="00606720" w:rsidRDefault="00606720" w:rsidP="00606720">
      <w:pPr>
        <w:spacing w:after="0" w:line="240" w:lineRule="auto"/>
        <w:jc w:val="right"/>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lastRenderedPageBreak/>
        <w:t>Pielikums</w:t>
      </w:r>
      <w:r w:rsidR="00E213BA">
        <w:rPr>
          <w:rFonts w:ascii="Times New Roman" w:eastAsia="Times New Roman" w:hAnsi="Times New Roman"/>
          <w:sz w:val="24"/>
          <w:szCs w:val="24"/>
          <w:lang w:eastAsia="lv-LV"/>
        </w:rPr>
        <w:t xml:space="preserve"> </w:t>
      </w:r>
      <w:r w:rsidRPr="00606720">
        <w:rPr>
          <w:rFonts w:ascii="Times New Roman" w:eastAsia="Times New Roman" w:hAnsi="Times New Roman"/>
          <w:sz w:val="24"/>
          <w:szCs w:val="24"/>
          <w:lang w:eastAsia="lv-LV"/>
        </w:rPr>
        <w:t>Nr.4</w:t>
      </w:r>
    </w:p>
    <w:p w14:paraId="48ECB2C6" w14:textId="77777777" w:rsidR="00606720" w:rsidRPr="00606720" w:rsidRDefault="00606720" w:rsidP="00606720">
      <w:pPr>
        <w:spacing w:after="0" w:line="240" w:lineRule="auto"/>
        <w:jc w:val="right"/>
        <w:rPr>
          <w:rFonts w:ascii="Times New Roman" w:eastAsia="Times New Roman" w:hAnsi="Times New Roman"/>
          <w:sz w:val="24"/>
          <w:szCs w:val="24"/>
          <w:lang w:eastAsia="lv-LV"/>
        </w:rPr>
      </w:pPr>
    </w:p>
    <w:p w14:paraId="3B933A1C" w14:textId="77777777" w:rsidR="00606720" w:rsidRPr="00606720" w:rsidRDefault="00606720" w:rsidP="00606720">
      <w:pPr>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Ukru ezera karte</w:t>
      </w:r>
    </w:p>
    <w:p w14:paraId="1A291865"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5999476"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object w:dxaOrig="9181" w:dyaOrig="8907" w14:anchorId="318FB5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445.5pt" o:ole="">
            <v:imagedata r:id="rId60" o:title=""/>
          </v:shape>
          <o:OLEObject Type="Embed" ProgID="Acrobat.Document.DC" ShapeID="_x0000_i1025" DrawAspect="Content" ObjectID="_1771393985" r:id="rId61"/>
        </w:object>
      </w:r>
    </w:p>
    <w:bookmarkEnd w:id="23"/>
    <w:p w14:paraId="5FE14E6E" w14:textId="77777777" w:rsidR="00606720" w:rsidRPr="00606720" w:rsidRDefault="00606720" w:rsidP="00606720">
      <w:pPr>
        <w:keepNext/>
        <w:spacing w:after="0" w:line="240" w:lineRule="auto"/>
        <w:jc w:val="center"/>
        <w:outlineLvl w:val="0"/>
        <w:rPr>
          <w:rFonts w:ascii="Calibri Light" w:eastAsia="Times New Roman" w:hAnsi="Calibri Light"/>
          <w:b/>
          <w:bCs/>
          <w:kern w:val="32"/>
          <w:sz w:val="32"/>
          <w:szCs w:val="32"/>
        </w:rPr>
      </w:pPr>
    </w:p>
    <w:p w14:paraId="618AAA73"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FB9EB7A"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A8B57CD"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EB41AF5"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2E7AE76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3C0CD979"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53FFDC7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9BA5F9C"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1DF29FFE"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7FF08F36"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AB316CF"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537ED758"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4182422"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D2F0C08"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0ED8D63" w14:textId="6388F114" w:rsidR="00606720" w:rsidRPr="00606720" w:rsidRDefault="00606720" w:rsidP="00606720">
      <w:pPr>
        <w:spacing w:after="0" w:line="240" w:lineRule="auto"/>
        <w:jc w:val="center"/>
        <w:rPr>
          <w:rFonts w:ascii="Times New Roman" w:eastAsia="Times New Roman" w:hAnsi="Times New Roman"/>
          <w:b/>
          <w:color w:val="000000"/>
          <w:sz w:val="24"/>
          <w:szCs w:val="24"/>
          <w:lang w:eastAsia="lv-LV"/>
        </w:rPr>
      </w:pPr>
      <w:bookmarkStart w:id="28" w:name="_Hlk103773681"/>
      <w:r w:rsidRPr="00606720">
        <w:rPr>
          <w:rFonts w:ascii="Times New Roman" w:eastAsia="Times New Roman" w:hAnsi="Times New Roman"/>
          <w:b/>
          <w:color w:val="000000"/>
          <w:sz w:val="24"/>
          <w:szCs w:val="24"/>
          <w:lang w:eastAsia="lv-LV"/>
        </w:rPr>
        <w:lastRenderedPageBreak/>
        <w:t>Dobeles novada pašvaldības saistošo noteikumu Nr.</w:t>
      </w:r>
      <w:r w:rsidR="002E4D8B">
        <w:rPr>
          <w:rFonts w:ascii="Times New Roman" w:eastAsia="Times New Roman" w:hAnsi="Times New Roman"/>
          <w:b/>
          <w:color w:val="000000"/>
          <w:sz w:val="24"/>
          <w:szCs w:val="24"/>
          <w:lang w:eastAsia="lv-LV"/>
        </w:rPr>
        <w:t>7</w:t>
      </w:r>
    </w:p>
    <w:p w14:paraId="7455D9D1" w14:textId="77777777" w:rsidR="00606720" w:rsidRDefault="00606720" w:rsidP="00606720">
      <w:pPr>
        <w:autoSpaceDE w:val="0"/>
        <w:autoSpaceDN w:val="0"/>
        <w:adjustRightInd w:val="0"/>
        <w:spacing w:after="0" w:line="240" w:lineRule="auto"/>
        <w:jc w:val="center"/>
        <w:rPr>
          <w:rFonts w:ascii="Times New Roman" w:eastAsia="Times New Roman" w:hAnsi="Times New Roman"/>
          <w:b/>
          <w:bCs/>
          <w:sz w:val="24"/>
          <w:szCs w:val="24"/>
          <w:lang w:eastAsia="lv-LV"/>
        </w:rPr>
      </w:pPr>
      <w:r w:rsidRPr="00606720">
        <w:rPr>
          <w:rFonts w:ascii="Times New Roman" w:eastAsia="Times New Roman" w:hAnsi="Times New Roman"/>
          <w:b/>
          <w:bCs/>
          <w:sz w:val="24"/>
          <w:szCs w:val="24"/>
          <w:lang w:eastAsia="lv-LV"/>
        </w:rPr>
        <w:t>“</w:t>
      </w:r>
      <w:r w:rsidRPr="00606720">
        <w:rPr>
          <w:rFonts w:ascii="Times New Roman" w:eastAsia="Times New Roman" w:hAnsi="Times New Roman"/>
          <w:bCs/>
          <w:color w:val="000000"/>
          <w:sz w:val="24"/>
          <w:szCs w:val="24"/>
          <w:lang w:eastAsia="lv-LV"/>
        </w:rPr>
        <w:t xml:space="preserve"> </w:t>
      </w:r>
      <w:r w:rsidRPr="00606720">
        <w:rPr>
          <w:rFonts w:ascii="Times New Roman" w:eastAsia="Times New Roman" w:hAnsi="Times New Roman"/>
          <w:b/>
          <w:bCs/>
          <w:color w:val="000000"/>
          <w:sz w:val="24"/>
          <w:szCs w:val="24"/>
          <w:lang w:eastAsia="lv-LV"/>
        </w:rPr>
        <w:t xml:space="preserve">Par </w:t>
      </w:r>
      <w:r w:rsidRPr="00606720">
        <w:rPr>
          <w:rFonts w:ascii="Times New Roman" w:eastAsia="Times New Roman" w:hAnsi="Times New Roman"/>
          <w:b/>
          <w:sz w:val="24"/>
          <w:szCs w:val="24"/>
          <w:lang w:eastAsia="lv-LV"/>
        </w:rPr>
        <w:t>licencēto makšķerēšanu Ukru ezerā</w:t>
      </w:r>
      <w:r w:rsidRPr="00606720">
        <w:rPr>
          <w:rFonts w:ascii="Times New Roman" w:eastAsia="Times New Roman" w:hAnsi="Times New Roman"/>
          <w:b/>
          <w:bCs/>
          <w:sz w:val="24"/>
          <w:szCs w:val="24"/>
          <w:lang w:eastAsia="lv-LV"/>
        </w:rPr>
        <w:t>” paskaidrojuma raksts</w:t>
      </w:r>
    </w:p>
    <w:p w14:paraId="5563859F" w14:textId="77777777" w:rsidR="002717E5" w:rsidRPr="00606720" w:rsidRDefault="002717E5" w:rsidP="00606720">
      <w:pPr>
        <w:autoSpaceDE w:val="0"/>
        <w:autoSpaceDN w:val="0"/>
        <w:adjustRightInd w:val="0"/>
        <w:spacing w:after="0" w:line="240" w:lineRule="auto"/>
        <w:jc w:val="center"/>
        <w:rPr>
          <w:rFonts w:ascii="Times New Roman" w:eastAsia="Times New Roman" w:hAnsi="Times New Roman"/>
          <w:bCs/>
          <w:color w:val="000000"/>
          <w:sz w:val="24"/>
          <w:szCs w:val="24"/>
          <w:lang w:eastAsia="lv-LV"/>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606720" w:rsidRPr="00606720" w14:paraId="2AC6D2DC" w14:textId="77777777" w:rsidTr="00181CAC">
        <w:tc>
          <w:tcPr>
            <w:tcW w:w="2901" w:type="dxa"/>
            <w:tcBorders>
              <w:top w:val="single" w:sz="4" w:space="0" w:color="auto"/>
              <w:left w:val="single" w:sz="4" w:space="0" w:color="auto"/>
              <w:bottom w:val="single" w:sz="4" w:space="0" w:color="auto"/>
              <w:right w:val="single" w:sz="4" w:space="0" w:color="auto"/>
            </w:tcBorders>
            <w:hideMark/>
          </w:tcPr>
          <w:p w14:paraId="1C921260" w14:textId="77777777" w:rsidR="00606720" w:rsidRPr="00606720" w:rsidRDefault="00606720" w:rsidP="00606720">
            <w:pPr>
              <w:tabs>
                <w:tab w:val="left" w:pos="8364"/>
              </w:tabs>
              <w:spacing w:after="0" w:line="240" w:lineRule="auto"/>
              <w:jc w:val="center"/>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Sadaļas nosaukums</w:t>
            </w:r>
          </w:p>
        </w:tc>
        <w:tc>
          <w:tcPr>
            <w:tcW w:w="6597" w:type="dxa"/>
            <w:tcBorders>
              <w:top w:val="single" w:sz="4" w:space="0" w:color="auto"/>
              <w:left w:val="single" w:sz="4" w:space="0" w:color="auto"/>
              <w:bottom w:val="single" w:sz="4" w:space="0" w:color="auto"/>
              <w:right w:val="single" w:sz="4" w:space="0" w:color="auto"/>
            </w:tcBorders>
          </w:tcPr>
          <w:p w14:paraId="2AD7B2A3" w14:textId="77777777" w:rsidR="00606720" w:rsidRPr="00606720" w:rsidRDefault="00606720" w:rsidP="00606720">
            <w:pPr>
              <w:tabs>
                <w:tab w:val="left" w:pos="8364"/>
              </w:tabs>
              <w:spacing w:after="0" w:line="240" w:lineRule="auto"/>
              <w:jc w:val="center"/>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Sadaļas paskaidrojums</w:t>
            </w:r>
          </w:p>
          <w:p w14:paraId="2FECCED0" w14:textId="77777777" w:rsidR="00606720" w:rsidRPr="00606720" w:rsidRDefault="00606720" w:rsidP="00606720">
            <w:pPr>
              <w:tabs>
                <w:tab w:val="left" w:pos="8364"/>
              </w:tabs>
              <w:spacing w:after="0" w:line="240" w:lineRule="auto"/>
              <w:jc w:val="center"/>
              <w:rPr>
                <w:rFonts w:ascii="Times New Roman" w:eastAsia="Times New Roman" w:hAnsi="Times New Roman"/>
                <w:sz w:val="24"/>
                <w:szCs w:val="24"/>
                <w:lang w:eastAsia="lv-LV"/>
              </w:rPr>
            </w:pPr>
          </w:p>
        </w:tc>
      </w:tr>
      <w:tr w:rsidR="00606720" w:rsidRPr="00606720" w14:paraId="1BC34A41" w14:textId="77777777" w:rsidTr="00181CAC">
        <w:tc>
          <w:tcPr>
            <w:tcW w:w="2901" w:type="dxa"/>
            <w:tcBorders>
              <w:top w:val="single" w:sz="4" w:space="0" w:color="auto"/>
              <w:left w:val="single" w:sz="4" w:space="0" w:color="auto"/>
              <w:bottom w:val="single" w:sz="4" w:space="0" w:color="auto"/>
              <w:right w:val="single" w:sz="4" w:space="0" w:color="auto"/>
            </w:tcBorders>
            <w:hideMark/>
          </w:tcPr>
          <w:p w14:paraId="28941ED6" w14:textId="77777777" w:rsidR="00606720" w:rsidRPr="00606720" w:rsidRDefault="00606720" w:rsidP="00606720">
            <w:pPr>
              <w:tabs>
                <w:tab w:val="left" w:pos="8364"/>
              </w:tabs>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1.Mērķis un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556FB435"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lang w:eastAsia="lv-LV"/>
              </w:rPr>
              <w:t xml:space="preserve">1. Atbilstoši </w:t>
            </w:r>
            <w:r w:rsidRPr="00606720">
              <w:rPr>
                <w:rFonts w:ascii="Times New Roman" w:hAnsi="Times New Roman"/>
                <w:sz w:val="24"/>
                <w:szCs w:val="24"/>
                <w:lang w:eastAsia="lv-LV"/>
              </w:rPr>
              <w:t>Zvejniecības likuma 10. panta piektajai daļai, kas  nosaka, ka p</w:t>
            </w:r>
            <w:r w:rsidRPr="00606720">
              <w:rPr>
                <w:rFonts w:ascii="Times New Roman" w:eastAsia="Times New Roman" w:hAnsi="Times New Roman"/>
                <w:sz w:val="24"/>
                <w:szCs w:val="24"/>
                <w:shd w:val="clear" w:color="auto" w:fill="FFFFFF"/>
                <w:lang w:eastAsia="lv-LV"/>
              </w:rPr>
              <w:t>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 izstrādāti saistošie noteikumi par licencēto makšķerēšanu Ukru ezerā.</w:t>
            </w:r>
          </w:p>
          <w:p w14:paraId="3961457F"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2. Auces novada dome 2016. gada 27. aprīlī apstiprināja saistošos noteikumus Nr.4 “Par licencēto makšķerēšanu Ukru ezerā”, saskaņā ar kuriem licencēto makšķerēšanu organizē nomnieks Andris Smilga.</w:t>
            </w:r>
          </w:p>
          <w:p w14:paraId="63B3F6B8"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3. Saskaņā ar </w:t>
            </w:r>
            <w:hyperlink r:id="rId62" w:tgtFrame="_blank" w:history="1">
              <w:r w:rsidRPr="00606720">
                <w:rPr>
                  <w:rFonts w:ascii="Times New Roman" w:eastAsia="Times New Roman" w:hAnsi="Times New Roman"/>
                  <w:color w:val="000000" w:themeColor="text1"/>
                  <w:sz w:val="24"/>
                  <w:szCs w:val="24"/>
                  <w:lang w:eastAsia="lv-LV"/>
                </w:rPr>
                <w:t>Administratīvo teritoriju un apdzīvoto vietu likumu</w:t>
              </w:r>
            </w:hyperlink>
            <w:r w:rsidRPr="00606720">
              <w:rPr>
                <w:rFonts w:ascii="Times New Roman" w:eastAsia="Times New Roman" w:hAnsi="Times New Roman"/>
                <w:color w:val="000000" w:themeColor="text1"/>
                <w:sz w:val="24"/>
                <w:szCs w:val="24"/>
                <w:lang w:eastAsia="lv-LV"/>
              </w:rPr>
              <w:t xml:space="preserve"> </w:t>
            </w:r>
            <w:r w:rsidRPr="00606720">
              <w:rPr>
                <w:rFonts w:ascii="Times New Roman" w:eastAsia="Times New Roman" w:hAnsi="Times New Roman"/>
                <w:sz w:val="24"/>
                <w:szCs w:val="24"/>
                <w:lang w:eastAsia="lv-LV"/>
              </w:rPr>
              <w:t xml:space="preserve">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A0CEC08"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lang w:eastAsia="lv-LV"/>
              </w:rPr>
              <w:t xml:space="preserve">Administratīvo teritoriju un apdzīvoto vietu likuma Pārejas noteikumu 17.punkts nosaka, ka </w:t>
            </w:r>
            <w:r w:rsidRPr="00606720">
              <w:rPr>
                <w:rFonts w:ascii="Times New Roman" w:eastAsia="Times New Roman" w:hAnsi="Times New Roman"/>
                <w:sz w:val="24"/>
                <w:szCs w:val="24"/>
                <w:shd w:val="clear" w:color="auto" w:fill="FFFFFF"/>
                <w:lang w:eastAsia="lv-LV"/>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CC793B3"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shd w:val="clear" w:color="auto" w:fill="FFFFFF"/>
                <w:lang w:eastAsia="lv-LV"/>
              </w:rPr>
              <w:t xml:space="preserve">Pamatojoties uz iepriekš minēto, </w:t>
            </w:r>
            <w:r w:rsidRPr="00606720">
              <w:rPr>
                <w:rFonts w:ascii="Times New Roman" w:eastAsia="Times New Roman" w:hAnsi="Times New Roman"/>
                <w:sz w:val="24"/>
                <w:szCs w:val="24"/>
                <w:lang w:eastAsia="lv-LV"/>
              </w:rPr>
              <w:t>Auces novada domes 2016. gada 27. aprīlī apstiprinātie</w:t>
            </w:r>
            <w:r w:rsidRPr="00606720">
              <w:rPr>
                <w:rFonts w:ascii="Times New Roman" w:eastAsia="Times New Roman" w:hAnsi="Times New Roman"/>
                <w:sz w:val="24"/>
                <w:szCs w:val="24"/>
                <w:shd w:val="clear" w:color="auto" w:fill="FFFFFF"/>
                <w:lang w:eastAsia="lv-LV"/>
              </w:rPr>
              <w:t xml:space="preserve"> saistošie noteikumi </w:t>
            </w:r>
            <w:r w:rsidRPr="00606720">
              <w:rPr>
                <w:rFonts w:ascii="Times New Roman" w:eastAsia="Times New Roman" w:hAnsi="Times New Roman"/>
                <w:sz w:val="24"/>
                <w:szCs w:val="24"/>
                <w:lang w:eastAsia="lv-LV"/>
              </w:rPr>
              <w:t>Nr.4 “Par licencēto makšķerēšanu Ukru ezerā” zaudējuši spēku 2022. gada 1. jūnijā.</w:t>
            </w:r>
          </w:p>
          <w:p w14:paraId="7F79F49E"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shd w:val="clear" w:color="auto" w:fill="FFFFFF"/>
                <w:lang w:eastAsia="lv-LV"/>
              </w:rPr>
              <w:t>4. 2023. gada 8. augustā Dobeles novada pašvaldība noslēgusi Ūdenstilpes nomas līgumu Nr.4.5/2023/1, saskaņā ar kuru pārjaunots starp Auces novada pašvaldību un Andri Smilgu 2012.gada 27. martā noslēgtais Ūdenstilpes nomas līgums. Līguma 1.2. punkts nosaka, ka ūdenstilpes izmantošanas mērķis ir licencētās makšķerēšanas organizēšana.</w:t>
            </w:r>
          </w:p>
          <w:p w14:paraId="04AA5341"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Pamatojoties uz iepriekš minēto un lai ūdenstilpes nomnieks varētu organizēt licencēto makšķerēšanu, nepieciešams apstiprināt saistošos noteikumus “Par licencēto makšķerēšanu Ukru ezerā”. </w:t>
            </w:r>
          </w:p>
          <w:p w14:paraId="15488FDA" w14:textId="77777777" w:rsidR="00606720" w:rsidRPr="00606720" w:rsidRDefault="00606720" w:rsidP="00606720">
            <w:pPr>
              <w:tabs>
                <w:tab w:val="left" w:pos="8364"/>
              </w:tab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4. Pamatojoties uz Ministru kabineta 2015. gada 22. decembra noteikumiem Nr. 799 “Licencētās makšķerēšanas, vēžošanas un zemūdens medību kārtība” 10. punktu, pašvaldībā iesniegtais Nolikums par licencēto makšķerēšanu Ukru ezerā saskaņots ar: Zemkopības ministriju 27.11.2023., Pārtikas drošības, dzīvnieku veselības un vides zinātnisko institūtu “BIOR” 19.12.2023., Valsts vides dienestu 08.01.2024.. Ar Dabas aizsardzības pārvaldi </w:t>
            </w:r>
            <w:r w:rsidRPr="00606720">
              <w:rPr>
                <w:rFonts w:ascii="Times New Roman" w:eastAsia="Times New Roman" w:hAnsi="Times New Roman"/>
                <w:sz w:val="24"/>
                <w:szCs w:val="24"/>
                <w:lang w:eastAsia="lv-LV"/>
              </w:rPr>
              <w:lastRenderedPageBreak/>
              <w:t xml:space="preserve">nolikumu nav nepieciešams saskaņot, jo Ukru ezers neatrodas īpaši aizsargājamā dabas teritorijā. </w:t>
            </w:r>
          </w:p>
        </w:tc>
      </w:tr>
      <w:tr w:rsidR="00606720" w:rsidRPr="00606720" w14:paraId="130D2FE4" w14:textId="77777777" w:rsidTr="00181CAC">
        <w:tc>
          <w:tcPr>
            <w:tcW w:w="2901" w:type="dxa"/>
            <w:tcBorders>
              <w:top w:val="single" w:sz="4" w:space="0" w:color="auto"/>
              <w:left w:val="single" w:sz="4" w:space="0" w:color="auto"/>
              <w:bottom w:val="single" w:sz="4" w:space="0" w:color="auto"/>
              <w:right w:val="single" w:sz="4" w:space="0" w:color="auto"/>
            </w:tcBorders>
            <w:hideMark/>
          </w:tcPr>
          <w:p w14:paraId="2E0471F6" w14:textId="77777777" w:rsidR="00606720" w:rsidRPr="00606720" w:rsidRDefault="00606720" w:rsidP="00606720">
            <w:pPr>
              <w:tabs>
                <w:tab w:val="left" w:pos="8364"/>
              </w:tabs>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lastRenderedPageBreak/>
              <w:t>2.Fiskālā ietekme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7B94B5BE" w14:textId="77777777" w:rsidR="00606720" w:rsidRPr="00606720" w:rsidRDefault="00606720" w:rsidP="00606720">
            <w:pPr>
              <w:autoSpaceDE w:val="0"/>
              <w:autoSpaceDN w:val="0"/>
              <w:adjustRightInd w:val="0"/>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Saistošie noteikumi paredz iekasēt maksu par makšķerēšanas licenču izsniegšanu. No licencēm iegūtos līdzekļus 10 % apmērā novirzot Dobeles novada pašvaldībai vides aizsardzības pasākumu organizēšanai. Būtiskas ietekmes uz pašvaldības budžetu nav.</w:t>
            </w:r>
          </w:p>
        </w:tc>
      </w:tr>
      <w:tr w:rsidR="00606720" w:rsidRPr="00606720" w14:paraId="2EC58581" w14:textId="77777777" w:rsidTr="00181CAC">
        <w:tc>
          <w:tcPr>
            <w:tcW w:w="2901" w:type="dxa"/>
            <w:tcBorders>
              <w:top w:val="single" w:sz="4" w:space="0" w:color="auto"/>
              <w:left w:val="single" w:sz="4" w:space="0" w:color="auto"/>
              <w:bottom w:val="single" w:sz="4" w:space="0" w:color="auto"/>
              <w:right w:val="single" w:sz="4" w:space="0" w:color="auto"/>
            </w:tcBorders>
          </w:tcPr>
          <w:p w14:paraId="7BF2E6A9" w14:textId="77777777" w:rsidR="00606720" w:rsidRPr="00606720" w:rsidRDefault="00606720" w:rsidP="00606720">
            <w:pPr>
              <w:tabs>
                <w:tab w:val="left" w:pos="8364"/>
              </w:tabs>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bCs/>
                <w:sz w:val="24"/>
                <w:szCs w:val="24"/>
                <w:lang w:eastAsia="zh-CN"/>
              </w:rPr>
              <w:t>3.</w:t>
            </w:r>
            <w:r w:rsidRPr="00606720">
              <w:rPr>
                <w:rFonts w:ascii="Times New Roman" w:eastAsia="Times New Roman" w:hAnsi="Times New Roman"/>
                <w:b/>
                <w:sz w:val="24"/>
                <w:szCs w:val="24"/>
                <w:lang w:eastAsia="zh-CN"/>
              </w:rPr>
              <w:t xml:space="preserve"> </w:t>
            </w:r>
            <w:r w:rsidRPr="00606720">
              <w:rPr>
                <w:rFonts w:ascii="Times New Roman" w:eastAsia="Times New Roman" w:hAnsi="Times New Roman"/>
                <w:sz w:val="24"/>
                <w:szCs w:val="24"/>
                <w:lang w:eastAsia="zh-CN"/>
              </w:rPr>
              <w:t>Sociālā ietekme,</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ietekme uz vidi,</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iedzīvotāju veselību,</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uzņēmējdarbības vidi</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pašvaldības</w:t>
            </w:r>
            <w:r w:rsidRPr="00606720">
              <w:rPr>
                <w:rFonts w:ascii="Times New Roman" w:eastAsia="Times New Roman" w:hAnsi="Times New Roman"/>
                <w:spacing w:val="-9"/>
                <w:sz w:val="24"/>
                <w:szCs w:val="24"/>
                <w:lang w:eastAsia="zh-CN"/>
              </w:rPr>
              <w:t xml:space="preserve"> </w:t>
            </w:r>
            <w:r w:rsidRPr="00606720">
              <w:rPr>
                <w:rFonts w:ascii="Times New Roman" w:eastAsia="Times New Roman" w:hAnsi="Times New Roman"/>
                <w:sz w:val="24"/>
                <w:szCs w:val="24"/>
                <w:lang w:eastAsia="zh-CN"/>
              </w:rPr>
              <w:t>teritorijā,</w:t>
            </w:r>
            <w:r w:rsidRPr="00606720">
              <w:rPr>
                <w:rFonts w:ascii="Times New Roman" w:eastAsia="Times New Roman" w:hAnsi="Times New Roman"/>
                <w:spacing w:val="-8"/>
                <w:sz w:val="24"/>
                <w:szCs w:val="24"/>
                <w:lang w:eastAsia="zh-CN"/>
              </w:rPr>
              <w:t xml:space="preserve"> </w:t>
            </w:r>
            <w:r w:rsidRPr="00606720">
              <w:rPr>
                <w:rFonts w:ascii="Times New Roman" w:eastAsia="Times New Roman" w:hAnsi="Times New Roman"/>
                <w:sz w:val="24"/>
                <w:szCs w:val="24"/>
                <w:lang w:eastAsia="zh-CN"/>
              </w:rPr>
              <w:t>kā</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arī plānotā regulējuma</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ietekme</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uz</w:t>
            </w:r>
            <w:r w:rsidRPr="00606720">
              <w:rPr>
                <w:rFonts w:ascii="Times New Roman" w:eastAsia="Times New Roman" w:hAnsi="Times New Roman"/>
                <w:spacing w:val="-2"/>
                <w:sz w:val="24"/>
                <w:szCs w:val="24"/>
                <w:lang w:eastAsia="zh-CN"/>
              </w:rPr>
              <w:t xml:space="preserve"> </w:t>
            </w:r>
            <w:r w:rsidRPr="00606720">
              <w:rPr>
                <w:rFonts w:ascii="Times New Roman" w:eastAsia="Times New Roman" w:hAnsi="Times New Roman"/>
                <w:sz w:val="24"/>
                <w:szCs w:val="24"/>
                <w:lang w:eastAsia="zh-CN"/>
              </w:rPr>
              <w:t>konkurenci</w:t>
            </w:r>
          </w:p>
        </w:tc>
        <w:tc>
          <w:tcPr>
            <w:tcW w:w="6597" w:type="dxa"/>
            <w:tcBorders>
              <w:top w:val="single" w:sz="4" w:space="0" w:color="auto"/>
              <w:left w:val="single" w:sz="4" w:space="0" w:color="auto"/>
              <w:bottom w:val="single" w:sz="4" w:space="0" w:color="auto"/>
              <w:right w:val="single" w:sz="4" w:space="0" w:color="auto"/>
            </w:tcBorders>
          </w:tcPr>
          <w:p w14:paraId="3087E160"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3.1. Sociālā ietekme – nav.</w:t>
            </w:r>
          </w:p>
          <w:p w14:paraId="67DDDCA4" w14:textId="77777777" w:rsidR="00606720" w:rsidRPr="00606720" w:rsidRDefault="00606720" w:rsidP="00606720">
            <w:pPr>
              <w:spacing w:before="100" w:beforeAutospacing="1" w:after="100" w:afterAutospacing="1"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3.2. Ietekme uz vidi – nav.</w:t>
            </w:r>
          </w:p>
          <w:p w14:paraId="45666555" w14:textId="77777777" w:rsidR="00606720" w:rsidRPr="00606720" w:rsidRDefault="00606720" w:rsidP="00606720">
            <w:pPr>
              <w:spacing w:before="100" w:beforeAutospacing="1" w:after="100" w:afterAutospacing="1"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3.3. Ietekme uz iedzīvotāju veselību – laika pavadīšana dabā pozitīvi ietekmē cilvēka veselību.</w:t>
            </w:r>
          </w:p>
          <w:p w14:paraId="044A3AFC" w14:textId="77777777" w:rsidR="00606720" w:rsidRPr="00606720" w:rsidRDefault="00606720" w:rsidP="00606720">
            <w:pPr>
              <w:autoSpaceDE w:val="0"/>
              <w:autoSpaceDN w:val="0"/>
              <w:adjustRightInd w:val="0"/>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3.4. Ietekme uz uzņēmējdarbības vidi pašvaldības teritorijā, konkurenci – nav.</w:t>
            </w:r>
          </w:p>
        </w:tc>
      </w:tr>
      <w:tr w:rsidR="00606720" w:rsidRPr="00606720" w14:paraId="3004DF30" w14:textId="77777777" w:rsidTr="00181CAC">
        <w:tc>
          <w:tcPr>
            <w:tcW w:w="2901" w:type="dxa"/>
            <w:tcBorders>
              <w:top w:val="single" w:sz="4" w:space="0" w:color="auto"/>
              <w:left w:val="single" w:sz="4" w:space="0" w:color="auto"/>
              <w:bottom w:val="single" w:sz="4" w:space="0" w:color="auto"/>
              <w:right w:val="single" w:sz="4" w:space="0" w:color="auto"/>
            </w:tcBorders>
          </w:tcPr>
          <w:p w14:paraId="6A9F62ED" w14:textId="77777777" w:rsidR="00606720" w:rsidRPr="00606720" w:rsidRDefault="00606720" w:rsidP="00606720">
            <w:pPr>
              <w:tabs>
                <w:tab w:val="left" w:pos="8364"/>
              </w:tabs>
              <w:spacing w:after="0" w:line="240" w:lineRule="auto"/>
              <w:rPr>
                <w:rFonts w:ascii="Times New Roman" w:eastAsia="Times New Roman" w:hAnsi="Times New Roman"/>
                <w:bCs/>
                <w:sz w:val="24"/>
                <w:szCs w:val="24"/>
                <w:lang w:eastAsia="zh-CN"/>
              </w:rPr>
            </w:pPr>
            <w:r w:rsidRPr="00606720">
              <w:rPr>
                <w:rFonts w:ascii="Times New Roman" w:eastAsia="Times New Roman" w:hAnsi="Times New Roman"/>
                <w:sz w:val="24"/>
                <w:szCs w:val="24"/>
                <w:lang w:eastAsia="zh-CN"/>
              </w:rPr>
              <w:t>4.Ietekme</w:t>
            </w:r>
            <w:r w:rsidRPr="00606720">
              <w:rPr>
                <w:rFonts w:ascii="Times New Roman" w:eastAsia="Times New Roman" w:hAnsi="Times New Roman"/>
                <w:spacing w:val="-15"/>
                <w:sz w:val="24"/>
                <w:szCs w:val="24"/>
                <w:lang w:eastAsia="zh-CN"/>
              </w:rPr>
              <w:t xml:space="preserve"> </w:t>
            </w:r>
            <w:r w:rsidRPr="00606720">
              <w:rPr>
                <w:rFonts w:ascii="Times New Roman" w:eastAsia="Times New Roman" w:hAnsi="Times New Roman"/>
                <w:sz w:val="24"/>
                <w:szCs w:val="24"/>
                <w:lang w:eastAsia="zh-CN"/>
              </w:rPr>
              <w:t>uz</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administratīvajām</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procedūrām un to</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izmaksām</w:t>
            </w:r>
          </w:p>
        </w:tc>
        <w:tc>
          <w:tcPr>
            <w:tcW w:w="6597" w:type="dxa"/>
            <w:tcBorders>
              <w:top w:val="single" w:sz="4" w:space="0" w:color="auto"/>
              <w:left w:val="single" w:sz="4" w:space="0" w:color="auto"/>
              <w:bottom w:val="single" w:sz="4" w:space="0" w:color="auto"/>
              <w:right w:val="single" w:sz="4" w:space="0" w:color="auto"/>
            </w:tcBorders>
          </w:tcPr>
          <w:p w14:paraId="7FA31FB8"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Saistošo noteikumu izpildi nodrošina licencētās makšķerēšanas organizētājs – ūdenstilpes nomnieks.</w:t>
            </w:r>
          </w:p>
        </w:tc>
      </w:tr>
      <w:tr w:rsidR="00606720" w:rsidRPr="00606720" w14:paraId="59D8D5B7" w14:textId="77777777" w:rsidTr="00181CAC">
        <w:tc>
          <w:tcPr>
            <w:tcW w:w="2901" w:type="dxa"/>
            <w:tcBorders>
              <w:top w:val="single" w:sz="4" w:space="0" w:color="auto"/>
              <w:left w:val="single" w:sz="4" w:space="0" w:color="auto"/>
              <w:bottom w:val="single" w:sz="4" w:space="0" w:color="auto"/>
              <w:right w:val="single" w:sz="4" w:space="0" w:color="auto"/>
            </w:tcBorders>
          </w:tcPr>
          <w:p w14:paraId="45F30C54" w14:textId="77777777" w:rsidR="00606720" w:rsidRPr="00606720" w:rsidRDefault="00606720" w:rsidP="00606720">
            <w:pPr>
              <w:tabs>
                <w:tab w:val="left" w:pos="8364"/>
              </w:tabs>
              <w:spacing w:after="0" w:line="240" w:lineRule="auto"/>
              <w:rPr>
                <w:rFonts w:ascii="Times New Roman" w:eastAsia="Times New Roman" w:hAnsi="Times New Roman"/>
                <w:sz w:val="24"/>
                <w:szCs w:val="24"/>
                <w:lang w:eastAsia="zh-CN"/>
              </w:rPr>
            </w:pPr>
            <w:r w:rsidRPr="00606720">
              <w:rPr>
                <w:rFonts w:ascii="Times New Roman" w:eastAsia="Times New Roman" w:hAnsi="Times New Roman"/>
                <w:sz w:val="24"/>
                <w:szCs w:val="24"/>
                <w:lang w:eastAsia="zh-CN"/>
              </w:rPr>
              <w:t>5. Ietekme uz</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pacing w:val="-1"/>
                <w:sz w:val="24"/>
                <w:szCs w:val="24"/>
                <w:lang w:eastAsia="zh-CN"/>
              </w:rPr>
              <w:t xml:space="preserve">pašvaldības </w:t>
            </w:r>
            <w:r w:rsidRPr="00606720">
              <w:rPr>
                <w:rFonts w:ascii="Times New Roman" w:eastAsia="Times New Roman" w:hAnsi="Times New Roman"/>
                <w:sz w:val="24"/>
                <w:szCs w:val="24"/>
                <w:lang w:eastAsia="zh-CN"/>
              </w:rPr>
              <w:t>funkcijām</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un</w:t>
            </w:r>
            <w:r w:rsidRPr="00606720">
              <w:rPr>
                <w:rFonts w:ascii="Times New Roman" w:eastAsia="Times New Roman" w:hAnsi="Times New Roman"/>
                <w:spacing w:val="-2"/>
                <w:sz w:val="24"/>
                <w:szCs w:val="24"/>
                <w:lang w:eastAsia="zh-CN"/>
              </w:rPr>
              <w:t xml:space="preserve"> </w:t>
            </w:r>
            <w:r w:rsidRPr="00606720">
              <w:rPr>
                <w:rFonts w:ascii="Times New Roman" w:eastAsia="Times New Roman" w:hAnsi="Times New Roman"/>
                <w:sz w:val="24"/>
                <w:szCs w:val="24"/>
                <w:lang w:eastAsia="zh-CN"/>
              </w:rPr>
              <w:t>cilvēkresursiem</w:t>
            </w:r>
          </w:p>
        </w:tc>
        <w:tc>
          <w:tcPr>
            <w:tcW w:w="6597" w:type="dxa"/>
            <w:tcBorders>
              <w:top w:val="single" w:sz="4" w:space="0" w:color="auto"/>
              <w:left w:val="single" w:sz="4" w:space="0" w:color="auto"/>
              <w:bottom w:val="single" w:sz="4" w:space="0" w:color="auto"/>
              <w:right w:val="single" w:sz="4" w:space="0" w:color="auto"/>
            </w:tcBorders>
          </w:tcPr>
          <w:p w14:paraId="182CCED4"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Nav būtiskas ietekmes uz pašvaldības funkcijām.</w:t>
            </w:r>
          </w:p>
          <w:p w14:paraId="0A076C77"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Saistošo noteikumu izpildes kontrolei nav nepieciešami papildus cilvēkresursi.</w:t>
            </w:r>
          </w:p>
        </w:tc>
      </w:tr>
      <w:tr w:rsidR="00606720" w:rsidRPr="00606720" w14:paraId="7AF09929" w14:textId="77777777" w:rsidTr="00181CAC">
        <w:tc>
          <w:tcPr>
            <w:tcW w:w="2901" w:type="dxa"/>
            <w:tcBorders>
              <w:top w:val="single" w:sz="4" w:space="0" w:color="auto"/>
              <w:left w:val="single" w:sz="4" w:space="0" w:color="auto"/>
              <w:bottom w:val="single" w:sz="4" w:space="0" w:color="auto"/>
              <w:right w:val="single" w:sz="4" w:space="0" w:color="auto"/>
            </w:tcBorders>
          </w:tcPr>
          <w:p w14:paraId="6E8BA811" w14:textId="77777777" w:rsidR="00606720" w:rsidRPr="00606720" w:rsidRDefault="00606720" w:rsidP="00606720">
            <w:pPr>
              <w:tabs>
                <w:tab w:val="left" w:pos="8364"/>
              </w:tabs>
              <w:spacing w:after="0" w:line="240" w:lineRule="auto"/>
              <w:rPr>
                <w:rFonts w:ascii="Times New Roman" w:eastAsia="Times New Roman" w:hAnsi="Times New Roman"/>
                <w:sz w:val="24"/>
                <w:szCs w:val="24"/>
                <w:lang w:eastAsia="zh-CN"/>
              </w:rPr>
            </w:pPr>
            <w:r w:rsidRPr="00606720">
              <w:rPr>
                <w:rFonts w:ascii="Times New Roman" w:eastAsia="Times New Roman" w:hAnsi="Times New Roman"/>
                <w:spacing w:val="-1"/>
                <w:sz w:val="24"/>
                <w:szCs w:val="24"/>
                <w:lang w:eastAsia="zh-CN"/>
              </w:rPr>
              <w:t xml:space="preserve">6. Informācija </w:t>
            </w:r>
            <w:r w:rsidRPr="00606720">
              <w:rPr>
                <w:rFonts w:ascii="Times New Roman" w:eastAsia="Times New Roman" w:hAnsi="Times New Roman"/>
                <w:sz w:val="24"/>
                <w:szCs w:val="24"/>
                <w:lang w:eastAsia="zh-CN"/>
              </w:rPr>
              <w:t xml:space="preserve">par </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izpildes</w:t>
            </w:r>
            <w:r w:rsidRPr="00606720">
              <w:rPr>
                <w:rFonts w:ascii="Times New Roman" w:eastAsia="Times New Roman" w:hAnsi="Times New Roman"/>
                <w:spacing w:val="-2"/>
                <w:sz w:val="24"/>
                <w:szCs w:val="24"/>
                <w:lang w:eastAsia="zh-CN"/>
              </w:rPr>
              <w:t xml:space="preserve"> </w:t>
            </w:r>
            <w:r w:rsidRPr="00606720">
              <w:rPr>
                <w:rFonts w:ascii="Times New Roman" w:eastAsia="Times New Roman" w:hAnsi="Times New Roman"/>
                <w:sz w:val="24"/>
                <w:szCs w:val="24"/>
                <w:lang w:eastAsia="zh-CN"/>
              </w:rPr>
              <w:t>nodrošināšanu</w:t>
            </w:r>
          </w:p>
        </w:tc>
        <w:tc>
          <w:tcPr>
            <w:tcW w:w="6597" w:type="dxa"/>
            <w:tcBorders>
              <w:top w:val="single" w:sz="4" w:space="0" w:color="auto"/>
              <w:left w:val="single" w:sz="4" w:space="0" w:color="auto"/>
              <w:bottom w:val="single" w:sz="4" w:space="0" w:color="auto"/>
              <w:right w:val="single" w:sz="4" w:space="0" w:color="auto"/>
            </w:tcBorders>
          </w:tcPr>
          <w:p w14:paraId="7EBB852A"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zh-CN"/>
              </w:rPr>
              <w:t>Saistošo noteikumu izpildē jauno institūciju izveidi neparedz.</w:t>
            </w:r>
          </w:p>
        </w:tc>
      </w:tr>
      <w:tr w:rsidR="00606720" w:rsidRPr="00606720" w14:paraId="75681AC2" w14:textId="77777777" w:rsidTr="00181CAC">
        <w:tc>
          <w:tcPr>
            <w:tcW w:w="2901" w:type="dxa"/>
            <w:tcBorders>
              <w:top w:val="single" w:sz="4" w:space="0" w:color="auto"/>
              <w:left w:val="single" w:sz="4" w:space="0" w:color="auto"/>
              <w:bottom w:val="single" w:sz="4" w:space="0" w:color="auto"/>
              <w:right w:val="single" w:sz="4" w:space="0" w:color="auto"/>
            </w:tcBorders>
          </w:tcPr>
          <w:p w14:paraId="7B30B24D" w14:textId="77777777" w:rsidR="00606720" w:rsidRPr="00606720" w:rsidRDefault="00606720" w:rsidP="00606720">
            <w:pPr>
              <w:tabs>
                <w:tab w:val="left" w:pos="8364"/>
              </w:tabs>
              <w:spacing w:after="0" w:line="240" w:lineRule="auto"/>
              <w:rPr>
                <w:rFonts w:ascii="Times New Roman" w:eastAsia="Times New Roman" w:hAnsi="Times New Roman"/>
                <w:spacing w:val="-1"/>
                <w:sz w:val="24"/>
                <w:szCs w:val="24"/>
                <w:lang w:eastAsia="zh-CN"/>
              </w:rPr>
            </w:pPr>
            <w:r w:rsidRPr="00606720">
              <w:rPr>
                <w:rFonts w:ascii="Times New Roman" w:eastAsia="Times New Roman" w:hAnsi="Times New Roman"/>
                <w:sz w:val="24"/>
                <w:szCs w:val="24"/>
                <w:lang w:eastAsia="zh-CN"/>
              </w:rPr>
              <w:t>7. Prasību un</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izmaksu</w:t>
            </w:r>
            <w:r w:rsidRPr="00606720">
              <w:rPr>
                <w:rFonts w:ascii="Times New Roman" w:eastAsia="Times New Roman" w:hAnsi="Times New Roman"/>
                <w:spacing w:val="-15"/>
                <w:sz w:val="24"/>
                <w:szCs w:val="24"/>
                <w:lang w:eastAsia="zh-CN"/>
              </w:rPr>
              <w:t xml:space="preserve"> </w:t>
            </w:r>
            <w:r w:rsidRPr="00606720">
              <w:rPr>
                <w:rFonts w:ascii="Times New Roman" w:eastAsia="Times New Roman" w:hAnsi="Times New Roman"/>
                <w:sz w:val="24"/>
                <w:szCs w:val="24"/>
                <w:lang w:eastAsia="zh-CN"/>
              </w:rPr>
              <w:t>samērīgums</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pret ieguvumiem, ko</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sniedz mērķa</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sasniegšana</w:t>
            </w:r>
          </w:p>
        </w:tc>
        <w:tc>
          <w:tcPr>
            <w:tcW w:w="6597" w:type="dxa"/>
            <w:tcBorders>
              <w:top w:val="single" w:sz="4" w:space="0" w:color="auto"/>
              <w:left w:val="single" w:sz="4" w:space="0" w:color="auto"/>
              <w:bottom w:val="single" w:sz="4" w:space="0" w:color="auto"/>
              <w:right w:val="single" w:sz="4" w:space="0" w:color="auto"/>
            </w:tcBorders>
          </w:tcPr>
          <w:p w14:paraId="16353048" w14:textId="77777777" w:rsidR="00606720" w:rsidRPr="00606720" w:rsidRDefault="00606720" w:rsidP="00606720">
            <w:pPr>
              <w:widowControl w:val="0"/>
              <w:suppressAutoHyphens/>
              <w:autoSpaceDE w:val="0"/>
              <w:spacing w:before="56" w:after="0" w:line="240" w:lineRule="auto"/>
              <w:ind w:left="57" w:right="42"/>
              <w:jc w:val="both"/>
              <w:rPr>
                <w:rFonts w:ascii="Times New Roman" w:eastAsia="Times New Roman" w:hAnsi="Times New Roman"/>
                <w:sz w:val="24"/>
                <w:szCs w:val="24"/>
                <w:lang w:eastAsia="zh-CN"/>
              </w:rPr>
            </w:pPr>
            <w:r w:rsidRPr="00606720">
              <w:rPr>
                <w:rFonts w:ascii="Times New Roman" w:eastAsia="Times New Roman" w:hAnsi="Times New Roman"/>
                <w:sz w:val="24"/>
                <w:szCs w:val="24"/>
                <w:lang w:eastAsia="zh-CN"/>
              </w:rPr>
              <w:t>Ar saistošajiem noteikumiem noteiktās prasības ir samērīgas attiecībā pret ieguvumiem, ko sniedz saistošo noteikumu mērķa sasniegšana.</w:t>
            </w:r>
          </w:p>
          <w:p w14:paraId="1189FAD3" w14:textId="77777777" w:rsidR="00606720" w:rsidRPr="00606720" w:rsidRDefault="00606720" w:rsidP="00606720">
            <w:pPr>
              <w:spacing w:after="0" w:line="240" w:lineRule="auto"/>
              <w:rPr>
                <w:rFonts w:ascii="Times New Roman" w:eastAsia="Times New Roman" w:hAnsi="Times New Roman"/>
                <w:sz w:val="24"/>
                <w:szCs w:val="24"/>
                <w:lang w:eastAsia="zh-CN"/>
              </w:rPr>
            </w:pPr>
          </w:p>
        </w:tc>
      </w:tr>
      <w:tr w:rsidR="00606720" w:rsidRPr="00606720" w14:paraId="5D87DF66" w14:textId="77777777" w:rsidTr="00181CAC">
        <w:tc>
          <w:tcPr>
            <w:tcW w:w="2901" w:type="dxa"/>
            <w:tcBorders>
              <w:top w:val="single" w:sz="4" w:space="0" w:color="auto"/>
              <w:left w:val="single" w:sz="4" w:space="0" w:color="auto"/>
              <w:bottom w:val="single" w:sz="4" w:space="0" w:color="auto"/>
              <w:right w:val="single" w:sz="4" w:space="0" w:color="auto"/>
            </w:tcBorders>
          </w:tcPr>
          <w:p w14:paraId="35D787D4" w14:textId="77777777" w:rsidR="00606720" w:rsidRPr="00606720" w:rsidRDefault="00606720" w:rsidP="00606720">
            <w:pPr>
              <w:tabs>
                <w:tab w:val="left" w:pos="8364"/>
              </w:tabs>
              <w:spacing w:after="0" w:line="240" w:lineRule="auto"/>
              <w:rPr>
                <w:rFonts w:ascii="Times New Roman" w:eastAsia="Times New Roman" w:hAnsi="Times New Roman"/>
                <w:sz w:val="24"/>
                <w:szCs w:val="24"/>
                <w:lang w:eastAsia="zh-CN"/>
              </w:rPr>
            </w:pPr>
            <w:r w:rsidRPr="00606720">
              <w:rPr>
                <w:rFonts w:ascii="Times New Roman" w:eastAsia="Times New Roman" w:hAnsi="Times New Roman"/>
                <w:sz w:val="24"/>
                <w:szCs w:val="24"/>
                <w:lang w:eastAsia="zh-CN"/>
              </w:rPr>
              <w:t>8. Izstrādes gaitā</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veiktās</w:t>
            </w:r>
            <w:r w:rsidRPr="00606720">
              <w:rPr>
                <w:rFonts w:ascii="Times New Roman" w:eastAsia="Times New Roman" w:hAnsi="Times New Roman"/>
                <w:spacing w:val="-8"/>
                <w:sz w:val="24"/>
                <w:szCs w:val="24"/>
                <w:lang w:eastAsia="zh-CN"/>
              </w:rPr>
              <w:t xml:space="preserve"> </w:t>
            </w:r>
            <w:r w:rsidRPr="00606720">
              <w:rPr>
                <w:rFonts w:ascii="Times New Roman" w:eastAsia="Times New Roman" w:hAnsi="Times New Roman"/>
                <w:sz w:val="24"/>
                <w:szCs w:val="24"/>
                <w:lang w:eastAsia="zh-CN"/>
              </w:rPr>
              <w:t>konsultācijas</w:t>
            </w:r>
            <w:r w:rsidRPr="00606720">
              <w:rPr>
                <w:rFonts w:ascii="Times New Roman" w:eastAsia="Times New Roman" w:hAnsi="Times New Roman"/>
                <w:spacing w:val="-9"/>
                <w:sz w:val="24"/>
                <w:szCs w:val="24"/>
                <w:lang w:eastAsia="zh-CN"/>
              </w:rPr>
              <w:t xml:space="preserve"> </w:t>
            </w:r>
            <w:r w:rsidRPr="00606720">
              <w:rPr>
                <w:rFonts w:ascii="Times New Roman" w:eastAsia="Times New Roman" w:hAnsi="Times New Roman"/>
                <w:sz w:val="24"/>
                <w:szCs w:val="24"/>
                <w:lang w:eastAsia="zh-CN"/>
              </w:rPr>
              <w:t>ar</w:t>
            </w:r>
            <w:r w:rsidRPr="00606720">
              <w:rPr>
                <w:rFonts w:ascii="Times New Roman" w:eastAsia="Times New Roman" w:hAnsi="Times New Roman"/>
                <w:spacing w:val="-57"/>
                <w:sz w:val="24"/>
                <w:szCs w:val="24"/>
                <w:lang w:eastAsia="zh-CN"/>
              </w:rPr>
              <w:t xml:space="preserve"> </w:t>
            </w:r>
            <w:r w:rsidRPr="00606720">
              <w:rPr>
                <w:rFonts w:ascii="Times New Roman" w:eastAsia="Times New Roman" w:hAnsi="Times New Roman"/>
                <w:sz w:val="24"/>
                <w:szCs w:val="24"/>
                <w:lang w:eastAsia="zh-CN"/>
              </w:rPr>
              <w:t>privātpersonām un</w:t>
            </w:r>
            <w:r w:rsidRPr="00606720">
              <w:rPr>
                <w:rFonts w:ascii="Times New Roman" w:eastAsia="Times New Roman" w:hAnsi="Times New Roman"/>
                <w:spacing w:val="1"/>
                <w:sz w:val="24"/>
                <w:szCs w:val="24"/>
                <w:lang w:eastAsia="zh-CN"/>
              </w:rPr>
              <w:t xml:space="preserve"> </w:t>
            </w:r>
            <w:r w:rsidRPr="00606720">
              <w:rPr>
                <w:rFonts w:ascii="Times New Roman" w:eastAsia="Times New Roman" w:hAnsi="Times New Roman"/>
                <w:sz w:val="24"/>
                <w:szCs w:val="24"/>
                <w:lang w:eastAsia="zh-CN"/>
              </w:rPr>
              <w:t>institūcijām</w:t>
            </w:r>
          </w:p>
        </w:tc>
        <w:tc>
          <w:tcPr>
            <w:tcW w:w="6597" w:type="dxa"/>
            <w:tcBorders>
              <w:top w:val="single" w:sz="4" w:space="0" w:color="auto"/>
              <w:left w:val="single" w:sz="4" w:space="0" w:color="auto"/>
              <w:bottom w:val="single" w:sz="4" w:space="0" w:color="auto"/>
              <w:right w:val="single" w:sz="4" w:space="0" w:color="auto"/>
            </w:tcBorders>
          </w:tcPr>
          <w:p w14:paraId="28829387" w14:textId="77777777" w:rsidR="00606720" w:rsidRPr="00606720" w:rsidRDefault="00606720" w:rsidP="00606720">
            <w:pPr>
              <w:suppressAutoHyphens/>
              <w:autoSpaceDE w:val="0"/>
              <w:spacing w:after="0" w:line="285" w:lineRule="atLeast"/>
              <w:jc w:val="both"/>
              <w:rPr>
                <w:rFonts w:ascii="Times New Roman" w:eastAsia="Times New Roman" w:hAnsi="Times New Roman"/>
                <w:color w:val="000000"/>
                <w:sz w:val="24"/>
                <w:szCs w:val="24"/>
                <w:lang w:eastAsia="zh-CN"/>
              </w:rPr>
            </w:pPr>
            <w:r w:rsidRPr="00606720">
              <w:rPr>
                <w:rFonts w:ascii="Times New Roman" w:eastAsia="Times New Roman" w:hAnsi="Times New Roman"/>
                <w:color w:val="000000"/>
                <w:sz w:val="24"/>
                <w:szCs w:val="24"/>
                <w:lang w:eastAsia="zh-CN"/>
              </w:rPr>
              <w:t>8.1. Sabiedrības līdzdalības veids – informācijas publicēšana pašvaldības tīmekļvietnē un iesniegto priekšlikumu izvērtēšana.</w:t>
            </w:r>
          </w:p>
          <w:p w14:paraId="34626EC5" w14:textId="77777777" w:rsidR="00606720" w:rsidRPr="00606720" w:rsidRDefault="00606720" w:rsidP="00606720">
            <w:pPr>
              <w:suppressAutoHyphens/>
              <w:autoSpaceDE w:val="0"/>
              <w:spacing w:after="0" w:line="285" w:lineRule="atLeast"/>
              <w:jc w:val="both"/>
              <w:rPr>
                <w:rFonts w:ascii="Times New Roman" w:eastAsia="Times New Roman" w:hAnsi="Times New Roman"/>
                <w:color w:val="000000"/>
                <w:sz w:val="24"/>
                <w:szCs w:val="24"/>
                <w:lang w:eastAsia="zh-CN"/>
              </w:rPr>
            </w:pPr>
          </w:p>
          <w:p w14:paraId="3F405568" w14:textId="77777777" w:rsidR="00606720" w:rsidRPr="00606720" w:rsidRDefault="00606720" w:rsidP="00606720">
            <w:pPr>
              <w:suppressAutoHyphens/>
              <w:autoSpaceDE w:val="0"/>
              <w:spacing w:after="0" w:line="285" w:lineRule="atLeast"/>
              <w:jc w:val="both"/>
              <w:rPr>
                <w:rFonts w:ascii="Times New Roman" w:eastAsia="Times New Roman" w:hAnsi="Times New Roman"/>
                <w:color w:val="000000"/>
                <w:sz w:val="24"/>
                <w:szCs w:val="24"/>
                <w:lang w:eastAsia="zh-CN"/>
              </w:rPr>
            </w:pPr>
            <w:r w:rsidRPr="00606720">
              <w:rPr>
                <w:rFonts w:ascii="Times New Roman" w:eastAsia="Times New Roman" w:hAnsi="Times New Roman"/>
                <w:color w:val="000000"/>
                <w:sz w:val="24"/>
                <w:szCs w:val="24"/>
                <w:lang w:eastAsia="zh-CN"/>
              </w:rPr>
              <w:t>8.2. Apstiprināmais nolikums “</w:t>
            </w:r>
            <w:r w:rsidRPr="00606720">
              <w:rPr>
                <w:rFonts w:ascii="Times New Roman" w:eastAsia="Times New Roman" w:hAnsi="Times New Roman"/>
                <w:sz w:val="24"/>
                <w:szCs w:val="24"/>
                <w:lang w:eastAsia="lv-LV"/>
              </w:rPr>
              <w:t>Par licencēto makšķerēšanu Ukru ezerā” saskaņots ar Zemkopības ministriju, Pārtikas drošības, dzīvnieku veselības un vides zinātnisko institūtu “BIOR”, Valsts vides dienestu.</w:t>
            </w:r>
          </w:p>
          <w:p w14:paraId="22194875" w14:textId="77777777" w:rsidR="00606720" w:rsidRPr="00606720" w:rsidRDefault="00606720" w:rsidP="00606720">
            <w:pPr>
              <w:suppressAutoHyphens/>
              <w:autoSpaceDE w:val="0"/>
              <w:spacing w:after="0" w:line="285" w:lineRule="atLeast"/>
              <w:jc w:val="both"/>
              <w:rPr>
                <w:rFonts w:ascii="Times New Roman" w:eastAsia="Times New Roman" w:hAnsi="Times New Roman"/>
                <w:color w:val="000000"/>
                <w:sz w:val="24"/>
                <w:szCs w:val="24"/>
                <w:lang w:eastAsia="zh-CN"/>
              </w:rPr>
            </w:pPr>
            <w:r w:rsidRPr="00606720">
              <w:rPr>
                <w:rFonts w:ascii="Times New Roman" w:eastAsia="Times New Roman" w:hAnsi="Times New Roman"/>
                <w:color w:val="000000"/>
                <w:sz w:val="24"/>
                <w:szCs w:val="24"/>
                <w:lang w:eastAsia="zh-CN"/>
              </w:rPr>
              <w:t xml:space="preserve"> </w:t>
            </w:r>
          </w:p>
          <w:p w14:paraId="3EFD6388" w14:textId="77777777" w:rsidR="00606720" w:rsidRPr="00606720" w:rsidRDefault="00606720" w:rsidP="00606720">
            <w:pPr>
              <w:suppressAutoHyphens/>
              <w:autoSpaceDE w:val="0"/>
              <w:spacing w:after="0" w:line="285" w:lineRule="atLeast"/>
              <w:jc w:val="both"/>
              <w:rPr>
                <w:rFonts w:ascii="Times New Roman" w:eastAsia="Times New Roman" w:hAnsi="Times New Roman"/>
                <w:color w:val="000000"/>
                <w:sz w:val="24"/>
                <w:szCs w:val="24"/>
                <w:lang w:eastAsia="zh-CN"/>
              </w:rPr>
            </w:pPr>
            <w:r w:rsidRPr="00606720">
              <w:rPr>
                <w:rFonts w:ascii="Times New Roman" w:eastAsia="Times New Roman" w:hAnsi="Times New Roman"/>
                <w:color w:val="000000"/>
                <w:sz w:val="24"/>
                <w:szCs w:val="24"/>
                <w:lang w:eastAsia="zh-CN"/>
              </w:rPr>
              <w:t>8.3. Viedokļa sniegšanas termiņš no 2024. gada 7. februāra līdz 2024. gada 22. februārim.</w:t>
            </w:r>
          </w:p>
          <w:p w14:paraId="19E026A2" w14:textId="77777777" w:rsidR="00606720" w:rsidRPr="00606720" w:rsidRDefault="00606720" w:rsidP="00606720">
            <w:pPr>
              <w:suppressAutoHyphens/>
              <w:autoSpaceDE w:val="0"/>
              <w:spacing w:after="0" w:line="285" w:lineRule="atLeast"/>
              <w:jc w:val="both"/>
              <w:rPr>
                <w:rFonts w:ascii="Times New Roman" w:eastAsia="Times New Roman" w:hAnsi="Times New Roman"/>
                <w:color w:val="000000"/>
                <w:sz w:val="24"/>
                <w:szCs w:val="24"/>
                <w:lang w:eastAsia="zh-CN"/>
              </w:rPr>
            </w:pPr>
          </w:p>
          <w:p w14:paraId="4736E09B" w14:textId="09F106D6" w:rsidR="00606720" w:rsidRPr="00606720" w:rsidRDefault="00606720" w:rsidP="00606720">
            <w:pPr>
              <w:suppressAutoHyphens/>
              <w:autoSpaceDE w:val="0"/>
              <w:spacing w:after="0" w:line="285" w:lineRule="atLeast"/>
              <w:jc w:val="both"/>
              <w:rPr>
                <w:rFonts w:ascii="Times New Roman" w:eastAsia="Times New Roman" w:hAnsi="Times New Roman"/>
                <w:sz w:val="24"/>
                <w:szCs w:val="24"/>
                <w:lang w:val="x-none" w:eastAsia="zh-CN"/>
              </w:rPr>
            </w:pPr>
            <w:r w:rsidRPr="00606720">
              <w:rPr>
                <w:rFonts w:ascii="Times New Roman" w:eastAsia="Times New Roman" w:hAnsi="Times New Roman"/>
                <w:color w:val="000000"/>
                <w:sz w:val="24"/>
                <w:szCs w:val="24"/>
                <w:lang w:eastAsia="zh-CN"/>
              </w:rPr>
              <w:t xml:space="preserve">8.4. </w:t>
            </w:r>
            <w:r w:rsidRPr="00606720">
              <w:rPr>
                <w:rFonts w:ascii="Times New Roman" w:eastAsia="Times New Roman" w:hAnsi="Times New Roman"/>
                <w:sz w:val="24"/>
                <w:szCs w:val="24"/>
                <w:lang w:val="x-none" w:eastAsia="lv-LV"/>
              </w:rPr>
              <w:t>Publicēšanas laikā par noteikumu projektu netika saņemts sabiedrības viedoklis.</w:t>
            </w:r>
          </w:p>
          <w:p w14:paraId="1F53664A" w14:textId="77777777" w:rsidR="00606720" w:rsidRPr="00606720" w:rsidRDefault="00606720" w:rsidP="00606720">
            <w:pPr>
              <w:widowControl w:val="0"/>
              <w:suppressAutoHyphens/>
              <w:autoSpaceDE w:val="0"/>
              <w:spacing w:before="56" w:after="0" w:line="240" w:lineRule="auto"/>
              <w:ind w:left="57" w:right="42"/>
              <w:jc w:val="both"/>
              <w:rPr>
                <w:rFonts w:ascii="Times New Roman" w:eastAsia="Times New Roman" w:hAnsi="Times New Roman"/>
                <w:sz w:val="24"/>
                <w:szCs w:val="24"/>
                <w:lang w:eastAsia="zh-CN"/>
              </w:rPr>
            </w:pPr>
          </w:p>
        </w:tc>
      </w:tr>
    </w:tbl>
    <w:p w14:paraId="409246F0"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6B83AD5" w14:textId="77777777" w:rsidR="00606720" w:rsidRPr="00606720" w:rsidRDefault="00606720" w:rsidP="00606720">
      <w:pPr>
        <w:spacing w:after="0" w:line="240" w:lineRule="auto"/>
        <w:jc w:val="center"/>
        <w:rPr>
          <w:rFonts w:ascii="Times New Roman" w:eastAsia="Times New Roman" w:hAnsi="Times New Roman"/>
          <w:sz w:val="24"/>
          <w:szCs w:val="24"/>
          <w:lang w:eastAsia="lv-LV"/>
        </w:rPr>
      </w:pPr>
    </w:p>
    <w:p w14:paraId="24B5C876"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Domes priekšsēdētājs</w:t>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t>I.Gorskis</w:t>
      </w:r>
      <w:bookmarkEnd w:id="28"/>
      <w:r w:rsidRPr="00606720">
        <w:rPr>
          <w:rFonts w:ascii="Times New Roman" w:eastAsia="Times New Roman" w:hAnsi="Times New Roman"/>
          <w:sz w:val="24"/>
          <w:szCs w:val="24"/>
          <w:lang w:eastAsia="lv-LV"/>
        </w:rPr>
        <w:br w:type="page"/>
      </w:r>
    </w:p>
    <w:p w14:paraId="02DDF63D"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lastRenderedPageBreak/>
        <w:drawing>
          <wp:inline distT="0" distB="0" distL="0" distR="0" wp14:anchorId="3D0A948D" wp14:editId="59F1BC10">
            <wp:extent cx="676275" cy="752475"/>
            <wp:effectExtent l="0" t="0" r="9525" b="9525"/>
            <wp:docPr id="1563543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3C2D52" w14:textId="77777777" w:rsidR="00606720" w:rsidRPr="00606720" w:rsidRDefault="00606720" w:rsidP="00606720">
      <w:pPr>
        <w:tabs>
          <w:tab w:val="center" w:pos="4153"/>
          <w:tab w:val="right" w:pos="8306"/>
        </w:tabs>
        <w:suppressAutoHyphens/>
        <w:spacing w:after="0" w:line="240" w:lineRule="auto"/>
        <w:jc w:val="center"/>
        <w:rPr>
          <w:rFonts w:ascii="Times New Roman" w:eastAsia="Times New Roman" w:hAnsi="Times New Roman"/>
          <w:sz w:val="20"/>
          <w:szCs w:val="24"/>
          <w:lang w:val="x-none" w:eastAsia="zh-CN"/>
        </w:rPr>
      </w:pPr>
      <w:r w:rsidRPr="00606720">
        <w:rPr>
          <w:rFonts w:ascii="Times New Roman" w:eastAsia="Times New Roman" w:hAnsi="Times New Roman"/>
          <w:sz w:val="20"/>
          <w:szCs w:val="24"/>
          <w:lang w:val="x-none" w:eastAsia="zh-CN"/>
        </w:rPr>
        <w:t>LATVIJAS REPUBLIKA</w:t>
      </w:r>
    </w:p>
    <w:p w14:paraId="57A36E3E" w14:textId="77777777" w:rsidR="00606720" w:rsidRPr="00606720" w:rsidRDefault="00606720" w:rsidP="00606720">
      <w:pPr>
        <w:tabs>
          <w:tab w:val="center" w:pos="4153"/>
          <w:tab w:val="right" w:pos="8306"/>
        </w:tabs>
        <w:suppressAutoHyphens/>
        <w:spacing w:after="0" w:line="240" w:lineRule="auto"/>
        <w:jc w:val="center"/>
        <w:rPr>
          <w:rFonts w:ascii="Times New Roman" w:eastAsia="Times New Roman" w:hAnsi="Times New Roman"/>
          <w:b/>
          <w:sz w:val="32"/>
          <w:szCs w:val="32"/>
          <w:lang w:val="x-none" w:eastAsia="zh-CN"/>
        </w:rPr>
      </w:pPr>
      <w:r w:rsidRPr="00606720">
        <w:rPr>
          <w:rFonts w:ascii="Times New Roman" w:eastAsia="Times New Roman" w:hAnsi="Times New Roman"/>
          <w:b/>
          <w:sz w:val="32"/>
          <w:szCs w:val="32"/>
          <w:lang w:val="x-none" w:eastAsia="zh-CN"/>
        </w:rPr>
        <w:t>DOBELES NOVADA DOME</w:t>
      </w:r>
    </w:p>
    <w:p w14:paraId="33C92DFF" w14:textId="77777777" w:rsidR="00606720" w:rsidRPr="00606720" w:rsidRDefault="00606720" w:rsidP="00606720">
      <w:pPr>
        <w:tabs>
          <w:tab w:val="center" w:pos="4153"/>
          <w:tab w:val="right" w:pos="8306"/>
        </w:tabs>
        <w:suppressAutoHyphens/>
        <w:spacing w:after="0" w:line="240" w:lineRule="auto"/>
        <w:jc w:val="center"/>
        <w:rPr>
          <w:rFonts w:ascii="Times New Roman" w:eastAsia="Times New Roman" w:hAnsi="Times New Roman"/>
          <w:sz w:val="16"/>
          <w:szCs w:val="16"/>
          <w:lang w:eastAsia="zh-CN"/>
        </w:rPr>
      </w:pPr>
      <w:r w:rsidRPr="00606720">
        <w:rPr>
          <w:rFonts w:ascii="Times New Roman" w:eastAsia="Times New Roman" w:hAnsi="Times New Roman"/>
          <w:sz w:val="16"/>
          <w:szCs w:val="16"/>
          <w:lang w:eastAsia="zh-CN"/>
        </w:rPr>
        <w:t>Brīvības iela 17, Dobele, Dobeles novads, LV-3701</w:t>
      </w:r>
    </w:p>
    <w:p w14:paraId="47F65193" w14:textId="77777777" w:rsidR="00606720" w:rsidRPr="00606720" w:rsidRDefault="00606720" w:rsidP="00606720">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olor w:val="000000"/>
          <w:sz w:val="16"/>
          <w:szCs w:val="16"/>
          <w:lang w:eastAsia="zh-CN"/>
        </w:rPr>
      </w:pPr>
      <w:r w:rsidRPr="00606720">
        <w:rPr>
          <w:rFonts w:ascii="Times New Roman" w:eastAsia="Times New Roman" w:hAnsi="Times New Roman"/>
          <w:sz w:val="16"/>
          <w:szCs w:val="16"/>
          <w:lang w:eastAsia="zh-CN"/>
        </w:rPr>
        <w:t xml:space="preserve">Tālr. 63707269, 63700137, 63720940, e-pasts </w:t>
      </w:r>
      <w:hyperlink r:id="rId63" w:history="1">
        <w:r w:rsidRPr="00606720">
          <w:rPr>
            <w:rFonts w:ascii="Times New Roman" w:hAnsi="Times New Roman"/>
            <w:color w:val="000000"/>
            <w:sz w:val="16"/>
            <w:szCs w:val="16"/>
            <w:u w:val="single"/>
            <w:lang w:eastAsia="zh-CN"/>
          </w:rPr>
          <w:t>dome@dobele.lv</w:t>
        </w:r>
      </w:hyperlink>
    </w:p>
    <w:p w14:paraId="4FA4483F" w14:textId="77777777" w:rsidR="00606720" w:rsidRPr="00606720" w:rsidRDefault="00606720" w:rsidP="00606720">
      <w:pPr>
        <w:autoSpaceDE w:val="0"/>
        <w:autoSpaceDN w:val="0"/>
        <w:adjustRightInd w:val="0"/>
        <w:spacing w:after="0" w:line="240" w:lineRule="auto"/>
        <w:jc w:val="center"/>
        <w:rPr>
          <w:rFonts w:ascii="Times New Roman" w:hAnsi="Times New Roman"/>
          <w:b/>
          <w:bCs/>
          <w:color w:val="000000"/>
          <w:sz w:val="24"/>
          <w:szCs w:val="24"/>
          <w:lang w:val="et-EE"/>
        </w:rPr>
      </w:pPr>
    </w:p>
    <w:p w14:paraId="6C747C8A" w14:textId="77777777" w:rsidR="00606720" w:rsidRPr="00606720" w:rsidRDefault="00606720" w:rsidP="00606720">
      <w:pPr>
        <w:suppressAutoHyphens/>
        <w:spacing w:after="0" w:line="240" w:lineRule="auto"/>
        <w:jc w:val="center"/>
        <w:rPr>
          <w:rFonts w:ascii="Times New Roman" w:hAnsi="Times New Roman"/>
          <w:b/>
          <w:sz w:val="24"/>
          <w:szCs w:val="24"/>
          <w:lang w:eastAsia="zh-CN"/>
        </w:rPr>
      </w:pPr>
      <w:r w:rsidRPr="00606720">
        <w:rPr>
          <w:rFonts w:ascii="Times New Roman" w:hAnsi="Times New Roman"/>
          <w:b/>
          <w:sz w:val="24"/>
          <w:szCs w:val="24"/>
          <w:lang w:eastAsia="zh-CN"/>
        </w:rPr>
        <w:t>LĒMUMS</w:t>
      </w:r>
    </w:p>
    <w:p w14:paraId="4BDAAA4D" w14:textId="77777777" w:rsidR="00606720" w:rsidRPr="00606720" w:rsidRDefault="00606720" w:rsidP="00606720">
      <w:pPr>
        <w:suppressAutoHyphens/>
        <w:spacing w:after="0" w:line="240" w:lineRule="auto"/>
        <w:jc w:val="center"/>
        <w:rPr>
          <w:rFonts w:ascii="Times New Roman" w:hAnsi="Times New Roman"/>
          <w:b/>
          <w:sz w:val="24"/>
          <w:szCs w:val="24"/>
          <w:lang w:eastAsia="zh-CN"/>
        </w:rPr>
      </w:pPr>
      <w:r w:rsidRPr="00606720">
        <w:rPr>
          <w:rFonts w:ascii="Times New Roman" w:hAnsi="Times New Roman"/>
          <w:b/>
          <w:sz w:val="24"/>
          <w:szCs w:val="24"/>
          <w:lang w:eastAsia="zh-CN"/>
        </w:rPr>
        <w:t>Dobelē</w:t>
      </w:r>
    </w:p>
    <w:p w14:paraId="1EC422AB" w14:textId="77777777" w:rsidR="00606720" w:rsidRPr="00606720" w:rsidRDefault="00606720" w:rsidP="00606720">
      <w:pPr>
        <w:suppressAutoHyphens/>
        <w:spacing w:after="0" w:line="240" w:lineRule="auto"/>
        <w:jc w:val="both"/>
        <w:rPr>
          <w:rFonts w:cs="Calibri"/>
          <w:b/>
          <w:sz w:val="20"/>
          <w:szCs w:val="20"/>
          <w:lang w:eastAsia="zh-CN"/>
        </w:rPr>
      </w:pPr>
    </w:p>
    <w:p w14:paraId="6572B3AA" w14:textId="7007436E" w:rsidR="00606720" w:rsidRPr="00606720" w:rsidRDefault="00606720" w:rsidP="00606720">
      <w:pPr>
        <w:tabs>
          <w:tab w:val="center" w:pos="4153"/>
          <w:tab w:val="right" w:pos="8306"/>
          <w:tab w:val="right" w:pos="9498"/>
        </w:tabs>
        <w:suppressAutoHyphens/>
        <w:spacing w:after="0" w:line="240" w:lineRule="auto"/>
        <w:rPr>
          <w:rFonts w:ascii="Times New Roman" w:eastAsia="Times New Roman" w:hAnsi="Times New Roman"/>
          <w:color w:val="000000"/>
          <w:sz w:val="24"/>
          <w:szCs w:val="24"/>
          <w:lang w:eastAsia="zh-CN"/>
        </w:rPr>
      </w:pPr>
      <w:r w:rsidRPr="00606720">
        <w:rPr>
          <w:rFonts w:ascii="Times New Roman" w:eastAsia="Times New Roman" w:hAnsi="Times New Roman"/>
          <w:b/>
          <w:sz w:val="24"/>
          <w:szCs w:val="24"/>
          <w:lang w:eastAsia="zh-CN"/>
        </w:rPr>
        <w:t>2024. gada 29.</w:t>
      </w:r>
      <w:r w:rsidR="00E213BA">
        <w:rPr>
          <w:rFonts w:ascii="Times New Roman" w:eastAsia="Times New Roman" w:hAnsi="Times New Roman"/>
          <w:b/>
          <w:sz w:val="24"/>
          <w:szCs w:val="24"/>
          <w:lang w:eastAsia="zh-CN"/>
        </w:rPr>
        <w:t xml:space="preserve"> </w:t>
      </w:r>
      <w:r w:rsidRPr="00606720">
        <w:rPr>
          <w:rFonts w:ascii="Times New Roman" w:eastAsia="Times New Roman" w:hAnsi="Times New Roman"/>
          <w:b/>
          <w:sz w:val="24"/>
          <w:szCs w:val="24"/>
          <w:lang w:eastAsia="zh-CN"/>
        </w:rPr>
        <w:t xml:space="preserve">februārī                                                                                                </w:t>
      </w:r>
      <w:r w:rsidRPr="00606720">
        <w:rPr>
          <w:rFonts w:ascii="Times New Roman" w:eastAsia="Times New Roman" w:hAnsi="Times New Roman"/>
          <w:b/>
          <w:color w:val="000000"/>
          <w:sz w:val="24"/>
          <w:szCs w:val="24"/>
          <w:lang w:eastAsia="zh-CN"/>
        </w:rPr>
        <w:t>Nr.</w:t>
      </w:r>
      <w:r w:rsidR="002E4D8B">
        <w:rPr>
          <w:rFonts w:ascii="Times New Roman" w:eastAsia="Times New Roman" w:hAnsi="Times New Roman"/>
          <w:b/>
          <w:color w:val="000000"/>
          <w:sz w:val="24"/>
          <w:szCs w:val="24"/>
          <w:lang w:eastAsia="zh-CN"/>
        </w:rPr>
        <w:t>47</w:t>
      </w:r>
      <w:r w:rsidRPr="00606720">
        <w:rPr>
          <w:rFonts w:ascii="Times New Roman" w:eastAsia="Times New Roman" w:hAnsi="Times New Roman"/>
          <w:b/>
          <w:color w:val="000000"/>
          <w:sz w:val="24"/>
          <w:szCs w:val="24"/>
          <w:lang w:eastAsia="zh-CN"/>
        </w:rPr>
        <w:t>/3</w:t>
      </w:r>
    </w:p>
    <w:p w14:paraId="7C636DC6" w14:textId="77777777" w:rsidR="00606720" w:rsidRPr="00606720" w:rsidRDefault="00606720" w:rsidP="00606720">
      <w:pPr>
        <w:widowControl w:val="0"/>
        <w:suppressAutoHyphens/>
        <w:autoSpaceDE w:val="0"/>
        <w:spacing w:after="0" w:line="240" w:lineRule="auto"/>
        <w:jc w:val="both"/>
        <w:rPr>
          <w:rFonts w:ascii="Times New Roman" w:eastAsia="Times New Roman" w:hAnsi="Times New Roman"/>
          <w:lang w:val="x-none" w:eastAsia="zh-CN"/>
        </w:rPr>
      </w:pPr>
    </w:p>
    <w:p w14:paraId="0D775026" w14:textId="77777777" w:rsidR="00606720" w:rsidRPr="00606720" w:rsidRDefault="00606720" w:rsidP="00606720">
      <w:pPr>
        <w:spacing w:after="0" w:line="240" w:lineRule="auto"/>
        <w:jc w:val="center"/>
        <w:rPr>
          <w:rFonts w:ascii="Times New Roman" w:eastAsia="Times New Roman" w:hAnsi="Times New Roman"/>
          <w:b/>
          <w:sz w:val="24"/>
          <w:szCs w:val="24"/>
          <w:u w:val="single"/>
          <w:lang w:eastAsia="lv-LV"/>
        </w:rPr>
      </w:pPr>
      <w:r w:rsidRPr="00606720">
        <w:rPr>
          <w:rFonts w:ascii="Times New Roman" w:eastAsia="Times New Roman" w:hAnsi="Times New Roman"/>
          <w:b/>
          <w:sz w:val="24"/>
          <w:szCs w:val="24"/>
          <w:u w:val="single"/>
          <w:lang w:eastAsia="lv-LV"/>
        </w:rPr>
        <w:t xml:space="preserve">Par bieži sastopamo derīgo izrakteņu ieguves atļaujas smilts </w:t>
      </w:r>
    </w:p>
    <w:p w14:paraId="354A882A" w14:textId="77777777" w:rsidR="00606720" w:rsidRPr="00606720" w:rsidRDefault="00606720" w:rsidP="00606720">
      <w:pPr>
        <w:spacing w:after="0" w:line="240" w:lineRule="auto"/>
        <w:jc w:val="center"/>
        <w:rPr>
          <w:rFonts w:ascii="Times New Roman" w:eastAsia="Times New Roman" w:hAnsi="Times New Roman"/>
          <w:sz w:val="24"/>
          <w:szCs w:val="24"/>
          <w:lang w:eastAsia="lv-LV"/>
        </w:rPr>
      </w:pPr>
      <w:r w:rsidRPr="00606720">
        <w:rPr>
          <w:rFonts w:ascii="Times New Roman" w:eastAsia="Times New Roman" w:hAnsi="Times New Roman"/>
          <w:b/>
          <w:sz w:val="24"/>
          <w:szCs w:val="24"/>
          <w:u w:val="single"/>
          <w:lang w:eastAsia="lv-LV"/>
        </w:rPr>
        <w:t>atradnē “Silenieki” Annenieku pagastā, Dobeles novadā izsniegšanu</w:t>
      </w:r>
    </w:p>
    <w:p w14:paraId="07567C3E" w14:textId="77777777" w:rsidR="00606720" w:rsidRPr="00606720" w:rsidRDefault="00606720" w:rsidP="00606720">
      <w:pPr>
        <w:spacing w:after="0" w:line="240" w:lineRule="auto"/>
        <w:jc w:val="center"/>
        <w:rPr>
          <w:rFonts w:ascii="Times New Roman" w:eastAsia="Times New Roman" w:hAnsi="Times New Roman"/>
          <w:sz w:val="24"/>
          <w:szCs w:val="24"/>
          <w:lang w:eastAsia="lv-LV"/>
        </w:rPr>
      </w:pPr>
    </w:p>
    <w:p w14:paraId="1BE906DB"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Dobeles novada pašvaldība (turpmāk – pašvaldība) izskatīja SIA “ROTAS”, reģ.Nr.40003837106, juridiskā adrese </w:t>
      </w:r>
      <w:hyperlink r:id="rId64" w:history="1">
        <w:r w:rsidRPr="00606720">
          <w:rPr>
            <w:rFonts w:ascii="Times New Roman" w:hAnsi="Times New Roman"/>
            <w:sz w:val="24"/>
            <w:szCs w:val="24"/>
            <w:lang w:eastAsia="lv-LV"/>
          </w:rPr>
          <w:t>"Mazrūtenes", Džūkstes pag., Tukuma nov., LV-3147</w:t>
        </w:r>
      </w:hyperlink>
      <w:r w:rsidRPr="00606720">
        <w:rPr>
          <w:rFonts w:ascii="Times New Roman" w:eastAsia="Times New Roman" w:hAnsi="Times New Roman"/>
          <w:sz w:val="24"/>
          <w:szCs w:val="24"/>
          <w:lang w:eastAsia="lv-LV"/>
        </w:rPr>
        <w:t xml:space="preserve">, pilnvarotā uzņēmuma SIA “Vides un Ģeoloģijas Serviss”, reģ. Nr. 42103062810, juridiskā adrese </w:t>
      </w:r>
      <w:hyperlink r:id="rId65" w:history="1">
        <w:r w:rsidRPr="00606720">
          <w:rPr>
            <w:rFonts w:ascii="Times New Roman" w:hAnsi="Times New Roman"/>
            <w:sz w:val="24"/>
            <w:szCs w:val="24"/>
            <w:lang w:eastAsia="lv-LV"/>
          </w:rPr>
          <w:t>Sakņu iela 20-32, Liepāja, LV-</w:t>
        </w:r>
      </w:hyperlink>
      <w:r w:rsidRPr="00606720">
        <w:rPr>
          <w:rFonts w:ascii="Times New Roman" w:eastAsia="Times New Roman" w:hAnsi="Times New Roman"/>
          <w:sz w:val="24"/>
          <w:szCs w:val="24"/>
          <w:lang w:eastAsia="lv-LV"/>
        </w:rPr>
        <w:t>3405</w:t>
      </w:r>
      <w:r w:rsidRPr="00606720">
        <w:rPr>
          <w:rFonts w:ascii="Times New Roman" w:eastAsia="Times New Roman" w:hAnsi="Times New Roman"/>
          <w:sz w:val="24"/>
          <w:szCs w:val="24"/>
          <w:lang w:eastAsia="ar-SA"/>
        </w:rPr>
        <w:t xml:space="preserve">, 2024.gada 11.janvāra un 2024. gada 17.janvāra </w:t>
      </w:r>
      <w:r w:rsidRPr="00606720">
        <w:rPr>
          <w:rFonts w:ascii="Times New Roman" w:eastAsia="Times New Roman" w:hAnsi="Times New Roman"/>
          <w:sz w:val="24"/>
          <w:szCs w:val="24"/>
          <w:lang w:eastAsia="lv-LV"/>
        </w:rPr>
        <w:t xml:space="preserve">iesniegumus par bieži sastopamo derīgo izrakteņu ieguves atļaujas izsniegšanu smilts atradnē “Silenieki”. </w:t>
      </w:r>
    </w:p>
    <w:p w14:paraId="55B8B91A"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Izskatot SIA “Vides un Ģeoloģijas Serviss” iesniegumus, Dobeles novada dome konstatēja:</w:t>
      </w:r>
    </w:p>
    <w:p w14:paraId="2AA20778" w14:textId="77777777" w:rsidR="00606720" w:rsidRPr="00606720" w:rsidRDefault="00606720" w:rsidP="00606720">
      <w:pPr>
        <w:shd w:val="clear" w:color="auto" w:fill="FFFFFF"/>
        <w:spacing w:after="0" w:line="276" w:lineRule="auto"/>
        <w:ind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25054516" w14:textId="77777777" w:rsidR="00606720" w:rsidRPr="00606720" w:rsidRDefault="00606720" w:rsidP="00606720">
      <w:pPr>
        <w:shd w:val="clear" w:color="auto" w:fill="FFFFFF"/>
        <w:spacing w:after="0" w:line="276" w:lineRule="auto"/>
        <w:ind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Pamatojoties uz Dobeles novada domes 2022.gada 26.maija lēmumu Nr.226/9 “Grozījumi Dobeles novada domes 2018.gada 26.aprīļa lēmumā Nr.90/4 “Par bieži sastopamo derīgo izrakteņu ieguves atļaujas izsniegšanu””, Dobeles novada pašvaldība ir izsniegusi SIA “Dobeles bagars” Bieži sastopamo derīgo izrakteņu ieguves atļauju Nr.12 derīgo izrakteņu atradnē “Silenieki” smilts ieguvei. Atļauja derīga līdz 2037. gada 18.jūnijam.</w:t>
      </w:r>
    </w:p>
    <w:p w14:paraId="56382333"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Smilts atradne “Silenieki” atrodas nekustamo īpašumu “Silenieki” (kadastra Nr.46420030013) zemes vienībā ar kadastra apzīmējumu 46420030170, “Mežpurvi” (kadastra Nr.46420030140) zemes vienībā ar kadastra apzīmējumu 46420030140 un “Silmači” (kadastra Nr.46420030171)  zemes vienībā ar kadastra apzīmējumu 46420030168, Annenieku pagastā, Dobeles novadā, kuras kopplatība ir 4,886 ha. Nekustamo īpašumu īpašniece ir SIA “ROTAS”.</w:t>
      </w:r>
    </w:p>
    <w:p w14:paraId="3E4D7BC2" w14:textId="12BB8F65" w:rsidR="00606720" w:rsidRPr="00606720" w:rsidRDefault="00606720" w:rsidP="00693B2E">
      <w:pPr>
        <w:spacing w:after="0" w:line="276" w:lineRule="auto"/>
        <w:ind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Saskaņā ar Dobeles novada domes </w:t>
      </w:r>
      <w:r w:rsidRPr="00606720">
        <w:rPr>
          <w:rFonts w:ascii="Times New Roman" w:eastAsia="Times New Roman" w:hAnsi="Times New Roman"/>
          <w:color w:val="000000"/>
          <w:sz w:val="24"/>
          <w:szCs w:val="24"/>
          <w:lang w:eastAsia="lv-LV"/>
        </w:rPr>
        <w:t>saistošo noteikumu Nr.3 “Dobeles novada teritorijas plānojuma 2013.-2025.gadam grozījumu teritorijas izmantošanas un apbūves noteikumi un grafiskā daļa izdošanu”</w:t>
      </w:r>
      <w:r w:rsidRPr="00606720">
        <w:rPr>
          <w:rFonts w:ascii="Times New Roman" w:eastAsia="Times New Roman" w:hAnsi="Times New Roman"/>
          <w:sz w:val="24"/>
          <w:szCs w:val="24"/>
          <w:lang w:eastAsia="lv-LV"/>
        </w:rPr>
        <w:t xml:space="preserve"> grafisko daļu atradne “Silenieki” atrodas lauksaimniecības un mežu teritorijās, kurās atļauta derīgo izrakteņu ieguve.  </w:t>
      </w:r>
    </w:p>
    <w:p w14:paraId="3D91A0A3" w14:textId="77777777" w:rsidR="00606720" w:rsidRPr="00606720" w:rsidRDefault="00606720" w:rsidP="00606720">
      <w:pPr>
        <w:autoSpaceDE w:val="0"/>
        <w:autoSpaceDN w:val="0"/>
        <w:adjustRightInd w:val="0"/>
        <w:spacing w:after="0" w:line="276" w:lineRule="auto"/>
        <w:ind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Pašvaldībā iesniegtajiem iesniegumiem pievienoti sekojoši dokumenti: Valsts vides dienesta 2023.gada 21.decembrī izdotā smilts atradnes “Silenieki” derīgo izrakteņu (izņemot pazemes ūdeņus) atradnes pase ar pielikumiem, Valsts vides dienesta 2023. gada 21.decembrī izdotais derīgo izrakteņu ieguves limitu smilts atradnē “Silenieki”, Valsts vides dienesta 2024. gada 10.janvārī izdotie tehniskie noteikumi </w:t>
      </w:r>
      <w:r w:rsidRPr="00606720">
        <w:rPr>
          <w:rFonts w:ascii="Times New Roman" w:eastAsia="Times New Roman" w:hAnsi="Times New Roman"/>
          <w:bCs/>
          <w:sz w:val="24"/>
          <w:szCs w:val="24"/>
          <w:lang w:eastAsia="lv-LV"/>
        </w:rPr>
        <w:t>Nr. AP24TN0044, SIA “ROTAS” 2023.gada 30.novembra pilnvara Nr.PR007/2023_1, SIA “Vides un Ģeoloģijas Serviss” 2023.gada 12.decembra pilnvara Nr.5/2023, nekustamo īpašumu “S</w:t>
      </w:r>
      <w:r w:rsidRPr="00606720">
        <w:rPr>
          <w:rFonts w:ascii="Times New Roman" w:eastAsia="Times New Roman" w:hAnsi="Times New Roman"/>
          <w:sz w:val="24"/>
          <w:szCs w:val="24"/>
          <w:lang w:eastAsia="lv-LV"/>
        </w:rPr>
        <w:t xml:space="preserve">ilenieki” (kadastra Nr.46420030013), “Mežpurvi” (kadastra Nr.46420030140) un “Silmači” (kadastra Nr.46420030171, Annenieku pagastā, Dobeles novadā zemesgrāmatu apliecību kopijas un </w:t>
      </w:r>
      <w:r w:rsidRPr="00606720">
        <w:rPr>
          <w:rFonts w:ascii="Times New Roman" w:eastAsia="Times New Roman" w:hAnsi="Times New Roman"/>
          <w:sz w:val="24"/>
          <w:szCs w:val="24"/>
          <w:lang w:eastAsia="lv-LV"/>
        </w:rPr>
        <w:lastRenderedPageBreak/>
        <w:t>zemes robežu plāni un SIA “ROTAS” ziņas par personāla kvalifikāciju un darbu veikšanai paredzēto tehnisko nodrošinājumu.</w:t>
      </w:r>
    </w:p>
    <w:p w14:paraId="16CC5AEB" w14:textId="77777777" w:rsidR="00606720" w:rsidRPr="00606720" w:rsidRDefault="00606720" w:rsidP="00606720">
      <w:pPr>
        <w:spacing w:after="0" w:line="276" w:lineRule="auto"/>
        <w:ind w:firstLine="720"/>
        <w:jc w:val="both"/>
        <w:rPr>
          <w:rFonts w:ascii="Times New Roman" w:eastAsia="Times New Roman" w:hAnsi="Times New Roman"/>
          <w:bCs/>
          <w:sz w:val="24"/>
          <w:szCs w:val="24"/>
          <w:lang w:eastAsia="lv-LV"/>
        </w:rPr>
      </w:pPr>
      <w:r w:rsidRPr="00606720">
        <w:rPr>
          <w:rFonts w:ascii="Times New Roman" w:eastAsia="Times New Roman" w:hAnsi="Times New Roman"/>
          <w:bCs/>
          <w:sz w:val="24"/>
          <w:szCs w:val="24"/>
          <w:lang w:eastAsia="lv-LV"/>
        </w:rPr>
        <w:t xml:space="preserve">Saskaņā ar </w:t>
      </w:r>
      <w:r w:rsidRPr="00606720">
        <w:rPr>
          <w:rFonts w:ascii="Times New Roman" w:eastAsia="Times New Roman" w:hAnsi="Times New Roman"/>
          <w:sz w:val="24"/>
          <w:szCs w:val="24"/>
          <w:lang w:eastAsia="lv-LV"/>
        </w:rPr>
        <w:t xml:space="preserve">Valsts vides dienesta 2023. gada 21.decembrī izdoto derīgo izrakteņu ieguves limitu smilts atradnē “Silenieki” datiem, </w:t>
      </w:r>
      <w:r w:rsidRPr="00606720">
        <w:rPr>
          <w:rFonts w:ascii="Times New Roman" w:eastAsia="Times New Roman" w:hAnsi="Times New Roman"/>
          <w:bCs/>
          <w:sz w:val="24"/>
          <w:szCs w:val="24"/>
          <w:lang w:eastAsia="lv-LV"/>
        </w:rPr>
        <w:t>plānotais derīgo izrakteņu ieguves laukums ir 48,86 tūkst.m</w:t>
      </w:r>
      <w:r w:rsidRPr="00606720">
        <w:rPr>
          <w:rFonts w:ascii="Times New Roman" w:eastAsia="Times New Roman" w:hAnsi="Times New Roman"/>
          <w:bCs/>
          <w:sz w:val="24"/>
          <w:szCs w:val="24"/>
          <w:vertAlign w:val="superscript"/>
          <w:lang w:eastAsia="lv-LV"/>
        </w:rPr>
        <w:t xml:space="preserve">2 </w:t>
      </w:r>
      <w:r w:rsidRPr="00606720">
        <w:rPr>
          <w:rFonts w:ascii="Times New Roman" w:eastAsia="Times New Roman" w:hAnsi="Times New Roman"/>
          <w:bCs/>
          <w:sz w:val="24"/>
          <w:szCs w:val="24"/>
          <w:lang w:eastAsia="lv-LV"/>
        </w:rPr>
        <w:t>(4,886 ha) platībā.</w:t>
      </w:r>
    </w:p>
    <w:p w14:paraId="38C8AAB6"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33. punkts nosaka, ka atļauju izsniedz uz laikposmu, kas noteikts derīgo izrakteņu ieguves limitā. Pašvaldībā iesniegtajā dokumentā par derīgo izrakteņu ieguves limitu termiņš, uz kādu piešķirts ieguves limits, norādīts 2048. gada 20.decembris. Valsts vides dienesta izsniegtā Derīgo izrakteņu (izņemot pazemes ūdeņus) atradnes “Silenieki” pase derīga līdz 2048. gada 20.decembrim.</w:t>
      </w:r>
    </w:p>
    <w:p w14:paraId="0549CA95"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Pamatojoties uz iepriekš minēto, secināms, ka iesniedzējs pašvaldībā iesniedzis dokumentus atbilstoši Ministru kabineta noteikumu Nr.696 26. un 27. punktam, līdz ar to bieži sastopamo derīgo izrakteņu ieguves atļauja SIA”ROTAS” ir izsniedzama</w:t>
      </w:r>
      <w:r w:rsidRPr="00606720">
        <w:rPr>
          <w:rFonts w:ascii="Times New Roman" w:eastAsia="Times New Roman" w:hAnsi="Times New Roman"/>
          <w:sz w:val="24"/>
          <w:szCs w:val="24"/>
          <w:shd w:val="clear" w:color="auto" w:fill="FFFFFF"/>
          <w:lang w:eastAsia="lv-LV"/>
        </w:rPr>
        <w:t xml:space="preserve"> uz laiku līdz 2048. gada 20.decembrim</w:t>
      </w:r>
      <w:r w:rsidRPr="00606720">
        <w:rPr>
          <w:rFonts w:ascii="Times New Roman" w:eastAsia="Times New Roman" w:hAnsi="Times New Roman"/>
          <w:sz w:val="24"/>
          <w:szCs w:val="24"/>
          <w:lang w:eastAsia="lv-LV"/>
        </w:rPr>
        <w:t>.</w:t>
      </w:r>
    </w:p>
    <w:p w14:paraId="7AED6E06"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Ministru kabineta 2006. gada 19. decembra noteikumu Nr.1055 “Noteikumi par valsts nodevu par zemes dzīļu izmantošanas licenci, bieži sastopamo derīgo izrakteņu ieguves atļauju un atradnes pasi” 4. punkts nosaka, ka </w:t>
      </w:r>
      <w:r w:rsidRPr="00606720">
        <w:rPr>
          <w:rFonts w:ascii="Times New Roman" w:eastAsia="Times New Roman" w:hAnsi="Times New Roman"/>
          <w:sz w:val="24"/>
          <w:szCs w:val="24"/>
          <w:shd w:val="clear" w:color="auto" w:fill="FFFFFF"/>
          <w:lang w:eastAsia="lv-LV"/>
        </w:rPr>
        <w:t>valsts nodeva par bieži sastopamo derīgo izrakteņu ieguves atļauju ir 142,29 </w:t>
      </w:r>
      <w:r w:rsidRPr="00606720">
        <w:rPr>
          <w:rFonts w:ascii="Times New Roman" w:eastAsia="Times New Roman" w:hAnsi="Times New Roman"/>
          <w:i/>
          <w:iCs/>
          <w:sz w:val="24"/>
          <w:szCs w:val="24"/>
          <w:shd w:val="clear" w:color="auto" w:fill="FFFFFF"/>
          <w:lang w:eastAsia="lv-LV"/>
        </w:rPr>
        <w:t>euro</w:t>
      </w:r>
      <w:r w:rsidRPr="00606720">
        <w:rPr>
          <w:rFonts w:ascii="Times New Roman" w:eastAsia="Times New Roman" w:hAnsi="Times New Roman"/>
          <w:sz w:val="24"/>
          <w:szCs w:val="24"/>
          <w:shd w:val="clear" w:color="auto" w:fill="FFFFFF"/>
          <w:lang w:eastAsia="lv-LV"/>
        </w:rPr>
        <w:t>, savukārt 7. punkts nosaka, ka minētā nodeva ieskaitāma vietējās pašvaldības budžetā, kuras administratīvajā teritorijā atrodas bieži sastopamie derīgie izrakteņi.</w:t>
      </w:r>
    </w:p>
    <w:p w14:paraId="01A2C95B"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Ministru kabineta 2006. gada 19. decembra noteikumu Nr. 1055 “Noteikumi par valsts nodevu par zemes dzīļu izmantošanas licenci, bieži sastopamo derīgo izrakteņu ieguves atļauju un atradnes pasi” 4. punkts nosaka, ka </w:t>
      </w:r>
      <w:r w:rsidRPr="00606720">
        <w:rPr>
          <w:rFonts w:ascii="Times New Roman" w:eastAsia="Times New Roman" w:hAnsi="Times New Roman"/>
          <w:sz w:val="24"/>
          <w:szCs w:val="24"/>
          <w:shd w:val="clear" w:color="auto" w:fill="FFFFFF"/>
          <w:lang w:eastAsia="lv-LV"/>
        </w:rPr>
        <w:t>valsts nodeva par bieži sastopamo derīgo izrakteņu ieguves atļauju ir 142,29 </w:t>
      </w:r>
      <w:r w:rsidRPr="00606720">
        <w:rPr>
          <w:rFonts w:ascii="Times New Roman" w:eastAsia="Times New Roman" w:hAnsi="Times New Roman"/>
          <w:iCs/>
          <w:sz w:val="24"/>
          <w:szCs w:val="24"/>
          <w:shd w:val="clear" w:color="auto" w:fill="FFFFFF"/>
          <w:lang w:eastAsia="lv-LV"/>
        </w:rPr>
        <w:t>EUR</w:t>
      </w:r>
      <w:r w:rsidRPr="00606720">
        <w:rPr>
          <w:rFonts w:ascii="Times New Roman" w:eastAsia="Times New Roman" w:hAnsi="Times New Roman"/>
          <w:sz w:val="24"/>
          <w:szCs w:val="24"/>
          <w:shd w:val="clear" w:color="auto" w:fill="FFFFFF"/>
          <w:lang w:eastAsia="lv-LV"/>
        </w:rPr>
        <w:t>, savukārt 7. punkts nosaka, ka minētā nodeva ieskaitāma vietējās pašvaldības budžetā, kuras administratīvajā teritorijā atrodas bieži sastopamie derīgie izrakteņi.</w:t>
      </w:r>
    </w:p>
    <w:p w14:paraId="48ABBF76" w14:textId="6881CBE3" w:rsidR="00606720" w:rsidRPr="00606720" w:rsidRDefault="00606720" w:rsidP="00606720">
      <w:pPr>
        <w:spacing w:after="0" w:line="276" w:lineRule="auto"/>
        <w:ind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Pamatojoties uz iepriekš minēto un saskaņā ar</w:t>
      </w:r>
      <w:r w:rsidRPr="00606720">
        <w:rPr>
          <w:rFonts w:ascii="Times New Roman" w:eastAsia="Times New Roman" w:hAnsi="Times New Roman"/>
          <w:sz w:val="24"/>
          <w:szCs w:val="24"/>
          <w:shd w:val="clear" w:color="auto" w:fill="FFFFFF"/>
          <w:lang w:eastAsia="lv-LV"/>
        </w:rPr>
        <w:t xml:space="preserve"> Pašvaldību likuma 10. panta pirmās daļas 21. punktu,</w:t>
      </w:r>
      <w:r w:rsidRPr="00606720">
        <w:rPr>
          <w:rFonts w:ascii="Times New Roman" w:eastAsia="Times New Roman" w:hAnsi="Times New Roman"/>
          <w:sz w:val="24"/>
          <w:szCs w:val="24"/>
          <w:lang w:eastAsia="lv-LV"/>
        </w:rPr>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nodevu par zemes dzīļu izmantošanas licenci, bieži sastopamo derīgo izrakteņu ieguves atļauju un atradnes pasi” 4. punktu, 7. punktu un </w:t>
      </w:r>
      <w:r w:rsidRPr="00606720">
        <w:rPr>
          <w:rFonts w:ascii="Times New Roman" w:eastAsia="Times New Roman" w:hAnsi="Times New Roman"/>
          <w:color w:val="000000"/>
          <w:sz w:val="24"/>
          <w:szCs w:val="24"/>
          <w:lang w:eastAsia="lv-LV"/>
        </w:rPr>
        <w:t>Dobeles novada domes 2017. gada 27. jūlija saistošo noteikumu Nr.3 “Dobeles novada teritorijas plānojuma 2013.-2025.gadam grozījumu teritorijas izmantošanas un apbūves noteikumi un grafiskā daļa”</w:t>
      </w:r>
      <w:r w:rsidRPr="00606720">
        <w:rPr>
          <w:rFonts w:ascii="Times New Roman" w:eastAsia="Times New Roman" w:hAnsi="Times New Roman"/>
          <w:sz w:val="24"/>
          <w:szCs w:val="24"/>
          <w:lang w:eastAsia="lv-LV"/>
        </w:rPr>
        <w:t xml:space="preserve"> Teritorijas izmantošanas un apbūve noteikumu  276. punktu,</w:t>
      </w:r>
      <w:r w:rsidRPr="00606720">
        <w:rPr>
          <w:rFonts w:ascii="Times New Roman" w:eastAsia="Times New Roman" w:hAnsi="Times New Roman"/>
          <w:bCs/>
          <w:sz w:val="24"/>
          <w:szCs w:val="24"/>
          <w:lang w:eastAsia="lv-LV"/>
        </w:rPr>
        <w:t xml:space="preserve"> </w:t>
      </w:r>
      <w:r w:rsidR="007D1C25" w:rsidRPr="00606720">
        <w:rPr>
          <w:rFonts w:ascii="Times New Roman" w:hAnsi="Times New Roman"/>
          <w:color w:val="000000"/>
          <w:sz w:val="24"/>
          <w:szCs w:val="24"/>
        </w:rPr>
        <w:t xml:space="preserve">atklāti balsojot: </w:t>
      </w:r>
      <w:r w:rsidR="007D1C25" w:rsidRPr="00FF55D9">
        <w:rPr>
          <w:rFonts w:ascii="Times New Roman" w:hAnsi="Times New Roman"/>
          <w:sz w:val="24"/>
          <w:szCs w:val="24"/>
        </w:rPr>
        <w:t>PAR - 1</w:t>
      </w:r>
      <w:r w:rsidR="007D1C25">
        <w:rPr>
          <w:rFonts w:ascii="Times New Roman" w:hAnsi="Times New Roman"/>
          <w:sz w:val="24"/>
          <w:szCs w:val="24"/>
        </w:rPr>
        <w:t>3</w:t>
      </w:r>
      <w:r w:rsidR="007D1C25" w:rsidRPr="00FF55D9">
        <w:rPr>
          <w:rFonts w:ascii="Times New Roman" w:hAnsi="Times New Roman"/>
          <w:sz w:val="24"/>
          <w:szCs w:val="24"/>
        </w:rPr>
        <w:t xml:space="preserve"> (Girts Ante, </w:t>
      </w:r>
      <w:r w:rsidR="007D1C25" w:rsidRPr="00FF55D9">
        <w:rPr>
          <w:rFonts w:ascii="Times New Roman" w:hAnsi="Times New Roman"/>
          <w:bCs/>
          <w:sz w:val="24"/>
          <w:szCs w:val="24"/>
          <w:lang w:eastAsia="et-EE"/>
        </w:rPr>
        <w:t>Sarmīte Dude, Māris Feldmanis, Edgars Gaigalis</w:t>
      </w:r>
      <w:r w:rsidR="007D1C25">
        <w:rPr>
          <w:rFonts w:ascii="Times New Roman" w:hAnsi="Times New Roman"/>
          <w:bCs/>
          <w:sz w:val="24"/>
          <w:szCs w:val="24"/>
          <w:lang w:eastAsia="et-EE"/>
        </w:rPr>
        <w:t>,</w:t>
      </w:r>
      <w:r w:rsidR="007D1C25" w:rsidRPr="00FF55D9">
        <w:rPr>
          <w:rFonts w:ascii="Times New Roman" w:hAnsi="Times New Roman"/>
          <w:bCs/>
          <w:sz w:val="24"/>
          <w:szCs w:val="24"/>
          <w:lang w:eastAsia="et-EE"/>
        </w:rPr>
        <w:t xml:space="preserve"> Ivars Gorskis, Gints Kaminskis, Linda Karloviča, Sintija Liekniņa, Viesturs Reinfelds</w:t>
      </w:r>
      <w:r w:rsidR="007D1C25">
        <w:rPr>
          <w:rFonts w:ascii="Times New Roman" w:hAnsi="Times New Roman"/>
          <w:bCs/>
          <w:sz w:val="24"/>
          <w:szCs w:val="24"/>
          <w:lang w:eastAsia="et-EE"/>
        </w:rPr>
        <w:t>,</w:t>
      </w:r>
      <w:r w:rsidR="007D1C25" w:rsidRPr="00FF55D9">
        <w:rPr>
          <w:rFonts w:ascii="Times New Roman" w:hAnsi="Times New Roman"/>
          <w:bCs/>
          <w:sz w:val="24"/>
          <w:szCs w:val="24"/>
          <w:lang w:eastAsia="et-EE"/>
        </w:rPr>
        <w:t xml:space="preserve"> Dace Reinika, Guntis Safranovičs, </w:t>
      </w:r>
      <w:r w:rsidR="007D1C25">
        <w:rPr>
          <w:rFonts w:ascii="Times New Roman" w:hAnsi="Times New Roman"/>
          <w:bCs/>
          <w:sz w:val="24"/>
          <w:szCs w:val="24"/>
          <w:lang w:eastAsia="et-EE"/>
        </w:rPr>
        <w:t>Andrejs Spridzāns,</w:t>
      </w:r>
      <w:r w:rsidR="007D1C25" w:rsidRPr="00FF55D9">
        <w:rPr>
          <w:rFonts w:ascii="Times New Roman" w:hAnsi="Times New Roman"/>
          <w:bCs/>
          <w:sz w:val="24"/>
          <w:szCs w:val="24"/>
          <w:lang w:eastAsia="et-EE"/>
        </w:rPr>
        <w:t xml:space="preserve"> Ivars Stanga), </w:t>
      </w:r>
      <w:r w:rsidR="007D1C25" w:rsidRPr="00FF55D9">
        <w:rPr>
          <w:rFonts w:ascii="Times New Roman" w:hAnsi="Times New Roman"/>
          <w:sz w:val="24"/>
          <w:szCs w:val="24"/>
        </w:rPr>
        <w:t xml:space="preserve">PRET </w:t>
      </w:r>
      <w:r w:rsidR="007D1C25">
        <w:rPr>
          <w:rFonts w:ascii="Times New Roman" w:hAnsi="Times New Roman"/>
          <w:sz w:val="24"/>
          <w:szCs w:val="24"/>
        </w:rPr>
        <w:t>–</w:t>
      </w:r>
      <w:r w:rsidR="007D1C25" w:rsidRPr="00FF55D9">
        <w:rPr>
          <w:rFonts w:ascii="Times New Roman" w:hAnsi="Times New Roman"/>
          <w:sz w:val="24"/>
          <w:szCs w:val="24"/>
        </w:rPr>
        <w:t xml:space="preserve"> </w:t>
      </w:r>
      <w:r w:rsidR="007D1C25">
        <w:rPr>
          <w:rFonts w:ascii="Times New Roman" w:hAnsi="Times New Roman"/>
          <w:sz w:val="24"/>
          <w:szCs w:val="24"/>
        </w:rPr>
        <w:t>1 (Kristīne Briede)</w:t>
      </w:r>
      <w:r w:rsidR="007D1C25" w:rsidRPr="00FF55D9">
        <w:rPr>
          <w:rFonts w:ascii="Times New Roman" w:hAnsi="Times New Roman"/>
          <w:sz w:val="24"/>
          <w:szCs w:val="24"/>
        </w:rPr>
        <w:t xml:space="preserve">, ATTURAS </w:t>
      </w:r>
      <w:r w:rsidR="007D1C25">
        <w:rPr>
          <w:rFonts w:ascii="Times New Roman" w:hAnsi="Times New Roman"/>
          <w:sz w:val="24"/>
          <w:szCs w:val="24"/>
        </w:rPr>
        <w:t>–</w:t>
      </w:r>
      <w:r w:rsidR="007D1C25" w:rsidRPr="00FF55D9">
        <w:rPr>
          <w:rFonts w:ascii="Times New Roman" w:hAnsi="Times New Roman"/>
          <w:sz w:val="24"/>
          <w:szCs w:val="24"/>
        </w:rPr>
        <w:t xml:space="preserve"> </w:t>
      </w:r>
      <w:r w:rsidR="007D1C25">
        <w:rPr>
          <w:rFonts w:ascii="Times New Roman" w:hAnsi="Times New Roman"/>
          <w:sz w:val="24"/>
          <w:szCs w:val="24"/>
        </w:rPr>
        <w:t>nav</w:t>
      </w:r>
      <w:r w:rsidR="007D1C25" w:rsidRPr="00FF55D9">
        <w:rPr>
          <w:rFonts w:ascii="Times New Roman" w:hAnsi="Times New Roman"/>
          <w:sz w:val="24"/>
          <w:szCs w:val="24"/>
        </w:rPr>
        <w:t>,</w:t>
      </w:r>
      <w:r w:rsidR="007D1C25">
        <w:rPr>
          <w:rFonts w:ascii="Times New Roman" w:hAnsi="Times New Roman"/>
          <w:sz w:val="24"/>
          <w:szCs w:val="24"/>
        </w:rPr>
        <w:t xml:space="preserve"> </w:t>
      </w:r>
      <w:r w:rsidR="007D1C25" w:rsidRPr="00606720">
        <w:rPr>
          <w:rFonts w:ascii="Times New Roman" w:hAnsi="Times New Roman"/>
          <w:color w:val="000000"/>
          <w:sz w:val="24"/>
          <w:szCs w:val="24"/>
        </w:rPr>
        <w:t>Dobeles novada dome NOLEMJ:</w:t>
      </w:r>
    </w:p>
    <w:p w14:paraId="7FDCFB5D" w14:textId="77777777" w:rsidR="00606720" w:rsidRPr="00606720" w:rsidRDefault="00606720">
      <w:pPr>
        <w:numPr>
          <w:ilvl w:val="0"/>
          <w:numId w:val="72"/>
        </w:numPr>
        <w:spacing w:after="0" w:line="276" w:lineRule="auto"/>
        <w:ind w:left="426"/>
        <w:contextualSpacing/>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Izsniegt bieži sastopamo derīgo izrakteņu ieguves atļauju SIA “ROTAS”, reģ.Nr.40003837106, juridiskā adrese </w:t>
      </w:r>
      <w:hyperlink r:id="rId66" w:history="1">
        <w:r w:rsidRPr="00606720">
          <w:rPr>
            <w:rFonts w:ascii="Times New Roman" w:hAnsi="Times New Roman"/>
            <w:sz w:val="24"/>
            <w:szCs w:val="24"/>
            <w:lang w:eastAsia="lv-LV"/>
          </w:rPr>
          <w:t>"Mazrūtenes", Džūkstes pag., Tukuma nov., LV-3147</w:t>
        </w:r>
      </w:hyperlink>
      <w:r w:rsidRPr="00606720">
        <w:rPr>
          <w:rFonts w:ascii="Times New Roman" w:eastAsia="Times New Roman" w:hAnsi="Times New Roman"/>
          <w:sz w:val="24"/>
          <w:szCs w:val="24"/>
          <w:lang w:eastAsia="lv-LV"/>
        </w:rPr>
        <w:t>,  smilts ieguvei derīgo izrakteņu atradnē “Silenieki” 48</w:t>
      </w:r>
      <w:r w:rsidRPr="00606720">
        <w:rPr>
          <w:rFonts w:ascii="Times New Roman" w:eastAsia="Times New Roman" w:hAnsi="Times New Roman"/>
          <w:bCs/>
          <w:sz w:val="24"/>
          <w:szCs w:val="24"/>
          <w:lang w:eastAsia="lv-LV"/>
        </w:rPr>
        <w:t>,86 tūkst. m</w:t>
      </w:r>
      <w:r w:rsidRPr="00606720">
        <w:rPr>
          <w:rFonts w:ascii="Times New Roman" w:eastAsia="Times New Roman" w:hAnsi="Times New Roman"/>
          <w:bCs/>
          <w:sz w:val="24"/>
          <w:szCs w:val="24"/>
          <w:vertAlign w:val="superscript"/>
          <w:lang w:eastAsia="lv-LV"/>
        </w:rPr>
        <w:t xml:space="preserve">2 </w:t>
      </w:r>
      <w:r w:rsidRPr="00606720">
        <w:rPr>
          <w:rFonts w:ascii="Times New Roman" w:eastAsia="Times New Roman" w:hAnsi="Times New Roman"/>
          <w:bCs/>
          <w:sz w:val="24"/>
          <w:szCs w:val="24"/>
          <w:lang w:eastAsia="lv-LV"/>
        </w:rPr>
        <w:t>platībā</w:t>
      </w:r>
      <w:r w:rsidRPr="00606720">
        <w:rPr>
          <w:rFonts w:ascii="Times New Roman" w:eastAsia="Times New Roman" w:hAnsi="Times New Roman"/>
          <w:sz w:val="24"/>
          <w:szCs w:val="24"/>
          <w:lang w:eastAsia="lv-LV"/>
        </w:rPr>
        <w:t xml:space="preserve">, kas atrodas nekustamo īpašumu “Silenieki” (kadastra Nr.46420030013) zemes vienībā ar kadastra apzīmējumu 46420030170, “Mežpurvi” (kadastra Nr.46420030140) zemes vienībā ar kadastra apzīmējumu 46420030140 un “Silmači” </w:t>
      </w:r>
      <w:r w:rsidRPr="00606720">
        <w:rPr>
          <w:rFonts w:ascii="Times New Roman" w:eastAsia="Times New Roman" w:hAnsi="Times New Roman"/>
          <w:sz w:val="24"/>
          <w:szCs w:val="24"/>
          <w:lang w:eastAsia="lv-LV"/>
        </w:rPr>
        <w:lastRenderedPageBreak/>
        <w:t>(kadastra Nr.46420030171)  zemes vienībā ar kadastra apzīmējumu 46420030168, Annenieku pagastā, Dobeles novadā.</w:t>
      </w:r>
    </w:p>
    <w:p w14:paraId="5BA41565" w14:textId="77777777" w:rsidR="00606720" w:rsidRPr="00606720" w:rsidRDefault="00606720">
      <w:pPr>
        <w:numPr>
          <w:ilvl w:val="0"/>
          <w:numId w:val="72"/>
        </w:numPr>
        <w:spacing w:after="0" w:line="276" w:lineRule="auto"/>
        <w:ind w:left="426"/>
        <w:contextualSpacing/>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Noteikt bieži sastopamo derīgo izrakteņu ieguves atradnē “Silenieki” atļaujas derīguma termiņu  2048. gada 20.decembri.</w:t>
      </w:r>
    </w:p>
    <w:p w14:paraId="40D5B236" w14:textId="77777777" w:rsidR="00606720" w:rsidRPr="00606720" w:rsidRDefault="00606720">
      <w:pPr>
        <w:numPr>
          <w:ilvl w:val="0"/>
          <w:numId w:val="72"/>
        </w:numPr>
        <w:spacing w:after="0" w:line="276" w:lineRule="auto"/>
        <w:ind w:left="426"/>
        <w:contextualSpacing/>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Bieži sastopamo derīgo izrakteņu ieguves atļauja izsniedzama pēc valsts nodevas 142,29 EUR apmērā samaksas Dobeles novada pašvaldības budžetā.</w:t>
      </w:r>
    </w:p>
    <w:p w14:paraId="61229862" w14:textId="77777777" w:rsidR="00606720" w:rsidRPr="00606720" w:rsidRDefault="00606720">
      <w:pPr>
        <w:numPr>
          <w:ilvl w:val="0"/>
          <w:numId w:val="72"/>
        </w:numPr>
        <w:spacing w:after="0" w:line="276" w:lineRule="auto"/>
        <w:ind w:left="426"/>
        <w:contextualSpacing/>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Atzīt par spēku zaudējušu Dobeles novada pašvaldības 2018.gada 7.jūnija bieži sastopamo derīgo izrakteņu ieguves atļauju Nr. 12 derīgo izrakteņu atradnē “Silenieki” smilts ieguvei.</w:t>
      </w:r>
    </w:p>
    <w:p w14:paraId="073CCE7B" w14:textId="77777777" w:rsidR="00606720" w:rsidRPr="00606720" w:rsidRDefault="00606720">
      <w:pPr>
        <w:numPr>
          <w:ilvl w:val="0"/>
          <w:numId w:val="72"/>
        </w:numPr>
        <w:spacing w:after="0" w:line="276" w:lineRule="auto"/>
        <w:ind w:left="426"/>
        <w:contextualSpacing/>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Lēmumu var pārsūdzēt Administratīvās rajona tiesas Jelgavas tiesu namā (pasta adrese: Atmodas iela 19, Jelgava, LV-3007) viena mēneša laikā no tā spēkā stāšanās dienas Administratīvā procesa likumā noteiktajā kārtībā.</w:t>
      </w:r>
    </w:p>
    <w:p w14:paraId="42CA0738" w14:textId="77777777" w:rsidR="00606720" w:rsidRPr="00606720" w:rsidRDefault="00606720" w:rsidP="00606720">
      <w:pPr>
        <w:spacing w:after="0" w:line="276" w:lineRule="auto"/>
        <w:rPr>
          <w:rFonts w:ascii="Times New Roman" w:eastAsia="Times New Roman" w:hAnsi="Times New Roman"/>
          <w:sz w:val="24"/>
          <w:szCs w:val="24"/>
          <w:lang w:eastAsia="lv-LV"/>
        </w:rPr>
      </w:pPr>
    </w:p>
    <w:p w14:paraId="5B83D492" w14:textId="77777777" w:rsidR="00606720" w:rsidRPr="00606720" w:rsidRDefault="00606720" w:rsidP="00606720">
      <w:pPr>
        <w:spacing w:after="0" w:line="276" w:lineRule="auto"/>
        <w:ind w:firstLine="720"/>
        <w:jc w:val="both"/>
        <w:textAlignment w:val="baseline"/>
        <w:rPr>
          <w:rFonts w:ascii="Times New Roman" w:eastAsia="Times New Roman" w:hAnsi="Times New Roman"/>
          <w:sz w:val="24"/>
          <w:szCs w:val="24"/>
          <w:lang w:eastAsia="lv-LV"/>
        </w:rPr>
      </w:pPr>
    </w:p>
    <w:p w14:paraId="6B7ECE16" w14:textId="77777777" w:rsidR="00606720" w:rsidRPr="00606720" w:rsidRDefault="00606720" w:rsidP="00606720">
      <w:pPr>
        <w:spacing w:after="0" w:line="240" w:lineRule="auto"/>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Domes priekšsēdētājs</w:t>
      </w:r>
      <w:r w:rsidRPr="00606720">
        <w:rPr>
          <w:rFonts w:ascii="Times New Roman" w:eastAsia="Times New Roman" w:hAnsi="Times New Roman"/>
          <w:sz w:val="24"/>
          <w:szCs w:val="24"/>
          <w:lang w:eastAsia="lv-LV"/>
        </w:rPr>
        <w:tab/>
        <w:t xml:space="preserve"> </w:t>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t xml:space="preserve">                         </w:t>
      </w:r>
      <w:r w:rsidRPr="00606720">
        <w:rPr>
          <w:rFonts w:ascii="Times New Roman" w:eastAsia="Times New Roman" w:hAnsi="Times New Roman"/>
          <w:sz w:val="24"/>
          <w:szCs w:val="24"/>
          <w:lang w:eastAsia="lv-LV"/>
        </w:rPr>
        <w:tab/>
      </w:r>
      <w:r w:rsidRPr="00606720">
        <w:rPr>
          <w:rFonts w:ascii="Times New Roman" w:eastAsia="Times New Roman" w:hAnsi="Times New Roman"/>
          <w:sz w:val="24"/>
          <w:szCs w:val="24"/>
          <w:lang w:eastAsia="lv-LV"/>
        </w:rPr>
        <w:tab/>
        <w:t xml:space="preserve">      I.Gorskis</w:t>
      </w:r>
    </w:p>
    <w:p w14:paraId="7AB51527"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40910338" w14:textId="6D1AE371" w:rsidR="00606720" w:rsidRPr="00606720" w:rsidRDefault="00606720" w:rsidP="00606720">
      <w:pPr>
        <w:widowControl w:val="0"/>
        <w:suppressAutoHyphens/>
        <w:spacing w:after="0" w:line="240" w:lineRule="auto"/>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br w:type="page"/>
      </w:r>
    </w:p>
    <w:p w14:paraId="18734DD7" w14:textId="77777777" w:rsidR="00606720" w:rsidRPr="00606720" w:rsidRDefault="00606720" w:rsidP="00606720">
      <w:pPr>
        <w:tabs>
          <w:tab w:val="left" w:pos="-24212"/>
        </w:tabs>
        <w:spacing w:after="0" w:line="240" w:lineRule="auto"/>
        <w:ind w:right="-1"/>
        <w:jc w:val="center"/>
        <w:rPr>
          <w:rFonts w:ascii="Times New Roman" w:eastAsia="Times New Roman" w:hAnsi="Times New Roman"/>
          <w:sz w:val="20"/>
          <w:szCs w:val="20"/>
          <w:lang w:eastAsia="lv-LV"/>
        </w:rPr>
      </w:pPr>
      <w:bookmarkStart w:id="29" w:name="_Hlk130283104"/>
      <w:bookmarkStart w:id="30" w:name="_Hlk137563090"/>
      <w:r w:rsidRPr="00606720">
        <w:rPr>
          <w:rFonts w:ascii="Times New Roman" w:eastAsia="Times New Roman" w:hAnsi="Times New Roman"/>
          <w:noProof/>
          <w:sz w:val="20"/>
          <w:szCs w:val="20"/>
          <w:lang w:eastAsia="lv-LV"/>
        </w:rPr>
        <w:lastRenderedPageBreak/>
        <w:drawing>
          <wp:inline distT="0" distB="0" distL="0" distR="0" wp14:anchorId="29C89FA9" wp14:editId="10A1D4D0">
            <wp:extent cx="676275" cy="752475"/>
            <wp:effectExtent l="0" t="0" r="9525" b="9525"/>
            <wp:docPr id="76327580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7E0255" w14:textId="77777777" w:rsidR="00606720" w:rsidRPr="00606720" w:rsidRDefault="00606720" w:rsidP="00606720">
      <w:pPr>
        <w:tabs>
          <w:tab w:val="center" w:pos="4153"/>
          <w:tab w:val="right" w:pos="8306"/>
        </w:tabs>
        <w:suppressAutoHyphens/>
        <w:spacing w:after="0" w:line="240" w:lineRule="auto"/>
        <w:ind w:right="-1"/>
        <w:jc w:val="center"/>
        <w:rPr>
          <w:rFonts w:ascii="Times New Roman" w:eastAsia="Times New Roman" w:hAnsi="Times New Roman"/>
          <w:sz w:val="20"/>
          <w:szCs w:val="24"/>
          <w:lang w:val="x-none" w:eastAsia="zh-CN"/>
        </w:rPr>
      </w:pPr>
      <w:r w:rsidRPr="00606720">
        <w:rPr>
          <w:rFonts w:ascii="Times New Roman" w:eastAsia="Times New Roman" w:hAnsi="Times New Roman"/>
          <w:sz w:val="20"/>
          <w:szCs w:val="24"/>
          <w:lang w:val="x-none" w:eastAsia="zh-CN"/>
        </w:rPr>
        <w:t>LATVIJAS REPUBLIKA</w:t>
      </w:r>
    </w:p>
    <w:p w14:paraId="6F2C2675" w14:textId="77777777" w:rsidR="00606720" w:rsidRPr="00606720" w:rsidRDefault="00606720" w:rsidP="00606720">
      <w:pPr>
        <w:tabs>
          <w:tab w:val="center" w:pos="4153"/>
          <w:tab w:val="right" w:pos="8306"/>
        </w:tabs>
        <w:suppressAutoHyphens/>
        <w:spacing w:after="0" w:line="240" w:lineRule="auto"/>
        <w:ind w:right="-1"/>
        <w:jc w:val="center"/>
        <w:rPr>
          <w:rFonts w:ascii="Times New Roman" w:eastAsia="Times New Roman" w:hAnsi="Times New Roman"/>
          <w:b/>
          <w:sz w:val="32"/>
          <w:szCs w:val="32"/>
          <w:lang w:val="x-none" w:eastAsia="zh-CN"/>
        </w:rPr>
      </w:pPr>
      <w:r w:rsidRPr="00606720">
        <w:rPr>
          <w:rFonts w:ascii="Times New Roman" w:eastAsia="Times New Roman" w:hAnsi="Times New Roman"/>
          <w:b/>
          <w:sz w:val="32"/>
          <w:szCs w:val="32"/>
          <w:lang w:val="x-none" w:eastAsia="zh-CN"/>
        </w:rPr>
        <w:t>DOBELES NOVADA DOME</w:t>
      </w:r>
    </w:p>
    <w:p w14:paraId="0BCC3D75" w14:textId="77777777" w:rsidR="00606720" w:rsidRPr="00606720" w:rsidRDefault="00606720" w:rsidP="00606720">
      <w:pPr>
        <w:tabs>
          <w:tab w:val="center" w:pos="4153"/>
          <w:tab w:val="right" w:pos="8306"/>
        </w:tabs>
        <w:suppressAutoHyphens/>
        <w:spacing w:after="0" w:line="240" w:lineRule="auto"/>
        <w:ind w:right="-1"/>
        <w:jc w:val="center"/>
        <w:rPr>
          <w:rFonts w:ascii="Times New Roman" w:eastAsia="Times New Roman" w:hAnsi="Times New Roman"/>
          <w:sz w:val="16"/>
          <w:szCs w:val="16"/>
          <w:lang w:val="x-none" w:eastAsia="zh-CN"/>
        </w:rPr>
      </w:pPr>
      <w:r w:rsidRPr="00606720">
        <w:rPr>
          <w:rFonts w:ascii="Times New Roman" w:eastAsia="Times New Roman" w:hAnsi="Times New Roman"/>
          <w:sz w:val="16"/>
          <w:szCs w:val="16"/>
          <w:lang w:val="x-none" w:eastAsia="zh-CN"/>
        </w:rPr>
        <w:t>Brīvības iela 17, Dobele, Dobeles novads, LV-3701</w:t>
      </w:r>
    </w:p>
    <w:p w14:paraId="355E7B29" w14:textId="77777777" w:rsidR="00606720" w:rsidRPr="00606720" w:rsidRDefault="00606720" w:rsidP="00606720">
      <w:pPr>
        <w:pBdr>
          <w:bottom w:val="double" w:sz="6" w:space="1" w:color="auto"/>
        </w:pBdr>
        <w:tabs>
          <w:tab w:val="center" w:pos="4153"/>
          <w:tab w:val="right" w:pos="8306"/>
        </w:tabs>
        <w:suppressAutoHyphens/>
        <w:spacing w:after="0" w:line="240" w:lineRule="auto"/>
        <w:ind w:right="-1"/>
        <w:jc w:val="center"/>
        <w:rPr>
          <w:rFonts w:ascii="Times New Roman" w:eastAsia="Times New Roman" w:hAnsi="Times New Roman"/>
          <w:color w:val="000000"/>
          <w:sz w:val="24"/>
          <w:szCs w:val="24"/>
          <w:lang w:val="x-none" w:eastAsia="zh-CN"/>
        </w:rPr>
      </w:pPr>
      <w:r w:rsidRPr="00606720">
        <w:rPr>
          <w:rFonts w:ascii="Times New Roman" w:eastAsia="Times New Roman" w:hAnsi="Times New Roman"/>
          <w:sz w:val="16"/>
          <w:szCs w:val="16"/>
          <w:lang w:val="x-none" w:eastAsia="zh-CN"/>
        </w:rPr>
        <w:t xml:space="preserve">Tālr. 63707269, 63700137, 63720940, e-pasts </w:t>
      </w:r>
      <w:hyperlink r:id="rId67" w:history="1">
        <w:r w:rsidRPr="00606720">
          <w:rPr>
            <w:rFonts w:ascii="Times New Roman" w:hAnsi="Times New Roman"/>
            <w:color w:val="000000"/>
            <w:sz w:val="16"/>
            <w:szCs w:val="16"/>
            <w:u w:val="single"/>
            <w:lang w:val="x-none" w:eastAsia="zh-CN"/>
          </w:rPr>
          <w:t>dome@dobele.lv</w:t>
        </w:r>
      </w:hyperlink>
    </w:p>
    <w:p w14:paraId="04A79C94" w14:textId="77777777" w:rsidR="00606720" w:rsidRPr="00606720" w:rsidRDefault="00606720" w:rsidP="00606720">
      <w:pPr>
        <w:spacing w:after="0" w:line="240" w:lineRule="auto"/>
        <w:ind w:right="-1"/>
        <w:jc w:val="center"/>
        <w:rPr>
          <w:rFonts w:ascii="Times New Roman" w:eastAsia="Times New Roman" w:hAnsi="Times New Roman"/>
          <w:b/>
          <w:sz w:val="24"/>
          <w:szCs w:val="24"/>
          <w:lang w:eastAsia="lv-LV"/>
        </w:rPr>
      </w:pPr>
    </w:p>
    <w:p w14:paraId="2D2E9496" w14:textId="77777777" w:rsidR="00606720" w:rsidRPr="00606720" w:rsidRDefault="00606720" w:rsidP="00606720">
      <w:pPr>
        <w:suppressAutoHyphens/>
        <w:spacing w:after="0" w:line="240" w:lineRule="auto"/>
        <w:ind w:right="-1"/>
        <w:jc w:val="center"/>
        <w:rPr>
          <w:rFonts w:ascii="Times New Roman" w:hAnsi="Times New Roman"/>
          <w:b/>
          <w:sz w:val="24"/>
          <w:szCs w:val="24"/>
          <w:lang w:eastAsia="zh-CN"/>
        </w:rPr>
      </w:pPr>
      <w:r w:rsidRPr="00606720">
        <w:rPr>
          <w:rFonts w:ascii="Times New Roman" w:hAnsi="Times New Roman"/>
          <w:b/>
          <w:sz w:val="24"/>
          <w:szCs w:val="24"/>
          <w:lang w:eastAsia="zh-CN"/>
        </w:rPr>
        <w:t>LĒMUMS</w:t>
      </w:r>
    </w:p>
    <w:p w14:paraId="6F070885" w14:textId="77777777" w:rsidR="00606720" w:rsidRPr="00606720" w:rsidRDefault="00606720" w:rsidP="00606720">
      <w:pPr>
        <w:suppressAutoHyphens/>
        <w:spacing w:after="0" w:line="240" w:lineRule="auto"/>
        <w:ind w:right="-1"/>
        <w:jc w:val="center"/>
        <w:rPr>
          <w:rFonts w:ascii="Times New Roman" w:hAnsi="Times New Roman"/>
          <w:b/>
          <w:sz w:val="24"/>
          <w:szCs w:val="24"/>
          <w:lang w:eastAsia="zh-CN"/>
        </w:rPr>
      </w:pPr>
      <w:r w:rsidRPr="00606720">
        <w:rPr>
          <w:rFonts w:ascii="Times New Roman" w:hAnsi="Times New Roman"/>
          <w:b/>
          <w:sz w:val="24"/>
          <w:szCs w:val="24"/>
          <w:lang w:eastAsia="zh-CN"/>
        </w:rPr>
        <w:t>Dobelē</w:t>
      </w:r>
    </w:p>
    <w:p w14:paraId="7BDEC1D6" w14:textId="77777777" w:rsidR="00606720" w:rsidRPr="00606720" w:rsidRDefault="00606720" w:rsidP="00606720">
      <w:pPr>
        <w:suppressAutoHyphens/>
        <w:spacing w:after="0" w:line="240" w:lineRule="auto"/>
        <w:ind w:right="-1"/>
        <w:jc w:val="both"/>
        <w:rPr>
          <w:rFonts w:ascii="Times New Roman" w:hAnsi="Times New Roman"/>
          <w:b/>
          <w:sz w:val="24"/>
          <w:szCs w:val="24"/>
          <w:lang w:eastAsia="zh-CN"/>
        </w:rPr>
      </w:pPr>
    </w:p>
    <w:p w14:paraId="2BBF21C2" w14:textId="7C8AE1B7" w:rsidR="00606720" w:rsidRPr="00606720" w:rsidRDefault="00606720" w:rsidP="00606720">
      <w:pPr>
        <w:tabs>
          <w:tab w:val="center" w:pos="4153"/>
          <w:tab w:val="left" w:pos="8080"/>
          <w:tab w:val="right" w:pos="9498"/>
        </w:tabs>
        <w:spacing w:after="0" w:line="240" w:lineRule="auto"/>
        <w:ind w:left="113" w:right="-1"/>
        <w:rPr>
          <w:rFonts w:ascii="Times New Roman" w:eastAsia="Times New Roman" w:hAnsi="Times New Roman"/>
          <w:color w:val="000000"/>
          <w:sz w:val="24"/>
          <w:szCs w:val="24"/>
          <w:lang w:eastAsia="lv-LV"/>
        </w:rPr>
      </w:pPr>
      <w:r w:rsidRPr="00606720">
        <w:rPr>
          <w:rFonts w:ascii="Times New Roman" w:eastAsia="Times New Roman" w:hAnsi="Times New Roman"/>
          <w:b/>
          <w:sz w:val="24"/>
          <w:szCs w:val="24"/>
          <w:lang w:eastAsia="x-none"/>
        </w:rPr>
        <w:t xml:space="preserve">2024. gada 29. februārī               </w:t>
      </w:r>
      <w:r w:rsidRPr="00606720">
        <w:rPr>
          <w:rFonts w:ascii="Times New Roman" w:eastAsia="Times New Roman" w:hAnsi="Times New Roman"/>
          <w:b/>
          <w:sz w:val="24"/>
          <w:szCs w:val="24"/>
          <w:lang w:eastAsia="x-none"/>
        </w:rPr>
        <w:tab/>
        <w:t xml:space="preserve">                                                                            </w:t>
      </w:r>
      <w:r w:rsidRPr="00606720">
        <w:rPr>
          <w:rFonts w:ascii="Times New Roman" w:eastAsia="Times New Roman" w:hAnsi="Times New Roman"/>
          <w:b/>
          <w:color w:val="000000"/>
          <w:sz w:val="24"/>
          <w:szCs w:val="24"/>
          <w:lang w:eastAsia="lv-LV"/>
        </w:rPr>
        <w:t>Nr.</w:t>
      </w:r>
      <w:r w:rsidR="002E4D8B">
        <w:rPr>
          <w:rFonts w:ascii="Times New Roman" w:eastAsia="Times New Roman" w:hAnsi="Times New Roman"/>
          <w:b/>
          <w:color w:val="000000"/>
          <w:sz w:val="24"/>
          <w:szCs w:val="24"/>
          <w:lang w:eastAsia="lv-LV"/>
        </w:rPr>
        <w:t>48</w:t>
      </w:r>
      <w:r w:rsidRPr="00606720">
        <w:rPr>
          <w:rFonts w:ascii="Times New Roman" w:eastAsia="Times New Roman" w:hAnsi="Times New Roman"/>
          <w:b/>
          <w:color w:val="000000"/>
          <w:sz w:val="24"/>
          <w:szCs w:val="24"/>
          <w:lang w:eastAsia="lv-LV"/>
        </w:rPr>
        <w:t>/3</w:t>
      </w:r>
    </w:p>
    <w:p w14:paraId="5E7EE26C" w14:textId="77777777" w:rsidR="00606720" w:rsidRPr="00606720" w:rsidRDefault="00606720" w:rsidP="00606720">
      <w:pPr>
        <w:suppressAutoHyphens/>
        <w:spacing w:after="0" w:line="240" w:lineRule="auto"/>
        <w:ind w:right="-1"/>
        <w:jc w:val="both"/>
        <w:rPr>
          <w:rFonts w:cs="Calibri"/>
          <w:b/>
          <w:lang w:eastAsia="zh-CN"/>
        </w:rPr>
      </w:pPr>
    </w:p>
    <w:p w14:paraId="44C125FF" w14:textId="77777777" w:rsidR="00606720" w:rsidRPr="00606720" w:rsidRDefault="00606720" w:rsidP="00606720">
      <w:pPr>
        <w:spacing w:after="0" w:line="240" w:lineRule="auto"/>
        <w:ind w:right="-1"/>
        <w:jc w:val="center"/>
        <w:rPr>
          <w:rFonts w:ascii="Times New Roman" w:eastAsia="Times New Roman" w:hAnsi="Times New Roman"/>
          <w:b/>
          <w:sz w:val="24"/>
          <w:szCs w:val="24"/>
          <w:lang w:eastAsia="lv-LV"/>
        </w:rPr>
      </w:pPr>
    </w:p>
    <w:p w14:paraId="40DB7C88" w14:textId="77777777" w:rsidR="00606720" w:rsidRPr="00606720" w:rsidRDefault="00606720" w:rsidP="00606720">
      <w:pPr>
        <w:spacing w:after="0" w:line="240" w:lineRule="auto"/>
        <w:jc w:val="center"/>
        <w:rPr>
          <w:rFonts w:ascii="Times New Roman" w:eastAsia="Times New Roman" w:hAnsi="Times New Roman"/>
          <w:b/>
          <w:sz w:val="24"/>
          <w:szCs w:val="24"/>
          <w:u w:val="single"/>
          <w:lang w:eastAsia="ar-SA"/>
        </w:rPr>
      </w:pPr>
      <w:r w:rsidRPr="00606720">
        <w:rPr>
          <w:rFonts w:ascii="Times New Roman" w:eastAsia="Times New Roman" w:hAnsi="Times New Roman"/>
          <w:b/>
          <w:sz w:val="24"/>
          <w:szCs w:val="24"/>
          <w:u w:val="single"/>
          <w:lang w:eastAsia="ar-SA"/>
        </w:rPr>
        <w:t>Par medību tiesību nodošanu</w:t>
      </w:r>
      <w:r w:rsidRPr="00606720">
        <w:rPr>
          <w:rFonts w:ascii="Times New Roman" w:eastAsia="Times New Roman" w:hAnsi="Times New Roman"/>
          <w:sz w:val="24"/>
          <w:szCs w:val="24"/>
          <w:u w:val="single"/>
          <w:lang w:eastAsia="lv-LV"/>
        </w:rPr>
        <w:t xml:space="preserve"> </w:t>
      </w:r>
      <w:r w:rsidRPr="00606720">
        <w:rPr>
          <w:rFonts w:ascii="Times New Roman" w:eastAsia="Times New Roman" w:hAnsi="Times New Roman"/>
          <w:b/>
          <w:bCs/>
          <w:sz w:val="24"/>
          <w:szCs w:val="24"/>
          <w:u w:val="single"/>
          <w:lang w:eastAsia="lv-LV"/>
        </w:rPr>
        <w:t>mednieku</w:t>
      </w:r>
      <w:r w:rsidRPr="00606720">
        <w:rPr>
          <w:rFonts w:ascii="Times New Roman" w:eastAsia="Times New Roman" w:hAnsi="Times New Roman"/>
          <w:sz w:val="24"/>
          <w:szCs w:val="24"/>
          <w:u w:val="single"/>
          <w:lang w:eastAsia="lv-LV"/>
        </w:rPr>
        <w:t xml:space="preserve"> </w:t>
      </w:r>
      <w:r w:rsidRPr="00606720">
        <w:rPr>
          <w:rFonts w:ascii="Times New Roman" w:eastAsia="Times New Roman" w:hAnsi="Times New Roman"/>
          <w:b/>
          <w:sz w:val="24"/>
          <w:szCs w:val="24"/>
          <w:u w:val="single"/>
          <w:lang w:eastAsia="ar-SA"/>
        </w:rPr>
        <w:t xml:space="preserve">biedrībai  </w:t>
      </w:r>
      <w:bookmarkStart w:id="31" w:name="_Hlk136421342"/>
      <w:bookmarkStart w:id="32" w:name="_Hlk136418029"/>
      <w:r w:rsidRPr="00606720">
        <w:rPr>
          <w:rFonts w:ascii="Times New Roman" w:eastAsia="Times New Roman" w:hAnsi="Times New Roman"/>
          <w:b/>
          <w:sz w:val="24"/>
          <w:szCs w:val="24"/>
          <w:u w:val="single"/>
          <w:lang w:eastAsia="ar-SA"/>
        </w:rPr>
        <w:t>"Tērvetes AB"</w:t>
      </w:r>
      <w:bookmarkEnd w:id="31"/>
    </w:p>
    <w:bookmarkEnd w:id="32"/>
    <w:p w14:paraId="3F453F87" w14:textId="77777777" w:rsidR="00606720" w:rsidRPr="00606720" w:rsidRDefault="00606720" w:rsidP="00606720">
      <w:pPr>
        <w:spacing w:after="0" w:line="240" w:lineRule="auto"/>
        <w:jc w:val="center"/>
        <w:rPr>
          <w:rFonts w:ascii="Times New Roman" w:eastAsia="Times New Roman" w:hAnsi="Times New Roman"/>
          <w:b/>
          <w:sz w:val="24"/>
          <w:szCs w:val="24"/>
          <w:lang w:eastAsia="ar-SA"/>
        </w:rPr>
      </w:pPr>
    </w:p>
    <w:p w14:paraId="5EA2FAE1" w14:textId="77777777" w:rsidR="00606720" w:rsidRPr="00606720" w:rsidRDefault="00606720" w:rsidP="00606720">
      <w:pPr>
        <w:spacing w:after="0" w:line="240" w:lineRule="auto"/>
        <w:ind w:right="-1" w:firstLine="284"/>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Dobeles novada pašvaldībā (turpmāk – pašvaldība) izskatīts 2024. gada 7. februārī saņemtais mednieku biedrības "Tērvetes AB" (turpmāk – iesniedzējs) iesniegums, saskaņā ar kuru tiek lūgts nodot medību tiesības iesniedzējam pašvaldībai piederošajā īpašumā. Iesniedzējs medību tiesības vēlas iegūt zemes vienībā ar kadastra apzīmējumu </w:t>
      </w:r>
      <w:bookmarkStart w:id="33" w:name="_Hlk136420300"/>
      <w:r w:rsidRPr="00606720">
        <w:rPr>
          <w:rFonts w:ascii="Times New Roman" w:eastAsia="Times New Roman" w:hAnsi="Times New Roman"/>
          <w:sz w:val="24"/>
          <w:szCs w:val="24"/>
          <w:lang w:eastAsia="lv-LV"/>
        </w:rPr>
        <w:t xml:space="preserve">46880030042, Tērvetes pagastā  – platība 9,78 ha. </w:t>
      </w:r>
      <w:bookmarkEnd w:id="33"/>
    </w:p>
    <w:p w14:paraId="2D7F659A"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Izskatot iesniedzēja iesniegumu, Dobeles novada dome konstatē:</w:t>
      </w:r>
    </w:p>
    <w:p w14:paraId="0B6992F3"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Medību likuma 1. panta 9. punktā noteikts, ka medību tiesības zemes īpašnieks vai tiesiskais valdītājs var izmantot pats vai nodot citai personai.</w:t>
      </w:r>
    </w:p>
    <w:p w14:paraId="6C372B1F"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 xml:space="preserve">Zemes vienība ar kadastra apzīmējumu </w:t>
      </w:r>
      <w:bookmarkStart w:id="34" w:name="_Hlk136423695"/>
      <w:r w:rsidRPr="00606720">
        <w:rPr>
          <w:rFonts w:ascii="Times New Roman" w:eastAsia="Times New Roman" w:hAnsi="Times New Roman"/>
          <w:sz w:val="24"/>
          <w:szCs w:val="24"/>
          <w:shd w:val="clear" w:color="auto" w:fill="FFFFFF"/>
          <w:lang w:eastAsia="lv-LV"/>
        </w:rPr>
        <w:t>46</w:t>
      </w:r>
      <w:r w:rsidRPr="00606720">
        <w:rPr>
          <w:rFonts w:ascii="Times New Roman" w:eastAsia="Times New Roman" w:hAnsi="Times New Roman"/>
          <w:sz w:val="24"/>
          <w:szCs w:val="24"/>
          <w:lang w:eastAsia="lv-LV"/>
        </w:rPr>
        <w:t xml:space="preserve">880030042 – platība 9,78 ha </w:t>
      </w:r>
      <w:bookmarkStart w:id="35" w:name="_Hlk136421862"/>
      <w:r w:rsidRPr="00606720">
        <w:rPr>
          <w:rFonts w:ascii="Times New Roman" w:eastAsia="Times New Roman" w:hAnsi="Times New Roman"/>
          <w:sz w:val="24"/>
          <w:szCs w:val="24"/>
          <w:shd w:val="clear" w:color="auto" w:fill="FFFFFF"/>
          <w:lang w:eastAsia="lv-LV"/>
        </w:rPr>
        <w:t>(“Rehabilitācijas centrs Tērvete”, Tērvetes pagasts, Dobeles novads)</w:t>
      </w:r>
      <w:r w:rsidRPr="00606720">
        <w:rPr>
          <w:rFonts w:ascii="Times New Roman" w:eastAsia="Times New Roman" w:hAnsi="Times New Roman"/>
          <w:sz w:val="24"/>
          <w:szCs w:val="24"/>
          <w:lang w:eastAsia="lv-LV"/>
        </w:rPr>
        <w:t>,</w:t>
      </w:r>
      <w:bookmarkEnd w:id="35"/>
      <w:r w:rsidRPr="00606720">
        <w:rPr>
          <w:rFonts w:ascii="Times New Roman" w:eastAsia="Times New Roman" w:hAnsi="Times New Roman"/>
          <w:sz w:val="24"/>
          <w:szCs w:val="24"/>
          <w:lang w:eastAsia="lv-LV"/>
        </w:rPr>
        <w:t xml:space="preserve"> </w:t>
      </w:r>
      <w:r w:rsidRPr="00606720">
        <w:rPr>
          <w:rFonts w:ascii="Times New Roman" w:eastAsia="Times New Roman" w:hAnsi="Times New Roman"/>
          <w:sz w:val="24"/>
          <w:szCs w:val="24"/>
          <w:shd w:val="clear" w:color="auto" w:fill="FFFFFF"/>
          <w:lang w:eastAsia="lv-LV"/>
        </w:rPr>
        <w:t>ir pašvaldībai piederošs īpašums.</w:t>
      </w:r>
    </w:p>
    <w:bookmarkEnd w:id="34"/>
    <w:p w14:paraId="1B7E42F8"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Ministru kabineta 2014. gada 22. jūlija noteikumu Nr.421 “Medību noteikumi” 13. punktā noteikts, ka medību tiesības vienlaikus var nodot tikai vienai personai. Šo pašu noteikumu kārtībā Valsts meža dienests reģistrē un izveido medību iecirkņus.</w:t>
      </w:r>
    </w:p>
    <w:p w14:paraId="55DBDD90"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 xml:space="preserve">2024. gada 13. februārī saņemts atbildes dokuments no Valsts meža dienesta, kurā norādīts, ka par iesniedzēja iesniegumā minēto zemes vienību Valsts meža dienestā nav reģistrētu medību tiesību nodošanas līgumu. </w:t>
      </w:r>
    </w:p>
    <w:p w14:paraId="6ECFC35D" w14:textId="43DAD177" w:rsidR="00606720" w:rsidRPr="00606720" w:rsidRDefault="00606720" w:rsidP="00606720">
      <w:pPr>
        <w:spacing w:after="0" w:line="240" w:lineRule="auto"/>
        <w:ind w:right="-1" w:firstLine="720"/>
        <w:jc w:val="both"/>
        <w:rPr>
          <w:rFonts w:ascii="Times New Roman" w:eastAsia="Times New Roman" w:hAnsi="Times New Roman"/>
          <w:sz w:val="24"/>
          <w:szCs w:val="24"/>
          <w:lang w:eastAsia="lv-LV"/>
        </w:rPr>
      </w:pPr>
      <w:bookmarkStart w:id="36" w:name="_Hlk129603089"/>
      <w:r w:rsidRPr="00606720">
        <w:rPr>
          <w:rFonts w:ascii="Times New Roman" w:eastAsia="Times New Roman" w:hAnsi="Times New Roman"/>
          <w:sz w:val="24"/>
          <w:szCs w:val="24"/>
          <w:shd w:val="clear" w:color="auto" w:fill="FFFFFF"/>
          <w:lang w:eastAsia="lv-LV"/>
        </w:rPr>
        <w:t xml:space="preserve">Pamatojoties uz iepriekš minēto un Pašvaldību likuma 73. panta </w:t>
      </w:r>
      <w:r w:rsidRPr="00606720">
        <w:rPr>
          <w:rFonts w:ascii="Times New Roman" w:eastAsia="Times New Roman" w:hAnsi="Times New Roman"/>
          <w:sz w:val="24"/>
          <w:szCs w:val="24"/>
          <w:lang w:eastAsia="lv-LV"/>
        </w:rPr>
        <w:t xml:space="preserve">ceturto daļu, Medību likuma 1. panta 9. punktu, </w:t>
      </w:r>
      <w:r w:rsidRPr="00606720">
        <w:rPr>
          <w:rFonts w:ascii="Times New Roman" w:eastAsia="Times New Roman" w:hAnsi="Times New Roman"/>
          <w:sz w:val="24"/>
          <w:szCs w:val="24"/>
          <w:lang w:val="et-EE" w:eastAsia="et-EE"/>
        </w:rPr>
        <w:t>Ministru kabineta 2014. gada 22. jūlija noteikumu Nr.421 „Medību noteikumi</w:t>
      </w:r>
      <w:r w:rsidRPr="00606720">
        <w:rPr>
          <w:rFonts w:ascii="Times New Roman" w:eastAsia="Times New Roman" w:hAnsi="Times New Roman"/>
          <w:sz w:val="24"/>
          <w:szCs w:val="24"/>
          <w:lang w:eastAsia="lv-LV"/>
        </w:rPr>
        <w:t>”</w:t>
      </w:r>
      <w:r w:rsidRPr="00606720">
        <w:rPr>
          <w:rFonts w:ascii="Times New Roman" w:eastAsia="Times New Roman" w:hAnsi="Times New Roman"/>
          <w:sz w:val="24"/>
          <w:szCs w:val="24"/>
          <w:lang w:val="et-EE" w:eastAsia="et-EE"/>
        </w:rPr>
        <w:t xml:space="preserve"> 13. un 14. punktu, </w:t>
      </w:r>
      <w:r w:rsidRPr="00606720">
        <w:rPr>
          <w:rFonts w:ascii="Times New Roman" w:eastAsia="Times New Roman" w:hAnsi="Times New Roman"/>
          <w:bCs/>
          <w:sz w:val="24"/>
          <w:szCs w:val="24"/>
          <w:lang w:eastAsia="lv-LV"/>
        </w:rPr>
        <w:t>atklāti balsojot:</w:t>
      </w:r>
      <w:r w:rsidRPr="00606720">
        <w:rPr>
          <w:rFonts w:ascii="Times New Roman" w:eastAsia="Times New Roman" w:hAnsi="Times New Roman"/>
          <w:sz w:val="24"/>
          <w:szCs w:val="24"/>
          <w:lang w:eastAsia="lv-LV"/>
        </w:rPr>
        <w:t xml:space="preserve"> </w:t>
      </w:r>
      <w:r w:rsidR="00827962" w:rsidRPr="00FF55D9">
        <w:rPr>
          <w:rFonts w:ascii="Times New Roman" w:hAnsi="Times New Roman"/>
          <w:sz w:val="24"/>
          <w:szCs w:val="24"/>
        </w:rPr>
        <w:t>PAR - 1</w:t>
      </w:r>
      <w:r w:rsidR="00827962">
        <w:rPr>
          <w:rFonts w:ascii="Times New Roman" w:hAnsi="Times New Roman"/>
          <w:sz w:val="24"/>
          <w:szCs w:val="24"/>
        </w:rPr>
        <w:t>4</w:t>
      </w:r>
      <w:r w:rsidR="00827962" w:rsidRPr="00FF55D9">
        <w:rPr>
          <w:rFonts w:ascii="Times New Roman" w:hAnsi="Times New Roman"/>
          <w:sz w:val="24"/>
          <w:szCs w:val="24"/>
        </w:rPr>
        <w:t xml:space="preserve"> (Girts Ante, </w:t>
      </w:r>
      <w:r w:rsidR="00827962">
        <w:rPr>
          <w:rFonts w:ascii="Times New Roman" w:hAnsi="Times New Roman"/>
          <w:sz w:val="24"/>
          <w:szCs w:val="24"/>
        </w:rPr>
        <w:t>Kristīne Briede,</w:t>
      </w:r>
      <w:r w:rsidR="00827962" w:rsidRPr="00FF55D9">
        <w:rPr>
          <w:rFonts w:ascii="Times New Roman" w:hAnsi="Times New Roman"/>
          <w:bCs/>
          <w:sz w:val="24"/>
          <w:szCs w:val="24"/>
          <w:lang w:eastAsia="et-EE"/>
        </w:rPr>
        <w:t xml:space="preserve"> Sarmīte Dude, Māris Feldmanis, Edgars Gaigalis</w:t>
      </w:r>
      <w:r w:rsidR="00827962">
        <w:rPr>
          <w:rFonts w:ascii="Times New Roman" w:hAnsi="Times New Roman"/>
          <w:bCs/>
          <w:sz w:val="24"/>
          <w:szCs w:val="24"/>
          <w:lang w:eastAsia="et-EE"/>
        </w:rPr>
        <w:t>,</w:t>
      </w:r>
      <w:r w:rsidR="00827962" w:rsidRPr="00FF55D9">
        <w:rPr>
          <w:rFonts w:ascii="Times New Roman" w:hAnsi="Times New Roman"/>
          <w:bCs/>
          <w:sz w:val="24"/>
          <w:szCs w:val="24"/>
          <w:lang w:eastAsia="et-EE"/>
        </w:rPr>
        <w:t xml:space="preserve"> Ivars Gorskis, Gints Kaminskis, Linda Karloviča, Sintija Liekniņa, Viesturs Reinfelds</w:t>
      </w:r>
      <w:r w:rsidR="00827962">
        <w:rPr>
          <w:rFonts w:ascii="Times New Roman" w:hAnsi="Times New Roman"/>
          <w:bCs/>
          <w:sz w:val="24"/>
          <w:szCs w:val="24"/>
          <w:lang w:eastAsia="et-EE"/>
        </w:rPr>
        <w:t>,</w:t>
      </w:r>
      <w:r w:rsidR="00827962" w:rsidRPr="00FF55D9">
        <w:rPr>
          <w:rFonts w:ascii="Times New Roman" w:hAnsi="Times New Roman"/>
          <w:bCs/>
          <w:sz w:val="24"/>
          <w:szCs w:val="24"/>
          <w:lang w:eastAsia="et-EE"/>
        </w:rPr>
        <w:t xml:space="preserve"> Dace Reinika, Guntis Safranovičs, </w:t>
      </w:r>
      <w:r w:rsidR="00827962">
        <w:rPr>
          <w:rFonts w:ascii="Times New Roman" w:hAnsi="Times New Roman"/>
          <w:bCs/>
          <w:sz w:val="24"/>
          <w:szCs w:val="24"/>
          <w:lang w:eastAsia="et-EE"/>
        </w:rPr>
        <w:t>Andrejs Spridzāns,</w:t>
      </w:r>
      <w:r w:rsidR="00827962" w:rsidRPr="00FF55D9">
        <w:rPr>
          <w:rFonts w:ascii="Times New Roman" w:hAnsi="Times New Roman"/>
          <w:bCs/>
          <w:sz w:val="24"/>
          <w:szCs w:val="24"/>
          <w:lang w:eastAsia="et-EE"/>
        </w:rPr>
        <w:t xml:space="preserve"> Ivars Stanga), </w:t>
      </w:r>
      <w:r w:rsidR="00827962" w:rsidRPr="00FF55D9">
        <w:rPr>
          <w:rFonts w:ascii="Times New Roman" w:hAnsi="Times New Roman"/>
          <w:sz w:val="24"/>
          <w:szCs w:val="24"/>
        </w:rPr>
        <w:t xml:space="preserve">PRET </w:t>
      </w:r>
      <w:r w:rsidR="00827962">
        <w:rPr>
          <w:rFonts w:ascii="Times New Roman" w:hAnsi="Times New Roman"/>
          <w:sz w:val="24"/>
          <w:szCs w:val="24"/>
        </w:rPr>
        <w:t>–</w:t>
      </w:r>
      <w:r w:rsidR="00827962" w:rsidRPr="00FF55D9">
        <w:rPr>
          <w:rFonts w:ascii="Times New Roman" w:hAnsi="Times New Roman"/>
          <w:sz w:val="24"/>
          <w:szCs w:val="24"/>
        </w:rPr>
        <w:t xml:space="preserve"> </w:t>
      </w:r>
      <w:r w:rsidR="00827962">
        <w:rPr>
          <w:rFonts w:ascii="Times New Roman" w:hAnsi="Times New Roman"/>
          <w:sz w:val="24"/>
          <w:szCs w:val="24"/>
        </w:rPr>
        <w:t>nav</w:t>
      </w:r>
      <w:r w:rsidR="00827962" w:rsidRPr="00FF55D9">
        <w:rPr>
          <w:rFonts w:ascii="Times New Roman" w:hAnsi="Times New Roman"/>
          <w:sz w:val="24"/>
          <w:szCs w:val="24"/>
        </w:rPr>
        <w:t xml:space="preserve">, ATTURAS </w:t>
      </w:r>
      <w:r w:rsidR="00827962">
        <w:rPr>
          <w:rFonts w:ascii="Times New Roman" w:hAnsi="Times New Roman"/>
          <w:sz w:val="24"/>
          <w:szCs w:val="24"/>
        </w:rPr>
        <w:t>–</w:t>
      </w:r>
      <w:r w:rsidR="00827962" w:rsidRPr="00FF55D9">
        <w:rPr>
          <w:rFonts w:ascii="Times New Roman" w:hAnsi="Times New Roman"/>
          <w:sz w:val="24"/>
          <w:szCs w:val="24"/>
        </w:rPr>
        <w:t xml:space="preserve"> </w:t>
      </w:r>
      <w:r w:rsidR="00827962">
        <w:rPr>
          <w:rFonts w:ascii="Times New Roman" w:hAnsi="Times New Roman"/>
          <w:sz w:val="24"/>
          <w:szCs w:val="24"/>
        </w:rPr>
        <w:t>nav</w:t>
      </w:r>
      <w:r w:rsidR="00827962" w:rsidRPr="00FF55D9">
        <w:rPr>
          <w:rFonts w:ascii="Times New Roman" w:hAnsi="Times New Roman"/>
          <w:sz w:val="24"/>
          <w:szCs w:val="24"/>
        </w:rPr>
        <w:t>,</w:t>
      </w:r>
      <w:r w:rsidR="00827962">
        <w:rPr>
          <w:rFonts w:ascii="Times New Roman" w:hAnsi="Times New Roman"/>
          <w:sz w:val="24"/>
          <w:szCs w:val="24"/>
        </w:rPr>
        <w:t xml:space="preserve"> </w:t>
      </w:r>
      <w:r w:rsidRPr="00606720">
        <w:rPr>
          <w:rFonts w:ascii="Times New Roman" w:eastAsia="Times New Roman" w:hAnsi="Times New Roman"/>
          <w:sz w:val="24"/>
          <w:szCs w:val="24"/>
          <w:lang w:eastAsia="lv-LV"/>
        </w:rPr>
        <w:t>Dobeles novada dome NOLEMJ:</w:t>
      </w:r>
      <w:bookmarkEnd w:id="36"/>
    </w:p>
    <w:p w14:paraId="3386AFC3" w14:textId="77777777" w:rsidR="00606720" w:rsidRPr="00606720" w:rsidRDefault="00606720">
      <w:pPr>
        <w:widowControl w:val="0"/>
        <w:numPr>
          <w:ilvl w:val="0"/>
          <w:numId w:val="73"/>
        </w:numPr>
        <w:tabs>
          <w:tab w:val="left" w:pos="284"/>
          <w:tab w:val="left" w:pos="851"/>
        </w:tabs>
        <w:suppressAutoHyphens/>
        <w:spacing w:after="0" w:line="240" w:lineRule="auto"/>
        <w:ind w:left="284" w:hanging="284"/>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NODOT mednieku biedrībai </w:t>
      </w:r>
      <w:bookmarkStart w:id="37" w:name="_Hlk136424790"/>
      <w:r w:rsidRPr="00606720">
        <w:rPr>
          <w:rFonts w:ascii="Times New Roman" w:eastAsia="Lucida Sans Unicode" w:hAnsi="Times New Roman"/>
          <w:kern w:val="1"/>
          <w:sz w:val="24"/>
          <w:szCs w:val="24"/>
          <w:lang w:eastAsia="lv-LV"/>
        </w:rPr>
        <w:t>"Tērvetes AB"</w:t>
      </w:r>
      <w:bookmarkEnd w:id="37"/>
      <w:r w:rsidRPr="00606720">
        <w:rPr>
          <w:rFonts w:ascii="Times New Roman" w:eastAsia="Lucida Sans Unicode" w:hAnsi="Times New Roman"/>
          <w:kern w:val="1"/>
          <w:sz w:val="24"/>
          <w:szCs w:val="24"/>
          <w:lang w:eastAsia="lv-LV"/>
        </w:rPr>
        <w:t>, reģistrācijas Nr. 40008095211, juridiskā adrese: “Klūnas”, Tērvetes pagasts, Dobeles novads, LV-3730, medību tiesības pašvaldībai piederošajā zemes vienībā Dobeles novada Tērvetes pagastā</w:t>
      </w:r>
      <w:bookmarkStart w:id="38" w:name="_Hlk103149404"/>
      <w:r w:rsidRPr="00606720">
        <w:rPr>
          <w:rFonts w:ascii="Times New Roman" w:eastAsia="Lucida Sans Unicode" w:hAnsi="Times New Roman"/>
          <w:kern w:val="1"/>
          <w:sz w:val="24"/>
          <w:szCs w:val="24"/>
          <w:lang w:eastAsia="lv-LV"/>
        </w:rPr>
        <w:t xml:space="preserve">, </w:t>
      </w:r>
      <w:bookmarkStart w:id="39" w:name="_Hlk136423875"/>
      <w:r w:rsidRPr="00606720">
        <w:rPr>
          <w:rFonts w:ascii="Times New Roman" w:eastAsia="Lucida Sans Unicode" w:hAnsi="Times New Roman"/>
          <w:kern w:val="1"/>
          <w:sz w:val="24"/>
          <w:szCs w:val="24"/>
          <w:lang w:eastAsia="lv-LV"/>
        </w:rPr>
        <w:t>„Rehabilitācijas centrs Tērvete” ar kadastra apzīmējumu 46880030042, 9,78 ha platībā</w:t>
      </w:r>
      <w:bookmarkEnd w:id="38"/>
      <w:bookmarkEnd w:id="39"/>
      <w:r w:rsidRPr="00606720">
        <w:rPr>
          <w:rFonts w:ascii="Times New Roman" w:eastAsia="Lucida Sans Unicode" w:hAnsi="Times New Roman"/>
          <w:kern w:val="1"/>
          <w:sz w:val="24"/>
          <w:szCs w:val="24"/>
          <w:lang w:eastAsia="lv-LV"/>
        </w:rPr>
        <w:t>.</w:t>
      </w:r>
    </w:p>
    <w:p w14:paraId="511191BF" w14:textId="77777777" w:rsidR="00606720" w:rsidRPr="00606720" w:rsidRDefault="00606720">
      <w:pPr>
        <w:numPr>
          <w:ilvl w:val="0"/>
          <w:numId w:val="73"/>
        </w:numPr>
        <w:tabs>
          <w:tab w:val="left" w:pos="284"/>
        </w:tabs>
        <w:spacing w:after="0" w:line="240" w:lineRule="auto"/>
        <w:ind w:left="284" w:hanging="284"/>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NOTEIKT, ka medību tiesību lietotājs ir atbildīgs par meža dzīvnieku radītajiem postījumiem lēmuma 1. punktā minētajā zemes vienībā.</w:t>
      </w:r>
    </w:p>
    <w:p w14:paraId="2A113849" w14:textId="77777777" w:rsidR="00606720" w:rsidRPr="00606720" w:rsidRDefault="00606720">
      <w:pPr>
        <w:numPr>
          <w:ilvl w:val="0"/>
          <w:numId w:val="73"/>
        </w:numPr>
        <w:tabs>
          <w:tab w:val="left" w:pos="284"/>
        </w:tabs>
        <w:spacing w:after="0" w:line="240" w:lineRule="auto"/>
        <w:ind w:left="284" w:hanging="284"/>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PILNVAROT pašvaldības izpilddirektoru slēgt līgumu par medību tiesību nodošanu ar biedrību "Tērvetes AB" uz pieciem gadiem.</w:t>
      </w:r>
    </w:p>
    <w:p w14:paraId="71A91192" w14:textId="77777777" w:rsidR="00606720" w:rsidRPr="00606720" w:rsidRDefault="00606720" w:rsidP="00606720">
      <w:pPr>
        <w:spacing w:after="0" w:line="240" w:lineRule="auto"/>
        <w:ind w:left="57" w:right="-694"/>
        <w:jc w:val="both"/>
        <w:rPr>
          <w:rFonts w:ascii="Times New Roman" w:eastAsiaTheme="minorHAnsi" w:hAnsi="Times New Roman"/>
          <w:sz w:val="24"/>
          <w:szCs w:val="24"/>
          <w:lang w:eastAsia="lv-LV"/>
        </w:rPr>
      </w:pPr>
    </w:p>
    <w:p w14:paraId="7E14120F" w14:textId="77777777" w:rsidR="00606720" w:rsidRPr="00606720" w:rsidRDefault="00606720" w:rsidP="00606720">
      <w:pPr>
        <w:spacing w:after="0" w:line="240" w:lineRule="auto"/>
        <w:ind w:left="57" w:right="-694"/>
        <w:jc w:val="both"/>
        <w:rPr>
          <w:rFonts w:ascii="Times New Roman" w:eastAsiaTheme="minorHAnsi" w:hAnsi="Times New Roman"/>
          <w:sz w:val="24"/>
          <w:szCs w:val="24"/>
          <w:lang w:eastAsia="lv-LV"/>
        </w:rPr>
      </w:pPr>
    </w:p>
    <w:p w14:paraId="6305CBBF" w14:textId="77777777" w:rsidR="00606720" w:rsidRPr="00606720" w:rsidRDefault="00606720" w:rsidP="00606720">
      <w:pPr>
        <w:spacing w:after="0" w:line="240" w:lineRule="auto"/>
        <w:ind w:right="84"/>
        <w:jc w:val="both"/>
        <w:rPr>
          <w:rFonts w:ascii="Times New Roman" w:eastAsiaTheme="minorHAnsi" w:hAnsi="Times New Roman"/>
          <w:sz w:val="24"/>
          <w:szCs w:val="24"/>
          <w:lang w:eastAsia="lv-LV"/>
        </w:rPr>
      </w:pPr>
      <w:r w:rsidRPr="00606720">
        <w:rPr>
          <w:rFonts w:ascii="Times New Roman" w:eastAsiaTheme="minorHAnsi" w:hAnsi="Times New Roman"/>
          <w:sz w:val="24"/>
          <w:szCs w:val="24"/>
          <w:lang w:eastAsia="lv-LV"/>
        </w:rPr>
        <w:t>Domes priekšsēdētājs                                                                                                  I. Gorskis</w:t>
      </w:r>
    </w:p>
    <w:p w14:paraId="706659CA" w14:textId="77777777" w:rsidR="00606720" w:rsidRPr="00606720" w:rsidRDefault="00606720" w:rsidP="00606720">
      <w:pPr>
        <w:spacing w:after="0" w:line="240" w:lineRule="auto"/>
        <w:ind w:right="84"/>
        <w:jc w:val="both"/>
        <w:rPr>
          <w:rFonts w:ascii="Times New Roman" w:eastAsiaTheme="minorHAnsi" w:hAnsi="Times New Roman"/>
          <w:sz w:val="24"/>
          <w:szCs w:val="24"/>
          <w:lang w:eastAsia="lv-LV"/>
        </w:rPr>
      </w:pPr>
    </w:p>
    <w:p w14:paraId="218FA0CE" w14:textId="77777777" w:rsidR="00606720" w:rsidRPr="00606720" w:rsidRDefault="00606720" w:rsidP="00606720">
      <w:pPr>
        <w:spacing w:after="0" w:line="240" w:lineRule="auto"/>
        <w:ind w:right="84"/>
        <w:jc w:val="both"/>
        <w:rPr>
          <w:rFonts w:ascii="Times New Roman" w:eastAsiaTheme="minorHAnsi" w:hAnsi="Times New Roman"/>
          <w:sz w:val="24"/>
          <w:szCs w:val="24"/>
          <w:lang w:eastAsia="lv-LV"/>
        </w:rPr>
      </w:pPr>
    </w:p>
    <w:p w14:paraId="20F7D6D8" w14:textId="4704D98E" w:rsidR="00606720" w:rsidRPr="00606720" w:rsidRDefault="00606720" w:rsidP="00606720">
      <w:pPr>
        <w:tabs>
          <w:tab w:val="left" w:pos="-24212"/>
        </w:tabs>
        <w:spacing w:after="0" w:line="240" w:lineRule="auto"/>
        <w:jc w:val="right"/>
        <w:rPr>
          <w:rFonts w:ascii="Times New Roman" w:eastAsia="Times New Roman" w:hAnsi="Times New Roman"/>
          <w:b/>
          <w:bCs/>
          <w:sz w:val="24"/>
          <w:szCs w:val="24"/>
          <w:lang w:eastAsia="lv-LV"/>
        </w:rPr>
      </w:pPr>
      <w:r w:rsidRPr="00606720">
        <w:rPr>
          <w:rFonts w:ascii="Times New Roman" w:eastAsia="Times New Roman" w:hAnsi="Times New Roman"/>
          <w:bCs/>
          <w:sz w:val="24"/>
          <w:szCs w:val="24"/>
          <w:lang w:eastAsia="lv-LV"/>
        </w:rPr>
        <w:br w:type="page"/>
      </w:r>
    </w:p>
    <w:p w14:paraId="5EF9F2B6"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lastRenderedPageBreak/>
        <w:drawing>
          <wp:inline distT="0" distB="0" distL="0" distR="0" wp14:anchorId="2B6DEECE" wp14:editId="336F1400">
            <wp:extent cx="675640" cy="755650"/>
            <wp:effectExtent l="0" t="0" r="0" b="6350"/>
            <wp:docPr id="1708245832" name="Attēls 170824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5E10C94" w14:textId="77777777" w:rsidR="00606720" w:rsidRPr="00606720" w:rsidRDefault="00606720" w:rsidP="00606720">
      <w:pPr>
        <w:tabs>
          <w:tab w:val="center" w:pos="4153"/>
          <w:tab w:val="right" w:pos="8306"/>
        </w:tabs>
        <w:spacing w:after="0" w:line="240" w:lineRule="auto"/>
        <w:jc w:val="center"/>
        <w:rPr>
          <w:rFonts w:ascii="Times New Roman" w:hAnsi="Times New Roman"/>
          <w:sz w:val="20"/>
        </w:rPr>
      </w:pPr>
      <w:r w:rsidRPr="00606720">
        <w:rPr>
          <w:rFonts w:ascii="Times New Roman" w:hAnsi="Times New Roman"/>
          <w:sz w:val="20"/>
        </w:rPr>
        <w:t>LATVIJAS REPUBLIKA</w:t>
      </w:r>
    </w:p>
    <w:p w14:paraId="15AC6927" w14:textId="77777777" w:rsidR="00606720" w:rsidRPr="00606720" w:rsidRDefault="00606720" w:rsidP="00606720">
      <w:pPr>
        <w:tabs>
          <w:tab w:val="center" w:pos="4153"/>
          <w:tab w:val="right" w:pos="8306"/>
        </w:tabs>
        <w:spacing w:after="0" w:line="240" w:lineRule="auto"/>
        <w:jc w:val="center"/>
        <w:rPr>
          <w:rFonts w:ascii="Times New Roman" w:hAnsi="Times New Roman"/>
          <w:b/>
          <w:sz w:val="32"/>
          <w:szCs w:val="32"/>
        </w:rPr>
      </w:pPr>
      <w:r w:rsidRPr="00606720">
        <w:rPr>
          <w:rFonts w:ascii="Times New Roman" w:hAnsi="Times New Roman"/>
          <w:b/>
          <w:sz w:val="32"/>
          <w:szCs w:val="32"/>
        </w:rPr>
        <w:t>DOBELES NOVADA DOME</w:t>
      </w:r>
    </w:p>
    <w:p w14:paraId="124AB96A" w14:textId="77777777" w:rsidR="00606720" w:rsidRPr="00606720" w:rsidRDefault="00606720" w:rsidP="00606720">
      <w:pPr>
        <w:tabs>
          <w:tab w:val="center" w:pos="4153"/>
          <w:tab w:val="right" w:pos="8306"/>
        </w:tabs>
        <w:spacing w:after="0" w:line="240" w:lineRule="auto"/>
        <w:jc w:val="center"/>
        <w:rPr>
          <w:rFonts w:ascii="Times New Roman" w:hAnsi="Times New Roman"/>
          <w:sz w:val="16"/>
          <w:szCs w:val="16"/>
        </w:rPr>
      </w:pPr>
      <w:r w:rsidRPr="00606720">
        <w:rPr>
          <w:rFonts w:ascii="Times New Roman" w:hAnsi="Times New Roman"/>
          <w:sz w:val="16"/>
          <w:szCs w:val="16"/>
        </w:rPr>
        <w:t>Brīvības iela 17, Dobele, Dobeles novads, LV-3701</w:t>
      </w:r>
    </w:p>
    <w:p w14:paraId="57B7CC7B" w14:textId="77777777" w:rsidR="00606720" w:rsidRPr="00606720" w:rsidRDefault="00606720" w:rsidP="00606720">
      <w:pPr>
        <w:pBdr>
          <w:bottom w:val="double" w:sz="6" w:space="1" w:color="auto"/>
        </w:pBdr>
        <w:tabs>
          <w:tab w:val="center" w:pos="4153"/>
          <w:tab w:val="right" w:pos="8306"/>
        </w:tabs>
        <w:spacing w:after="0" w:line="240" w:lineRule="auto"/>
        <w:jc w:val="center"/>
        <w:rPr>
          <w:rFonts w:ascii="Times New Roman" w:hAnsi="Times New Roman"/>
          <w:color w:val="000000"/>
          <w:sz w:val="16"/>
          <w:szCs w:val="16"/>
        </w:rPr>
      </w:pPr>
      <w:r w:rsidRPr="00606720">
        <w:rPr>
          <w:rFonts w:ascii="Times New Roman" w:hAnsi="Times New Roman"/>
          <w:sz w:val="16"/>
          <w:szCs w:val="16"/>
        </w:rPr>
        <w:t xml:space="preserve">Tālr. 63707269, 63700137, 63720940, e-pasts </w:t>
      </w:r>
      <w:hyperlink r:id="rId68" w:history="1">
        <w:r w:rsidRPr="00606720">
          <w:rPr>
            <w:rFonts w:ascii="Times New Roman" w:hAnsi="Times New Roman"/>
            <w:color w:val="000000"/>
            <w:sz w:val="16"/>
            <w:szCs w:val="16"/>
            <w:u w:val="single"/>
          </w:rPr>
          <w:t>dome@dobele.lv</w:t>
        </w:r>
      </w:hyperlink>
    </w:p>
    <w:p w14:paraId="412C74A2" w14:textId="77777777" w:rsidR="00606720" w:rsidRPr="00606720" w:rsidRDefault="00606720" w:rsidP="00606720">
      <w:pPr>
        <w:suppressAutoHyphens/>
        <w:autoSpaceDE w:val="0"/>
        <w:spacing w:after="0" w:line="240" w:lineRule="auto"/>
        <w:jc w:val="center"/>
        <w:rPr>
          <w:rFonts w:ascii="Times New Roman" w:hAnsi="Times New Roman"/>
          <w:b/>
          <w:bCs/>
          <w:color w:val="000000"/>
          <w:sz w:val="24"/>
          <w:szCs w:val="24"/>
          <w:lang w:val="et-EE" w:eastAsia="zh-CN"/>
        </w:rPr>
      </w:pPr>
    </w:p>
    <w:p w14:paraId="61833E8B" w14:textId="77777777" w:rsidR="00606720" w:rsidRPr="00606720" w:rsidRDefault="00606720" w:rsidP="00606720">
      <w:pPr>
        <w:spacing w:after="0" w:line="240" w:lineRule="auto"/>
        <w:jc w:val="center"/>
        <w:rPr>
          <w:rFonts w:ascii="Times New Roman" w:hAnsi="Times New Roman"/>
          <w:b/>
          <w:sz w:val="24"/>
          <w:szCs w:val="24"/>
        </w:rPr>
      </w:pPr>
      <w:r w:rsidRPr="00606720">
        <w:rPr>
          <w:rFonts w:ascii="Times New Roman" w:hAnsi="Times New Roman"/>
          <w:b/>
          <w:sz w:val="24"/>
          <w:szCs w:val="24"/>
        </w:rPr>
        <w:t>LĒMUMS</w:t>
      </w:r>
    </w:p>
    <w:p w14:paraId="03035695" w14:textId="77777777" w:rsidR="00606720" w:rsidRPr="00606720" w:rsidRDefault="00606720" w:rsidP="00606720">
      <w:pPr>
        <w:spacing w:after="0" w:line="240" w:lineRule="auto"/>
        <w:jc w:val="center"/>
        <w:rPr>
          <w:rFonts w:ascii="Times New Roman" w:hAnsi="Times New Roman"/>
          <w:b/>
          <w:sz w:val="24"/>
          <w:szCs w:val="24"/>
        </w:rPr>
      </w:pPr>
      <w:r w:rsidRPr="00606720">
        <w:rPr>
          <w:rFonts w:ascii="Times New Roman" w:hAnsi="Times New Roman"/>
          <w:b/>
          <w:sz w:val="24"/>
          <w:szCs w:val="24"/>
        </w:rPr>
        <w:t>Dobelē</w:t>
      </w:r>
    </w:p>
    <w:p w14:paraId="321D3DD0" w14:textId="77777777" w:rsidR="00606720" w:rsidRPr="00606720" w:rsidRDefault="00606720" w:rsidP="00606720">
      <w:pPr>
        <w:spacing w:after="0" w:line="240" w:lineRule="auto"/>
        <w:jc w:val="both"/>
        <w:rPr>
          <w:rFonts w:ascii="Times New Roman" w:hAnsi="Times New Roman"/>
          <w:b/>
          <w:sz w:val="24"/>
          <w:szCs w:val="24"/>
        </w:rPr>
      </w:pPr>
    </w:p>
    <w:p w14:paraId="26D92A6F" w14:textId="127FB63E" w:rsidR="00606720" w:rsidRPr="00606720" w:rsidRDefault="00606720" w:rsidP="00606720">
      <w:pPr>
        <w:tabs>
          <w:tab w:val="center" w:pos="4153"/>
          <w:tab w:val="left" w:pos="8080"/>
          <w:tab w:val="right" w:pos="9072"/>
        </w:tabs>
        <w:spacing w:after="0" w:line="240" w:lineRule="auto"/>
        <w:ind w:left="113"/>
        <w:rPr>
          <w:rFonts w:ascii="Times New Roman" w:eastAsia="Times New Roman" w:hAnsi="Times New Roman"/>
          <w:color w:val="000000"/>
          <w:sz w:val="24"/>
          <w:szCs w:val="24"/>
          <w:lang w:eastAsia="lv-LV"/>
        </w:rPr>
      </w:pPr>
      <w:r w:rsidRPr="00606720">
        <w:rPr>
          <w:rFonts w:ascii="Times New Roman" w:eastAsia="Times New Roman" w:hAnsi="Times New Roman"/>
          <w:b/>
          <w:sz w:val="24"/>
          <w:szCs w:val="24"/>
          <w:lang w:eastAsia="x-none"/>
        </w:rPr>
        <w:t>2024. gada 29.</w:t>
      </w:r>
      <w:r w:rsidR="00ED77CA">
        <w:rPr>
          <w:rFonts w:ascii="Times New Roman" w:eastAsia="Times New Roman" w:hAnsi="Times New Roman"/>
          <w:b/>
          <w:sz w:val="24"/>
          <w:szCs w:val="24"/>
          <w:lang w:eastAsia="x-none"/>
        </w:rPr>
        <w:t xml:space="preserve"> </w:t>
      </w:r>
      <w:r w:rsidRPr="00606720">
        <w:rPr>
          <w:rFonts w:ascii="Times New Roman" w:eastAsia="Times New Roman" w:hAnsi="Times New Roman"/>
          <w:b/>
          <w:sz w:val="24"/>
          <w:szCs w:val="24"/>
          <w:lang w:eastAsia="x-none"/>
        </w:rPr>
        <w:t xml:space="preserve">februārī                                                                                         </w:t>
      </w:r>
      <w:r w:rsidRPr="00606720">
        <w:rPr>
          <w:rFonts w:ascii="Times New Roman" w:eastAsia="Times New Roman" w:hAnsi="Times New Roman"/>
          <w:b/>
          <w:color w:val="000000"/>
          <w:sz w:val="24"/>
          <w:szCs w:val="24"/>
          <w:lang w:eastAsia="lv-LV"/>
        </w:rPr>
        <w:t>Nr.</w:t>
      </w:r>
      <w:r w:rsidR="002E4D8B">
        <w:rPr>
          <w:rFonts w:ascii="Times New Roman" w:eastAsia="Times New Roman" w:hAnsi="Times New Roman"/>
          <w:b/>
          <w:color w:val="000000"/>
          <w:sz w:val="24"/>
          <w:szCs w:val="24"/>
          <w:lang w:eastAsia="lv-LV"/>
        </w:rPr>
        <w:t>49</w:t>
      </w:r>
      <w:r w:rsidRPr="00606720">
        <w:rPr>
          <w:rFonts w:ascii="Times New Roman" w:eastAsia="Times New Roman" w:hAnsi="Times New Roman"/>
          <w:b/>
          <w:color w:val="000000"/>
          <w:sz w:val="24"/>
          <w:szCs w:val="24"/>
          <w:lang w:eastAsia="lv-LV"/>
        </w:rPr>
        <w:t>/3</w:t>
      </w:r>
    </w:p>
    <w:p w14:paraId="743DB4F2" w14:textId="77777777" w:rsidR="00606720" w:rsidRPr="00606720" w:rsidRDefault="00606720" w:rsidP="00606720">
      <w:pPr>
        <w:tabs>
          <w:tab w:val="center" w:pos="4153"/>
          <w:tab w:val="left" w:pos="8080"/>
          <w:tab w:val="right" w:pos="9498"/>
        </w:tabs>
        <w:spacing w:after="0" w:line="240" w:lineRule="auto"/>
        <w:ind w:left="113" w:right="-427"/>
        <w:rPr>
          <w:rFonts w:ascii="Times New Roman" w:eastAsia="Times New Roman" w:hAnsi="Times New Roman"/>
          <w:b/>
          <w:sz w:val="24"/>
          <w:szCs w:val="24"/>
          <w:lang w:eastAsia="lv-LV"/>
        </w:rPr>
      </w:pPr>
      <w:r w:rsidRPr="00606720">
        <w:rPr>
          <w:rFonts w:ascii="Times New Roman" w:eastAsia="Times New Roman" w:hAnsi="Times New Roman"/>
          <w:color w:val="000000"/>
          <w:sz w:val="24"/>
          <w:szCs w:val="24"/>
          <w:lang w:eastAsia="lv-LV"/>
        </w:rPr>
        <w:tab/>
      </w:r>
    </w:p>
    <w:p w14:paraId="7E5392D5" w14:textId="77777777" w:rsidR="00606720" w:rsidRPr="00606720" w:rsidRDefault="00606720" w:rsidP="00606720">
      <w:pPr>
        <w:spacing w:after="0" w:line="240" w:lineRule="auto"/>
        <w:ind w:right="-1"/>
        <w:jc w:val="center"/>
        <w:rPr>
          <w:rFonts w:ascii="Times New Roman" w:eastAsia="Times New Roman" w:hAnsi="Times New Roman"/>
          <w:b/>
          <w:sz w:val="24"/>
          <w:szCs w:val="24"/>
          <w:lang w:eastAsia="lv-LV"/>
        </w:rPr>
      </w:pPr>
    </w:p>
    <w:p w14:paraId="6734FD5F" w14:textId="77777777" w:rsidR="00606720" w:rsidRPr="00606720" w:rsidRDefault="00606720" w:rsidP="00606720">
      <w:pPr>
        <w:spacing w:after="0" w:line="240" w:lineRule="auto"/>
        <w:jc w:val="center"/>
        <w:rPr>
          <w:rFonts w:ascii="Times New Roman" w:eastAsia="Times New Roman" w:hAnsi="Times New Roman"/>
          <w:b/>
          <w:sz w:val="24"/>
          <w:szCs w:val="24"/>
          <w:u w:val="single"/>
          <w:lang w:eastAsia="ar-SA"/>
        </w:rPr>
      </w:pPr>
      <w:r w:rsidRPr="00606720">
        <w:rPr>
          <w:rFonts w:ascii="Times New Roman" w:eastAsia="Times New Roman" w:hAnsi="Times New Roman"/>
          <w:b/>
          <w:sz w:val="24"/>
          <w:szCs w:val="24"/>
          <w:u w:val="single"/>
          <w:lang w:eastAsia="ar-SA"/>
        </w:rPr>
        <w:t>Par medību tiesību nodošanu</w:t>
      </w:r>
      <w:r w:rsidRPr="00606720">
        <w:rPr>
          <w:rFonts w:ascii="Times New Roman" w:eastAsia="Times New Roman" w:hAnsi="Times New Roman"/>
          <w:sz w:val="24"/>
          <w:szCs w:val="24"/>
          <w:u w:val="single"/>
          <w:lang w:eastAsia="lv-LV"/>
        </w:rPr>
        <w:t xml:space="preserve"> </w:t>
      </w:r>
      <w:r w:rsidRPr="00606720">
        <w:rPr>
          <w:rFonts w:ascii="Times New Roman" w:eastAsia="Times New Roman" w:hAnsi="Times New Roman"/>
          <w:b/>
          <w:sz w:val="24"/>
          <w:szCs w:val="24"/>
          <w:u w:val="single"/>
          <w:lang w:eastAsia="lv-LV"/>
        </w:rPr>
        <w:t xml:space="preserve">biedrībai </w:t>
      </w:r>
      <w:r w:rsidRPr="00267AFA">
        <w:rPr>
          <w:rFonts w:ascii="Times New Roman" w:eastAsia="Times New Roman" w:hAnsi="Times New Roman"/>
          <w:b/>
          <w:bCs/>
          <w:sz w:val="24"/>
          <w:szCs w:val="24"/>
          <w:u w:val="single"/>
          <w:lang w:eastAsia="lv-LV"/>
        </w:rPr>
        <w:t>M</w:t>
      </w:r>
      <w:r w:rsidRPr="00606720">
        <w:rPr>
          <w:rFonts w:ascii="Times New Roman" w:eastAsia="Times New Roman" w:hAnsi="Times New Roman"/>
          <w:b/>
          <w:sz w:val="24"/>
          <w:szCs w:val="24"/>
          <w:u w:val="single"/>
          <w:lang w:eastAsia="ar-SA"/>
        </w:rPr>
        <w:t>ednieku biedrība "Garaiskalns"</w:t>
      </w:r>
    </w:p>
    <w:p w14:paraId="76E9196C" w14:textId="77777777" w:rsidR="00606720" w:rsidRPr="00606720" w:rsidRDefault="00606720" w:rsidP="00606720">
      <w:pPr>
        <w:spacing w:after="0" w:line="240" w:lineRule="auto"/>
        <w:jc w:val="center"/>
        <w:rPr>
          <w:rFonts w:ascii="Times New Roman" w:eastAsia="Times New Roman" w:hAnsi="Times New Roman"/>
          <w:b/>
          <w:sz w:val="24"/>
          <w:szCs w:val="24"/>
          <w:lang w:eastAsia="ar-SA"/>
        </w:rPr>
      </w:pPr>
    </w:p>
    <w:p w14:paraId="6781445C" w14:textId="77777777" w:rsidR="00606720" w:rsidRPr="00606720" w:rsidRDefault="00606720" w:rsidP="00606720">
      <w:pPr>
        <w:spacing w:after="0" w:line="240" w:lineRule="auto"/>
        <w:ind w:right="-1" w:firstLine="284"/>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       Dobeles novada pašvaldībā (turpmāk – pašvaldība) 2024. gada 12.februārī saņemts biedrības Mednieku biedrība  "Garaiskalns" (turpmāk – iesniedzējs) iesniegums, saskaņā ar kuru tiek lūgts nodot medību tiesības iesniedzējam pašvaldībai piederošajos īpašumos. Iesniedzējs medību tiesības vēlas iegūt zemes vienībās Bēnes pagastā: </w:t>
      </w:r>
    </w:p>
    <w:p w14:paraId="65286EA3"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“Brīvkalni”,</w:t>
      </w:r>
      <w:bookmarkStart w:id="40" w:name="_Hlk158904941"/>
      <w:r w:rsidRPr="00606720">
        <w:rPr>
          <w:rFonts w:ascii="Times New Roman" w:eastAsia="Lucida Sans Unicode" w:hAnsi="Times New Roman"/>
          <w:kern w:val="1"/>
          <w:sz w:val="24"/>
          <w:szCs w:val="24"/>
          <w:lang w:eastAsia="lv-LV"/>
        </w:rPr>
        <w:t xml:space="preserve"> kadastra apzīmējums </w:t>
      </w:r>
      <w:bookmarkEnd w:id="40"/>
      <w:r w:rsidRPr="00606720">
        <w:rPr>
          <w:rFonts w:ascii="Times New Roman" w:eastAsia="Lucida Sans Unicode" w:hAnsi="Times New Roman"/>
          <w:kern w:val="1"/>
          <w:sz w:val="24"/>
          <w:szCs w:val="24"/>
          <w:lang w:eastAsia="lv-LV"/>
        </w:rPr>
        <w:t xml:space="preserve">46500010255, platība 0,12 ha; </w:t>
      </w:r>
    </w:p>
    <w:p w14:paraId="5B294EA9"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“Grantiņi”, kadastra apzīmējums 46500010275, platība 0,1 ha; </w:t>
      </w:r>
    </w:p>
    <w:p w14:paraId="5ABB955D"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“Rietumi”, kadastra apzīmējums 46500010378, platība 0,1874 ha; </w:t>
      </w:r>
    </w:p>
    <w:p w14:paraId="695E072B"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“Dienvidi”, kadastra apzīmējums 46500010379, platība</w:t>
      </w:r>
      <w:r w:rsidRPr="00606720">
        <w:rPr>
          <w:rFonts w:ascii="Times New Roman" w:eastAsia="Lucida Sans Unicode" w:hAnsi="Times New Roman"/>
          <w:kern w:val="1"/>
          <w:sz w:val="24"/>
          <w:szCs w:val="24"/>
          <w:lang w:eastAsia="lv-LV"/>
        </w:rPr>
        <w:tab/>
        <w:t xml:space="preserve">0,077 ha; </w:t>
      </w:r>
    </w:p>
    <w:p w14:paraId="5745FC86"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“Pakalni”, kadastra apzīmējums 46500010387, platība 5,5402 ha; </w:t>
      </w:r>
    </w:p>
    <w:p w14:paraId="32F57CD8"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“Puķes”, kadastra apzīmējums 46500010402, platība 0,12 ha; </w:t>
      </w:r>
    </w:p>
    <w:p w14:paraId="0EC32DFC"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“Ozolu iela 16”, kadastra apzīmējums 45600010447, platība 1,2229 ha; </w:t>
      </w:r>
    </w:p>
    <w:p w14:paraId="70C7C2E8"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“Upesmala”, kadastra apzīmējums 46500010450, platība 1,0352 ha; </w:t>
      </w:r>
    </w:p>
    <w:p w14:paraId="3A8D3E7C"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“Laimītes”, kadastra apzīmējums 46500020045, platība 0,8 ha; </w:t>
      </w:r>
    </w:p>
    <w:p w14:paraId="57A2ECCB"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“Laimītes”, kadastra apzīmējums 46500020046, platība 0,6 ha; </w:t>
      </w:r>
    </w:p>
    <w:p w14:paraId="2063081B"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“Dzintari”, kadastra apzīmējums 46500020047, platība 0,48 ha; </w:t>
      </w:r>
    </w:p>
    <w:p w14:paraId="123ABDEA"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“Dzintari”, kadastra apzīmējums 46500020048, platība 0,8568 ha;</w:t>
      </w:r>
    </w:p>
    <w:p w14:paraId="72948622" w14:textId="3E59CCE1"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“Ceri”, kadastra apzīmējums 46500020060, platība 0,56 ha; </w:t>
      </w:r>
    </w:p>
    <w:p w14:paraId="46EAB52C"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“Cīruļi“, kadastra apzīmējums 46500020090, platība 0,4128 ha;</w:t>
      </w:r>
    </w:p>
    <w:p w14:paraId="35352556" w14:textId="09B0A618"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“Jaunpļaviņas”, kadastra apzīmējums 46500020113, platība 0,8452 ha; </w:t>
      </w:r>
    </w:p>
    <w:p w14:paraId="52E6319A"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Jelgavas iela 29C, kadastra apzīmējums 46500050163, platība 0,2 ha; </w:t>
      </w:r>
    </w:p>
    <w:p w14:paraId="6409C738"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Jelgavas iela 29D, kadastra apzīmējums 46500050164, platība 0,4166 ha; </w:t>
      </w:r>
    </w:p>
    <w:p w14:paraId="662CAD39"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“Meža-Parka ielu ieloks”, kadastra apzīmējums 46500050314, platība 2,1251 ha; </w:t>
      </w:r>
    </w:p>
    <w:p w14:paraId="5AFE438A" w14:textId="58E0AD00"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“Jaunirši”, kadastra apzīmējums 46500050330, platība 0,32 ha; </w:t>
      </w:r>
    </w:p>
    <w:p w14:paraId="6771EB2F"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“Upes krasts”, kadastra apzīmējums 46500050409, platība 1,27 ha; </w:t>
      </w:r>
    </w:p>
    <w:p w14:paraId="1858530D"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“Pārupe”, kadastra apzīmējums 46500050410, platība 0,1611 ha; </w:t>
      </w:r>
    </w:p>
    <w:p w14:paraId="0F76DF8F" w14:textId="77777777" w:rsidR="00606720" w:rsidRPr="00606720" w:rsidRDefault="00606720">
      <w:pPr>
        <w:widowControl w:val="0"/>
        <w:numPr>
          <w:ilvl w:val="0"/>
          <w:numId w:val="75"/>
        </w:numPr>
        <w:suppressAutoHyphens/>
        <w:spacing w:after="0" w:line="240" w:lineRule="auto"/>
        <w:ind w:right="-1"/>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“Mazdārziņi aiz skolas”, kadastra apzīmējums 46500050430, platība 3,0 ha.</w:t>
      </w:r>
    </w:p>
    <w:p w14:paraId="5E6B2F83"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Izskatot iesniedzēja iesniegumu, Dobeles novada dome konstatē:</w:t>
      </w:r>
    </w:p>
    <w:p w14:paraId="510AA821" w14:textId="77777777" w:rsidR="00606720" w:rsidRPr="00606720" w:rsidRDefault="00606720" w:rsidP="00606720">
      <w:pPr>
        <w:spacing w:after="0" w:line="240" w:lineRule="auto"/>
        <w:ind w:right="-1" w:firstLine="284"/>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Medību likuma 1. panta 9. punktā noteikts, ka medību tiesības zemes īpašnieks vai tiesiskais valdītājs var izmantot pats vai nodot citai personai.</w:t>
      </w:r>
    </w:p>
    <w:p w14:paraId="20E0D747" w14:textId="77777777" w:rsidR="00606720" w:rsidRPr="00606720" w:rsidRDefault="00606720" w:rsidP="00606720">
      <w:pPr>
        <w:spacing w:after="0" w:line="240" w:lineRule="auto"/>
        <w:ind w:right="-1" w:firstLine="284"/>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lang w:eastAsia="lv-LV"/>
        </w:rPr>
        <w:t xml:space="preserve">Zemes vienības: “Brīvkalni”, kadastra apzīmējums 46500010255, platība 0,12 ha; “Grantiņi”, kadastra apzīmējums 46500010275, platība 0,1 ha; “Rietumi”, kadastra apzīmējums 46500010378, platība 0,1874 ha; “Dienvidi”, kadastra apzīmējums 46500010379, platība 0,077 ha; “Pakalni”, kadastra apzīmējums 46500010387, platība 5,5402 ha; “Puķes”, kadastra apzīmējums 46500010402, platība 0,12 ha; “Ozolu iela 16”, kadastra apzīmējums 45600010447, platība 1,2229 ha; “Upesmala”, kadastra apzīmējums 46500010450, platība 1,0352 ha; “Laimītes”, kadastra apzīmējums </w:t>
      </w:r>
      <w:r w:rsidRPr="00606720">
        <w:rPr>
          <w:rFonts w:ascii="Times New Roman" w:eastAsia="Times New Roman" w:hAnsi="Times New Roman"/>
          <w:sz w:val="24"/>
          <w:szCs w:val="24"/>
          <w:lang w:eastAsia="lv-LV"/>
        </w:rPr>
        <w:lastRenderedPageBreak/>
        <w:t>46500020045, platība 0,8 ha; “Laimītes”, kadastra apzīmējums 46500020046, platība 0,6 ha; “Dzintari”, kadastra apzīmējums 46500020047, platība 0,48 ha; “Dzintari”, kadastra apzīmējums 46500020048, platība 0,8568 ha; “Ceri”, kadastra apzīmējums 46500020060, platība 0,56 ha; “Cīruļi“, kadastra apzīmējums 46500020090, platība 0,4128 ha; “Jaunpļaviņas”, kadastra apzīmējums 46500020113, platība 0,8452 ha; Jelgavas iela 29C, kadastra apzīmējums 46500050163, platība 0,2 ha; Jelgavas iela 29D, kadastra apzīmējums 46500050164, platība 0,4166 ha; “Meža-Parka ielu ieloks”, kadastra apzīmējums 46500050314, platība 2,1251 ha; “Jaunirši”, kadastra apzīmējums 46500050330, platība 0,32 ha; “Upes krasts”, kadastra apzīmējums 46500050409, platība 1,27 ha; “Pārupe”, kadastra apzīmējums 46500050410, platība 0,1611 ha; “Mazdārziņi aiz skolas”, kadastra apzīmējums 46500050430, platība 3,0 ha, ir pašvaldībai piekritīgi un piederoši īpašumi</w:t>
      </w:r>
      <w:r w:rsidRPr="00606720">
        <w:rPr>
          <w:rFonts w:ascii="Times New Roman" w:eastAsia="Times New Roman" w:hAnsi="Times New Roman"/>
          <w:sz w:val="24"/>
          <w:szCs w:val="24"/>
          <w:shd w:val="clear" w:color="auto" w:fill="FFFFFF"/>
          <w:lang w:eastAsia="lv-LV"/>
        </w:rPr>
        <w:t>.</w:t>
      </w:r>
    </w:p>
    <w:p w14:paraId="6CAF77BC"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Ministru kabineta 2014. gada 22. jūlija noteikumu Nr.421 “Medību noteikumi” 13. punktā noteikts, ka medību tiesības vienlaikus var nodot tikai vienai personai. Šo pašu noteikumu kārtībā Valsts meža dienests reģistrē un izveido medību iecirkņus.</w:t>
      </w:r>
    </w:p>
    <w:p w14:paraId="2291694D" w14:textId="77777777"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 xml:space="preserve">2024. gada 19.februārī saņemts atbildes dokuments no Valsts meža dienesta, norādot, ka par iesniedzēja iesniegumā minētajām zemes vienībām Valsts meža dienestā nav reģistrētu medību tiesību nodošanas līgumi. </w:t>
      </w:r>
    </w:p>
    <w:p w14:paraId="3F816825" w14:textId="1B5B9213" w:rsidR="00606720" w:rsidRPr="00606720" w:rsidRDefault="00606720" w:rsidP="00606720">
      <w:pPr>
        <w:spacing w:after="0" w:line="240" w:lineRule="auto"/>
        <w:ind w:right="-1" w:firstLine="720"/>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 xml:space="preserve">Pamatojoties uz iepriekš minēto un Pašvaldību likuma 73. panta </w:t>
      </w:r>
      <w:r w:rsidRPr="00606720">
        <w:rPr>
          <w:rFonts w:ascii="Times New Roman" w:eastAsia="Times New Roman" w:hAnsi="Times New Roman"/>
          <w:sz w:val="24"/>
          <w:szCs w:val="24"/>
          <w:lang w:eastAsia="lv-LV"/>
        </w:rPr>
        <w:t xml:space="preserve">ceturto daļu, Medību likuma 1. panta 9. punktu, </w:t>
      </w:r>
      <w:r w:rsidRPr="00606720">
        <w:rPr>
          <w:rFonts w:ascii="Times New Roman" w:eastAsia="Times New Roman" w:hAnsi="Times New Roman"/>
          <w:sz w:val="24"/>
          <w:szCs w:val="24"/>
          <w:lang w:val="et-EE" w:eastAsia="et-EE"/>
        </w:rPr>
        <w:t>Ministru kabineta 2014. gada 22. jūlija noteikumu Nr.421 „Medību noteikumi</w:t>
      </w:r>
      <w:r w:rsidRPr="00606720">
        <w:rPr>
          <w:rFonts w:ascii="Times New Roman" w:eastAsia="Times New Roman" w:hAnsi="Times New Roman"/>
          <w:sz w:val="24"/>
          <w:szCs w:val="24"/>
          <w:lang w:eastAsia="lv-LV"/>
        </w:rPr>
        <w:t>”</w:t>
      </w:r>
      <w:r w:rsidRPr="00606720">
        <w:rPr>
          <w:rFonts w:ascii="Times New Roman" w:eastAsia="Times New Roman" w:hAnsi="Times New Roman"/>
          <w:sz w:val="24"/>
          <w:szCs w:val="24"/>
          <w:lang w:val="et-EE" w:eastAsia="et-EE"/>
        </w:rPr>
        <w:t xml:space="preserve"> 13. un 14. punktu, </w:t>
      </w:r>
      <w:r w:rsidRPr="00606720">
        <w:rPr>
          <w:rFonts w:ascii="Times New Roman" w:eastAsia="Times New Roman" w:hAnsi="Times New Roman"/>
          <w:bCs/>
          <w:sz w:val="24"/>
          <w:szCs w:val="24"/>
          <w:lang w:eastAsia="lv-LV"/>
        </w:rPr>
        <w:t>atklāti balsojot:</w:t>
      </w:r>
      <w:r w:rsidRPr="00606720">
        <w:rPr>
          <w:rFonts w:ascii="Times New Roman" w:eastAsia="Times New Roman" w:hAnsi="Times New Roman"/>
          <w:sz w:val="24"/>
          <w:szCs w:val="24"/>
          <w:lang w:eastAsia="lv-LV"/>
        </w:rPr>
        <w:t xml:space="preserve"> </w:t>
      </w:r>
      <w:r w:rsidR="00267AFA" w:rsidRPr="00FF55D9">
        <w:rPr>
          <w:rFonts w:ascii="Times New Roman" w:hAnsi="Times New Roman"/>
          <w:sz w:val="24"/>
          <w:szCs w:val="24"/>
        </w:rPr>
        <w:t>PAR - 1</w:t>
      </w:r>
      <w:r w:rsidR="00267AFA">
        <w:rPr>
          <w:rFonts w:ascii="Times New Roman" w:hAnsi="Times New Roman"/>
          <w:sz w:val="24"/>
          <w:szCs w:val="24"/>
        </w:rPr>
        <w:t>4</w:t>
      </w:r>
      <w:r w:rsidR="00267AFA" w:rsidRPr="00FF55D9">
        <w:rPr>
          <w:rFonts w:ascii="Times New Roman" w:hAnsi="Times New Roman"/>
          <w:sz w:val="24"/>
          <w:szCs w:val="24"/>
        </w:rPr>
        <w:t xml:space="preserve"> (Girts Ante, </w:t>
      </w:r>
      <w:r w:rsidR="00267AFA">
        <w:rPr>
          <w:rFonts w:ascii="Times New Roman" w:hAnsi="Times New Roman"/>
          <w:sz w:val="24"/>
          <w:szCs w:val="24"/>
        </w:rPr>
        <w:t>Kristīne Briede,</w:t>
      </w:r>
      <w:r w:rsidR="00267AFA" w:rsidRPr="00FF55D9">
        <w:rPr>
          <w:rFonts w:ascii="Times New Roman" w:hAnsi="Times New Roman"/>
          <w:bCs/>
          <w:sz w:val="24"/>
          <w:szCs w:val="24"/>
          <w:lang w:eastAsia="et-EE"/>
        </w:rPr>
        <w:t xml:space="preserve"> Sarmīte Dude, Māris Feldmanis, Edgars Gaigalis</w:t>
      </w:r>
      <w:r w:rsidR="00267AFA">
        <w:rPr>
          <w:rFonts w:ascii="Times New Roman" w:hAnsi="Times New Roman"/>
          <w:bCs/>
          <w:sz w:val="24"/>
          <w:szCs w:val="24"/>
          <w:lang w:eastAsia="et-EE"/>
        </w:rPr>
        <w:t>,</w:t>
      </w:r>
      <w:r w:rsidR="00267AFA" w:rsidRPr="00FF55D9">
        <w:rPr>
          <w:rFonts w:ascii="Times New Roman" w:hAnsi="Times New Roman"/>
          <w:bCs/>
          <w:sz w:val="24"/>
          <w:szCs w:val="24"/>
          <w:lang w:eastAsia="et-EE"/>
        </w:rPr>
        <w:t xml:space="preserve"> Ivars Gorskis, Gints Kaminskis, Linda Karloviča, Sintija Liekniņa, Viesturs Reinfelds</w:t>
      </w:r>
      <w:r w:rsidR="00267AFA">
        <w:rPr>
          <w:rFonts w:ascii="Times New Roman" w:hAnsi="Times New Roman"/>
          <w:bCs/>
          <w:sz w:val="24"/>
          <w:szCs w:val="24"/>
          <w:lang w:eastAsia="et-EE"/>
        </w:rPr>
        <w:t>,</w:t>
      </w:r>
      <w:r w:rsidR="00267AFA" w:rsidRPr="00FF55D9">
        <w:rPr>
          <w:rFonts w:ascii="Times New Roman" w:hAnsi="Times New Roman"/>
          <w:bCs/>
          <w:sz w:val="24"/>
          <w:szCs w:val="24"/>
          <w:lang w:eastAsia="et-EE"/>
        </w:rPr>
        <w:t xml:space="preserve"> Dace Reinika, Guntis Safranovičs, </w:t>
      </w:r>
      <w:r w:rsidR="00267AFA">
        <w:rPr>
          <w:rFonts w:ascii="Times New Roman" w:hAnsi="Times New Roman"/>
          <w:bCs/>
          <w:sz w:val="24"/>
          <w:szCs w:val="24"/>
          <w:lang w:eastAsia="et-EE"/>
        </w:rPr>
        <w:t>Andrejs Spridzāns,</w:t>
      </w:r>
      <w:r w:rsidR="00267AFA" w:rsidRPr="00FF55D9">
        <w:rPr>
          <w:rFonts w:ascii="Times New Roman" w:hAnsi="Times New Roman"/>
          <w:bCs/>
          <w:sz w:val="24"/>
          <w:szCs w:val="24"/>
          <w:lang w:eastAsia="et-EE"/>
        </w:rPr>
        <w:t xml:space="preserve"> Ivars Stanga), </w:t>
      </w:r>
      <w:r w:rsidR="00267AFA" w:rsidRPr="00FF55D9">
        <w:rPr>
          <w:rFonts w:ascii="Times New Roman" w:hAnsi="Times New Roman"/>
          <w:sz w:val="24"/>
          <w:szCs w:val="24"/>
        </w:rPr>
        <w:t xml:space="preserve">PRET </w:t>
      </w:r>
      <w:r w:rsidR="00267AFA">
        <w:rPr>
          <w:rFonts w:ascii="Times New Roman" w:hAnsi="Times New Roman"/>
          <w:sz w:val="24"/>
          <w:szCs w:val="24"/>
        </w:rPr>
        <w:t>–</w:t>
      </w:r>
      <w:r w:rsidR="00267AFA" w:rsidRPr="00FF55D9">
        <w:rPr>
          <w:rFonts w:ascii="Times New Roman" w:hAnsi="Times New Roman"/>
          <w:sz w:val="24"/>
          <w:szCs w:val="24"/>
        </w:rPr>
        <w:t xml:space="preserve"> </w:t>
      </w:r>
      <w:r w:rsidR="00267AFA">
        <w:rPr>
          <w:rFonts w:ascii="Times New Roman" w:hAnsi="Times New Roman"/>
          <w:sz w:val="24"/>
          <w:szCs w:val="24"/>
        </w:rPr>
        <w:t>nav</w:t>
      </w:r>
      <w:r w:rsidR="00267AFA" w:rsidRPr="00FF55D9">
        <w:rPr>
          <w:rFonts w:ascii="Times New Roman" w:hAnsi="Times New Roman"/>
          <w:sz w:val="24"/>
          <w:szCs w:val="24"/>
        </w:rPr>
        <w:t xml:space="preserve">, ATTURAS </w:t>
      </w:r>
      <w:r w:rsidR="00267AFA">
        <w:rPr>
          <w:rFonts w:ascii="Times New Roman" w:hAnsi="Times New Roman"/>
          <w:sz w:val="24"/>
          <w:szCs w:val="24"/>
        </w:rPr>
        <w:t>–</w:t>
      </w:r>
      <w:r w:rsidR="00267AFA" w:rsidRPr="00FF55D9">
        <w:rPr>
          <w:rFonts w:ascii="Times New Roman" w:hAnsi="Times New Roman"/>
          <w:sz w:val="24"/>
          <w:szCs w:val="24"/>
        </w:rPr>
        <w:t xml:space="preserve"> </w:t>
      </w:r>
      <w:r w:rsidR="00267AFA">
        <w:rPr>
          <w:rFonts w:ascii="Times New Roman" w:hAnsi="Times New Roman"/>
          <w:sz w:val="24"/>
          <w:szCs w:val="24"/>
        </w:rPr>
        <w:t>nav</w:t>
      </w:r>
      <w:r w:rsidR="00267AFA" w:rsidRPr="00FF55D9">
        <w:rPr>
          <w:rFonts w:ascii="Times New Roman" w:hAnsi="Times New Roman"/>
          <w:sz w:val="24"/>
          <w:szCs w:val="24"/>
        </w:rPr>
        <w:t>,</w:t>
      </w:r>
      <w:r w:rsidR="00267AFA">
        <w:rPr>
          <w:rFonts w:ascii="Times New Roman" w:hAnsi="Times New Roman"/>
          <w:sz w:val="24"/>
          <w:szCs w:val="24"/>
        </w:rPr>
        <w:t xml:space="preserve"> </w:t>
      </w:r>
      <w:r w:rsidRPr="00606720">
        <w:rPr>
          <w:rFonts w:ascii="Times New Roman" w:eastAsia="Times New Roman" w:hAnsi="Times New Roman"/>
          <w:sz w:val="24"/>
          <w:szCs w:val="24"/>
          <w:lang w:eastAsia="lv-LV"/>
        </w:rPr>
        <w:t>Dobeles novada dome NOLEMJ:</w:t>
      </w:r>
    </w:p>
    <w:p w14:paraId="62851D9E" w14:textId="77777777" w:rsidR="00606720" w:rsidRPr="00606720" w:rsidRDefault="00606720" w:rsidP="00606720">
      <w:pPr>
        <w:spacing w:after="0" w:line="240" w:lineRule="auto"/>
        <w:ind w:firstLine="720"/>
        <w:jc w:val="both"/>
        <w:rPr>
          <w:rFonts w:ascii="Times New Roman" w:eastAsia="Times New Roman" w:hAnsi="Times New Roman"/>
          <w:sz w:val="24"/>
          <w:szCs w:val="24"/>
          <w:lang w:eastAsia="lv-LV"/>
        </w:rPr>
      </w:pPr>
    </w:p>
    <w:p w14:paraId="27CE2FDC" w14:textId="3AA5160B" w:rsidR="00606720" w:rsidRDefault="00606720">
      <w:pPr>
        <w:pStyle w:val="ListParagraph"/>
        <w:numPr>
          <w:ilvl w:val="0"/>
          <w:numId w:val="85"/>
        </w:numPr>
        <w:tabs>
          <w:tab w:val="left" w:pos="284"/>
          <w:tab w:val="left" w:pos="851"/>
        </w:tabs>
        <w:jc w:val="both"/>
      </w:pPr>
      <w:r w:rsidRPr="00ED77CA">
        <w:t xml:space="preserve">NODOT biedrībai Mednieku biedrība "Garaiskalns", reģistrācijas numurs 50008233041, juridiskā adrese: “Aizupes”, Bēne, Bēnes pag., Dobeles nov., LV-3711, medību tiesības pašvaldībai piekritīgajās un piederošajās zemes vienībās Dobeles novadā Bēnes pagastā: </w:t>
      </w:r>
    </w:p>
    <w:p w14:paraId="2C0ECF42" w14:textId="4CD78ABF"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“Brīvkalni”, kadastra apzīmējums 46500010255, platība 0,12 ha; </w:t>
      </w:r>
    </w:p>
    <w:p w14:paraId="4F31E3A1" w14:textId="3A30EF44"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“Grantiņi”, kadastra apzīmējums 46500010275, platība 0,1 ha; </w:t>
      </w:r>
    </w:p>
    <w:p w14:paraId="47F66A5C" w14:textId="5684C315"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“Rietumi”, kadastra apzīmējums 46500010378, platība 0,1874 ha; </w:t>
      </w:r>
    </w:p>
    <w:p w14:paraId="535B2137" w14:textId="6355B9E4"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“Dienvidi”, kadastra apzīmējums 46500010379, platība</w:t>
      </w:r>
      <w:r w:rsidRPr="00583A31">
        <w:rPr>
          <w:rFonts w:eastAsia="Lucida Sans Unicode"/>
          <w:kern w:val="1"/>
        </w:rPr>
        <w:tab/>
        <w:t xml:space="preserve">0,077 ha; </w:t>
      </w:r>
    </w:p>
    <w:p w14:paraId="6A1613FE" w14:textId="31C50A6A"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“Pakalni”, kadastra apzīmējums 46500010387, platība 5,5402 ha; </w:t>
      </w:r>
    </w:p>
    <w:p w14:paraId="6C09EF62" w14:textId="23813179"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“Puķes”, kadastra apzīmējums 46500010402, platība 0,12 ha; </w:t>
      </w:r>
    </w:p>
    <w:p w14:paraId="543162F5" w14:textId="52956A1D"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“Ozolu iela 16”, kadastra apzīmējums 45600010447, platība 1,2229 ha; </w:t>
      </w:r>
    </w:p>
    <w:p w14:paraId="05AE41A0" w14:textId="01B25D90"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“Upesmala”, kadastra apzīmējums 46500010450, platība 1,0352 ha; </w:t>
      </w:r>
    </w:p>
    <w:p w14:paraId="09184AD4" w14:textId="770BC32C" w:rsidR="00606720" w:rsidRPr="00583A31" w:rsidRDefault="00606720">
      <w:pPr>
        <w:pStyle w:val="ListParagraph"/>
        <w:widowControl w:val="0"/>
        <w:numPr>
          <w:ilvl w:val="1"/>
          <w:numId w:val="85"/>
        </w:numPr>
        <w:suppressAutoHyphens/>
        <w:ind w:right="-1"/>
        <w:jc w:val="both"/>
        <w:rPr>
          <w:rFonts w:eastAsia="Lucida Sans Unicode"/>
          <w:kern w:val="1"/>
        </w:rPr>
      </w:pPr>
      <w:r w:rsidRPr="00583A31">
        <w:rPr>
          <w:rFonts w:eastAsia="Lucida Sans Unicode"/>
          <w:kern w:val="1"/>
        </w:rPr>
        <w:t xml:space="preserve">“Laimītes”, kadastra apzīmējums 46500020045, platība 0,8 ha; </w:t>
      </w:r>
    </w:p>
    <w:p w14:paraId="03FB673C" w14:textId="5BEFC728" w:rsidR="00606720" w:rsidRPr="00606720" w:rsidRDefault="00583A31" w:rsidP="00ED77CA">
      <w:pPr>
        <w:widowControl w:val="0"/>
        <w:suppressAutoHyphens/>
        <w:spacing w:after="0" w:line="240" w:lineRule="auto"/>
        <w:ind w:left="349" w:right="-1"/>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1.10. </w:t>
      </w:r>
      <w:r w:rsidR="00606720" w:rsidRPr="00606720">
        <w:rPr>
          <w:rFonts w:ascii="Times New Roman" w:eastAsia="Lucida Sans Unicode" w:hAnsi="Times New Roman"/>
          <w:kern w:val="1"/>
          <w:sz w:val="24"/>
          <w:szCs w:val="24"/>
          <w:lang w:eastAsia="lv-LV"/>
        </w:rPr>
        <w:t xml:space="preserve">“Laimītes”, kadastra apzīmējums 46500020046, platība 0,6 ha; </w:t>
      </w:r>
    </w:p>
    <w:p w14:paraId="5EB40F75" w14:textId="09552300"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1.11. </w:t>
      </w:r>
      <w:r w:rsidR="00606720" w:rsidRPr="00606720">
        <w:rPr>
          <w:rFonts w:ascii="Times New Roman" w:eastAsia="Lucida Sans Unicode" w:hAnsi="Times New Roman"/>
          <w:kern w:val="1"/>
          <w:sz w:val="24"/>
          <w:szCs w:val="24"/>
          <w:lang w:eastAsia="lv-LV"/>
        </w:rPr>
        <w:t xml:space="preserve">“Dzintari”, kadastra apzīmējums 46500020047, platība 0,48 ha; </w:t>
      </w:r>
    </w:p>
    <w:p w14:paraId="3CC1F137" w14:textId="1E1D94E9"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1.12. </w:t>
      </w:r>
      <w:r w:rsidR="00606720" w:rsidRPr="00606720">
        <w:rPr>
          <w:rFonts w:ascii="Times New Roman" w:eastAsia="Lucida Sans Unicode" w:hAnsi="Times New Roman"/>
          <w:kern w:val="1"/>
          <w:sz w:val="24"/>
          <w:szCs w:val="24"/>
          <w:lang w:eastAsia="lv-LV"/>
        </w:rPr>
        <w:t xml:space="preserve">“Dzintari”, kadastra apzīmējums 46500020048, platība 0,8568 ha; </w:t>
      </w:r>
    </w:p>
    <w:p w14:paraId="774FB287" w14:textId="4660E7F5"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1.13. </w:t>
      </w:r>
      <w:r w:rsidR="00606720" w:rsidRPr="00606720">
        <w:rPr>
          <w:rFonts w:ascii="Times New Roman" w:eastAsia="Lucida Sans Unicode" w:hAnsi="Times New Roman"/>
          <w:kern w:val="1"/>
          <w:sz w:val="24"/>
          <w:szCs w:val="24"/>
          <w:lang w:eastAsia="lv-LV"/>
        </w:rPr>
        <w:t xml:space="preserve">“Ceri”, kadastra apzīmējums 46500020060, platība 0,56 ha; </w:t>
      </w:r>
    </w:p>
    <w:p w14:paraId="4780E64B" w14:textId="360F4B11"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1.14. </w:t>
      </w:r>
      <w:r w:rsidR="00606720" w:rsidRPr="00606720">
        <w:rPr>
          <w:rFonts w:ascii="Times New Roman" w:eastAsia="Lucida Sans Unicode" w:hAnsi="Times New Roman"/>
          <w:kern w:val="1"/>
          <w:sz w:val="24"/>
          <w:szCs w:val="24"/>
          <w:lang w:eastAsia="lv-LV"/>
        </w:rPr>
        <w:t xml:space="preserve">“Cīruļi“, kadastra apzīmējums 46500020090, platība 0,4128 ha; </w:t>
      </w:r>
    </w:p>
    <w:p w14:paraId="370FB1D3" w14:textId="42AF2D9B"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1.15. </w:t>
      </w:r>
      <w:r w:rsidR="00606720" w:rsidRPr="00606720">
        <w:rPr>
          <w:rFonts w:ascii="Times New Roman" w:eastAsia="Lucida Sans Unicode" w:hAnsi="Times New Roman"/>
          <w:kern w:val="1"/>
          <w:sz w:val="24"/>
          <w:szCs w:val="24"/>
          <w:lang w:eastAsia="lv-LV"/>
        </w:rPr>
        <w:t xml:space="preserve">“Jaunpļaviņas”, kadastra apzīmējums 46500020113, platība 0,8452 ha; </w:t>
      </w:r>
    </w:p>
    <w:p w14:paraId="7025B8AD" w14:textId="4F0FFD96"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1.16. </w:t>
      </w:r>
      <w:r w:rsidR="00606720" w:rsidRPr="00606720">
        <w:rPr>
          <w:rFonts w:ascii="Times New Roman" w:eastAsia="Lucida Sans Unicode" w:hAnsi="Times New Roman"/>
          <w:kern w:val="1"/>
          <w:sz w:val="24"/>
          <w:szCs w:val="24"/>
          <w:lang w:eastAsia="lv-LV"/>
        </w:rPr>
        <w:t xml:space="preserve">Jelgavas iela 29C, kadastra apzīmējums 46500050163, platība 0,2 ha; </w:t>
      </w:r>
    </w:p>
    <w:p w14:paraId="722ABA8F" w14:textId="512B8815"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1.17. </w:t>
      </w:r>
      <w:r w:rsidR="00606720" w:rsidRPr="00606720">
        <w:rPr>
          <w:rFonts w:ascii="Times New Roman" w:eastAsia="Lucida Sans Unicode" w:hAnsi="Times New Roman"/>
          <w:kern w:val="1"/>
          <w:sz w:val="24"/>
          <w:szCs w:val="24"/>
          <w:lang w:eastAsia="lv-LV"/>
        </w:rPr>
        <w:t xml:space="preserve">Jelgavas iela 29D, kadastra apzīmējums 46500050164, platība 0,4166 ha; </w:t>
      </w:r>
    </w:p>
    <w:p w14:paraId="6C43E793" w14:textId="40C3CFED"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1.18. </w:t>
      </w:r>
      <w:r w:rsidR="00606720" w:rsidRPr="00606720">
        <w:rPr>
          <w:rFonts w:ascii="Times New Roman" w:eastAsia="Lucida Sans Unicode" w:hAnsi="Times New Roman"/>
          <w:kern w:val="1"/>
          <w:sz w:val="24"/>
          <w:szCs w:val="24"/>
          <w:lang w:eastAsia="lv-LV"/>
        </w:rPr>
        <w:t>“Meža-Parka ielu ieloks”, kadastra apzīmējums 46500050314, platība 2,1251 ha;</w:t>
      </w:r>
    </w:p>
    <w:p w14:paraId="0417D456" w14:textId="7712302E"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1.19. </w:t>
      </w:r>
      <w:r w:rsidR="00606720" w:rsidRPr="00606720">
        <w:rPr>
          <w:rFonts w:ascii="Times New Roman" w:eastAsia="Lucida Sans Unicode" w:hAnsi="Times New Roman"/>
          <w:kern w:val="1"/>
          <w:sz w:val="24"/>
          <w:szCs w:val="24"/>
          <w:lang w:eastAsia="lv-LV"/>
        </w:rPr>
        <w:t xml:space="preserve">“Jaunirši”, kadastra apzīmējums 46500050330, platība 0,32 ha; </w:t>
      </w:r>
    </w:p>
    <w:p w14:paraId="2139AA4E" w14:textId="4A6A3AC2"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1.20. </w:t>
      </w:r>
      <w:r w:rsidR="00606720" w:rsidRPr="00606720">
        <w:rPr>
          <w:rFonts w:ascii="Times New Roman" w:eastAsia="Lucida Sans Unicode" w:hAnsi="Times New Roman"/>
          <w:kern w:val="1"/>
          <w:sz w:val="24"/>
          <w:szCs w:val="24"/>
          <w:lang w:eastAsia="lv-LV"/>
        </w:rPr>
        <w:t xml:space="preserve">“Upes krasts”, kadastra apzīmējums 46500050409, platība 1,27 ha; </w:t>
      </w:r>
    </w:p>
    <w:p w14:paraId="3C473B9E" w14:textId="4DF0BF40" w:rsidR="00606720" w:rsidRP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1.21. </w:t>
      </w:r>
      <w:r w:rsidR="00606720" w:rsidRPr="00606720">
        <w:rPr>
          <w:rFonts w:ascii="Times New Roman" w:eastAsia="Lucida Sans Unicode" w:hAnsi="Times New Roman"/>
          <w:kern w:val="1"/>
          <w:sz w:val="24"/>
          <w:szCs w:val="24"/>
          <w:lang w:eastAsia="lv-LV"/>
        </w:rPr>
        <w:t xml:space="preserve">“Pārupe”, kadastra apzīmējums 46500050410, platība 0,1611 ha; </w:t>
      </w:r>
    </w:p>
    <w:p w14:paraId="13C6E89B" w14:textId="12542F74" w:rsidR="00606720" w:rsidRDefault="00583A31"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1.22. </w:t>
      </w:r>
      <w:r w:rsidR="00606720" w:rsidRPr="00606720">
        <w:rPr>
          <w:rFonts w:ascii="Times New Roman" w:eastAsia="Lucida Sans Unicode" w:hAnsi="Times New Roman"/>
          <w:kern w:val="1"/>
          <w:sz w:val="24"/>
          <w:szCs w:val="24"/>
          <w:lang w:eastAsia="lv-LV"/>
        </w:rPr>
        <w:t>“Mazdārziņi aiz skolas”, kadastra apzīmējums 46500050430, platība 3,0 ha.</w:t>
      </w:r>
    </w:p>
    <w:p w14:paraId="5549DF9F" w14:textId="77777777" w:rsidR="00BE0150" w:rsidRDefault="00BE0150" w:rsidP="00ED77CA">
      <w:pPr>
        <w:widowControl w:val="0"/>
        <w:suppressAutoHyphens/>
        <w:spacing w:after="0" w:line="240" w:lineRule="auto"/>
        <w:ind w:left="349" w:right="-1"/>
        <w:jc w:val="both"/>
        <w:rPr>
          <w:rFonts w:ascii="Times New Roman" w:eastAsia="Lucida Sans Unicode" w:hAnsi="Times New Roman"/>
          <w:kern w:val="1"/>
          <w:sz w:val="24"/>
          <w:szCs w:val="24"/>
          <w:lang w:eastAsia="lv-LV"/>
        </w:rPr>
      </w:pPr>
    </w:p>
    <w:p w14:paraId="3A9CC458" w14:textId="6C96FE6B" w:rsidR="00606720" w:rsidRDefault="00606720">
      <w:pPr>
        <w:pStyle w:val="ListParagraph"/>
        <w:numPr>
          <w:ilvl w:val="0"/>
          <w:numId w:val="85"/>
        </w:numPr>
        <w:tabs>
          <w:tab w:val="left" w:pos="284"/>
        </w:tabs>
        <w:jc w:val="both"/>
        <w:rPr>
          <w:rFonts w:eastAsia="Lucida Sans Unicode"/>
          <w:kern w:val="1"/>
        </w:rPr>
      </w:pPr>
      <w:r w:rsidRPr="008B572B">
        <w:rPr>
          <w:rFonts w:eastAsia="Lucida Sans Unicode"/>
          <w:kern w:val="1"/>
        </w:rPr>
        <w:t>NOTEIKT, ka medību tiesību lietotājs ir atbildīgs par meža dzīvnieku radītajiem postījumiem lēmuma 1. punktā minētajās zemes vienībās.</w:t>
      </w:r>
    </w:p>
    <w:p w14:paraId="5730D578" w14:textId="77777777" w:rsidR="008B572B" w:rsidRDefault="008B572B" w:rsidP="008B572B">
      <w:pPr>
        <w:tabs>
          <w:tab w:val="left" w:pos="284"/>
        </w:tabs>
        <w:jc w:val="both"/>
        <w:rPr>
          <w:rFonts w:eastAsia="Lucida Sans Unicode"/>
          <w:kern w:val="1"/>
        </w:rPr>
      </w:pPr>
    </w:p>
    <w:p w14:paraId="129F7E34" w14:textId="77777777" w:rsidR="008B572B" w:rsidRPr="008B572B" w:rsidRDefault="008B572B" w:rsidP="008B572B">
      <w:pPr>
        <w:tabs>
          <w:tab w:val="left" w:pos="284"/>
        </w:tabs>
        <w:jc w:val="both"/>
        <w:rPr>
          <w:rFonts w:eastAsia="Lucida Sans Unicode"/>
          <w:kern w:val="1"/>
        </w:rPr>
      </w:pPr>
    </w:p>
    <w:p w14:paraId="2B252682" w14:textId="0C0222CD" w:rsidR="00606720" w:rsidRPr="00ED77CA" w:rsidRDefault="00606720">
      <w:pPr>
        <w:pStyle w:val="ListParagraph"/>
        <w:numPr>
          <w:ilvl w:val="0"/>
          <w:numId w:val="85"/>
        </w:numPr>
        <w:tabs>
          <w:tab w:val="left" w:pos="284"/>
        </w:tabs>
        <w:jc w:val="both"/>
      </w:pPr>
      <w:r w:rsidRPr="00ED77CA">
        <w:t>PILNVAROT pašvaldības izpilddirektoru slēgt līgumu par medību tiesību nodošanu ar biedrību Mednieku biedrība "Garaiskalns" uz pieciem gadiem.</w:t>
      </w:r>
    </w:p>
    <w:p w14:paraId="4B430817" w14:textId="77777777" w:rsidR="00606720" w:rsidRPr="00606720" w:rsidRDefault="00606720" w:rsidP="00ED77CA">
      <w:pPr>
        <w:spacing w:after="0" w:line="240" w:lineRule="auto"/>
        <w:ind w:left="57" w:right="-694"/>
        <w:jc w:val="both"/>
        <w:rPr>
          <w:rFonts w:ascii="Times New Roman" w:eastAsiaTheme="minorHAnsi" w:hAnsi="Times New Roman"/>
          <w:sz w:val="24"/>
          <w:szCs w:val="24"/>
          <w:lang w:eastAsia="lv-LV"/>
        </w:rPr>
      </w:pPr>
    </w:p>
    <w:p w14:paraId="659A4367" w14:textId="77777777" w:rsidR="00606720" w:rsidRPr="00606720" w:rsidRDefault="00606720" w:rsidP="00606720">
      <w:pPr>
        <w:spacing w:after="0" w:line="240" w:lineRule="auto"/>
        <w:ind w:left="57" w:right="-694"/>
        <w:jc w:val="both"/>
        <w:rPr>
          <w:rFonts w:ascii="Times New Roman" w:eastAsiaTheme="minorHAnsi" w:hAnsi="Times New Roman"/>
          <w:sz w:val="24"/>
          <w:szCs w:val="24"/>
          <w:lang w:eastAsia="lv-LV"/>
        </w:rPr>
      </w:pPr>
    </w:p>
    <w:p w14:paraId="6A18B995" w14:textId="77777777" w:rsidR="00606720" w:rsidRPr="00606720" w:rsidRDefault="00606720" w:rsidP="00606720">
      <w:pPr>
        <w:spacing w:after="0" w:line="240" w:lineRule="auto"/>
        <w:ind w:left="57" w:right="84"/>
        <w:jc w:val="both"/>
        <w:rPr>
          <w:rFonts w:ascii="Times New Roman" w:eastAsiaTheme="minorHAnsi" w:hAnsi="Times New Roman"/>
          <w:sz w:val="24"/>
          <w:szCs w:val="24"/>
          <w:lang w:eastAsia="lv-LV"/>
        </w:rPr>
      </w:pPr>
      <w:r w:rsidRPr="00606720">
        <w:rPr>
          <w:rFonts w:ascii="Times New Roman" w:eastAsiaTheme="minorHAnsi" w:hAnsi="Times New Roman"/>
          <w:sz w:val="24"/>
          <w:szCs w:val="24"/>
          <w:lang w:eastAsia="lv-LV"/>
        </w:rPr>
        <w:t>Domes priekšsēdētājs                                                                                                  I. Gorskis</w:t>
      </w:r>
    </w:p>
    <w:p w14:paraId="519469EF" w14:textId="77777777" w:rsidR="00606720" w:rsidRPr="00606720" w:rsidRDefault="00606720" w:rsidP="00606720">
      <w:pPr>
        <w:spacing w:after="0" w:line="240" w:lineRule="auto"/>
        <w:ind w:right="-694"/>
        <w:jc w:val="both"/>
        <w:rPr>
          <w:rFonts w:ascii="Times New Roman" w:eastAsia="Times New Roman" w:hAnsi="Times New Roman"/>
          <w:sz w:val="24"/>
          <w:szCs w:val="24"/>
          <w:lang w:eastAsia="lv-LV"/>
        </w:rPr>
      </w:pPr>
    </w:p>
    <w:p w14:paraId="662002E5" w14:textId="0BB940D9" w:rsidR="00606720" w:rsidRPr="00606720" w:rsidRDefault="00606720" w:rsidP="00606720">
      <w:pPr>
        <w:spacing w:after="0" w:line="240" w:lineRule="auto"/>
        <w:ind w:right="-1"/>
        <w:jc w:val="both"/>
        <w:rPr>
          <w:rFonts w:ascii="Times New Roman" w:eastAsia="Times New Roman" w:hAnsi="Times New Roman"/>
          <w:bCs/>
          <w:sz w:val="24"/>
          <w:szCs w:val="24"/>
          <w:lang w:eastAsia="lv-LV"/>
        </w:rPr>
      </w:pPr>
      <w:r w:rsidRPr="00606720">
        <w:rPr>
          <w:rFonts w:ascii="Times New Roman" w:eastAsia="Times New Roman" w:hAnsi="Times New Roman"/>
          <w:bCs/>
          <w:sz w:val="24"/>
          <w:szCs w:val="24"/>
          <w:lang w:eastAsia="lv-LV"/>
        </w:rPr>
        <w:br w:type="page"/>
      </w:r>
    </w:p>
    <w:p w14:paraId="4E5B8578" w14:textId="77777777" w:rsidR="00606720" w:rsidRPr="00606720" w:rsidRDefault="00606720" w:rsidP="00606720">
      <w:pPr>
        <w:tabs>
          <w:tab w:val="left" w:pos="-24212"/>
        </w:tabs>
        <w:spacing w:after="0" w:line="240" w:lineRule="auto"/>
        <w:jc w:val="center"/>
        <w:rPr>
          <w:rFonts w:ascii="Times New Roman" w:eastAsia="Times New Roman" w:hAnsi="Times New Roman"/>
          <w:sz w:val="20"/>
          <w:szCs w:val="20"/>
          <w:lang w:eastAsia="lv-LV"/>
        </w:rPr>
      </w:pPr>
      <w:r w:rsidRPr="00606720">
        <w:rPr>
          <w:rFonts w:ascii="Times New Roman" w:eastAsia="Times New Roman" w:hAnsi="Times New Roman"/>
          <w:noProof/>
          <w:sz w:val="20"/>
          <w:szCs w:val="20"/>
          <w:lang w:eastAsia="lv-LV"/>
        </w:rPr>
        <w:lastRenderedPageBreak/>
        <w:drawing>
          <wp:inline distT="0" distB="0" distL="0" distR="0" wp14:anchorId="475F228F" wp14:editId="27BDAAA2">
            <wp:extent cx="675640" cy="755650"/>
            <wp:effectExtent l="0" t="0" r="0" b="6350"/>
            <wp:docPr id="19774232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281C27A2" w14:textId="77777777" w:rsidR="00606720" w:rsidRPr="00606720" w:rsidRDefault="00606720" w:rsidP="00606720">
      <w:pPr>
        <w:tabs>
          <w:tab w:val="center" w:pos="4153"/>
          <w:tab w:val="right" w:pos="8306"/>
        </w:tabs>
        <w:spacing w:after="0" w:line="240" w:lineRule="auto"/>
        <w:jc w:val="center"/>
        <w:rPr>
          <w:rFonts w:ascii="Times New Roman" w:hAnsi="Times New Roman"/>
          <w:sz w:val="20"/>
        </w:rPr>
      </w:pPr>
      <w:r w:rsidRPr="00606720">
        <w:rPr>
          <w:rFonts w:ascii="Times New Roman" w:hAnsi="Times New Roman"/>
          <w:sz w:val="20"/>
        </w:rPr>
        <w:t>LATVIJAS REPUBLIKA</w:t>
      </w:r>
    </w:p>
    <w:p w14:paraId="5B293FED" w14:textId="77777777" w:rsidR="00606720" w:rsidRPr="00606720" w:rsidRDefault="00606720" w:rsidP="00606720">
      <w:pPr>
        <w:tabs>
          <w:tab w:val="center" w:pos="4153"/>
          <w:tab w:val="right" w:pos="8306"/>
        </w:tabs>
        <w:spacing w:after="0" w:line="240" w:lineRule="auto"/>
        <w:jc w:val="center"/>
        <w:rPr>
          <w:rFonts w:ascii="Times New Roman" w:hAnsi="Times New Roman"/>
          <w:b/>
          <w:sz w:val="32"/>
          <w:szCs w:val="32"/>
        </w:rPr>
      </w:pPr>
      <w:r w:rsidRPr="00606720">
        <w:rPr>
          <w:rFonts w:ascii="Times New Roman" w:hAnsi="Times New Roman"/>
          <w:b/>
          <w:sz w:val="32"/>
          <w:szCs w:val="32"/>
        </w:rPr>
        <w:t>DOBELES NOVADA DOME</w:t>
      </w:r>
    </w:p>
    <w:p w14:paraId="58864B47" w14:textId="77777777" w:rsidR="00606720" w:rsidRPr="00606720" w:rsidRDefault="00606720" w:rsidP="00606720">
      <w:pPr>
        <w:tabs>
          <w:tab w:val="center" w:pos="4153"/>
          <w:tab w:val="right" w:pos="8306"/>
        </w:tabs>
        <w:spacing w:after="0" w:line="240" w:lineRule="auto"/>
        <w:jc w:val="center"/>
        <w:rPr>
          <w:rFonts w:ascii="Times New Roman" w:hAnsi="Times New Roman"/>
          <w:sz w:val="16"/>
          <w:szCs w:val="16"/>
        </w:rPr>
      </w:pPr>
      <w:r w:rsidRPr="00606720">
        <w:rPr>
          <w:rFonts w:ascii="Times New Roman" w:hAnsi="Times New Roman"/>
          <w:sz w:val="16"/>
          <w:szCs w:val="16"/>
        </w:rPr>
        <w:t>Brīvības iela 17, Dobele, Dobeles novads, LV-3701</w:t>
      </w:r>
    </w:p>
    <w:p w14:paraId="3302B703" w14:textId="77777777" w:rsidR="00606720" w:rsidRPr="00606720" w:rsidRDefault="00606720" w:rsidP="00606720">
      <w:pPr>
        <w:pBdr>
          <w:bottom w:val="double" w:sz="6" w:space="1" w:color="auto"/>
        </w:pBdr>
        <w:tabs>
          <w:tab w:val="center" w:pos="4153"/>
          <w:tab w:val="right" w:pos="8306"/>
        </w:tabs>
        <w:spacing w:after="0" w:line="240" w:lineRule="auto"/>
        <w:jc w:val="center"/>
        <w:rPr>
          <w:rFonts w:ascii="Times New Roman" w:hAnsi="Times New Roman"/>
          <w:color w:val="000000"/>
          <w:sz w:val="16"/>
          <w:szCs w:val="16"/>
        </w:rPr>
      </w:pPr>
      <w:r w:rsidRPr="00606720">
        <w:rPr>
          <w:rFonts w:ascii="Times New Roman" w:hAnsi="Times New Roman"/>
          <w:sz w:val="16"/>
          <w:szCs w:val="16"/>
        </w:rPr>
        <w:t xml:space="preserve">Tālr. 63707269, 63700137, 63720940, e-pasts </w:t>
      </w:r>
      <w:hyperlink r:id="rId69" w:history="1">
        <w:r w:rsidRPr="00606720">
          <w:rPr>
            <w:rFonts w:ascii="Times New Roman" w:hAnsi="Times New Roman"/>
            <w:color w:val="000000"/>
            <w:sz w:val="16"/>
            <w:szCs w:val="16"/>
            <w:u w:val="single"/>
          </w:rPr>
          <w:t>dome@dobele.lv</w:t>
        </w:r>
      </w:hyperlink>
    </w:p>
    <w:p w14:paraId="0A33CE3A" w14:textId="77777777" w:rsidR="00606720" w:rsidRPr="00606720" w:rsidRDefault="00606720" w:rsidP="00606720">
      <w:pPr>
        <w:suppressAutoHyphens/>
        <w:autoSpaceDE w:val="0"/>
        <w:spacing w:after="0" w:line="240" w:lineRule="auto"/>
        <w:jc w:val="center"/>
        <w:rPr>
          <w:rFonts w:ascii="Times New Roman" w:hAnsi="Times New Roman"/>
          <w:b/>
          <w:bCs/>
          <w:color w:val="000000"/>
          <w:sz w:val="24"/>
          <w:szCs w:val="24"/>
          <w:lang w:val="et-EE" w:eastAsia="zh-CN"/>
        </w:rPr>
      </w:pPr>
    </w:p>
    <w:p w14:paraId="007B3C46" w14:textId="77777777" w:rsidR="00606720" w:rsidRPr="00606720" w:rsidRDefault="00606720" w:rsidP="00606720">
      <w:pPr>
        <w:spacing w:after="0" w:line="240" w:lineRule="auto"/>
        <w:jc w:val="center"/>
        <w:rPr>
          <w:rFonts w:ascii="Times New Roman" w:hAnsi="Times New Roman"/>
          <w:b/>
          <w:sz w:val="24"/>
          <w:szCs w:val="24"/>
        </w:rPr>
      </w:pPr>
      <w:r w:rsidRPr="00606720">
        <w:rPr>
          <w:rFonts w:ascii="Times New Roman" w:hAnsi="Times New Roman"/>
          <w:b/>
          <w:sz w:val="24"/>
          <w:szCs w:val="24"/>
        </w:rPr>
        <w:t>LĒMUMS</w:t>
      </w:r>
    </w:p>
    <w:p w14:paraId="12C3FB8F" w14:textId="77777777" w:rsidR="00606720" w:rsidRPr="00606720" w:rsidRDefault="00606720" w:rsidP="00606720">
      <w:pPr>
        <w:spacing w:after="0" w:line="240" w:lineRule="auto"/>
        <w:jc w:val="center"/>
        <w:rPr>
          <w:rFonts w:ascii="Times New Roman" w:hAnsi="Times New Roman"/>
          <w:b/>
          <w:sz w:val="24"/>
          <w:szCs w:val="24"/>
        </w:rPr>
      </w:pPr>
      <w:r w:rsidRPr="00606720">
        <w:rPr>
          <w:rFonts w:ascii="Times New Roman" w:hAnsi="Times New Roman"/>
          <w:b/>
          <w:sz w:val="24"/>
          <w:szCs w:val="24"/>
        </w:rPr>
        <w:t>Dobelē</w:t>
      </w:r>
    </w:p>
    <w:p w14:paraId="03966449" w14:textId="77777777" w:rsidR="00606720" w:rsidRPr="00606720" w:rsidRDefault="00606720" w:rsidP="00606720">
      <w:pPr>
        <w:spacing w:after="0" w:line="240" w:lineRule="auto"/>
        <w:jc w:val="both"/>
        <w:rPr>
          <w:rFonts w:ascii="Times New Roman" w:hAnsi="Times New Roman"/>
          <w:b/>
          <w:sz w:val="24"/>
          <w:szCs w:val="24"/>
        </w:rPr>
      </w:pPr>
    </w:p>
    <w:p w14:paraId="3B920080" w14:textId="08B17C36" w:rsidR="00606720" w:rsidRPr="00606720" w:rsidRDefault="00606720" w:rsidP="00606720">
      <w:pPr>
        <w:tabs>
          <w:tab w:val="center" w:pos="4153"/>
          <w:tab w:val="left" w:pos="8080"/>
          <w:tab w:val="right" w:pos="9072"/>
        </w:tabs>
        <w:spacing w:after="0" w:line="240" w:lineRule="auto"/>
        <w:ind w:left="113"/>
        <w:rPr>
          <w:rFonts w:ascii="Times New Roman" w:eastAsia="Times New Roman" w:hAnsi="Times New Roman"/>
          <w:color w:val="000000"/>
          <w:sz w:val="24"/>
          <w:szCs w:val="24"/>
          <w:lang w:eastAsia="lv-LV"/>
        </w:rPr>
      </w:pPr>
      <w:r w:rsidRPr="00606720">
        <w:rPr>
          <w:rFonts w:ascii="Times New Roman" w:eastAsia="Times New Roman" w:hAnsi="Times New Roman"/>
          <w:b/>
          <w:sz w:val="24"/>
          <w:szCs w:val="24"/>
          <w:lang w:eastAsia="x-none"/>
        </w:rPr>
        <w:t xml:space="preserve">2024. gada 29. februārī                                                                                         </w:t>
      </w:r>
      <w:r w:rsidRPr="00606720">
        <w:rPr>
          <w:rFonts w:ascii="Times New Roman" w:eastAsia="Times New Roman" w:hAnsi="Times New Roman"/>
          <w:b/>
          <w:color w:val="000000"/>
          <w:sz w:val="24"/>
          <w:szCs w:val="24"/>
          <w:lang w:eastAsia="lv-LV"/>
        </w:rPr>
        <w:t>Nr.</w:t>
      </w:r>
      <w:r w:rsidR="002E4D8B">
        <w:rPr>
          <w:rFonts w:ascii="Times New Roman" w:eastAsia="Times New Roman" w:hAnsi="Times New Roman"/>
          <w:b/>
          <w:color w:val="000000"/>
          <w:sz w:val="24"/>
          <w:szCs w:val="24"/>
          <w:lang w:eastAsia="lv-LV"/>
        </w:rPr>
        <w:t>50</w:t>
      </w:r>
      <w:r w:rsidRPr="00606720">
        <w:rPr>
          <w:rFonts w:ascii="Times New Roman" w:eastAsia="Times New Roman" w:hAnsi="Times New Roman"/>
          <w:b/>
          <w:color w:val="000000"/>
          <w:sz w:val="24"/>
          <w:szCs w:val="24"/>
          <w:lang w:eastAsia="lv-LV"/>
        </w:rPr>
        <w:t>/3</w:t>
      </w:r>
    </w:p>
    <w:p w14:paraId="6B2A04A1" w14:textId="77777777" w:rsidR="00606720" w:rsidRPr="00606720" w:rsidRDefault="00606720" w:rsidP="00606720">
      <w:pPr>
        <w:tabs>
          <w:tab w:val="center" w:pos="4153"/>
          <w:tab w:val="left" w:pos="8080"/>
          <w:tab w:val="right" w:pos="9498"/>
        </w:tabs>
        <w:spacing w:after="0" w:line="240" w:lineRule="auto"/>
        <w:ind w:left="113" w:right="-427"/>
        <w:rPr>
          <w:rFonts w:ascii="Times New Roman" w:eastAsia="Times New Roman" w:hAnsi="Times New Roman"/>
          <w:b/>
          <w:sz w:val="24"/>
          <w:szCs w:val="24"/>
          <w:lang w:eastAsia="lv-LV"/>
        </w:rPr>
      </w:pPr>
      <w:r w:rsidRPr="00606720">
        <w:rPr>
          <w:rFonts w:ascii="Times New Roman" w:eastAsia="Times New Roman" w:hAnsi="Times New Roman"/>
          <w:color w:val="000000"/>
          <w:sz w:val="24"/>
          <w:szCs w:val="24"/>
          <w:lang w:eastAsia="lv-LV"/>
        </w:rPr>
        <w:tab/>
      </w:r>
    </w:p>
    <w:p w14:paraId="460079A4" w14:textId="77777777" w:rsidR="00606720" w:rsidRPr="00606720" w:rsidRDefault="00606720" w:rsidP="00606720">
      <w:pPr>
        <w:spacing w:after="0" w:line="240" w:lineRule="auto"/>
        <w:ind w:right="-1"/>
        <w:jc w:val="center"/>
        <w:rPr>
          <w:rFonts w:ascii="Times New Roman" w:eastAsia="Times New Roman" w:hAnsi="Times New Roman"/>
          <w:b/>
          <w:sz w:val="24"/>
          <w:szCs w:val="24"/>
          <w:lang w:eastAsia="lv-LV"/>
        </w:rPr>
      </w:pPr>
    </w:p>
    <w:p w14:paraId="1B476AD0" w14:textId="77777777" w:rsidR="00606720" w:rsidRPr="00606720" w:rsidRDefault="00606720" w:rsidP="00606720">
      <w:pPr>
        <w:spacing w:after="0" w:line="240" w:lineRule="auto"/>
        <w:jc w:val="center"/>
        <w:rPr>
          <w:rFonts w:ascii="Times New Roman" w:eastAsia="Times New Roman" w:hAnsi="Times New Roman"/>
          <w:b/>
          <w:sz w:val="24"/>
          <w:szCs w:val="24"/>
          <w:u w:val="single"/>
          <w:lang w:eastAsia="ar-SA"/>
        </w:rPr>
      </w:pPr>
      <w:r w:rsidRPr="00606720">
        <w:rPr>
          <w:rFonts w:ascii="Times New Roman" w:eastAsia="Times New Roman" w:hAnsi="Times New Roman"/>
          <w:b/>
          <w:sz w:val="24"/>
          <w:szCs w:val="24"/>
          <w:u w:val="single"/>
          <w:lang w:eastAsia="ar-SA"/>
        </w:rPr>
        <w:t>Par medību tiesību nodošanu</w:t>
      </w:r>
      <w:r w:rsidRPr="00606720">
        <w:rPr>
          <w:rFonts w:ascii="Times New Roman" w:eastAsia="Times New Roman" w:hAnsi="Times New Roman"/>
          <w:sz w:val="24"/>
          <w:szCs w:val="24"/>
          <w:u w:val="single"/>
          <w:lang w:eastAsia="lv-LV"/>
        </w:rPr>
        <w:t xml:space="preserve"> </w:t>
      </w:r>
      <w:r w:rsidRPr="00606720">
        <w:rPr>
          <w:rFonts w:ascii="Times New Roman" w:eastAsia="Times New Roman" w:hAnsi="Times New Roman"/>
          <w:b/>
          <w:sz w:val="24"/>
          <w:szCs w:val="24"/>
          <w:u w:val="single"/>
          <w:lang w:eastAsia="lv-LV"/>
        </w:rPr>
        <w:t>biedrībai</w:t>
      </w:r>
      <w:r w:rsidRPr="00606720">
        <w:rPr>
          <w:rFonts w:ascii="Times New Roman" w:eastAsia="Times New Roman" w:hAnsi="Times New Roman"/>
          <w:sz w:val="24"/>
          <w:szCs w:val="24"/>
          <w:u w:val="single"/>
          <w:lang w:eastAsia="lv-LV"/>
        </w:rPr>
        <w:t xml:space="preserve"> </w:t>
      </w:r>
      <w:r w:rsidRPr="008F40C0">
        <w:rPr>
          <w:rFonts w:ascii="Times New Roman" w:eastAsia="Times New Roman" w:hAnsi="Times New Roman"/>
          <w:b/>
          <w:bCs/>
          <w:sz w:val="24"/>
          <w:szCs w:val="24"/>
          <w:u w:val="single"/>
          <w:lang w:eastAsia="lv-LV"/>
        </w:rPr>
        <w:t>M</w:t>
      </w:r>
      <w:r w:rsidRPr="00606720">
        <w:rPr>
          <w:rFonts w:ascii="Times New Roman" w:eastAsia="Times New Roman" w:hAnsi="Times New Roman"/>
          <w:b/>
          <w:sz w:val="24"/>
          <w:szCs w:val="24"/>
          <w:u w:val="single"/>
          <w:lang w:eastAsia="ar-SA"/>
        </w:rPr>
        <w:t>ednieku klubs "Lielauce"</w:t>
      </w:r>
    </w:p>
    <w:p w14:paraId="1DD96610" w14:textId="77777777" w:rsidR="00606720" w:rsidRPr="00606720" w:rsidRDefault="00606720" w:rsidP="00606720">
      <w:pPr>
        <w:spacing w:after="0" w:line="240" w:lineRule="auto"/>
        <w:ind w:right="-1"/>
        <w:jc w:val="both"/>
        <w:rPr>
          <w:rFonts w:ascii="Times New Roman" w:eastAsia="Times New Roman" w:hAnsi="Times New Roman"/>
          <w:b/>
          <w:sz w:val="24"/>
          <w:szCs w:val="24"/>
          <w:lang w:eastAsia="ar-SA"/>
        </w:rPr>
      </w:pPr>
    </w:p>
    <w:p w14:paraId="382D25A4" w14:textId="77777777" w:rsidR="00606720" w:rsidRPr="00606720" w:rsidRDefault="00606720" w:rsidP="003127CA">
      <w:pPr>
        <w:spacing w:after="0" w:line="240" w:lineRule="auto"/>
        <w:ind w:right="-1" w:firstLine="426"/>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 xml:space="preserve">Dobeles novada pašvaldībā (turpmāk – pašvaldība) 2024. gada 12.februārī saņems biedrības Mednieku klubs  "Lielauce" (turpmāk – iesniedzējs) iesniegums, saskaņā ar kuru tiek lūgts nodot medību tiesības iesniedzējam pašvaldībai piederošajos īpašumos. Iesniedzējs medību tiesības vēlas iegūt zemes vienībās: </w:t>
      </w:r>
    </w:p>
    <w:p w14:paraId="3709D667" w14:textId="77777777" w:rsidR="00606720" w:rsidRPr="00606720" w:rsidRDefault="00606720" w:rsidP="003127CA">
      <w:pPr>
        <w:spacing w:after="0" w:line="240" w:lineRule="auto"/>
        <w:ind w:right="-1"/>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Īles pagastā:</w:t>
      </w:r>
    </w:p>
    <w:p w14:paraId="0F72EE62"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“Veldres”, kadastra apzīmējums 46640020076, platība 4,18 ha;</w:t>
      </w:r>
    </w:p>
    <w:p w14:paraId="472FEB96" w14:textId="57073614"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“Kumeliņi”, kadastra apzīmējums 46640020203, platība 3,982 ha;</w:t>
      </w:r>
    </w:p>
    <w:p w14:paraId="146DA5FF" w14:textId="50EE0A1F"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“Magones”, </w:t>
      </w:r>
      <w:r w:rsidRPr="00606720">
        <w:rPr>
          <w:rFonts w:ascii="Times New Roman" w:eastAsia="Lucida Sans Unicode" w:hAnsi="Times New Roman"/>
          <w:kern w:val="1"/>
          <w:sz w:val="24"/>
          <w:szCs w:val="24"/>
          <w:lang w:eastAsia="lv-LV"/>
        </w:rPr>
        <w:tab/>
        <w:t xml:space="preserve">kadastra apzīmējums 46640020047, platība 1,22 ha; </w:t>
      </w:r>
    </w:p>
    <w:p w14:paraId="4D85EC92"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“Airenes”, kadastra apzīmējums 46640020331, platība 2,73 ha;</w:t>
      </w:r>
    </w:p>
    <w:p w14:paraId="25D17B13" w14:textId="6CE9A536"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“Pienenītes”, kadastra apzīmējums 46640020192, platība 1,34 ha; </w:t>
      </w:r>
    </w:p>
    <w:p w14:paraId="706B602A"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“Vītoli”, kadastra apzīmējums 46640020065, platība 0,6603 ha;</w:t>
      </w:r>
    </w:p>
    <w:p w14:paraId="62552A69" w14:textId="2D4937AD"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“Īles garāžas”, kadastra apzīmējums 46640020195, platība 1,9803 ha; </w:t>
      </w:r>
    </w:p>
    <w:p w14:paraId="7848E16C"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“Mazanšitas”, kadastra apzīmējums 46640020091, platība 3,77 ha; </w:t>
      </w:r>
    </w:p>
    <w:p w14:paraId="1EFCDFED"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“Zīlītes”, kadastra apzīmējums 46640020158, platība 5,27 ha; </w:t>
      </w:r>
    </w:p>
    <w:p w14:paraId="66274BF4"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“Dārzeņi”, kadastra apzīmējums 46640020384, platība 1,89 ha;</w:t>
      </w:r>
    </w:p>
    <w:p w14:paraId="0C99CD13" w14:textId="5A73FFC0"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“Dārzi”, kadastra apzīmējums 46640020385, platība 0,35 ha.</w:t>
      </w:r>
    </w:p>
    <w:p w14:paraId="035D07EE" w14:textId="77777777" w:rsidR="00606720" w:rsidRPr="00606720" w:rsidRDefault="00606720" w:rsidP="003127CA">
      <w:pPr>
        <w:spacing w:after="0" w:line="240" w:lineRule="auto"/>
        <w:ind w:left="426" w:right="-1" w:hanging="426"/>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Lielauces pagastā:</w:t>
      </w:r>
    </w:p>
    <w:p w14:paraId="2305E784" w14:textId="77777777" w:rsidR="00606720" w:rsidRPr="00606720" w:rsidRDefault="00606720">
      <w:pPr>
        <w:widowControl w:val="0"/>
        <w:numPr>
          <w:ilvl w:val="0"/>
          <w:numId w:val="74"/>
        </w:numPr>
        <w:suppressAutoHyphens/>
        <w:spacing w:after="0" w:line="240" w:lineRule="auto"/>
        <w:ind w:left="709" w:right="-1" w:hanging="349"/>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“Jaunmašēni”, kadastra apzīmējums 46760020037, platība 1,78 ha.</w:t>
      </w:r>
    </w:p>
    <w:p w14:paraId="348F7351" w14:textId="77777777" w:rsidR="00606720" w:rsidRPr="00606720" w:rsidRDefault="00606720" w:rsidP="003127CA">
      <w:pPr>
        <w:spacing w:after="0" w:line="240" w:lineRule="auto"/>
        <w:ind w:right="-1" w:firstLine="360"/>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Izskatot iesniedzēja iesniegumu, Dobeles novada dome konstatē:</w:t>
      </w:r>
    </w:p>
    <w:p w14:paraId="7E47C563" w14:textId="77777777" w:rsidR="00606720" w:rsidRPr="00606720" w:rsidRDefault="00606720" w:rsidP="003127CA">
      <w:pPr>
        <w:spacing w:after="0" w:line="240" w:lineRule="auto"/>
        <w:ind w:right="-1" w:firstLine="360"/>
        <w:jc w:val="both"/>
        <w:rPr>
          <w:rFonts w:ascii="Times New Roman" w:eastAsia="Times New Roman" w:hAnsi="Times New Roman"/>
          <w:sz w:val="24"/>
          <w:szCs w:val="24"/>
          <w:lang w:eastAsia="lv-LV"/>
        </w:rPr>
      </w:pPr>
      <w:r w:rsidRPr="00606720">
        <w:rPr>
          <w:rFonts w:ascii="Times New Roman" w:eastAsia="Times New Roman" w:hAnsi="Times New Roman"/>
          <w:sz w:val="24"/>
          <w:szCs w:val="24"/>
          <w:shd w:val="clear" w:color="auto" w:fill="FFFFFF"/>
          <w:lang w:eastAsia="lv-LV"/>
        </w:rPr>
        <w:t>Medību likuma 1. panta 9. punktā noteikts, ka medību tiesības zemes īpašnieks vai tiesiskais valdītājs var izmantot pats vai nodot citai personai.</w:t>
      </w:r>
    </w:p>
    <w:p w14:paraId="226C5470" w14:textId="77777777" w:rsidR="00606720" w:rsidRPr="00606720" w:rsidRDefault="00606720" w:rsidP="003127CA">
      <w:pPr>
        <w:spacing w:after="0" w:line="240" w:lineRule="auto"/>
        <w:ind w:right="-1" w:firstLine="284"/>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 xml:space="preserve">Zemes vienības Īles pagastā: </w:t>
      </w:r>
      <w:r w:rsidRPr="00606720">
        <w:rPr>
          <w:rFonts w:ascii="Times New Roman" w:eastAsia="Times New Roman" w:hAnsi="Times New Roman"/>
          <w:sz w:val="24"/>
          <w:szCs w:val="24"/>
          <w:lang w:eastAsia="lv-LV"/>
        </w:rPr>
        <w:t>“Veldres”, kadastra apzīmējums 46640020076, platība 4,18 ha; “Kumeliņi”, kadastra apzīmējums 46640020203, platība 3,982 ha; “Magones”, kadastra apzīmējums 46640020047, platība 1,22 ha; “Airenes”, kadastra apzīmējums 46640020331, platība 2,73 ha; “Pienenītes”, kadastra apzīmējums 46640020192, platība 1,34 ha; “Vītoli”, kadastra apzīmējums 46640020065, platība 0,6603 ha; “Īles garāžas”, kadastra apzīmējums 46640020195, platība 1,9803 ha; “Mazanšitas”, kadastra apzīmējums 46640020091, platība 3,77 ha; “Zīlītes”, kadastra apzīmējums 46640020158, platība 5,27 ha; “Dārzeņi”, kadastra apzīmējums 46640020384, platība 1,89 ha; “Dārzi”, kadastra apzīmējums 46640020385, platība 0,35 ha, un zemes vienība Lielauces pagastā “Jaunmašēni”, kadastra apzīmējums 46760020037, platība 1,78 ha,</w:t>
      </w:r>
      <w:r w:rsidRPr="00606720">
        <w:rPr>
          <w:rFonts w:ascii="Times New Roman" w:eastAsia="Times New Roman" w:hAnsi="Times New Roman"/>
          <w:sz w:val="24"/>
          <w:szCs w:val="24"/>
          <w:shd w:val="clear" w:color="auto" w:fill="FFFFFF"/>
          <w:lang w:eastAsia="lv-LV"/>
        </w:rPr>
        <w:t xml:space="preserve"> ir pašvaldībai piekritīgi un piederoši īpašumi.</w:t>
      </w:r>
    </w:p>
    <w:p w14:paraId="30F00EB3" w14:textId="77777777" w:rsidR="00606720" w:rsidRPr="00606720" w:rsidRDefault="00606720" w:rsidP="003127CA">
      <w:pPr>
        <w:spacing w:after="0" w:line="240" w:lineRule="auto"/>
        <w:ind w:right="-1" w:firstLine="284"/>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Ministru kabineta 2014. gada 22. jūlija noteikumu Nr.421 “Medību noteikumi” 13. punktā noteikts, ka medību tiesības vienlaikus var nodot tikai vienai personai. Šo pašu noteikumu kārtībā Valsts meža dienests reģistrē un izveido medību iecirkņus.</w:t>
      </w:r>
    </w:p>
    <w:p w14:paraId="0470C3D8" w14:textId="77777777" w:rsidR="00606720" w:rsidRPr="00606720" w:rsidRDefault="00606720" w:rsidP="003127CA">
      <w:pPr>
        <w:spacing w:after="0" w:line="240" w:lineRule="auto"/>
        <w:ind w:right="-1" w:firstLine="284"/>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lastRenderedPageBreak/>
        <w:t xml:space="preserve">2024. gada 19.februārī saņemts atbildes dokuments no Valsts meža dienesta, norādot, ka par iesniedzēja iesniegumā minētajām zemes vienībām Valsts meža dienestā nav reģistrētu medību tiesību nodošanas līgumi. </w:t>
      </w:r>
    </w:p>
    <w:p w14:paraId="7515EEA3" w14:textId="2FB43EE8" w:rsidR="00606720" w:rsidRPr="00606720" w:rsidRDefault="00606720" w:rsidP="003127CA">
      <w:pPr>
        <w:spacing w:after="0" w:line="240" w:lineRule="auto"/>
        <w:ind w:right="-1" w:firstLine="284"/>
        <w:jc w:val="both"/>
        <w:rPr>
          <w:rFonts w:ascii="Times New Roman" w:eastAsia="Times New Roman" w:hAnsi="Times New Roman"/>
          <w:sz w:val="24"/>
          <w:szCs w:val="24"/>
          <w:shd w:val="clear" w:color="auto" w:fill="FFFFFF"/>
          <w:lang w:eastAsia="lv-LV"/>
        </w:rPr>
      </w:pPr>
      <w:r w:rsidRPr="00606720">
        <w:rPr>
          <w:rFonts w:ascii="Times New Roman" w:eastAsia="Times New Roman" w:hAnsi="Times New Roman"/>
          <w:sz w:val="24"/>
          <w:szCs w:val="24"/>
          <w:shd w:val="clear" w:color="auto" w:fill="FFFFFF"/>
          <w:lang w:eastAsia="lv-LV"/>
        </w:rPr>
        <w:t xml:space="preserve">Pamatojoties uz iepriekš minēto un Pašvaldību likuma 73. panta </w:t>
      </w:r>
      <w:r w:rsidRPr="00606720">
        <w:rPr>
          <w:rFonts w:ascii="Times New Roman" w:eastAsia="Times New Roman" w:hAnsi="Times New Roman"/>
          <w:sz w:val="24"/>
          <w:szCs w:val="24"/>
          <w:lang w:eastAsia="lv-LV"/>
        </w:rPr>
        <w:t xml:space="preserve">ceturto daļu, Medību likuma 1. panta 9. punktu, </w:t>
      </w:r>
      <w:r w:rsidRPr="00606720">
        <w:rPr>
          <w:rFonts w:ascii="Times New Roman" w:eastAsia="Times New Roman" w:hAnsi="Times New Roman"/>
          <w:sz w:val="24"/>
          <w:szCs w:val="24"/>
          <w:lang w:val="et-EE" w:eastAsia="et-EE"/>
        </w:rPr>
        <w:t>Ministru kabineta 2014. gada 22. jūlija noteikumu Nr.421 „Medību noteikumi</w:t>
      </w:r>
      <w:r w:rsidRPr="00606720">
        <w:rPr>
          <w:rFonts w:ascii="Times New Roman" w:eastAsia="Times New Roman" w:hAnsi="Times New Roman"/>
          <w:sz w:val="24"/>
          <w:szCs w:val="24"/>
          <w:lang w:eastAsia="lv-LV"/>
        </w:rPr>
        <w:t>”</w:t>
      </w:r>
      <w:r w:rsidRPr="00606720">
        <w:rPr>
          <w:rFonts w:ascii="Times New Roman" w:eastAsia="Times New Roman" w:hAnsi="Times New Roman"/>
          <w:sz w:val="24"/>
          <w:szCs w:val="24"/>
          <w:lang w:val="et-EE" w:eastAsia="et-EE"/>
        </w:rPr>
        <w:t xml:space="preserve"> 13. un 14. punktu, </w:t>
      </w:r>
      <w:r w:rsidRPr="00606720">
        <w:rPr>
          <w:rFonts w:ascii="Times New Roman" w:eastAsia="Times New Roman" w:hAnsi="Times New Roman"/>
          <w:bCs/>
          <w:sz w:val="24"/>
          <w:szCs w:val="24"/>
          <w:lang w:eastAsia="lv-LV"/>
        </w:rPr>
        <w:t>atklāti balsojot:</w:t>
      </w:r>
      <w:r w:rsidRPr="00606720">
        <w:rPr>
          <w:rFonts w:ascii="Times New Roman" w:eastAsia="Times New Roman" w:hAnsi="Times New Roman"/>
          <w:sz w:val="24"/>
          <w:szCs w:val="24"/>
          <w:lang w:eastAsia="lv-LV"/>
        </w:rPr>
        <w:t xml:space="preserve"> </w:t>
      </w:r>
      <w:r w:rsidR="008F40C0" w:rsidRPr="00FF55D9">
        <w:rPr>
          <w:rFonts w:ascii="Times New Roman" w:hAnsi="Times New Roman"/>
          <w:sz w:val="24"/>
          <w:szCs w:val="24"/>
        </w:rPr>
        <w:t>PAR - 1</w:t>
      </w:r>
      <w:r w:rsidR="008F40C0">
        <w:rPr>
          <w:rFonts w:ascii="Times New Roman" w:hAnsi="Times New Roman"/>
          <w:sz w:val="24"/>
          <w:szCs w:val="24"/>
        </w:rPr>
        <w:t>4</w:t>
      </w:r>
      <w:r w:rsidR="008F40C0" w:rsidRPr="00FF55D9">
        <w:rPr>
          <w:rFonts w:ascii="Times New Roman" w:hAnsi="Times New Roman"/>
          <w:sz w:val="24"/>
          <w:szCs w:val="24"/>
        </w:rPr>
        <w:t xml:space="preserve"> (Girts Ante, </w:t>
      </w:r>
      <w:r w:rsidR="008F40C0">
        <w:rPr>
          <w:rFonts w:ascii="Times New Roman" w:hAnsi="Times New Roman"/>
          <w:sz w:val="24"/>
          <w:szCs w:val="24"/>
        </w:rPr>
        <w:t>Kristīne Briede,</w:t>
      </w:r>
      <w:r w:rsidR="008F40C0" w:rsidRPr="00FF55D9">
        <w:rPr>
          <w:rFonts w:ascii="Times New Roman" w:hAnsi="Times New Roman"/>
          <w:bCs/>
          <w:sz w:val="24"/>
          <w:szCs w:val="24"/>
          <w:lang w:eastAsia="et-EE"/>
        </w:rPr>
        <w:t xml:space="preserve"> Sarmīte Dude, Māris Feldmanis, Edgars Gaigalis</w:t>
      </w:r>
      <w:r w:rsidR="008F40C0">
        <w:rPr>
          <w:rFonts w:ascii="Times New Roman" w:hAnsi="Times New Roman"/>
          <w:bCs/>
          <w:sz w:val="24"/>
          <w:szCs w:val="24"/>
          <w:lang w:eastAsia="et-EE"/>
        </w:rPr>
        <w:t>,</w:t>
      </w:r>
      <w:r w:rsidR="008F40C0" w:rsidRPr="00FF55D9">
        <w:rPr>
          <w:rFonts w:ascii="Times New Roman" w:hAnsi="Times New Roman"/>
          <w:bCs/>
          <w:sz w:val="24"/>
          <w:szCs w:val="24"/>
          <w:lang w:eastAsia="et-EE"/>
        </w:rPr>
        <w:t xml:space="preserve"> Ivars Gorskis, Gints Kaminskis, Linda Karloviča, Sintija Liekniņa, Viesturs Reinfelds</w:t>
      </w:r>
      <w:r w:rsidR="008F40C0">
        <w:rPr>
          <w:rFonts w:ascii="Times New Roman" w:hAnsi="Times New Roman"/>
          <w:bCs/>
          <w:sz w:val="24"/>
          <w:szCs w:val="24"/>
          <w:lang w:eastAsia="et-EE"/>
        </w:rPr>
        <w:t>,</w:t>
      </w:r>
      <w:r w:rsidR="008F40C0" w:rsidRPr="00FF55D9">
        <w:rPr>
          <w:rFonts w:ascii="Times New Roman" w:hAnsi="Times New Roman"/>
          <w:bCs/>
          <w:sz w:val="24"/>
          <w:szCs w:val="24"/>
          <w:lang w:eastAsia="et-EE"/>
        </w:rPr>
        <w:t xml:space="preserve"> Dace Reinika, Guntis Safranovičs, </w:t>
      </w:r>
      <w:r w:rsidR="008F40C0">
        <w:rPr>
          <w:rFonts w:ascii="Times New Roman" w:hAnsi="Times New Roman"/>
          <w:bCs/>
          <w:sz w:val="24"/>
          <w:szCs w:val="24"/>
          <w:lang w:eastAsia="et-EE"/>
        </w:rPr>
        <w:t>Andrejs Spridzāns,</w:t>
      </w:r>
      <w:r w:rsidR="008F40C0" w:rsidRPr="00FF55D9">
        <w:rPr>
          <w:rFonts w:ascii="Times New Roman" w:hAnsi="Times New Roman"/>
          <w:bCs/>
          <w:sz w:val="24"/>
          <w:szCs w:val="24"/>
          <w:lang w:eastAsia="et-EE"/>
        </w:rPr>
        <w:t xml:space="preserve"> Ivars Stanga), </w:t>
      </w:r>
      <w:r w:rsidR="008F40C0" w:rsidRPr="00FF55D9">
        <w:rPr>
          <w:rFonts w:ascii="Times New Roman" w:hAnsi="Times New Roman"/>
          <w:sz w:val="24"/>
          <w:szCs w:val="24"/>
        </w:rPr>
        <w:t xml:space="preserve">PRET </w:t>
      </w:r>
      <w:r w:rsidR="008F40C0">
        <w:rPr>
          <w:rFonts w:ascii="Times New Roman" w:hAnsi="Times New Roman"/>
          <w:sz w:val="24"/>
          <w:szCs w:val="24"/>
        </w:rPr>
        <w:t>–</w:t>
      </w:r>
      <w:r w:rsidR="008F40C0" w:rsidRPr="00FF55D9">
        <w:rPr>
          <w:rFonts w:ascii="Times New Roman" w:hAnsi="Times New Roman"/>
          <w:sz w:val="24"/>
          <w:szCs w:val="24"/>
        </w:rPr>
        <w:t xml:space="preserve"> </w:t>
      </w:r>
      <w:r w:rsidR="008F40C0">
        <w:rPr>
          <w:rFonts w:ascii="Times New Roman" w:hAnsi="Times New Roman"/>
          <w:sz w:val="24"/>
          <w:szCs w:val="24"/>
        </w:rPr>
        <w:t>nav</w:t>
      </w:r>
      <w:r w:rsidR="008F40C0" w:rsidRPr="00FF55D9">
        <w:rPr>
          <w:rFonts w:ascii="Times New Roman" w:hAnsi="Times New Roman"/>
          <w:sz w:val="24"/>
          <w:szCs w:val="24"/>
        </w:rPr>
        <w:t xml:space="preserve">, ATTURAS </w:t>
      </w:r>
      <w:r w:rsidR="008F40C0">
        <w:rPr>
          <w:rFonts w:ascii="Times New Roman" w:hAnsi="Times New Roman"/>
          <w:sz w:val="24"/>
          <w:szCs w:val="24"/>
        </w:rPr>
        <w:t>–</w:t>
      </w:r>
      <w:r w:rsidR="008F40C0" w:rsidRPr="00FF55D9">
        <w:rPr>
          <w:rFonts w:ascii="Times New Roman" w:hAnsi="Times New Roman"/>
          <w:sz w:val="24"/>
          <w:szCs w:val="24"/>
        </w:rPr>
        <w:t xml:space="preserve"> </w:t>
      </w:r>
      <w:r w:rsidR="008F40C0">
        <w:rPr>
          <w:rFonts w:ascii="Times New Roman" w:hAnsi="Times New Roman"/>
          <w:sz w:val="24"/>
          <w:szCs w:val="24"/>
        </w:rPr>
        <w:t>nav</w:t>
      </w:r>
      <w:r w:rsidR="008F40C0" w:rsidRPr="00FF55D9">
        <w:rPr>
          <w:rFonts w:ascii="Times New Roman" w:hAnsi="Times New Roman"/>
          <w:sz w:val="24"/>
          <w:szCs w:val="24"/>
        </w:rPr>
        <w:t>,</w:t>
      </w:r>
      <w:r w:rsidR="008F40C0">
        <w:rPr>
          <w:rFonts w:ascii="Times New Roman" w:hAnsi="Times New Roman"/>
          <w:sz w:val="24"/>
          <w:szCs w:val="24"/>
        </w:rPr>
        <w:t xml:space="preserve"> </w:t>
      </w:r>
      <w:r w:rsidRPr="00606720">
        <w:rPr>
          <w:rFonts w:ascii="Times New Roman" w:eastAsia="Times New Roman" w:hAnsi="Times New Roman"/>
          <w:sz w:val="24"/>
          <w:szCs w:val="24"/>
          <w:lang w:eastAsia="lv-LV"/>
        </w:rPr>
        <w:t>Dobeles novada dome NOLEMJ:</w:t>
      </w:r>
    </w:p>
    <w:p w14:paraId="6570D3C1" w14:textId="77777777" w:rsidR="00606720" w:rsidRPr="00606720" w:rsidRDefault="00606720" w:rsidP="00606720">
      <w:pPr>
        <w:spacing w:after="0" w:line="240" w:lineRule="auto"/>
        <w:ind w:firstLine="720"/>
        <w:jc w:val="both"/>
        <w:rPr>
          <w:rFonts w:ascii="Times New Roman" w:eastAsia="Times New Roman" w:hAnsi="Times New Roman"/>
          <w:sz w:val="24"/>
          <w:szCs w:val="24"/>
          <w:lang w:eastAsia="lv-LV"/>
        </w:rPr>
      </w:pPr>
    </w:p>
    <w:p w14:paraId="34788CB9" w14:textId="77777777" w:rsidR="00606720" w:rsidRPr="00A210A1" w:rsidRDefault="00606720">
      <w:pPr>
        <w:pStyle w:val="ListParagraph"/>
        <w:numPr>
          <w:ilvl w:val="0"/>
          <w:numId w:val="86"/>
        </w:numPr>
        <w:tabs>
          <w:tab w:val="left" w:pos="284"/>
          <w:tab w:val="left" w:pos="851"/>
        </w:tabs>
        <w:ind w:hanging="720"/>
        <w:jc w:val="both"/>
      </w:pPr>
      <w:r w:rsidRPr="00A210A1">
        <w:t xml:space="preserve">NODOT biedrībai Mednieku klubs "Lielauce", reģistrācijas numurs 40008075183, juridiskā adrese: “Ļūļēni”-1, Lielauces pag., Dobeles nov., LV-3723, medību tiesības pašvaldībai piekritīgajās un piederošajās zemes vienībās Dobeles novadā Īles un Lielauces pagastā: </w:t>
      </w:r>
    </w:p>
    <w:p w14:paraId="0FBB677B" w14:textId="434C3069" w:rsidR="00606720" w:rsidRPr="00606720" w:rsidRDefault="00A210A1" w:rsidP="00A210A1">
      <w:pPr>
        <w:widowControl w:val="0"/>
        <w:suppressAutoHyphens/>
        <w:spacing w:after="0" w:line="240" w:lineRule="auto"/>
        <w:ind w:left="556"/>
        <w:jc w:val="both"/>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1.1.</w:t>
      </w:r>
      <w:r w:rsidR="00606720" w:rsidRPr="00606720">
        <w:rPr>
          <w:rFonts w:ascii="Times New Roman" w:eastAsia="Lucida Sans Unicode" w:hAnsi="Times New Roman"/>
          <w:kern w:val="1"/>
          <w:sz w:val="24"/>
          <w:szCs w:val="24"/>
          <w:lang w:eastAsia="lv-LV"/>
        </w:rPr>
        <w:t xml:space="preserve"> “Veldres”, kadastra apzīmējums 46640020076, platība 4,18 ha; </w:t>
      </w:r>
    </w:p>
    <w:p w14:paraId="237D9E18" w14:textId="6EBEB7CA" w:rsidR="00606720" w:rsidRPr="00A210A1" w:rsidRDefault="00A210A1">
      <w:pPr>
        <w:pStyle w:val="ListParagraph"/>
        <w:widowControl w:val="0"/>
        <w:numPr>
          <w:ilvl w:val="1"/>
          <w:numId w:val="86"/>
        </w:numPr>
        <w:tabs>
          <w:tab w:val="left" w:pos="709"/>
        </w:tabs>
        <w:suppressAutoHyphens/>
        <w:ind w:hanging="361"/>
        <w:jc w:val="both"/>
        <w:rPr>
          <w:rFonts w:eastAsia="Lucida Sans Unicode"/>
          <w:kern w:val="1"/>
        </w:rPr>
      </w:pPr>
      <w:r w:rsidRPr="00A210A1">
        <w:rPr>
          <w:rFonts w:eastAsia="Lucida Sans Unicode"/>
          <w:kern w:val="1"/>
        </w:rPr>
        <w:t xml:space="preserve"> </w:t>
      </w:r>
      <w:r w:rsidR="00606720" w:rsidRPr="00A210A1">
        <w:rPr>
          <w:rFonts w:eastAsia="Lucida Sans Unicode"/>
          <w:kern w:val="1"/>
        </w:rPr>
        <w:t xml:space="preserve"> “Kumeliņi”, kadastra apzīmējums 46640020203, platība 3,982 ha;</w:t>
      </w:r>
    </w:p>
    <w:p w14:paraId="2526D257" w14:textId="75893286" w:rsidR="00606720" w:rsidRPr="00A210A1" w:rsidRDefault="00606720">
      <w:pPr>
        <w:pStyle w:val="ListParagraph"/>
        <w:widowControl w:val="0"/>
        <w:numPr>
          <w:ilvl w:val="1"/>
          <w:numId w:val="86"/>
        </w:numPr>
        <w:suppressAutoHyphens/>
        <w:jc w:val="both"/>
        <w:rPr>
          <w:rFonts w:eastAsia="Lucida Sans Unicode"/>
          <w:kern w:val="1"/>
        </w:rPr>
      </w:pPr>
      <w:r w:rsidRPr="00A210A1">
        <w:rPr>
          <w:rFonts w:eastAsia="Lucida Sans Unicode"/>
          <w:kern w:val="1"/>
        </w:rPr>
        <w:t xml:space="preserve"> “Magones”, </w:t>
      </w:r>
      <w:r w:rsidRPr="00A210A1">
        <w:rPr>
          <w:rFonts w:eastAsia="Lucida Sans Unicode"/>
          <w:kern w:val="1"/>
        </w:rPr>
        <w:tab/>
        <w:t>kadastra apzīmējums 46640020047, platība 1,22 ha;</w:t>
      </w:r>
    </w:p>
    <w:p w14:paraId="5D60225B" w14:textId="430E4EEC" w:rsidR="00606720" w:rsidRPr="00A210A1" w:rsidRDefault="00606720">
      <w:pPr>
        <w:pStyle w:val="ListParagraph"/>
        <w:widowControl w:val="0"/>
        <w:numPr>
          <w:ilvl w:val="1"/>
          <w:numId w:val="86"/>
        </w:numPr>
        <w:suppressAutoHyphens/>
        <w:jc w:val="both"/>
        <w:rPr>
          <w:rFonts w:eastAsia="Lucida Sans Unicode"/>
          <w:kern w:val="1"/>
        </w:rPr>
      </w:pPr>
      <w:r w:rsidRPr="00A210A1">
        <w:rPr>
          <w:rFonts w:eastAsia="Lucida Sans Unicode"/>
          <w:kern w:val="1"/>
        </w:rPr>
        <w:t xml:space="preserve"> “Airenes”, kadastra apzīmējums 46640020331, platība 2,73 ha;</w:t>
      </w:r>
    </w:p>
    <w:p w14:paraId="4C12D33A"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 “Pienenītes”, kadastra apzīmējums 46640020192, platība 1,34 ha;</w:t>
      </w:r>
    </w:p>
    <w:p w14:paraId="093E2D91"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 “Vītoli”, kadastra apzīmējums 46640020065, platība 0,6603 ha;</w:t>
      </w:r>
    </w:p>
    <w:p w14:paraId="3166D0D2"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 “Īles garāžas”, kadastra apzīmējums 46640020195, platība 1,9803 ha;</w:t>
      </w:r>
    </w:p>
    <w:p w14:paraId="5065C428"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 “Mazanšitas”, kadastra apzīmējums 46640020091, platība 3,77 ha;</w:t>
      </w:r>
    </w:p>
    <w:p w14:paraId="6B231163"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 xml:space="preserve"> “Zīlītes”, kadastra apzīmējums 46640020158, platība 5,27 ha;</w:t>
      </w:r>
    </w:p>
    <w:p w14:paraId="3B5F0185" w14:textId="77777777" w:rsidR="00606720" w:rsidRPr="00606720" w:rsidRDefault="00606720">
      <w:pPr>
        <w:widowControl w:val="0"/>
        <w:numPr>
          <w:ilvl w:val="1"/>
          <w:numId w:val="86"/>
        </w:numPr>
        <w:tabs>
          <w:tab w:val="left" w:pos="851"/>
          <w:tab w:val="left" w:pos="1701"/>
        </w:tabs>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“Dārzeņi”, kadastra apzīmējums 46640020384, platība 1,89 ha;</w:t>
      </w:r>
    </w:p>
    <w:p w14:paraId="46CA1D37"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“Dārzi”, kadastra apzīmējums 46640020385, platība 0,35 ha;</w:t>
      </w:r>
    </w:p>
    <w:p w14:paraId="52CF8EE9" w14:textId="77777777" w:rsidR="00606720" w:rsidRPr="00606720" w:rsidRDefault="00606720">
      <w:pPr>
        <w:widowControl w:val="0"/>
        <w:numPr>
          <w:ilvl w:val="1"/>
          <w:numId w:val="86"/>
        </w:numPr>
        <w:suppressAutoHyphens/>
        <w:spacing w:after="0" w:line="240" w:lineRule="auto"/>
        <w:ind w:left="1276" w:hanging="720"/>
        <w:jc w:val="both"/>
        <w:rPr>
          <w:rFonts w:ascii="Times New Roman" w:eastAsia="Lucida Sans Unicode" w:hAnsi="Times New Roman"/>
          <w:kern w:val="1"/>
          <w:sz w:val="24"/>
          <w:szCs w:val="24"/>
          <w:lang w:eastAsia="lv-LV"/>
        </w:rPr>
      </w:pPr>
      <w:r w:rsidRPr="00606720">
        <w:rPr>
          <w:rFonts w:ascii="Times New Roman" w:eastAsia="Lucida Sans Unicode" w:hAnsi="Times New Roman"/>
          <w:kern w:val="1"/>
          <w:sz w:val="24"/>
          <w:szCs w:val="24"/>
          <w:lang w:eastAsia="lv-LV"/>
        </w:rPr>
        <w:t>“Jaunmašēni”, kadastra apzīmējums 46760020037, platība 1,78 ha.</w:t>
      </w:r>
    </w:p>
    <w:p w14:paraId="7FAA68DE" w14:textId="48AC1EBF" w:rsidR="00606720" w:rsidRPr="00A210A1" w:rsidRDefault="00606720">
      <w:pPr>
        <w:pStyle w:val="ListParagraph"/>
        <w:widowControl w:val="0"/>
        <w:numPr>
          <w:ilvl w:val="0"/>
          <w:numId w:val="86"/>
        </w:numPr>
        <w:tabs>
          <w:tab w:val="left" w:pos="284"/>
        </w:tabs>
        <w:suppressAutoHyphens/>
        <w:ind w:hanging="720"/>
        <w:jc w:val="both"/>
        <w:rPr>
          <w:rFonts w:eastAsia="Lucida Sans Unicode"/>
          <w:kern w:val="1"/>
        </w:rPr>
      </w:pPr>
      <w:r w:rsidRPr="00A210A1">
        <w:rPr>
          <w:rFonts w:eastAsia="Lucida Sans Unicode"/>
          <w:kern w:val="1"/>
        </w:rPr>
        <w:t>NOTEIKT, ka medību tiesību lietotājs ir atbildīgs par meža dzīvnieku radītajiem postījumiem lēmuma 1. punktā minētajās zemes vienībās.</w:t>
      </w:r>
    </w:p>
    <w:p w14:paraId="4785FFE3" w14:textId="77777777" w:rsidR="00606720" w:rsidRPr="00606720" w:rsidRDefault="00606720">
      <w:pPr>
        <w:numPr>
          <w:ilvl w:val="0"/>
          <w:numId w:val="86"/>
        </w:numPr>
        <w:tabs>
          <w:tab w:val="left" w:pos="284"/>
        </w:tabs>
        <w:spacing w:after="0" w:line="240" w:lineRule="auto"/>
        <w:ind w:left="284" w:hanging="284"/>
        <w:jc w:val="both"/>
        <w:rPr>
          <w:rFonts w:ascii="Times New Roman" w:eastAsia="Times New Roman" w:hAnsi="Times New Roman"/>
          <w:sz w:val="24"/>
          <w:szCs w:val="24"/>
          <w:lang w:eastAsia="lv-LV"/>
        </w:rPr>
      </w:pPr>
      <w:r w:rsidRPr="00606720">
        <w:rPr>
          <w:rFonts w:ascii="Times New Roman" w:eastAsia="Times New Roman" w:hAnsi="Times New Roman"/>
          <w:sz w:val="24"/>
          <w:szCs w:val="24"/>
          <w:lang w:eastAsia="lv-LV"/>
        </w:rPr>
        <w:t>PILNVAROT pašvaldības izpilddirektoru slēgt līgumu par medību tiesību nodošanu ar biedrību Mednieku klubs "Lielauce" uz pieciem gadiem.</w:t>
      </w:r>
    </w:p>
    <w:p w14:paraId="7AB68F63" w14:textId="77777777" w:rsidR="00606720" w:rsidRPr="00606720" w:rsidRDefault="00606720" w:rsidP="00A210A1">
      <w:pPr>
        <w:spacing w:after="0" w:line="240" w:lineRule="auto"/>
        <w:ind w:left="57" w:right="-694" w:hanging="720"/>
        <w:jc w:val="both"/>
        <w:rPr>
          <w:rFonts w:ascii="Times New Roman" w:eastAsiaTheme="minorHAnsi" w:hAnsi="Times New Roman"/>
          <w:sz w:val="24"/>
          <w:szCs w:val="24"/>
          <w:lang w:eastAsia="lv-LV"/>
        </w:rPr>
      </w:pPr>
    </w:p>
    <w:p w14:paraId="48A7C6B2" w14:textId="77777777" w:rsidR="00606720" w:rsidRPr="00606720" w:rsidRDefault="00606720" w:rsidP="00606720">
      <w:pPr>
        <w:spacing w:after="0" w:line="240" w:lineRule="auto"/>
        <w:ind w:left="57" w:right="-694"/>
        <w:jc w:val="both"/>
        <w:rPr>
          <w:rFonts w:ascii="Times New Roman" w:eastAsiaTheme="minorHAnsi" w:hAnsi="Times New Roman"/>
          <w:sz w:val="24"/>
          <w:szCs w:val="24"/>
          <w:lang w:eastAsia="lv-LV"/>
        </w:rPr>
      </w:pPr>
    </w:p>
    <w:p w14:paraId="677E6CB5" w14:textId="77777777" w:rsidR="00606720" w:rsidRPr="00606720" w:rsidRDefault="00606720" w:rsidP="00606720">
      <w:pPr>
        <w:spacing w:after="0" w:line="240" w:lineRule="auto"/>
        <w:ind w:left="57" w:right="84"/>
        <w:jc w:val="both"/>
        <w:rPr>
          <w:rFonts w:ascii="Times New Roman" w:eastAsiaTheme="minorHAnsi" w:hAnsi="Times New Roman"/>
          <w:sz w:val="24"/>
          <w:szCs w:val="24"/>
          <w:lang w:eastAsia="lv-LV"/>
        </w:rPr>
      </w:pPr>
      <w:r w:rsidRPr="00606720">
        <w:rPr>
          <w:rFonts w:ascii="Times New Roman" w:eastAsiaTheme="minorHAnsi" w:hAnsi="Times New Roman"/>
          <w:sz w:val="24"/>
          <w:szCs w:val="24"/>
          <w:lang w:eastAsia="lv-LV"/>
        </w:rPr>
        <w:t>Domes priekšsēdētājs                                                                                                  I. Gorskis</w:t>
      </w:r>
    </w:p>
    <w:p w14:paraId="781D57FB" w14:textId="77777777" w:rsidR="00606720" w:rsidRPr="00606720" w:rsidRDefault="00606720" w:rsidP="00606720">
      <w:pPr>
        <w:spacing w:after="0" w:line="240" w:lineRule="auto"/>
        <w:ind w:right="-694"/>
        <w:jc w:val="both"/>
        <w:rPr>
          <w:rFonts w:ascii="Times New Roman" w:eastAsia="Times New Roman" w:hAnsi="Times New Roman"/>
          <w:sz w:val="24"/>
          <w:szCs w:val="24"/>
          <w:lang w:eastAsia="lv-LV"/>
        </w:rPr>
      </w:pPr>
    </w:p>
    <w:p w14:paraId="3960D7DF" w14:textId="77777777" w:rsidR="00606720" w:rsidRPr="00606720" w:rsidRDefault="00606720" w:rsidP="00606720">
      <w:pPr>
        <w:spacing w:after="0" w:line="240" w:lineRule="auto"/>
        <w:ind w:right="-1"/>
        <w:jc w:val="both"/>
        <w:rPr>
          <w:rFonts w:ascii="Times New Roman" w:eastAsia="Times New Roman" w:hAnsi="Times New Roman"/>
          <w:sz w:val="24"/>
          <w:szCs w:val="24"/>
          <w:lang w:eastAsia="lv-LV"/>
        </w:rPr>
      </w:pPr>
    </w:p>
    <w:p w14:paraId="5346658B" w14:textId="77777777" w:rsidR="00606720" w:rsidRPr="00606720" w:rsidRDefault="00606720" w:rsidP="00606720">
      <w:pPr>
        <w:spacing w:after="0" w:line="240" w:lineRule="auto"/>
        <w:ind w:right="-1"/>
        <w:jc w:val="both"/>
        <w:rPr>
          <w:rFonts w:ascii="Times New Roman" w:eastAsia="Times New Roman" w:hAnsi="Times New Roman"/>
          <w:sz w:val="24"/>
          <w:szCs w:val="24"/>
          <w:lang w:eastAsia="lv-LV"/>
        </w:rPr>
      </w:pPr>
    </w:p>
    <w:p w14:paraId="4EB2760A" w14:textId="77777777" w:rsidR="00606720" w:rsidRPr="00606720" w:rsidRDefault="00606720" w:rsidP="00606720">
      <w:pPr>
        <w:spacing w:after="0" w:line="240" w:lineRule="auto"/>
        <w:rPr>
          <w:rFonts w:ascii="Times New Roman" w:eastAsia="Times New Roman" w:hAnsi="Times New Roman"/>
          <w:lang w:eastAsia="lv-LV"/>
        </w:rPr>
      </w:pPr>
    </w:p>
    <w:bookmarkEnd w:id="29"/>
    <w:bookmarkEnd w:id="30"/>
    <w:p w14:paraId="2F6730BB" w14:textId="77777777" w:rsidR="00606720" w:rsidRPr="00606720" w:rsidRDefault="00606720" w:rsidP="00606720">
      <w:pPr>
        <w:spacing w:after="0" w:line="240" w:lineRule="auto"/>
        <w:ind w:right="-694"/>
        <w:jc w:val="both"/>
        <w:rPr>
          <w:rFonts w:ascii="Times New Roman" w:eastAsia="Times New Roman" w:hAnsi="Times New Roman"/>
          <w:sz w:val="24"/>
          <w:szCs w:val="24"/>
          <w:lang w:eastAsia="lv-LV"/>
        </w:rPr>
      </w:pPr>
    </w:p>
    <w:p w14:paraId="24C53A45" w14:textId="77777777" w:rsidR="00606720" w:rsidRPr="00606720" w:rsidRDefault="00606720" w:rsidP="00606720">
      <w:pPr>
        <w:widowControl w:val="0"/>
        <w:suppressAutoHyphens/>
        <w:spacing w:after="0" w:line="240" w:lineRule="auto"/>
        <w:jc w:val="both"/>
        <w:rPr>
          <w:rFonts w:ascii="Times New Roman" w:eastAsia="Lucida Sans Unicode" w:hAnsi="Times New Roman"/>
          <w:noProof/>
          <w:kern w:val="2"/>
          <w:sz w:val="24"/>
          <w:szCs w:val="24"/>
          <w:lang w:eastAsia="lv-LV"/>
        </w:rPr>
      </w:pPr>
    </w:p>
    <w:p w14:paraId="3D5935B8" w14:textId="77777777" w:rsidR="00606720" w:rsidRPr="00606720" w:rsidRDefault="00606720" w:rsidP="00606720">
      <w:pPr>
        <w:spacing w:after="0" w:line="240" w:lineRule="auto"/>
        <w:jc w:val="right"/>
        <w:rPr>
          <w:rFonts w:ascii="Times New Roman" w:eastAsia="Times New Roman" w:hAnsi="Times New Roman"/>
          <w:b/>
          <w:sz w:val="24"/>
          <w:szCs w:val="24"/>
          <w:lang w:val="et-EE" w:eastAsia="lv-LV"/>
        </w:rPr>
      </w:pPr>
    </w:p>
    <w:p w14:paraId="226EA6B7" w14:textId="77777777" w:rsidR="00606720" w:rsidRPr="00606720" w:rsidRDefault="00606720" w:rsidP="00606720">
      <w:pPr>
        <w:tabs>
          <w:tab w:val="center" w:pos="4153"/>
          <w:tab w:val="right" w:pos="8306"/>
          <w:tab w:val="right" w:pos="9498"/>
        </w:tabs>
        <w:suppressAutoHyphens/>
        <w:spacing w:after="0" w:line="240" w:lineRule="auto"/>
        <w:rPr>
          <w:rFonts w:ascii="Times New Roman" w:eastAsia="Times New Roman" w:hAnsi="Times New Roman"/>
          <w:sz w:val="24"/>
          <w:szCs w:val="24"/>
          <w:lang w:eastAsia="zh-CN"/>
        </w:rPr>
      </w:pPr>
    </w:p>
    <w:p w14:paraId="09FE9047"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05F1A673" w14:textId="77777777" w:rsidR="00606720" w:rsidRPr="00606720" w:rsidRDefault="00606720" w:rsidP="00606720">
      <w:pPr>
        <w:spacing w:after="0" w:line="240" w:lineRule="auto"/>
        <w:jc w:val="center"/>
        <w:rPr>
          <w:rFonts w:ascii="Times New Roman" w:eastAsia="Times New Roman" w:hAnsi="Times New Roman"/>
          <w:sz w:val="24"/>
          <w:szCs w:val="24"/>
          <w:lang w:eastAsia="lv-LV"/>
        </w:rPr>
      </w:pPr>
    </w:p>
    <w:p w14:paraId="228B352A" w14:textId="77777777" w:rsidR="00606720" w:rsidRPr="00606720" w:rsidRDefault="00606720" w:rsidP="00606720">
      <w:pPr>
        <w:autoSpaceDE w:val="0"/>
        <w:autoSpaceDN w:val="0"/>
        <w:adjustRightInd w:val="0"/>
        <w:spacing w:after="0" w:line="240" w:lineRule="auto"/>
        <w:jc w:val="center"/>
        <w:rPr>
          <w:rFonts w:ascii="Times New Roman" w:hAnsi="Times New Roman"/>
          <w:b/>
          <w:bCs/>
          <w:color w:val="000000"/>
          <w:sz w:val="24"/>
          <w:szCs w:val="24"/>
        </w:rPr>
      </w:pPr>
    </w:p>
    <w:p w14:paraId="51834640" w14:textId="77777777" w:rsidR="00606720" w:rsidRPr="00606720" w:rsidRDefault="00606720" w:rsidP="00606720">
      <w:pPr>
        <w:autoSpaceDE w:val="0"/>
        <w:autoSpaceDN w:val="0"/>
        <w:adjustRightInd w:val="0"/>
        <w:spacing w:after="0" w:line="240" w:lineRule="auto"/>
        <w:jc w:val="center"/>
        <w:rPr>
          <w:rFonts w:ascii="Times New Roman" w:hAnsi="Times New Roman"/>
          <w:color w:val="000000"/>
          <w:sz w:val="24"/>
          <w:szCs w:val="24"/>
          <w:lang w:val="et-EE"/>
        </w:rPr>
      </w:pPr>
    </w:p>
    <w:p w14:paraId="342AF5B8" w14:textId="77777777" w:rsidR="00606720" w:rsidRDefault="00606720" w:rsidP="00606720">
      <w:pPr>
        <w:spacing w:after="0" w:line="240" w:lineRule="auto"/>
        <w:ind w:right="-1"/>
        <w:jc w:val="both"/>
        <w:rPr>
          <w:rFonts w:ascii="Times New Roman" w:eastAsia="Lucida Sans Unicode" w:hAnsi="Times New Roman"/>
          <w:color w:val="000000"/>
          <w:kern w:val="2"/>
          <w:sz w:val="24"/>
          <w:szCs w:val="24"/>
          <w:lang w:eastAsia="lv-LV"/>
        </w:rPr>
      </w:pPr>
    </w:p>
    <w:p w14:paraId="6AF92FD1" w14:textId="77777777" w:rsidR="008B572B" w:rsidRDefault="008B572B" w:rsidP="00606720">
      <w:pPr>
        <w:spacing w:after="0" w:line="240" w:lineRule="auto"/>
        <w:ind w:right="-1"/>
        <w:jc w:val="both"/>
        <w:rPr>
          <w:rFonts w:ascii="Times New Roman" w:eastAsia="Lucida Sans Unicode" w:hAnsi="Times New Roman"/>
          <w:color w:val="000000"/>
          <w:kern w:val="2"/>
          <w:sz w:val="24"/>
          <w:szCs w:val="24"/>
          <w:lang w:eastAsia="lv-LV"/>
        </w:rPr>
      </w:pPr>
    </w:p>
    <w:p w14:paraId="104F672D" w14:textId="77777777" w:rsidR="008B572B" w:rsidRDefault="008B572B" w:rsidP="00606720">
      <w:pPr>
        <w:spacing w:after="0" w:line="240" w:lineRule="auto"/>
        <w:ind w:right="-1"/>
        <w:jc w:val="both"/>
        <w:rPr>
          <w:rFonts w:ascii="Times New Roman" w:eastAsia="Lucida Sans Unicode" w:hAnsi="Times New Roman"/>
          <w:color w:val="000000"/>
          <w:kern w:val="2"/>
          <w:sz w:val="24"/>
          <w:szCs w:val="24"/>
          <w:lang w:eastAsia="lv-LV"/>
        </w:rPr>
      </w:pPr>
    </w:p>
    <w:p w14:paraId="1AC717EE" w14:textId="77777777" w:rsidR="008B572B" w:rsidRDefault="008B572B" w:rsidP="00606720">
      <w:pPr>
        <w:spacing w:after="0" w:line="240" w:lineRule="auto"/>
        <w:ind w:right="-1"/>
        <w:jc w:val="both"/>
        <w:rPr>
          <w:rFonts w:ascii="Times New Roman" w:eastAsia="Lucida Sans Unicode" w:hAnsi="Times New Roman"/>
          <w:color w:val="000000"/>
          <w:kern w:val="2"/>
          <w:sz w:val="24"/>
          <w:szCs w:val="24"/>
          <w:lang w:eastAsia="lv-LV"/>
        </w:rPr>
      </w:pPr>
    </w:p>
    <w:p w14:paraId="56CB0A9D" w14:textId="77777777" w:rsidR="008B572B" w:rsidRDefault="008B572B" w:rsidP="00606720">
      <w:pPr>
        <w:spacing w:after="0" w:line="240" w:lineRule="auto"/>
        <w:ind w:right="-1"/>
        <w:jc w:val="both"/>
        <w:rPr>
          <w:rFonts w:ascii="Times New Roman" w:eastAsia="Lucida Sans Unicode" w:hAnsi="Times New Roman"/>
          <w:color w:val="000000"/>
          <w:kern w:val="2"/>
          <w:sz w:val="24"/>
          <w:szCs w:val="24"/>
          <w:lang w:eastAsia="lv-LV"/>
        </w:rPr>
      </w:pPr>
    </w:p>
    <w:p w14:paraId="62633B29" w14:textId="77777777" w:rsidR="008B572B" w:rsidRPr="00606720" w:rsidRDefault="008B572B" w:rsidP="00606720">
      <w:pPr>
        <w:spacing w:after="0" w:line="240" w:lineRule="auto"/>
        <w:ind w:right="-1"/>
        <w:jc w:val="both"/>
        <w:rPr>
          <w:rFonts w:ascii="Times New Roman" w:eastAsia="Lucida Sans Unicode" w:hAnsi="Times New Roman"/>
          <w:color w:val="000000"/>
          <w:kern w:val="2"/>
          <w:sz w:val="24"/>
          <w:szCs w:val="24"/>
          <w:lang w:eastAsia="lv-LV"/>
        </w:rPr>
      </w:pPr>
    </w:p>
    <w:p w14:paraId="6F215FF8"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6E6B9BE9" w14:textId="77777777" w:rsidR="00606720" w:rsidRPr="00606720" w:rsidRDefault="00606720" w:rsidP="00606720">
      <w:pPr>
        <w:spacing w:after="0" w:line="240" w:lineRule="auto"/>
        <w:rPr>
          <w:rFonts w:ascii="Times New Roman" w:eastAsia="Times New Roman" w:hAnsi="Times New Roman"/>
          <w:sz w:val="24"/>
          <w:szCs w:val="24"/>
          <w:lang w:eastAsia="lv-LV"/>
        </w:rPr>
      </w:pPr>
    </w:p>
    <w:p w14:paraId="706BD155" w14:textId="419FC09F" w:rsidR="00596B36" w:rsidRPr="00596B36" w:rsidRDefault="00596B36" w:rsidP="00596B36">
      <w:pPr>
        <w:tabs>
          <w:tab w:val="left" w:pos="-24212"/>
        </w:tabs>
        <w:suppressAutoHyphens/>
        <w:spacing w:after="0" w:line="240" w:lineRule="auto"/>
        <w:jc w:val="center"/>
        <w:rPr>
          <w:rFonts w:ascii="Times New Roman" w:eastAsia="Times New Roman" w:hAnsi="Times New Roman"/>
          <w:sz w:val="24"/>
          <w:szCs w:val="24"/>
          <w:lang w:eastAsia="zh-CN"/>
        </w:rPr>
      </w:pPr>
      <w:bookmarkStart w:id="41" w:name="_Hlk160639231"/>
      <w:bookmarkStart w:id="42" w:name="_Hlk158131375"/>
      <w:r w:rsidRPr="00596B36">
        <w:rPr>
          <w:rFonts w:ascii="Times New Roman" w:eastAsia="Times New Roman" w:hAnsi="Times New Roman"/>
          <w:noProof/>
          <w:sz w:val="24"/>
          <w:szCs w:val="24"/>
          <w:lang w:eastAsia="lv-LV"/>
        </w:rPr>
        <w:lastRenderedPageBreak/>
        <w:drawing>
          <wp:inline distT="0" distB="0" distL="0" distR="0" wp14:anchorId="4EC2F226" wp14:editId="4B5912BB">
            <wp:extent cx="676275" cy="752475"/>
            <wp:effectExtent l="0" t="0" r="9525" b="9525"/>
            <wp:docPr id="16023264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34AABCD"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sz w:val="20"/>
          <w:szCs w:val="24"/>
          <w:lang w:eastAsia="zh-CN"/>
        </w:rPr>
        <w:t>LATVIJAS REPUBLIKA</w:t>
      </w:r>
    </w:p>
    <w:p w14:paraId="12ADD67B"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b/>
          <w:sz w:val="32"/>
          <w:szCs w:val="32"/>
          <w:lang w:eastAsia="zh-CN"/>
        </w:rPr>
        <w:t>DOBELES NOVADA DOME</w:t>
      </w:r>
    </w:p>
    <w:p w14:paraId="3209DBAA"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sz w:val="16"/>
          <w:szCs w:val="16"/>
          <w:lang w:eastAsia="zh-CN"/>
        </w:rPr>
        <w:t>Brīvības iela 17, Dobele, Dobeles novads, LV-3701</w:t>
      </w:r>
    </w:p>
    <w:p w14:paraId="3F3CDE54" w14:textId="77777777" w:rsidR="00596B36" w:rsidRPr="00596B36" w:rsidRDefault="00596B36" w:rsidP="00596B36">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eastAsia="zh-CN"/>
        </w:rPr>
      </w:pPr>
      <w:r w:rsidRPr="00596B36">
        <w:rPr>
          <w:rFonts w:ascii="Times New Roman" w:eastAsia="Times New Roman" w:hAnsi="Times New Roman"/>
          <w:sz w:val="16"/>
          <w:szCs w:val="16"/>
          <w:lang w:eastAsia="zh-CN"/>
        </w:rPr>
        <w:t xml:space="preserve">Tālr. 63707269, 63700137, 63720940, e-pasts </w:t>
      </w:r>
      <w:hyperlink r:id="rId70" w:history="1">
        <w:r w:rsidRPr="00596B36">
          <w:rPr>
            <w:rFonts w:ascii="Times New Roman" w:hAnsi="Times New Roman"/>
            <w:color w:val="000000"/>
            <w:sz w:val="16"/>
            <w:szCs w:val="16"/>
            <w:u w:val="single"/>
            <w:lang w:eastAsia="zh-CN"/>
          </w:rPr>
          <w:t>dome@dobele.lv</w:t>
        </w:r>
      </w:hyperlink>
    </w:p>
    <w:p w14:paraId="1D2A00A1" w14:textId="77777777" w:rsidR="00596B36" w:rsidRPr="00596B36" w:rsidRDefault="00596B36" w:rsidP="00596B36">
      <w:pPr>
        <w:suppressAutoHyphens/>
        <w:autoSpaceDE w:val="0"/>
        <w:spacing w:after="0" w:line="240" w:lineRule="auto"/>
        <w:jc w:val="center"/>
        <w:rPr>
          <w:rFonts w:ascii="Times New Roman" w:hAnsi="Times New Roman"/>
          <w:b/>
          <w:bCs/>
          <w:color w:val="000000"/>
          <w:sz w:val="16"/>
          <w:szCs w:val="16"/>
          <w:lang w:eastAsia="zh-CN"/>
        </w:rPr>
      </w:pPr>
    </w:p>
    <w:p w14:paraId="6F66D83B"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b/>
          <w:spacing w:val="60"/>
          <w:sz w:val="24"/>
          <w:szCs w:val="24"/>
          <w:lang w:eastAsia="zh-CN"/>
        </w:rPr>
        <w:t>LĒMUMS</w:t>
      </w:r>
    </w:p>
    <w:p w14:paraId="57825508"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sz w:val="24"/>
          <w:szCs w:val="24"/>
          <w:lang w:eastAsia="zh-CN"/>
        </w:rPr>
        <w:t>Dobelē</w:t>
      </w:r>
    </w:p>
    <w:p w14:paraId="3E04E8A7"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eastAsia="zh-CN"/>
        </w:rPr>
      </w:pPr>
    </w:p>
    <w:p w14:paraId="5D5E12DA" w14:textId="4FBE2217" w:rsidR="00596B36" w:rsidRPr="00596B36" w:rsidRDefault="00596B36" w:rsidP="00596B36">
      <w:pPr>
        <w:tabs>
          <w:tab w:val="center" w:pos="4153"/>
          <w:tab w:val="left" w:pos="7513"/>
          <w:tab w:val="left" w:pos="8647"/>
          <w:tab w:val="right" w:pos="8931"/>
        </w:tabs>
        <w:suppressAutoHyphens/>
        <w:spacing w:after="0" w:line="240" w:lineRule="auto"/>
        <w:ind w:left="113"/>
        <w:rPr>
          <w:rFonts w:ascii="Times New Roman" w:eastAsia="Times New Roman" w:hAnsi="Times New Roman"/>
          <w:sz w:val="24"/>
          <w:szCs w:val="24"/>
          <w:lang w:eastAsia="zh-CN"/>
        </w:rPr>
      </w:pPr>
      <w:r w:rsidRPr="00596B36">
        <w:rPr>
          <w:rFonts w:ascii="Times New Roman" w:eastAsia="Times New Roman" w:hAnsi="Times New Roman"/>
          <w:b/>
          <w:bCs/>
          <w:sz w:val="24"/>
          <w:szCs w:val="24"/>
          <w:lang w:eastAsia="zh-CN"/>
        </w:rPr>
        <w:t>2024. gada 29. februārī</w:t>
      </w:r>
      <w:r w:rsidRPr="00596B36">
        <w:rPr>
          <w:rFonts w:ascii="Times New Roman" w:eastAsia="Times New Roman" w:hAnsi="Times New Roman"/>
          <w:sz w:val="24"/>
          <w:szCs w:val="24"/>
          <w:lang w:eastAsia="zh-CN"/>
        </w:rPr>
        <w:t xml:space="preserve">                                                                                           </w:t>
      </w:r>
      <w:r w:rsidRPr="00596B36">
        <w:rPr>
          <w:rFonts w:ascii="Times New Roman" w:eastAsia="Times New Roman" w:hAnsi="Times New Roman"/>
          <w:b/>
          <w:color w:val="000000"/>
          <w:sz w:val="24"/>
          <w:szCs w:val="24"/>
          <w:lang w:eastAsia="zh-CN"/>
        </w:rPr>
        <w:t>Nr.</w:t>
      </w:r>
      <w:r w:rsidR="002E4D8B">
        <w:rPr>
          <w:rFonts w:ascii="Times New Roman" w:eastAsia="Times New Roman" w:hAnsi="Times New Roman"/>
          <w:b/>
          <w:color w:val="000000"/>
          <w:sz w:val="24"/>
          <w:szCs w:val="24"/>
          <w:lang w:eastAsia="zh-CN"/>
        </w:rPr>
        <w:t>51</w:t>
      </w:r>
      <w:r w:rsidRPr="00596B36">
        <w:rPr>
          <w:rFonts w:ascii="Times New Roman" w:eastAsia="Times New Roman" w:hAnsi="Times New Roman"/>
          <w:b/>
          <w:color w:val="000000"/>
          <w:sz w:val="24"/>
          <w:szCs w:val="24"/>
          <w:lang w:eastAsia="zh-CN"/>
        </w:rPr>
        <w:t>/3</w:t>
      </w:r>
    </w:p>
    <w:p w14:paraId="7D061A45" w14:textId="77777777" w:rsidR="00596B36" w:rsidRPr="00596B36" w:rsidRDefault="00596B36" w:rsidP="00596B36">
      <w:pPr>
        <w:suppressAutoHyphens/>
        <w:spacing w:after="0" w:line="240" w:lineRule="auto"/>
        <w:jc w:val="center"/>
        <w:rPr>
          <w:rFonts w:ascii="Times New Roman" w:eastAsia="Times New Roman" w:hAnsi="Times New Roman"/>
          <w:b/>
          <w:bCs/>
          <w:sz w:val="24"/>
          <w:szCs w:val="24"/>
          <w:lang w:eastAsia="zh-CN"/>
        </w:rPr>
      </w:pPr>
    </w:p>
    <w:p w14:paraId="6E2ACA8A" w14:textId="61E2D775" w:rsidR="00596B36" w:rsidRPr="00596B36" w:rsidRDefault="00596B36" w:rsidP="00596B36">
      <w:pPr>
        <w:suppressAutoHyphens/>
        <w:autoSpaceDE w:val="0"/>
        <w:spacing w:after="0" w:line="240" w:lineRule="auto"/>
        <w:jc w:val="center"/>
        <w:rPr>
          <w:rFonts w:ascii="Times New Roman" w:hAnsi="Times New Roman"/>
          <w:color w:val="000000"/>
          <w:sz w:val="24"/>
          <w:szCs w:val="24"/>
          <w:u w:val="single"/>
          <w:lang w:val="et-EE" w:eastAsia="zh-CN"/>
        </w:rPr>
      </w:pPr>
      <w:r w:rsidRPr="00596B36">
        <w:rPr>
          <w:rFonts w:ascii="Times New Roman" w:hAnsi="Times New Roman"/>
          <w:b/>
          <w:bCs/>
          <w:color w:val="000000"/>
          <w:sz w:val="24"/>
          <w:szCs w:val="24"/>
          <w:u w:val="single"/>
          <w:lang w:eastAsia="zh-CN"/>
        </w:rPr>
        <w:t>Par Dobeles novada</w:t>
      </w:r>
      <w:r w:rsidRPr="00596B36">
        <w:rPr>
          <w:rFonts w:ascii="Times New Roman" w:hAnsi="Times New Roman"/>
          <w:b/>
          <w:bCs/>
          <w:color w:val="000000"/>
          <w:spacing w:val="-3"/>
          <w:sz w:val="24"/>
          <w:szCs w:val="24"/>
          <w:u w:val="single"/>
          <w:lang w:eastAsia="zh-CN"/>
        </w:rPr>
        <w:t xml:space="preserve"> </w:t>
      </w:r>
      <w:r w:rsidRPr="00596B36">
        <w:rPr>
          <w:rFonts w:ascii="Times New Roman" w:hAnsi="Times New Roman"/>
          <w:b/>
          <w:bCs/>
          <w:color w:val="000000"/>
          <w:sz w:val="24"/>
          <w:szCs w:val="24"/>
          <w:u w:val="single"/>
          <w:lang w:eastAsia="zh-CN"/>
        </w:rPr>
        <w:t>pašvaldības saistošo noteikumu Nr.</w:t>
      </w:r>
      <w:r w:rsidR="002E4D8B">
        <w:rPr>
          <w:rFonts w:ascii="Times New Roman" w:hAnsi="Times New Roman"/>
          <w:b/>
          <w:bCs/>
          <w:color w:val="000000"/>
          <w:sz w:val="24"/>
          <w:szCs w:val="24"/>
          <w:u w:val="single"/>
          <w:lang w:eastAsia="zh-CN"/>
        </w:rPr>
        <w:t>8</w:t>
      </w:r>
      <w:r w:rsidRPr="00596B36">
        <w:rPr>
          <w:rFonts w:ascii="Times New Roman" w:hAnsi="Times New Roman"/>
          <w:b/>
          <w:bCs/>
          <w:color w:val="000000"/>
          <w:sz w:val="24"/>
          <w:szCs w:val="24"/>
          <w:u w:val="single"/>
          <w:lang w:eastAsia="zh-CN"/>
        </w:rPr>
        <w:t xml:space="preserve"> “Grozījums Dobeles novada</w:t>
      </w:r>
      <w:r w:rsidRPr="00596B36">
        <w:rPr>
          <w:rFonts w:ascii="Times New Roman" w:hAnsi="Times New Roman"/>
          <w:b/>
          <w:bCs/>
          <w:color w:val="000000"/>
          <w:spacing w:val="-3"/>
          <w:sz w:val="24"/>
          <w:szCs w:val="24"/>
          <w:u w:val="single"/>
          <w:lang w:eastAsia="zh-CN"/>
        </w:rPr>
        <w:t xml:space="preserve"> </w:t>
      </w:r>
      <w:r w:rsidRPr="00596B36">
        <w:rPr>
          <w:rFonts w:ascii="Times New Roman" w:hAnsi="Times New Roman"/>
          <w:b/>
          <w:bCs/>
          <w:color w:val="000000"/>
          <w:sz w:val="24"/>
          <w:szCs w:val="24"/>
          <w:u w:val="single"/>
          <w:lang w:eastAsia="zh-CN"/>
        </w:rPr>
        <w:t>pašvaldības 2022. gada 27. janvāra saistošajos noteikumos Nr. 3 „</w:t>
      </w:r>
      <w:r w:rsidRPr="00596B36">
        <w:rPr>
          <w:rFonts w:ascii="Times New Roman" w:hAnsi="Times New Roman"/>
          <w:b/>
          <w:bCs/>
          <w:color w:val="000000"/>
          <w:sz w:val="24"/>
          <w:szCs w:val="24"/>
          <w:u w:val="single"/>
        </w:rPr>
        <w:t>Par izglītojamo ēdināšanas maksas atvieglojumiem Dobeles novada pašvaldībā</w:t>
      </w:r>
      <w:r w:rsidRPr="00596B36">
        <w:rPr>
          <w:rFonts w:ascii="Times New Roman" w:hAnsi="Times New Roman"/>
          <w:b/>
          <w:bCs/>
          <w:color w:val="000000"/>
          <w:sz w:val="24"/>
          <w:szCs w:val="24"/>
          <w:u w:val="single"/>
          <w:lang w:eastAsia="zh-CN"/>
        </w:rPr>
        <w:t>”” apstiprināšanu</w:t>
      </w:r>
    </w:p>
    <w:p w14:paraId="7AA90B89" w14:textId="77777777" w:rsidR="00596B36" w:rsidRPr="00596B36" w:rsidRDefault="00596B36" w:rsidP="00596B36">
      <w:pPr>
        <w:suppressAutoHyphens/>
        <w:autoSpaceDE w:val="0"/>
        <w:spacing w:after="0" w:line="240" w:lineRule="auto"/>
        <w:jc w:val="center"/>
        <w:rPr>
          <w:rFonts w:ascii="Times New Roman" w:hAnsi="Times New Roman"/>
          <w:b/>
          <w:bCs/>
          <w:color w:val="000000"/>
          <w:sz w:val="24"/>
          <w:szCs w:val="24"/>
          <w:lang w:eastAsia="zh-CN"/>
        </w:rPr>
      </w:pPr>
    </w:p>
    <w:p w14:paraId="422C8D44" w14:textId="77777777" w:rsidR="00596B36" w:rsidRPr="00596B36" w:rsidRDefault="00596B36" w:rsidP="00596B36">
      <w:pPr>
        <w:suppressAutoHyphens/>
        <w:autoSpaceDE w:val="0"/>
        <w:spacing w:after="0" w:line="240" w:lineRule="auto"/>
        <w:jc w:val="center"/>
        <w:rPr>
          <w:rFonts w:ascii="Times New Roman" w:hAnsi="Times New Roman"/>
          <w:b/>
          <w:bCs/>
          <w:color w:val="000000"/>
          <w:sz w:val="24"/>
          <w:szCs w:val="24"/>
          <w:lang w:eastAsia="zh-CN"/>
        </w:rPr>
      </w:pPr>
    </w:p>
    <w:p w14:paraId="6A54FA10" w14:textId="57F21F84" w:rsidR="00596B36" w:rsidRPr="00596B36" w:rsidRDefault="00596B36" w:rsidP="00696F95">
      <w:pPr>
        <w:suppressAutoHyphens/>
        <w:autoSpaceDE w:val="0"/>
        <w:spacing w:after="0" w:line="240" w:lineRule="auto"/>
        <w:ind w:firstLine="709"/>
        <w:jc w:val="both"/>
        <w:rPr>
          <w:rFonts w:ascii="Times New Roman" w:eastAsia="Times New Roman" w:hAnsi="Times New Roman"/>
          <w:sz w:val="24"/>
          <w:szCs w:val="24"/>
          <w:lang w:eastAsia="zh-CN"/>
        </w:rPr>
      </w:pPr>
      <w:r w:rsidRPr="00596B36">
        <w:rPr>
          <w:rFonts w:ascii="Times New Roman" w:eastAsia="Times New Roman" w:hAnsi="Times New Roman"/>
          <w:sz w:val="24"/>
          <w:szCs w:val="24"/>
          <w:lang w:eastAsia="zh-CN"/>
        </w:rPr>
        <w:t xml:space="preserve">Pamatojoties uz Pašvaldību likuma </w:t>
      </w:r>
      <w:r w:rsidRPr="00596B36">
        <w:rPr>
          <w:rFonts w:ascii="Times New Roman" w:eastAsia="Times New Roman" w:hAnsi="Times New Roman"/>
          <w:color w:val="000000"/>
          <w:sz w:val="24"/>
          <w:szCs w:val="24"/>
          <w:lang w:eastAsia="zh-CN"/>
        </w:rPr>
        <w:t xml:space="preserve">44. panta pirmo daļu un </w:t>
      </w:r>
      <w:r w:rsidRPr="00596B36">
        <w:rPr>
          <w:rFonts w:ascii="Times New Roman" w:eastAsia="Times New Roman" w:hAnsi="Times New Roman"/>
          <w:iCs/>
          <w:color w:val="000000"/>
          <w:sz w:val="24"/>
          <w:szCs w:val="24"/>
          <w:lang w:eastAsia="zh-CN"/>
        </w:rPr>
        <w:t>Izglītības likuma 17. panta trešās daļas 11. punktu</w:t>
      </w:r>
      <w:r w:rsidRPr="00596B36">
        <w:rPr>
          <w:rFonts w:ascii="Times New Roman" w:eastAsia="Times New Roman" w:hAnsi="Times New Roman"/>
          <w:color w:val="000000"/>
          <w:sz w:val="24"/>
          <w:szCs w:val="24"/>
          <w:lang w:eastAsia="zh-CN"/>
        </w:rPr>
        <w:t>,</w:t>
      </w:r>
      <w:r w:rsidRPr="00596B36">
        <w:rPr>
          <w:rFonts w:ascii="Times New Roman" w:eastAsia="Times New Roman" w:hAnsi="Times New Roman"/>
          <w:sz w:val="24"/>
          <w:szCs w:val="24"/>
          <w:lang w:eastAsia="zh-CN"/>
        </w:rPr>
        <w:t xml:space="preserve"> </w:t>
      </w:r>
      <w:r w:rsidRPr="00596B36">
        <w:rPr>
          <w:rFonts w:ascii="Times New Roman" w:eastAsia="Times New Roman" w:hAnsi="Times New Roman"/>
          <w:bCs/>
          <w:sz w:val="24"/>
          <w:szCs w:val="24"/>
          <w:lang w:eastAsia="zh-CN"/>
        </w:rPr>
        <w:t xml:space="preserve">atklāti balsojot: </w:t>
      </w:r>
      <w:r w:rsidR="00696F95" w:rsidRPr="00FF55D9">
        <w:rPr>
          <w:rFonts w:ascii="Times New Roman" w:hAnsi="Times New Roman"/>
          <w:sz w:val="24"/>
          <w:szCs w:val="24"/>
        </w:rPr>
        <w:t>PAR - 1</w:t>
      </w:r>
      <w:r w:rsidR="00696F95">
        <w:rPr>
          <w:rFonts w:ascii="Times New Roman" w:hAnsi="Times New Roman"/>
          <w:sz w:val="24"/>
          <w:szCs w:val="24"/>
        </w:rPr>
        <w:t>4</w:t>
      </w:r>
      <w:r w:rsidR="00696F95" w:rsidRPr="00FF55D9">
        <w:rPr>
          <w:rFonts w:ascii="Times New Roman" w:hAnsi="Times New Roman"/>
          <w:sz w:val="24"/>
          <w:szCs w:val="24"/>
        </w:rPr>
        <w:t xml:space="preserve"> (Girts Ante, </w:t>
      </w:r>
      <w:r w:rsidR="00696F95">
        <w:rPr>
          <w:rFonts w:ascii="Times New Roman" w:hAnsi="Times New Roman"/>
          <w:sz w:val="24"/>
          <w:szCs w:val="24"/>
        </w:rPr>
        <w:t>Kristīne Briede,</w:t>
      </w:r>
      <w:r w:rsidR="00696F95" w:rsidRPr="00FF55D9">
        <w:rPr>
          <w:rFonts w:ascii="Times New Roman" w:hAnsi="Times New Roman"/>
          <w:bCs/>
          <w:sz w:val="24"/>
          <w:szCs w:val="24"/>
          <w:lang w:eastAsia="et-EE"/>
        </w:rPr>
        <w:t xml:space="preserve"> Sarmīte Dude, Māris Feldmanis, Edgars Gaigalis</w:t>
      </w:r>
      <w:r w:rsidR="00696F95">
        <w:rPr>
          <w:rFonts w:ascii="Times New Roman" w:hAnsi="Times New Roman"/>
          <w:bCs/>
          <w:sz w:val="24"/>
          <w:szCs w:val="24"/>
          <w:lang w:eastAsia="et-EE"/>
        </w:rPr>
        <w:t>,</w:t>
      </w:r>
      <w:r w:rsidR="00696F95" w:rsidRPr="00FF55D9">
        <w:rPr>
          <w:rFonts w:ascii="Times New Roman" w:hAnsi="Times New Roman"/>
          <w:bCs/>
          <w:sz w:val="24"/>
          <w:szCs w:val="24"/>
          <w:lang w:eastAsia="et-EE"/>
        </w:rPr>
        <w:t xml:space="preserve"> Ivars Gorskis, Gints Kaminskis, Linda Karloviča, Sintija Liekniņa, Viesturs Reinfelds</w:t>
      </w:r>
      <w:r w:rsidR="00696F95">
        <w:rPr>
          <w:rFonts w:ascii="Times New Roman" w:hAnsi="Times New Roman"/>
          <w:bCs/>
          <w:sz w:val="24"/>
          <w:szCs w:val="24"/>
          <w:lang w:eastAsia="et-EE"/>
        </w:rPr>
        <w:t>,</w:t>
      </w:r>
      <w:r w:rsidR="00696F95" w:rsidRPr="00FF55D9">
        <w:rPr>
          <w:rFonts w:ascii="Times New Roman" w:hAnsi="Times New Roman"/>
          <w:bCs/>
          <w:sz w:val="24"/>
          <w:szCs w:val="24"/>
          <w:lang w:eastAsia="et-EE"/>
        </w:rPr>
        <w:t xml:space="preserve"> Dace Reinika, Guntis Safranovičs, </w:t>
      </w:r>
      <w:r w:rsidR="00696F95">
        <w:rPr>
          <w:rFonts w:ascii="Times New Roman" w:hAnsi="Times New Roman"/>
          <w:bCs/>
          <w:sz w:val="24"/>
          <w:szCs w:val="24"/>
          <w:lang w:eastAsia="et-EE"/>
        </w:rPr>
        <w:t>Andrejs Spridzāns,</w:t>
      </w:r>
      <w:r w:rsidR="00696F95" w:rsidRPr="00FF55D9">
        <w:rPr>
          <w:rFonts w:ascii="Times New Roman" w:hAnsi="Times New Roman"/>
          <w:bCs/>
          <w:sz w:val="24"/>
          <w:szCs w:val="24"/>
          <w:lang w:eastAsia="et-EE"/>
        </w:rPr>
        <w:t xml:space="preserve"> Ivars Stanga), </w:t>
      </w:r>
      <w:r w:rsidR="00696F95" w:rsidRPr="00FF55D9">
        <w:rPr>
          <w:rFonts w:ascii="Times New Roman" w:hAnsi="Times New Roman"/>
          <w:sz w:val="24"/>
          <w:szCs w:val="24"/>
        </w:rPr>
        <w:t xml:space="preserve">PRET </w:t>
      </w:r>
      <w:r w:rsidR="00696F95">
        <w:rPr>
          <w:rFonts w:ascii="Times New Roman" w:hAnsi="Times New Roman"/>
          <w:sz w:val="24"/>
          <w:szCs w:val="24"/>
        </w:rPr>
        <w:t>–</w:t>
      </w:r>
      <w:r w:rsidR="00696F95" w:rsidRPr="00FF55D9">
        <w:rPr>
          <w:rFonts w:ascii="Times New Roman" w:hAnsi="Times New Roman"/>
          <w:sz w:val="24"/>
          <w:szCs w:val="24"/>
        </w:rPr>
        <w:t xml:space="preserve"> </w:t>
      </w:r>
      <w:r w:rsidR="00696F95">
        <w:rPr>
          <w:rFonts w:ascii="Times New Roman" w:hAnsi="Times New Roman"/>
          <w:sz w:val="24"/>
          <w:szCs w:val="24"/>
        </w:rPr>
        <w:t>nav</w:t>
      </w:r>
      <w:r w:rsidR="00696F95" w:rsidRPr="00FF55D9">
        <w:rPr>
          <w:rFonts w:ascii="Times New Roman" w:hAnsi="Times New Roman"/>
          <w:sz w:val="24"/>
          <w:szCs w:val="24"/>
        </w:rPr>
        <w:t xml:space="preserve">, ATTURAS </w:t>
      </w:r>
      <w:r w:rsidR="00696F95">
        <w:rPr>
          <w:rFonts w:ascii="Times New Roman" w:hAnsi="Times New Roman"/>
          <w:sz w:val="24"/>
          <w:szCs w:val="24"/>
        </w:rPr>
        <w:t>–</w:t>
      </w:r>
      <w:r w:rsidR="00696F95" w:rsidRPr="00FF55D9">
        <w:rPr>
          <w:rFonts w:ascii="Times New Roman" w:hAnsi="Times New Roman"/>
          <w:sz w:val="24"/>
          <w:szCs w:val="24"/>
        </w:rPr>
        <w:t xml:space="preserve"> </w:t>
      </w:r>
      <w:r w:rsidR="00696F95">
        <w:rPr>
          <w:rFonts w:ascii="Times New Roman" w:hAnsi="Times New Roman"/>
          <w:sz w:val="24"/>
          <w:szCs w:val="24"/>
        </w:rPr>
        <w:t>nav</w:t>
      </w:r>
      <w:r w:rsidR="00696F95" w:rsidRPr="00FF55D9">
        <w:rPr>
          <w:rFonts w:ascii="Times New Roman" w:hAnsi="Times New Roman"/>
          <w:sz w:val="24"/>
          <w:szCs w:val="24"/>
        </w:rPr>
        <w:t>,</w:t>
      </w:r>
      <w:r w:rsidR="00696F95">
        <w:rPr>
          <w:rFonts w:ascii="Times New Roman" w:hAnsi="Times New Roman"/>
          <w:sz w:val="24"/>
          <w:szCs w:val="24"/>
        </w:rPr>
        <w:t xml:space="preserve"> </w:t>
      </w:r>
      <w:r w:rsidRPr="00596B36">
        <w:rPr>
          <w:rFonts w:ascii="Times New Roman" w:eastAsia="Times New Roman" w:hAnsi="Times New Roman"/>
          <w:sz w:val="24"/>
          <w:szCs w:val="24"/>
          <w:lang w:eastAsia="zh-CN"/>
        </w:rPr>
        <w:t>Dobeles novada dome NOLEMJ:</w:t>
      </w:r>
    </w:p>
    <w:p w14:paraId="590A2163" w14:textId="77777777" w:rsidR="00596B36" w:rsidRPr="00596B36" w:rsidRDefault="00596B36" w:rsidP="00596B36">
      <w:pPr>
        <w:suppressAutoHyphens/>
        <w:spacing w:after="0" w:line="240" w:lineRule="auto"/>
        <w:ind w:firstLine="720"/>
        <w:jc w:val="both"/>
        <w:rPr>
          <w:rFonts w:ascii="Times New Roman" w:eastAsia="Times New Roman" w:hAnsi="Times New Roman"/>
          <w:sz w:val="24"/>
          <w:szCs w:val="24"/>
          <w:lang w:eastAsia="zh-CN"/>
        </w:rPr>
      </w:pPr>
    </w:p>
    <w:p w14:paraId="74AFAA2E" w14:textId="7115AE10" w:rsidR="00596B36" w:rsidRPr="00596B36" w:rsidRDefault="00596B36">
      <w:pPr>
        <w:pStyle w:val="ListParagraph"/>
        <w:numPr>
          <w:ilvl w:val="0"/>
          <w:numId w:val="91"/>
        </w:numPr>
        <w:tabs>
          <w:tab w:val="left" w:pos="284"/>
        </w:tabs>
        <w:suppressAutoHyphens/>
        <w:autoSpaceDE w:val="0"/>
        <w:ind w:left="284" w:hanging="284"/>
        <w:jc w:val="both"/>
        <w:rPr>
          <w:color w:val="000000"/>
          <w:lang w:val="et-EE" w:eastAsia="zh-CN"/>
        </w:rPr>
      </w:pPr>
      <w:r w:rsidRPr="00596B36">
        <w:rPr>
          <w:color w:val="000000"/>
          <w:lang w:eastAsia="zh-CN"/>
        </w:rPr>
        <w:t>Apstiprināt Dobeles novada</w:t>
      </w:r>
      <w:r w:rsidRPr="00596B36">
        <w:rPr>
          <w:color w:val="000000"/>
          <w:spacing w:val="-3"/>
          <w:lang w:eastAsia="zh-CN"/>
        </w:rPr>
        <w:t xml:space="preserve"> </w:t>
      </w:r>
      <w:r w:rsidRPr="00596B36">
        <w:rPr>
          <w:color w:val="000000"/>
          <w:lang w:eastAsia="zh-CN"/>
        </w:rPr>
        <w:t>pašvaldības saistošos noteikumus Nr.</w:t>
      </w:r>
      <w:r w:rsidR="002E4D8B">
        <w:rPr>
          <w:color w:val="000000"/>
          <w:lang w:eastAsia="zh-CN"/>
        </w:rPr>
        <w:t>8</w:t>
      </w:r>
      <w:r w:rsidRPr="00596B36">
        <w:rPr>
          <w:color w:val="000000"/>
          <w:lang w:eastAsia="zh-CN"/>
        </w:rPr>
        <w:t xml:space="preserve"> “Grozījums Dobeles novada</w:t>
      </w:r>
      <w:r w:rsidRPr="00596B36">
        <w:rPr>
          <w:color w:val="000000"/>
          <w:spacing w:val="-3"/>
          <w:lang w:eastAsia="zh-CN"/>
        </w:rPr>
        <w:t xml:space="preserve"> </w:t>
      </w:r>
      <w:r w:rsidRPr="00596B36">
        <w:rPr>
          <w:color w:val="000000"/>
          <w:lang w:eastAsia="zh-CN"/>
        </w:rPr>
        <w:t>pašvaldības 2022. gada 27. janvāra saistošajos noteikumos Nr. 3 „</w:t>
      </w:r>
      <w:r w:rsidRPr="00596B36">
        <w:rPr>
          <w:color w:val="000000"/>
        </w:rPr>
        <w:t>Par izglītojamo ēdināšanas maksas atvieglojumiem Dobeles novada pašvaldībā</w:t>
      </w:r>
      <w:r w:rsidRPr="00596B36">
        <w:rPr>
          <w:color w:val="000000"/>
          <w:lang w:eastAsia="zh-CN"/>
        </w:rPr>
        <w:t>”” (pielikumā).</w:t>
      </w:r>
    </w:p>
    <w:p w14:paraId="1220910A" w14:textId="30BC3DDB" w:rsidR="00596B36" w:rsidRPr="00596B36" w:rsidRDefault="00596B36">
      <w:pPr>
        <w:pStyle w:val="ListParagraph"/>
        <w:numPr>
          <w:ilvl w:val="0"/>
          <w:numId w:val="91"/>
        </w:numPr>
        <w:tabs>
          <w:tab w:val="left" w:pos="284"/>
        </w:tabs>
        <w:suppressAutoHyphens/>
        <w:autoSpaceDE w:val="0"/>
        <w:ind w:left="284" w:hanging="284"/>
        <w:jc w:val="both"/>
        <w:rPr>
          <w:color w:val="000000"/>
          <w:lang w:val="et-EE" w:eastAsia="zh-CN"/>
        </w:rPr>
      </w:pPr>
      <w:r w:rsidRPr="00596B36">
        <w:rPr>
          <w:color w:val="000000"/>
          <w:lang w:eastAsia="zh-CN"/>
        </w:rPr>
        <w:t>Triju darbdienu laikā pēc parakstīšanas  saistošos noteikumus un to paskaidrojuma rakstu nosūtīt izsludināšanai oficiālajā izdevumā “Latvijas Vēstnesis”. Saistošie noteikumi stājas spēkā nākamajā dienā pēc to izsludināšanas oficiālajā izdevumā “Latvijas Vēstnesis”.</w:t>
      </w:r>
    </w:p>
    <w:p w14:paraId="0668D686" w14:textId="77777777" w:rsidR="00596B36" w:rsidRPr="00596B36" w:rsidRDefault="00596B36">
      <w:pPr>
        <w:numPr>
          <w:ilvl w:val="0"/>
          <w:numId w:val="9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Saistošos noteikumus pēc to stāšanās spēkā publicēt pašvaldības tīmekļa vietnē www.dobele.lv .</w:t>
      </w:r>
    </w:p>
    <w:p w14:paraId="7EFA7465" w14:textId="77777777" w:rsidR="00596B36" w:rsidRPr="00596B36" w:rsidRDefault="00596B36">
      <w:pPr>
        <w:numPr>
          <w:ilvl w:val="0"/>
          <w:numId w:val="91"/>
        </w:numPr>
        <w:tabs>
          <w:tab w:val="num" w:pos="0"/>
          <w:tab w:val="left" w:pos="284"/>
        </w:tabs>
        <w:suppressAutoHyphens/>
        <w:autoSpaceDE w:val="0"/>
        <w:spacing w:after="0" w:line="240" w:lineRule="auto"/>
        <w:ind w:left="284" w:hanging="284"/>
        <w:jc w:val="both"/>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 xml:space="preserve">Kontroli par šī lēmuma izpildi veikt Dobeles novada pašvaldības izpilddirektoram. </w:t>
      </w:r>
    </w:p>
    <w:p w14:paraId="69503CDA" w14:textId="77777777" w:rsidR="00596B36" w:rsidRPr="00596B36" w:rsidRDefault="00596B36" w:rsidP="00596B36">
      <w:pPr>
        <w:widowControl w:val="0"/>
        <w:suppressAutoHyphens/>
        <w:autoSpaceDE w:val="0"/>
        <w:spacing w:after="0" w:line="240" w:lineRule="auto"/>
        <w:ind w:left="284" w:hanging="284"/>
        <w:rPr>
          <w:rFonts w:ascii="Times New Roman" w:eastAsia="Times New Roman" w:hAnsi="Times New Roman"/>
          <w:color w:val="000000"/>
          <w:lang w:eastAsia="zh-CN"/>
        </w:rPr>
      </w:pPr>
    </w:p>
    <w:p w14:paraId="463B6245" w14:textId="77777777" w:rsidR="00596B36" w:rsidRPr="00596B36" w:rsidRDefault="00596B36" w:rsidP="00596B36">
      <w:pPr>
        <w:widowControl w:val="0"/>
        <w:tabs>
          <w:tab w:val="left" w:pos="8034"/>
        </w:tabs>
        <w:suppressAutoHyphens/>
        <w:autoSpaceDE w:val="0"/>
        <w:spacing w:after="0" w:line="252" w:lineRule="exact"/>
        <w:ind w:left="112"/>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Domes</w:t>
      </w:r>
      <w:r w:rsidRPr="00596B36">
        <w:rPr>
          <w:rFonts w:ascii="Times New Roman" w:eastAsia="Times New Roman" w:hAnsi="Times New Roman"/>
          <w:color w:val="000000"/>
          <w:spacing w:val="-3"/>
          <w:sz w:val="24"/>
          <w:szCs w:val="24"/>
          <w:lang w:eastAsia="zh-CN"/>
        </w:rPr>
        <w:t xml:space="preserve"> </w:t>
      </w:r>
      <w:r w:rsidRPr="00596B36">
        <w:rPr>
          <w:rFonts w:ascii="Times New Roman" w:eastAsia="Times New Roman" w:hAnsi="Times New Roman"/>
          <w:color w:val="000000"/>
          <w:sz w:val="24"/>
          <w:szCs w:val="24"/>
          <w:lang w:eastAsia="zh-CN"/>
        </w:rPr>
        <w:t>priekšsēdētājs</w:t>
      </w:r>
      <w:r w:rsidRPr="00596B36">
        <w:rPr>
          <w:rFonts w:ascii="Times New Roman" w:eastAsia="Times New Roman" w:hAnsi="Times New Roman"/>
          <w:color w:val="000000"/>
          <w:sz w:val="24"/>
          <w:szCs w:val="24"/>
          <w:lang w:eastAsia="zh-CN"/>
        </w:rPr>
        <w:tab/>
        <w:t>I.Gorskis</w:t>
      </w:r>
    </w:p>
    <w:bookmarkEnd w:id="41"/>
    <w:p w14:paraId="6F35BA32" w14:textId="77777777" w:rsidR="00596B36" w:rsidRPr="00596B36" w:rsidRDefault="00596B36" w:rsidP="00596B36">
      <w:pPr>
        <w:widowControl w:val="0"/>
        <w:tabs>
          <w:tab w:val="left" w:pos="8034"/>
        </w:tabs>
        <w:suppressAutoHyphens/>
        <w:autoSpaceDE w:val="0"/>
        <w:spacing w:after="0" w:line="252" w:lineRule="exact"/>
        <w:ind w:left="112"/>
        <w:rPr>
          <w:rFonts w:ascii="Times New Roman" w:eastAsia="Times New Roman" w:hAnsi="Times New Roman"/>
          <w:color w:val="000000"/>
          <w:lang w:eastAsia="zh-CN"/>
        </w:rPr>
      </w:pPr>
    </w:p>
    <w:p w14:paraId="5A521E07" w14:textId="77777777" w:rsidR="00596B36" w:rsidRDefault="00596B36" w:rsidP="00596B36">
      <w:pPr>
        <w:suppressAutoHyphens/>
        <w:spacing w:after="0" w:line="240" w:lineRule="auto"/>
        <w:rPr>
          <w:rFonts w:ascii="Times New Roman" w:eastAsia="Times New Roman" w:hAnsi="Times New Roman"/>
          <w:color w:val="000000"/>
          <w:sz w:val="24"/>
          <w:szCs w:val="24"/>
          <w:lang w:eastAsia="zh-CN"/>
        </w:rPr>
      </w:pPr>
    </w:p>
    <w:p w14:paraId="4F155F19" w14:textId="77777777" w:rsidR="008B572B" w:rsidRDefault="008B572B" w:rsidP="00596B36">
      <w:pPr>
        <w:suppressAutoHyphens/>
        <w:spacing w:after="0" w:line="240" w:lineRule="auto"/>
        <w:rPr>
          <w:rFonts w:ascii="Times New Roman" w:eastAsia="Times New Roman" w:hAnsi="Times New Roman"/>
          <w:color w:val="000000"/>
          <w:sz w:val="24"/>
          <w:szCs w:val="24"/>
          <w:lang w:eastAsia="zh-CN"/>
        </w:rPr>
      </w:pPr>
    </w:p>
    <w:p w14:paraId="2A0A97DE" w14:textId="77777777" w:rsidR="008B572B" w:rsidRDefault="008B572B" w:rsidP="00596B36">
      <w:pPr>
        <w:suppressAutoHyphens/>
        <w:spacing w:after="0" w:line="240" w:lineRule="auto"/>
        <w:rPr>
          <w:rFonts w:ascii="Times New Roman" w:eastAsia="Times New Roman" w:hAnsi="Times New Roman"/>
          <w:color w:val="000000"/>
          <w:sz w:val="24"/>
          <w:szCs w:val="24"/>
          <w:lang w:eastAsia="zh-CN"/>
        </w:rPr>
      </w:pPr>
    </w:p>
    <w:p w14:paraId="4FFD9AA3" w14:textId="77777777" w:rsidR="008B572B" w:rsidRPr="00596B36" w:rsidRDefault="008B572B" w:rsidP="00596B36">
      <w:pPr>
        <w:suppressAutoHyphens/>
        <w:spacing w:after="0" w:line="240" w:lineRule="auto"/>
        <w:rPr>
          <w:rFonts w:ascii="Times New Roman" w:eastAsia="Times New Roman" w:hAnsi="Times New Roman"/>
          <w:color w:val="000000"/>
          <w:sz w:val="24"/>
          <w:szCs w:val="24"/>
          <w:lang w:eastAsia="zh-CN"/>
        </w:rPr>
      </w:pPr>
    </w:p>
    <w:p w14:paraId="1B56E2DD"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6F49F679"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03817706"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18BFC66C"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102BDB47"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7D87F58D"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63E41C5B"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109A3C45" w14:textId="77777777" w:rsidR="007D1632" w:rsidRDefault="007D1632"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0D1E991B" w14:textId="77777777" w:rsidR="007D1632" w:rsidRDefault="007D1632"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78C157D5" w14:textId="77777777" w:rsidR="007D1632" w:rsidRDefault="007D1632" w:rsidP="00596B36">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51C58316" w14:textId="756E54D2" w:rsidR="00596B36" w:rsidRPr="00596B36" w:rsidRDefault="00596B36" w:rsidP="00596B36">
      <w:pPr>
        <w:tabs>
          <w:tab w:val="left" w:pos="-24212"/>
        </w:tabs>
        <w:suppressAutoHyphens/>
        <w:spacing w:after="0" w:line="240" w:lineRule="auto"/>
        <w:jc w:val="center"/>
        <w:rPr>
          <w:rFonts w:ascii="Times New Roman" w:eastAsia="Times New Roman" w:hAnsi="Times New Roman"/>
          <w:color w:val="000000"/>
          <w:sz w:val="20"/>
          <w:szCs w:val="24"/>
          <w:lang w:eastAsia="zh-CN"/>
        </w:rPr>
      </w:pPr>
      <w:bookmarkStart w:id="43" w:name="_Hlk160639288"/>
      <w:r w:rsidRPr="00596B36">
        <w:rPr>
          <w:rFonts w:ascii="Times New Roman" w:eastAsia="Times New Roman" w:hAnsi="Times New Roman"/>
          <w:noProof/>
          <w:color w:val="000000"/>
          <w:sz w:val="20"/>
          <w:szCs w:val="20"/>
          <w:lang w:eastAsia="lv-LV"/>
        </w:rPr>
        <w:lastRenderedPageBreak/>
        <w:drawing>
          <wp:inline distT="0" distB="0" distL="0" distR="0" wp14:anchorId="27D07FFC" wp14:editId="67268213">
            <wp:extent cx="676275" cy="752475"/>
            <wp:effectExtent l="0" t="0" r="9525" b="9525"/>
            <wp:docPr id="9019969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142C035"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color w:val="000000"/>
          <w:sz w:val="20"/>
          <w:szCs w:val="24"/>
          <w:lang w:val="x-none" w:eastAsia="zh-CN"/>
        </w:rPr>
        <w:t>LATVIJAS REPUBLIKA</w:t>
      </w:r>
    </w:p>
    <w:p w14:paraId="18D4633C"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b/>
          <w:color w:val="000000"/>
          <w:sz w:val="32"/>
          <w:szCs w:val="32"/>
          <w:lang w:val="x-none" w:eastAsia="zh-CN"/>
        </w:rPr>
        <w:t>DOBELES NOVADA DOME</w:t>
      </w:r>
    </w:p>
    <w:p w14:paraId="26EFAE32" w14:textId="77777777" w:rsidR="00596B36" w:rsidRPr="00596B36" w:rsidRDefault="00596B36" w:rsidP="00596B36">
      <w:pPr>
        <w:tabs>
          <w:tab w:val="center" w:pos="4153"/>
          <w:tab w:val="right" w:pos="8306"/>
        </w:tabs>
        <w:suppressAutoHyphens/>
        <w:spacing w:after="0" w:line="240" w:lineRule="auto"/>
        <w:jc w:val="center"/>
        <w:rPr>
          <w:rFonts w:ascii="Times New Roman" w:eastAsia="Times New Roman" w:hAnsi="Times New Roman"/>
          <w:sz w:val="24"/>
          <w:szCs w:val="24"/>
          <w:lang w:val="x-none" w:eastAsia="zh-CN"/>
        </w:rPr>
      </w:pPr>
      <w:r w:rsidRPr="00596B36">
        <w:rPr>
          <w:rFonts w:ascii="Times New Roman" w:eastAsia="Times New Roman" w:hAnsi="Times New Roman"/>
          <w:color w:val="000000"/>
          <w:sz w:val="16"/>
          <w:szCs w:val="16"/>
          <w:lang w:val="x-none" w:eastAsia="zh-CN"/>
        </w:rPr>
        <w:t>Brīvības iela 17, Dobele, Dobeles novads, LV-3701</w:t>
      </w:r>
    </w:p>
    <w:p w14:paraId="53FA6CE2" w14:textId="77777777" w:rsidR="00596B36" w:rsidRPr="00596B36" w:rsidRDefault="00596B36" w:rsidP="00596B36">
      <w:pPr>
        <w:pBdr>
          <w:top w:val="none" w:sz="0" w:space="0" w:color="000000"/>
          <w:left w:val="none" w:sz="0" w:space="0" w:color="000000"/>
          <w:bottom w:val="double" w:sz="6" w:space="0"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b/>
          <w:bCs/>
          <w:color w:val="000000"/>
          <w:sz w:val="16"/>
          <w:szCs w:val="16"/>
          <w:lang w:val="x-none" w:eastAsia="zh-CN"/>
        </w:rPr>
      </w:pPr>
      <w:r w:rsidRPr="00596B36">
        <w:rPr>
          <w:rFonts w:ascii="Times New Roman" w:eastAsia="Times New Roman" w:hAnsi="Times New Roman"/>
          <w:color w:val="000000"/>
          <w:sz w:val="16"/>
          <w:szCs w:val="16"/>
          <w:lang w:val="x-none" w:eastAsia="zh-CN"/>
        </w:rPr>
        <w:t xml:space="preserve">Tālr. 63707269, 63700137, 63720940, e-pasts </w:t>
      </w:r>
      <w:hyperlink r:id="rId71" w:history="1">
        <w:r w:rsidRPr="00596B36">
          <w:rPr>
            <w:rFonts w:ascii="Times New Roman" w:hAnsi="Times New Roman"/>
            <w:color w:val="000000"/>
            <w:sz w:val="16"/>
            <w:szCs w:val="16"/>
            <w:u w:val="single"/>
            <w:lang w:val="x-none" w:eastAsia="zh-CN"/>
          </w:rPr>
          <w:t>dome@dobele.lv</w:t>
        </w:r>
      </w:hyperlink>
    </w:p>
    <w:p w14:paraId="49300732" w14:textId="77777777" w:rsidR="00596B36" w:rsidRPr="00596B36" w:rsidRDefault="00596B36" w:rsidP="00596B36">
      <w:pPr>
        <w:suppressAutoHyphens/>
        <w:autoSpaceDE w:val="0"/>
        <w:spacing w:after="0" w:line="240" w:lineRule="auto"/>
        <w:jc w:val="center"/>
        <w:rPr>
          <w:rFonts w:ascii="Times New Roman" w:hAnsi="Times New Roman"/>
          <w:b/>
          <w:bCs/>
          <w:color w:val="000000"/>
          <w:sz w:val="16"/>
          <w:szCs w:val="16"/>
          <w:lang w:val="et-EE" w:eastAsia="zh-CN"/>
        </w:rPr>
      </w:pPr>
    </w:p>
    <w:p w14:paraId="5290F4FC" w14:textId="77777777" w:rsidR="00596B36" w:rsidRPr="00596B36" w:rsidRDefault="00596B36" w:rsidP="00596B36">
      <w:pPr>
        <w:suppressAutoHyphens/>
        <w:spacing w:after="0" w:line="240" w:lineRule="auto"/>
        <w:rPr>
          <w:rFonts w:cs="Calibri"/>
          <w:b/>
          <w:bCs/>
          <w:color w:val="000000"/>
          <w:sz w:val="16"/>
          <w:szCs w:val="16"/>
          <w:lang w:eastAsia="zh-CN"/>
        </w:rPr>
      </w:pPr>
    </w:p>
    <w:p w14:paraId="1E135000" w14:textId="77777777" w:rsidR="00596B36" w:rsidRPr="00596B36" w:rsidRDefault="00596B36" w:rsidP="00596B36">
      <w:pPr>
        <w:suppressAutoHyphens/>
        <w:spacing w:after="0" w:line="240" w:lineRule="auto"/>
        <w:rPr>
          <w:rFonts w:cs="Calibri"/>
          <w:b/>
          <w:bCs/>
          <w:color w:val="000000"/>
          <w:sz w:val="16"/>
          <w:szCs w:val="16"/>
          <w:lang w:eastAsia="zh-CN"/>
        </w:rPr>
      </w:pPr>
    </w:p>
    <w:p w14:paraId="65F0CB6B" w14:textId="77777777" w:rsidR="00596B36" w:rsidRPr="00596B36" w:rsidRDefault="00596B36" w:rsidP="00596B36">
      <w:pPr>
        <w:suppressAutoHyphens/>
        <w:autoSpaceDE w:val="0"/>
        <w:spacing w:after="0" w:line="240" w:lineRule="auto"/>
        <w:jc w:val="right"/>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APSTIPRINĀTI</w:t>
      </w:r>
    </w:p>
    <w:p w14:paraId="61B8A348" w14:textId="77777777" w:rsidR="00596B36" w:rsidRPr="00596B36" w:rsidRDefault="00596B36" w:rsidP="00596B36">
      <w:pPr>
        <w:suppressAutoHyphens/>
        <w:autoSpaceDE w:val="0"/>
        <w:spacing w:after="0" w:line="240" w:lineRule="auto"/>
        <w:jc w:val="right"/>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ar Dobeles novada domes</w:t>
      </w:r>
    </w:p>
    <w:p w14:paraId="035CF214" w14:textId="5C7586A4" w:rsidR="00596B36" w:rsidRPr="00596B36" w:rsidRDefault="00596B36" w:rsidP="00596B36">
      <w:pPr>
        <w:suppressAutoHyphens/>
        <w:autoSpaceDE w:val="0"/>
        <w:spacing w:after="0" w:line="240" w:lineRule="auto"/>
        <w:jc w:val="right"/>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 xml:space="preserve">2024. gada </w:t>
      </w:r>
      <w:r w:rsidR="007F61E1">
        <w:rPr>
          <w:rFonts w:ascii="Times New Roman" w:hAnsi="Times New Roman"/>
          <w:color w:val="000000"/>
          <w:sz w:val="24"/>
          <w:szCs w:val="24"/>
          <w:lang w:eastAsia="zh-CN"/>
        </w:rPr>
        <w:t>29. februāra</w:t>
      </w:r>
      <w:r w:rsidRPr="00596B36">
        <w:rPr>
          <w:rFonts w:ascii="Times New Roman" w:hAnsi="Times New Roman"/>
          <w:color w:val="000000"/>
          <w:sz w:val="24"/>
          <w:szCs w:val="24"/>
          <w:lang w:eastAsia="zh-CN"/>
        </w:rPr>
        <w:t xml:space="preserve"> lēmumu Nr.</w:t>
      </w:r>
      <w:r w:rsidR="002E4D8B">
        <w:rPr>
          <w:rFonts w:ascii="Times New Roman" w:hAnsi="Times New Roman"/>
          <w:color w:val="000000"/>
          <w:sz w:val="24"/>
          <w:szCs w:val="24"/>
          <w:lang w:eastAsia="zh-CN"/>
        </w:rPr>
        <w:t>51</w:t>
      </w:r>
      <w:r w:rsidRPr="00596B36">
        <w:rPr>
          <w:rFonts w:ascii="Times New Roman" w:hAnsi="Times New Roman"/>
          <w:color w:val="000000"/>
          <w:sz w:val="24"/>
          <w:szCs w:val="24"/>
          <w:lang w:val="et-EE" w:eastAsia="zh-CN"/>
        </w:rPr>
        <w:t>/</w:t>
      </w:r>
      <w:r w:rsidR="007D1632">
        <w:rPr>
          <w:rFonts w:ascii="Times New Roman" w:hAnsi="Times New Roman"/>
          <w:color w:val="000000"/>
          <w:sz w:val="24"/>
          <w:szCs w:val="24"/>
          <w:lang w:val="et-EE" w:eastAsia="zh-CN"/>
        </w:rPr>
        <w:t>3</w:t>
      </w:r>
    </w:p>
    <w:p w14:paraId="1FBF927A" w14:textId="77777777" w:rsidR="00596B36" w:rsidRPr="00596B36" w:rsidRDefault="00596B36" w:rsidP="00596B36">
      <w:pPr>
        <w:suppressAutoHyphens/>
        <w:spacing w:after="0" w:line="240" w:lineRule="auto"/>
        <w:jc w:val="center"/>
        <w:rPr>
          <w:rFonts w:ascii="Times New Roman" w:hAnsi="Times New Roman"/>
          <w:b/>
          <w:color w:val="000000"/>
          <w:sz w:val="24"/>
          <w:szCs w:val="24"/>
          <w:lang w:eastAsia="zh-CN"/>
        </w:rPr>
      </w:pPr>
    </w:p>
    <w:p w14:paraId="1363286A" w14:textId="77777777" w:rsidR="00596B36" w:rsidRPr="00596B36" w:rsidRDefault="00596B36" w:rsidP="00596B36">
      <w:pPr>
        <w:suppressAutoHyphens/>
        <w:spacing w:after="0" w:line="240" w:lineRule="auto"/>
        <w:jc w:val="both"/>
        <w:rPr>
          <w:rFonts w:ascii="Times New Roman" w:hAnsi="Times New Roman"/>
          <w:b/>
          <w:color w:val="000000"/>
          <w:sz w:val="24"/>
          <w:szCs w:val="24"/>
          <w:lang w:eastAsia="zh-CN"/>
        </w:rPr>
      </w:pPr>
    </w:p>
    <w:p w14:paraId="5E123908" w14:textId="206C3E5C" w:rsidR="00596B36" w:rsidRPr="00596B36" w:rsidRDefault="00596B36" w:rsidP="00596B36">
      <w:pPr>
        <w:suppressAutoHyphens/>
        <w:spacing w:after="0" w:line="240" w:lineRule="auto"/>
        <w:jc w:val="both"/>
        <w:rPr>
          <w:rFonts w:cs="Calibri"/>
          <w:lang w:eastAsia="zh-CN"/>
        </w:rPr>
      </w:pPr>
      <w:r w:rsidRPr="00596B36">
        <w:rPr>
          <w:rFonts w:ascii="Times New Roman" w:hAnsi="Times New Roman"/>
          <w:b/>
          <w:color w:val="000000"/>
          <w:sz w:val="24"/>
          <w:szCs w:val="24"/>
          <w:lang w:eastAsia="zh-CN"/>
        </w:rPr>
        <w:t xml:space="preserve">2024. gada </w:t>
      </w:r>
      <w:r w:rsidRPr="00596B36">
        <w:rPr>
          <w:rFonts w:ascii="Times New Roman" w:hAnsi="Times New Roman"/>
          <w:b/>
          <w:bCs/>
          <w:sz w:val="24"/>
          <w:szCs w:val="24"/>
          <w:lang w:eastAsia="zh-CN"/>
        </w:rPr>
        <w:t>29. februārī</w:t>
      </w:r>
      <w:r w:rsidRPr="00596B36">
        <w:rPr>
          <w:rFonts w:ascii="Times New Roman" w:hAnsi="Times New Roman"/>
          <w:b/>
          <w:color w:val="000000"/>
          <w:sz w:val="24"/>
          <w:szCs w:val="24"/>
          <w:lang w:eastAsia="zh-CN"/>
        </w:rPr>
        <w:tab/>
      </w:r>
      <w:r w:rsidRPr="00596B36">
        <w:rPr>
          <w:rFonts w:ascii="Times New Roman" w:hAnsi="Times New Roman"/>
          <w:b/>
          <w:color w:val="000000"/>
          <w:sz w:val="24"/>
          <w:szCs w:val="24"/>
          <w:lang w:eastAsia="zh-CN"/>
        </w:rPr>
        <w:tab/>
      </w:r>
      <w:r w:rsidRPr="00596B36">
        <w:rPr>
          <w:rFonts w:ascii="Times New Roman" w:hAnsi="Times New Roman"/>
          <w:b/>
          <w:color w:val="000000"/>
          <w:sz w:val="24"/>
          <w:szCs w:val="24"/>
          <w:lang w:eastAsia="zh-CN"/>
        </w:rPr>
        <w:tab/>
      </w:r>
      <w:r w:rsidRPr="00596B36">
        <w:rPr>
          <w:rFonts w:ascii="Times New Roman" w:hAnsi="Times New Roman"/>
          <w:b/>
          <w:color w:val="000000"/>
          <w:sz w:val="24"/>
          <w:szCs w:val="24"/>
          <w:lang w:eastAsia="zh-CN"/>
        </w:rPr>
        <w:tab/>
      </w:r>
      <w:r w:rsidRPr="00596B36">
        <w:rPr>
          <w:rFonts w:ascii="Times New Roman" w:hAnsi="Times New Roman"/>
          <w:b/>
          <w:color w:val="000000"/>
          <w:sz w:val="24"/>
          <w:szCs w:val="24"/>
          <w:lang w:eastAsia="zh-CN"/>
        </w:rPr>
        <w:tab/>
        <w:t>Saistošie noteikumi Nr.</w:t>
      </w:r>
      <w:r w:rsidR="002E4D8B">
        <w:rPr>
          <w:rFonts w:ascii="Times New Roman" w:hAnsi="Times New Roman"/>
          <w:b/>
          <w:color w:val="000000"/>
          <w:sz w:val="24"/>
          <w:szCs w:val="24"/>
          <w:lang w:eastAsia="zh-CN"/>
        </w:rPr>
        <w:t>8</w:t>
      </w:r>
    </w:p>
    <w:p w14:paraId="7C22CF87" w14:textId="77777777" w:rsidR="00596B36" w:rsidRPr="00596B36" w:rsidRDefault="00596B36" w:rsidP="00596B36">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5E807643" w14:textId="77777777" w:rsidR="00596B36" w:rsidRPr="00596B36" w:rsidRDefault="00596B36" w:rsidP="00596B36">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0145CAE0" w14:textId="77777777" w:rsidR="00596B36" w:rsidRPr="00596B36" w:rsidRDefault="00596B36" w:rsidP="00596B36">
      <w:pPr>
        <w:tabs>
          <w:tab w:val="left" w:pos="6946"/>
        </w:tabs>
        <w:suppressAutoHyphens/>
        <w:spacing w:after="0" w:line="240" w:lineRule="auto"/>
        <w:jc w:val="both"/>
        <w:rPr>
          <w:rFonts w:ascii="Times New Roman" w:eastAsia="Times New Roman" w:hAnsi="Times New Roman"/>
          <w:b/>
          <w:color w:val="000000"/>
          <w:sz w:val="24"/>
          <w:szCs w:val="24"/>
          <w:lang w:eastAsia="zh-CN"/>
        </w:rPr>
      </w:pPr>
    </w:p>
    <w:p w14:paraId="6D84A161" w14:textId="77777777" w:rsidR="00596B36" w:rsidRPr="00596B36" w:rsidRDefault="00596B36" w:rsidP="00596B36">
      <w:pPr>
        <w:suppressAutoHyphens/>
        <w:autoSpaceDE w:val="0"/>
        <w:spacing w:after="0" w:line="240" w:lineRule="auto"/>
        <w:jc w:val="center"/>
        <w:rPr>
          <w:rFonts w:ascii="Times New Roman" w:hAnsi="Times New Roman"/>
          <w:color w:val="000000"/>
          <w:sz w:val="24"/>
          <w:szCs w:val="24"/>
          <w:lang w:val="et-EE" w:eastAsia="zh-CN"/>
        </w:rPr>
      </w:pPr>
      <w:r w:rsidRPr="00596B36">
        <w:rPr>
          <w:rFonts w:ascii="Times New Roman" w:eastAsia="Times New Roman" w:hAnsi="Times New Roman"/>
          <w:b/>
          <w:bCs/>
          <w:color w:val="000000"/>
          <w:sz w:val="24"/>
          <w:szCs w:val="24"/>
          <w:lang w:eastAsia="zh-CN"/>
        </w:rPr>
        <w:t xml:space="preserve"> Grozījums Dobeles novada</w:t>
      </w:r>
      <w:r w:rsidRPr="00596B36">
        <w:rPr>
          <w:rFonts w:ascii="Times New Roman" w:eastAsia="Times New Roman" w:hAnsi="Times New Roman"/>
          <w:b/>
          <w:bCs/>
          <w:color w:val="000000"/>
          <w:spacing w:val="-3"/>
          <w:sz w:val="24"/>
          <w:szCs w:val="24"/>
          <w:lang w:eastAsia="zh-CN"/>
        </w:rPr>
        <w:t xml:space="preserve"> </w:t>
      </w:r>
      <w:r w:rsidRPr="00596B36">
        <w:rPr>
          <w:rFonts w:ascii="Times New Roman" w:eastAsia="Times New Roman" w:hAnsi="Times New Roman"/>
          <w:b/>
          <w:bCs/>
          <w:color w:val="000000"/>
          <w:sz w:val="24"/>
          <w:szCs w:val="24"/>
          <w:lang w:eastAsia="zh-CN"/>
        </w:rPr>
        <w:t>pašvaldības 2022. gada 27. janvāra saistošajos noteikumos Nr. 3 „</w:t>
      </w:r>
      <w:r w:rsidRPr="00596B36">
        <w:rPr>
          <w:rFonts w:ascii="Times New Roman" w:hAnsi="Times New Roman"/>
          <w:b/>
          <w:bCs/>
          <w:color w:val="000000"/>
          <w:sz w:val="24"/>
          <w:szCs w:val="24"/>
        </w:rPr>
        <w:t>Par izglītojamo ēdināšanas maksas atvieglojumiem Dobeles novada pašvaldībā</w:t>
      </w:r>
      <w:r w:rsidRPr="00596B36">
        <w:rPr>
          <w:rFonts w:ascii="Times New Roman" w:eastAsia="Times New Roman" w:hAnsi="Times New Roman"/>
          <w:b/>
          <w:bCs/>
          <w:color w:val="000000"/>
          <w:sz w:val="24"/>
          <w:szCs w:val="24"/>
          <w:lang w:eastAsia="zh-CN"/>
        </w:rPr>
        <w:t>”</w:t>
      </w:r>
    </w:p>
    <w:p w14:paraId="142FF450" w14:textId="77777777" w:rsidR="00596B36" w:rsidRPr="00596B36" w:rsidRDefault="00596B36" w:rsidP="00596B36">
      <w:pPr>
        <w:suppressAutoHyphens/>
        <w:autoSpaceDE w:val="0"/>
        <w:spacing w:after="0" w:line="240" w:lineRule="auto"/>
        <w:jc w:val="center"/>
        <w:rPr>
          <w:rFonts w:ascii="Times New Roman" w:hAnsi="Times New Roman"/>
          <w:b/>
          <w:bCs/>
          <w:iCs/>
          <w:color w:val="000000"/>
          <w:sz w:val="32"/>
          <w:szCs w:val="32"/>
          <w:lang w:val="et-EE" w:eastAsia="zh-CN"/>
        </w:rPr>
      </w:pPr>
    </w:p>
    <w:p w14:paraId="0EBC59A3" w14:textId="77777777" w:rsidR="00596B36" w:rsidRPr="00596B36" w:rsidRDefault="00596B36" w:rsidP="00596B36">
      <w:pPr>
        <w:suppressAutoHyphens/>
        <w:autoSpaceDE w:val="0"/>
        <w:spacing w:after="0" w:line="240" w:lineRule="auto"/>
        <w:ind w:left="4111"/>
        <w:jc w:val="both"/>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 xml:space="preserve">Izdoti saskaņā ar Izglītības likuma </w:t>
      </w:r>
      <w:r w:rsidRPr="00596B36">
        <w:rPr>
          <w:rFonts w:ascii="Times New Roman" w:hAnsi="Times New Roman"/>
          <w:iCs/>
          <w:color w:val="000000"/>
          <w:sz w:val="24"/>
          <w:szCs w:val="24"/>
          <w:lang w:eastAsia="zh-CN"/>
        </w:rPr>
        <w:t>17. panta trešās daļas 11. punktu</w:t>
      </w:r>
    </w:p>
    <w:p w14:paraId="6AC77B02" w14:textId="77777777" w:rsidR="00596B36" w:rsidRPr="00596B36" w:rsidRDefault="00596B36" w:rsidP="00596B36">
      <w:pPr>
        <w:suppressAutoHyphens/>
        <w:autoSpaceDE w:val="0"/>
        <w:spacing w:after="0" w:line="240" w:lineRule="auto"/>
        <w:ind w:left="4111"/>
        <w:jc w:val="both"/>
        <w:rPr>
          <w:rFonts w:ascii="Times New Roman" w:hAnsi="Times New Roman"/>
          <w:b/>
          <w:bCs/>
          <w:color w:val="000000"/>
          <w:sz w:val="24"/>
          <w:szCs w:val="24"/>
          <w:lang w:eastAsia="zh-CN"/>
        </w:rPr>
      </w:pPr>
    </w:p>
    <w:p w14:paraId="01C6EFCB" w14:textId="77777777" w:rsidR="00596B36" w:rsidRPr="00596B36" w:rsidRDefault="00596B36" w:rsidP="00596B36">
      <w:pPr>
        <w:suppressAutoHyphens/>
        <w:autoSpaceDE w:val="0"/>
        <w:spacing w:after="0" w:line="240" w:lineRule="auto"/>
        <w:jc w:val="center"/>
        <w:rPr>
          <w:rFonts w:ascii="Times New Roman" w:hAnsi="Times New Roman"/>
          <w:b/>
          <w:bCs/>
          <w:color w:val="000000"/>
          <w:sz w:val="24"/>
          <w:szCs w:val="24"/>
          <w:lang w:eastAsia="zh-CN"/>
        </w:rPr>
      </w:pPr>
    </w:p>
    <w:p w14:paraId="47EA0029" w14:textId="77777777" w:rsidR="00596B36" w:rsidRPr="00596B36" w:rsidRDefault="00596B36" w:rsidP="00596B36">
      <w:pPr>
        <w:suppressAutoHyphens/>
        <w:autoSpaceDE w:val="0"/>
        <w:spacing w:after="0" w:line="240" w:lineRule="auto"/>
        <w:ind w:firstLine="720"/>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lv-LV"/>
        </w:rPr>
        <w:t>Izdarīt Dobeles novada pašvaldības 2022. gada 27. janvāra saistošajos noteikumos Nr. 3 „</w:t>
      </w:r>
      <w:r w:rsidRPr="00596B36">
        <w:rPr>
          <w:rFonts w:ascii="Times New Roman" w:hAnsi="Times New Roman"/>
          <w:color w:val="000000"/>
          <w:sz w:val="24"/>
          <w:szCs w:val="24"/>
        </w:rPr>
        <w:t>Par izglītojamo ēdināšanas maksas atvieglojumiem Dobeles novada pašvaldībā</w:t>
      </w:r>
      <w:r w:rsidRPr="00596B36">
        <w:rPr>
          <w:rFonts w:ascii="Times New Roman" w:eastAsia="Times New Roman" w:hAnsi="Times New Roman"/>
          <w:color w:val="000000"/>
          <w:sz w:val="24"/>
          <w:szCs w:val="24"/>
          <w:lang w:eastAsia="lv-LV"/>
        </w:rPr>
        <w:t xml:space="preserve">” (Latvijas Vēstnesis, 2022, Nr. 51) grozījumu un </w:t>
      </w:r>
      <w:r w:rsidRPr="00596B36">
        <w:rPr>
          <w:rFonts w:ascii="Times New Roman" w:eastAsia="Times New Roman" w:hAnsi="Times New Roman"/>
          <w:color w:val="000000"/>
          <w:sz w:val="24"/>
          <w:szCs w:val="24"/>
          <w:lang w:eastAsia="zh-CN"/>
        </w:rPr>
        <w:t>svītrot no saistošo noteikumu izdošanas tiesiskā pamata vārdus, skaitļus un interpunkcijas zīmes ", likuma "Par pašvaldībām" 43.panta trešo daļu".</w:t>
      </w:r>
    </w:p>
    <w:p w14:paraId="7714EE53" w14:textId="77777777" w:rsidR="00596B36" w:rsidRPr="00596B36" w:rsidRDefault="00596B36" w:rsidP="00596B36">
      <w:pPr>
        <w:suppressAutoHyphens/>
        <w:autoSpaceDE w:val="0"/>
        <w:spacing w:after="0" w:line="240" w:lineRule="auto"/>
        <w:jc w:val="both"/>
        <w:rPr>
          <w:rFonts w:ascii="Times New Roman" w:eastAsia="Times New Roman" w:hAnsi="Times New Roman"/>
          <w:color w:val="000000"/>
          <w:sz w:val="24"/>
          <w:szCs w:val="24"/>
          <w:lang w:eastAsia="zh-CN"/>
        </w:rPr>
      </w:pPr>
    </w:p>
    <w:p w14:paraId="7907D74A" w14:textId="77777777" w:rsidR="00596B36" w:rsidRPr="00596B36" w:rsidRDefault="00596B36" w:rsidP="00596B36">
      <w:pPr>
        <w:suppressAutoHyphens/>
        <w:autoSpaceDE w:val="0"/>
        <w:spacing w:after="0" w:line="240" w:lineRule="auto"/>
        <w:ind w:left="142"/>
        <w:jc w:val="both"/>
        <w:rPr>
          <w:rFonts w:ascii="Times New Roman" w:eastAsia="Times New Roman" w:hAnsi="Times New Roman"/>
          <w:color w:val="000000"/>
          <w:sz w:val="24"/>
          <w:szCs w:val="24"/>
          <w:lang w:eastAsia="zh-CN"/>
        </w:rPr>
      </w:pPr>
    </w:p>
    <w:p w14:paraId="3CDB3CE0" w14:textId="77777777" w:rsidR="00596B36" w:rsidRPr="00596B36" w:rsidRDefault="00596B36" w:rsidP="00596B36">
      <w:pPr>
        <w:suppressAutoHyphens/>
        <w:autoSpaceDE w:val="0"/>
        <w:spacing w:after="0" w:line="240" w:lineRule="auto"/>
        <w:jc w:val="both"/>
        <w:rPr>
          <w:rFonts w:ascii="Times New Roman" w:eastAsia="Times New Roman" w:hAnsi="Times New Roman"/>
          <w:color w:val="000000"/>
          <w:sz w:val="24"/>
          <w:szCs w:val="24"/>
          <w:lang w:eastAsia="zh-CN"/>
        </w:rPr>
      </w:pPr>
    </w:p>
    <w:p w14:paraId="41BB351E" w14:textId="77777777" w:rsidR="00596B36" w:rsidRPr="00596B36" w:rsidRDefault="00596B36" w:rsidP="00596B36">
      <w:pPr>
        <w:tabs>
          <w:tab w:val="left" w:pos="-24212"/>
        </w:tabs>
        <w:suppressAutoHyphens/>
        <w:spacing w:after="0" w:line="240" w:lineRule="auto"/>
        <w:jc w:val="right"/>
        <w:rPr>
          <w:rFonts w:ascii="Times New Roman" w:eastAsia="Times New Roman" w:hAnsi="Times New Roman"/>
          <w:b/>
          <w:color w:val="000000"/>
          <w:sz w:val="24"/>
          <w:szCs w:val="24"/>
          <w:lang w:eastAsia="lv-LV"/>
        </w:rPr>
      </w:pPr>
    </w:p>
    <w:p w14:paraId="45F18E46" w14:textId="77777777" w:rsidR="00596B36" w:rsidRPr="00596B36" w:rsidRDefault="00596B36" w:rsidP="00596B36">
      <w:pPr>
        <w:suppressAutoHyphens/>
        <w:autoSpaceDE w:val="0"/>
        <w:spacing w:after="0" w:line="240" w:lineRule="auto"/>
        <w:jc w:val="both"/>
        <w:rPr>
          <w:rFonts w:ascii="Times New Roman" w:hAnsi="Times New Roman"/>
          <w:color w:val="000000"/>
          <w:sz w:val="24"/>
          <w:szCs w:val="24"/>
          <w:lang w:val="et-EE" w:eastAsia="zh-CN"/>
        </w:rPr>
      </w:pPr>
      <w:r w:rsidRPr="00596B36">
        <w:rPr>
          <w:rFonts w:ascii="Times New Roman" w:hAnsi="Times New Roman"/>
          <w:color w:val="000000"/>
          <w:sz w:val="24"/>
          <w:szCs w:val="24"/>
          <w:lang w:eastAsia="zh-CN"/>
        </w:rPr>
        <w:t>Domes priekšsēdētājs</w:t>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r>
      <w:r w:rsidRPr="00596B36">
        <w:rPr>
          <w:rFonts w:ascii="Times New Roman" w:hAnsi="Times New Roman"/>
          <w:color w:val="000000"/>
          <w:sz w:val="24"/>
          <w:szCs w:val="24"/>
          <w:lang w:eastAsia="zh-CN"/>
        </w:rPr>
        <w:tab/>
        <w:t>I.Gorskis</w:t>
      </w:r>
    </w:p>
    <w:p w14:paraId="5EEBED1E"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bookmarkEnd w:id="43"/>
    <w:p w14:paraId="1BF48200"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0E2BF546"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476D258B"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4146184B"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391EC412"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6C54C3AC"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0AE39539"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57E0695F"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57374E28"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7FBE3CE7"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40336B18" w14:textId="77777777" w:rsidR="00596B36" w:rsidRPr="00596B36" w:rsidRDefault="00596B36" w:rsidP="00596B36">
      <w:pPr>
        <w:suppressAutoHyphens/>
        <w:spacing w:after="0" w:line="240" w:lineRule="auto"/>
        <w:jc w:val="center"/>
        <w:rPr>
          <w:rFonts w:ascii="Times New Roman" w:eastAsia="Times New Roman" w:hAnsi="Times New Roman"/>
          <w:b/>
          <w:color w:val="000000"/>
          <w:sz w:val="24"/>
          <w:szCs w:val="24"/>
          <w:lang w:eastAsia="zh-CN"/>
        </w:rPr>
      </w:pPr>
    </w:p>
    <w:p w14:paraId="0FA05741" w14:textId="0F11DB08" w:rsidR="005E031F" w:rsidRDefault="005E031F" w:rsidP="00596B36">
      <w:pPr>
        <w:suppressAutoHyphens/>
        <w:spacing w:after="0" w:line="240" w:lineRule="auto"/>
        <w:jc w:val="center"/>
        <w:rPr>
          <w:rFonts w:ascii="Times New Roman" w:eastAsia="Times New Roman" w:hAnsi="Times New Roman"/>
          <w:b/>
          <w:color w:val="000000"/>
          <w:sz w:val="24"/>
          <w:szCs w:val="24"/>
          <w:lang w:eastAsia="zh-CN"/>
        </w:rPr>
      </w:pPr>
      <w:r>
        <w:rPr>
          <w:rFonts w:ascii="Times New Roman" w:eastAsia="Times New Roman" w:hAnsi="Times New Roman"/>
          <w:b/>
          <w:color w:val="000000"/>
          <w:sz w:val="24"/>
          <w:szCs w:val="24"/>
          <w:lang w:eastAsia="zh-CN"/>
        </w:rPr>
        <w:br w:type="page"/>
      </w:r>
    </w:p>
    <w:p w14:paraId="588398D7" w14:textId="4FD24412" w:rsidR="00596B36" w:rsidRPr="00596B36" w:rsidRDefault="00596B36" w:rsidP="00596B36">
      <w:pPr>
        <w:suppressAutoHyphens/>
        <w:spacing w:after="0" w:line="240" w:lineRule="auto"/>
        <w:jc w:val="center"/>
        <w:rPr>
          <w:rFonts w:ascii="Times New Roman" w:eastAsia="Times New Roman" w:hAnsi="Times New Roman"/>
          <w:sz w:val="24"/>
          <w:szCs w:val="24"/>
          <w:lang w:eastAsia="zh-CN"/>
        </w:rPr>
      </w:pPr>
      <w:bookmarkStart w:id="44" w:name="_Hlk160639346"/>
      <w:r w:rsidRPr="00596B36">
        <w:rPr>
          <w:rFonts w:ascii="Times New Roman" w:eastAsia="Times New Roman" w:hAnsi="Times New Roman"/>
          <w:b/>
          <w:color w:val="000000"/>
          <w:sz w:val="24"/>
          <w:szCs w:val="24"/>
          <w:lang w:eastAsia="zh-CN"/>
        </w:rPr>
        <w:lastRenderedPageBreak/>
        <w:t>Dobeles novada domes saistošo noteikumu Nr.</w:t>
      </w:r>
      <w:r w:rsidR="002E4D8B">
        <w:rPr>
          <w:rFonts w:ascii="Times New Roman" w:eastAsia="Times New Roman" w:hAnsi="Times New Roman"/>
          <w:b/>
          <w:color w:val="000000"/>
          <w:sz w:val="24"/>
          <w:szCs w:val="24"/>
          <w:lang w:eastAsia="zh-CN"/>
        </w:rPr>
        <w:t>8</w:t>
      </w:r>
    </w:p>
    <w:p w14:paraId="4B8B5ACE" w14:textId="77777777" w:rsidR="00596B36" w:rsidRPr="00596B36" w:rsidRDefault="00596B36" w:rsidP="00596B36">
      <w:pPr>
        <w:tabs>
          <w:tab w:val="left" w:pos="284"/>
        </w:tabs>
        <w:suppressAutoHyphens/>
        <w:autoSpaceDE w:val="0"/>
        <w:spacing w:after="0" w:line="240" w:lineRule="auto"/>
        <w:ind w:left="284" w:hanging="284"/>
        <w:jc w:val="center"/>
        <w:rPr>
          <w:rFonts w:ascii="Times New Roman" w:hAnsi="Times New Roman"/>
          <w:color w:val="000000"/>
          <w:sz w:val="24"/>
          <w:szCs w:val="24"/>
          <w:lang w:val="et-EE" w:eastAsia="zh-CN"/>
        </w:rPr>
      </w:pPr>
      <w:r w:rsidRPr="00596B36">
        <w:rPr>
          <w:rFonts w:ascii="Times New Roman" w:hAnsi="Times New Roman"/>
          <w:b/>
          <w:bCs/>
          <w:color w:val="000000"/>
          <w:sz w:val="24"/>
          <w:szCs w:val="24"/>
          <w:lang w:eastAsia="zh-CN"/>
        </w:rPr>
        <w:t>“Grozījums Dobeles novada</w:t>
      </w:r>
      <w:r w:rsidRPr="00596B36">
        <w:rPr>
          <w:rFonts w:ascii="Times New Roman" w:hAnsi="Times New Roman"/>
          <w:b/>
          <w:bCs/>
          <w:color w:val="000000"/>
          <w:spacing w:val="-3"/>
          <w:sz w:val="24"/>
          <w:szCs w:val="24"/>
          <w:lang w:eastAsia="zh-CN"/>
        </w:rPr>
        <w:t xml:space="preserve"> </w:t>
      </w:r>
      <w:r w:rsidRPr="00596B36">
        <w:rPr>
          <w:rFonts w:ascii="Times New Roman" w:hAnsi="Times New Roman"/>
          <w:b/>
          <w:bCs/>
          <w:color w:val="000000"/>
          <w:sz w:val="24"/>
          <w:szCs w:val="24"/>
          <w:lang w:eastAsia="zh-CN"/>
        </w:rPr>
        <w:t>pašvaldības 2022. gada 27. janvāra saistošajos noteikumos Nr. 3 „</w:t>
      </w:r>
      <w:r w:rsidRPr="00596B36">
        <w:rPr>
          <w:rFonts w:ascii="Times New Roman" w:hAnsi="Times New Roman"/>
          <w:b/>
          <w:bCs/>
          <w:color w:val="000000"/>
          <w:sz w:val="24"/>
          <w:szCs w:val="24"/>
        </w:rPr>
        <w:t>Par izglītojamo ēdināšanas maksas atvieglojumiem Dobeles novada pašvaldībā</w:t>
      </w:r>
      <w:r w:rsidRPr="00596B36">
        <w:rPr>
          <w:rFonts w:ascii="Times New Roman" w:hAnsi="Times New Roman"/>
          <w:b/>
          <w:bCs/>
          <w:color w:val="000000"/>
          <w:sz w:val="24"/>
          <w:szCs w:val="24"/>
          <w:lang w:eastAsia="zh-CN"/>
        </w:rPr>
        <w:t>””</w:t>
      </w:r>
    </w:p>
    <w:p w14:paraId="3C275D7D" w14:textId="77777777" w:rsidR="00596B36" w:rsidRPr="00596B36" w:rsidRDefault="00596B36" w:rsidP="00596B36">
      <w:pPr>
        <w:suppressAutoHyphens/>
        <w:autoSpaceDE w:val="0"/>
        <w:spacing w:after="0" w:line="240" w:lineRule="auto"/>
        <w:jc w:val="center"/>
        <w:rPr>
          <w:rFonts w:ascii="Times New Roman" w:hAnsi="Times New Roman"/>
          <w:color w:val="000000"/>
          <w:sz w:val="24"/>
          <w:szCs w:val="24"/>
          <w:lang w:val="et-EE" w:eastAsia="zh-CN"/>
        </w:rPr>
      </w:pPr>
      <w:r w:rsidRPr="00596B36">
        <w:rPr>
          <w:rFonts w:ascii="Times New Roman" w:hAnsi="Times New Roman"/>
          <w:b/>
          <w:bCs/>
          <w:color w:val="000000"/>
          <w:sz w:val="24"/>
          <w:szCs w:val="24"/>
          <w:lang w:eastAsia="zh-CN"/>
        </w:rPr>
        <w:t>paskaidrojuma raksts</w:t>
      </w:r>
    </w:p>
    <w:p w14:paraId="4D3A5748" w14:textId="77777777" w:rsidR="00596B36" w:rsidRPr="00596B36" w:rsidRDefault="00596B36" w:rsidP="00596B36">
      <w:pPr>
        <w:suppressAutoHyphens/>
        <w:autoSpaceDE w:val="0"/>
        <w:spacing w:after="0" w:line="240" w:lineRule="auto"/>
        <w:jc w:val="center"/>
        <w:rPr>
          <w:rFonts w:ascii="Times New Roman" w:hAnsi="Times New Roman"/>
          <w:b/>
          <w:bCs/>
          <w:color w:val="000000"/>
          <w:sz w:val="24"/>
          <w:szCs w:val="24"/>
          <w:lang w:eastAsia="zh-CN"/>
        </w:rPr>
      </w:pPr>
    </w:p>
    <w:tbl>
      <w:tblPr>
        <w:tblW w:w="9648" w:type="dxa"/>
        <w:tblInd w:w="108" w:type="dxa"/>
        <w:tblLayout w:type="fixed"/>
        <w:tblLook w:val="0000" w:firstRow="0" w:lastRow="0" w:firstColumn="0" w:lastColumn="0" w:noHBand="0" w:noVBand="0"/>
      </w:tblPr>
      <w:tblGrid>
        <w:gridCol w:w="2901"/>
        <w:gridCol w:w="6747"/>
      </w:tblGrid>
      <w:tr w:rsidR="00596B36" w:rsidRPr="00596B36" w14:paraId="2AAAAA97" w14:textId="77777777" w:rsidTr="007D1632">
        <w:tc>
          <w:tcPr>
            <w:tcW w:w="2901" w:type="dxa"/>
            <w:tcBorders>
              <w:top w:val="single" w:sz="4" w:space="0" w:color="000000"/>
              <w:left w:val="single" w:sz="4" w:space="0" w:color="000000"/>
              <w:bottom w:val="single" w:sz="4" w:space="0" w:color="000000"/>
            </w:tcBorders>
            <w:shd w:val="clear" w:color="auto" w:fill="auto"/>
          </w:tcPr>
          <w:p w14:paraId="2878C3A2" w14:textId="77777777" w:rsidR="00596B36" w:rsidRPr="00596B36" w:rsidRDefault="00596B36" w:rsidP="00596B36">
            <w:pPr>
              <w:tabs>
                <w:tab w:val="left" w:pos="8364"/>
              </w:tabs>
              <w:suppressAutoHyphens/>
              <w:spacing w:after="0" w:line="240" w:lineRule="auto"/>
              <w:jc w:val="center"/>
              <w:rPr>
                <w:rFonts w:ascii="Times New Roman" w:eastAsia="Times New Roman" w:hAnsi="Times New Roman"/>
                <w:b/>
                <w:bCs/>
                <w:sz w:val="24"/>
                <w:szCs w:val="24"/>
                <w:lang w:eastAsia="zh-CN"/>
              </w:rPr>
            </w:pPr>
            <w:r w:rsidRPr="00596B36">
              <w:rPr>
                <w:rFonts w:ascii="Times New Roman" w:eastAsia="Times New Roman" w:hAnsi="Times New Roman"/>
                <w:b/>
                <w:bCs/>
                <w:color w:val="000000"/>
                <w:sz w:val="24"/>
                <w:szCs w:val="24"/>
                <w:lang w:eastAsia="zh-CN"/>
              </w:rPr>
              <w:t>Sadaļas nosaukums</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3BF5E81B" w14:textId="77777777" w:rsidR="00596B36" w:rsidRPr="00596B36" w:rsidRDefault="00596B36" w:rsidP="00596B36">
            <w:pPr>
              <w:tabs>
                <w:tab w:val="left" w:pos="8364"/>
              </w:tabs>
              <w:suppressAutoHyphens/>
              <w:spacing w:after="0" w:line="240" w:lineRule="auto"/>
              <w:jc w:val="center"/>
              <w:rPr>
                <w:rFonts w:ascii="Times New Roman" w:eastAsia="Times New Roman" w:hAnsi="Times New Roman"/>
                <w:b/>
                <w:bCs/>
                <w:sz w:val="24"/>
                <w:szCs w:val="24"/>
                <w:lang w:eastAsia="zh-CN"/>
              </w:rPr>
            </w:pPr>
            <w:r w:rsidRPr="00596B36">
              <w:rPr>
                <w:rFonts w:ascii="Times New Roman" w:eastAsia="Times New Roman" w:hAnsi="Times New Roman"/>
                <w:b/>
                <w:bCs/>
                <w:color w:val="000000"/>
                <w:sz w:val="24"/>
                <w:szCs w:val="24"/>
                <w:lang w:eastAsia="zh-CN"/>
              </w:rPr>
              <w:t>Sadaļas paskaidrojums</w:t>
            </w:r>
          </w:p>
          <w:p w14:paraId="63D62DDF" w14:textId="77777777" w:rsidR="00596B36" w:rsidRPr="00596B36" w:rsidRDefault="00596B36" w:rsidP="00596B36">
            <w:pPr>
              <w:tabs>
                <w:tab w:val="left" w:pos="8364"/>
              </w:tabs>
              <w:suppressAutoHyphens/>
              <w:spacing w:after="0" w:line="240" w:lineRule="auto"/>
              <w:jc w:val="center"/>
              <w:rPr>
                <w:rFonts w:ascii="Times New Roman" w:eastAsia="Times New Roman" w:hAnsi="Times New Roman"/>
                <w:b/>
                <w:bCs/>
                <w:color w:val="000000"/>
                <w:sz w:val="24"/>
                <w:szCs w:val="24"/>
                <w:lang w:eastAsia="zh-CN"/>
              </w:rPr>
            </w:pPr>
          </w:p>
        </w:tc>
      </w:tr>
      <w:tr w:rsidR="00596B36" w:rsidRPr="00596B36" w14:paraId="4F9707F6" w14:textId="77777777" w:rsidTr="007D1632">
        <w:tc>
          <w:tcPr>
            <w:tcW w:w="2901" w:type="dxa"/>
            <w:tcBorders>
              <w:top w:val="single" w:sz="4" w:space="0" w:color="000000"/>
              <w:left w:val="single" w:sz="4" w:space="0" w:color="000000"/>
              <w:bottom w:val="single" w:sz="4" w:space="0" w:color="000000"/>
            </w:tcBorders>
            <w:shd w:val="clear" w:color="auto" w:fill="auto"/>
          </w:tcPr>
          <w:p w14:paraId="705F2FE1" w14:textId="77777777" w:rsidR="00596B36" w:rsidRPr="00596B36" w:rsidRDefault="00596B36" w:rsidP="00596B36">
            <w:pPr>
              <w:tabs>
                <w:tab w:val="left" w:pos="8364"/>
              </w:tabs>
              <w:suppressAutoHyphens/>
              <w:spacing w:after="0" w:line="240" w:lineRule="auto"/>
              <w:rPr>
                <w:rFonts w:ascii="Times New Roman" w:eastAsia="Times New Roman" w:hAnsi="Times New Roman"/>
                <w:b/>
                <w:bCs/>
                <w:sz w:val="24"/>
                <w:szCs w:val="24"/>
                <w:lang w:eastAsia="zh-CN"/>
              </w:rPr>
            </w:pPr>
            <w:r w:rsidRPr="00596B36">
              <w:rPr>
                <w:rFonts w:ascii="Times New Roman" w:eastAsia="Times New Roman" w:hAnsi="Times New Roman"/>
                <w:b/>
                <w:bCs/>
                <w:color w:val="000000"/>
                <w:sz w:val="24"/>
                <w:szCs w:val="24"/>
                <w:lang w:eastAsia="zh-CN"/>
              </w:rPr>
              <w:t>1.Mērķis un nepieciešamības pamatojums.</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0EBCC074" w14:textId="77777777" w:rsidR="00596B36" w:rsidRPr="00596B36" w:rsidRDefault="00596B36" w:rsidP="00596B36">
            <w:pPr>
              <w:tabs>
                <w:tab w:val="left" w:pos="8364"/>
              </w:tabs>
              <w:suppressAutoHyphens/>
              <w:spacing w:after="0" w:line="240" w:lineRule="auto"/>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 xml:space="preserve">1.1. Ņemot vērā, ka ar 2023. gada 1. janvāri stājās spēkā Pašvaldību likums, saistošo noteikumu mērķis ir precizēt </w:t>
            </w:r>
            <w:r w:rsidRPr="00596B36">
              <w:rPr>
                <w:rFonts w:ascii="Times New Roman" w:eastAsia="Times New Roman" w:hAnsi="Times New Roman"/>
                <w:color w:val="000000"/>
                <w:sz w:val="24"/>
                <w:szCs w:val="24"/>
                <w:lang w:eastAsia="lv-LV"/>
              </w:rPr>
              <w:t>Dobeles novada pašvaldības 2022. gada 27. janvāra saistošo noteikumu Nr. 3 „</w:t>
            </w:r>
            <w:r w:rsidRPr="00596B36">
              <w:rPr>
                <w:rFonts w:ascii="Times New Roman" w:hAnsi="Times New Roman"/>
                <w:color w:val="000000"/>
                <w:sz w:val="24"/>
                <w:szCs w:val="24"/>
              </w:rPr>
              <w:t>Par izglītojamo ēdināšanas maksas atvieglojumiem Dobeles novada pašvaldībā</w:t>
            </w:r>
            <w:r w:rsidRPr="00596B36">
              <w:rPr>
                <w:rFonts w:ascii="Times New Roman" w:eastAsia="Times New Roman" w:hAnsi="Times New Roman"/>
                <w:color w:val="000000"/>
                <w:sz w:val="24"/>
                <w:szCs w:val="24"/>
                <w:lang w:eastAsia="lv-LV"/>
              </w:rPr>
              <w:t>” (Latvijas Vēstnesis, 2022, Nr. 51)</w:t>
            </w:r>
            <w:r w:rsidRPr="00596B36">
              <w:rPr>
                <w:rFonts w:ascii="Times New Roman" w:eastAsia="Times New Roman" w:hAnsi="Times New Roman"/>
                <w:bCs/>
                <w:color w:val="000000"/>
                <w:sz w:val="24"/>
                <w:szCs w:val="24"/>
                <w:lang w:eastAsia="lv-LV"/>
              </w:rPr>
              <w:t xml:space="preserve"> izdošanas tiesisko pamatu</w:t>
            </w:r>
            <w:r w:rsidRPr="00596B36">
              <w:rPr>
                <w:rFonts w:ascii="Times New Roman" w:eastAsia="Times New Roman" w:hAnsi="Times New Roman"/>
                <w:color w:val="000000"/>
                <w:sz w:val="24"/>
                <w:szCs w:val="24"/>
                <w:lang w:eastAsia="zh-CN"/>
              </w:rPr>
              <w:t xml:space="preserve">.  </w:t>
            </w:r>
          </w:p>
          <w:p w14:paraId="7A2FE366" w14:textId="77777777" w:rsidR="00596B36" w:rsidRPr="00596B36" w:rsidRDefault="00596B36" w:rsidP="00596B36">
            <w:pPr>
              <w:tabs>
                <w:tab w:val="left" w:pos="8364"/>
              </w:tabs>
              <w:suppressAutoHyphens/>
              <w:spacing w:after="0" w:line="240" w:lineRule="auto"/>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 xml:space="preserve">1.2. </w:t>
            </w:r>
            <w:r w:rsidRPr="00596B36">
              <w:rPr>
                <w:rFonts w:ascii="Times New Roman" w:eastAsia="Times New Roman" w:hAnsi="Times New Roman"/>
                <w:bCs/>
                <w:color w:val="000000"/>
                <w:sz w:val="24"/>
                <w:szCs w:val="24"/>
                <w:shd w:val="clear" w:color="auto" w:fill="FFFFFF"/>
                <w:lang w:eastAsia="zh-CN"/>
              </w:rPr>
              <w:t>Grozījumu saistošajos noteikumos var izdarīt tikai ar citiem saistošajiem noteikumiem.</w:t>
            </w:r>
          </w:p>
          <w:p w14:paraId="1A33C847" w14:textId="77777777" w:rsidR="00596B36" w:rsidRPr="00596B36" w:rsidRDefault="00596B36" w:rsidP="00596B36">
            <w:pPr>
              <w:tabs>
                <w:tab w:val="left" w:pos="8364"/>
              </w:tabs>
              <w:suppressAutoHyphens/>
              <w:spacing w:after="0" w:line="240" w:lineRule="auto"/>
              <w:jc w:val="both"/>
              <w:rPr>
                <w:rFonts w:ascii="Times New Roman" w:eastAsia="Times New Roman" w:hAnsi="Times New Roman"/>
                <w:bCs/>
                <w:color w:val="000000"/>
                <w:sz w:val="24"/>
                <w:szCs w:val="24"/>
                <w:highlight w:val="white"/>
                <w:lang w:eastAsia="zh-CN"/>
              </w:rPr>
            </w:pPr>
          </w:p>
        </w:tc>
      </w:tr>
      <w:tr w:rsidR="00596B36" w:rsidRPr="00596B36" w14:paraId="4FDEEA46" w14:textId="77777777" w:rsidTr="007D1632">
        <w:tc>
          <w:tcPr>
            <w:tcW w:w="2901" w:type="dxa"/>
            <w:tcBorders>
              <w:top w:val="single" w:sz="4" w:space="0" w:color="000000"/>
              <w:left w:val="single" w:sz="4" w:space="0" w:color="000000"/>
              <w:bottom w:val="single" w:sz="4" w:space="0" w:color="000000"/>
            </w:tcBorders>
            <w:shd w:val="clear" w:color="auto" w:fill="auto"/>
          </w:tcPr>
          <w:p w14:paraId="70193CBC" w14:textId="77777777" w:rsidR="00596B36" w:rsidRPr="00596B36" w:rsidRDefault="00596B36" w:rsidP="00596B36">
            <w:pPr>
              <w:tabs>
                <w:tab w:val="left" w:pos="8364"/>
              </w:tabs>
              <w:suppressAutoHyphens/>
              <w:spacing w:after="0" w:line="240" w:lineRule="auto"/>
              <w:jc w:val="both"/>
              <w:rPr>
                <w:rFonts w:cs="Calibri"/>
                <w:b/>
                <w:bCs/>
                <w:lang w:eastAsia="zh-CN"/>
              </w:rPr>
            </w:pPr>
            <w:r w:rsidRPr="00596B36">
              <w:rPr>
                <w:rFonts w:ascii="Times New Roman" w:eastAsia="Times New Roman" w:hAnsi="Times New Roman"/>
                <w:b/>
                <w:bCs/>
                <w:color w:val="000000"/>
                <w:sz w:val="24"/>
                <w:szCs w:val="24"/>
                <w:lang w:eastAsia="zh-CN"/>
              </w:rPr>
              <w:t>2. Fiskālā ietekme uz pašvaldības budžetu.</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133BE65F" w14:textId="77777777" w:rsidR="00596B36" w:rsidRPr="00596B36" w:rsidRDefault="00596B36" w:rsidP="00596B36">
            <w:pPr>
              <w:suppressAutoHyphens/>
              <w:autoSpaceDE w:val="0"/>
              <w:spacing w:after="0" w:line="240" w:lineRule="auto"/>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2.1. Noteikumu īstenošanas fiskālās ietekmes prognoze uz pašvaldības budžetu – noteikumu izpilde notiks pašvaldības kārtējā gada budžeta ietvaros:</w:t>
            </w:r>
          </w:p>
          <w:p w14:paraId="7C01778A" w14:textId="77777777" w:rsidR="00596B36" w:rsidRPr="00596B36" w:rsidRDefault="00596B36" w:rsidP="00596B36">
            <w:pPr>
              <w:suppressAutoHyphens/>
              <w:autoSpaceDE w:val="0"/>
              <w:spacing w:after="0" w:line="285" w:lineRule="atLeast"/>
              <w:ind w:left="247"/>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2.1.1. nav attiecināms uz ieņēmumu daļu;</w:t>
            </w:r>
          </w:p>
          <w:p w14:paraId="5F53EFB4" w14:textId="77777777" w:rsidR="00596B36" w:rsidRPr="00596B36" w:rsidRDefault="00596B36" w:rsidP="00596B36">
            <w:pPr>
              <w:suppressAutoHyphens/>
              <w:autoSpaceDE w:val="0"/>
              <w:spacing w:after="0" w:line="285" w:lineRule="atLeast"/>
              <w:ind w:left="247"/>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2.1.2. nav attiecināms uz izdevumu daļu;</w:t>
            </w:r>
          </w:p>
          <w:p w14:paraId="321FAEEC" w14:textId="77777777" w:rsidR="00596B36" w:rsidRPr="00596B36" w:rsidRDefault="00596B36" w:rsidP="00596B36">
            <w:pPr>
              <w:suppressAutoHyphens/>
              <w:autoSpaceDE w:val="0"/>
              <w:spacing w:after="0" w:line="285" w:lineRule="atLeast"/>
              <w:ind w:left="247"/>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2.1.3. nav paredzēta ietekme uz citām pozīcijām budžeta ieņēmumu vai izdevumu daļā.</w:t>
            </w:r>
          </w:p>
          <w:p w14:paraId="0486681C" w14:textId="77777777" w:rsidR="00596B36" w:rsidRPr="00596B36" w:rsidRDefault="00596B36" w:rsidP="00596B36">
            <w:pPr>
              <w:suppressAutoHyphens/>
              <w:autoSpaceDE w:val="0"/>
              <w:spacing w:after="0" w:line="285" w:lineRule="atLeast"/>
              <w:rPr>
                <w:rFonts w:ascii="Times New Roman" w:eastAsia="Times New Roman" w:hAnsi="Times New Roman"/>
                <w:color w:val="000000"/>
                <w:sz w:val="24"/>
                <w:szCs w:val="24"/>
                <w:lang w:eastAsia="zh-CN"/>
              </w:rPr>
            </w:pPr>
          </w:p>
          <w:p w14:paraId="33549B84" w14:textId="77777777" w:rsidR="00596B36" w:rsidRPr="00596B36" w:rsidRDefault="00596B36" w:rsidP="00596B36">
            <w:pPr>
              <w:suppressAutoHyphens/>
              <w:autoSpaceDE w:val="0"/>
              <w:spacing w:after="0" w:line="285" w:lineRule="atLeast"/>
              <w:jc w:val="both"/>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2.2. Nav nepieciešami papildu resursi sakarā ar jaunu institūciju vai darba vietu veidošanu, lai nodrošinātu saistošo noteikumu izpildi.</w:t>
            </w:r>
          </w:p>
        </w:tc>
      </w:tr>
      <w:tr w:rsidR="00596B36" w:rsidRPr="00596B36" w14:paraId="4E6F6053" w14:textId="77777777" w:rsidTr="007D1632">
        <w:tc>
          <w:tcPr>
            <w:tcW w:w="2901" w:type="dxa"/>
            <w:tcBorders>
              <w:top w:val="single" w:sz="4" w:space="0" w:color="000000"/>
              <w:left w:val="single" w:sz="4" w:space="0" w:color="000000"/>
              <w:bottom w:val="single" w:sz="4" w:space="0" w:color="000000"/>
            </w:tcBorders>
            <w:shd w:val="clear" w:color="auto" w:fill="auto"/>
          </w:tcPr>
          <w:p w14:paraId="35CE58AC" w14:textId="77777777" w:rsidR="00596B36" w:rsidRPr="00596B36" w:rsidRDefault="00596B36" w:rsidP="00596B36">
            <w:pPr>
              <w:tabs>
                <w:tab w:val="left" w:pos="8364"/>
              </w:tabs>
              <w:suppressAutoHyphens/>
              <w:spacing w:after="0" w:line="240" w:lineRule="auto"/>
              <w:jc w:val="both"/>
              <w:rPr>
                <w:rFonts w:cs="Calibri"/>
                <w:b/>
                <w:bCs/>
                <w:lang w:eastAsia="zh-CN"/>
              </w:rPr>
            </w:pPr>
            <w:r w:rsidRPr="00596B36">
              <w:rPr>
                <w:rFonts w:ascii="Times New Roman" w:eastAsia="Times New Roman" w:hAnsi="Times New Roman"/>
                <w:b/>
                <w:bCs/>
                <w:color w:val="000000"/>
                <w:sz w:val="24"/>
                <w:szCs w:val="24"/>
                <w:lang w:eastAsia="zh-CN"/>
              </w:rPr>
              <w:t>3. Sociālā ietekme, ietekme uz vidi, iedzīvotāju veselību, uzņēmējdarbības vidi pašvaldības teritorijā, kā arī plānotā regulējuma ietekmi uz konkurenci.</w:t>
            </w:r>
          </w:p>
          <w:p w14:paraId="482C7EC6" w14:textId="77777777" w:rsidR="00596B36" w:rsidRPr="00596B36" w:rsidRDefault="00596B36" w:rsidP="00596B36">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E0845EC" w14:textId="77777777" w:rsidR="00596B36" w:rsidRPr="00596B36" w:rsidRDefault="00596B36" w:rsidP="00596B36">
            <w:pPr>
              <w:suppressAutoHyphens/>
              <w:autoSpaceDE w:val="0"/>
              <w:spacing w:after="0" w:line="285" w:lineRule="atLeast"/>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Nav attiecināms.</w:t>
            </w:r>
          </w:p>
        </w:tc>
      </w:tr>
      <w:tr w:rsidR="00596B36" w:rsidRPr="00596B36" w14:paraId="0138F271" w14:textId="77777777" w:rsidTr="007D1632">
        <w:trPr>
          <w:trHeight w:val="841"/>
        </w:trPr>
        <w:tc>
          <w:tcPr>
            <w:tcW w:w="2901" w:type="dxa"/>
            <w:tcBorders>
              <w:top w:val="single" w:sz="4" w:space="0" w:color="000000"/>
              <w:left w:val="single" w:sz="4" w:space="0" w:color="000000"/>
              <w:bottom w:val="single" w:sz="4" w:space="0" w:color="000000"/>
            </w:tcBorders>
            <w:shd w:val="clear" w:color="auto" w:fill="auto"/>
          </w:tcPr>
          <w:p w14:paraId="21CF3814" w14:textId="77777777" w:rsidR="00596B36" w:rsidRPr="00596B36" w:rsidRDefault="00596B36" w:rsidP="00596B36">
            <w:pPr>
              <w:tabs>
                <w:tab w:val="left" w:pos="8364"/>
              </w:tabs>
              <w:suppressAutoHyphens/>
              <w:spacing w:after="0" w:line="240" w:lineRule="auto"/>
              <w:jc w:val="both"/>
              <w:rPr>
                <w:rFonts w:cs="Calibri"/>
                <w:b/>
                <w:bCs/>
                <w:lang w:eastAsia="zh-CN"/>
              </w:rPr>
            </w:pPr>
            <w:r w:rsidRPr="00596B36">
              <w:rPr>
                <w:rFonts w:ascii="Times New Roman" w:eastAsia="Times New Roman" w:hAnsi="Times New Roman"/>
                <w:b/>
                <w:bCs/>
                <w:color w:val="000000"/>
                <w:sz w:val="24"/>
                <w:szCs w:val="24"/>
                <w:lang w:eastAsia="zh-CN"/>
              </w:rPr>
              <w:t>4. Ietekme uz administratīvajām procedūrām un to izmaksām gan attiecībā uz saimnieciskās darbības veicējiem, gan fiziskajām personām un nevalstiskā sektora organizācijām, gan budžeta finansētām institūcijām.</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25A72EA2" w14:textId="77777777" w:rsidR="00596B36" w:rsidRPr="00596B36" w:rsidRDefault="00596B36" w:rsidP="00596B36">
            <w:pPr>
              <w:suppressAutoHyphens/>
              <w:autoSpaceDE w:val="0"/>
              <w:spacing w:after="0" w:line="285" w:lineRule="atLeast"/>
              <w:jc w:val="both"/>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4.1. Administratīvās procedūras neietekmē.</w:t>
            </w:r>
          </w:p>
          <w:p w14:paraId="19B4CEC0" w14:textId="77777777" w:rsidR="00596B36" w:rsidRPr="00596B36" w:rsidRDefault="00596B36" w:rsidP="00596B36">
            <w:pPr>
              <w:suppressAutoHyphens/>
              <w:autoSpaceDE w:val="0"/>
              <w:spacing w:after="0" w:line="285" w:lineRule="atLeast"/>
              <w:jc w:val="both"/>
              <w:rPr>
                <w:rFonts w:ascii="Times New Roman" w:eastAsia="Times New Roman" w:hAnsi="Times New Roman"/>
                <w:color w:val="000000"/>
                <w:sz w:val="24"/>
                <w:szCs w:val="24"/>
                <w:lang w:eastAsia="zh-CN"/>
              </w:rPr>
            </w:pPr>
          </w:p>
          <w:p w14:paraId="486C63AE" w14:textId="77777777" w:rsidR="00596B36" w:rsidRPr="00596B36" w:rsidRDefault="00596B36" w:rsidP="00596B36">
            <w:pPr>
              <w:suppressAutoHyphens/>
              <w:autoSpaceDE w:val="0"/>
              <w:spacing w:after="0" w:line="285" w:lineRule="atLeast"/>
              <w:jc w:val="both"/>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2" w:anchor="_blank" w:history="1">
              <w:r w:rsidRPr="00596B36">
                <w:rPr>
                  <w:rFonts w:ascii="Times New Roman" w:eastAsia="Times New Roman" w:hAnsi="Times New Roman"/>
                  <w:color w:val="000000"/>
                  <w:sz w:val="24"/>
                  <w:szCs w:val="24"/>
                  <w:u w:val="single"/>
                  <w:lang w:eastAsia="zh-CN"/>
                </w:rPr>
                <w:t>Pašvaldību likuma</w:t>
              </w:r>
            </w:hyperlink>
            <w:r w:rsidRPr="00596B36">
              <w:rPr>
                <w:rFonts w:ascii="Times New Roman" w:eastAsia="Times New Roman" w:hAnsi="Times New Roman"/>
                <w:color w:val="000000"/>
                <w:sz w:val="24"/>
                <w:szCs w:val="24"/>
                <w:lang w:eastAsia="zh-CN"/>
              </w:rPr>
              <w:t xml:space="preserve"> </w:t>
            </w:r>
            <w:hyperlink r:id="rId73" w:anchor="_blank" w:history="1">
              <w:r w:rsidRPr="00596B36">
                <w:rPr>
                  <w:rFonts w:ascii="Times New Roman" w:eastAsia="Times New Roman" w:hAnsi="Times New Roman"/>
                  <w:color w:val="000000"/>
                  <w:sz w:val="24"/>
                  <w:szCs w:val="24"/>
                  <w:u w:val="single"/>
                  <w:lang w:eastAsia="zh-CN"/>
                </w:rPr>
                <w:t>47. panta</w:t>
              </w:r>
            </w:hyperlink>
            <w:r w:rsidRPr="00596B36">
              <w:rPr>
                <w:rFonts w:ascii="Times New Roman" w:eastAsia="Times New Roman" w:hAnsi="Times New Roman"/>
                <w:color w:val="000000"/>
                <w:sz w:val="24"/>
                <w:szCs w:val="24"/>
                <w:lang w:eastAsia="zh-CN"/>
              </w:rPr>
              <w:t xml:space="preserve"> astotajai daļai.</w:t>
            </w:r>
          </w:p>
        </w:tc>
      </w:tr>
      <w:tr w:rsidR="00596B36" w:rsidRPr="00596B36" w14:paraId="7CD044EE" w14:textId="77777777" w:rsidTr="007D1632">
        <w:tc>
          <w:tcPr>
            <w:tcW w:w="2901" w:type="dxa"/>
            <w:tcBorders>
              <w:top w:val="single" w:sz="4" w:space="0" w:color="000000"/>
              <w:left w:val="single" w:sz="4" w:space="0" w:color="000000"/>
              <w:bottom w:val="single" w:sz="4" w:space="0" w:color="000000"/>
            </w:tcBorders>
            <w:shd w:val="clear" w:color="auto" w:fill="auto"/>
          </w:tcPr>
          <w:p w14:paraId="00B97F91" w14:textId="77777777" w:rsidR="00596B36" w:rsidRPr="00596B36" w:rsidRDefault="00596B36" w:rsidP="00596B36">
            <w:pPr>
              <w:tabs>
                <w:tab w:val="left" w:pos="8364"/>
              </w:tabs>
              <w:suppressAutoHyphens/>
              <w:spacing w:after="0" w:line="240" w:lineRule="auto"/>
              <w:jc w:val="both"/>
              <w:rPr>
                <w:rFonts w:cs="Calibri"/>
                <w:b/>
                <w:bCs/>
                <w:lang w:eastAsia="zh-CN"/>
              </w:rPr>
            </w:pPr>
            <w:r w:rsidRPr="00596B36">
              <w:rPr>
                <w:rFonts w:ascii="Times New Roman" w:eastAsia="Times New Roman" w:hAnsi="Times New Roman"/>
                <w:b/>
                <w:bCs/>
                <w:color w:val="000000"/>
                <w:sz w:val="24"/>
                <w:szCs w:val="24"/>
                <w:lang w:eastAsia="zh-CN"/>
              </w:rPr>
              <w:t>5. Ietekme uz pašvaldības funkcijām un cilvēkresursiem</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75F9F16" w14:textId="77777777" w:rsidR="00596B36" w:rsidRPr="00596B36" w:rsidRDefault="00596B36" w:rsidP="00596B36">
            <w:pPr>
              <w:suppressAutoHyphens/>
              <w:spacing w:after="0" w:line="240" w:lineRule="auto"/>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et-EE"/>
              </w:rPr>
              <w:t>5.1. Noteikumi ir izstrādāti pašvaldības autonomo funkciju nodrošināšanai.</w:t>
            </w:r>
          </w:p>
          <w:p w14:paraId="5A670A48" w14:textId="77777777" w:rsidR="00596B36" w:rsidRPr="00596B36" w:rsidRDefault="00596B36" w:rsidP="00596B36">
            <w:pPr>
              <w:suppressAutoHyphens/>
              <w:spacing w:after="0" w:line="240" w:lineRule="auto"/>
              <w:jc w:val="both"/>
              <w:rPr>
                <w:rFonts w:ascii="Times New Roman" w:eastAsia="Times New Roman" w:hAnsi="Times New Roman"/>
                <w:color w:val="000000"/>
                <w:sz w:val="24"/>
                <w:szCs w:val="24"/>
                <w:lang w:eastAsia="et-EE"/>
              </w:rPr>
            </w:pPr>
          </w:p>
          <w:p w14:paraId="3E026457" w14:textId="77777777" w:rsidR="00596B36" w:rsidRPr="00596B36" w:rsidRDefault="00596B36" w:rsidP="00596B36">
            <w:pPr>
              <w:suppressAutoHyphens/>
              <w:autoSpaceDE w:val="0"/>
              <w:spacing w:after="0" w:line="285" w:lineRule="atLeast"/>
              <w:jc w:val="both"/>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 xml:space="preserve">5.2. Saistošo  noteikumu izpilde notiks, iesaistot esošos cilvēkresursus. Pašvaldībā papildus institūcijas un štata vietas netiks radītas. </w:t>
            </w:r>
          </w:p>
        </w:tc>
      </w:tr>
      <w:tr w:rsidR="00596B36" w:rsidRPr="00596B36" w14:paraId="4E338511" w14:textId="77777777" w:rsidTr="007D1632">
        <w:trPr>
          <w:trHeight w:val="70"/>
        </w:trPr>
        <w:tc>
          <w:tcPr>
            <w:tcW w:w="2901" w:type="dxa"/>
            <w:tcBorders>
              <w:top w:val="single" w:sz="4" w:space="0" w:color="000000"/>
              <w:left w:val="single" w:sz="4" w:space="0" w:color="000000"/>
              <w:bottom w:val="single" w:sz="4" w:space="0" w:color="000000"/>
            </w:tcBorders>
            <w:shd w:val="clear" w:color="auto" w:fill="auto"/>
          </w:tcPr>
          <w:p w14:paraId="5CF14ACE" w14:textId="77777777" w:rsidR="00596B36" w:rsidRPr="00596B36" w:rsidRDefault="00596B36" w:rsidP="00596B36">
            <w:pPr>
              <w:tabs>
                <w:tab w:val="left" w:pos="8364"/>
              </w:tabs>
              <w:suppressAutoHyphens/>
              <w:spacing w:after="0" w:line="240" w:lineRule="auto"/>
              <w:rPr>
                <w:rFonts w:ascii="Times New Roman" w:eastAsia="Times New Roman" w:hAnsi="Times New Roman"/>
                <w:b/>
                <w:bCs/>
                <w:sz w:val="24"/>
                <w:szCs w:val="24"/>
                <w:lang w:eastAsia="zh-CN"/>
              </w:rPr>
            </w:pPr>
            <w:r w:rsidRPr="00596B36">
              <w:rPr>
                <w:rFonts w:ascii="Times New Roman" w:eastAsia="Times New Roman" w:hAnsi="Times New Roman"/>
                <w:b/>
                <w:bCs/>
                <w:color w:val="000000"/>
                <w:sz w:val="24"/>
                <w:szCs w:val="24"/>
                <w:lang w:eastAsia="zh-CN"/>
              </w:rPr>
              <w:t>6.Izpildes nodrošināšana</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2FCFB3DA" w14:textId="77777777" w:rsidR="00596B36" w:rsidRPr="00596B36" w:rsidRDefault="00596B36" w:rsidP="00596B36">
            <w:pPr>
              <w:tabs>
                <w:tab w:val="left" w:pos="8364"/>
              </w:tabs>
              <w:suppressAutoHyphens/>
              <w:autoSpaceDE w:val="0"/>
              <w:spacing w:after="0" w:line="285" w:lineRule="atLeast"/>
              <w:jc w:val="both"/>
              <w:rPr>
                <w:rFonts w:ascii="Times New Roman" w:eastAsia="Times New Roman" w:hAnsi="Times New Roman"/>
                <w:lang w:val="x-none" w:eastAsia="zh-CN"/>
              </w:rPr>
            </w:pPr>
            <w:r w:rsidRPr="00596B36">
              <w:rPr>
                <w:rFonts w:ascii="Times New Roman" w:eastAsia="Times New Roman" w:hAnsi="Times New Roman"/>
                <w:color w:val="000000"/>
                <w:sz w:val="24"/>
                <w:szCs w:val="24"/>
                <w:lang w:eastAsia="zh-CN"/>
              </w:rPr>
              <w:t>Noteikumu projekts neietekmē izpildes nodrošināšanu.</w:t>
            </w:r>
          </w:p>
        </w:tc>
      </w:tr>
      <w:tr w:rsidR="00596B36" w:rsidRPr="00596B36" w14:paraId="4747DCEB" w14:textId="77777777" w:rsidTr="007D1632">
        <w:trPr>
          <w:trHeight w:val="70"/>
        </w:trPr>
        <w:tc>
          <w:tcPr>
            <w:tcW w:w="2901" w:type="dxa"/>
            <w:tcBorders>
              <w:top w:val="single" w:sz="4" w:space="0" w:color="000000"/>
              <w:left w:val="single" w:sz="4" w:space="0" w:color="000000"/>
              <w:bottom w:val="single" w:sz="4" w:space="0" w:color="000000"/>
            </w:tcBorders>
            <w:shd w:val="clear" w:color="auto" w:fill="auto"/>
          </w:tcPr>
          <w:p w14:paraId="2984B2F8" w14:textId="77777777" w:rsidR="00596B36" w:rsidRPr="00596B36" w:rsidRDefault="00596B36" w:rsidP="00596B36">
            <w:pPr>
              <w:tabs>
                <w:tab w:val="left" w:pos="8364"/>
              </w:tabs>
              <w:suppressAutoHyphens/>
              <w:spacing w:after="0" w:line="240" w:lineRule="auto"/>
              <w:rPr>
                <w:rFonts w:ascii="Times New Roman" w:eastAsia="Times New Roman" w:hAnsi="Times New Roman"/>
                <w:b/>
                <w:bCs/>
                <w:sz w:val="24"/>
                <w:szCs w:val="24"/>
                <w:lang w:eastAsia="zh-CN"/>
              </w:rPr>
            </w:pPr>
            <w:r w:rsidRPr="00596B36">
              <w:rPr>
                <w:rFonts w:ascii="Times New Roman" w:eastAsia="Times New Roman" w:hAnsi="Times New Roman"/>
                <w:b/>
                <w:bCs/>
                <w:color w:val="000000"/>
                <w:sz w:val="24"/>
                <w:szCs w:val="24"/>
                <w:lang w:eastAsia="ar-SA"/>
              </w:rPr>
              <w:lastRenderedPageBreak/>
              <w:t>7. Prasību un izmaksu samērīgumu pret ieguvumiem, ko sniedz mērķa sasniegšana.</w:t>
            </w: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2D2AD1B" w14:textId="77777777" w:rsidR="00596B36" w:rsidRPr="00596B36" w:rsidRDefault="00596B36" w:rsidP="00596B36">
            <w:pPr>
              <w:tabs>
                <w:tab w:val="left" w:pos="8364"/>
              </w:tabs>
              <w:suppressAutoHyphens/>
              <w:autoSpaceDE w:val="0"/>
              <w:snapToGrid w:val="0"/>
              <w:spacing w:after="0" w:line="240" w:lineRule="auto"/>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96B36" w:rsidRPr="00596B36" w14:paraId="6CA08567" w14:textId="77777777" w:rsidTr="007D1632">
        <w:trPr>
          <w:trHeight w:val="70"/>
        </w:trPr>
        <w:tc>
          <w:tcPr>
            <w:tcW w:w="2901" w:type="dxa"/>
            <w:tcBorders>
              <w:top w:val="single" w:sz="4" w:space="0" w:color="000000"/>
              <w:left w:val="single" w:sz="4" w:space="0" w:color="000000"/>
              <w:bottom w:val="single" w:sz="4" w:space="0" w:color="000000"/>
            </w:tcBorders>
            <w:shd w:val="clear" w:color="auto" w:fill="auto"/>
          </w:tcPr>
          <w:p w14:paraId="2AF303BB" w14:textId="77777777" w:rsidR="00596B36" w:rsidRPr="00596B36" w:rsidRDefault="00596B36" w:rsidP="00596B36">
            <w:pPr>
              <w:suppressAutoHyphens/>
              <w:spacing w:after="0" w:line="240" w:lineRule="auto"/>
              <w:jc w:val="both"/>
              <w:rPr>
                <w:rFonts w:cs="Calibri"/>
                <w:b/>
                <w:bCs/>
                <w:lang w:eastAsia="zh-CN"/>
              </w:rPr>
            </w:pPr>
            <w:r w:rsidRPr="00596B36">
              <w:rPr>
                <w:rFonts w:ascii="Times New Roman" w:eastAsia="Times New Roman" w:hAnsi="Times New Roman"/>
                <w:b/>
                <w:bCs/>
                <w:color w:val="000000"/>
                <w:sz w:val="24"/>
                <w:szCs w:val="24"/>
                <w:lang w:eastAsia="ar-SA"/>
              </w:rPr>
              <w:t>8. Izstrādes gaitā veiktās konsultācijas ar privātpersonām un institūcijām.</w:t>
            </w:r>
          </w:p>
          <w:p w14:paraId="47E2E70A" w14:textId="77777777" w:rsidR="00596B36" w:rsidRPr="00596B36" w:rsidRDefault="00596B36" w:rsidP="00596B36">
            <w:pPr>
              <w:tabs>
                <w:tab w:val="left" w:pos="8364"/>
              </w:tabs>
              <w:suppressAutoHyphens/>
              <w:spacing w:after="0" w:line="240" w:lineRule="auto"/>
              <w:rPr>
                <w:rFonts w:ascii="Times New Roman" w:eastAsia="Times New Roman" w:hAnsi="Times New Roman"/>
                <w:b/>
                <w:bCs/>
                <w:color w:val="000000"/>
                <w:sz w:val="24"/>
                <w:szCs w:val="24"/>
                <w:lang w:eastAsia="zh-CN"/>
              </w:rPr>
            </w:pPr>
          </w:p>
        </w:tc>
        <w:tc>
          <w:tcPr>
            <w:tcW w:w="6747" w:type="dxa"/>
            <w:tcBorders>
              <w:top w:val="single" w:sz="4" w:space="0" w:color="000000"/>
              <w:left w:val="single" w:sz="4" w:space="0" w:color="000000"/>
              <w:bottom w:val="single" w:sz="4" w:space="0" w:color="000000"/>
              <w:right w:val="single" w:sz="4" w:space="0" w:color="000000"/>
            </w:tcBorders>
            <w:shd w:val="clear" w:color="auto" w:fill="auto"/>
          </w:tcPr>
          <w:p w14:paraId="66C636C2" w14:textId="77777777" w:rsidR="00596B36" w:rsidRPr="00596B36" w:rsidRDefault="00596B36" w:rsidP="00596B36">
            <w:pPr>
              <w:tabs>
                <w:tab w:val="left" w:pos="8364"/>
              </w:tabs>
              <w:suppressAutoHyphens/>
              <w:snapToGrid w:val="0"/>
              <w:spacing w:after="0" w:line="240" w:lineRule="auto"/>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8.1. Noteikumu izstrādes procesā nav notikušas konsultācijas ar  to izpildes nodrošināšanā iesaistītajām institūcijām.</w:t>
            </w:r>
          </w:p>
          <w:p w14:paraId="5D2F9F4B" w14:textId="77777777" w:rsidR="00596B36" w:rsidRPr="00596B36" w:rsidRDefault="00596B36" w:rsidP="00596B36">
            <w:pPr>
              <w:tabs>
                <w:tab w:val="left" w:pos="8364"/>
              </w:tabs>
              <w:suppressAutoHyphens/>
              <w:snapToGrid w:val="0"/>
              <w:spacing w:after="0" w:line="240" w:lineRule="auto"/>
              <w:jc w:val="both"/>
              <w:rPr>
                <w:rFonts w:ascii="Times New Roman" w:eastAsia="Times New Roman" w:hAnsi="Times New Roman"/>
                <w:color w:val="000000"/>
                <w:sz w:val="24"/>
                <w:szCs w:val="24"/>
                <w:lang w:eastAsia="zh-CN"/>
              </w:rPr>
            </w:pPr>
          </w:p>
          <w:p w14:paraId="06FEF2E4" w14:textId="77777777" w:rsidR="00596B36" w:rsidRPr="00596B36" w:rsidRDefault="00596B36" w:rsidP="00596B36">
            <w:pPr>
              <w:suppressAutoHyphens/>
              <w:spacing w:after="0" w:line="285" w:lineRule="atLeast"/>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 xml:space="preserve">8.2. Sabiedrības līdzdalības veids – informācijas publicēšana pašvaldības tīmekļvietnē un iesniegto priekšlikumu izvērtēšana. </w:t>
            </w:r>
          </w:p>
          <w:p w14:paraId="7DB8C4DB" w14:textId="77777777" w:rsidR="00596B36" w:rsidRPr="00596B36" w:rsidRDefault="00596B36" w:rsidP="00596B36">
            <w:pPr>
              <w:suppressAutoHyphens/>
              <w:spacing w:after="0" w:line="285" w:lineRule="atLeast"/>
              <w:rPr>
                <w:rFonts w:ascii="Times New Roman" w:eastAsia="Times New Roman" w:hAnsi="Times New Roman"/>
                <w:color w:val="000000"/>
                <w:sz w:val="24"/>
                <w:szCs w:val="24"/>
                <w:lang w:eastAsia="zh-CN"/>
              </w:rPr>
            </w:pPr>
          </w:p>
          <w:p w14:paraId="3464EFF5" w14:textId="77777777" w:rsidR="00596B36" w:rsidRPr="00596B36" w:rsidRDefault="00596B36" w:rsidP="00596B36">
            <w:pPr>
              <w:suppressAutoHyphens/>
              <w:spacing w:after="0" w:line="285" w:lineRule="atLeast"/>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 xml:space="preserve">8.3. Noteikumu projekts bija publicēts pašvaldības tīmekļvietnē </w:t>
            </w:r>
            <w:hyperlink r:id="rId74" w:history="1">
              <w:r w:rsidRPr="00596B36">
                <w:rPr>
                  <w:rFonts w:ascii="Times New Roman" w:eastAsia="Times New Roman" w:hAnsi="Times New Roman"/>
                  <w:sz w:val="24"/>
                  <w:szCs w:val="24"/>
                  <w:u w:val="single"/>
                  <w:lang w:eastAsia="zh-CN"/>
                </w:rPr>
                <w:t>www.dobele.lv</w:t>
              </w:r>
            </w:hyperlink>
            <w:r w:rsidRPr="00596B36">
              <w:rPr>
                <w:rFonts w:ascii="Times New Roman" w:eastAsia="Times New Roman" w:hAnsi="Times New Roman"/>
                <w:color w:val="000000"/>
                <w:sz w:val="24"/>
                <w:szCs w:val="24"/>
                <w:lang w:eastAsia="zh-CN"/>
              </w:rPr>
              <w:t xml:space="preserve"> no 2024. gada 7. februāra līdz 2024. gada 20. februārim (ieskaitot). </w:t>
            </w:r>
          </w:p>
          <w:p w14:paraId="1F566126" w14:textId="77777777" w:rsidR="00596B36" w:rsidRPr="00596B36" w:rsidRDefault="00596B36" w:rsidP="00596B36">
            <w:pPr>
              <w:suppressAutoHyphens/>
              <w:spacing w:after="0" w:line="285" w:lineRule="atLeast"/>
              <w:rPr>
                <w:rFonts w:ascii="Times New Roman" w:eastAsia="Times New Roman" w:hAnsi="Times New Roman"/>
                <w:color w:val="000000"/>
                <w:sz w:val="24"/>
                <w:szCs w:val="24"/>
                <w:lang w:eastAsia="zh-CN"/>
              </w:rPr>
            </w:pPr>
          </w:p>
          <w:p w14:paraId="4FD9ABCC" w14:textId="77777777" w:rsidR="00596B36" w:rsidRPr="00596B36" w:rsidRDefault="00596B36" w:rsidP="00596B36">
            <w:pPr>
              <w:suppressAutoHyphens/>
              <w:spacing w:after="0" w:line="285" w:lineRule="atLeast"/>
              <w:jc w:val="both"/>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8.4. Publicēšanas laikā par noteikumu projektu netika saņemti sabiedrības viedokļi.</w:t>
            </w:r>
          </w:p>
        </w:tc>
      </w:tr>
    </w:tbl>
    <w:p w14:paraId="652AA784" w14:textId="77777777" w:rsidR="00596B36" w:rsidRPr="00596B36" w:rsidRDefault="00596B36" w:rsidP="00596B36">
      <w:pPr>
        <w:suppressAutoHyphens/>
        <w:spacing w:after="0" w:line="240" w:lineRule="auto"/>
        <w:jc w:val="both"/>
        <w:rPr>
          <w:rFonts w:ascii="Times New Roman" w:eastAsia="Times New Roman" w:hAnsi="Times New Roman"/>
          <w:b/>
          <w:bCs/>
          <w:color w:val="000000"/>
          <w:sz w:val="28"/>
          <w:szCs w:val="28"/>
          <w:lang w:eastAsia="ar-SA"/>
        </w:rPr>
      </w:pPr>
    </w:p>
    <w:p w14:paraId="306970C2" w14:textId="77777777" w:rsidR="00596B36" w:rsidRPr="00596B36" w:rsidRDefault="00596B36" w:rsidP="00596B36">
      <w:pPr>
        <w:suppressAutoHyphens/>
        <w:autoSpaceDE w:val="0"/>
        <w:spacing w:after="0" w:line="240" w:lineRule="auto"/>
        <w:jc w:val="center"/>
        <w:rPr>
          <w:rFonts w:ascii="Times New Roman" w:eastAsia="Times New Roman" w:hAnsi="Times New Roman"/>
          <w:b/>
          <w:bCs/>
          <w:color w:val="000000"/>
          <w:sz w:val="28"/>
          <w:szCs w:val="28"/>
          <w:lang w:eastAsia="ar-SA"/>
        </w:rPr>
      </w:pPr>
    </w:p>
    <w:p w14:paraId="58179B57" w14:textId="77777777" w:rsidR="00596B36" w:rsidRPr="00596B36" w:rsidRDefault="00596B36" w:rsidP="00596B36">
      <w:pPr>
        <w:suppressAutoHyphens/>
        <w:autoSpaceDE w:val="0"/>
        <w:spacing w:after="0" w:line="240" w:lineRule="auto"/>
        <w:jc w:val="center"/>
        <w:rPr>
          <w:rFonts w:ascii="Times New Roman" w:eastAsia="Times New Roman" w:hAnsi="Times New Roman"/>
          <w:b/>
          <w:bCs/>
          <w:color w:val="000000"/>
          <w:sz w:val="28"/>
          <w:szCs w:val="28"/>
          <w:lang w:eastAsia="ar-SA"/>
        </w:rPr>
      </w:pPr>
    </w:p>
    <w:p w14:paraId="1CAF42C8" w14:textId="77777777" w:rsidR="00596B36" w:rsidRPr="00596B36" w:rsidRDefault="00596B36" w:rsidP="00596B36">
      <w:pPr>
        <w:suppressAutoHyphens/>
        <w:spacing w:after="0" w:line="240" w:lineRule="auto"/>
        <w:jc w:val="center"/>
        <w:rPr>
          <w:rFonts w:ascii="Times New Roman" w:eastAsia="Times New Roman" w:hAnsi="Times New Roman"/>
          <w:b/>
          <w:bCs/>
          <w:color w:val="000000"/>
          <w:sz w:val="28"/>
          <w:szCs w:val="28"/>
          <w:lang w:eastAsia="ar-SA"/>
        </w:rPr>
      </w:pPr>
    </w:p>
    <w:p w14:paraId="0AA1B4E5" w14:textId="77777777" w:rsidR="00596B36" w:rsidRPr="00596B36" w:rsidRDefault="00596B36" w:rsidP="00596B36">
      <w:pPr>
        <w:suppressAutoHyphens/>
        <w:spacing w:after="0" w:line="240" w:lineRule="auto"/>
        <w:jc w:val="center"/>
        <w:rPr>
          <w:rFonts w:ascii="Times New Roman" w:eastAsia="Times New Roman" w:hAnsi="Times New Roman"/>
          <w:sz w:val="24"/>
          <w:szCs w:val="24"/>
          <w:lang w:eastAsia="zh-CN"/>
        </w:rPr>
      </w:pPr>
      <w:r w:rsidRPr="00596B36">
        <w:rPr>
          <w:rFonts w:ascii="Times New Roman" w:eastAsia="Times New Roman" w:hAnsi="Times New Roman"/>
          <w:color w:val="000000"/>
          <w:sz w:val="24"/>
          <w:szCs w:val="24"/>
          <w:lang w:eastAsia="zh-CN"/>
        </w:rPr>
        <w:t>Domes priekšsēdētājs</w:t>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color w:val="000000"/>
          <w:sz w:val="24"/>
          <w:szCs w:val="24"/>
          <w:lang w:eastAsia="zh-CN"/>
        </w:rPr>
        <w:tab/>
      </w:r>
      <w:r w:rsidRPr="00596B36">
        <w:rPr>
          <w:rFonts w:ascii="Times New Roman" w:eastAsia="Times New Roman" w:hAnsi="Times New Roman"/>
          <w:sz w:val="24"/>
          <w:szCs w:val="24"/>
          <w:lang w:eastAsia="zh-CN"/>
        </w:rPr>
        <w:t>I.Gorskis</w:t>
      </w:r>
    </w:p>
    <w:bookmarkEnd w:id="44"/>
    <w:p w14:paraId="78A57E8B" w14:textId="77777777" w:rsidR="00596B36" w:rsidRPr="00596B36" w:rsidRDefault="00596B36" w:rsidP="00596B36">
      <w:pPr>
        <w:suppressAutoHyphens/>
        <w:autoSpaceDE w:val="0"/>
        <w:spacing w:after="0" w:line="240" w:lineRule="auto"/>
        <w:jc w:val="center"/>
        <w:rPr>
          <w:rFonts w:ascii="Times New Roman" w:hAnsi="Times New Roman"/>
          <w:b/>
          <w:bCs/>
          <w:color w:val="000000"/>
          <w:sz w:val="24"/>
          <w:szCs w:val="24"/>
          <w:lang w:eastAsia="zh-CN"/>
        </w:rPr>
      </w:pPr>
    </w:p>
    <w:p w14:paraId="7FF49407" w14:textId="77777777" w:rsidR="00596B36" w:rsidRPr="00596B36" w:rsidRDefault="00596B36" w:rsidP="00596B36">
      <w:pPr>
        <w:suppressAutoHyphens/>
        <w:autoSpaceDE w:val="0"/>
        <w:spacing w:after="0" w:line="240" w:lineRule="auto"/>
        <w:jc w:val="center"/>
        <w:rPr>
          <w:rFonts w:ascii="Times New Roman" w:hAnsi="Times New Roman"/>
          <w:color w:val="000000"/>
          <w:sz w:val="24"/>
          <w:szCs w:val="24"/>
          <w:lang w:val="et-EE" w:eastAsia="zh-CN"/>
        </w:rPr>
      </w:pPr>
    </w:p>
    <w:p w14:paraId="77B307D3" w14:textId="55450E42" w:rsidR="005650DF" w:rsidRDefault="005650DF" w:rsidP="000F5B4B">
      <w:pPr>
        <w:jc w:val="center"/>
        <w:rPr>
          <w:rFonts w:ascii="Times New Roman" w:hAnsi="Times New Roman"/>
          <w:sz w:val="24"/>
          <w:szCs w:val="24"/>
        </w:rPr>
      </w:pPr>
      <w:r>
        <w:rPr>
          <w:rFonts w:ascii="Times New Roman" w:hAnsi="Times New Roman"/>
          <w:sz w:val="24"/>
          <w:szCs w:val="24"/>
        </w:rPr>
        <w:br w:type="page"/>
      </w:r>
    </w:p>
    <w:p w14:paraId="2066FD82" w14:textId="77777777" w:rsidR="00992789" w:rsidRDefault="00992789" w:rsidP="00992789">
      <w:pPr>
        <w:tabs>
          <w:tab w:val="left" w:pos="-24212"/>
        </w:tabs>
        <w:spacing w:after="0" w:line="240" w:lineRule="auto"/>
        <w:jc w:val="right"/>
        <w:rPr>
          <w:rFonts w:ascii="Times New Roman" w:eastAsia="Times New Roman" w:hAnsi="Times New Roman"/>
          <w:sz w:val="20"/>
          <w:szCs w:val="20"/>
          <w:lang w:eastAsia="lv-LV"/>
        </w:rPr>
      </w:pPr>
    </w:p>
    <w:p w14:paraId="7B60B9DA" w14:textId="56EB6AA4" w:rsidR="00200ECE" w:rsidRPr="00200ECE" w:rsidRDefault="00200ECE" w:rsidP="00200ECE">
      <w:pPr>
        <w:tabs>
          <w:tab w:val="left" w:pos="-24212"/>
        </w:tabs>
        <w:spacing w:after="0" w:line="240" w:lineRule="auto"/>
        <w:jc w:val="center"/>
        <w:rPr>
          <w:rFonts w:ascii="Times New Roman" w:eastAsia="Times New Roman" w:hAnsi="Times New Roman"/>
          <w:sz w:val="20"/>
          <w:szCs w:val="20"/>
          <w:lang w:eastAsia="lv-LV"/>
        </w:rPr>
      </w:pPr>
      <w:r w:rsidRPr="00200ECE">
        <w:rPr>
          <w:rFonts w:ascii="Times New Roman" w:eastAsia="Times New Roman" w:hAnsi="Times New Roman"/>
          <w:noProof/>
          <w:sz w:val="20"/>
          <w:szCs w:val="20"/>
          <w:lang w:eastAsia="lv-LV"/>
        </w:rPr>
        <w:drawing>
          <wp:inline distT="0" distB="0" distL="0" distR="0" wp14:anchorId="73B6A551" wp14:editId="54AD0187">
            <wp:extent cx="676275" cy="752475"/>
            <wp:effectExtent l="0" t="0" r="9525" b="9525"/>
            <wp:docPr id="2130959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C6E737" w14:textId="77777777" w:rsidR="00200ECE" w:rsidRPr="00200ECE" w:rsidRDefault="00200ECE" w:rsidP="00200ECE">
      <w:pPr>
        <w:tabs>
          <w:tab w:val="center" w:pos="4153"/>
          <w:tab w:val="right" w:pos="8306"/>
        </w:tabs>
        <w:spacing w:after="0" w:line="240" w:lineRule="auto"/>
        <w:jc w:val="center"/>
        <w:rPr>
          <w:rFonts w:ascii="Times New Roman" w:eastAsia="Times New Roman" w:hAnsi="Times New Roman"/>
          <w:sz w:val="20"/>
          <w:szCs w:val="24"/>
          <w:lang w:eastAsia="lv-LV"/>
        </w:rPr>
      </w:pPr>
      <w:r w:rsidRPr="00200ECE">
        <w:rPr>
          <w:rFonts w:ascii="Times New Roman" w:eastAsia="Times New Roman" w:hAnsi="Times New Roman"/>
          <w:sz w:val="20"/>
          <w:szCs w:val="24"/>
          <w:lang w:eastAsia="lv-LV"/>
        </w:rPr>
        <w:t>LATVIJAS REPUBLIKA</w:t>
      </w:r>
    </w:p>
    <w:p w14:paraId="11A10F1C" w14:textId="77777777" w:rsidR="00200ECE" w:rsidRPr="00200ECE" w:rsidRDefault="00200ECE" w:rsidP="00200ECE">
      <w:pPr>
        <w:tabs>
          <w:tab w:val="center" w:pos="4153"/>
          <w:tab w:val="right" w:pos="8306"/>
        </w:tabs>
        <w:spacing w:after="0" w:line="240" w:lineRule="auto"/>
        <w:jc w:val="center"/>
        <w:rPr>
          <w:rFonts w:ascii="Times New Roman" w:eastAsia="Times New Roman" w:hAnsi="Times New Roman"/>
          <w:b/>
          <w:sz w:val="32"/>
          <w:szCs w:val="32"/>
          <w:lang w:eastAsia="lv-LV"/>
        </w:rPr>
      </w:pPr>
      <w:r w:rsidRPr="00200ECE">
        <w:rPr>
          <w:rFonts w:ascii="Times New Roman" w:eastAsia="Times New Roman" w:hAnsi="Times New Roman"/>
          <w:b/>
          <w:sz w:val="32"/>
          <w:szCs w:val="32"/>
          <w:lang w:eastAsia="lv-LV"/>
        </w:rPr>
        <w:t>DOBELES NOVADA DOME</w:t>
      </w:r>
    </w:p>
    <w:p w14:paraId="6ACD6EC0" w14:textId="77777777" w:rsidR="00200ECE" w:rsidRPr="00200ECE" w:rsidRDefault="00200ECE" w:rsidP="00200ECE">
      <w:pPr>
        <w:tabs>
          <w:tab w:val="center" w:pos="4153"/>
          <w:tab w:val="right" w:pos="8306"/>
        </w:tabs>
        <w:spacing w:after="0" w:line="240" w:lineRule="auto"/>
        <w:jc w:val="center"/>
        <w:rPr>
          <w:rFonts w:ascii="Times New Roman" w:eastAsia="Times New Roman" w:hAnsi="Times New Roman"/>
          <w:sz w:val="16"/>
          <w:szCs w:val="16"/>
          <w:lang w:eastAsia="lv-LV"/>
        </w:rPr>
      </w:pPr>
      <w:r w:rsidRPr="00200ECE">
        <w:rPr>
          <w:rFonts w:ascii="Times New Roman" w:eastAsia="Times New Roman" w:hAnsi="Times New Roman"/>
          <w:sz w:val="16"/>
          <w:szCs w:val="16"/>
          <w:lang w:eastAsia="lv-LV"/>
        </w:rPr>
        <w:t>Brīvības iela 17, Dobele, Dobeles novads, LV-3701</w:t>
      </w:r>
    </w:p>
    <w:p w14:paraId="661EA3D3" w14:textId="77777777" w:rsidR="00200ECE" w:rsidRPr="00200ECE" w:rsidRDefault="00200ECE" w:rsidP="00200ECE">
      <w:pPr>
        <w:pBdr>
          <w:bottom w:val="double" w:sz="6" w:space="1" w:color="auto"/>
        </w:pBdr>
        <w:tabs>
          <w:tab w:val="center" w:pos="4153"/>
          <w:tab w:val="right" w:pos="8306"/>
        </w:tabs>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16"/>
          <w:szCs w:val="16"/>
          <w:lang w:eastAsia="lv-LV"/>
        </w:rPr>
        <w:t xml:space="preserve">Tālr. 63707269, 63700137, 63720940, e-pasts </w:t>
      </w:r>
      <w:hyperlink r:id="rId75" w:history="1">
        <w:r w:rsidRPr="00200ECE">
          <w:rPr>
            <w:rFonts w:ascii="Times New Roman" w:hAnsi="Times New Roman"/>
            <w:sz w:val="16"/>
            <w:szCs w:val="16"/>
            <w:u w:val="single"/>
            <w:lang w:eastAsia="lv-LV"/>
          </w:rPr>
          <w:t>dome@dobele.lv</w:t>
        </w:r>
      </w:hyperlink>
    </w:p>
    <w:p w14:paraId="407FBB08" w14:textId="77777777" w:rsidR="00200ECE" w:rsidRPr="00200ECE" w:rsidRDefault="00200ECE" w:rsidP="00200ECE">
      <w:pPr>
        <w:spacing w:after="0" w:line="240" w:lineRule="auto"/>
        <w:jc w:val="center"/>
        <w:rPr>
          <w:rFonts w:ascii="Times New Roman" w:eastAsia="Times New Roman" w:hAnsi="Times New Roman"/>
          <w:b/>
          <w:sz w:val="24"/>
          <w:szCs w:val="24"/>
          <w:lang w:eastAsia="lv-LV"/>
        </w:rPr>
      </w:pPr>
    </w:p>
    <w:p w14:paraId="7F36F287" w14:textId="77777777" w:rsidR="00200ECE" w:rsidRPr="00200ECE" w:rsidRDefault="00200ECE" w:rsidP="00200ECE">
      <w:pPr>
        <w:spacing w:after="0" w:line="240" w:lineRule="auto"/>
        <w:jc w:val="center"/>
        <w:rPr>
          <w:rFonts w:ascii="Times New Roman" w:hAnsi="Times New Roman"/>
          <w:b/>
          <w:sz w:val="24"/>
          <w:szCs w:val="24"/>
          <w:lang w:eastAsia="lv-LV"/>
        </w:rPr>
      </w:pPr>
      <w:r w:rsidRPr="00200ECE">
        <w:rPr>
          <w:rFonts w:ascii="Times New Roman" w:hAnsi="Times New Roman"/>
          <w:b/>
          <w:sz w:val="24"/>
          <w:szCs w:val="24"/>
          <w:lang w:eastAsia="lv-LV"/>
        </w:rPr>
        <w:t>LĒMUMS</w:t>
      </w:r>
    </w:p>
    <w:p w14:paraId="7A030FF6" w14:textId="77777777" w:rsidR="00200ECE" w:rsidRPr="00200ECE" w:rsidRDefault="00200ECE" w:rsidP="00200ECE">
      <w:pPr>
        <w:spacing w:after="0" w:line="240" w:lineRule="auto"/>
        <w:jc w:val="center"/>
        <w:rPr>
          <w:rFonts w:ascii="Times New Roman" w:hAnsi="Times New Roman"/>
          <w:b/>
          <w:sz w:val="24"/>
          <w:szCs w:val="24"/>
          <w:lang w:eastAsia="lv-LV"/>
        </w:rPr>
      </w:pPr>
      <w:r w:rsidRPr="00200ECE">
        <w:rPr>
          <w:rFonts w:ascii="Times New Roman" w:hAnsi="Times New Roman"/>
          <w:b/>
          <w:sz w:val="24"/>
          <w:szCs w:val="24"/>
          <w:lang w:eastAsia="lv-LV"/>
        </w:rPr>
        <w:t>Dobelē</w:t>
      </w:r>
    </w:p>
    <w:p w14:paraId="6288585C" w14:textId="77777777" w:rsidR="00200ECE" w:rsidRPr="00200ECE" w:rsidRDefault="00200ECE" w:rsidP="00200ECE">
      <w:pPr>
        <w:spacing w:after="0" w:line="240" w:lineRule="auto"/>
        <w:jc w:val="center"/>
        <w:rPr>
          <w:rFonts w:ascii="Times New Roman" w:hAnsi="Times New Roman"/>
          <w:b/>
          <w:sz w:val="24"/>
          <w:szCs w:val="24"/>
          <w:lang w:eastAsia="lv-LV"/>
        </w:rPr>
      </w:pPr>
    </w:p>
    <w:p w14:paraId="23B2B557" w14:textId="2E0A058B" w:rsidR="00200ECE" w:rsidRPr="00200ECE" w:rsidRDefault="00200ECE" w:rsidP="00200ECE">
      <w:pPr>
        <w:tabs>
          <w:tab w:val="center" w:pos="4320"/>
          <w:tab w:val="right" w:pos="9498"/>
        </w:tabs>
        <w:spacing w:after="0" w:line="240" w:lineRule="auto"/>
        <w:rPr>
          <w:rFonts w:ascii="Times New Roman" w:eastAsia="Times New Roman" w:hAnsi="Times New Roman"/>
          <w:b/>
          <w:color w:val="000000"/>
          <w:sz w:val="24"/>
          <w:szCs w:val="24"/>
          <w:lang w:eastAsia="x-none"/>
        </w:rPr>
      </w:pPr>
      <w:r w:rsidRPr="00200ECE">
        <w:rPr>
          <w:rFonts w:ascii="Times New Roman" w:eastAsia="Times New Roman" w:hAnsi="Times New Roman"/>
          <w:b/>
          <w:sz w:val="24"/>
          <w:szCs w:val="20"/>
          <w:lang w:eastAsia="x-none"/>
        </w:rPr>
        <w:t>2024. gada 29. februārī</w:t>
      </w:r>
      <w:r w:rsidRPr="00200ECE">
        <w:rPr>
          <w:rFonts w:ascii="Times New Roman" w:eastAsia="Times New Roman" w:hAnsi="Times New Roman"/>
          <w:b/>
          <w:sz w:val="24"/>
          <w:szCs w:val="20"/>
          <w:lang w:eastAsia="x-none"/>
        </w:rPr>
        <w:tab/>
      </w:r>
      <w:r w:rsidRPr="00200ECE">
        <w:rPr>
          <w:rFonts w:ascii="Times New Roman" w:eastAsia="Times New Roman" w:hAnsi="Times New Roman"/>
          <w:b/>
          <w:sz w:val="24"/>
          <w:szCs w:val="20"/>
          <w:lang w:eastAsia="x-none"/>
        </w:rPr>
        <w:tab/>
        <w:t xml:space="preserve">                </w:t>
      </w:r>
      <w:r w:rsidRPr="00200ECE">
        <w:rPr>
          <w:rFonts w:ascii="Times New Roman" w:eastAsia="Times New Roman" w:hAnsi="Times New Roman"/>
          <w:b/>
          <w:color w:val="000000"/>
          <w:sz w:val="24"/>
          <w:szCs w:val="24"/>
          <w:lang w:eastAsia="x-none"/>
        </w:rPr>
        <w:t>Nr.</w:t>
      </w:r>
      <w:r w:rsidR="00010AE6">
        <w:rPr>
          <w:rFonts w:ascii="Times New Roman" w:eastAsia="Times New Roman" w:hAnsi="Times New Roman"/>
          <w:b/>
          <w:color w:val="000000"/>
          <w:sz w:val="24"/>
          <w:szCs w:val="24"/>
          <w:lang w:eastAsia="x-none"/>
        </w:rPr>
        <w:t>52</w:t>
      </w:r>
      <w:r w:rsidRPr="00200ECE">
        <w:rPr>
          <w:rFonts w:ascii="Times New Roman" w:eastAsia="Times New Roman" w:hAnsi="Times New Roman"/>
          <w:b/>
          <w:color w:val="000000"/>
          <w:sz w:val="24"/>
          <w:szCs w:val="24"/>
          <w:lang w:eastAsia="x-none"/>
        </w:rPr>
        <w:t>/3</w:t>
      </w:r>
    </w:p>
    <w:p w14:paraId="19E37E02" w14:textId="77777777" w:rsidR="00200ECE" w:rsidRPr="00200ECE" w:rsidRDefault="00200ECE" w:rsidP="00200ECE">
      <w:pPr>
        <w:spacing w:line="256" w:lineRule="auto"/>
        <w:jc w:val="right"/>
        <w:rPr>
          <w:rFonts w:ascii="Times New Roman" w:hAnsi="Times New Roman"/>
          <w:b/>
          <w:color w:val="000000"/>
        </w:rPr>
      </w:pPr>
      <w:r w:rsidRPr="00200ECE">
        <w:rPr>
          <w:rFonts w:ascii="Times New Roman" w:hAnsi="Times New Roman"/>
          <w:b/>
          <w:color w:val="000000"/>
        </w:rPr>
        <w:t xml:space="preserve"> </w:t>
      </w:r>
    </w:p>
    <w:p w14:paraId="4765DD6E" w14:textId="77777777" w:rsidR="00200ECE" w:rsidRPr="00200ECE" w:rsidRDefault="00200ECE" w:rsidP="00200ECE">
      <w:pPr>
        <w:spacing w:after="0" w:line="257" w:lineRule="auto"/>
        <w:jc w:val="center"/>
        <w:rPr>
          <w:rFonts w:ascii="Times New Roman" w:hAnsi="Times New Roman"/>
          <w:b/>
          <w:sz w:val="24"/>
          <w:szCs w:val="24"/>
          <w:u w:val="single"/>
        </w:rPr>
      </w:pPr>
      <w:r w:rsidRPr="00200ECE">
        <w:rPr>
          <w:rFonts w:ascii="Times New Roman" w:hAnsi="Times New Roman"/>
          <w:b/>
          <w:sz w:val="24"/>
          <w:szCs w:val="24"/>
          <w:u w:val="single"/>
        </w:rPr>
        <w:t xml:space="preserve">Par pārvaldes uzdevumu deleģēšanu pašvaldības kapitālsabiedrībai </w:t>
      </w:r>
    </w:p>
    <w:p w14:paraId="29ECA279" w14:textId="77777777" w:rsidR="00200ECE" w:rsidRPr="00200ECE" w:rsidRDefault="00200ECE" w:rsidP="00200ECE">
      <w:pPr>
        <w:spacing w:after="0" w:line="257" w:lineRule="auto"/>
        <w:jc w:val="center"/>
        <w:rPr>
          <w:rFonts w:ascii="Times New Roman" w:hAnsi="Times New Roman"/>
          <w:sz w:val="24"/>
          <w:szCs w:val="24"/>
        </w:rPr>
      </w:pPr>
      <w:r w:rsidRPr="00200ECE">
        <w:rPr>
          <w:rFonts w:ascii="Times New Roman" w:hAnsi="Times New Roman"/>
          <w:b/>
          <w:sz w:val="24"/>
          <w:szCs w:val="24"/>
          <w:u w:val="single"/>
        </w:rPr>
        <w:t>SIA ,,DOBELES AUTOBUSU PARKS”</w:t>
      </w:r>
    </w:p>
    <w:p w14:paraId="7621C9CE" w14:textId="77777777" w:rsidR="00200ECE" w:rsidRPr="00200ECE" w:rsidRDefault="00200ECE" w:rsidP="00200ECE">
      <w:pPr>
        <w:autoSpaceDE w:val="0"/>
        <w:autoSpaceDN w:val="0"/>
        <w:adjustRightInd w:val="0"/>
        <w:spacing w:line="256" w:lineRule="auto"/>
        <w:jc w:val="both"/>
        <w:rPr>
          <w:rFonts w:ascii="Times New Roman" w:hAnsi="Times New Roman"/>
          <w:sz w:val="24"/>
          <w:szCs w:val="24"/>
        </w:rPr>
      </w:pPr>
    </w:p>
    <w:p w14:paraId="0947D97A" w14:textId="77777777" w:rsidR="00200ECE" w:rsidRPr="00200ECE" w:rsidRDefault="00200ECE" w:rsidP="00200ECE">
      <w:pPr>
        <w:widowControl w:val="0"/>
        <w:suppressAutoHyphens/>
        <w:spacing w:after="120" w:line="240" w:lineRule="auto"/>
        <w:ind w:firstLine="567"/>
        <w:jc w:val="both"/>
        <w:rPr>
          <w:rFonts w:ascii="Times New Roman" w:hAnsi="Times New Roman"/>
          <w:sz w:val="24"/>
          <w:szCs w:val="24"/>
          <w:lang w:eastAsia="ar-SA"/>
        </w:rPr>
      </w:pPr>
      <w:r w:rsidRPr="00200ECE">
        <w:rPr>
          <w:rFonts w:ascii="Times New Roman" w:hAnsi="Times New Roman"/>
          <w:sz w:val="24"/>
          <w:szCs w:val="24"/>
          <w:lang w:eastAsia="ar-SA"/>
        </w:rPr>
        <w:t xml:space="preserve">Izglītības likuma 17. panta pirmā daļa paredz,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ārpusstundu pasākumus, arī bērnu nometnes. Savukārt šā panta trešās daļas 14. punkts noteic, ka novada pašvaldība nodrošina transportu izglītojamo nokļūšanai izglītības iestādē un atpakaļ dzīvesvietā, ja nav iespējams izmantot sabiedrisko transportu. Saskaņā ar Izglītības likuma 18. panta otrās daļas 12. punktu, izglītības pārvaldes iestāde atbalsta izglītojamo piedalīšanos mācību priekšmetu olimpiādēs, konkursos, skatēs, projektos un sporta sacensībās. </w:t>
      </w:r>
    </w:p>
    <w:p w14:paraId="246ED7B1" w14:textId="77777777" w:rsidR="00200ECE" w:rsidRPr="00200ECE" w:rsidRDefault="00200ECE" w:rsidP="00200ECE">
      <w:pPr>
        <w:autoSpaceDE w:val="0"/>
        <w:autoSpaceDN w:val="0"/>
        <w:adjustRightInd w:val="0"/>
        <w:spacing w:after="120" w:line="240" w:lineRule="auto"/>
        <w:ind w:firstLine="720"/>
        <w:jc w:val="both"/>
        <w:rPr>
          <w:rFonts w:ascii="Times New Roman" w:hAnsi="Times New Roman"/>
          <w:sz w:val="26"/>
          <w:szCs w:val="24"/>
        </w:rPr>
      </w:pPr>
      <w:r w:rsidRPr="00200ECE">
        <w:rPr>
          <w:rFonts w:ascii="Times New Roman" w:hAnsi="Times New Roman"/>
          <w:sz w:val="24"/>
          <w:szCs w:val="24"/>
        </w:rPr>
        <w:t xml:space="preserve">Saskaņā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Pašvaldību likuma  7. pants nosaka, ka  </w:t>
      </w:r>
      <w:r w:rsidRPr="00200ECE">
        <w:rPr>
          <w:rFonts w:ascii="Times New Roman" w:hAnsi="Times New Roman"/>
          <w:sz w:val="24"/>
        </w:rPr>
        <w:t xml:space="preserve">pašvaldība atsevišķu tās autonomajā kompetencē ietilpstošu pārvaldes uzdevumu var deleģēt citai personai saskaņā ar </w:t>
      </w:r>
      <w:r w:rsidRPr="00200ECE">
        <w:rPr>
          <w:rFonts w:ascii="Times New Roman" w:hAnsi="Times New Roman"/>
          <w:sz w:val="24"/>
          <w:szCs w:val="24"/>
        </w:rPr>
        <w:t>Valsts pārvaldes likumu.</w:t>
      </w:r>
      <w:r w:rsidRPr="00200ECE">
        <w:rPr>
          <w:rFonts w:ascii="Times New Roman" w:hAnsi="Times New Roman"/>
          <w:sz w:val="26"/>
          <w:szCs w:val="24"/>
        </w:rPr>
        <w:t xml:space="preserve"> </w:t>
      </w:r>
    </w:p>
    <w:p w14:paraId="4B5567E2" w14:textId="77777777" w:rsidR="00200ECE" w:rsidRPr="00200ECE" w:rsidRDefault="00200ECE" w:rsidP="00200ECE">
      <w:pPr>
        <w:spacing w:line="254" w:lineRule="auto"/>
        <w:ind w:firstLine="709"/>
        <w:jc w:val="both"/>
        <w:rPr>
          <w:rFonts w:ascii="Times New Roman" w:hAnsi="Times New Roman"/>
          <w:sz w:val="24"/>
        </w:rPr>
      </w:pPr>
      <w:r w:rsidRPr="00200ECE">
        <w:rPr>
          <w:rFonts w:ascii="Times New Roman" w:hAnsi="Times New Roman"/>
          <w:sz w:val="24"/>
        </w:rPr>
        <w:t>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267F26FD" w14:textId="77777777" w:rsidR="00200ECE" w:rsidRPr="00200ECE" w:rsidRDefault="00200ECE" w:rsidP="00200ECE">
      <w:pPr>
        <w:autoSpaceDE w:val="0"/>
        <w:autoSpaceDN w:val="0"/>
        <w:adjustRightInd w:val="0"/>
        <w:spacing w:after="120" w:line="240" w:lineRule="auto"/>
        <w:ind w:firstLine="720"/>
        <w:jc w:val="both"/>
        <w:rPr>
          <w:rFonts w:ascii="Times New Roman" w:hAnsi="Times New Roman"/>
          <w:sz w:val="24"/>
          <w:szCs w:val="24"/>
        </w:rPr>
      </w:pPr>
      <w:r w:rsidRPr="00200ECE">
        <w:rPr>
          <w:rFonts w:ascii="Times New Roman" w:hAnsi="Times New Roman"/>
          <w:sz w:val="24"/>
          <w:szCs w:val="24"/>
        </w:rPr>
        <w:t>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w:t>
      </w:r>
    </w:p>
    <w:p w14:paraId="7707823C" w14:textId="77777777" w:rsidR="00200ECE" w:rsidRPr="00200ECE" w:rsidRDefault="00200ECE" w:rsidP="00200ECE">
      <w:pPr>
        <w:autoSpaceDE w:val="0"/>
        <w:autoSpaceDN w:val="0"/>
        <w:adjustRightInd w:val="0"/>
        <w:spacing w:after="120" w:line="240" w:lineRule="auto"/>
        <w:ind w:firstLine="720"/>
        <w:jc w:val="both"/>
        <w:rPr>
          <w:rFonts w:ascii="Times New Roman" w:hAnsi="Times New Roman"/>
          <w:sz w:val="24"/>
          <w:szCs w:val="24"/>
        </w:rPr>
      </w:pPr>
      <w:r w:rsidRPr="00200ECE">
        <w:rPr>
          <w:rFonts w:ascii="Times New Roman" w:hAnsi="Times New Roman"/>
          <w:sz w:val="24"/>
          <w:szCs w:val="24"/>
        </w:rPr>
        <w:t xml:space="preserve">SIA “DOBELES AUTOBUSU PARKS”, reģistrācijas Nr. 45103001156 (turpmāk – kapitālsabiedrība), visas kapitāla daļas pieder Dobeles novada pašvaldībai (turpmāk – pašvaldība). Kapitālsabiedrības kompetencē ir veikt noteiktu valsts pārvaldes uzdevumu, kas izriet no likuma Pašvaldību likuma 4. panta pirmās daļas 19. punktā noteiktās pašvaldības autonomās funkcijas - </w:t>
      </w:r>
      <w:r w:rsidRPr="00200ECE">
        <w:rPr>
          <w:rFonts w:ascii="Times New Roman" w:hAnsi="Times New Roman"/>
          <w:sz w:val="24"/>
          <w:szCs w:val="24"/>
        </w:rPr>
        <w:lastRenderedPageBreak/>
        <w:t xml:space="preserve">organizēt sabiedriskā transporta pakalpojumus. Kapitālsabiedrības darbība ir atbilstoša Valsts pārvaldes iekārtas likuma 88. panta pirmās daļas noteikumiem. </w:t>
      </w:r>
    </w:p>
    <w:p w14:paraId="761C3F30" w14:textId="77777777" w:rsidR="00200ECE" w:rsidRPr="00200ECE" w:rsidRDefault="00200ECE" w:rsidP="00200ECE">
      <w:pPr>
        <w:autoSpaceDE w:val="0"/>
        <w:autoSpaceDN w:val="0"/>
        <w:adjustRightInd w:val="0"/>
        <w:spacing w:after="0" w:line="240" w:lineRule="auto"/>
        <w:ind w:firstLine="720"/>
        <w:jc w:val="both"/>
        <w:rPr>
          <w:rFonts w:ascii="Times New Roman" w:hAnsi="Times New Roman"/>
          <w:sz w:val="24"/>
          <w:szCs w:val="24"/>
        </w:rPr>
      </w:pPr>
      <w:r w:rsidRPr="00200ECE">
        <w:rPr>
          <w:rFonts w:ascii="Times New Roman" w:hAnsi="Times New Roman"/>
          <w:sz w:val="24"/>
          <w:szCs w:val="24"/>
        </w:rPr>
        <w:t>Saskaņā ar 2023. gada 1. martā starp pašvaldību un kapitālsabiedrību noslēgto deleģēšanas līgumu Nr.4.3/2023/76 kapitālsabiedrība pilda no pašvaldības autonomās funkcijas izrietošo pārvaldes uzdevumu - izglītojamo pārvadājumu veikšanu mācību procesa nodrošināšanai. Kapitālsabiedrība uzdoto pārvaldes uzdevumus ir veikusi profesionāli, savlaicīgi, ar saviem resursiem, t.i. ar savām ierīcēm (mehānismiem un instrumentiem) un materiāliem, izmantojot savas profesionālās iemaņas. Kapitālsabiedrības rīcībā ir visi darbaspēka, administratīvie un tehniskie resursi, lai pārvaldes uzdevumus varētu veikt efektīvi.</w:t>
      </w:r>
    </w:p>
    <w:p w14:paraId="34B11D55" w14:textId="77777777" w:rsidR="00200ECE" w:rsidRPr="00200ECE" w:rsidRDefault="00200ECE" w:rsidP="00200ECE">
      <w:pPr>
        <w:autoSpaceDE w:val="0"/>
        <w:autoSpaceDN w:val="0"/>
        <w:adjustRightInd w:val="0"/>
        <w:spacing w:after="120" w:line="254" w:lineRule="auto"/>
        <w:ind w:firstLine="720"/>
        <w:jc w:val="both"/>
        <w:rPr>
          <w:rFonts w:ascii="Times New Roman" w:hAnsi="Times New Roman"/>
          <w:sz w:val="24"/>
        </w:rPr>
      </w:pPr>
      <w:r w:rsidRPr="00200ECE">
        <w:rPr>
          <w:rFonts w:ascii="Times New Roman" w:hAnsi="Times New Roman"/>
          <w:sz w:val="24"/>
        </w:rPr>
        <w:t>Pašvaldībai nav iespējams ar savu iestāžu tehniskajiem resursiem veikt izglītojamo pārvadājumu veikšanu mācību procesa nodrošināšanai. Pašvaldības izdevumi būtu neizmērojami lielāki, ja deleģētais uzdevums būtu jānodrošina pašai – jāalgo autobusu vadītāji, kurus nav iespējams nodarbināt pašvaldībā visa gada garumā, ievērojot normāla darba laika režīmu, savukārt kapitālsabiedrībā šis personāls tiek nodarbināts citu pārvadājumu vai pakalpojumu veikšanai.</w:t>
      </w:r>
    </w:p>
    <w:p w14:paraId="09BF1A54" w14:textId="77777777" w:rsidR="00200ECE" w:rsidRPr="00200ECE" w:rsidRDefault="00200ECE" w:rsidP="00200ECE">
      <w:pPr>
        <w:autoSpaceDE w:val="0"/>
        <w:autoSpaceDN w:val="0"/>
        <w:adjustRightInd w:val="0"/>
        <w:spacing w:after="120" w:line="254" w:lineRule="auto"/>
        <w:ind w:firstLine="720"/>
        <w:jc w:val="both"/>
        <w:rPr>
          <w:rFonts w:ascii="Times New Roman" w:hAnsi="Times New Roman"/>
          <w:sz w:val="24"/>
        </w:rPr>
      </w:pPr>
      <w:r w:rsidRPr="00200ECE">
        <w:rPr>
          <w:rFonts w:ascii="Times New Roman" w:hAnsi="Times New Roman"/>
          <w:sz w:val="24"/>
        </w:rPr>
        <w:t>Kapitālsabiedrība iepriekšējā līguma darbības laikā deleģētos pārvaldes uzdevumus ir veikusi profesionāli, atbilstoši līgumā noteiktajam, regulāri ir iesniegusi atskaites par līgumā noteikto deleģēto pārvaldes uzdevumu izpildi. Pašvaldībai ar kapitālsabiedrību ir izveidojusies laba sadarbība izglītojamo pārvadājumu nodrošināšanai.</w:t>
      </w:r>
    </w:p>
    <w:p w14:paraId="0361B0D5" w14:textId="77777777" w:rsidR="00200ECE" w:rsidRPr="00200ECE" w:rsidRDefault="00200ECE" w:rsidP="00200ECE">
      <w:pPr>
        <w:autoSpaceDE w:val="0"/>
        <w:autoSpaceDN w:val="0"/>
        <w:adjustRightInd w:val="0"/>
        <w:spacing w:after="120" w:line="254" w:lineRule="auto"/>
        <w:ind w:firstLine="720"/>
        <w:jc w:val="both"/>
        <w:rPr>
          <w:rFonts w:ascii="Times New Roman" w:hAnsi="Times New Roman"/>
          <w:sz w:val="24"/>
          <w:szCs w:val="24"/>
        </w:rPr>
      </w:pPr>
      <w:r w:rsidRPr="00200ECE">
        <w:rPr>
          <w:rFonts w:ascii="Times New Roman" w:hAnsi="Times New Roman"/>
          <w:sz w:val="24"/>
          <w:szCs w:val="24"/>
        </w:rPr>
        <w:t>Izvērtējot iepriekšminēto, secināms, kapitālsabiedrība pārvaldes uzdevumus var veikt ievērojami efektīvāk, tāpēc no Pašvaldību likuma 4. panta pirmās daļas 4. punktā minētās pašvaldības autonomās funkcijas izrietošu pārvaldes uzdevumu deleģēšana kapitālsabiedrībai ir pieļaujama un lietderīga arī turpmāk. Pārvaldes uzdevuma deleģēšanas noteikumi iekļauti deleģēšanas līguma projektā.</w:t>
      </w:r>
    </w:p>
    <w:p w14:paraId="55C98437" w14:textId="792F3CDE" w:rsidR="00200ECE" w:rsidRPr="00200ECE" w:rsidRDefault="00200ECE" w:rsidP="00200ECE">
      <w:pPr>
        <w:autoSpaceDE w:val="0"/>
        <w:autoSpaceDN w:val="0"/>
        <w:adjustRightInd w:val="0"/>
        <w:spacing w:after="120" w:line="240" w:lineRule="auto"/>
        <w:ind w:firstLine="720"/>
        <w:jc w:val="both"/>
        <w:rPr>
          <w:rFonts w:ascii="Times New Roman" w:hAnsi="Times New Roman"/>
          <w:sz w:val="24"/>
          <w:szCs w:val="24"/>
        </w:rPr>
      </w:pPr>
      <w:r w:rsidRPr="00200ECE">
        <w:rPr>
          <w:rFonts w:ascii="Times New Roman" w:hAnsi="Times New Roman"/>
          <w:sz w:val="24"/>
          <w:szCs w:val="24"/>
        </w:rPr>
        <w:t xml:space="preserve">Vadoties no Pašvaldību likuma 4. panta pirmās daļas 4. punkta, 7. panta,  Izglītības likuma 17. panta trešās daļas 14. punkta, 18. panta otrās daļas 12. punktu, Valsts pārvaldes iekārtas likuma 40. panta pirmās un otrās daļas, 41. panta pirmās daļas un 45. panta otrās daļas, </w:t>
      </w:r>
      <w:r w:rsidRPr="00200ECE">
        <w:rPr>
          <w:rFonts w:ascii="Times New Roman" w:hAnsi="Times New Roman"/>
          <w:sz w:val="24"/>
        </w:rPr>
        <w:t xml:space="preserve">atklāti balsojot: </w:t>
      </w:r>
      <w:r w:rsidR="00696F95" w:rsidRPr="00FF55D9">
        <w:rPr>
          <w:rFonts w:ascii="Times New Roman" w:hAnsi="Times New Roman"/>
          <w:sz w:val="24"/>
          <w:szCs w:val="24"/>
        </w:rPr>
        <w:t>PAR - 1</w:t>
      </w:r>
      <w:r w:rsidR="00696F95">
        <w:rPr>
          <w:rFonts w:ascii="Times New Roman" w:hAnsi="Times New Roman"/>
          <w:sz w:val="24"/>
          <w:szCs w:val="24"/>
        </w:rPr>
        <w:t>4</w:t>
      </w:r>
      <w:r w:rsidR="00696F95" w:rsidRPr="00FF55D9">
        <w:rPr>
          <w:rFonts w:ascii="Times New Roman" w:hAnsi="Times New Roman"/>
          <w:sz w:val="24"/>
          <w:szCs w:val="24"/>
        </w:rPr>
        <w:t xml:space="preserve"> (Girts Ante, </w:t>
      </w:r>
      <w:r w:rsidR="00696F95">
        <w:rPr>
          <w:rFonts w:ascii="Times New Roman" w:hAnsi="Times New Roman"/>
          <w:sz w:val="24"/>
          <w:szCs w:val="24"/>
        </w:rPr>
        <w:t>Kristīne Briede,</w:t>
      </w:r>
      <w:r w:rsidR="00696F95" w:rsidRPr="00FF55D9">
        <w:rPr>
          <w:rFonts w:ascii="Times New Roman" w:hAnsi="Times New Roman"/>
          <w:bCs/>
          <w:sz w:val="24"/>
          <w:szCs w:val="24"/>
          <w:lang w:eastAsia="et-EE"/>
        </w:rPr>
        <w:t xml:space="preserve"> Sarmīte Dude, Māris Feldmanis, Edgars Gaigalis</w:t>
      </w:r>
      <w:r w:rsidR="00696F95">
        <w:rPr>
          <w:rFonts w:ascii="Times New Roman" w:hAnsi="Times New Roman"/>
          <w:bCs/>
          <w:sz w:val="24"/>
          <w:szCs w:val="24"/>
          <w:lang w:eastAsia="et-EE"/>
        </w:rPr>
        <w:t>,</w:t>
      </w:r>
      <w:r w:rsidR="00696F95" w:rsidRPr="00FF55D9">
        <w:rPr>
          <w:rFonts w:ascii="Times New Roman" w:hAnsi="Times New Roman"/>
          <w:bCs/>
          <w:sz w:val="24"/>
          <w:szCs w:val="24"/>
          <w:lang w:eastAsia="et-EE"/>
        </w:rPr>
        <w:t xml:space="preserve"> Ivars Gorskis, Gints Kaminskis, Linda Karloviča, Sintija Liekniņa, Viesturs Reinfelds</w:t>
      </w:r>
      <w:r w:rsidR="00696F95">
        <w:rPr>
          <w:rFonts w:ascii="Times New Roman" w:hAnsi="Times New Roman"/>
          <w:bCs/>
          <w:sz w:val="24"/>
          <w:szCs w:val="24"/>
          <w:lang w:eastAsia="et-EE"/>
        </w:rPr>
        <w:t>,</w:t>
      </w:r>
      <w:r w:rsidR="00696F95" w:rsidRPr="00FF55D9">
        <w:rPr>
          <w:rFonts w:ascii="Times New Roman" w:hAnsi="Times New Roman"/>
          <w:bCs/>
          <w:sz w:val="24"/>
          <w:szCs w:val="24"/>
          <w:lang w:eastAsia="et-EE"/>
        </w:rPr>
        <w:t xml:space="preserve"> Dace Reinika, Guntis Safranovičs, </w:t>
      </w:r>
      <w:r w:rsidR="00696F95">
        <w:rPr>
          <w:rFonts w:ascii="Times New Roman" w:hAnsi="Times New Roman"/>
          <w:bCs/>
          <w:sz w:val="24"/>
          <w:szCs w:val="24"/>
          <w:lang w:eastAsia="et-EE"/>
        </w:rPr>
        <w:t>Andrejs Spridzāns,</w:t>
      </w:r>
      <w:r w:rsidR="00696F95" w:rsidRPr="00FF55D9">
        <w:rPr>
          <w:rFonts w:ascii="Times New Roman" w:hAnsi="Times New Roman"/>
          <w:bCs/>
          <w:sz w:val="24"/>
          <w:szCs w:val="24"/>
          <w:lang w:eastAsia="et-EE"/>
        </w:rPr>
        <w:t xml:space="preserve"> Ivars Stanga), </w:t>
      </w:r>
      <w:r w:rsidR="00696F95" w:rsidRPr="00FF55D9">
        <w:rPr>
          <w:rFonts w:ascii="Times New Roman" w:hAnsi="Times New Roman"/>
          <w:sz w:val="24"/>
          <w:szCs w:val="24"/>
        </w:rPr>
        <w:t xml:space="preserve">PRET </w:t>
      </w:r>
      <w:r w:rsidR="00696F95">
        <w:rPr>
          <w:rFonts w:ascii="Times New Roman" w:hAnsi="Times New Roman"/>
          <w:sz w:val="24"/>
          <w:szCs w:val="24"/>
        </w:rPr>
        <w:t>–</w:t>
      </w:r>
      <w:r w:rsidR="00696F95" w:rsidRPr="00FF55D9">
        <w:rPr>
          <w:rFonts w:ascii="Times New Roman" w:hAnsi="Times New Roman"/>
          <w:sz w:val="24"/>
          <w:szCs w:val="24"/>
        </w:rPr>
        <w:t xml:space="preserve"> </w:t>
      </w:r>
      <w:r w:rsidR="00696F95">
        <w:rPr>
          <w:rFonts w:ascii="Times New Roman" w:hAnsi="Times New Roman"/>
          <w:sz w:val="24"/>
          <w:szCs w:val="24"/>
        </w:rPr>
        <w:t>nav</w:t>
      </w:r>
      <w:r w:rsidR="00696F95" w:rsidRPr="00FF55D9">
        <w:rPr>
          <w:rFonts w:ascii="Times New Roman" w:hAnsi="Times New Roman"/>
          <w:sz w:val="24"/>
          <w:szCs w:val="24"/>
        </w:rPr>
        <w:t xml:space="preserve">, ATTURAS </w:t>
      </w:r>
      <w:r w:rsidR="00696F95">
        <w:rPr>
          <w:rFonts w:ascii="Times New Roman" w:hAnsi="Times New Roman"/>
          <w:sz w:val="24"/>
          <w:szCs w:val="24"/>
        </w:rPr>
        <w:t>–</w:t>
      </w:r>
      <w:r w:rsidR="00696F95" w:rsidRPr="00FF55D9">
        <w:rPr>
          <w:rFonts w:ascii="Times New Roman" w:hAnsi="Times New Roman"/>
          <w:sz w:val="24"/>
          <w:szCs w:val="24"/>
        </w:rPr>
        <w:t xml:space="preserve"> </w:t>
      </w:r>
      <w:r w:rsidR="00696F95">
        <w:rPr>
          <w:rFonts w:ascii="Times New Roman" w:hAnsi="Times New Roman"/>
          <w:sz w:val="24"/>
          <w:szCs w:val="24"/>
        </w:rPr>
        <w:t>nav</w:t>
      </w:r>
      <w:r w:rsidR="00696F95" w:rsidRPr="00FF55D9">
        <w:rPr>
          <w:rFonts w:ascii="Times New Roman" w:hAnsi="Times New Roman"/>
          <w:sz w:val="24"/>
          <w:szCs w:val="24"/>
        </w:rPr>
        <w:t>,</w:t>
      </w:r>
      <w:r w:rsidR="00696F95">
        <w:rPr>
          <w:rFonts w:ascii="Times New Roman" w:hAnsi="Times New Roman"/>
          <w:sz w:val="24"/>
          <w:szCs w:val="24"/>
        </w:rPr>
        <w:t xml:space="preserve"> </w:t>
      </w:r>
      <w:r w:rsidRPr="00200ECE">
        <w:rPr>
          <w:rFonts w:ascii="Times New Roman" w:hAnsi="Times New Roman"/>
          <w:sz w:val="24"/>
          <w:szCs w:val="24"/>
        </w:rPr>
        <w:t>Dobeles novada dome NOLEMJ:</w:t>
      </w:r>
    </w:p>
    <w:p w14:paraId="2EE20B99" w14:textId="77777777" w:rsidR="00200ECE" w:rsidRPr="00200ECE" w:rsidRDefault="00200ECE" w:rsidP="00200ECE">
      <w:pPr>
        <w:autoSpaceDE w:val="0"/>
        <w:autoSpaceDN w:val="0"/>
        <w:adjustRightInd w:val="0"/>
        <w:spacing w:after="0" w:line="240" w:lineRule="auto"/>
        <w:ind w:firstLine="720"/>
        <w:jc w:val="both"/>
        <w:rPr>
          <w:rFonts w:ascii="Times New Roman" w:hAnsi="Times New Roman"/>
          <w:sz w:val="24"/>
          <w:szCs w:val="24"/>
        </w:rPr>
      </w:pPr>
    </w:p>
    <w:p w14:paraId="30E3A95A" w14:textId="77777777" w:rsidR="00200ECE" w:rsidRPr="00200ECE" w:rsidRDefault="00200ECE">
      <w:pPr>
        <w:numPr>
          <w:ilvl w:val="2"/>
          <w:numId w:val="62"/>
        </w:numPr>
        <w:spacing w:after="0" w:line="240" w:lineRule="auto"/>
        <w:ind w:left="284" w:hanging="284"/>
        <w:jc w:val="both"/>
        <w:rPr>
          <w:rFonts w:ascii="Times New Roman" w:hAnsi="Times New Roman"/>
          <w:sz w:val="24"/>
          <w:szCs w:val="24"/>
        </w:rPr>
      </w:pPr>
      <w:r w:rsidRPr="00200ECE">
        <w:rPr>
          <w:rFonts w:ascii="Times New Roman" w:hAnsi="Times New Roman"/>
          <w:sz w:val="24"/>
          <w:szCs w:val="24"/>
        </w:rPr>
        <w:t xml:space="preserve">Deleģēt SIA ,,DOBELES AUTOBUSU PARKS”, reģistrācijas Nr. 45103001156,   no Pašvaldību likuma 4. panta pirmās daļas 4. punktā noteiktās pašvaldības autonomās funkcijas izrietošu pārvaldes uzdevumu: </w:t>
      </w:r>
    </w:p>
    <w:p w14:paraId="28E4A116" w14:textId="77777777" w:rsidR="00200ECE" w:rsidRPr="00200ECE" w:rsidRDefault="00200ECE" w:rsidP="00200ECE">
      <w:pPr>
        <w:spacing w:after="120" w:line="240" w:lineRule="auto"/>
        <w:ind w:left="709"/>
        <w:jc w:val="both"/>
        <w:rPr>
          <w:rFonts w:ascii="Times New Roman" w:hAnsi="Times New Roman"/>
          <w:sz w:val="24"/>
          <w:szCs w:val="24"/>
        </w:rPr>
      </w:pPr>
      <w:r w:rsidRPr="00200ECE">
        <w:rPr>
          <w:rFonts w:ascii="Times New Roman" w:hAnsi="Times New Roman"/>
          <w:sz w:val="24"/>
          <w:szCs w:val="24"/>
        </w:rPr>
        <w:t xml:space="preserve">izglītojamo pārvadājumu nodrošināšana mācību procesa nodrošināšanai, nokļūšanai izglītības iestādēs un atpakaļ dzīvesvietā, ja nav iespējams izmantot sabiedrisko transportu, Dobeles novada administratīvajā teritorijā atbilstoši Dobeles novada pašvaldības un Dobeles novada Izglītības pārvaldes saskaņotajiem pārvadājumu maršrutiem. </w:t>
      </w:r>
    </w:p>
    <w:p w14:paraId="66049617" w14:textId="77777777" w:rsidR="00200ECE" w:rsidRPr="00200ECE" w:rsidRDefault="00200ECE" w:rsidP="00200ECE">
      <w:pPr>
        <w:tabs>
          <w:tab w:val="left" w:pos="426"/>
        </w:tabs>
        <w:spacing w:after="120" w:line="240" w:lineRule="auto"/>
        <w:ind w:left="284" w:hanging="284"/>
        <w:jc w:val="both"/>
        <w:rPr>
          <w:rFonts w:ascii="Times New Roman" w:hAnsi="Times New Roman"/>
          <w:sz w:val="24"/>
          <w:szCs w:val="24"/>
        </w:rPr>
      </w:pPr>
      <w:r w:rsidRPr="00200ECE">
        <w:rPr>
          <w:rFonts w:ascii="Times New Roman" w:hAnsi="Times New Roman"/>
          <w:sz w:val="24"/>
          <w:szCs w:val="24"/>
        </w:rPr>
        <w:t>2.  Deleģēšanas līgumu noslēgt uz laiku no 2024. gada 1. marta līdz 2025. gada 28. februārim (pielikumā).</w:t>
      </w:r>
    </w:p>
    <w:p w14:paraId="58FEED09" w14:textId="77777777" w:rsidR="00200ECE" w:rsidRPr="00200ECE" w:rsidRDefault="00200ECE" w:rsidP="00200ECE">
      <w:pPr>
        <w:spacing w:after="120" w:line="240" w:lineRule="auto"/>
        <w:ind w:left="284" w:hanging="284"/>
        <w:jc w:val="both"/>
        <w:rPr>
          <w:rFonts w:ascii="Times New Roman" w:hAnsi="Times New Roman"/>
          <w:sz w:val="24"/>
          <w:szCs w:val="24"/>
        </w:rPr>
      </w:pPr>
      <w:r w:rsidRPr="00200ECE">
        <w:rPr>
          <w:rFonts w:ascii="Times New Roman" w:hAnsi="Times New Roman"/>
          <w:sz w:val="24"/>
          <w:szCs w:val="24"/>
        </w:rPr>
        <w:t>3. Piešķirt  Pārvaldes uzdevuma deleģēšanas līguma izpildei nepieciešamo finansējumu 2024. gadā 264 633,00 EUR apmērā. Pārvaldes uzdevuma deleģēšanas līguma izpildei nepieciešamo finansējumu 2025. gadā līdz Dobeles novada pašvaldības 2025. gada budžeta apstiprināšanai noteikt tādā apmērā mēnesī, kāds bija noteikts 2024. gada budžetā, aprēķinot vidēji nepieciešamos viena mēneša izdevumus līguma izpildei.</w:t>
      </w:r>
    </w:p>
    <w:p w14:paraId="3E46D3BA" w14:textId="65830B59" w:rsidR="00992789" w:rsidRPr="00200ECE" w:rsidRDefault="00200ECE" w:rsidP="00200ECE">
      <w:pPr>
        <w:spacing w:after="120" w:line="254" w:lineRule="auto"/>
        <w:ind w:left="284" w:hanging="284"/>
        <w:jc w:val="both"/>
        <w:rPr>
          <w:rFonts w:ascii="Times New Roman" w:hAnsi="Times New Roman"/>
          <w:sz w:val="24"/>
          <w:szCs w:val="24"/>
        </w:rPr>
      </w:pPr>
      <w:r w:rsidRPr="00200ECE">
        <w:rPr>
          <w:rFonts w:ascii="Times New Roman" w:hAnsi="Times New Roman"/>
          <w:sz w:val="24"/>
          <w:szCs w:val="24"/>
        </w:rPr>
        <w:lastRenderedPageBreak/>
        <w:t xml:space="preserve">4. Uzdot Dobeles novada Centrālās pārvaldes Juridiskajai nodaļai piecu darbdienu laikā no deleģēšanas līguma noslēgšanas dienas nodrošināt </w:t>
      </w:r>
      <w:r w:rsidRPr="00200ECE">
        <w:rPr>
          <w:rFonts w:ascii="Times New Roman" w:hAnsi="Times New Roman"/>
          <w:iCs/>
          <w:sz w:val="24"/>
          <w:szCs w:val="24"/>
        </w:rPr>
        <w:t>deleģēšanas līguma</w:t>
      </w:r>
      <w:r w:rsidRPr="00200ECE">
        <w:rPr>
          <w:rFonts w:ascii="Times New Roman" w:hAnsi="Times New Roman"/>
          <w:sz w:val="24"/>
          <w:szCs w:val="24"/>
        </w:rPr>
        <w:t xml:space="preserve"> publicēšanu pašvaldības mājaslapā.</w:t>
      </w:r>
    </w:p>
    <w:p w14:paraId="745C8F4A" w14:textId="77777777" w:rsidR="00200ECE" w:rsidRPr="00200ECE" w:rsidRDefault="00200ECE" w:rsidP="00200ECE">
      <w:pPr>
        <w:spacing w:after="120" w:line="240" w:lineRule="auto"/>
        <w:ind w:left="284" w:hanging="284"/>
        <w:jc w:val="both"/>
        <w:rPr>
          <w:rFonts w:ascii="Times New Roman" w:hAnsi="Times New Roman"/>
          <w:sz w:val="26"/>
          <w:szCs w:val="24"/>
        </w:rPr>
      </w:pPr>
      <w:r w:rsidRPr="00200ECE">
        <w:rPr>
          <w:rFonts w:ascii="Times New Roman" w:hAnsi="Times New Roman"/>
          <w:sz w:val="24"/>
        </w:rPr>
        <w:t xml:space="preserve">5. Kontroli par lēmuma izpildi nodrošināt </w:t>
      </w:r>
      <w:r w:rsidRPr="00200ECE">
        <w:rPr>
          <w:rFonts w:ascii="Times New Roman" w:hAnsi="Times New Roman"/>
          <w:bCs/>
          <w:sz w:val="24"/>
          <w:lang w:eastAsia="lv-LV"/>
        </w:rPr>
        <w:t>Dobeles</w:t>
      </w:r>
      <w:r w:rsidRPr="00200ECE">
        <w:rPr>
          <w:rFonts w:ascii="Times New Roman" w:hAnsi="Times New Roman"/>
          <w:sz w:val="24"/>
          <w:lang w:eastAsia="lv-LV"/>
        </w:rPr>
        <w:t xml:space="preserve"> novada pašvaldības izpilddirektoram.</w:t>
      </w:r>
    </w:p>
    <w:p w14:paraId="1DF1ECDE" w14:textId="77777777" w:rsidR="00200ECE" w:rsidRPr="00200ECE" w:rsidRDefault="00200ECE" w:rsidP="00200ECE">
      <w:pPr>
        <w:spacing w:after="120" w:line="240" w:lineRule="auto"/>
        <w:jc w:val="both"/>
        <w:rPr>
          <w:rFonts w:ascii="Times New Roman" w:hAnsi="Times New Roman"/>
          <w:sz w:val="24"/>
          <w:szCs w:val="24"/>
        </w:rPr>
      </w:pPr>
    </w:p>
    <w:p w14:paraId="6518B22D" w14:textId="77777777" w:rsidR="00200ECE" w:rsidRPr="00200ECE" w:rsidRDefault="00200ECE" w:rsidP="00200ECE">
      <w:pPr>
        <w:spacing w:after="0" w:line="240" w:lineRule="auto"/>
        <w:ind w:left="1080"/>
        <w:jc w:val="both"/>
        <w:rPr>
          <w:rFonts w:ascii="Times New Roman" w:hAnsi="Times New Roman"/>
          <w:sz w:val="24"/>
          <w:szCs w:val="24"/>
        </w:rPr>
      </w:pPr>
    </w:p>
    <w:p w14:paraId="7F7844A8" w14:textId="77777777" w:rsidR="00200ECE" w:rsidRPr="00200ECE" w:rsidRDefault="00200ECE" w:rsidP="00200ECE">
      <w:pPr>
        <w:spacing w:after="0" w:line="240" w:lineRule="auto"/>
        <w:ind w:left="1080"/>
        <w:jc w:val="both"/>
        <w:rPr>
          <w:rFonts w:ascii="Times New Roman" w:hAnsi="Times New Roman"/>
          <w:sz w:val="24"/>
          <w:szCs w:val="24"/>
        </w:rPr>
      </w:pPr>
    </w:p>
    <w:p w14:paraId="43EED8D7" w14:textId="77777777" w:rsidR="00200ECE" w:rsidRPr="00200ECE" w:rsidRDefault="00200ECE" w:rsidP="00200ECE">
      <w:pPr>
        <w:tabs>
          <w:tab w:val="right" w:pos="0"/>
          <w:tab w:val="left" w:pos="720"/>
          <w:tab w:val="center" w:pos="4153"/>
        </w:tabs>
        <w:spacing w:after="0" w:line="240" w:lineRule="auto"/>
        <w:rPr>
          <w:rFonts w:ascii="Times New Roman" w:hAnsi="Times New Roman"/>
          <w:color w:val="000000"/>
          <w:sz w:val="24"/>
          <w:szCs w:val="24"/>
        </w:rPr>
      </w:pPr>
      <w:r w:rsidRPr="00200ECE">
        <w:rPr>
          <w:rFonts w:ascii="Times New Roman" w:hAnsi="Times New Roman"/>
          <w:color w:val="000000"/>
          <w:sz w:val="24"/>
          <w:szCs w:val="24"/>
        </w:rPr>
        <w:t>Domes priekšsēdētājs</w:t>
      </w:r>
      <w:r w:rsidRPr="00200ECE">
        <w:rPr>
          <w:rFonts w:ascii="Times New Roman" w:hAnsi="Times New Roman"/>
          <w:color w:val="000000"/>
          <w:sz w:val="24"/>
          <w:szCs w:val="24"/>
        </w:rPr>
        <w:tab/>
      </w:r>
      <w:r w:rsidRPr="00200ECE">
        <w:rPr>
          <w:rFonts w:ascii="Times New Roman" w:hAnsi="Times New Roman"/>
          <w:color w:val="000000"/>
          <w:sz w:val="24"/>
          <w:szCs w:val="24"/>
        </w:rPr>
        <w:tab/>
      </w:r>
      <w:r w:rsidRPr="00200ECE">
        <w:rPr>
          <w:rFonts w:ascii="Times New Roman" w:hAnsi="Times New Roman"/>
          <w:color w:val="000000"/>
          <w:sz w:val="24"/>
          <w:szCs w:val="24"/>
        </w:rPr>
        <w:tab/>
      </w:r>
      <w:r w:rsidRPr="00200ECE">
        <w:rPr>
          <w:rFonts w:ascii="Times New Roman" w:hAnsi="Times New Roman"/>
          <w:color w:val="000000"/>
          <w:sz w:val="24"/>
          <w:szCs w:val="24"/>
        </w:rPr>
        <w:tab/>
      </w:r>
      <w:r w:rsidRPr="00200ECE">
        <w:rPr>
          <w:rFonts w:ascii="Times New Roman" w:hAnsi="Times New Roman"/>
          <w:color w:val="000000"/>
          <w:sz w:val="24"/>
          <w:szCs w:val="24"/>
        </w:rPr>
        <w:tab/>
      </w:r>
      <w:r w:rsidRPr="00200ECE">
        <w:rPr>
          <w:rFonts w:ascii="Times New Roman" w:hAnsi="Times New Roman"/>
          <w:color w:val="000000"/>
          <w:sz w:val="24"/>
          <w:szCs w:val="24"/>
        </w:rPr>
        <w:tab/>
        <w:t>I.Gorskis</w:t>
      </w:r>
    </w:p>
    <w:p w14:paraId="3D019B07" w14:textId="77777777" w:rsidR="00200ECE" w:rsidRPr="00200ECE" w:rsidRDefault="00200ECE" w:rsidP="00200ECE">
      <w:pPr>
        <w:spacing w:after="0" w:line="254" w:lineRule="auto"/>
        <w:jc w:val="both"/>
        <w:rPr>
          <w:rFonts w:ascii="Times New Roman" w:hAnsi="Times New Roman"/>
          <w:sz w:val="24"/>
          <w:szCs w:val="24"/>
        </w:rPr>
      </w:pPr>
    </w:p>
    <w:p w14:paraId="01A53D1B" w14:textId="77777777" w:rsidR="00200ECE" w:rsidRPr="00200ECE" w:rsidRDefault="00200ECE" w:rsidP="00200ECE">
      <w:pPr>
        <w:spacing w:after="0" w:line="254" w:lineRule="auto"/>
        <w:jc w:val="both"/>
        <w:rPr>
          <w:rFonts w:ascii="Times New Roman" w:hAnsi="Times New Roman"/>
          <w:sz w:val="24"/>
          <w:szCs w:val="24"/>
        </w:rPr>
      </w:pPr>
    </w:p>
    <w:p w14:paraId="62341DBF" w14:textId="77777777" w:rsidR="00200ECE" w:rsidRPr="00200ECE" w:rsidRDefault="00200ECE" w:rsidP="00200ECE">
      <w:pPr>
        <w:spacing w:after="0" w:line="254" w:lineRule="auto"/>
        <w:jc w:val="both"/>
        <w:rPr>
          <w:rFonts w:ascii="Times New Roman" w:eastAsia="Lucida Sans Unicode" w:hAnsi="Times New Roman"/>
          <w:color w:val="000000"/>
          <w:kern w:val="2"/>
          <w:sz w:val="24"/>
          <w:szCs w:val="24"/>
        </w:rPr>
      </w:pPr>
    </w:p>
    <w:p w14:paraId="046616FC" w14:textId="77777777" w:rsidR="00200ECE" w:rsidRPr="00200ECE" w:rsidRDefault="00200ECE" w:rsidP="00200ECE">
      <w:pPr>
        <w:spacing w:line="254" w:lineRule="auto"/>
      </w:pPr>
    </w:p>
    <w:p w14:paraId="5B8C78EB" w14:textId="77777777" w:rsidR="00200ECE" w:rsidRPr="00200ECE" w:rsidRDefault="00200ECE" w:rsidP="00200ECE">
      <w:pPr>
        <w:spacing w:line="254" w:lineRule="auto"/>
      </w:pPr>
    </w:p>
    <w:p w14:paraId="3707B221" w14:textId="77777777" w:rsidR="00200ECE" w:rsidRPr="00200ECE" w:rsidRDefault="00200ECE" w:rsidP="00200ECE">
      <w:pPr>
        <w:spacing w:line="254" w:lineRule="auto"/>
      </w:pPr>
    </w:p>
    <w:p w14:paraId="3D495EE6" w14:textId="77777777" w:rsidR="00200ECE" w:rsidRPr="00200ECE" w:rsidRDefault="00200ECE" w:rsidP="00200ECE">
      <w:pPr>
        <w:spacing w:line="254" w:lineRule="auto"/>
      </w:pPr>
    </w:p>
    <w:p w14:paraId="42CA7F43" w14:textId="77777777" w:rsidR="00200ECE" w:rsidRPr="00200ECE" w:rsidRDefault="00200ECE" w:rsidP="00200ECE">
      <w:pPr>
        <w:spacing w:line="254" w:lineRule="auto"/>
      </w:pPr>
    </w:p>
    <w:p w14:paraId="6D8101C8" w14:textId="77777777" w:rsidR="00200ECE" w:rsidRPr="00200ECE" w:rsidRDefault="00200ECE" w:rsidP="00200ECE">
      <w:pPr>
        <w:spacing w:line="254" w:lineRule="auto"/>
      </w:pPr>
    </w:p>
    <w:p w14:paraId="092E4AB3" w14:textId="77777777" w:rsidR="00200ECE" w:rsidRPr="00200ECE" w:rsidRDefault="00200ECE" w:rsidP="00200ECE">
      <w:pPr>
        <w:spacing w:line="254" w:lineRule="auto"/>
      </w:pPr>
    </w:p>
    <w:p w14:paraId="4FF45E03" w14:textId="77777777" w:rsidR="00200ECE" w:rsidRPr="00200ECE" w:rsidRDefault="00200ECE" w:rsidP="00200ECE">
      <w:pPr>
        <w:spacing w:line="254" w:lineRule="auto"/>
      </w:pPr>
    </w:p>
    <w:p w14:paraId="6CC780A3" w14:textId="77777777" w:rsidR="00200ECE" w:rsidRPr="00200ECE" w:rsidRDefault="00200ECE" w:rsidP="00200ECE">
      <w:pPr>
        <w:spacing w:line="254" w:lineRule="auto"/>
      </w:pPr>
    </w:p>
    <w:p w14:paraId="3C9EEE77" w14:textId="77777777" w:rsidR="00200ECE" w:rsidRPr="00200ECE" w:rsidRDefault="00200ECE" w:rsidP="00200ECE">
      <w:pPr>
        <w:spacing w:line="254" w:lineRule="auto"/>
      </w:pPr>
    </w:p>
    <w:p w14:paraId="382F31CF" w14:textId="77777777" w:rsidR="00200ECE" w:rsidRPr="00200ECE" w:rsidRDefault="00200ECE" w:rsidP="00200ECE">
      <w:pPr>
        <w:spacing w:line="254" w:lineRule="auto"/>
      </w:pPr>
    </w:p>
    <w:p w14:paraId="05969F3B" w14:textId="77777777" w:rsidR="00200ECE" w:rsidRPr="00200ECE" w:rsidRDefault="00200ECE" w:rsidP="00200ECE">
      <w:pPr>
        <w:spacing w:line="254" w:lineRule="auto"/>
      </w:pPr>
    </w:p>
    <w:p w14:paraId="7E67436A" w14:textId="77777777" w:rsidR="00200ECE" w:rsidRPr="00200ECE" w:rsidRDefault="00200ECE" w:rsidP="00200ECE">
      <w:pPr>
        <w:spacing w:line="254" w:lineRule="auto"/>
      </w:pPr>
    </w:p>
    <w:p w14:paraId="5A92476C" w14:textId="77777777" w:rsidR="00200ECE" w:rsidRPr="00200ECE" w:rsidRDefault="00200ECE" w:rsidP="00200ECE">
      <w:pPr>
        <w:spacing w:line="254" w:lineRule="auto"/>
      </w:pPr>
    </w:p>
    <w:p w14:paraId="38CAD546" w14:textId="77777777" w:rsidR="00200ECE" w:rsidRPr="00200ECE" w:rsidRDefault="00200ECE" w:rsidP="00200ECE">
      <w:pPr>
        <w:spacing w:line="254" w:lineRule="auto"/>
      </w:pPr>
    </w:p>
    <w:p w14:paraId="5864AC81" w14:textId="77777777" w:rsidR="00200ECE" w:rsidRPr="00200ECE" w:rsidRDefault="00200ECE" w:rsidP="00200ECE">
      <w:pPr>
        <w:spacing w:line="254" w:lineRule="auto"/>
      </w:pPr>
    </w:p>
    <w:p w14:paraId="293AB50B" w14:textId="77777777" w:rsidR="00200ECE" w:rsidRPr="00200ECE" w:rsidRDefault="00200ECE" w:rsidP="00200ECE">
      <w:pPr>
        <w:spacing w:line="254" w:lineRule="auto"/>
      </w:pPr>
    </w:p>
    <w:p w14:paraId="4C403B37" w14:textId="77777777" w:rsidR="00200ECE" w:rsidRPr="00200ECE" w:rsidRDefault="00200ECE" w:rsidP="00200ECE">
      <w:pPr>
        <w:spacing w:line="254" w:lineRule="auto"/>
      </w:pPr>
    </w:p>
    <w:p w14:paraId="572C8D1D" w14:textId="77777777" w:rsidR="00200ECE" w:rsidRPr="00200ECE" w:rsidRDefault="00200ECE" w:rsidP="00200ECE">
      <w:pPr>
        <w:spacing w:line="254" w:lineRule="auto"/>
      </w:pPr>
    </w:p>
    <w:p w14:paraId="632E6D19" w14:textId="77777777" w:rsidR="00200ECE" w:rsidRPr="00200ECE" w:rsidRDefault="00200ECE" w:rsidP="00200ECE">
      <w:pPr>
        <w:spacing w:line="254" w:lineRule="auto"/>
      </w:pPr>
    </w:p>
    <w:p w14:paraId="071C3093" w14:textId="77777777" w:rsidR="00200ECE" w:rsidRPr="00200ECE" w:rsidRDefault="00200ECE" w:rsidP="00200ECE">
      <w:pPr>
        <w:spacing w:line="254" w:lineRule="auto"/>
      </w:pPr>
    </w:p>
    <w:p w14:paraId="5F803EBC" w14:textId="77777777" w:rsidR="00200ECE" w:rsidRDefault="00200ECE" w:rsidP="00200ECE">
      <w:pPr>
        <w:spacing w:line="254" w:lineRule="auto"/>
      </w:pPr>
    </w:p>
    <w:p w14:paraId="6F32DCE9" w14:textId="77777777" w:rsidR="008B572B" w:rsidRDefault="008B572B" w:rsidP="00200ECE">
      <w:pPr>
        <w:spacing w:line="254" w:lineRule="auto"/>
      </w:pPr>
    </w:p>
    <w:p w14:paraId="15842D6A" w14:textId="77777777" w:rsidR="008B572B" w:rsidRDefault="008B572B" w:rsidP="00200ECE">
      <w:pPr>
        <w:spacing w:line="254" w:lineRule="auto"/>
      </w:pPr>
    </w:p>
    <w:p w14:paraId="7AF478AF" w14:textId="77777777" w:rsidR="008B572B" w:rsidRDefault="008B572B" w:rsidP="00200ECE">
      <w:pPr>
        <w:spacing w:line="254" w:lineRule="auto"/>
      </w:pPr>
    </w:p>
    <w:p w14:paraId="0BD45B0B" w14:textId="77777777" w:rsidR="00200ECE" w:rsidRPr="00200ECE" w:rsidRDefault="00200ECE" w:rsidP="00200ECE">
      <w:pPr>
        <w:spacing w:after="0" w:line="240" w:lineRule="auto"/>
        <w:jc w:val="right"/>
        <w:rPr>
          <w:rFonts w:ascii="Times New Roman" w:hAnsi="Times New Roman"/>
        </w:rPr>
      </w:pPr>
      <w:bookmarkStart w:id="45" w:name="_Hlk159827630"/>
      <w:r w:rsidRPr="00200ECE">
        <w:rPr>
          <w:rFonts w:ascii="Times New Roman" w:hAnsi="Times New Roman"/>
        </w:rPr>
        <w:lastRenderedPageBreak/>
        <w:t xml:space="preserve">Pielikums </w:t>
      </w:r>
    </w:p>
    <w:p w14:paraId="6CB571B0" w14:textId="77777777" w:rsidR="00200ECE" w:rsidRPr="00200ECE" w:rsidRDefault="00200ECE" w:rsidP="00200ECE">
      <w:pPr>
        <w:spacing w:after="0" w:line="256" w:lineRule="auto"/>
        <w:ind w:left="5761" w:firstLine="51"/>
        <w:jc w:val="right"/>
        <w:rPr>
          <w:rFonts w:ascii="Times New Roman" w:hAnsi="Times New Roman"/>
        </w:rPr>
      </w:pPr>
      <w:r w:rsidRPr="00200ECE">
        <w:rPr>
          <w:rFonts w:ascii="Times New Roman" w:hAnsi="Times New Roman"/>
        </w:rPr>
        <w:t>Dobeles novada domes</w:t>
      </w:r>
    </w:p>
    <w:p w14:paraId="07D74BBA" w14:textId="77777777" w:rsidR="00200ECE" w:rsidRPr="00200ECE" w:rsidRDefault="00200ECE" w:rsidP="00200ECE">
      <w:pPr>
        <w:spacing w:after="0" w:line="256" w:lineRule="auto"/>
        <w:ind w:left="5761" w:firstLine="51"/>
        <w:jc w:val="right"/>
        <w:rPr>
          <w:rFonts w:ascii="Times New Roman" w:hAnsi="Times New Roman"/>
        </w:rPr>
      </w:pPr>
      <w:r w:rsidRPr="00200ECE">
        <w:rPr>
          <w:rFonts w:ascii="Times New Roman" w:hAnsi="Times New Roman"/>
        </w:rPr>
        <w:t>2024. gada 29. februāra</w:t>
      </w:r>
    </w:p>
    <w:p w14:paraId="6980C981" w14:textId="6D74CD73" w:rsidR="00200ECE" w:rsidRPr="00200ECE" w:rsidRDefault="00200ECE" w:rsidP="00200ECE">
      <w:pPr>
        <w:spacing w:after="0" w:line="256" w:lineRule="auto"/>
        <w:ind w:left="5761" w:firstLine="51"/>
        <w:jc w:val="right"/>
        <w:rPr>
          <w:rFonts w:ascii="Times New Roman" w:hAnsi="Times New Roman"/>
        </w:rPr>
      </w:pPr>
      <w:r w:rsidRPr="00200ECE">
        <w:rPr>
          <w:rFonts w:ascii="Times New Roman" w:hAnsi="Times New Roman"/>
        </w:rPr>
        <w:t>lēmumam Nr.</w:t>
      </w:r>
      <w:r w:rsidR="00010AE6">
        <w:rPr>
          <w:rFonts w:ascii="Times New Roman" w:hAnsi="Times New Roman"/>
        </w:rPr>
        <w:t>52/3</w:t>
      </w:r>
    </w:p>
    <w:bookmarkEnd w:id="45"/>
    <w:p w14:paraId="0CBF36C7" w14:textId="77777777" w:rsidR="00200ECE" w:rsidRPr="00200ECE" w:rsidRDefault="00200ECE" w:rsidP="00200ECE">
      <w:pPr>
        <w:spacing w:line="256" w:lineRule="auto"/>
        <w:ind w:firstLine="51"/>
        <w:jc w:val="both"/>
        <w:rPr>
          <w:rFonts w:ascii="Times New Roman" w:hAnsi="Times New Roman"/>
        </w:rPr>
      </w:pPr>
    </w:p>
    <w:p w14:paraId="1EA52CC3" w14:textId="77777777" w:rsidR="00200ECE" w:rsidRPr="00200ECE" w:rsidRDefault="00200ECE" w:rsidP="00200ECE">
      <w:pPr>
        <w:spacing w:after="0" w:line="240" w:lineRule="auto"/>
        <w:jc w:val="center"/>
        <w:rPr>
          <w:rFonts w:ascii="Times New Roman" w:eastAsia="Times New Roman" w:hAnsi="Times New Roman"/>
          <w:b/>
          <w:sz w:val="24"/>
          <w:szCs w:val="24"/>
        </w:rPr>
      </w:pPr>
      <w:bookmarkStart w:id="46" w:name="_Hlk159827759"/>
      <w:r w:rsidRPr="00200ECE">
        <w:rPr>
          <w:rFonts w:ascii="Times New Roman" w:eastAsia="Times New Roman" w:hAnsi="Times New Roman"/>
          <w:b/>
          <w:sz w:val="24"/>
          <w:szCs w:val="24"/>
        </w:rPr>
        <w:t>DELEĢĒŠANAS LĪGUMS Nr. ___________</w:t>
      </w:r>
    </w:p>
    <w:p w14:paraId="41B2FEB8" w14:textId="77777777" w:rsidR="00200ECE" w:rsidRPr="00200ECE" w:rsidRDefault="00200ECE" w:rsidP="00200ECE">
      <w:pPr>
        <w:spacing w:after="0" w:line="240" w:lineRule="auto"/>
        <w:jc w:val="center"/>
        <w:rPr>
          <w:rFonts w:ascii="Times New Roman" w:eastAsia="Times New Roman" w:hAnsi="Times New Roman"/>
          <w:b/>
          <w:sz w:val="24"/>
          <w:szCs w:val="24"/>
        </w:rPr>
      </w:pPr>
    </w:p>
    <w:p w14:paraId="0AE2B66F" w14:textId="77777777" w:rsidR="00200ECE" w:rsidRPr="00200ECE" w:rsidRDefault="00200ECE" w:rsidP="00200ECE">
      <w:pPr>
        <w:spacing w:after="0" w:line="240" w:lineRule="auto"/>
        <w:jc w:val="both"/>
        <w:rPr>
          <w:rFonts w:ascii="Times New Roman" w:eastAsia="Times New Roman" w:hAnsi="Times New Roman"/>
          <w:sz w:val="24"/>
          <w:szCs w:val="24"/>
        </w:rPr>
      </w:pPr>
      <w:bookmarkStart w:id="47" w:name="_Hlk159827740"/>
      <w:r w:rsidRPr="00200ECE">
        <w:rPr>
          <w:rFonts w:ascii="Times New Roman" w:eastAsia="Times New Roman" w:hAnsi="Times New Roman"/>
          <w:sz w:val="24"/>
          <w:szCs w:val="24"/>
        </w:rPr>
        <w:t>Dobelē,</w:t>
      </w:r>
      <w:r w:rsidRPr="00200ECE">
        <w:rPr>
          <w:rFonts w:ascii="Times New Roman" w:eastAsia="Times New Roman" w:hAnsi="Times New Roman"/>
          <w:sz w:val="24"/>
          <w:szCs w:val="24"/>
        </w:rPr>
        <w:tab/>
      </w:r>
      <w:r w:rsidRPr="00200ECE">
        <w:rPr>
          <w:rFonts w:ascii="Times New Roman" w:eastAsia="Times New Roman" w:hAnsi="Times New Roman"/>
          <w:sz w:val="24"/>
          <w:szCs w:val="24"/>
        </w:rPr>
        <w:tab/>
      </w:r>
      <w:r w:rsidRPr="00200ECE">
        <w:rPr>
          <w:rFonts w:ascii="Times New Roman" w:eastAsia="Times New Roman" w:hAnsi="Times New Roman"/>
          <w:sz w:val="24"/>
          <w:szCs w:val="24"/>
        </w:rPr>
        <w:tab/>
      </w:r>
      <w:r w:rsidRPr="00200ECE">
        <w:rPr>
          <w:rFonts w:ascii="Times New Roman" w:eastAsia="Times New Roman" w:hAnsi="Times New Roman"/>
          <w:sz w:val="24"/>
          <w:szCs w:val="24"/>
        </w:rPr>
        <w:tab/>
      </w:r>
      <w:r w:rsidRPr="00200ECE">
        <w:rPr>
          <w:rFonts w:ascii="Times New Roman" w:eastAsia="Times New Roman" w:hAnsi="Times New Roman"/>
          <w:sz w:val="24"/>
          <w:szCs w:val="24"/>
        </w:rPr>
        <w:tab/>
        <w:t xml:space="preserve">               </w:t>
      </w:r>
      <w:r w:rsidRPr="00200ECE">
        <w:rPr>
          <w:rFonts w:ascii="Times New Roman" w:eastAsia="Times New Roman" w:hAnsi="Times New Roman"/>
          <w:sz w:val="24"/>
          <w:szCs w:val="24"/>
        </w:rPr>
        <w:tab/>
      </w:r>
      <w:r w:rsidRPr="00200ECE">
        <w:rPr>
          <w:rFonts w:ascii="Times New Roman" w:eastAsia="Times New Roman" w:hAnsi="Times New Roman"/>
          <w:sz w:val="24"/>
          <w:szCs w:val="24"/>
        </w:rPr>
        <w:tab/>
        <w:t xml:space="preserve">      2024. gada ______________</w:t>
      </w:r>
    </w:p>
    <w:p w14:paraId="367D6EC8" w14:textId="77777777" w:rsidR="00200ECE" w:rsidRPr="00200ECE" w:rsidRDefault="00200ECE" w:rsidP="00200ECE">
      <w:pPr>
        <w:spacing w:after="0" w:line="240" w:lineRule="auto"/>
        <w:jc w:val="center"/>
        <w:rPr>
          <w:rFonts w:ascii="Times New Roman" w:eastAsia="Times New Roman" w:hAnsi="Times New Roman"/>
          <w:sz w:val="24"/>
          <w:szCs w:val="24"/>
        </w:rPr>
      </w:pPr>
    </w:p>
    <w:bookmarkEnd w:id="46"/>
    <w:p w14:paraId="050FB9D0" w14:textId="77777777" w:rsidR="00200ECE" w:rsidRPr="00200ECE" w:rsidRDefault="00200ECE" w:rsidP="00200ECE">
      <w:pPr>
        <w:widowControl w:val="0"/>
        <w:suppressAutoHyphens/>
        <w:spacing w:after="60" w:line="240" w:lineRule="auto"/>
        <w:ind w:firstLine="720"/>
        <w:jc w:val="both"/>
        <w:rPr>
          <w:rFonts w:ascii="Times New Roman" w:eastAsia="Lucida Sans Unicode" w:hAnsi="Times New Roman"/>
          <w:kern w:val="1"/>
          <w:sz w:val="24"/>
          <w:szCs w:val="24"/>
        </w:rPr>
      </w:pPr>
      <w:r w:rsidRPr="00200ECE">
        <w:rPr>
          <w:rFonts w:ascii="Times New Roman" w:eastAsia="Lucida Sans Unicode" w:hAnsi="Times New Roman"/>
          <w:b/>
          <w:bCs/>
          <w:kern w:val="1"/>
          <w:sz w:val="24"/>
          <w:szCs w:val="24"/>
        </w:rPr>
        <w:t>Dobeles novada pašvaldība</w:t>
      </w:r>
      <w:r w:rsidRPr="00200ECE">
        <w:rPr>
          <w:rFonts w:ascii="Times New Roman" w:eastAsia="Lucida Sans Unicode" w:hAnsi="Times New Roman"/>
          <w:kern w:val="1"/>
          <w:sz w:val="24"/>
          <w:szCs w:val="24"/>
        </w:rPr>
        <w:t xml:space="preserve"> (turpmāk – </w:t>
      </w:r>
      <w:r w:rsidRPr="00200ECE">
        <w:rPr>
          <w:rFonts w:ascii="Times New Roman" w:eastAsia="Lucida Sans Unicode" w:hAnsi="Times New Roman"/>
          <w:b/>
          <w:bCs/>
          <w:kern w:val="1"/>
          <w:sz w:val="24"/>
          <w:szCs w:val="24"/>
        </w:rPr>
        <w:t>PAŠVALDĪBA</w:t>
      </w:r>
      <w:r w:rsidRPr="00200ECE">
        <w:rPr>
          <w:rFonts w:ascii="Times New Roman" w:eastAsia="Lucida Sans Unicode" w:hAnsi="Times New Roman"/>
          <w:kern w:val="1"/>
          <w:sz w:val="24"/>
          <w:szCs w:val="24"/>
        </w:rPr>
        <w:t xml:space="preserve">), Dobeles novada domes priekšsēdētāja Ivara Gorska personā, kurš rīkojas saskaņā ar pašvaldības nolikumu, </w:t>
      </w:r>
    </w:p>
    <w:p w14:paraId="47581B28" w14:textId="77777777" w:rsidR="00200ECE" w:rsidRPr="00200ECE" w:rsidRDefault="00200ECE" w:rsidP="00200ECE">
      <w:pPr>
        <w:widowControl w:val="0"/>
        <w:suppressAutoHyphens/>
        <w:spacing w:after="60" w:line="240" w:lineRule="auto"/>
        <w:ind w:firstLine="720"/>
        <w:jc w:val="both"/>
        <w:rPr>
          <w:rFonts w:ascii="Times New Roman" w:eastAsia="Lucida Sans Unicode" w:hAnsi="Times New Roman"/>
          <w:kern w:val="1"/>
          <w:sz w:val="24"/>
          <w:szCs w:val="24"/>
        </w:rPr>
      </w:pPr>
      <w:r w:rsidRPr="00200ECE">
        <w:rPr>
          <w:rFonts w:ascii="Times New Roman" w:eastAsia="Lucida Sans Unicode" w:hAnsi="Times New Roman"/>
          <w:b/>
          <w:bCs/>
          <w:kern w:val="1"/>
          <w:sz w:val="24"/>
          <w:szCs w:val="24"/>
        </w:rPr>
        <w:t>SIA “DOBELES AUTOBUSU PARKS”</w:t>
      </w:r>
      <w:r w:rsidRPr="00200ECE">
        <w:rPr>
          <w:rFonts w:ascii="Times New Roman" w:eastAsia="Lucida Sans Unicode" w:hAnsi="Times New Roman"/>
          <w:kern w:val="1"/>
          <w:sz w:val="24"/>
          <w:szCs w:val="24"/>
        </w:rPr>
        <w:t xml:space="preserve"> (turpmāk – </w:t>
      </w:r>
      <w:r w:rsidRPr="00200ECE">
        <w:rPr>
          <w:rFonts w:ascii="Times New Roman" w:eastAsia="Lucida Sans Unicode" w:hAnsi="Times New Roman"/>
          <w:b/>
          <w:bCs/>
          <w:kern w:val="1"/>
          <w:sz w:val="24"/>
          <w:szCs w:val="24"/>
        </w:rPr>
        <w:t>PILNVAROTĀ  PERSONA</w:t>
      </w:r>
      <w:r w:rsidRPr="00200ECE">
        <w:rPr>
          <w:rFonts w:ascii="Times New Roman" w:eastAsia="Lucida Sans Unicode" w:hAnsi="Times New Roman"/>
          <w:kern w:val="1"/>
          <w:sz w:val="24"/>
          <w:szCs w:val="24"/>
        </w:rPr>
        <w:t xml:space="preserve">), valdes priekšsēdētāja Alda Rutka personā, kurš rīkojas saskaņā ar statūtiem, </w:t>
      </w:r>
    </w:p>
    <w:p w14:paraId="1A16A905" w14:textId="77777777" w:rsidR="00200ECE" w:rsidRPr="00200ECE" w:rsidRDefault="00200ECE" w:rsidP="00200ECE">
      <w:pPr>
        <w:widowControl w:val="0"/>
        <w:suppressAutoHyphens/>
        <w:spacing w:after="60" w:line="240" w:lineRule="auto"/>
        <w:ind w:firstLine="720"/>
        <w:jc w:val="both"/>
        <w:rPr>
          <w:rFonts w:ascii="Times New Roman" w:eastAsia="Lucida Sans Unicode" w:hAnsi="Times New Roman"/>
          <w:kern w:val="1"/>
          <w:sz w:val="24"/>
          <w:szCs w:val="24"/>
        </w:rPr>
      </w:pPr>
      <w:r w:rsidRPr="00200ECE">
        <w:rPr>
          <w:rFonts w:ascii="Times New Roman" w:hAnsi="Times New Roman"/>
          <w:b/>
          <w:bCs/>
          <w:sz w:val="24"/>
          <w:szCs w:val="24"/>
        </w:rPr>
        <w:t>Dobeles novada Izglītības pārvalde</w:t>
      </w:r>
      <w:r w:rsidRPr="00200ECE">
        <w:rPr>
          <w:rFonts w:ascii="Times New Roman" w:hAnsi="Times New Roman"/>
          <w:sz w:val="24"/>
          <w:szCs w:val="24"/>
        </w:rPr>
        <w:t xml:space="preserve"> (turpmāk – </w:t>
      </w:r>
      <w:r w:rsidRPr="00200ECE">
        <w:rPr>
          <w:rFonts w:ascii="Times New Roman" w:hAnsi="Times New Roman"/>
          <w:b/>
          <w:sz w:val="24"/>
          <w:szCs w:val="24"/>
        </w:rPr>
        <w:t>PĀRVALDE</w:t>
      </w:r>
      <w:r w:rsidRPr="00200ECE">
        <w:rPr>
          <w:rFonts w:ascii="Times New Roman" w:hAnsi="Times New Roman"/>
          <w:sz w:val="24"/>
          <w:szCs w:val="24"/>
        </w:rPr>
        <w:t>), vadītājas Aijas Didrihsones personā, kura rīkojas saskaņā ar pārvaldes nolikumu,</w:t>
      </w:r>
      <w:r w:rsidRPr="00200ECE">
        <w:rPr>
          <w:rFonts w:ascii="Times New Roman" w:eastAsia="Lucida Sans Unicode" w:hAnsi="Times New Roman"/>
          <w:kern w:val="1"/>
          <w:sz w:val="24"/>
          <w:szCs w:val="24"/>
        </w:rPr>
        <w:t xml:space="preserve"> </w:t>
      </w:r>
    </w:p>
    <w:p w14:paraId="725EF656" w14:textId="77777777" w:rsidR="00200ECE" w:rsidRPr="00200ECE" w:rsidRDefault="00200ECE" w:rsidP="00200ECE">
      <w:pPr>
        <w:widowControl w:val="0"/>
        <w:suppressAutoHyphens/>
        <w:spacing w:after="60" w:line="240" w:lineRule="auto"/>
        <w:ind w:firstLine="720"/>
        <w:jc w:val="both"/>
        <w:rPr>
          <w:rFonts w:ascii="Times New Roman" w:eastAsia="Lucida Sans Unicode" w:hAnsi="Times New Roman"/>
          <w:kern w:val="1"/>
          <w:sz w:val="24"/>
          <w:szCs w:val="24"/>
          <w:lang w:eastAsia="et-EE"/>
        </w:rPr>
      </w:pPr>
      <w:r w:rsidRPr="00200ECE">
        <w:rPr>
          <w:rFonts w:ascii="Times New Roman" w:eastAsia="Lucida Sans Unicode" w:hAnsi="Times New Roman"/>
          <w:kern w:val="1"/>
          <w:sz w:val="24"/>
          <w:szCs w:val="24"/>
        </w:rPr>
        <w:t xml:space="preserve">visi kopā un atsevišķi turpmāk saukti arī Puses un Puse, </w:t>
      </w:r>
      <w:r w:rsidRPr="00200ECE">
        <w:rPr>
          <w:rFonts w:ascii="Times New Roman" w:eastAsia="Lucida Sans Unicode" w:hAnsi="Times New Roman"/>
          <w:kern w:val="1"/>
          <w:sz w:val="24"/>
          <w:szCs w:val="24"/>
          <w:lang w:eastAsia="et-EE"/>
        </w:rPr>
        <w:t xml:space="preserve"> </w:t>
      </w:r>
    </w:p>
    <w:p w14:paraId="401D330F" w14:textId="77777777" w:rsidR="00200ECE" w:rsidRPr="00200ECE" w:rsidRDefault="00200ECE" w:rsidP="00200ECE">
      <w:pPr>
        <w:widowControl w:val="0"/>
        <w:suppressAutoHyphens/>
        <w:spacing w:after="0" w:line="240" w:lineRule="auto"/>
        <w:ind w:firstLine="720"/>
        <w:jc w:val="both"/>
        <w:rPr>
          <w:rFonts w:ascii="Times New Roman" w:hAnsi="Times New Roman"/>
          <w:sz w:val="24"/>
          <w:szCs w:val="24"/>
          <w:lang w:eastAsia="et-EE"/>
        </w:rPr>
      </w:pPr>
      <w:r w:rsidRPr="00200ECE">
        <w:rPr>
          <w:rFonts w:ascii="Times New Roman" w:eastAsia="Lucida Sans Unicode" w:hAnsi="Times New Roman"/>
          <w:kern w:val="1"/>
          <w:sz w:val="24"/>
          <w:szCs w:val="24"/>
          <w:lang w:eastAsia="et-EE"/>
        </w:rPr>
        <w:t xml:space="preserve">pamatojoties </w:t>
      </w:r>
      <w:r w:rsidRPr="00200ECE">
        <w:rPr>
          <w:rFonts w:ascii="Times New Roman" w:hAnsi="Times New Roman"/>
          <w:sz w:val="24"/>
          <w:szCs w:val="24"/>
          <w:lang w:eastAsia="et-EE"/>
        </w:rPr>
        <w:t>Dobeles novada domes 2024. gada 29. februāra lēmumu Nr. __</w:t>
      </w:r>
      <w:r w:rsidRPr="00200ECE">
        <w:rPr>
          <w:rFonts w:ascii="Times New Roman" w:hAnsi="Times New Roman"/>
          <w:b/>
          <w:sz w:val="24"/>
          <w:szCs w:val="24"/>
        </w:rPr>
        <w:t xml:space="preserve"> “</w:t>
      </w:r>
      <w:r w:rsidRPr="00200ECE">
        <w:rPr>
          <w:rFonts w:ascii="Times New Roman" w:hAnsi="Times New Roman"/>
          <w:sz w:val="24"/>
          <w:szCs w:val="24"/>
        </w:rPr>
        <w:t xml:space="preserve">Par pārvaldes uzdevuma deleģēšanu pašvaldības kapitālsabiedrībai SIA “DOBELES AUTOBUSU PARKS”” </w:t>
      </w:r>
      <w:r w:rsidRPr="00200ECE">
        <w:rPr>
          <w:rFonts w:ascii="Times New Roman" w:eastAsia="Lucida Sans Unicode" w:hAnsi="Times New Roman"/>
          <w:kern w:val="1"/>
          <w:sz w:val="24"/>
          <w:szCs w:val="24"/>
        </w:rPr>
        <w:t xml:space="preserve">un Dobeles novada pašvaldības domes 2024. gada 2. februāra saistošajiem noteikumiem Nr. 3 „Dobeles novada pašvaldības budžets 2024. gadam” (apstiprināti ar Dobeles novada domes 2024. gada 2. februāra lēmumu Nr. </w:t>
      </w:r>
      <w:r w:rsidRPr="00200ECE">
        <w:rPr>
          <w:rFonts w:ascii="Times New Roman" w:hAnsi="Times New Roman"/>
          <w:sz w:val="24"/>
          <w:szCs w:val="24"/>
        </w:rPr>
        <w:t>42/2)</w:t>
      </w:r>
      <w:r w:rsidRPr="00200ECE">
        <w:rPr>
          <w:rFonts w:ascii="Times New Roman" w:eastAsia="Lucida Sans Unicode" w:hAnsi="Times New Roman"/>
          <w:kern w:val="1"/>
          <w:sz w:val="24"/>
          <w:szCs w:val="24"/>
        </w:rPr>
        <w:t>,</w:t>
      </w:r>
    </w:p>
    <w:p w14:paraId="3B3C9CFE" w14:textId="77777777" w:rsidR="00200ECE" w:rsidRPr="00200ECE" w:rsidRDefault="00200ECE" w:rsidP="00200ECE">
      <w:pPr>
        <w:spacing w:after="0" w:line="257" w:lineRule="auto"/>
        <w:jc w:val="both"/>
        <w:rPr>
          <w:rFonts w:ascii="Times New Roman" w:hAnsi="Times New Roman"/>
          <w:sz w:val="24"/>
          <w:szCs w:val="24"/>
          <w:lang w:eastAsia="et-EE"/>
        </w:rPr>
      </w:pPr>
      <w:r w:rsidRPr="00200ECE">
        <w:rPr>
          <w:rFonts w:ascii="Times New Roman" w:hAnsi="Times New Roman"/>
          <w:sz w:val="24"/>
          <w:szCs w:val="24"/>
          <w:lang w:eastAsia="et-EE"/>
        </w:rPr>
        <w:t>noslēdz šādu līgumu (turpmāk - Līgums) :</w:t>
      </w:r>
    </w:p>
    <w:bookmarkEnd w:id="47"/>
    <w:p w14:paraId="1F5F8E3F" w14:textId="77777777" w:rsidR="00200ECE" w:rsidRPr="00200ECE" w:rsidRDefault="00200ECE" w:rsidP="00200ECE">
      <w:pPr>
        <w:spacing w:after="0" w:line="257" w:lineRule="auto"/>
        <w:jc w:val="both"/>
        <w:rPr>
          <w:rFonts w:ascii="Times New Roman" w:hAnsi="Times New Roman"/>
          <w:sz w:val="24"/>
          <w:szCs w:val="24"/>
          <w:lang w:eastAsia="et-EE"/>
        </w:rPr>
      </w:pPr>
    </w:p>
    <w:p w14:paraId="2FE0D5CA" w14:textId="77777777" w:rsidR="00200ECE" w:rsidRPr="00200ECE" w:rsidRDefault="00200ECE">
      <w:pPr>
        <w:numPr>
          <w:ilvl w:val="0"/>
          <w:numId w:val="94"/>
        </w:numPr>
        <w:spacing w:after="0" w:line="240" w:lineRule="auto"/>
        <w:ind w:left="714" w:hanging="357"/>
        <w:jc w:val="center"/>
        <w:rPr>
          <w:rFonts w:ascii="Times New Roman" w:hAnsi="Times New Roman"/>
          <w:b/>
          <w:sz w:val="24"/>
          <w:szCs w:val="24"/>
          <w:lang w:eastAsia="et-EE"/>
        </w:rPr>
      </w:pPr>
      <w:r w:rsidRPr="00200ECE">
        <w:rPr>
          <w:rFonts w:ascii="Times New Roman" w:hAnsi="Times New Roman"/>
          <w:b/>
          <w:sz w:val="24"/>
          <w:szCs w:val="24"/>
          <w:lang w:eastAsia="et-EE"/>
        </w:rPr>
        <w:t>LĪGUMA PRIEKŠMETS</w:t>
      </w:r>
    </w:p>
    <w:p w14:paraId="5F76641F" w14:textId="77777777" w:rsidR="00200ECE" w:rsidRPr="00200ECE" w:rsidRDefault="00200ECE" w:rsidP="00200ECE">
      <w:pPr>
        <w:tabs>
          <w:tab w:val="left" w:pos="480"/>
        </w:tabs>
        <w:spacing w:after="0" w:line="240" w:lineRule="auto"/>
        <w:jc w:val="both"/>
        <w:rPr>
          <w:rFonts w:ascii="Times New Roman" w:eastAsia="Times New Roman" w:hAnsi="Times New Roman"/>
          <w:sz w:val="24"/>
          <w:szCs w:val="24"/>
        </w:rPr>
      </w:pPr>
      <w:r w:rsidRPr="00200ECE">
        <w:rPr>
          <w:rFonts w:ascii="Times New Roman" w:eastAsia="Times New Roman" w:hAnsi="Times New Roman"/>
          <w:sz w:val="24"/>
          <w:szCs w:val="24"/>
          <w:lang w:eastAsia="et-EE"/>
        </w:rPr>
        <w:t xml:space="preserve">PAŠVALDĪBA deleģē PILNVAROTAJAI PERSONAI un PILNVAROTĀ PERSONA apņemas veikt šādu Pašvaldību likuma 4. panta pirmās daļas 4. punktā noteikto un </w:t>
      </w:r>
      <w:r w:rsidRPr="00200ECE">
        <w:rPr>
          <w:rFonts w:ascii="Times New Roman" w:eastAsia="Times New Roman" w:hAnsi="Times New Roman"/>
          <w:sz w:val="24"/>
          <w:szCs w:val="24"/>
        </w:rPr>
        <w:t xml:space="preserve">Izglītības likuma 17. panta trešās daļas 14. punktā, </w:t>
      </w:r>
      <w:r w:rsidRPr="00200ECE">
        <w:rPr>
          <w:rFonts w:ascii="Times New Roman" w:hAnsi="Times New Roman"/>
          <w:sz w:val="24"/>
          <w:szCs w:val="24"/>
        </w:rPr>
        <w:t>18. panta otrās daļas 12.</w:t>
      </w:r>
      <w:r w:rsidRPr="00200ECE">
        <w:rPr>
          <w:rFonts w:ascii="Times New Roman" w:eastAsia="Times New Roman" w:hAnsi="Times New Roman"/>
          <w:sz w:val="24"/>
          <w:szCs w:val="24"/>
        </w:rPr>
        <w:t xml:space="preserve"> punktā noteikto </w:t>
      </w:r>
      <w:r w:rsidRPr="00200ECE">
        <w:rPr>
          <w:rFonts w:ascii="Times New Roman" w:eastAsia="Times New Roman" w:hAnsi="Times New Roman"/>
          <w:sz w:val="24"/>
          <w:szCs w:val="24"/>
          <w:lang w:eastAsia="et-EE"/>
        </w:rPr>
        <w:t>funkciju i</w:t>
      </w:r>
      <w:r w:rsidRPr="00200ECE">
        <w:rPr>
          <w:rFonts w:ascii="Times New Roman" w:eastAsia="Times New Roman" w:hAnsi="Times New Roman"/>
          <w:sz w:val="24"/>
          <w:szCs w:val="24"/>
        </w:rPr>
        <w:t>etvaros esošu pārvaldes uzdevumu:</w:t>
      </w:r>
    </w:p>
    <w:p w14:paraId="5BEBECE0" w14:textId="77777777" w:rsidR="00200ECE" w:rsidRPr="00200ECE" w:rsidRDefault="00200ECE" w:rsidP="00200ECE">
      <w:pPr>
        <w:tabs>
          <w:tab w:val="left" w:pos="480"/>
        </w:tabs>
        <w:spacing w:after="0" w:line="240" w:lineRule="auto"/>
        <w:jc w:val="both"/>
        <w:rPr>
          <w:rFonts w:ascii="Times New Roman" w:hAnsi="Times New Roman"/>
          <w:b/>
          <w:bCs/>
          <w:sz w:val="24"/>
          <w:szCs w:val="24"/>
        </w:rPr>
      </w:pPr>
      <w:r w:rsidRPr="00200ECE">
        <w:rPr>
          <w:rFonts w:ascii="Times New Roman" w:eastAsia="Times New Roman" w:hAnsi="Times New Roman"/>
          <w:sz w:val="24"/>
          <w:szCs w:val="24"/>
        </w:rPr>
        <w:tab/>
        <w:t xml:space="preserve"> </w:t>
      </w:r>
      <w:r w:rsidRPr="00200ECE">
        <w:rPr>
          <w:rFonts w:ascii="Times New Roman" w:eastAsia="Times New Roman" w:hAnsi="Times New Roman"/>
          <w:b/>
          <w:sz w:val="24"/>
          <w:szCs w:val="24"/>
          <w:lang w:eastAsia="et-EE"/>
        </w:rPr>
        <w:t xml:space="preserve">izglītojamo pārvadājumu veikšana mācību procesa nodrošināšanai, </w:t>
      </w:r>
      <w:r w:rsidRPr="00200ECE">
        <w:rPr>
          <w:rFonts w:ascii="Times New Roman" w:hAnsi="Times New Roman"/>
          <w:b/>
          <w:sz w:val="24"/>
          <w:szCs w:val="24"/>
        </w:rPr>
        <w:t xml:space="preserve">nokļūšanai izglītības iestādēs un atpakaļ dzīvesvietā, ja nav iespējams izmantot sabiedrisko transportu, </w:t>
      </w:r>
      <w:r w:rsidRPr="00200ECE">
        <w:rPr>
          <w:rFonts w:ascii="Times New Roman" w:hAnsi="Times New Roman"/>
          <w:b/>
          <w:bCs/>
          <w:sz w:val="24"/>
          <w:szCs w:val="24"/>
        </w:rPr>
        <w:t>Dobeles novada administratīvajā teritorijā atbilstoši Pušu saskaņotajiem pārvadājumu maršrutiem</w:t>
      </w:r>
      <w:r w:rsidRPr="00200ECE">
        <w:rPr>
          <w:rFonts w:ascii="Times New Roman" w:hAnsi="Times New Roman"/>
          <w:sz w:val="24"/>
          <w:szCs w:val="24"/>
        </w:rPr>
        <w:t xml:space="preserve">, </w:t>
      </w:r>
    </w:p>
    <w:p w14:paraId="04EB31A2" w14:textId="77777777" w:rsidR="00200ECE" w:rsidRPr="00200ECE" w:rsidRDefault="00200ECE" w:rsidP="00200ECE">
      <w:pPr>
        <w:tabs>
          <w:tab w:val="left" w:pos="480"/>
        </w:tabs>
        <w:spacing w:after="0" w:line="240" w:lineRule="auto"/>
        <w:jc w:val="both"/>
        <w:rPr>
          <w:rFonts w:ascii="Times New Roman" w:hAnsi="Times New Roman"/>
          <w:sz w:val="24"/>
          <w:szCs w:val="24"/>
        </w:rPr>
      </w:pPr>
      <w:r w:rsidRPr="00200ECE">
        <w:rPr>
          <w:rFonts w:ascii="Times New Roman" w:hAnsi="Times New Roman"/>
          <w:sz w:val="24"/>
          <w:szCs w:val="24"/>
        </w:rPr>
        <w:t>turpmāk – deleģētais pārvaldes uzdevums.</w:t>
      </w:r>
    </w:p>
    <w:p w14:paraId="4DDBC8AD" w14:textId="77777777" w:rsidR="00200ECE" w:rsidRPr="00200ECE" w:rsidRDefault="00200ECE" w:rsidP="00200ECE">
      <w:pPr>
        <w:spacing w:after="0" w:line="256" w:lineRule="auto"/>
        <w:ind w:left="435"/>
        <w:jc w:val="both"/>
        <w:rPr>
          <w:rFonts w:ascii="Times New Roman" w:hAnsi="Times New Roman"/>
          <w:sz w:val="24"/>
          <w:szCs w:val="24"/>
        </w:rPr>
      </w:pPr>
    </w:p>
    <w:p w14:paraId="03AE70DD" w14:textId="77777777" w:rsidR="00200ECE" w:rsidRPr="00200ECE" w:rsidRDefault="00200ECE">
      <w:pPr>
        <w:numPr>
          <w:ilvl w:val="0"/>
          <w:numId w:val="94"/>
        </w:numPr>
        <w:spacing w:after="0" w:line="257" w:lineRule="auto"/>
        <w:ind w:left="714" w:hanging="357"/>
        <w:jc w:val="center"/>
        <w:rPr>
          <w:rFonts w:ascii="Times New Roman" w:hAnsi="Times New Roman"/>
          <w:b/>
          <w:sz w:val="24"/>
          <w:szCs w:val="24"/>
          <w:lang w:eastAsia="et-EE"/>
        </w:rPr>
      </w:pPr>
      <w:r w:rsidRPr="00200ECE">
        <w:rPr>
          <w:rFonts w:ascii="Times New Roman" w:hAnsi="Times New Roman"/>
          <w:b/>
          <w:sz w:val="24"/>
          <w:szCs w:val="24"/>
          <w:lang w:eastAsia="et-EE"/>
        </w:rPr>
        <w:t>PUŠU PIENĀKUMI UN TIESĪBAS</w:t>
      </w:r>
    </w:p>
    <w:p w14:paraId="562C83DC" w14:textId="77777777" w:rsidR="00200ECE" w:rsidRPr="00200ECE" w:rsidRDefault="00200ECE" w:rsidP="00200ECE">
      <w:pPr>
        <w:spacing w:after="0" w:line="257" w:lineRule="auto"/>
        <w:jc w:val="both"/>
        <w:rPr>
          <w:rFonts w:ascii="Times New Roman" w:hAnsi="Times New Roman"/>
          <w:sz w:val="24"/>
          <w:szCs w:val="24"/>
          <w:lang w:eastAsia="et-EE"/>
        </w:rPr>
      </w:pPr>
      <w:r w:rsidRPr="00200ECE">
        <w:rPr>
          <w:rFonts w:ascii="Times New Roman" w:hAnsi="Times New Roman"/>
          <w:sz w:val="24"/>
          <w:szCs w:val="24"/>
          <w:lang w:eastAsia="et-EE"/>
        </w:rPr>
        <w:t>2.1. PAŠVALDĪBA:</w:t>
      </w:r>
    </w:p>
    <w:p w14:paraId="04CB63E5" w14:textId="77777777" w:rsidR="00200ECE" w:rsidRPr="00200ECE" w:rsidRDefault="00200ECE" w:rsidP="00200ECE">
      <w:pPr>
        <w:spacing w:after="0" w:line="257" w:lineRule="auto"/>
        <w:ind w:left="357" w:right="-1"/>
        <w:jc w:val="both"/>
        <w:rPr>
          <w:rFonts w:ascii="Times New Roman" w:hAnsi="Times New Roman"/>
          <w:sz w:val="24"/>
          <w:szCs w:val="24"/>
          <w:highlight w:val="yellow"/>
          <w:lang w:eastAsia="et-EE"/>
        </w:rPr>
      </w:pPr>
      <w:r w:rsidRPr="00200ECE">
        <w:rPr>
          <w:rFonts w:ascii="Times New Roman" w:hAnsi="Times New Roman"/>
          <w:sz w:val="24"/>
          <w:szCs w:val="24"/>
          <w:lang w:eastAsia="et-EE"/>
        </w:rPr>
        <w:t xml:space="preserve">2.1.1. deleģētā uzdevuma veikšanai nodod </w:t>
      </w:r>
      <w:r w:rsidRPr="00200ECE">
        <w:rPr>
          <w:rFonts w:ascii="Times New Roman" w:hAnsi="Times New Roman"/>
          <w:b/>
          <w:sz w:val="24"/>
          <w:szCs w:val="24"/>
          <w:lang w:eastAsia="et-EE"/>
        </w:rPr>
        <w:t>faktiskā valdījumā (apsaimniekošanā)</w:t>
      </w:r>
      <w:r w:rsidRPr="00200ECE">
        <w:rPr>
          <w:rFonts w:ascii="Times New Roman" w:hAnsi="Times New Roman"/>
          <w:sz w:val="24"/>
          <w:szCs w:val="24"/>
          <w:lang w:eastAsia="et-EE"/>
        </w:rPr>
        <w:t xml:space="preserve"> PILNVAROTAJAI PERSONAI autobusus </w:t>
      </w:r>
      <w:r w:rsidRPr="00200ECE">
        <w:rPr>
          <w:rFonts w:ascii="Times New Roman" w:hAnsi="Times New Roman"/>
          <w:sz w:val="24"/>
          <w:szCs w:val="24"/>
        </w:rPr>
        <w:t>MERCEDES BENZ SPRINTER 516, reģistrācijas Nr. HN8351; MERCEDES BENZ INTOURO E, reģistrācijas Nr. HN7289</w:t>
      </w:r>
      <w:r w:rsidRPr="00200ECE">
        <w:rPr>
          <w:rFonts w:ascii="Times New Roman" w:hAnsi="Times New Roman"/>
          <w:b/>
          <w:sz w:val="24"/>
          <w:szCs w:val="24"/>
        </w:rPr>
        <w:t xml:space="preserve">; </w:t>
      </w:r>
      <w:r w:rsidRPr="00200ECE">
        <w:rPr>
          <w:rFonts w:ascii="Times New Roman" w:hAnsi="Times New Roman"/>
          <w:sz w:val="24"/>
          <w:szCs w:val="24"/>
        </w:rPr>
        <w:t>MERCEDES BENZ VARIO 818, reģistrācijas Nr. MF254; MERCEDES BENZ SPRINTER 516, reģistrācijas Nr. HR8010</w:t>
      </w:r>
      <w:r w:rsidRPr="00200ECE">
        <w:rPr>
          <w:rFonts w:ascii="Times New Roman" w:hAnsi="Times New Roman"/>
          <w:sz w:val="24"/>
          <w:szCs w:val="24"/>
          <w:lang w:eastAsia="et-EE"/>
        </w:rPr>
        <w:t xml:space="preserve">; </w:t>
      </w:r>
      <w:r w:rsidRPr="00200ECE">
        <w:rPr>
          <w:rFonts w:ascii="Times New Roman" w:hAnsi="Times New Roman"/>
          <w:sz w:val="24"/>
          <w:szCs w:val="24"/>
        </w:rPr>
        <w:t>MERCEDES BENZ SPRINTER 516, reģistrācijas Nr. HN8349; MERCEDES BENZ INTOURO E, reģistrācijas Nr. HN7382; MERCEDES BENZ SPRINTER 516, reģistrācijas Nr. HR1254 un ISUZU TURQUISE, reģistrācijas Nr. JJ6063;</w:t>
      </w:r>
    </w:p>
    <w:p w14:paraId="09C3FAEC" w14:textId="77777777" w:rsidR="00200ECE" w:rsidRPr="00200ECE" w:rsidRDefault="00200ECE" w:rsidP="00200ECE">
      <w:pPr>
        <w:spacing w:after="0" w:line="257" w:lineRule="auto"/>
        <w:ind w:left="357"/>
        <w:jc w:val="both"/>
        <w:rPr>
          <w:rFonts w:ascii="Times New Roman" w:hAnsi="Times New Roman"/>
          <w:sz w:val="24"/>
          <w:szCs w:val="24"/>
          <w:lang w:eastAsia="et-EE"/>
        </w:rPr>
      </w:pPr>
      <w:r w:rsidRPr="00200ECE">
        <w:rPr>
          <w:rFonts w:ascii="Times New Roman" w:hAnsi="Times New Roman"/>
          <w:sz w:val="24"/>
          <w:szCs w:val="24"/>
          <w:lang w:eastAsia="et-EE"/>
        </w:rPr>
        <w:t>2.1.2. kontrolē Līguma izpildi.</w:t>
      </w:r>
    </w:p>
    <w:p w14:paraId="3E7DE216" w14:textId="77777777" w:rsidR="00200ECE" w:rsidRPr="00200ECE" w:rsidRDefault="00200ECE" w:rsidP="00200ECE">
      <w:pPr>
        <w:spacing w:after="0" w:line="257" w:lineRule="auto"/>
        <w:jc w:val="both"/>
        <w:rPr>
          <w:rFonts w:ascii="Times New Roman" w:hAnsi="Times New Roman"/>
          <w:sz w:val="24"/>
          <w:szCs w:val="24"/>
          <w:lang w:eastAsia="et-EE"/>
        </w:rPr>
      </w:pPr>
      <w:r w:rsidRPr="00200ECE">
        <w:rPr>
          <w:rFonts w:ascii="Times New Roman" w:hAnsi="Times New Roman"/>
          <w:sz w:val="24"/>
          <w:szCs w:val="24"/>
          <w:lang w:eastAsia="et-EE"/>
        </w:rPr>
        <w:t xml:space="preserve">2.2. PILNVAROTĀ PERSONA: </w:t>
      </w:r>
    </w:p>
    <w:p w14:paraId="7E57423A" w14:textId="77777777" w:rsidR="00200ECE" w:rsidRPr="00200ECE" w:rsidRDefault="00200ECE" w:rsidP="00200ECE">
      <w:pPr>
        <w:spacing w:after="0" w:line="257" w:lineRule="auto"/>
        <w:ind w:left="360"/>
        <w:jc w:val="both"/>
        <w:rPr>
          <w:rFonts w:ascii="Times New Roman" w:hAnsi="Times New Roman"/>
          <w:sz w:val="24"/>
          <w:szCs w:val="24"/>
          <w:lang w:eastAsia="et-EE"/>
        </w:rPr>
      </w:pPr>
      <w:r w:rsidRPr="00200ECE">
        <w:rPr>
          <w:rFonts w:ascii="Times New Roman" w:hAnsi="Times New Roman"/>
          <w:sz w:val="24"/>
          <w:szCs w:val="24"/>
          <w:lang w:eastAsia="et-EE"/>
        </w:rPr>
        <w:t>2.2.1. patstāvīgi veic ar Līgumu deleģēto pārvaldes uzdevumu Latvijas Republikas normatīvajos aktos un Līgumā noteiktajā kārtībā un kvalitātē;</w:t>
      </w:r>
    </w:p>
    <w:p w14:paraId="74949BE9" w14:textId="77777777" w:rsidR="00200ECE" w:rsidRPr="00200ECE" w:rsidRDefault="00200ECE" w:rsidP="00200ECE">
      <w:pPr>
        <w:spacing w:after="0" w:line="257" w:lineRule="auto"/>
        <w:ind w:left="360"/>
        <w:jc w:val="both"/>
        <w:rPr>
          <w:rFonts w:ascii="Times New Roman" w:hAnsi="Times New Roman"/>
          <w:sz w:val="24"/>
          <w:szCs w:val="24"/>
          <w:lang w:eastAsia="et-EE"/>
        </w:rPr>
      </w:pPr>
      <w:r w:rsidRPr="00200ECE">
        <w:rPr>
          <w:rFonts w:ascii="Times New Roman" w:hAnsi="Times New Roman"/>
          <w:sz w:val="24"/>
          <w:szCs w:val="24"/>
          <w:lang w:eastAsia="et-EE"/>
        </w:rPr>
        <w:t xml:space="preserve">2.2.2. veicot deleģētos pārvaldes uzdevumus, jautājumos, kurus PILNVAROTĀ PERSONA ir tiesīga izlemt patstāvīgi, tā rīkojas kā krietns un gādīgs saimnieks, nodrošinot izglītojamajiem </w:t>
      </w:r>
      <w:r w:rsidRPr="00200ECE">
        <w:rPr>
          <w:rFonts w:ascii="Times New Roman" w:hAnsi="Times New Roman"/>
          <w:sz w:val="24"/>
          <w:szCs w:val="24"/>
          <w:lang w:eastAsia="et-EE"/>
        </w:rPr>
        <w:lastRenderedPageBreak/>
        <w:t xml:space="preserve">iespējami labāku drošību, pieejamību, regularitāti un kvalitāti </w:t>
      </w:r>
      <w:r w:rsidRPr="00200ECE">
        <w:rPr>
          <w:rFonts w:ascii="Times New Roman" w:hAnsi="Times New Roman"/>
          <w:sz w:val="24"/>
          <w:szCs w:val="24"/>
        </w:rPr>
        <w:t>deleģētā pārvaldes uzdevuma izpildē</w:t>
      </w:r>
      <w:r w:rsidRPr="00200ECE">
        <w:rPr>
          <w:rFonts w:ascii="Times New Roman" w:hAnsi="Times New Roman"/>
          <w:sz w:val="24"/>
          <w:szCs w:val="24"/>
          <w:lang w:eastAsia="et-EE"/>
        </w:rPr>
        <w:t>;</w:t>
      </w:r>
    </w:p>
    <w:p w14:paraId="042E28C4" w14:textId="77777777" w:rsidR="00200ECE" w:rsidRPr="00200ECE" w:rsidRDefault="00200ECE" w:rsidP="00200ECE">
      <w:pPr>
        <w:spacing w:after="0" w:line="257" w:lineRule="auto"/>
        <w:ind w:left="360"/>
        <w:jc w:val="both"/>
        <w:rPr>
          <w:rFonts w:ascii="Times New Roman" w:hAnsi="Times New Roman"/>
          <w:sz w:val="24"/>
          <w:szCs w:val="24"/>
          <w:lang w:eastAsia="et-EE"/>
        </w:rPr>
      </w:pPr>
      <w:r w:rsidRPr="00200ECE">
        <w:rPr>
          <w:rFonts w:ascii="Times New Roman" w:hAnsi="Times New Roman"/>
          <w:sz w:val="24"/>
          <w:szCs w:val="24"/>
          <w:lang w:eastAsia="et-EE"/>
        </w:rPr>
        <w:t>2.2.3. uztur un atjauno faktiskā valdījumā (apsaimniekošanā) nodotos autobusus un nepieciešamo tehnisko aprīkojumu, attīsta infrastruktūru, lai nodrošinātu deleģētā pārvaldes uzdevuma īstenošanu;</w:t>
      </w:r>
    </w:p>
    <w:p w14:paraId="79DEA910" w14:textId="77777777" w:rsidR="00200ECE" w:rsidRPr="00200ECE" w:rsidRDefault="00200ECE" w:rsidP="00200ECE">
      <w:pPr>
        <w:spacing w:after="0" w:line="257" w:lineRule="auto"/>
        <w:ind w:left="360"/>
        <w:jc w:val="both"/>
        <w:rPr>
          <w:rFonts w:ascii="Times New Roman" w:hAnsi="Times New Roman"/>
          <w:sz w:val="24"/>
          <w:szCs w:val="24"/>
          <w:lang w:eastAsia="et-EE"/>
        </w:rPr>
      </w:pPr>
      <w:r w:rsidRPr="00200ECE">
        <w:rPr>
          <w:rFonts w:ascii="Times New Roman" w:hAnsi="Times New Roman"/>
          <w:sz w:val="24"/>
          <w:szCs w:val="24"/>
          <w:lang w:eastAsia="et-EE"/>
        </w:rPr>
        <w:t>2.2.4. patstāvīgi veic visus nepieciešamos pasākumus deleģētā pārvaldes uzdevuma īstenošanai, tai skaitā veic materiālo resursu iegādi;</w:t>
      </w:r>
    </w:p>
    <w:p w14:paraId="6E08BE0D" w14:textId="77777777" w:rsidR="00200ECE" w:rsidRPr="00200ECE" w:rsidRDefault="00200ECE" w:rsidP="00200ECE">
      <w:pPr>
        <w:spacing w:after="0" w:line="257" w:lineRule="auto"/>
        <w:ind w:left="360"/>
        <w:jc w:val="both"/>
        <w:rPr>
          <w:rFonts w:ascii="Times New Roman" w:hAnsi="Times New Roman"/>
          <w:sz w:val="24"/>
          <w:szCs w:val="24"/>
          <w:lang w:eastAsia="et-EE"/>
        </w:rPr>
      </w:pPr>
      <w:r w:rsidRPr="00200ECE">
        <w:rPr>
          <w:rFonts w:ascii="Times New Roman" w:hAnsi="Times New Roman"/>
          <w:sz w:val="24"/>
          <w:szCs w:val="24"/>
          <w:lang w:eastAsia="et-EE"/>
        </w:rPr>
        <w:t xml:space="preserve">2.2.5. ir tiesīga deleģētā pārvaldes uzdevuma izpildei </w:t>
      </w:r>
      <w:r w:rsidRPr="00200ECE">
        <w:rPr>
          <w:rFonts w:ascii="Times New Roman" w:eastAsia="TimesNewRoman,Bold" w:hAnsi="Times New Roman"/>
          <w:sz w:val="24"/>
          <w:szCs w:val="24"/>
        </w:rPr>
        <w:t>izmantot citus savā īpašumā/</w:t>
      </w:r>
      <w:r w:rsidRPr="00200ECE">
        <w:rPr>
          <w:rFonts w:ascii="Times New Roman" w:eastAsia="TimesNewRoman,Bold" w:hAnsi="Times New Roman"/>
          <w:sz w:val="24"/>
        </w:rPr>
        <w:t>turējumā</w:t>
      </w:r>
      <w:r w:rsidRPr="00200ECE">
        <w:rPr>
          <w:rFonts w:ascii="Times New Roman" w:eastAsia="TimesNewRoman,Bold" w:hAnsi="Times New Roman"/>
          <w:sz w:val="24"/>
          <w:szCs w:val="24"/>
        </w:rPr>
        <w:t xml:space="preserve"> esošos autobusus </w:t>
      </w:r>
      <w:r w:rsidRPr="00200ECE">
        <w:rPr>
          <w:rFonts w:ascii="Times New Roman" w:eastAsia="TimesNewRoman,Bold" w:hAnsi="Times New Roman"/>
          <w:sz w:val="24"/>
        </w:rPr>
        <w:t>saskaņā ar normatīvo aktu prasībām</w:t>
      </w:r>
      <w:r w:rsidRPr="00200ECE">
        <w:rPr>
          <w:rFonts w:ascii="Times New Roman" w:eastAsia="TimesNewRoman,Bold" w:hAnsi="Times New Roman"/>
          <w:sz w:val="24"/>
          <w:szCs w:val="24"/>
        </w:rPr>
        <w:t>.</w:t>
      </w:r>
    </w:p>
    <w:p w14:paraId="606FE0A6" w14:textId="77777777" w:rsidR="00200ECE" w:rsidRPr="00200ECE" w:rsidRDefault="00200ECE" w:rsidP="00200ECE">
      <w:pPr>
        <w:autoSpaceDE w:val="0"/>
        <w:autoSpaceDN w:val="0"/>
        <w:adjustRightInd w:val="0"/>
        <w:spacing w:after="0" w:line="254" w:lineRule="auto"/>
        <w:ind w:left="426" w:right="-1" w:hanging="426"/>
        <w:jc w:val="both"/>
        <w:rPr>
          <w:rFonts w:ascii="Times New Roman" w:eastAsia="TimesNewRoman,Bold" w:hAnsi="Times New Roman"/>
          <w:sz w:val="24"/>
          <w:szCs w:val="24"/>
        </w:rPr>
      </w:pPr>
    </w:p>
    <w:p w14:paraId="3F0A17BF" w14:textId="77777777" w:rsidR="00200ECE" w:rsidRPr="00200ECE" w:rsidRDefault="00200ECE">
      <w:pPr>
        <w:numPr>
          <w:ilvl w:val="0"/>
          <w:numId w:val="94"/>
        </w:numPr>
        <w:autoSpaceDE w:val="0"/>
        <w:autoSpaceDN w:val="0"/>
        <w:adjustRightInd w:val="0"/>
        <w:spacing w:after="0" w:line="254" w:lineRule="auto"/>
        <w:ind w:left="714" w:hanging="357"/>
        <w:jc w:val="center"/>
        <w:rPr>
          <w:rFonts w:ascii="Times New Roman" w:eastAsia="TimesNewRoman,Bold" w:hAnsi="Times New Roman"/>
          <w:b/>
          <w:bCs/>
          <w:sz w:val="24"/>
          <w:szCs w:val="24"/>
        </w:rPr>
      </w:pPr>
      <w:r w:rsidRPr="00200ECE">
        <w:rPr>
          <w:rFonts w:ascii="Times New Roman" w:hAnsi="Times New Roman"/>
          <w:b/>
          <w:sz w:val="24"/>
          <w:szCs w:val="24"/>
          <w:lang w:eastAsia="et-EE"/>
        </w:rPr>
        <w:t>DELEĢĒTĀ PĀRVALDES UZDEVUMA IZPILDES KĀRTĪBA</w:t>
      </w:r>
    </w:p>
    <w:p w14:paraId="013DD341"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 xml:space="preserve">Izglītojamo pārvadājumus </w:t>
      </w:r>
      <w:r w:rsidRPr="00200ECE">
        <w:rPr>
          <w:rFonts w:ascii="Times New Roman" w:hAnsi="Times New Roman"/>
          <w:sz w:val="24"/>
          <w:szCs w:val="24"/>
        </w:rPr>
        <w:t>nokļūšanai izglītības iestādēs un atpakaļ dzīvesvietā, ja nav iespējams izmantot sabiedrisko transportu</w:t>
      </w:r>
      <w:r w:rsidRPr="00200ECE">
        <w:rPr>
          <w:rFonts w:ascii="Times New Roman" w:eastAsia="TimesNewRoman,Bold" w:hAnsi="Times New Roman"/>
          <w:sz w:val="24"/>
          <w:szCs w:val="24"/>
        </w:rPr>
        <w:t xml:space="preserve"> (turpmāk – regulārie pārvadājumi) PILNVAROTĀ PERSONA veic saskaņā ar Pušu saskaņotiem maršrutiem un laika grafikiem.</w:t>
      </w:r>
    </w:p>
    <w:p w14:paraId="3BDE286D"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 xml:space="preserve">Atkāpes no Pušu saskaņotajiem maršrutiem un/vai laika grafikiem var tikt veiktas šādos gadījumos : </w:t>
      </w:r>
    </w:p>
    <w:p w14:paraId="54C19FD6" w14:textId="77777777" w:rsidR="00200ECE" w:rsidRPr="00200ECE" w:rsidRDefault="00200ECE">
      <w:pPr>
        <w:numPr>
          <w:ilvl w:val="2"/>
          <w:numId w:val="63"/>
        </w:numPr>
        <w:autoSpaceDE w:val="0"/>
        <w:autoSpaceDN w:val="0"/>
        <w:adjustRightInd w:val="0"/>
        <w:spacing w:after="0" w:line="254" w:lineRule="auto"/>
        <w:ind w:right="-1"/>
        <w:jc w:val="both"/>
        <w:rPr>
          <w:rFonts w:ascii="Times New Roman" w:eastAsia="TimesNewRoman,Bold" w:hAnsi="Times New Roman"/>
          <w:bCs/>
          <w:sz w:val="24"/>
          <w:szCs w:val="24"/>
        </w:rPr>
      </w:pPr>
      <w:r w:rsidRPr="00200ECE">
        <w:rPr>
          <w:rFonts w:ascii="Times New Roman" w:eastAsia="TimesNewRoman,Bold" w:hAnsi="Times New Roman"/>
          <w:sz w:val="24"/>
          <w:szCs w:val="24"/>
        </w:rPr>
        <w:t>nav izglītojamo, ko pārvadāt (lēmumu pieņem faktiskajā notikuma brīdī autobusa vadītājs);</w:t>
      </w:r>
    </w:p>
    <w:p w14:paraId="231DA990" w14:textId="77777777" w:rsidR="00200ECE" w:rsidRPr="00200ECE" w:rsidRDefault="00200ECE">
      <w:pPr>
        <w:numPr>
          <w:ilvl w:val="2"/>
          <w:numId w:val="63"/>
        </w:numPr>
        <w:autoSpaceDE w:val="0"/>
        <w:autoSpaceDN w:val="0"/>
        <w:adjustRightInd w:val="0"/>
        <w:spacing w:after="0" w:line="254" w:lineRule="auto"/>
        <w:ind w:right="-1"/>
        <w:jc w:val="both"/>
        <w:rPr>
          <w:rFonts w:ascii="Times New Roman" w:eastAsia="TimesNewRoman,Bold" w:hAnsi="Times New Roman"/>
          <w:bCs/>
          <w:sz w:val="24"/>
          <w:szCs w:val="24"/>
        </w:rPr>
      </w:pPr>
      <w:r w:rsidRPr="00200ECE">
        <w:rPr>
          <w:rFonts w:ascii="Times New Roman" w:hAnsi="Times New Roman"/>
          <w:sz w:val="24"/>
          <w:szCs w:val="24"/>
          <w:lang w:eastAsia="zh-CN"/>
        </w:rPr>
        <w:t xml:space="preserve">ja kādu iemeslu dēļ </w:t>
      </w:r>
      <w:r w:rsidRPr="00200ECE">
        <w:rPr>
          <w:rFonts w:ascii="Times New Roman" w:eastAsia="TimesNewRoman,Bold" w:hAnsi="Times New Roman"/>
          <w:sz w:val="24"/>
          <w:szCs w:val="24"/>
        </w:rPr>
        <w:t xml:space="preserve">(meteoroloģiskie  laika apstākļi, ceļu remontdarbi) </w:t>
      </w:r>
      <w:r w:rsidRPr="00200ECE">
        <w:rPr>
          <w:rFonts w:ascii="Times New Roman" w:hAnsi="Times New Roman"/>
          <w:sz w:val="24"/>
          <w:szCs w:val="24"/>
          <w:lang w:eastAsia="zh-CN"/>
        </w:rPr>
        <w:t>ar maršrutā nosūtīto autobusu nav iespējams turpināt maršrutu (</w:t>
      </w:r>
      <w:r w:rsidRPr="00200ECE">
        <w:rPr>
          <w:rFonts w:ascii="Times New Roman" w:eastAsia="TimesNewRoman,Bold" w:hAnsi="Times New Roman"/>
          <w:sz w:val="24"/>
          <w:szCs w:val="24"/>
        </w:rPr>
        <w:t xml:space="preserve">PĀRVALDE telefoniski vai elektroniski informē PILNVAROTO PERSONU par nepieciešamajām izmaiņām, vai faktiskajā notikuma brīdī lēmumu pieņem autobusa vadītājs). </w:t>
      </w:r>
    </w:p>
    <w:p w14:paraId="43FEC477"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Regulārie pārvadājumi tiek veikti skolēniem uzrādot derīgu Skolēna apliecību.</w:t>
      </w:r>
    </w:p>
    <w:p w14:paraId="1FC3EA31"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 xml:space="preserve">PILNVAROTĀ PERSONA veic papildu regulāros pārvadājumus, kas nav iekļauti Pušu saskaņotajos maršrutos un laika grafikos, ja šādu maršrutu pieprasījusi PĀRVALDE un PILNVAROTĀ PERSONA piekritusi izpildīt. Izmaiņas maršrutos, kuru izpilde pārsniedz 10 dienu periodu, PAŠVALDĪBA, PĀRVALDE un PILNVAROTĀ PERSONA savstarpēji rakstiski saskaņo, veicot izmaiņas Pušu saskaņotajos maršrutos un laika grafikos. </w:t>
      </w:r>
    </w:p>
    <w:p w14:paraId="39FC0EED"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 xml:space="preserve">Izglītojamo pārvadājumu veikšanai izglītības procesa nodrošināšanai (turpmāk - neregulārie pārvadājumi) PĀRVALDE iesniedz PILNVAROTAJAI PERSONAI autobusa pieprasījumu saskaņā ar pieprasījuma formu (4. vai 5. pielikums) ne vēlāk kā 3 (trīs) dienas pirms katra neregulārā pārvadājuma. </w:t>
      </w:r>
    </w:p>
    <w:p w14:paraId="15D56B9F"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PILNVAROTĀ PERSONA nekavējoši, bet ne vēlāk kā nākamajā dienā pēc PĀRVALDES pieprasījuma saņemšanas, informē to par pieprasītā neregulārā pārvadājuma nodrošināšanas iespējām.</w:t>
      </w:r>
    </w:p>
    <w:p w14:paraId="378E7E37"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 xml:space="preserve">Ja neregulārais pārvadājums ir akceptēts, tā īstenošanas dienā PILNVAROTĀ PERSONA sagatavo un izsniedz autobusa vadītājam veidlapu - “Iekšzemes neregulāro pārvadājumu pakalpojums” (6. pielikums), kurā norādīts pakalpojuma sniegšanas datums, izbraukšanas laiks, maršruts un brauciena mērķis, licences kartītes numurs un licences numurs, autobusa vadītājs. </w:t>
      </w:r>
    </w:p>
    <w:p w14:paraId="708CDA72" w14:textId="77777777" w:rsidR="00200ECE" w:rsidRPr="00200ECE"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bCs/>
          <w:sz w:val="24"/>
          <w:szCs w:val="24"/>
        </w:rPr>
      </w:pPr>
      <w:r w:rsidRPr="00200ECE">
        <w:rPr>
          <w:rFonts w:ascii="Times New Roman" w:eastAsia="TimesNewRoman,Bold" w:hAnsi="Times New Roman"/>
          <w:sz w:val="24"/>
          <w:szCs w:val="24"/>
        </w:rPr>
        <w:t>Autobusa vadītājs pirms brauciena uzsākšanas veidlapā ieraksta odometra rādījumu. Pēc pasažieru uzņemšanas, autobusa vadītājs veidlapā ieraksta odometra rādījumu pasažieriem iekāpjot. Pēc neregulārā pārvadājuma pabeigšanas, autobusa vadītājs veidlapā ieraksta odometra rādījumu pasažieriem izkāpjot, norādot kopā nobraukto kilometru skaitu. Veidlapu paraksta PILNVAROTĀS PERSONAS pārstāvis – administrācijas pārstāvis vai transporta dispečers un PĀRVALDES pārstāvis - izglītojamos pavadošā persona.</w:t>
      </w:r>
    </w:p>
    <w:p w14:paraId="04108F69" w14:textId="77777777" w:rsidR="00814D33" w:rsidRDefault="00200ECE">
      <w:pPr>
        <w:numPr>
          <w:ilvl w:val="1"/>
          <w:numId w:val="63"/>
        </w:numPr>
        <w:autoSpaceDE w:val="0"/>
        <w:autoSpaceDN w:val="0"/>
        <w:adjustRightInd w:val="0"/>
        <w:spacing w:after="0" w:line="254" w:lineRule="auto"/>
        <w:ind w:left="426" w:right="-1" w:hanging="426"/>
        <w:jc w:val="both"/>
        <w:rPr>
          <w:rFonts w:ascii="Times New Roman" w:eastAsia="TimesNewRoman,Bold" w:hAnsi="Times New Roman"/>
          <w:sz w:val="24"/>
          <w:szCs w:val="24"/>
        </w:rPr>
      </w:pPr>
      <w:r w:rsidRPr="00200ECE">
        <w:rPr>
          <w:rFonts w:ascii="Times New Roman" w:eastAsia="TimesNewRoman,Bold" w:hAnsi="Times New Roman"/>
          <w:sz w:val="24"/>
          <w:szCs w:val="24"/>
        </w:rPr>
        <w:t xml:space="preserve">Izglītojamo pārvadājumu nodrošināšanas procesā PILNVAROTĀ PERSONA ir tiesīga līdz ar izglītojamiem pārvadāt izglītības iestāžu darbiniekus nokļūšanai izglītības iestādē (prioritāte šādā gadījumā izglītojamiem), pirmsskolas izglītības iestāžu izglītojamo pavadošās personas un izglītojamo ar invaliditāti  asistentus vai pavadoņus.    </w:t>
      </w:r>
    </w:p>
    <w:p w14:paraId="66A538C7" w14:textId="1A8F3C7F" w:rsidR="00200ECE" w:rsidRPr="00200ECE" w:rsidRDefault="00200ECE" w:rsidP="00814D33">
      <w:pPr>
        <w:autoSpaceDE w:val="0"/>
        <w:autoSpaceDN w:val="0"/>
        <w:adjustRightInd w:val="0"/>
        <w:spacing w:after="0" w:line="254" w:lineRule="auto"/>
        <w:ind w:right="-1"/>
        <w:jc w:val="both"/>
        <w:rPr>
          <w:rFonts w:ascii="Times New Roman" w:eastAsia="TimesNewRoman,Bold" w:hAnsi="Times New Roman"/>
          <w:sz w:val="24"/>
          <w:szCs w:val="24"/>
        </w:rPr>
      </w:pPr>
      <w:r w:rsidRPr="00200ECE">
        <w:rPr>
          <w:rFonts w:ascii="Times New Roman" w:eastAsia="TimesNewRoman,Bold" w:hAnsi="Times New Roman"/>
          <w:sz w:val="24"/>
          <w:szCs w:val="24"/>
        </w:rPr>
        <w:lastRenderedPageBreak/>
        <w:t xml:space="preserve">      </w:t>
      </w:r>
    </w:p>
    <w:p w14:paraId="6B8023C0" w14:textId="77777777" w:rsidR="00200ECE" w:rsidRPr="00200ECE" w:rsidRDefault="00200ECE">
      <w:pPr>
        <w:numPr>
          <w:ilvl w:val="0"/>
          <w:numId w:val="37"/>
        </w:numPr>
        <w:spacing w:after="0" w:line="240" w:lineRule="auto"/>
        <w:ind w:left="714" w:hanging="357"/>
        <w:jc w:val="center"/>
        <w:rPr>
          <w:rFonts w:ascii="Times New Roman" w:eastAsia="Lucida Sans Unicode" w:hAnsi="Times New Roman"/>
          <w:b/>
          <w:bCs/>
          <w:kern w:val="1"/>
          <w:sz w:val="24"/>
          <w:szCs w:val="24"/>
        </w:rPr>
      </w:pPr>
      <w:r w:rsidRPr="00200ECE">
        <w:rPr>
          <w:rFonts w:ascii="Times New Roman" w:eastAsia="Lucida Sans Unicode" w:hAnsi="Times New Roman"/>
          <w:b/>
          <w:bCs/>
          <w:kern w:val="1"/>
          <w:sz w:val="24"/>
          <w:szCs w:val="24"/>
        </w:rPr>
        <w:t>SAVSTARPĒJO NORĒĶINU, FINANŠU RESURSU PIEŠĶIRŠANAS, PĀRSKATU SNIEGŠANAS KĀRTĪBA</w:t>
      </w:r>
    </w:p>
    <w:p w14:paraId="2DE86773"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Deleģēto pārvaldes uzdevumu izpildei 2024. gadā PAŠVALDĪBA ir piešķīrusi finansējumu (dotāciju) PAŠVALDĪBAS budžetā 2024. gadam apstiprinātajā apmērā</w:t>
      </w:r>
      <w:r w:rsidRPr="00200ECE">
        <w:rPr>
          <w:rFonts w:ascii="Times New Roman" w:eastAsia="Lucida Sans Unicode" w:hAnsi="Times New Roman"/>
          <w:b/>
          <w:bCs/>
          <w:kern w:val="1"/>
          <w:sz w:val="24"/>
          <w:szCs w:val="24"/>
        </w:rPr>
        <w:t xml:space="preserve"> – </w:t>
      </w:r>
      <w:r w:rsidRPr="00200ECE">
        <w:rPr>
          <w:rFonts w:ascii="Times New Roman" w:hAnsi="Times New Roman"/>
          <w:b/>
          <w:sz w:val="24"/>
          <w:szCs w:val="24"/>
        </w:rPr>
        <w:t>264 633.00</w:t>
      </w:r>
      <w:r w:rsidRPr="00200ECE">
        <w:rPr>
          <w:rFonts w:ascii="Times New Roman" w:hAnsi="Times New Roman"/>
          <w:sz w:val="24"/>
          <w:szCs w:val="24"/>
        </w:rPr>
        <w:t xml:space="preserve"> </w:t>
      </w:r>
      <w:r w:rsidRPr="00200ECE">
        <w:rPr>
          <w:rFonts w:ascii="Times New Roman" w:hAnsi="Times New Roman"/>
          <w:b/>
          <w:sz w:val="24"/>
          <w:szCs w:val="24"/>
        </w:rPr>
        <w:t xml:space="preserve">EUR </w:t>
      </w:r>
      <w:r w:rsidRPr="00200ECE">
        <w:rPr>
          <w:rFonts w:ascii="Times New Roman" w:eastAsia="Lucida Sans Unicode" w:hAnsi="Times New Roman"/>
          <w:kern w:val="1"/>
          <w:sz w:val="24"/>
          <w:szCs w:val="24"/>
        </w:rPr>
        <w:t xml:space="preserve">(divi simti sešdesmit četri tūkstoši seši simti trīsdesmit trīs </w:t>
      </w:r>
      <w:r w:rsidRPr="00200ECE">
        <w:rPr>
          <w:rFonts w:ascii="Times New Roman" w:eastAsia="Lucida Sans Unicode" w:hAnsi="Times New Roman"/>
          <w:i/>
          <w:kern w:val="1"/>
          <w:sz w:val="24"/>
          <w:szCs w:val="24"/>
        </w:rPr>
        <w:t>euro</w:t>
      </w:r>
      <w:r w:rsidRPr="00200ECE">
        <w:rPr>
          <w:rFonts w:ascii="Times New Roman" w:eastAsia="Lucida Sans Unicode" w:hAnsi="Times New Roman"/>
          <w:kern w:val="1"/>
          <w:sz w:val="24"/>
          <w:szCs w:val="24"/>
        </w:rPr>
        <w:t xml:space="preserve">). Finansējums </w:t>
      </w:r>
      <w:r w:rsidRPr="00200ECE">
        <w:rPr>
          <w:rFonts w:ascii="Times New Roman" w:eastAsia="Lucida Sans Unicode" w:hAnsi="Times New Roman"/>
          <w:color w:val="000000"/>
          <w:kern w:val="1"/>
          <w:sz w:val="24"/>
          <w:szCs w:val="24"/>
        </w:rPr>
        <w:t>deleģ</w:t>
      </w:r>
      <w:r w:rsidRPr="00200ECE">
        <w:rPr>
          <w:rFonts w:ascii="Times New Roman" w:eastAsia="Lucida Sans Unicode" w:hAnsi="Times New Roman"/>
          <w:kern w:val="1"/>
          <w:sz w:val="24"/>
          <w:szCs w:val="24"/>
        </w:rPr>
        <w:t xml:space="preserve">ēto pārvaldes uzdevumu izpildei 2025. gadā, līdz Dobeles novada pašvaldības 2025. gada budžeta apstiprināšanai, tiek piešķirts tādā apmērā mēnesī, kāds bija noteikts 2024. gada budžetā, aprēķinot vidēji nepieciešamos viena mēneša izdevumus Līguma izpildei.  </w:t>
      </w:r>
    </w:p>
    <w:p w14:paraId="47D5736E"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 xml:space="preserve">PILNVAROTĀ PERSONA </w:t>
      </w:r>
      <w:r w:rsidRPr="00200ECE">
        <w:rPr>
          <w:rFonts w:ascii="Times New Roman" w:eastAsia="Lucida Sans Unicode" w:hAnsi="Times New Roman"/>
          <w:bCs/>
          <w:kern w:val="1"/>
          <w:sz w:val="24"/>
          <w:szCs w:val="24"/>
        </w:rPr>
        <w:t>līdz kārtējā mēneša 7. datumam iesniedz PĀRVALDEI</w:t>
      </w:r>
      <w:r w:rsidRPr="00200ECE">
        <w:rPr>
          <w:rFonts w:ascii="Times New Roman" w:eastAsia="Lucida Sans Unicode" w:hAnsi="Times New Roman"/>
          <w:kern w:val="1"/>
          <w:sz w:val="24"/>
          <w:szCs w:val="24"/>
        </w:rPr>
        <w:t xml:space="preserve"> </w:t>
      </w:r>
      <w:r w:rsidRPr="00200ECE">
        <w:rPr>
          <w:rFonts w:ascii="Times New Roman" w:eastAsia="Lucida Sans Unicode" w:hAnsi="Times New Roman"/>
          <w:bCs/>
          <w:kern w:val="1"/>
          <w:sz w:val="24"/>
          <w:szCs w:val="24"/>
        </w:rPr>
        <w:t xml:space="preserve">atskaiti un rēķinu par iepriekšējā mēnesī veiktajiem: </w:t>
      </w:r>
    </w:p>
    <w:p w14:paraId="62BA15D4" w14:textId="77777777" w:rsidR="00200ECE" w:rsidRPr="00200ECE" w:rsidRDefault="00200ECE">
      <w:pPr>
        <w:numPr>
          <w:ilvl w:val="2"/>
          <w:numId w:val="37"/>
        </w:numPr>
        <w:spacing w:after="0" w:line="240" w:lineRule="auto"/>
        <w:ind w:left="993" w:hanging="567"/>
        <w:jc w:val="both"/>
        <w:rPr>
          <w:rFonts w:ascii="Times New Roman" w:eastAsia="Lucida Sans Unicode" w:hAnsi="Times New Roman"/>
          <w:b/>
          <w:bCs/>
          <w:kern w:val="1"/>
          <w:sz w:val="24"/>
          <w:szCs w:val="24"/>
        </w:rPr>
      </w:pPr>
      <w:r w:rsidRPr="00200ECE">
        <w:rPr>
          <w:rFonts w:ascii="Times New Roman" w:eastAsia="Lucida Sans Unicode" w:hAnsi="Times New Roman"/>
          <w:bCs/>
          <w:kern w:val="1"/>
          <w:sz w:val="24"/>
          <w:szCs w:val="24"/>
        </w:rPr>
        <w:t xml:space="preserve"> regulārajiem pārvadājumiem (norādot </w:t>
      </w:r>
      <w:r w:rsidRPr="00200ECE">
        <w:rPr>
          <w:rFonts w:ascii="Times New Roman" w:eastAsia="TimesNewRoman,Bold" w:hAnsi="Times New Roman"/>
          <w:sz w:val="24"/>
          <w:szCs w:val="24"/>
        </w:rPr>
        <w:t xml:space="preserve">katrā maršrutā </w:t>
      </w:r>
      <w:r w:rsidRPr="00200ECE">
        <w:rPr>
          <w:rFonts w:ascii="Times New Roman" w:eastAsia="TimesNewRoman,Bold" w:hAnsi="Times New Roman"/>
          <w:color w:val="000000"/>
          <w:sz w:val="24"/>
          <w:szCs w:val="24"/>
        </w:rPr>
        <w:t xml:space="preserve">nobraukto kilometru daudzumu, </w:t>
      </w:r>
      <w:r w:rsidRPr="00200ECE">
        <w:rPr>
          <w:rFonts w:ascii="Times New Roman" w:eastAsia="TimesNewRoman,Bold" w:hAnsi="Times New Roman"/>
          <w:sz w:val="24"/>
          <w:szCs w:val="24"/>
        </w:rPr>
        <w:t>pārvadājumu izpildes dienu skaitu, izcenojumu un apmaksājamo summu)</w:t>
      </w:r>
      <w:r w:rsidRPr="00200ECE">
        <w:rPr>
          <w:rFonts w:ascii="Times New Roman" w:eastAsia="Lucida Sans Unicode" w:hAnsi="Times New Roman"/>
          <w:kern w:val="1"/>
          <w:sz w:val="24"/>
          <w:szCs w:val="24"/>
        </w:rPr>
        <w:t>;</w:t>
      </w:r>
    </w:p>
    <w:p w14:paraId="17E4622D" w14:textId="77777777" w:rsidR="00200ECE" w:rsidRPr="00200ECE" w:rsidRDefault="00200ECE">
      <w:pPr>
        <w:numPr>
          <w:ilvl w:val="2"/>
          <w:numId w:val="37"/>
        </w:numPr>
        <w:spacing w:after="0" w:line="240" w:lineRule="auto"/>
        <w:ind w:left="993" w:hanging="567"/>
        <w:jc w:val="both"/>
        <w:rPr>
          <w:rFonts w:ascii="Times New Roman" w:eastAsia="Lucida Sans Unicode" w:hAnsi="Times New Roman"/>
          <w:b/>
          <w:bCs/>
          <w:kern w:val="1"/>
          <w:sz w:val="24"/>
          <w:szCs w:val="24"/>
        </w:rPr>
      </w:pPr>
      <w:r w:rsidRPr="00200ECE">
        <w:rPr>
          <w:rFonts w:ascii="Times New Roman" w:eastAsia="TimesNewRoman,Bold" w:hAnsi="Times New Roman"/>
          <w:sz w:val="24"/>
          <w:szCs w:val="24"/>
        </w:rPr>
        <w:t>neregulārajiem</w:t>
      </w:r>
      <w:r w:rsidRPr="00200ECE">
        <w:rPr>
          <w:rFonts w:ascii="Times New Roman" w:eastAsia="TimesNewRoman,Bold" w:hAnsi="Times New Roman"/>
          <w:color w:val="FF0000"/>
          <w:sz w:val="24"/>
          <w:szCs w:val="24"/>
        </w:rPr>
        <w:t xml:space="preserve"> </w:t>
      </w:r>
      <w:r w:rsidRPr="00200ECE">
        <w:rPr>
          <w:rFonts w:ascii="Times New Roman" w:eastAsia="TimesNewRoman,Bold" w:hAnsi="Times New Roman"/>
          <w:sz w:val="24"/>
          <w:szCs w:val="24"/>
        </w:rPr>
        <w:t>pārvadājumiem (norādot izglītības iestādi, veikto maršrutu, datumu, nobraukto kilometru daudzumu,</w:t>
      </w:r>
      <w:r w:rsidRPr="00200ECE">
        <w:rPr>
          <w:rFonts w:ascii="Times New Roman" w:eastAsia="TimesNewRoman,Bold" w:hAnsi="Times New Roman"/>
          <w:color w:val="FF0000"/>
          <w:sz w:val="24"/>
          <w:szCs w:val="24"/>
        </w:rPr>
        <w:t xml:space="preserve"> </w:t>
      </w:r>
      <w:r w:rsidRPr="00200ECE">
        <w:rPr>
          <w:rFonts w:ascii="Times New Roman" w:eastAsia="TimesNewRoman,Bold" w:hAnsi="Times New Roman"/>
          <w:sz w:val="24"/>
          <w:szCs w:val="24"/>
        </w:rPr>
        <w:t>darba stundas, izcenojumu un apmaksājamo summu).</w:t>
      </w:r>
    </w:p>
    <w:p w14:paraId="2F970B00" w14:textId="77777777" w:rsidR="00200ECE" w:rsidRPr="00200ECE" w:rsidRDefault="00200ECE">
      <w:pPr>
        <w:numPr>
          <w:ilvl w:val="1"/>
          <w:numId w:val="37"/>
        </w:numPr>
        <w:autoSpaceDE w:val="0"/>
        <w:autoSpaceDN w:val="0"/>
        <w:adjustRightInd w:val="0"/>
        <w:spacing w:after="0" w:line="240" w:lineRule="auto"/>
        <w:ind w:left="426" w:right="-1" w:hanging="426"/>
        <w:jc w:val="both"/>
        <w:rPr>
          <w:rFonts w:ascii="Times New Roman" w:eastAsia="TimesNewRoman,Bold" w:hAnsi="Times New Roman"/>
          <w:sz w:val="24"/>
          <w:szCs w:val="24"/>
        </w:rPr>
      </w:pPr>
      <w:r w:rsidRPr="00200ECE">
        <w:rPr>
          <w:rFonts w:ascii="Times New Roman" w:eastAsia="Lucida Sans Unicode" w:hAnsi="Times New Roman"/>
          <w:kern w:val="1"/>
          <w:sz w:val="24"/>
          <w:szCs w:val="24"/>
        </w:rPr>
        <w:t>PĀRVALDE izvērtē PILNVAROTĀS PERSONAS iesniegto atskaiti, un saskaņo to, ja sniegtajā informācijā nav konstatētas kļūdas vai nesakritības.</w:t>
      </w:r>
    </w:p>
    <w:p w14:paraId="508DD0BF" w14:textId="77777777" w:rsidR="00200ECE" w:rsidRPr="00200ECE" w:rsidRDefault="00200ECE">
      <w:pPr>
        <w:numPr>
          <w:ilvl w:val="1"/>
          <w:numId w:val="37"/>
        </w:numPr>
        <w:spacing w:after="0" w:line="240" w:lineRule="auto"/>
        <w:ind w:left="425"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Ja atskaitē konstatētas nepilnības, PAŠVALDĪBA informē PILNVAROTO PERSONU un lūdz precizēt atskaiti ne vēlāk kā 10 darba dienu laikā pēc PAŠVALDĪBAS informācijas nosūtīšanas dienas.</w:t>
      </w:r>
    </w:p>
    <w:p w14:paraId="6B8E0FBE" w14:textId="77777777" w:rsidR="00200ECE" w:rsidRPr="00200ECE" w:rsidRDefault="00200ECE">
      <w:pPr>
        <w:numPr>
          <w:ilvl w:val="1"/>
          <w:numId w:val="37"/>
        </w:numPr>
        <w:autoSpaceDE w:val="0"/>
        <w:autoSpaceDN w:val="0"/>
        <w:adjustRightInd w:val="0"/>
        <w:spacing w:after="0" w:line="240" w:lineRule="auto"/>
        <w:ind w:left="425" w:right="-1" w:hanging="426"/>
        <w:jc w:val="both"/>
        <w:rPr>
          <w:rFonts w:ascii="Times New Roman" w:eastAsia="TimesNewRoman,Bold" w:hAnsi="Times New Roman"/>
          <w:sz w:val="24"/>
          <w:szCs w:val="24"/>
        </w:rPr>
      </w:pPr>
      <w:r w:rsidRPr="00200ECE">
        <w:rPr>
          <w:rFonts w:ascii="Times New Roman" w:eastAsia="TimesNewRoman,Bold" w:hAnsi="Times New Roman"/>
          <w:sz w:val="24"/>
          <w:szCs w:val="24"/>
        </w:rPr>
        <w:t xml:space="preserve"> Par </w:t>
      </w:r>
      <w:r w:rsidRPr="00200ECE">
        <w:rPr>
          <w:rFonts w:ascii="Times New Roman" w:eastAsia="TimesNewRoman,Bold" w:hAnsi="Times New Roman"/>
          <w:sz w:val="24"/>
        </w:rPr>
        <w:t xml:space="preserve">veiktajiem regulārajiem un neregulārajiem pārvadājumiem </w:t>
      </w:r>
      <w:r w:rsidRPr="00200ECE">
        <w:rPr>
          <w:rFonts w:ascii="Times New Roman" w:eastAsia="TimesNewRoman,Bold" w:hAnsi="Times New Roman"/>
          <w:sz w:val="24"/>
          <w:szCs w:val="24"/>
        </w:rPr>
        <w:t xml:space="preserve">PAŠVALDĪBA maksā </w:t>
      </w:r>
      <w:r w:rsidRPr="00200ECE">
        <w:rPr>
          <w:rFonts w:ascii="Times New Roman" w:eastAsia="Lucida Sans Unicode" w:hAnsi="Times New Roman"/>
          <w:kern w:val="1"/>
          <w:sz w:val="24"/>
          <w:szCs w:val="24"/>
        </w:rPr>
        <w:t xml:space="preserve">PILNVAROTAJAI PERSONAI </w:t>
      </w:r>
      <w:r w:rsidRPr="00200ECE">
        <w:rPr>
          <w:rFonts w:ascii="Times New Roman" w:eastAsia="TimesNewRoman,Bold" w:hAnsi="Times New Roman"/>
          <w:sz w:val="24"/>
          <w:szCs w:val="24"/>
        </w:rPr>
        <w:t>saskaņā ar noteiktajiem izcenojumiem (1., 2. un 3. pielikums).</w:t>
      </w:r>
    </w:p>
    <w:p w14:paraId="43FEDC7E" w14:textId="77777777" w:rsidR="00200ECE" w:rsidRPr="00200ECE" w:rsidRDefault="00200ECE">
      <w:pPr>
        <w:numPr>
          <w:ilvl w:val="1"/>
          <w:numId w:val="37"/>
        </w:numPr>
        <w:spacing w:after="0" w:line="240" w:lineRule="auto"/>
        <w:ind w:left="425"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PAŠVALDĪBAI ir tiesības veikt pārbaudes par Līguma 4.1. punktā norādīto finanšu līdzekļu izlietojumu un tā atbilstību piešķiršanas mērķiem. Ja pārbaudes rezultāti norāda, ka finanšu līdzekļi pilnībā vai daļā nav izlietoti atbilstoši mērķiem, PILNVAROTĀ PERSONA tos pilnībā vai daļēji atmaksā PAŠVALDĪBAS budžetā attiecīgajā gadā.</w:t>
      </w:r>
    </w:p>
    <w:p w14:paraId="235D99FA" w14:textId="77777777" w:rsidR="00200ECE" w:rsidRPr="00200ECE" w:rsidRDefault="00200ECE">
      <w:pPr>
        <w:numPr>
          <w:ilvl w:val="1"/>
          <w:numId w:val="37"/>
        </w:numPr>
        <w:spacing w:after="0" w:line="240" w:lineRule="auto"/>
        <w:ind w:left="425"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 xml:space="preserve">PILNVAROTĀ PERSONA pēc PAŠVALDĪBAS pieprasījuma sniedz papildus atskaites un pārskatus par  finansējuma izlietojumu. </w:t>
      </w:r>
    </w:p>
    <w:p w14:paraId="58E8DB3E" w14:textId="77777777" w:rsidR="00200ECE" w:rsidRPr="00200ECE" w:rsidRDefault="00200ECE">
      <w:pPr>
        <w:numPr>
          <w:ilvl w:val="1"/>
          <w:numId w:val="37"/>
        </w:numPr>
        <w:spacing w:after="0" w:line="240" w:lineRule="auto"/>
        <w:ind w:left="425"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PILNVAROTĀ PERSONA nekavējoties sniedz informāciju, ja tiek pārtraukta kāda no deleģēto pārvaldes uzdevumu izpildēm un par pārtraukšanas iemesliem.</w:t>
      </w:r>
    </w:p>
    <w:p w14:paraId="782FC80A" w14:textId="77777777" w:rsidR="00200ECE" w:rsidRPr="00200ECE" w:rsidRDefault="00200ECE" w:rsidP="00200ECE">
      <w:pPr>
        <w:spacing w:after="0" w:line="240" w:lineRule="auto"/>
        <w:ind w:left="425"/>
        <w:jc w:val="both"/>
        <w:rPr>
          <w:rFonts w:ascii="Times New Roman" w:eastAsia="Lucida Sans Unicode" w:hAnsi="Times New Roman"/>
          <w:b/>
          <w:bCs/>
          <w:kern w:val="1"/>
          <w:sz w:val="24"/>
          <w:szCs w:val="24"/>
        </w:rPr>
      </w:pPr>
    </w:p>
    <w:p w14:paraId="5C1A24C3" w14:textId="77777777" w:rsidR="00200ECE" w:rsidRPr="00200ECE" w:rsidRDefault="00200ECE">
      <w:pPr>
        <w:numPr>
          <w:ilvl w:val="0"/>
          <w:numId w:val="37"/>
        </w:numPr>
        <w:spacing w:after="0" w:line="240" w:lineRule="auto"/>
        <w:ind w:left="714" w:hanging="357"/>
        <w:jc w:val="center"/>
        <w:rPr>
          <w:rFonts w:ascii="Times New Roman" w:eastAsia="Lucida Sans Unicode" w:hAnsi="Times New Roman"/>
          <w:b/>
          <w:bCs/>
          <w:kern w:val="1"/>
          <w:sz w:val="24"/>
          <w:szCs w:val="24"/>
        </w:rPr>
      </w:pPr>
      <w:r w:rsidRPr="00200ECE">
        <w:rPr>
          <w:rFonts w:ascii="Times New Roman" w:eastAsia="Lucida Sans Unicode" w:hAnsi="Times New Roman"/>
          <w:b/>
          <w:kern w:val="1"/>
          <w:sz w:val="24"/>
          <w:szCs w:val="24"/>
        </w:rPr>
        <w:t>UZDEVUMU IZPILDES KVALITĀTES NOVĒRTĒJUMA KRITĒRIJI</w:t>
      </w:r>
    </w:p>
    <w:p w14:paraId="720133DD"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 xml:space="preserve">Deleģēto pārvaldes uzdevumu izpildes kvalitāti PAŠVALDĪBA vērtē pēc šādiem kritērijiem: </w:t>
      </w:r>
    </w:p>
    <w:p w14:paraId="332F9C1F"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Deleģēto pārvaldes uzdevumu veikšanas un no tiem izrietošo pakalpojumu sniegšanas nepārtrauktība;</w:t>
      </w:r>
    </w:p>
    <w:p w14:paraId="44852E66"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kern w:val="1"/>
          <w:sz w:val="24"/>
          <w:szCs w:val="24"/>
        </w:rPr>
      </w:pPr>
      <w:r w:rsidRPr="00200ECE">
        <w:rPr>
          <w:rFonts w:ascii="Times New Roman" w:hAnsi="Times New Roman"/>
          <w:sz w:val="24"/>
          <w:szCs w:val="24"/>
        </w:rPr>
        <w:t>Izmantojamo autobusu atbilstība Latvijas Republikā spēkā esošo normatīvo aktu prasībām;</w:t>
      </w:r>
    </w:p>
    <w:p w14:paraId="4451D06D"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Izpildītāja darbības reputācija un pakalpojumu saņēmēju apmierinātība ar pakalpojumu kvalitāti;</w:t>
      </w:r>
    </w:p>
    <w:p w14:paraId="11B5C97B"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Sadarbība ar valsts un pašvaldību institūcijām;</w:t>
      </w:r>
    </w:p>
    <w:p w14:paraId="05FF2C09"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Darbības atbilstība spēkā esošo normatīvo aktu prasībām.</w:t>
      </w:r>
    </w:p>
    <w:p w14:paraId="2948F929"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b/>
          <w:bCs/>
          <w:kern w:val="1"/>
          <w:sz w:val="26"/>
          <w:szCs w:val="24"/>
        </w:rPr>
      </w:pPr>
      <w:r w:rsidRPr="00200ECE">
        <w:rPr>
          <w:rFonts w:ascii="Times New Roman" w:hAnsi="Times New Roman"/>
          <w:sz w:val="24"/>
        </w:rPr>
        <w:t>Lai noskaidrotu pakalpojumu saņēmēju apmierinātību ar pakalpojuma kvalitāti, PAŠVALDĪBA vērtē savlaicīgu atbilžu sniegšanu uz iesniegumiem, priekšlikumiem un sūdzībām, izvērtē pamatoto un nepamatoto sūdzību skaitu.</w:t>
      </w:r>
    </w:p>
    <w:p w14:paraId="6F8B73F5" w14:textId="77777777" w:rsidR="00200ECE" w:rsidRPr="00200ECE" w:rsidRDefault="00200ECE" w:rsidP="00200ECE">
      <w:pPr>
        <w:spacing w:after="0" w:line="240" w:lineRule="auto"/>
        <w:jc w:val="both"/>
        <w:rPr>
          <w:rFonts w:ascii="Times New Roman" w:hAnsi="Times New Roman"/>
          <w:sz w:val="24"/>
        </w:rPr>
      </w:pPr>
    </w:p>
    <w:p w14:paraId="53EC6494" w14:textId="77777777" w:rsidR="00200ECE" w:rsidRPr="00200ECE" w:rsidRDefault="00200ECE">
      <w:pPr>
        <w:numPr>
          <w:ilvl w:val="0"/>
          <w:numId w:val="37"/>
        </w:numPr>
        <w:spacing w:after="0" w:line="240" w:lineRule="auto"/>
        <w:ind w:left="714" w:hanging="357"/>
        <w:jc w:val="center"/>
        <w:rPr>
          <w:rFonts w:ascii="Times New Roman" w:hAnsi="Times New Roman"/>
          <w:b/>
          <w:sz w:val="24"/>
          <w:szCs w:val="24"/>
          <w:lang w:eastAsia="et-EE"/>
        </w:rPr>
      </w:pPr>
      <w:r w:rsidRPr="00200ECE">
        <w:rPr>
          <w:rFonts w:ascii="Times New Roman" w:hAnsi="Times New Roman"/>
          <w:b/>
          <w:sz w:val="24"/>
          <w:szCs w:val="24"/>
          <w:lang w:eastAsia="et-EE"/>
        </w:rPr>
        <w:t>PUŠU ATBILDĪBA</w:t>
      </w:r>
    </w:p>
    <w:p w14:paraId="2EDB753B" w14:textId="77777777" w:rsidR="00200ECE" w:rsidRPr="00200ECE" w:rsidRDefault="00200ECE">
      <w:pPr>
        <w:numPr>
          <w:ilvl w:val="1"/>
          <w:numId w:val="37"/>
        </w:numPr>
        <w:suppressAutoHyphens/>
        <w:spacing w:after="0" w:line="240" w:lineRule="auto"/>
        <w:ind w:left="426" w:hanging="426"/>
        <w:jc w:val="both"/>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Puses ir atbildīgas par Līgumā noteikto saistību pilnīgu izpildi atbilstoši Līgumam.</w:t>
      </w:r>
    </w:p>
    <w:p w14:paraId="342D2EC1" w14:textId="77777777" w:rsidR="00200ECE" w:rsidRPr="00200ECE" w:rsidRDefault="00200ECE">
      <w:pPr>
        <w:numPr>
          <w:ilvl w:val="1"/>
          <w:numId w:val="37"/>
        </w:numPr>
        <w:suppressAutoHyphens/>
        <w:spacing w:after="0" w:line="240" w:lineRule="auto"/>
        <w:ind w:left="426" w:hanging="426"/>
        <w:jc w:val="both"/>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Līguma darbības laikā Puses ir atbildīgas par zaudējumiem, kas nodarīti vienas Puses darbības vai bezdarbības rezultātā otrai Pusei.</w:t>
      </w:r>
    </w:p>
    <w:p w14:paraId="44675F2E"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 xml:space="preserve">Ja PAŠVALDĪBA, izvērtējot PILNVAROTĀS PERSONAS darbību, konstatē, ka deleģēto pārvaldes uzdevumu izpilde nav īstenota atbilstoši Līgumā noteiktajam, PAŠVALDĪBAI ir tiesības </w:t>
      </w:r>
      <w:r w:rsidRPr="00200ECE">
        <w:rPr>
          <w:rFonts w:ascii="Times New Roman" w:eastAsia="Lucida Sans Unicode" w:hAnsi="Times New Roman"/>
          <w:bCs/>
          <w:kern w:val="1"/>
          <w:sz w:val="24"/>
          <w:szCs w:val="24"/>
        </w:rPr>
        <w:t>pārskatīt</w:t>
      </w:r>
      <w:r w:rsidRPr="00200ECE">
        <w:rPr>
          <w:rFonts w:ascii="Times New Roman" w:eastAsia="Lucida Sans Unicode" w:hAnsi="Times New Roman"/>
          <w:kern w:val="1"/>
          <w:sz w:val="24"/>
          <w:szCs w:val="24"/>
        </w:rPr>
        <w:t>:</w:t>
      </w:r>
    </w:p>
    <w:p w14:paraId="4CBB42F9"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b/>
          <w:bCs/>
          <w:kern w:val="1"/>
          <w:sz w:val="24"/>
          <w:szCs w:val="24"/>
        </w:rPr>
      </w:pPr>
      <w:r w:rsidRPr="00200ECE">
        <w:rPr>
          <w:rFonts w:ascii="Times New Roman" w:eastAsia="Lucida Sans Unicode" w:hAnsi="Times New Roman"/>
          <w:b/>
          <w:bCs/>
          <w:color w:val="FF0000"/>
          <w:kern w:val="1"/>
          <w:sz w:val="24"/>
          <w:szCs w:val="24"/>
        </w:rPr>
        <w:lastRenderedPageBreak/>
        <w:t xml:space="preserve"> </w:t>
      </w:r>
      <w:r w:rsidRPr="00200ECE">
        <w:rPr>
          <w:rFonts w:ascii="Times New Roman" w:eastAsia="Lucida Sans Unicode" w:hAnsi="Times New Roman"/>
          <w:bCs/>
          <w:kern w:val="1"/>
          <w:sz w:val="24"/>
          <w:szCs w:val="24"/>
        </w:rPr>
        <w:t>Līguma 4.1. punktā</w:t>
      </w:r>
      <w:r w:rsidRPr="00200ECE">
        <w:rPr>
          <w:rFonts w:ascii="Times New Roman" w:eastAsia="Lucida Sans Unicode" w:hAnsi="Times New Roman"/>
          <w:b/>
          <w:bCs/>
          <w:color w:val="FF0000"/>
          <w:kern w:val="1"/>
          <w:sz w:val="24"/>
          <w:szCs w:val="24"/>
        </w:rPr>
        <w:t xml:space="preserve"> </w:t>
      </w:r>
      <w:r w:rsidRPr="00200ECE">
        <w:rPr>
          <w:rFonts w:ascii="Times New Roman" w:eastAsia="Lucida Sans Unicode" w:hAnsi="Times New Roman"/>
          <w:bCs/>
          <w:kern w:val="1"/>
          <w:sz w:val="24"/>
          <w:szCs w:val="24"/>
        </w:rPr>
        <w:t>noteiktā</w:t>
      </w:r>
      <w:r w:rsidRPr="00200ECE">
        <w:rPr>
          <w:rFonts w:ascii="Times New Roman" w:eastAsia="Lucida Sans Unicode" w:hAnsi="Times New Roman"/>
          <w:b/>
          <w:bCs/>
          <w:color w:val="FF0000"/>
          <w:kern w:val="1"/>
          <w:sz w:val="24"/>
          <w:szCs w:val="24"/>
        </w:rPr>
        <w:t xml:space="preserve"> </w:t>
      </w:r>
      <w:r w:rsidRPr="00200ECE">
        <w:rPr>
          <w:rFonts w:ascii="Times New Roman" w:eastAsia="Lucida Sans Unicode" w:hAnsi="Times New Roman"/>
          <w:kern w:val="1"/>
          <w:sz w:val="24"/>
          <w:szCs w:val="24"/>
        </w:rPr>
        <w:t>piešķirtā finansējuma apmēru;</w:t>
      </w:r>
    </w:p>
    <w:p w14:paraId="47052D70" w14:textId="77777777" w:rsidR="00200ECE" w:rsidRPr="00200ECE" w:rsidRDefault="00200ECE">
      <w:pPr>
        <w:numPr>
          <w:ilvl w:val="2"/>
          <w:numId w:val="37"/>
        </w:numPr>
        <w:spacing w:after="0" w:line="240" w:lineRule="auto"/>
        <w:ind w:left="1418" w:hanging="567"/>
        <w:jc w:val="both"/>
        <w:rPr>
          <w:rFonts w:ascii="Times New Roman" w:eastAsia="Lucida Sans Unicode" w:hAnsi="Times New Roman"/>
          <w:bCs/>
          <w:kern w:val="1"/>
          <w:sz w:val="24"/>
          <w:szCs w:val="24"/>
        </w:rPr>
      </w:pPr>
      <w:r w:rsidRPr="00200ECE">
        <w:rPr>
          <w:rFonts w:ascii="Times New Roman" w:eastAsia="Lucida Sans Unicode" w:hAnsi="Times New Roman"/>
          <w:bCs/>
          <w:kern w:val="1"/>
          <w:sz w:val="24"/>
          <w:szCs w:val="24"/>
        </w:rPr>
        <w:t xml:space="preserve"> Līguma lietderību un izbeigt Līgumu atbilstoši Līguma 8.5.  punktam.</w:t>
      </w:r>
    </w:p>
    <w:p w14:paraId="2CACF981" w14:textId="77777777" w:rsidR="00200ECE" w:rsidRPr="00200ECE" w:rsidRDefault="00200ECE">
      <w:pPr>
        <w:numPr>
          <w:ilvl w:val="1"/>
          <w:numId w:val="37"/>
        </w:numPr>
        <w:spacing w:after="0" w:line="240" w:lineRule="auto"/>
        <w:ind w:left="426" w:hanging="426"/>
        <w:contextualSpacing/>
        <w:jc w:val="both"/>
        <w:rPr>
          <w:rFonts w:ascii="Times New Roman" w:hAnsi="Times New Roman"/>
          <w:b/>
          <w:sz w:val="24"/>
          <w:szCs w:val="24"/>
          <w:lang w:eastAsia="et-EE"/>
        </w:rPr>
      </w:pPr>
      <w:r w:rsidRPr="00200ECE">
        <w:rPr>
          <w:rFonts w:ascii="Times New Roman" w:eastAsia="Times New Roman" w:hAnsi="Times New Roman"/>
          <w:sz w:val="24"/>
          <w:szCs w:val="24"/>
          <w:lang w:eastAsia="lv-LV"/>
        </w:rPr>
        <w:t>PILNVAROTĀ PERSONA regresa kārtībā atlīdzina zaudējumus PAŠVALDĪBAI, ja:</w:t>
      </w:r>
    </w:p>
    <w:p w14:paraId="02EC9F36" w14:textId="77777777" w:rsidR="00200ECE" w:rsidRPr="00200ECE" w:rsidRDefault="00200ECE">
      <w:pPr>
        <w:numPr>
          <w:ilvl w:val="2"/>
          <w:numId w:val="37"/>
        </w:numPr>
        <w:tabs>
          <w:tab w:val="left" w:pos="993"/>
        </w:tabs>
        <w:spacing w:after="0" w:line="240" w:lineRule="auto"/>
        <w:ind w:left="993" w:hanging="567"/>
        <w:jc w:val="both"/>
        <w:rPr>
          <w:rFonts w:ascii="Times New Roman" w:hAnsi="Times New Roman"/>
          <w:sz w:val="24"/>
          <w:szCs w:val="24"/>
          <w:lang w:eastAsia="et-EE"/>
        </w:rPr>
      </w:pPr>
      <w:r w:rsidRPr="00200ECE">
        <w:rPr>
          <w:rFonts w:ascii="Times New Roman" w:hAnsi="Times New Roman"/>
          <w:sz w:val="24"/>
          <w:szCs w:val="24"/>
        </w:rPr>
        <w:t>zaudējumi radušies PILNVAROTĀS PERSONAS prettiesiskas darbības vai bezdarbības rezultātā;</w:t>
      </w:r>
    </w:p>
    <w:p w14:paraId="4AA489D2" w14:textId="77777777" w:rsidR="00200ECE" w:rsidRPr="00200ECE" w:rsidRDefault="00200ECE">
      <w:pPr>
        <w:numPr>
          <w:ilvl w:val="2"/>
          <w:numId w:val="37"/>
        </w:numPr>
        <w:tabs>
          <w:tab w:val="left" w:pos="993"/>
        </w:tabs>
        <w:spacing w:after="0" w:line="240" w:lineRule="auto"/>
        <w:ind w:left="993" w:hanging="567"/>
        <w:jc w:val="both"/>
        <w:rPr>
          <w:rFonts w:ascii="Times New Roman" w:hAnsi="Times New Roman"/>
          <w:sz w:val="24"/>
          <w:szCs w:val="24"/>
          <w:lang w:eastAsia="et-EE"/>
        </w:rPr>
      </w:pPr>
      <w:r w:rsidRPr="00200ECE">
        <w:rPr>
          <w:rFonts w:ascii="Times New Roman" w:hAnsi="Times New Roman"/>
          <w:sz w:val="24"/>
          <w:szCs w:val="24"/>
        </w:rPr>
        <w:t>PILNVAROTĀ PERSONA neizpilda vai pienācīgi nepilda deleģēto uzdevumu.</w:t>
      </w:r>
    </w:p>
    <w:p w14:paraId="254827C4" w14:textId="77777777" w:rsidR="00200ECE" w:rsidRPr="00200ECE" w:rsidRDefault="00200ECE">
      <w:pPr>
        <w:numPr>
          <w:ilvl w:val="1"/>
          <w:numId w:val="37"/>
        </w:numPr>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rPr>
        <w:t>PILNVAROTĀ PERSONA ir atbildīga par nepieciešamā tehniskā aprīkojuma, kā arī atbilstoša personāla uzturēšanu, lai nodrošinātu deleģētā pārvaldes uzdevuma izpildi.</w:t>
      </w:r>
    </w:p>
    <w:p w14:paraId="5C2A58F4" w14:textId="77777777" w:rsidR="00200ECE" w:rsidRPr="00200ECE" w:rsidRDefault="00200ECE">
      <w:pPr>
        <w:numPr>
          <w:ilvl w:val="1"/>
          <w:numId w:val="37"/>
        </w:numPr>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rPr>
        <w:t>PILNVAROTAJAI PERSONAI ir pienākums ziņot PAŠVALDĪBAI par deleģētā pārvaldes uzdevuma izpildes neiespējamību, izpildes grūtībām un citiem apstākļiem, kuri var ietekmēt deleģētā pārvaldes uzdevuma izpildi.</w:t>
      </w:r>
    </w:p>
    <w:p w14:paraId="5FA35ECE" w14:textId="77777777" w:rsidR="00200ECE" w:rsidRPr="00200ECE" w:rsidRDefault="00200ECE" w:rsidP="00200ECE">
      <w:pPr>
        <w:spacing w:after="0" w:line="240" w:lineRule="auto"/>
        <w:jc w:val="both"/>
        <w:rPr>
          <w:rFonts w:ascii="Times New Roman" w:hAnsi="Times New Roman"/>
          <w:b/>
          <w:sz w:val="24"/>
          <w:szCs w:val="24"/>
          <w:lang w:eastAsia="et-EE"/>
        </w:rPr>
      </w:pPr>
    </w:p>
    <w:p w14:paraId="197900B2" w14:textId="77777777" w:rsidR="00200ECE" w:rsidRPr="00200ECE" w:rsidRDefault="00200ECE">
      <w:pPr>
        <w:numPr>
          <w:ilvl w:val="0"/>
          <w:numId w:val="37"/>
        </w:numPr>
        <w:spacing w:after="0" w:line="240" w:lineRule="auto"/>
        <w:ind w:left="714" w:hanging="357"/>
        <w:jc w:val="center"/>
        <w:rPr>
          <w:rFonts w:ascii="Times New Roman" w:hAnsi="Times New Roman"/>
          <w:b/>
          <w:sz w:val="24"/>
          <w:szCs w:val="24"/>
          <w:lang w:eastAsia="et-EE"/>
        </w:rPr>
      </w:pPr>
      <w:r w:rsidRPr="00200ECE">
        <w:rPr>
          <w:rFonts w:ascii="Times New Roman" w:hAnsi="Times New Roman"/>
          <w:b/>
          <w:sz w:val="24"/>
          <w:szCs w:val="24"/>
          <w:lang w:eastAsia="et-EE"/>
        </w:rPr>
        <w:t>PILNVAROTĀS PERSONAS DARBĪBAS UZRAUDZĪBA</w:t>
      </w:r>
    </w:p>
    <w:p w14:paraId="521C69CE" w14:textId="77777777" w:rsidR="00200ECE" w:rsidRPr="00200ECE" w:rsidRDefault="00200ECE">
      <w:pPr>
        <w:numPr>
          <w:ilvl w:val="1"/>
          <w:numId w:val="37"/>
        </w:numPr>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lang w:eastAsia="et-EE"/>
        </w:rPr>
        <w:t xml:space="preserve">PILNVAROTĀ PERSONA Līguma izpildes ietvaros ir PAŠVALDĪBAS pārraudzībā. </w:t>
      </w:r>
    </w:p>
    <w:p w14:paraId="2713E612" w14:textId="77777777" w:rsidR="00200ECE" w:rsidRPr="00200ECE" w:rsidRDefault="00200ECE">
      <w:pPr>
        <w:numPr>
          <w:ilvl w:val="1"/>
          <w:numId w:val="37"/>
        </w:numPr>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lang w:eastAsia="et-EE"/>
        </w:rPr>
        <w:t>PILNVAROTAJAI PERSONAI ir pienākums izpildīt PAŠVALDĪBAS rīkojumus, lai pārtrauktu prettiesisku bezdarbība, mazinātu vai novērstu prettiesiskas bezdarbības sekas.</w:t>
      </w:r>
    </w:p>
    <w:p w14:paraId="416DF909" w14:textId="77777777" w:rsidR="00200ECE" w:rsidRPr="00200ECE" w:rsidRDefault="00200ECE">
      <w:pPr>
        <w:numPr>
          <w:ilvl w:val="1"/>
          <w:numId w:val="37"/>
        </w:numPr>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lang w:eastAsia="et-EE"/>
        </w:rPr>
        <w:t>PILNVAROTĀ PERSONA izskata privātpersonu iesniegumus par tās darbu deleģētā pārvaldes uzdevuma ietvaros, ņemot vērā Iesniegumu likumā noteiktos iesniegumu izskatīšanas termiņus un kārtību.</w:t>
      </w:r>
    </w:p>
    <w:p w14:paraId="32F7A676" w14:textId="77777777" w:rsidR="00200ECE" w:rsidRPr="00200ECE" w:rsidRDefault="00200ECE">
      <w:pPr>
        <w:numPr>
          <w:ilvl w:val="1"/>
          <w:numId w:val="37"/>
        </w:numPr>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rPr>
        <w:t>PILNVAROTĀ PERSONA pēc PAŠVALDĪBAS pieprasījuma, pieprasījumā noteiktajā kārtībā sniedz informāciju sakarā ar deleģēto pārvaldes uzdevumu izpildi.</w:t>
      </w:r>
    </w:p>
    <w:p w14:paraId="61B9CEB0" w14:textId="77777777" w:rsidR="00200ECE" w:rsidRPr="00200ECE" w:rsidRDefault="00200ECE" w:rsidP="00200ECE">
      <w:pPr>
        <w:spacing w:after="0" w:line="240" w:lineRule="auto"/>
        <w:ind w:left="720"/>
        <w:rPr>
          <w:rFonts w:ascii="Times New Roman" w:eastAsia="Lucida Sans Unicode" w:hAnsi="Times New Roman"/>
          <w:b/>
          <w:bCs/>
          <w:kern w:val="1"/>
          <w:sz w:val="24"/>
          <w:szCs w:val="24"/>
        </w:rPr>
      </w:pPr>
    </w:p>
    <w:p w14:paraId="303B1D44" w14:textId="77777777" w:rsidR="00200ECE" w:rsidRPr="00200ECE" w:rsidRDefault="00200ECE">
      <w:pPr>
        <w:numPr>
          <w:ilvl w:val="0"/>
          <w:numId w:val="37"/>
        </w:numPr>
        <w:spacing w:after="0" w:line="240" w:lineRule="auto"/>
        <w:ind w:left="714" w:hanging="357"/>
        <w:jc w:val="center"/>
        <w:rPr>
          <w:rFonts w:ascii="Times New Roman" w:eastAsia="Lucida Sans Unicode" w:hAnsi="Times New Roman"/>
          <w:b/>
          <w:bCs/>
          <w:kern w:val="1"/>
          <w:sz w:val="24"/>
          <w:szCs w:val="24"/>
        </w:rPr>
      </w:pPr>
      <w:r w:rsidRPr="00200ECE">
        <w:rPr>
          <w:rFonts w:ascii="Times New Roman" w:eastAsia="Lucida Sans Unicode" w:hAnsi="Times New Roman"/>
          <w:b/>
          <w:bCs/>
          <w:kern w:val="1"/>
          <w:sz w:val="24"/>
          <w:szCs w:val="24"/>
        </w:rPr>
        <w:t>LĪGUMA DARBĪBAS TERMIŅŠ</w:t>
      </w:r>
    </w:p>
    <w:p w14:paraId="66DE7FAF" w14:textId="77777777" w:rsidR="00200ECE" w:rsidRPr="00200ECE" w:rsidRDefault="00200ECE">
      <w:pPr>
        <w:numPr>
          <w:ilvl w:val="1"/>
          <w:numId w:val="37"/>
        </w:numPr>
        <w:tabs>
          <w:tab w:val="left" w:pos="426"/>
        </w:tabs>
        <w:spacing w:after="0" w:line="240" w:lineRule="auto"/>
        <w:ind w:left="0" w:firstLine="0"/>
        <w:jc w:val="both"/>
        <w:rPr>
          <w:rFonts w:ascii="Times New Roman" w:hAnsi="Times New Roman"/>
          <w:b/>
          <w:sz w:val="24"/>
          <w:szCs w:val="24"/>
          <w:lang w:eastAsia="et-EE"/>
        </w:rPr>
      </w:pPr>
      <w:r w:rsidRPr="00200ECE">
        <w:rPr>
          <w:rFonts w:ascii="Times New Roman" w:hAnsi="Times New Roman"/>
          <w:sz w:val="24"/>
          <w:szCs w:val="24"/>
        </w:rPr>
        <w:t xml:space="preserve">Līgums tiek noslēgts uz laika periodu </w:t>
      </w:r>
      <w:r w:rsidRPr="00200ECE">
        <w:rPr>
          <w:rFonts w:ascii="Times New Roman" w:hAnsi="Times New Roman"/>
          <w:b/>
          <w:bCs/>
          <w:sz w:val="24"/>
          <w:szCs w:val="24"/>
        </w:rPr>
        <w:t>līdz 2025. gada 28. februārim</w:t>
      </w:r>
      <w:r w:rsidRPr="00200ECE">
        <w:rPr>
          <w:rFonts w:ascii="Times New Roman" w:hAnsi="Times New Roman"/>
          <w:sz w:val="24"/>
          <w:szCs w:val="24"/>
        </w:rPr>
        <w:t>.</w:t>
      </w:r>
    </w:p>
    <w:p w14:paraId="00D54F72"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Līgums stājas spēkā ar tā parakstīšanas brīdi.</w:t>
      </w:r>
    </w:p>
    <w:p w14:paraId="125566FD"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Visi Līguma grozījumi ir neatņemama Līguma sastāvdaļa un stājas spēkā ar parakstīšanas brīdi, ja vien tajos nav noteikts citādi.</w:t>
      </w:r>
    </w:p>
    <w:p w14:paraId="715CAF95"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Līguma darbību var izbeigt Pusēm savstarpēji rakstiski vienojoties vai Pusei rakstiski brīdinot otru Pusi, ievērojot viena mēneša uzteikuma termiņu.</w:t>
      </w:r>
    </w:p>
    <w:p w14:paraId="0BC8CAE6" w14:textId="77777777" w:rsidR="00200ECE" w:rsidRPr="00200ECE" w:rsidRDefault="00200ECE">
      <w:pPr>
        <w:numPr>
          <w:ilvl w:val="1"/>
          <w:numId w:val="37"/>
        </w:numPr>
        <w:spacing w:after="0" w:line="240" w:lineRule="auto"/>
        <w:ind w:left="426" w:hanging="426"/>
        <w:jc w:val="both"/>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 xml:space="preserve">Puses var vienpusēji uzteikt Līgumu nekavējoties, ja otra Puse rupji pārkāpj Līguma noteikumus vai pastāv citi būtiski iemesli, kas neļauj turpināt līguma attiecības. </w:t>
      </w:r>
    </w:p>
    <w:p w14:paraId="311C9AAB" w14:textId="77777777" w:rsidR="00200ECE" w:rsidRPr="00200ECE" w:rsidRDefault="00200ECE" w:rsidP="00200ECE">
      <w:pPr>
        <w:spacing w:after="0" w:line="240" w:lineRule="auto"/>
        <w:ind w:left="426"/>
        <w:jc w:val="both"/>
        <w:rPr>
          <w:rFonts w:ascii="Times New Roman" w:eastAsia="Lucida Sans Unicode" w:hAnsi="Times New Roman"/>
          <w:kern w:val="1"/>
          <w:sz w:val="24"/>
          <w:szCs w:val="24"/>
        </w:rPr>
      </w:pPr>
    </w:p>
    <w:p w14:paraId="3166660B" w14:textId="77777777" w:rsidR="00200ECE" w:rsidRPr="00200ECE" w:rsidRDefault="00200ECE">
      <w:pPr>
        <w:numPr>
          <w:ilvl w:val="0"/>
          <w:numId w:val="37"/>
        </w:numPr>
        <w:tabs>
          <w:tab w:val="left" w:pos="240"/>
        </w:tabs>
        <w:spacing w:after="0" w:line="240" w:lineRule="auto"/>
        <w:ind w:left="714" w:hanging="357"/>
        <w:jc w:val="center"/>
        <w:rPr>
          <w:rFonts w:ascii="Times New Roman" w:eastAsia="Lucida Sans Unicode" w:hAnsi="Times New Roman"/>
          <w:b/>
          <w:bCs/>
          <w:kern w:val="1"/>
          <w:sz w:val="24"/>
          <w:szCs w:val="24"/>
        </w:rPr>
      </w:pPr>
      <w:r w:rsidRPr="00200ECE">
        <w:rPr>
          <w:rFonts w:ascii="Times New Roman" w:eastAsia="Lucida Sans Unicode" w:hAnsi="Times New Roman"/>
          <w:b/>
          <w:bCs/>
          <w:kern w:val="1"/>
          <w:sz w:val="24"/>
          <w:szCs w:val="24"/>
        </w:rPr>
        <w:t>CITI NOTEIKUMI</w:t>
      </w:r>
    </w:p>
    <w:p w14:paraId="40657842" w14:textId="77777777" w:rsidR="00200ECE" w:rsidRPr="00200ECE" w:rsidRDefault="00200ECE">
      <w:pPr>
        <w:numPr>
          <w:ilvl w:val="1"/>
          <w:numId w:val="37"/>
        </w:numPr>
        <w:tabs>
          <w:tab w:val="left" w:pos="240"/>
        </w:tabs>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Visus strīdus un domstarpības, kas rodas Līguma izpildes laikā, Puses risina pārrunu ceļā, savstarpēji vienojoties, vai arī, ja tas nav iespējams, vēršoties tiesā saskaņā ar Latvijas Republikas normatīvajiem aktiem.</w:t>
      </w:r>
    </w:p>
    <w:p w14:paraId="0FC341AA" w14:textId="77777777" w:rsidR="00200ECE" w:rsidRPr="00200ECE" w:rsidRDefault="00200ECE">
      <w:pPr>
        <w:numPr>
          <w:ilvl w:val="1"/>
          <w:numId w:val="37"/>
        </w:numPr>
        <w:tabs>
          <w:tab w:val="left" w:pos="240"/>
        </w:tabs>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Līgums sagatavots trijos identiskos eksemplāros ar vienādu juridisko spēku, no kuriem viens glabājas PAŠVALDĪBĀ, otrs pie PILNVAROTĀS PERSONAS, bet trešais – PĀRVALDĒ.</w:t>
      </w:r>
    </w:p>
    <w:p w14:paraId="50BAC763" w14:textId="77777777" w:rsidR="00200ECE" w:rsidRPr="00200ECE" w:rsidRDefault="00200ECE">
      <w:pPr>
        <w:numPr>
          <w:ilvl w:val="1"/>
          <w:numId w:val="37"/>
        </w:numPr>
        <w:tabs>
          <w:tab w:val="left" w:pos="240"/>
        </w:tabs>
        <w:spacing w:after="0" w:line="240" w:lineRule="auto"/>
        <w:ind w:left="426" w:hanging="426"/>
        <w:jc w:val="both"/>
        <w:rPr>
          <w:rFonts w:ascii="Times New Roman" w:eastAsia="Lucida Sans Unicode" w:hAnsi="Times New Roman"/>
          <w:b/>
          <w:bCs/>
          <w:kern w:val="1"/>
          <w:sz w:val="24"/>
          <w:szCs w:val="24"/>
        </w:rPr>
      </w:pPr>
      <w:r w:rsidRPr="00200ECE">
        <w:rPr>
          <w:rFonts w:ascii="Times New Roman" w:eastAsia="Lucida Sans Unicode" w:hAnsi="Times New Roman"/>
          <w:kern w:val="1"/>
          <w:sz w:val="24"/>
          <w:szCs w:val="24"/>
        </w:rPr>
        <w:t>Līgumam tiek pievienoti sekojoši pielikumi:</w:t>
      </w:r>
    </w:p>
    <w:p w14:paraId="287FF663" w14:textId="77777777" w:rsidR="00200ECE" w:rsidRPr="00200ECE" w:rsidRDefault="00200ECE" w:rsidP="00200ECE">
      <w:pPr>
        <w:tabs>
          <w:tab w:val="left" w:pos="240"/>
        </w:tabs>
        <w:spacing w:after="0" w:line="240" w:lineRule="auto"/>
        <w:ind w:left="284"/>
        <w:jc w:val="both"/>
        <w:rPr>
          <w:rFonts w:ascii="Times New Roman" w:eastAsia="Lucida Sans Unicode" w:hAnsi="Times New Roman"/>
          <w:bCs/>
          <w:kern w:val="1"/>
          <w:sz w:val="24"/>
          <w:szCs w:val="24"/>
        </w:rPr>
      </w:pPr>
    </w:p>
    <w:p w14:paraId="501BEA23" w14:textId="77777777" w:rsidR="00200ECE" w:rsidRPr="00200ECE" w:rsidRDefault="00200ECE" w:rsidP="00200ECE">
      <w:pPr>
        <w:tabs>
          <w:tab w:val="left" w:pos="240"/>
        </w:tabs>
        <w:spacing w:after="0" w:line="240" w:lineRule="auto"/>
        <w:ind w:left="284"/>
        <w:jc w:val="both"/>
        <w:rPr>
          <w:rFonts w:ascii="Times New Roman" w:hAnsi="Times New Roman"/>
          <w:sz w:val="24"/>
          <w:szCs w:val="24"/>
        </w:rPr>
      </w:pPr>
      <w:r w:rsidRPr="00200ECE">
        <w:rPr>
          <w:rFonts w:ascii="Times New Roman" w:hAnsi="Times New Roman"/>
          <w:sz w:val="24"/>
          <w:szCs w:val="24"/>
        </w:rPr>
        <w:t>1. pielikums - Maksa par izglītojamo neregulāro pārvadājumu pakalpojumiem ar SIA "DOBELES AUTOBUSU  PARKS " autobusiem un Dobeles novada pašvaldības autobusiem (Līguma 2.1.1. punktā norādītajiem).</w:t>
      </w:r>
    </w:p>
    <w:p w14:paraId="59F22711" w14:textId="77777777" w:rsidR="00200ECE" w:rsidRPr="00200ECE" w:rsidRDefault="00200ECE" w:rsidP="00200ECE">
      <w:pPr>
        <w:tabs>
          <w:tab w:val="left" w:pos="240"/>
        </w:tabs>
        <w:spacing w:after="0" w:line="240" w:lineRule="auto"/>
        <w:ind w:left="284"/>
        <w:jc w:val="both"/>
        <w:rPr>
          <w:rFonts w:ascii="Times New Roman" w:hAnsi="Times New Roman"/>
          <w:sz w:val="24"/>
          <w:szCs w:val="24"/>
        </w:rPr>
      </w:pPr>
      <w:r w:rsidRPr="00200ECE">
        <w:rPr>
          <w:rFonts w:ascii="Times New Roman" w:eastAsia="Lucida Sans Unicode" w:hAnsi="Times New Roman"/>
          <w:bCs/>
          <w:kern w:val="1"/>
          <w:sz w:val="24"/>
          <w:szCs w:val="24"/>
        </w:rPr>
        <w:t xml:space="preserve">2. pielikums - </w:t>
      </w:r>
      <w:r w:rsidRPr="00200ECE">
        <w:rPr>
          <w:rFonts w:ascii="Times New Roman" w:hAnsi="Times New Roman"/>
          <w:sz w:val="24"/>
          <w:szCs w:val="24"/>
        </w:rPr>
        <w:t>Maksa par izglītojamo regulāro pārvadājumu pakalpojumiem saskaņā ar Pušu saskaņotajiem maršrutiem.</w:t>
      </w:r>
    </w:p>
    <w:p w14:paraId="39D195A9" w14:textId="77777777" w:rsidR="00200ECE" w:rsidRPr="00200ECE" w:rsidRDefault="00200ECE" w:rsidP="00200ECE">
      <w:pPr>
        <w:spacing w:after="0" w:line="254" w:lineRule="auto"/>
        <w:ind w:left="284"/>
        <w:jc w:val="both"/>
        <w:rPr>
          <w:rFonts w:ascii="Times New Roman" w:eastAsia="Lucida Sans Unicode" w:hAnsi="Times New Roman"/>
          <w:bCs/>
          <w:kern w:val="1"/>
          <w:sz w:val="24"/>
          <w:szCs w:val="24"/>
        </w:rPr>
      </w:pPr>
      <w:r w:rsidRPr="00200ECE">
        <w:rPr>
          <w:rFonts w:ascii="Times New Roman" w:hAnsi="Times New Roman"/>
          <w:sz w:val="24"/>
          <w:szCs w:val="24"/>
        </w:rPr>
        <w:t>3. pielikums - Maksa par izglītojamo nogādāšanu uz peldbaseinu Dobeles 1. vidusskolā (7.pielikums) ar SIA "DOBELES AUTOBUSU  PARKS " un Dobeles novada pašvaldības autobusiem.</w:t>
      </w:r>
    </w:p>
    <w:p w14:paraId="3867501C" w14:textId="77777777" w:rsidR="00200ECE" w:rsidRPr="00200ECE" w:rsidRDefault="00200ECE" w:rsidP="00200ECE">
      <w:pPr>
        <w:tabs>
          <w:tab w:val="left" w:pos="240"/>
        </w:tabs>
        <w:spacing w:after="0" w:line="240" w:lineRule="auto"/>
        <w:ind w:left="284"/>
        <w:jc w:val="both"/>
        <w:rPr>
          <w:rFonts w:ascii="Times New Roman" w:eastAsia="Lucida Sans Unicode" w:hAnsi="Times New Roman"/>
          <w:b/>
          <w:bCs/>
          <w:kern w:val="1"/>
          <w:sz w:val="24"/>
          <w:szCs w:val="24"/>
        </w:rPr>
      </w:pPr>
      <w:r w:rsidRPr="00200ECE">
        <w:rPr>
          <w:rFonts w:ascii="Times New Roman" w:eastAsia="Lucida Sans Unicode" w:hAnsi="Times New Roman"/>
          <w:bCs/>
          <w:kern w:val="1"/>
          <w:sz w:val="24"/>
          <w:szCs w:val="24"/>
        </w:rPr>
        <w:t xml:space="preserve">4. pielikums – </w:t>
      </w:r>
      <w:r w:rsidRPr="00200ECE">
        <w:rPr>
          <w:rFonts w:ascii="Times New Roman" w:hAnsi="Times New Roman"/>
          <w:sz w:val="24"/>
          <w:szCs w:val="24"/>
        </w:rPr>
        <w:t xml:space="preserve">Autobusa pieprasījuma (projektiem) </w:t>
      </w:r>
      <w:r w:rsidRPr="00200ECE">
        <w:rPr>
          <w:rFonts w:ascii="Times New Roman" w:eastAsia="Lucida Sans Unicode" w:hAnsi="Times New Roman"/>
          <w:bCs/>
          <w:kern w:val="1"/>
          <w:sz w:val="24"/>
          <w:szCs w:val="24"/>
        </w:rPr>
        <w:t>veidlapa.</w:t>
      </w:r>
    </w:p>
    <w:p w14:paraId="6E79023C" w14:textId="77777777" w:rsidR="00200ECE" w:rsidRPr="00200ECE" w:rsidRDefault="00200ECE" w:rsidP="00200ECE">
      <w:pPr>
        <w:tabs>
          <w:tab w:val="left" w:pos="240"/>
        </w:tabs>
        <w:spacing w:after="0" w:line="240" w:lineRule="auto"/>
        <w:ind w:left="284"/>
        <w:jc w:val="both"/>
        <w:rPr>
          <w:rFonts w:ascii="Times New Roman" w:eastAsia="Lucida Sans Unicode" w:hAnsi="Times New Roman"/>
          <w:b/>
          <w:bCs/>
          <w:kern w:val="1"/>
          <w:sz w:val="24"/>
          <w:szCs w:val="24"/>
        </w:rPr>
      </w:pPr>
      <w:r w:rsidRPr="00200ECE">
        <w:rPr>
          <w:rFonts w:ascii="Times New Roman" w:eastAsia="Lucida Sans Unicode" w:hAnsi="Times New Roman"/>
          <w:bCs/>
          <w:kern w:val="1"/>
          <w:sz w:val="24"/>
          <w:szCs w:val="24"/>
        </w:rPr>
        <w:t xml:space="preserve">5. pielikums – </w:t>
      </w:r>
      <w:r w:rsidRPr="00200ECE">
        <w:rPr>
          <w:rFonts w:ascii="Times New Roman" w:hAnsi="Times New Roman"/>
          <w:sz w:val="24"/>
          <w:szCs w:val="24"/>
        </w:rPr>
        <w:t xml:space="preserve">Autobusa pieprasījuma </w:t>
      </w:r>
      <w:r w:rsidRPr="00200ECE">
        <w:rPr>
          <w:rFonts w:ascii="Times New Roman" w:eastAsia="Lucida Sans Unicode" w:hAnsi="Times New Roman"/>
          <w:bCs/>
          <w:kern w:val="1"/>
          <w:sz w:val="24"/>
          <w:szCs w:val="24"/>
        </w:rPr>
        <w:t>veidlapa.</w:t>
      </w:r>
    </w:p>
    <w:p w14:paraId="33579D40" w14:textId="77777777" w:rsidR="00200ECE" w:rsidRDefault="00200ECE" w:rsidP="00200ECE">
      <w:pPr>
        <w:tabs>
          <w:tab w:val="left" w:pos="240"/>
        </w:tabs>
        <w:spacing w:after="0" w:line="240" w:lineRule="auto"/>
        <w:ind w:left="284"/>
        <w:jc w:val="both"/>
        <w:rPr>
          <w:rFonts w:ascii="Times New Roman" w:eastAsia="Lucida Sans Unicode" w:hAnsi="Times New Roman"/>
          <w:bCs/>
          <w:kern w:val="1"/>
          <w:sz w:val="24"/>
          <w:szCs w:val="24"/>
        </w:rPr>
      </w:pPr>
      <w:r w:rsidRPr="00200ECE">
        <w:rPr>
          <w:rFonts w:ascii="Times New Roman" w:eastAsia="Lucida Sans Unicode" w:hAnsi="Times New Roman"/>
          <w:bCs/>
          <w:kern w:val="1"/>
          <w:sz w:val="24"/>
          <w:szCs w:val="24"/>
        </w:rPr>
        <w:t>6. pielikums - Iekšzemes neregulāro pārvadājumu pakalpojumu veidlapa.</w:t>
      </w:r>
    </w:p>
    <w:p w14:paraId="7B7B40FF" w14:textId="77777777" w:rsidR="00814D33" w:rsidRPr="00200ECE" w:rsidRDefault="00814D33" w:rsidP="00200ECE">
      <w:pPr>
        <w:tabs>
          <w:tab w:val="left" w:pos="240"/>
        </w:tabs>
        <w:spacing w:after="0" w:line="240" w:lineRule="auto"/>
        <w:ind w:left="284"/>
        <w:jc w:val="both"/>
        <w:rPr>
          <w:rFonts w:ascii="Times New Roman" w:eastAsia="Lucida Sans Unicode" w:hAnsi="Times New Roman"/>
          <w:bCs/>
          <w:kern w:val="1"/>
          <w:sz w:val="24"/>
          <w:szCs w:val="24"/>
        </w:rPr>
      </w:pPr>
    </w:p>
    <w:p w14:paraId="433877FE" w14:textId="77777777" w:rsidR="00200ECE" w:rsidRPr="00200ECE" w:rsidRDefault="00200ECE" w:rsidP="00200ECE">
      <w:pPr>
        <w:tabs>
          <w:tab w:val="left" w:pos="240"/>
        </w:tabs>
        <w:spacing w:after="0" w:line="240" w:lineRule="auto"/>
        <w:ind w:left="1430"/>
        <w:jc w:val="both"/>
        <w:rPr>
          <w:rFonts w:ascii="Times New Roman" w:eastAsia="Lucida Sans Unicode" w:hAnsi="Times New Roman"/>
          <w:bCs/>
          <w:kern w:val="1"/>
          <w:sz w:val="24"/>
          <w:szCs w:val="24"/>
        </w:rPr>
      </w:pPr>
    </w:p>
    <w:p w14:paraId="686019A5" w14:textId="77777777" w:rsidR="00200ECE" w:rsidRPr="00200ECE" w:rsidRDefault="00200ECE" w:rsidP="00200ECE">
      <w:pPr>
        <w:widowControl w:val="0"/>
        <w:suppressAutoHyphens/>
        <w:spacing w:after="120" w:line="240" w:lineRule="auto"/>
        <w:jc w:val="center"/>
        <w:rPr>
          <w:rFonts w:ascii="Times New Roman" w:eastAsia="Lucida Sans Unicode" w:hAnsi="Times New Roman"/>
          <w:b/>
          <w:kern w:val="1"/>
          <w:sz w:val="24"/>
          <w:szCs w:val="24"/>
        </w:rPr>
      </w:pPr>
      <w:r w:rsidRPr="00200ECE">
        <w:rPr>
          <w:rFonts w:ascii="Times New Roman" w:eastAsia="Lucida Sans Unicode" w:hAnsi="Times New Roman"/>
          <w:b/>
          <w:kern w:val="1"/>
          <w:sz w:val="24"/>
          <w:szCs w:val="24"/>
        </w:rPr>
        <w:t>10. PUŠU JURIDISKĀS ADRESES, REKVIZĪTI UN PARAKSTI</w:t>
      </w:r>
    </w:p>
    <w:p w14:paraId="49C4CEFE" w14:textId="77777777" w:rsidR="00200ECE" w:rsidRPr="00200ECE" w:rsidRDefault="00200ECE" w:rsidP="00200ECE">
      <w:pPr>
        <w:widowControl w:val="0"/>
        <w:suppressAutoHyphens/>
        <w:spacing w:after="0" w:line="240" w:lineRule="auto"/>
        <w:rPr>
          <w:rFonts w:ascii="Times New Roman" w:eastAsia="Lucida Sans Unicode" w:hAnsi="Times New Roman"/>
          <w:kern w:val="1"/>
          <w:sz w:val="24"/>
          <w:szCs w:val="24"/>
        </w:rPr>
      </w:pP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r w:rsidRPr="00200ECE">
        <w:rPr>
          <w:rFonts w:ascii="Times New Roman" w:eastAsia="Lucida Sans Unicode" w:hAnsi="Times New Roman"/>
          <w:kern w:val="1"/>
          <w:sz w:val="24"/>
          <w:szCs w:val="24"/>
        </w:rPr>
        <w:tab/>
      </w:r>
    </w:p>
    <w:tbl>
      <w:tblPr>
        <w:tblW w:w="9180" w:type="dxa"/>
        <w:jc w:val="right"/>
        <w:tblLook w:val="01E0" w:firstRow="1" w:lastRow="1" w:firstColumn="1" w:lastColumn="1" w:noHBand="0" w:noVBand="0"/>
      </w:tblPr>
      <w:tblGrid>
        <w:gridCol w:w="4608"/>
        <w:gridCol w:w="4572"/>
      </w:tblGrid>
      <w:tr w:rsidR="00200ECE" w:rsidRPr="00200ECE" w14:paraId="79C08EEA" w14:textId="77777777" w:rsidTr="006661AC">
        <w:trPr>
          <w:jc w:val="right"/>
        </w:trPr>
        <w:tc>
          <w:tcPr>
            <w:tcW w:w="4608" w:type="dxa"/>
            <w:hideMark/>
          </w:tcPr>
          <w:p w14:paraId="1E45D060" w14:textId="77777777" w:rsidR="00200ECE" w:rsidRPr="00200ECE" w:rsidRDefault="00200ECE" w:rsidP="00200ECE">
            <w:pPr>
              <w:spacing w:after="0" w:line="256" w:lineRule="auto"/>
              <w:jc w:val="both"/>
              <w:rPr>
                <w:rFonts w:ascii="Times New Roman" w:hAnsi="Times New Roman"/>
                <w:b/>
                <w:sz w:val="24"/>
                <w:szCs w:val="24"/>
              </w:rPr>
            </w:pPr>
            <w:r w:rsidRPr="00200ECE">
              <w:rPr>
                <w:rFonts w:ascii="Times New Roman" w:hAnsi="Times New Roman"/>
                <w:b/>
                <w:bCs/>
                <w:sz w:val="24"/>
                <w:szCs w:val="24"/>
              </w:rPr>
              <w:t>PAŠVALDĪBA :</w:t>
            </w:r>
          </w:p>
        </w:tc>
        <w:tc>
          <w:tcPr>
            <w:tcW w:w="4572" w:type="dxa"/>
            <w:hideMark/>
          </w:tcPr>
          <w:p w14:paraId="7757AE24" w14:textId="77777777" w:rsidR="00200ECE" w:rsidRPr="00200ECE" w:rsidRDefault="00200ECE" w:rsidP="00200ECE">
            <w:pPr>
              <w:spacing w:after="0" w:line="256" w:lineRule="auto"/>
              <w:jc w:val="both"/>
              <w:rPr>
                <w:rFonts w:ascii="Times New Roman" w:hAnsi="Times New Roman"/>
                <w:b/>
                <w:sz w:val="24"/>
                <w:szCs w:val="24"/>
              </w:rPr>
            </w:pPr>
            <w:r w:rsidRPr="00200ECE">
              <w:rPr>
                <w:rFonts w:ascii="Times New Roman" w:hAnsi="Times New Roman"/>
                <w:b/>
                <w:sz w:val="24"/>
                <w:szCs w:val="24"/>
              </w:rPr>
              <w:t>PILNVAROTĀ PERSONA</w:t>
            </w:r>
            <w:r w:rsidRPr="00200ECE">
              <w:rPr>
                <w:rFonts w:ascii="Times New Roman" w:hAnsi="Times New Roman"/>
                <w:sz w:val="24"/>
                <w:szCs w:val="24"/>
              </w:rPr>
              <w:t xml:space="preserve"> </w:t>
            </w:r>
            <w:r w:rsidRPr="00200ECE">
              <w:rPr>
                <w:rFonts w:ascii="Times New Roman" w:hAnsi="Times New Roman"/>
                <w:b/>
                <w:bCs/>
                <w:sz w:val="24"/>
                <w:szCs w:val="24"/>
              </w:rPr>
              <w:t>:</w:t>
            </w:r>
          </w:p>
        </w:tc>
      </w:tr>
      <w:tr w:rsidR="00200ECE" w:rsidRPr="00200ECE" w14:paraId="4C00957E" w14:textId="77777777" w:rsidTr="006661AC">
        <w:trPr>
          <w:trHeight w:val="2610"/>
          <w:jc w:val="right"/>
        </w:trPr>
        <w:tc>
          <w:tcPr>
            <w:tcW w:w="4608" w:type="dxa"/>
          </w:tcPr>
          <w:p w14:paraId="6B37A050" w14:textId="77777777" w:rsidR="00200ECE" w:rsidRPr="00200ECE" w:rsidRDefault="00200ECE" w:rsidP="00200ECE">
            <w:pPr>
              <w:spacing w:after="0" w:line="256" w:lineRule="auto"/>
              <w:jc w:val="both"/>
              <w:rPr>
                <w:rFonts w:ascii="Times New Roman" w:hAnsi="Times New Roman"/>
                <w:b/>
                <w:sz w:val="24"/>
                <w:szCs w:val="24"/>
              </w:rPr>
            </w:pPr>
            <w:r w:rsidRPr="00200ECE">
              <w:rPr>
                <w:rFonts w:ascii="Times New Roman" w:hAnsi="Times New Roman"/>
                <w:b/>
                <w:sz w:val="24"/>
                <w:szCs w:val="24"/>
              </w:rPr>
              <w:t>Dobeles novada pašvaldība</w:t>
            </w:r>
          </w:p>
          <w:p w14:paraId="500E2043"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NMK 90009115092</w:t>
            </w:r>
          </w:p>
          <w:p w14:paraId="48F88647"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Brīvības iela 17, Dobele</w:t>
            </w:r>
          </w:p>
          <w:p w14:paraId="014426C4"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Dobeles nov., LV-3701</w:t>
            </w:r>
          </w:p>
          <w:p w14:paraId="2E8FDFEE"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A/s SEB banka, UNLALV2X</w:t>
            </w:r>
          </w:p>
          <w:p w14:paraId="608E862D"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LV94 UNLA 0050 0142 6718 0</w:t>
            </w:r>
          </w:p>
          <w:p w14:paraId="56BE5416" w14:textId="77777777" w:rsidR="00200ECE" w:rsidRPr="00200ECE" w:rsidRDefault="00200ECE" w:rsidP="00200ECE">
            <w:pPr>
              <w:spacing w:after="0" w:line="256" w:lineRule="auto"/>
              <w:jc w:val="both"/>
              <w:rPr>
                <w:rFonts w:ascii="Times New Roman" w:hAnsi="Times New Roman"/>
                <w:sz w:val="24"/>
                <w:szCs w:val="24"/>
              </w:rPr>
            </w:pPr>
          </w:p>
          <w:p w14:paraId="5EACA928"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 xml:space="preserve">Dobeles novada </w:t>
            </w:r>
          </w:p>
          <w:p w14:paraId="20E24338"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domes priekšsēdētājs</w:t>
            </w:r>
          </w:p>
          <w:p w14:paraId="23396D19" w14:textId="77777777" w:rsidR="00200ECE" w:rsidRPr="00200ECE" w:rsidRDefault="00200ECE" w:rsidP="00200ECE">
            <w:pPr>
              <w:spacing w:after="0" w:line="256" w:lineRule="auto"/>
              <w:jc w:val="both"/>
              <w:rPr>
                <w:rFonts w:ascii="Times New Roman" w:hAnsi="Times New Roman"/>
                <w:sz w:val="24"/>
                <w:szCs w:val="24"/>
              </w:rPr>
            </w:pPr>
          </w:p>
          <w:p w14:paraId="6D1B22EF" w14:textId="77777777" w:rsidR="00200ECE" w:rsidRPr="00200ECE" w:rsidRDefault="00200ECE" w:rsidP="00200ECE">
            <w:pPr>
              <w:spacing w:after="0" w:line="256" w:lineRule="auto"/>
              <w:jc w:val="both"/>
              <w:rPr>
                <w:rFonts w:ascii="Times New Roman" w:hAnsi="Times New Roman"/>
                <w:b/>
                <w:sz w:val="24"/>
                <w:szCs w:val="24"/>
              </w:rPr>
            </w:pPr>
            <w:r w:rsidRPr="00200ECE">
              <w:rPr>
                <w:rFonts w:ascii="Times New Roman" w:hAnsi="Times New Roman"/>
                <w:sz w:val="24"/>
                <w:szCs w:val="24"/>
              </w:rPr>
              <w:t>___________________ Ivars Gorskis</w:t>
            </w:r>
          </w:p>
        </w:tc>
        <w:tc>
          <w:tcPr>
            <w:tcW w:w="4572" w:type="dxa"/>
          </w:tcPr>
          <w:p w14:paraId="45181645" w14:textId="77777777" w:rsidR="00200ECE" w:rsidRPr="00200ECE" w:rsidRDefault="00200ECE" w:rsidP="00200ECE">
            <w:pPr>
              <w:spacing w:after="0" w:line="256" w:lineRule="auto"/>
              <w:rPr>
                <w:rFonts w:ascii="Times New Roman" w:hAnsi="Times New Roman"/>
                <w:b/>
                <w:sz w:val="24"/>
                <w:szCs w:val="24"/>
              </w:rPr>
            </w:pPr>
            <w:r w:rsidRPr="00200ECE">
              <w:rPr>
                <w:rFonts w:ascii="Times New Roman" w:hAnsi="Times New Roman"/>
                <w:b/>
                <w:sz w:val="24"/>
                <w:szCs w:val="24"/>
              </w:rPr>
              <w:t>SIA „DOBELES AUTOBUSU PARKS”</w:t>
            </w:r>
          </w:p>
          <w:p w14:paraId="481B4130"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Reģ. Nr. 45103001156</w:t>
            </w:r>
          </w:p>
          <w:p w14:paraId="58A0AC65"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 xml:space="preserve">Uzvaras iela 12a, Dobele </w:t>
            </w:r>
          </w:p>
          <w:p w14:paraId="2702965B"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Dobeles nov., LV-3701</w:t>
            </w:r>
          </w:p>
          <w:p w14:paraId="294ED79C" w14:textId="77777777" w:rsidR="00200ECE" w:rsidRPr="00200ECE" w:rsidRDefault="00200ECE" w:rsidP="00200ECE">
            <w:pPr>
              <w:spacing w:after="0" w:line="256" w:lineRule="auto"/>
              <w:ind w:right="-908"/>
              <w:jc w:val="both"/>
              <w:rPr>
                <w:rFonts w:ascii="Times New Roman" w:hAnsi="Times New Roman"/>
                <w:color w:val="000000"/>
                <w:sz w:val="24"/>
                <w:szCs w:val="24"/>
              </w:rPr>
            </w:pPr>
            <w:r w:rsidRPr="00200ECE">
              <w:rPr>
                <w:rFonts w:ascii="Times New Roman" w:hAnsi="Times New Roman"/>
                <w:color w:val="000000"/>
                <w:sz w:val="24"/>
                <w:szCs w:val="24"/>
              </w:rPr>
              <w:t>AS SEB banka, UNLALV2X</w:t>
            </w:r>
          </w:p>
          <w:p w14:paraId="50B23823"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color w:val="000000"/>
                <w:sz w:val="24"/>
                <w:szCs w:val="24"/>
              </w:rPr>
              <w:t>LV89 UNLA 0006 0006 0990 5</w:t>
            </w:r>
          </w:p>
          <w:p w14:paraId="602086F5" w14:textId="77777777" w:rsidR="00200ECE" w:rsidRPr="00200ECE" w:rsidRDefault="00200ECE" w:rsidP="00200ECE">
            <w:pPr>
              <w:spacing w:after="0" w:line="256" w:lineRule="auto"/>
              <w:jc w:val="both"/>
              <w:rPr>
                <w:rFonts w:ascii="Times New Roman" w:hAnsi="Times New Roman"/>
                <w:sz w:val="24"/>
                <w:szCs w:val="24"/>
              </w:rPr>
            </w:pPr>
          </w:p>
          <w:p w14:paraId="5AE64297"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SIA “DOBELES AUTOBUSU PARKS”</w:t>
            </w:r>
          </w:p>
          <w:p w14:paraId="4E956FAC"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valdes priekšsēdētājs</w:t>
            </w:r>
          </w:p>
          <w:p w14:paraId="55EA0B00" w14:textId="77777777" w:rsidR="00200ECE" w:rsidRPr="00200ECE" w:rsidRDefault="00200ECE" w:rsidP="00200ECE">
            <w:pPr>
              <w:spacing w:after="0" w:line="256" w:lineRule="auto"/>
              <w:jc w:val="both"/>
              <w:rPr>
                <w:rFonts w:ascii="Times New Roman" w:hAnsi="Times New Roman"/>
                <w:sz w:val="24"/>
                <w:szCs w:val="24"/>
              </w:rPr>
            </w:pPr>
          </w:p>
          <w:p w14:paraId="0EB4DFF6"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__________________ Aldis Rutkis</w:t>
            </w:r>
          </w:p>
        </w:tc>
      </w:tr>
    </w:tbl>
    <w:p w14:paraId="4D73D44C" w14:textId="77777777" w:rsidR="00200ECE" w:rsidRPr="00200ECE" w:rsidRDefault="00200ECE" w:rsidP="00200ECE">
      <w:pPr>
        <w:spacing w:line="254" w:lineRule="auto"/>
        <w:rPr>
          <w:rFonts w:ascii="Times New Roman" w:hAnsi="Times New Roman"/>
        </w:rPr>
      </w:pPr>
    </w:p>
    <w:tbl>
      <w:tblPr>
        <w:tblW w:w="9287" w:type="dxa"/>
        <w:jc w:val="right"/>
        <w:tblLook w:val="01E0" w:firstRow="1" w:lastRow="1" w:firstColumn="1" w:lastColumn="1" w:noHBand="0" w:noVBand="0"/>
      </w:tblPr>
      <w:tblGrid>
        <w:gridCol w:w="3936"/>
        <w:gridCol w:w="240"/>
        <w:gridCol w:w="4889"/>
        <w:gridCol w:w="222"/>
      </w:tblGrid>
      <w:tr w:rsidR="00200ECE" w:rsidRPr="00200ECE" w14:paraId="211B6C50" w14:textId="77777777" w:rsidTr="006661AC">
        <w:trPr>
          <w:jc w:val="right"/>
        </w:trPr>
        <w:tc>
          <w:tcPr>
            <w:tcW w:w="9065" w:type="dxa"/>
            <w:gridSpan w:val="3"/>
            <w:hideMark/>
          </w:tcPr>
          <w:p w14:paraId="6FA4330F" w14:textId="77777777" w:rsidR="00200ECE" w:rsidRPr="00200ECE" w:rsidRDefault="00200ECE" w:rsidP="00200ECE">
            <w:pPr>
              <w:spacing w:after="0" w:line="256" w:lineRule="auto"/>
              <w:jc w:val="both"/>
              <w:rPr>
                <w:rFonts w:ascii="Times New Roman" w:hAnsi="Times New Roman"/>
                <w:b/>
                <w:sz w:val="24"/>
                <w:szCs w:val="24"/>
              </w:rPr>
            </w:pPr>
            <w:r w:rsidRPr="00200ECE">
              <w:rPr>
                <w:rFonts w:ascii="Times New Roman" w:hAnsi="Times New Roman"/>
                <w:b/>
                <w:bCs/>
                <w:sz w:val="24"/>
                <w:szCs w:val="24"/>
              </w:rPr>
              <w:t>PĀRVALDE :</w:t>
            </w:r>
          </w:p>
        </w:tc>
        <w:tc>
          <w:tcPr>
            <w:tcW w:w="222" w:type="dxa"/>
          </w:tcPr>
          <w:p w14:paraId="0947C349" w14:textId="77777777" w:rsidR="00200ECE" w:rsidRPr="00200ECE" w:rsidRDefault="00200ECE" w:rsidP="00200ECE">
            <w:pPr>
              <w:spacing w:after="0" w:line="256" w:lineRule="auto"/>
              <w:jc w:val="both"/>
              <w:rPr>
                <w:rFonts w:ascii="Times New Roman" w:hAnsi="Times New Roman"/>
                <w:b/>
                <w:sz w:val="24"/>
                <w:szCs w:val="24"/>
              </w:rPr>
            </w:pPr>
          </w:p>
        </w:tc>
      </w:tr>
      <w:tr w:rsidR="00200ECE" w:rsidRPr="00200ECE" w14:paraId="124A6239" w14:textId="77777777" w:rsidTr="006661AC">
        <w:trPr>
          <w:gridAfter w:val="2"/>
          <w:wAfter w:w="5111" w:type="dxa"/>
          <w:trHeight w:val="2610"/>
          <w:jc w:val="right"/>
        </w:trPr>
        <w:tc>
          <w:tcPr>
            <w:tcW w:w="3936" w:type="dxa"/>
          </w:tcPr>
          <w:p w14:paraId="3416F3A8" w14:textId="77777777" w:rsidR="00200ECE" w:rsidRPr="00200ECE" w:rsidRDefault="00200ECE" w:rsidP="00200ECE">
            <w:pPr>
              <w:spacing w:after="0" w:line="254" w:lineRule="auto"/>
              <w:rPr>
                <w:rFonts w:ascii="Times New Roman" w:hAnsi="Times New Roman"/>
                <w:sz w:val="24"/>
                <w:szCs w:val="24"/>
              </w:rPr>
            </w:pPr>
            <w:r w:rsidRPr="00200ECE">
              <w:rPr>
                <w:rFonts w:ascii="Times New Roman" w:hAnsi="Times New Roman"/>
                <w:b/>
                <w:sz w:val="24"/>
                <w:szCs w:val="24"/>
              </w:rPr>
              <w:t xml:space="preserve">Dobeles novada Izglītības pārvalde </w:t>
            </w:r>
            <w:r w:rsidRPr="00200ECE">
              <w:rPr>
                <w:rFonts w:ascii="Times New Roman" w:hAnsi="Times New Roman"/>
                <w:sz w:val="24"/>
                <w:szCs w:val="24"/>
              </w:rPr>
              <w:t>NMK 90009147276</w:t>
            </w:r>
          </w:p>
          <w:p w14:paraId="6F8E4F84" w14:textId="77777777" w:rsidR="00200ECE" w:rsidRPr="00200ECE" w:rsidRDefault="00200ECE" w:rsidP="00200ECE">
            <w:pPr>
              <w:spacing w:after="0" w:line="254" w:lineRule="auto"/>
              <w:rPr>
                <w:rFonts w:ascii="Times New Roman" w:hAnsi="Times New Roman"/>
                <w:sz w:val="24"/>
                <w:szCs w:val="24"/>
              </w:rPr>
            </w:pPr>
            <w:r w:rsidRPr="00200ECE">
              <w:rPr>
                <w:rFonts w:ascii="Times New Roman" w:hAnsi="Times New Roman"/>
                <w:sz w:val="24"/>
                <w:szCs w:val="24"/>
              </w:rPr>
              <w:t>Brīvības iela 17, Dobele</w:t>
            </w:r>
          </w:p>
          <w:p w14:paraId="418D72D7" w14:textId="77777777" w:rsidR="00200ECE" w:rsidRPr="00200ECE" w:rsidRDefault="00200ECE" w:rsidP="00200ECE">
            <w:pPr>
              <w:spacing w:after="0" w:line="254" w:lineRule="auto"/>
              <w:rPr>
                <w:rFonts w:ascii="Times New Roman" w:hAnsi="Times New Roman"/>
                <w:sz w:val="24"/>
                <w:szCs w:val="24"/>
              </w:rPr>
            </w:pPr>
            <w:r w:rsidRPr="00200ECE">
              <w:rPr>
                <w:rFonts w:ascii="Times New Roman" w:hAnsi="Times New Roman"/>
                <w:sz w:val="24"/>
                <w:szCs w:val="24"/>
              </w:rPr>
              <w:t>Dobeles nov., LV-3701</w:t>
            </w:r>
          </w:p>
          <w:p w14:paraId="6A7B6D8E" w14:textId="77777777" w:rsidR="00200ECE" w:rsidRPr="00200ECE" w:rsidRDefault="00200ECE" w:rsidP="00200ECE">
            <w:pPr>
              <w:tabs>
                <w:tab w:val="left" w:pos="1845"/>
              </w:tabs>
              <w:spacing w:after="0" w:line="254" w:lineRule="auto"/>
              <w:rPr>
                <w:rFonts w:ascii="Times New Roman" w:hAnsi="Times New Roman"/>
                <w:sz w:val="24"/>
                <w:szCs w:val="24"/>
              </w:rPr>
            </w:pPr>
            <w:r w:rsidRPr="00200ECE">
              <w:rPr>
                <w:rFonts w:ascii="Times New Roman" w:hAnsi="Times New Roman"/>
                <w:sz w:val="24"/>
                <w:szCs w:val="24"/>
              </w:rPr>
              <w:t>AS SEB Banka, UNLALV2X, LV28UNLA0050014477694</w:t>
            </w:r>
          </w:p>
          <w:p w14:paraId="1C26DD6B" w14:textId="77777777" w:rsidR="00200ECE" w:rsidRPr="00200ECE" w:rsidRDefault="00200ECE" w:rsidP="00200ECE">
            <w:pPr>
              <w:spacing w:after="0" w:line="256" w:lineRule="auto"/>
              <w:jc w:val="both"/>
              <w:rPr>
                <w:rFonts w:ascii="Times New Roman" w:hAnsi="Times New Roman"/>
                <w:sz w:val="24"/>
                <w:szCs w:val="24"/>
              </w:rPr>
            </w:pPr>
          </w:p>
          <w:p w14:paraId="1A091CE1"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 xml:space="preserve">Dobeles novada Izglītības </w:t>
            </w:r>
          </w:p>
          <w:p w14:paraId="6AA59065" w14:textId="77777777" w:rsidR="00200ECE" w:rsidRPr="00200ECE" w:rsidRDefault="00200ECE" w:rsidP="00200ECE">
            <w:pPr>
              <w:spacing w:after="0" w:line="256" w:lineRule="auto"/>
              <w:jc w:val="both"/>
              <w:rPr>
                <w:rFonts w:ascii="Times New Roman" w:hAnsi="Times New Roman"/>
                <w:sz w:val="24"/>
                <w:szCs w:val="24"/>
              </w:rPr>
            </w:pPr>
            <w:r w:rsidRPr="00200ECE">
              <w:rPr>
                <w:rFonts w:ascii="Times New Roman" w:hAnsi="Times New Roman"/>
                <w:sz w:val="24"/>
                <w:szCs w:val="24"/>
              </w:rPr>
              <w:t>pārvaldes vadītāja</w:t>
            </w:r>
          </w:p>
          <w:p w14:paraId="6CA1566B" w14:textId="77777777" w:rsidR="00200ECE" w:rsidRPr="00200ECE" w:rsidRDefault="00200ECE" w:rsidP="00200ECE">
            <w:pPr>
              <w:spacing w:after="0" w:line="256" w:lineRule="auto"/>
              <w:jc w:val="both"/>
              <w:rPr>
                <w:rFonts w:ascii="Times New Roman" w:hAnsi="Times New Roman"/>
                <w:sz w:val="24"/>
                <w:szCs w:val="24"/>
              </w:rPr>
            </w:pPr>
          </w:p>
          <w:p w14:paraId="047D3E03" w14:textId="77777777" w:rsidR="00200ECE" w:rsidRPr="00200ECE" w:rsidRDefault="00200ECE" w:rsidP="00200ECE">
            <w:pPr>
              <w:spacing w:after="0" w:line="256" w:lineRule="auto"/>
              <w:jc w:val="both"/>
              <w:rPr>
                <w:rFonts w:ascii="Times New Roman" w:hAnsi="Times New Roman"/>
                <w:sz w:val="24"/>
                <w:szCs w:val="24"/>
              </w:rPr>
            </w:pPr>
          </w:p>
          <w:p w14:paraId="53C0A55F" w14:textId="77777777" w:rsidR="00200ECE" w:rsidRPr="00200ECE" w:rsidRDefault="00200ECE" w:rsidP="00200ECE">
            <w:pPr>
              <w:spacing w:after="0" w:line="256" w:lineRule="auto"/>
              <w:jc w:val="both"/>
              <w:rPr>
                <w:rFonts w:ascii="Times New Roman" w:hAnsi="Times New Roman"/>
                <w:b/>
                <w:sz w:val="24"/>
                <w:szCs w:val="24"/>
              </w:rPr>
            </w:pPr>
            <w:r w:rsidRPr="00200ECE">
              <w:rPr>
                <w:rFonts w:ascii="Times New Roman" w:hAnsi="Times New Roman"/>
                <w:sz w:val="24"/>
                <w:szCs w:val="24"/>
              </w:rPr>
              <w:t>_________________ Aija Didrihsone</w:t>
            </w:r>
          </w:p>
        </w:tc>
        <w:tc>
          <w:tcPr>
            <w:tcW w:w="240" w:type="dxa"/>
          </w:tcPr>
          <w:p w14:paraId="209514C4" w14:textId="77777777" w:rsidR="00200ECE" w:rsidRPr="00200ECE" w:rsidRDefault="00200ECE" w:rsidP="00200ECE">
            <w:pPr>
              <w:spacing w:after="0" w:line="256" w:lineRule="auto"/>
              <w:jc w:val="both"/>
              <w:rPr>
                <w:rFonts w:ascii="Times New Roman" w:hAnsi="Times New Roman"/>
                <w:sz w:val="24"/>
                <w:szCs w:val="24"/>
              </w:rPr>
            </w:pPr>
          </w:p>
        </w:tc>
      </w:tr>
    </w:tbl>
    <w:p w14:paraId="4AA6CEF7" w14:textId="77777777" w:rsidR="00200ECE" w:rsidRPr="00200ECE" w:rsidRDefault="00200ECE" w:rsidP="00200ECE">
      <w:pPr>
        <w:spacing w:line="254" w:lineRule="auto"/>
        <w:ind w:left="2880"/>
        <w:rPr>
          <w:rFonts w:ascii="Times New Roman" w:hAnsi="Times New Roman"/>
          <w:sz w:val="24"/>
          <w:szCs w:val="24"/>
        </w:rPr>
      </w:pPr>
    </w:p>
    <w:p w14:paraId="7C5EC4A6" w14:textId="77777777" w:rsidR="00200ECE" w:rsidRPr="00200ECE" w:rsidRDefault="00200ECE" w:rsidP="00200ECE">
      <w:pPr>
        <w:spacing w:line="254" w:lineRule="auto"/>
        <w:ind w:left="2880"/>
        <w:rPr>
          <w:rFonts w:ascii="Times New Roman" w:hAnsi="Times New Roman"/>
          <w:sz w:val="24"/>
          <w:szCs w:val="24"/>
        </w:rPr>
      </w:pPr>
    </w:p>
    <w:p w14:paraId="5AAB1C39" w14:textId="77777777" w:rsidR="00200ECE" w:rsidRPr="00200ECE" w:rsidRDefault="00200ECE">
      <w:pPr>
        <w:numPr>
          <w:ilvl w:val="3"/>
          <w:numId w:val="94"/>
        </w:numPr>
        <w:spacing w:line="254" w:lineRule="auto"/>
        <w:jc w:val="right"/>
        <w:rPr>
          <w:rFonts w:ascii="Times New Roman" w:hAnsi="Times New Roman"/>
          <w:sz w:val="24"/>
          <w:szCs w:val="24"/>
        </w:rPr>
        <w:sectPr w:rsidR="00200ECE" w:rsidRPr="00200ECE" w:rsidSect="00163CAF">
          <w:footerReference w:type="default" r:id="rId76"/>
          <w:pgSz w:w="11906" w:h="16838"/>
          <w:pgMar w:top="1134" w:right="1134" w:bottom="1134" w:left="1134" w:header="709" w:footer="709" w:gutter="0"/>
          <w:cols w:space="720"/>
        </w:sectPr>
      </w:pPr>
    </w:p>
    <w:p w14:paraId="7166A3BA" w14:textId="77777777" w:rsidR="00200ECE" w:rsidRPr="00200ECE" w:rsidRDefault="00200ECE">
      <w:pPr>
        <w:numPr>
          <w:ilvl w:val="3"/>
          <w:numId w:val="94"/>
        </w:numPr>
        <w:spacing w:line="254" w:lineRule="auto"/>
        <w:jc w:val="right"/>
        <w:rPr>
          <w:rFonts w:ascii="Times New Roman" w:hAnsi="Times New Roman"/>
          <w:sz w:val="24"/>
          <w:szCs w:val="24"/>
        </w:rPr>
      </w:pPr>
      <w:r w:rsidRPr="00200ECE">
        <w:rPr>
          <w:rFonts w:ascii="Times New Roman" w:hAnsi="Times New Roman"/>
          <w:sz w:val="24"/>
          <w:szCs w:val="24"/>
        </w:rPr>
        <w:lastRenderedPageBreak/>
        <w:t xml:space="preserve">pielikums </w:t>
      </w:r>
    </w:p>
    <w:p w14:paraId="09A3FB6D" w14:textId="77777777" w:rsidR="00200ECE" w:rsidRPr="00200ECE" w:rsidRDefault="00200ECE" w:rsidP="00200ECE">
      <w:pPr>
        <w:spacing w:line="254" w:lineRule="auto"/>
        <w:ind w:left="2880"/>
        <w:rPr>
          <w:rFonts w:ascii="Times New Roman" w:hAnsi="Times New Roman"/>
          <w:szCs w:val="28"/>
        </w:rPr>
      </w:pPr>
    </w:p>
    <w:p w14:paraId="72F14AF4" w14:textId="77777777" w:rsidR="00200ECE" w:rsidRPr="00200ECE" w:rsidRDefault="00200ECE" w:rsidP="00200ECE">
      <w:pPr>
        <w:spacing w:after="0" w:line="254" w:lineRule="auto"/>
        <w:ind w:right="-359"/>
        <w:jc w:val="center"/>
        <w:rPr>
          <w:rFonts w:ascii="Times New Roman" w:hAnsi="Times New Roman"/>
          <w:b/>
          <w:sz w:val="24"/>
          <w:szCs w:val="24"/>
        </w:rPr>
      </w:pPr>
      <w:r w:rsidRPr="00200ECE">
        <w:rPr>
          <w:rFonts w:ascii="Times New Roman" w:hAnsi="Times New Roman"/>
          <w:b/>
          <w:sz w:val="24"/>
          <w:szCs w:val="24"/>
        </w:rPr>
        <w:t>Maksa par izglītojamo neregulāro pārvadājumu pakalpojumiem ar SIA "DOBELES AUTOBUSU  PARKS " autobusiem un Dobeles novada pašvaldības autobusiem (Līguma 2.1.1. punktā norādītajiem)</w:t>
      </w:r>
    </w:p>
    <w:p w14:paraId="2DD561FC" w14:textId="77777777" w:rsidR="00200ECE" w:rsidRPr="00200ECE" w:rsidRDefault="00200ECE" w:rsidP="00200ECE">
      <w:pPr>
        <w:spacing w:line="254" w:lineRule="auto"/>
        <w:jc w:val="center"/>
        <w:rPr>
          <w:rFonts w:ascii="Times New Roman" w:hAnsi="Times New Roman"/>
          <w:b/>
          <w:sz w:val="16"/>
          <w:szCs w:val="28"/>
        </w:rPr>
      </w:pPr>
    </w:p>
    <w:tbl>
      <w:tblPr>
        <w:tblW w:w="14780" w:type="dxa"/>
        <w:tblLook w:val="04A0" w:firstRow="1" w:lastRow="0" w:firstColumn="1" w:lastColumn="0" w:noHBand="0" w:noVBand="1"/>
      </w:tblPr>
      <w:tblGrid>
        <w:gridCol w:w="4248"/>
        <w:gridCol w:w="1460"/>
        <w:gridCol w:w="2268"/>
        <w:gridCol w:w="2268"/>
        <w:gridCol w:w="2268"/>
        <w:gridCol w:w="2268"/>
      </w:tblGrid>
      <w:tr w:rsidR="00200ECE" w:rsidRPr="00200ECE" w14:paraId="0987747A" w14:textId="77777777" w:rsidTr="006661AC">
        <w:trPr>
          <w:trHeight w:val="458"/>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CD763" w14:textId="77777777" w:rsidR="00200ECE" w:rsidRPr="00200ECE" w:rsidRDefault="00200ECE" w:rsidP="00200ECE">
            <w:pPr>
              <w:spacing w:after="0" w:line="254" w:lineRule="auto"/>
              <w:jc w:val="center"/>
              <w:rPr>
                <w:rFonts w:ascii="Times New Roman" w:hAnsi="Times New Roman"/>
                <w:b/>
                <w:bCs/>
                <w:sz w:val="24"/>
                <w:szCs w:val="24"/>
              </w:rPr>
            </w:pPr>
            <w:r w:rsidRPr="00200ECE">
              <w:rPr>
                <w:rFonts w:ascii="Times New Roman" w:hAnsi="Times New Roman"/>
                <w:b/>
                <w:bCs/>
                <w:sz w:val="24"/>
                <w:szCs w:val="24"/>
              </w:rPr>
              <w:t>Pārvadājumu izmaksas</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FDECF" w14:textId="77777777" w:rsidR="00200ECE" w:rsidRPr="00200ECE" w:rsidRDefault="00200ECE" w:rsidP="00200ECE">
            <w:pPr>
              <w:spacing w:after="0" w:line="254" w:lineRule="auto"/>
              <w:jc w:val="center"/>
              <w:rPr>
                <w:rFonts w:ascii="Times New Roman" w:hAnsi="Times New Roman"/>
                <w:b/>
                <w:bCs/>
                <w:sz w:val="24"/>
                <w:szCs w:val="24"/>
              </w:rPr>
            </w:pPr>
            <w:r w:rsidRPr="00200ECE">
              <w:rPr>
                <w:rFonts w:ascii="Times New Roman" w:hAnsi="Times New Roman"/>
                <w:b/>
                <w:bCs/>
                <w:sz w:val="24"/>
                <w:szCs w:val="24"/>
              </w:rPr>
              <w:t>Mērvienība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939021"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hAnsi="Times New Roman"/>
                <w:b/>
                <w:bCs/>
                <w:sz w:val="24"/>
                <w:szCs w:val="24"/>
              </w:rPr>
              <w:t>Cits transports ar sēdvietu skaitu mazāku par 15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0D0F2B"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hAnsi="Times New Roman"/>
                <w:b/>
                <w:bCs/>
                <w:sz w:val="24"/>
                <w:szCs w:val="24"/>
              </w:rPr>
              <w:t>Autobusi ar sēdvietu skaitu līdz 16 - 22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0B9B8B"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eastAsia="Times New Roman" w:hAnsi="Times New Roman"/>
                <w:b/>
                <w:bCs/>
                <w:sz w:val="24"/>
                <w:szCs w:val="24"/>
                <w:lang w:eastAsia="lv-LV"/>
              </w:rPr>
              <w:t>Autobusi ar sēdvietu skaitu 23 - 30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B02CE"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eastAsia="Times New Roman" w:hAnsi="Times New Roman"/>
                <w:b/>
                <w:bCs/>
                <w:sz w:val="24"/>
                <w:szCs w:val="24"/>
                <w:lang w:eastAsia="lv-LV"/>
              </w:rPr>
              <w:t>Autobusi ar sēdvietu skaitu 31 - 59</w:t>
            </w:r>
          </w:p>
        </w:tc>
      </w:tr>
      <w:tr w:rsidR="00200ECE" w:rsidRPr="00200ECE" w14:paraId="03682EC1" w14:textId="77777777" w:rsidTr="006661AC">
        <w:trPr>
          <w:trHeight w:val="501"/>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2C8C256B" w14:textId="77777777" w:rsidR="00200ECE" w:rsidRPr="00200ECE" w:rsidRDefault="00200ECE" w:rsidP="00200ECE">
            <w:pPr>
              <w:spacing w:line="254" w:lineRule="auto"/>
              <w:rPr>
                <w:rFonts w:ascii="Times New Roman" w:hAnsi="Times New Roman"/>
                <w:b/>
                <w:bCs/>
                <w:sz w:val="24"/>
                <w:szCs w:val="24"/>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17843D16" w14:textId="77777777" w:rsidR="00200ECE" w:rsidRPr="00200ECE" w:rsidRDefault="00200ECE" w:rsidP="00200ECE">
            <w:pPr>
              <w:spacing w:line="254" w:lineRule="auto"/>
              <w:rPr>
                <w:rFonts w:ascii="Times New Roman" w:hAnsi="Times New Roman"/>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72825D8" w14:textId="77777777" w:rsidR="00200ECE" w:rsidRPr="00200ECE" w:rsidRDefault="00200ECE" w:rsidP="00200ECE">
            <w:pPr>
              <w:spacing w:line="254" w:lineRule="auto"/>
              <w:rPr>
                <w:rFonts w:ascii="Times New Roman" w:hAnsi="Times New Roman"/>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A40B9CA" w14:textId="77777777" w:rsidR="00200ECE" w:rsidRPr="00200ECE" w:rsidRDefault="00200ECE" w:rsidP="00200ECE">
            <w:pPr>
              <w:spacing w:line="254" w:lineRule="auto"/>
              <w:rPr>
                <w:rFonts w:ascii="Times New Roman" w:hAnsi="Times New Roman"/>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2470EB" w14:textId="77777777" w:rsidR="00200ECE" w:rsidRPr="00200ECE" w:rsidRDefault="00200ECE" w:rsidP="00200ECE">
            <w:pPr>
              <w:spacing w:line="254" w:lineRule="auto"/>
              <w:rPr>
                <w:rFonts w:ascii="Times New Roman" w:hAnsi="Times New Roman"/>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10CCED9" w14:textId="77777777" w:rsidR="00200ECE" w:rsidRPr="00200ECE" w:rsidRDefault="00200ECE" w:rsidP="00200ECE">
            <w:pPr>
              <w:spacing w:line="254" w:lineRule="auto"/>
              <w:rPr>
                <w:rFonts w:ascii="Times New Roman" w:hAnsi="Times New Roman"/>
                <w:b/>
                <w:bCs/>
                <w:sz w:val="24"/>
                <w:szCs w:val="24"/>
              </w:rPr>
            </w:pPr>
          </w:p>
        </w:tc>
      </w:tr>
      <w:tr w:rsidR="00200ECE" w:rsidRPr="00200ECE" w14:paraId="01E73698" w14:textId="77777777" w:rsidTr="006661AC">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D6665F"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Maksa par 1 km</w:t>
            </w:r>
          </w:p>
        </w:tc>
        <w:tc>
          <w:tcPr>
            <w:tcW w:w="1460" w:type="dxa"/>
            <w:tcBorders>
              <w:top w:val="nil"/>
              <w:left w:val="nil"/>
              <w:bottom w:val="single" w:sz="4" w:space="0" w:color="auto"/>
              <w:right w:val="single" w:sz="4" w:space="0" w:color="auto"/>
            </w:tcBorders>
            <w:shd w:val="clear" w:color="auto" w:fill="auto"/>
            <w:vAlign w:val="center"/>
            <w:hideMark/>
          </w:tcPr>
          <w:p w14:paraId="12223690" w14:textId="77777777" w:rsidR="00200ECE" w:rsidRPr="00200ECE" w:rsidRDefault="00200ECE" w:rsidP="00200ECE">
            <w:pPr>
              <w:spacing w:line="254" w:lineRule="auto"/>
              <w:jc w:val="center"/>
              <w:rPr>
                <w:rFonts w:ascii="Times New Roman" w:hAnsi="Times New Roman"/>
                <w:iCs/>
                <w:sz w:val="24"/>
                <w:szCs w:val="24"/>
              </w:rPr>
            </w:pPr>
            <w:r w:rsidRPr="00200ECE">
              <w:rPr>
                <w:rFonts w:ascii="Times New Roman" w:hAnsi="Times New Roman"/>
                <w:iCs/>
                <w:sz w:val="24"/>
                <w:szCs w:val="24"/>
              </w:rPr>
              <w:t>EUR/km</w:t>
            </w:r>
          </w:p>
        </w:tc>
        <w:tc>
          <w:tcPr>
            <w:tcW w:w="2268" w:type="dxa"/>
            <w:tcBorders>
              <w:top w:val="nil"/>
              <w:left w:val="nil"/>
              <w:bottom w:val="single" w:sz="4" w:space="0" w:color="auto"/>
              <w:right w:val="single" w:sz="4" w:space="0" w:color="auto"/>
            </w:tcBorders>
            <w:shd w:val="clear" w:color="auto" w:fill="auto"/>
            <w:vAlign w:val="center"/>
            <w:hideMark/>
          </w:tcPr>
          <w:p w14:paraId="4593E2F1"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0.50</w:t>
            </w:r>
          </w:p>
        </w:tc>
        <w:tc>
          <w:tcPr>
            <w:tcW w:w="2268" w:type="dxa"/>
            <w:tcBorders>
              <w:top w:val="nil"/>
              <w:left w:val="nil"/>
              <w:bottom w:val="single" w:sz="4" w:space="0" w:color="auto"/>
              <w:right w:val="single" w:sz="4" w:space="0" w:color="auto"/>
            </w:tcBorders>
            <w:shd w:val="clear" w:color="auto" w:fill="auto"/>
            <w:vAlign w:val="center"/>
            <w:hideMark/>
          </w:tcPr>
          <w:p w14:paraId="55760CF8"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0.60</w:t>
            </w:r>
          </w:p>
        </w:tc>
        <w:tc>
          <w:tcPr>
            <w:tcW w:w="2268" w:type="dxa"/>
            <w:tcBorders>
              <w:top w:val="nil"/>
              <w:left w:val="nil"/>
              <w:bottom w:val="single" w:sz="4" w:space="0" w:color="auto"/>
              <w:right w:val="single" w:sz="4" w:space="0" w:color="auto"/>
            </w:tcBorders>
            <w:shd w:val="clear" w:color="auto" w:fill="auto"/>
            <w:vAlign w:val="center"/>
            <w:hideMark/>
          </w:tcPr>
          <w:p w14:paraId="2CDC62A2"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0.85</w:t>
            </w:r>
          </w:p>
        </w:tc>
        <w:tc>
          <w:tcPr>
            <w:tcW w:w="2268" w:type="dxa"/>
            <w:tcBorders>
              <w:top w:val="nil"/>
              <w:left w:val="nil"/>
              <w:bottom w:val="single" w:sz="4" w:space="0" w:color="auto"/>
              <w:right w:val="single" w:sz="4" w:space="0" w:color="auto"/>
            </w:tcBorders>
            <w:shd w:val="clear" w:color="000000" w:fill="FFFFFF"/>
            <w:vAlign w:val="center"/>
            <w:hideMark/>
          </w:tcPr>
          <w:p w14:paraId="1DC0A0D8"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0.96</w:t>
            </w:r>
          </w:p>
        </w:tc>
      </w:tr>
      <w:tr w:rsidR="00200ECE" w:rsidRPr="00200ECE" w14:paraId="16D9415D" w14:textId="77777777" w:rsidTr="006661AC">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E261A92"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 xml:space="preserve">Maksa par vienu dienas stundu </w:t>
            </w:r>
          </w:p>
          <w:p w14:paraId="36D6131B"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(viens autobusa vadītājs)</w:t>
            </w:r>
          </w:p>
        </w:tc>
        <w:tc>
          <w:tcPr>
            <w:tcW w:w="1460" w:type="dxa"/>
            <w:tcBorders>
              <w:top w:val="nil"/>
              <w:left w:val="nil"/>
              <w:bottom w:val="single" w:sz="4" w:space="0" w:color="auto"/>
              <w:right w:val="single" w:sz="4" w:space="0" w:color="auto"/>
            </w:tcBorders>
            <w:shd w:val="clear" w:color="auto" w:fill="auto"/>
            <w:vAlign w:val="center"/>
            <w:hideMark/>
          </w:tcPr>
          <w:p w14:paraId="4DA7C8E7" w14:textId="77777777" w:rsidR="00200ECE" w:rsidRPr="00200ECE" w:rsidRDefault="00200ECE" w:rsidP="00200ECE">
            <w:pPr>
              <w:spacing w:line="254" w:lineRule="auto"/>
              <w:jc w:val="center"/>
              <w:rPr>
                <w:rFonts w:ascii="Times New Roman" w:hAnsi="Times New Roman"/>
                <w:iCs/>
                <w:sz w:val="24"/>
                <w:szCs w:val="24"/>
              </w:rPr>
            </w:pPr>
            <w:r w:rsidRPr="00200ECE">
              <w:rPr>
                <w:rFonts w:ascii="Times New Roman" w:hAnsi="Times New Roman"/>
                <w:iCs/>
                <w:sz w:val="24"/>
                <w:szCs w:val="24"/>
              </w:rPr>
              <w:t>EUR/h</w:t>
            </w:r>
          </w:p>
        </w:tc>
        <w:tc>
          <w:tcPr>
            <w:tcW w:w="2268" w:type="dxa"/>
            <w:tcBorders>
              <w:top w:val="nil"/>
              <w:left w:val="nil"/>
              <w:bottom w:val="single" w:sz="4" w:space="0" w:color="auto"/>
              <w:right w:val="single" w:sz="4" w:space="0" w:color="auto"/>
            </w:tcBorders>
            <w:shd w:val="clear" w:color="000000" w:fill="FFFFFF"/>
            <w:vAlign w:val="center"/>
            <w:hideMark/>
          </w:tcPr>
          <w:p w14:paraId="38D31472"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8.65</w:t>
            </w:r>
          </w:p>
        </w:tc>
        <w:tc>
          <w:tcPr>
            <w:tcW w:w="2268" w:type="dxa"/>
            <w:tcBorders>
              <w:top w:val="nil"/>
              <w:left w:val="nil"/>
              <w:bottom w:val="single" w:sz="4" w:space="0" w:color="auto"/>
              <w:right w:val="single" w:sz="4" w:space="0" w:color="auto"/>
            </w:tcBorders>
            <w:shd w:val="clear" w:color="000000" w:fill="FFFFFF"/>
            <w:vAlign w:val="center"/>
            <w:hideMark/>
          </w:tcPr>
          <w:p w14:paraId="14C41AAE"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8.65</w:t>
            </w:r>
          </w:p>
        </w:tc>
        <w:tc>
          <w:tcPr>
            <w:tcW w:w="2268" w:type="dxa"/>
            <w:tcBorders>
              <w:top w:val="nil"/>
              <w:left w:val="nil"/>
              <w:bottom w:val="single" w:sz="4" w:space="0" w:color="auto"/>
              <w:right w:val="single" w:sz="4" w:space="0" w:color="auto"/>
            </w:tcBorders>
            <w:shd w:val="clear" w:color="000000" w:fill="FFFFFF"/>
            <w:vAlign w:val="center"/>
            <w:hideMark/>
          </w:tcPr>
          <w:p w14:paraId="424040B4"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8.65</w:t>
            </w:r>
          </w:p>
        </w:tc>
        <w:tc>
          <w:tcPr>
            <w:tcW w:w="2268" w:type="dxa"/>
            <w:tcBorders>
              <w:top w:val="nil"/>
              <w:left w:val="nil"/>
              <w:bottom w:val="single" w:sz="4" w:space="0" w:color="auto"/>
              <w:right w:val="single" w:sz="4" w:space="0" w:color="auto"/>
            </w:tcBorders>
            <w:shd w:val="clear" w:color="000000" w:fill="FFFFFF"/>
            <w:vAlign w:val="center"/>
            <w:hideMark/>
          </w:tcPr>
          <w:p w14:paraId="35FF1BC6"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8.65</w:t>
            </w:r>
          </w:p>
        </w:tc>
      </w:tr>
      <w:tr w:rsidR="00200ECE" w:rsidRPr="00200ECE" w14:paraId="48064FA6" w14:textId="77777777" w:rsidTr="006661AC">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AD5CBC"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 xml:space="preserve">Maksa par vienu nakts stundu </w:t>
            </w:r>
          </w:p>
          <w:p w14:paraId="40CB6ADE"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(viens autobusa vadītājs)</w:t>
            </w:r>
          </w:p>
        </w:tc>
        <w:tc>
          <w:tcPr>
            <w:tcW w:w="1460" w:type="dxa"/>
            <w:tcBorders>
              <w:top w:val="nil"/>
              <w:left w:val="nil"/>
              <w:bottom w:val="single" w:sz="4" w:space="0" w:color="auto"/>
              <w:right w:val="single" w:sz="4" w:space="0" w:color="auto"/>
            </w:tcBorders>
            <w:shd w:val="clear" w:color="auto" w:fill="auto"/>
            <w:vAlign w:val="center"/>
            <w:hideMark/>
          </w:tcPr>
          <w:p w14:paraId="56CFA6EE" w14:textId="77777777" w:rsidR="00200ECE" w:rsidRPr="00200ECE" w:rsidRDefault="00200ECE" w:rsidP="00200ECE">
            <w:pPr>
              <w:spacing w:line="254" w:lineRule="auto"/>
              <w:jc w:val="center"/>
              <w:rPr>
                <w:rFonts w:ascii="Times New Roman" w:hAnsi="Times New Roman"/>
                <w:iCs/>
                <w:sz w:val="24"/>
                <w:szCs w:val="24"/>
              </w:rPr>
            </w:pPr>
            <w:r w:rsidRPr="00200ECE">
              <w:rPr>
                <w:rFonts w:ascii="Times New Roman" w:hAnsi="Times New Roman"/>
                <w:iCs/>
                <w:sz w:val="24"/>
                <w:szCs w:val="24"/>
              </w:rPr>
              <w:t>EUR/h</w:t>
            </w:r>
          </w:p>
        </w:tc>
        <w:tc>
          <w:tcPr>
            <w:tcW w:w="2268" w:type="dxa"/>
            <w:tcBorders>
              <w:top w:val="nil"/>
              <w:left w:val="nil"/>
              <w:bottom w:val="single" w:sz="4" w:space="0" w:color="auto"/>
              <w:right w:val="single" w:sz="4" w:space="0" w:color="auto"/>
            </w:tcBorders>
            <w:shd w:val="clear" w:color="auto" w:fill="auto"/>
            <w:vAlign w:val="center"/>
            <w:hideMark/>
          </w:tcPr>
          <w:p w14:paraId="7743E1F5"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11.49</w:t>
            </w:r>
          </w:p>
        </w:tc>
        <w:tc>
          <w:tcPr>
            <w:tcW w:w="2268" w:type="dxa"/>
            <w:tcBorders>
              <w:top w:val="nil"/>
              <w:left w:val="nil"/>
              <w:bottom w:val="single" w:sz="4" w:space="0" w:color="auto"/>
              <w:right w:val="single" w:sz="4" w:space="0" w:color="auto"/>
            </w:tcBorders>
            <w:shd w:val="clear" w:color="auto" w:fill="auto"/>
            <w:vAlign w:val="center"/>
            <w:hideMark/>
          </w:tcPr>
          <w:p w14:paraId="02406A9F"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11.49</w:t>
            </w:r>
          </w:p>
        </w:tc>
        <w:tc>
          <w:tcPr>
            <w:tcW w:w="2268" w:type="dxa"/>
            <w:tcBorders>
              <w:top w:val="nil"/>
              <w:left w:val="nil"/>
              <w:bottom w:val="single" w:sz="4" w:space="0" w:color="auto"/>
              <w:right w:val="single" w:sz="4" w:space="0" w:color="auto"/>
            </w:tcBorders>
            <w:shd w:val="clear" w:color="auto" w:fill="auto"/>
            <w:vAlign w:val="center"/>
            <w:hideMark/>
          </w:tcPr>
          <w:p w14:paraId="7C46F78D"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11.49</w:t>
            </w:r>
          </w:p>
        </w:tc>
        <w:tc>
          <w:tcPr>
            <w:tcW w:w="2268" w:type="dxa"/>
            <w:tcBorders>
              <w:top w:val="nil"/>
              <w:left w:val="nil"/>
              <w:bottom w:val="single" w:sz="4" w:space="0" w:color="auto"/>
              <w:right w:val="single" w:sz="4" w:space="0" w:color="auto"/>
            </w:tcBorders>
            <w:shd w:val="clear" w:color="auto" w:fill="auto"/>
            <w:vAlign w:val="center"/>
            <w:hideMark/>
          </w:tcPr>
          <w:p w14:paraId="4993D95B" w14:textId="77777777" w:rsidR="00200ECE" w:rsidRPr="00200ECE" w:rsidRDefault="00200ECE" w:rsidP="00200ECE">
            <w:pPr>
              <w:spacing w:after="0" w:line="240" w:lineRule="auto"/>
              <w:jc w:val="center"/>
              <w:rPr>
                <w:rFonts w:ascii="Times New Roman" w:eastAsia="Times New Roman" w:hAnsi="Times New Roman"/>
                <w:sz w:val="24"/>
                <w:szCs w:val="24"/>
                <w:lang w:eastAsia="lv-LV"/>
              </w:rPr>
            </w:pPr>
            <w:r w:rsidRPr="00200ECE">
              <w:rPr>
                <w:rFonts w:ascii="Times New Roman" w:eastAsia="Times New Roman" w:hAnsi="Times New Roman"/>
                <w:sz w:val="24"/>
                <w:szCs w:val="24"/>
                <w:lang w:eastAsia="lv-LV"/>
              </w:rPr>
              <w:t>11.49</w:t>
            </w:r>
          </w:p>
        </w:tc>
      </w:tr>
      <w:tr w:rsidR="00200ECE" w:rsidRPr="00200ECE" w14:paraId="32E49B95" w14:textId="77777777" w:rsidTr="006661AC">
        <w:trPr>
          <w:trHeight w:val="850"/>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2A7A1B"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 xml:space="preserve">Komandējuma nauda </w:t>
            </w:r>
          </w:p>
        </w:tc>
        <w:tc>
          <w:tcPr>
            <w:tcW w:w="1460" w:type="dxa"/>
            <w:tcBorders>
              <w:top w:val="nil"/>
              <w:left w:val="nil"/>
              <w:bottom w:val="single" w:sz="4" w:space="0" w:color="auto"/>
              <w:right w:val="single" w:sz="4" w:space="0" w:color="auto"/>
            </w:tcBorders>
            <w:shd w:val="clear" w:color="auto" w:fill="auto"/>
            <w:vAlign w:val="center"/>
            <w:hideMark/>
          </w:tcPr>
          <w:p w14:paraId="399B3FBE" w14:textId="77777777" w:rsidR="00200ECE" w:rsidRPr="00200ECE" w:rsidRDefault="00200ECE" w:rsidP="00200ECE">
            <w:pPr>
              <w:spacing w:line="254" w:lineRule="auto"/>
              <w:jc w:val="center"/>
              <w:rPr>
                <w:rFonts w:ascii="Times New Roman" w:hAnsi="Times New Roman"/>
                <w:iCs/>
                <w:sz w:val="24"/>
                <w:szCs w:val="24"/>
              </w:rPr>
            </w:pPr>
            <w:r w:rsidRPr="00200ECE">
              <w:rPr>
                <w:rFonts w:ascii="Times New Roman" w:hAnsi="Times New Roman"/>
                <w:iCs/>
                <w:sz w:val="24"/>
                <w:szCs w:val="24"/>
              </w:rPr>
              <w:t>EUR/ diennaktī</w:t>
            </w:r>
          </w:p>
        </w:tc>
        <w:tc>
          <w:tcPr>
            <w:tcW w:w="2268" w:type="dxa"/>
            <w:tcBorders>
              <w:top w:val="nil"/>
              <w:left w:val="nil"/>
              <w:bottom w:val="single" w:sz="4" w:space="0" w:color="auto"/>
              <w:right w:val="single" w:sz="4" w:space="0" w:color="auto"/>
            </w:tcBorders>
            <w:shd w:val="clear" w:color="auto" w:fill="auto"/>
            <w:vAlign w:val="center"/>
            <w:hideMark/>
          </w:tcPr>
          <w:p w14:paraId="13E91F03"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nil"/>
              <w:left w:val="nil"/>
              <w:bottom w:val="single" w:sz="4" w:space="0" w:color="auto"/>
              <w:right w:val="single" w:sz="4" w:space="0" w:color="auto"/>
            </w:tcBorders>
            <w:shd w:val="clear" w:color="auto" w:fill="auto"/>
            <w:vAlign w:val="center"/>
            <w:hideMark/>
          </w:tcPr>
          <w:p w14:paraId="71577866"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nil"/>
              <w:left w:val="nil"/>
              <w:bottom w:val="single" w:sz="4" w:space="0" w:color="auto"/>
              <w:right w:val="single" w:sz="4" w:space="0" w:color="auto"/>
            </w:tcBorders>
            <w:shd w:val="clear" w:color="auto" w:fill="auto"/>
            <w:vAlign w:val="center"/>
            <w:hideMark/>
          </w:tcPr>
          <w:p w14:paraId="43B2D7BE"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nil"/>
              <w:left w:val="nil"/>
              <w:bottom w:val="single" w:sz="4" w:space="0" w:color="auto"/>
              <w:right w:val="single" w:sz="4" w:space="0" w:color="auto"/>
            </w:tcBorders>
            <w:shd w:val="clear" w:color="auto" w:fill="auto"/>
            <w:vAlign w:val="center"/>
            <w:hideMark/>
          </w:tcPr>
          <w:p w14:paraId="3F0B6313"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r>
      <w:tr w:rsidR="00200ECE" w:rsidRPr="00200ECE" w14:paraId="79811186" w14:textId="77777777" w:rsidTr="006661AC">
        <w:trPr>
          <w:trHeight w:val="850"/>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16824" w14:textId="77777777" w:rsidR="00200ECE" w:rsidRPr="00200ECE" w:rsidRDefault="00200ECE" w:rsidP="00200ECE">
            <w:pPr>
              <w:spacing w:after="0" w:line="254" w:lineRule="auto"/>
              <w:rPr>
                <w:rFonts w:ascii="Times New Roman" w:hAnsi="Times New Roman"/>
                <w:iCs/>
                <w:sz w:val="24"/>
                <w:szCs w:val="24"/>
              </w:rPr>
            </w:pPr>
            <w:r w:rsidRPr="00200ECE">
              <w:rPr>
                <w:rFonts w:ascii="Times New Roman" w:hAnsi="Times New Roman"/>
                <w:iCs/>
                <w:sz w:val="24"/>
                <w:szCs w:val="24"/>
              </w:rPr>
              <w:t>Naktsmītnes izdevumi</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4EBB9" w14:textId="77777777" w:rsidR="00200ECE" w:rsidRPr="00200ECE" w:rsidRDefault="00200ECE" w:rsidP="00200ECE">
            <w:pPr>
              <w:spacing w:line="254" w:lineRule="auto"/>
              <w:jc w:val="center"/>
              <w:rPr>
                <w:rFonts w:ascii="Times New Roman" w:hAnsi="Times New Roman"/>
                <w:iCs/>
                <w:sz w:val="24"/>
                <w:szCs w:val="24"/>
              </w:rPr>
            </w:pPr>
            <w:r w:rsidRPr="00200ECE">
              <w:rPr>
                <w:rFonts w:ascii="Times New Roman" w:hAnsi="Times New Roman"/>
                <w:iCs/>
                <w:sz w:val="24"/>
                <w:szCs w:val="24"/>
              </w:rPr>
              <w:t>EUR/nakts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983C5FD"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F4F5413"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593C97"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7761E9C"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r>
      <w:tr w:rsidR="00200ECE" w:rsidRPr="00200ECE" w14:paraId="41E41C3C" w14:textId="77777777" w:rsidTr="006661AC">
        <w:trPr>
          <w:trHeight w:val="408"/>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678A2D20" w14:textId="77777777" w:rsidR="00200ECE" w:rsidRPr="00200ECE" w:rsidRDefault="00200ECE" w:rsidP="00200ECE">
            <w:pPr>
              <w:spacing w:line="254" w:lineRule="auto"/>
              <w:rPr>
                <w:rFonts w:ascii="Times New Roman" w:hAnsi="Times New Roman"/>
                <w:iCs/>
                <w:sz w:val="24"/>
                <w:szCs w:val="24"/>
              </w:rPr>
            </w:pPr>
            <w:r w:rsidRPr="00200ECE">
              <w:rPr>
                <w:rFonts w:ascii="Times New Roman" w:hAnsi="Times New Roman"/>
                <w:iCs/>
                <w:sz w:val="24"/>
                <w:szCs w:val="24"/>
              </w:rPr>
              <w:t>Citi izdevumi (piemēram, maksas ceļi, iebraukšanas maksas, stāvvietas un citi ar pakalpojuma sniegšanu saistīti izdevumi)</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3AF210BF" w14:textId="77777777" w:rsidR="00200ECE" w:rsidRPr="00200ECE" w:rsidRDefault="00200ECE" w:rsidP="00200ECE">
            <w:pPr>
              <w:spacing w:line="254" w:lineRule="auto"/>
              <w:jc w:val="center"/>
              <w:rPr>
                <w:rFonts w:ascii="Times New Roman" w:hAnsi="Times New Roman"/>
                <w:iCs/>
                <w:sz w:val="24"/>
                <w:szCs w:val="24"/>
              </w:rPr>
            </w:pPr>
            <w:r w:rsidRPr="00200ECE">
              <w:rPr>
                <w:rFonts w:ascii="Times New Roman" w:hAnsi="Times New Roman"/>
                <w:iCs/>
                <w:sz w:val="24"/>
                <w:szCs w:val="24"/>
              </w:rPr>
              <w:t>EUR</w:t>
            </w:r>
          </w:p>
        </w:tc>
        <w:tc>
          <w:tcPr>
            <w:tcW w:w="2268" w:type="dxa"/>
            <w:tcBorders>
              <w:top w:val="single" w:sz="4" w:space="0" w:color="auto"/>
              <w:left w:val="nil"/>
              <w:bottom w:val="single" w:sz="4" w:space="0" w:color="auto"/>
              <w:right w:val="single" w:sz="4" w:space="0" w:color="auto"/>
            </w:tcBorders>
            <w:shd w:val="clear" w:color="auto" w:fill="auto"/>
            <w:vAlign w:val="center"/>
          </w:tcPr>
          <w:p w14:paraId="73794D58"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0F9920A2"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00859D7A"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c>
          <w:tcPr>
            <w:tcW w:w="2268" w:type="dxa"/>
            <w:tcBorders>
              <w:top w:val="single" w:sz="4" w:space="0" w:color="auto"/>
              <w:left w:val="nil"/>
              <w:bottom w:val="single" w:sz="4" w:space="0" w:color="auto"/>
              <w:right w:val="single" w:sz="4" w:space="0" w:color="auto"/>
            </w:tcBorders>
            <w:shd w:val="clear" w:color="auto" w:fill="auto"/>
            <w:vAlign w:val="center"/>
          </w:tcPr>
          <w:p w14:paraId="20F714C2"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Saskaņā ar reāliem izdevumiem</w:t>
            </w:r>
          </w:p>
        </w:tc>
      </w:tr>
    </w:tbl>
    <w:p w14:paraId="671C1342" w14:textId="77777777" w:rsidR="00200ECE" w:rsidRPr="00200ECE" w:rsidRDefault="00200ECE" w:rsidP="00200ECE">
      <w:pPr>
        <w:spacing w:line="254" w:lineRule="auto"/>
        <w:ind w:left="360"/>
        <w:jc w:val="right"/>
        <w:rPr>
          <w:rFonts w:ascii="Times New Roman" w:hAnsi="Times New Roman"/>
          <w:szCs w:val="28"/>
        </w:rPr>
      </w:pPr>
    </w:p>
    <w:p w14:paraId="3B1BAAE3" w14:textId="77777777" w:rsidR="00200ECE" w:rsidRDefault="00200ECE">
      <w:pPr>
        <w:numPr>
          <w:ilvl w:val="3"/>
          <w:numId w:val="94"/>
        </w:numPr>
        <w:spacing w:line="254" w:lineRule="auto"/>
        <w:jc w:val="right"/>
        <w:rPr>
          <w:rFonts w:ascii="Times New Roman" w:hAnsi="Times New Roman"/>
          <w:szCs w:val="28"/>
        </w:rPr>
      </w:pPr>
      <w:r w:rsidRPr="00200ECE">
        <w:rPr>
          <w:rFonts w:ascii="Times New Roman" w:hAnsi="Times New Roman"/>
          <w:szCs w:val="28"/>
        </w:rPr>
        <w:lastRenderedPageBreak/>
        <w:t>pielikums</w:t>
      </w:r>
    </w:p>
    <w:p w14:paraId="544C8519" w14:textId="77777777" w:rsidR="00FC14AB" w:rsidRPr="00200ECE" w:rsidRDefault="00FC14AB" w:rsidP="00FC14AB">
      <w:pPr>
        <w:spacing w:line="254" w:lineRule="auto"/>
        <w:ind w:left="2880"/>
        <w:rPr>
          <w:rFonts w:ascii="Times New Roman" w:hAnsi="Times New Roman"/>
          <w:szCs w:val="28"/>
        </w:rPr>
      </w:pPr>
    </w:p>
    <w:p w14:paraId="2F778D20" w14:textId="77777777" w:rsidR="00200ECE" w:rsidRPr="00200ECE" w:rsidRDefault="00200ECE" w:rsidP="00FC14AB">
      <w:pPr>
        <w:spacing w:after="0" w:line="240" w:lineRule="auto"/>
        <w:jc w:val="center"/>
        <w:rPr>
          <w:rFonts w:ascii="Times New Roman" w:hAnsi="Times New Roman"/>
          <w:b/>
          <w:sz w:val="24"/>
          <w:szCs w:val="24"/>
        </w:rPr>
      </w:pPr>
      <w:r w:rsidRPr="00200ECE">
        <w:rPr>
          <w:rFonts w:ascii="Times New Roman" w:hAnsi="Times New Roman"/>
          <w:b/>
          <w:sz w:val="24"/>
          <w:szCs w:val="24"/>
        </w:rPr>
        <w:t xml:space="preserve">Maksa par izglītojamo regulāro pārvadājumu pakalpojumiem saskaņā ar Pušu saskaņotajiem maršrutiem </w:t>
      </w:r>
    </w:p>
    <w:p w14:paraId="186DC31E" w14:textId="77777777" w:rsidR="00200ECE" w:rsidRDefault="00200ECE" w:rsidP="00FC14AB">
      <w:pPr>
        <w:spacing w:after="0" w:line="240" w:lineRule="auto"/>
        <w:jc w:val="center"/>
        <w:rPr>
          <w:rFonts w:ascii="Times New Roman" w:hAnsi="Times New Roman"/>
          <w:b/>
          <w:sz w:val="24"/>
          <w:szCs w:val="24"/>
        </w:rPr>
      </w:pPr>
      <w:r w:rsidRPr="00200ECE">
        <w:rPr>
          <w:rFonts w:ascii="Times New Roman" w:hAnsi="Times New Roman"/>
          <w:b/>
          <w:sz w:val="24"/>
          <w:szCs w:val="24"/>
        </w:rPr>
        <w:t>Dobeles novada pašvaldības autobusi (Līguma 2.1.1. punktā norādītie)</w:t>
      </w:r>
    </w:p>
    <w:p w14:paraId="504C118F" w14:textId="77777777" w:rsidR="00FC14AB" w:rsidRPr="00200ECE" w:rsidRDefault="00FC14AB" w:rsidP="00FC14AB">
      <w:pPr>
        <w:spacing w:after="0" w:line="240" w:lineRule="auto"/>
        <w:jc w:val="center"/>
        <w:rPr>
          <w:rFonts w:ascii="Times New Roman" w:hAnsi="Times New Roman"/>
          <w:b/>
          <w:sz w:val="24"/>
          <w:szCs w:val="24"/>
        </w:rPr>
      </w:pPr>
    </w:p>
    <w:tbl>
      <w:tblPr>
        <w:tblW w:w="14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87"/>
        <w:gridCol w:w="2551"/>
        <w:gridCol w:w="2551"/>
        <w:gridCol w:w="2551"/>
        <w:gridCol w:w="2551"/>
      </w:tblGrid>
      <w:tr w:rsidR="00200ECE" w:rsidRPr="00200ECE" w14:paraId="01CD45C1" w14:textId="77777777" w:rsidTr="006661AC">
        <w:trPr>
          <w:trHeight w:val="1020"/>
        </w:trPr>
        <w:tc>
          <w:tcPr>
            <w:tcW w:w="2943" w:type="dxa"/>
            <w:shd w:val="clear" w:color="auto" w:fill="auto"/>
            <w:vAlign w:val="center"/>
            <w:hideMark/>
          </w:tcPr>
          <w:p w14:paraId="45E31C1B"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bCs/>
                <w:sz w:val="24"/>
                <w:szCs w:val="28"/>
              </w:rPr>
              <w:t>Pārvadājumu izmaksas</w:t>
            </w:r>
          </w:p>
        </w:tc>
        <w:tc>
          <w:tcPr>
            <w:tcW w:w="1587" w:type="dxa"/>
            <w:shd w:val="clear" w:color="auto" w:fill="auto"/>
            <w:vAlign w:val="center"/>
            <w:hideMark/>
          </w:tcPr>
          <w:p w14:paraId="34BA1937"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bCs/>
                <w:sz w:val="24"/>
                <w:szCs w:val="28"/>
              </w:rPr>
              <w:t>Mērvienība</w:t>
            </w:r>
          </w:p>
        </w:tc>
        <w:tc>
          <w:tcPr>
            <w:tcW w:w="2551" w:type="dxa"/>
            <w:vAlign w:val="center"/>
          </w:tcPr>
          <w:p w14:paraId="626631EA" w14:textId="77777777" w:rsidR="00200ECE" w:rsidRPr="00200ECE" w:rsidRDefault="00200ECE" w:rsidP="00200ECE">
            <w:pPr>
              <w:spacing w:after="0" w:line="240" w:lineRule="auto"/>
              <w:jc w:val="center"/>
              <w:rPr>
                <w:rFonts w:ascii="Times New Roman" w:hAnsi="Times New Roman"/>
                <w:b/>
                <w:bCs/>
                <w:color w:val="000000"/>
                <w:sz w:val="24"/>
                <w:szCs w:val="28"/>
              </w:rPr>
            </w:pPr>
            <w:r w:rsidRPr="00200ECE">
              <w:rPr>
                <w:rFonts w:ascii="Times New Roman" w:hAnsi="Times New Roman"/>
                <w:b/>
                <w:bCs/>
                <w:color w:val="000000"/>
                <w:sz w:val="24"/>
                <w:szCs w:val="28"/>
              </w:rPr>
              <w:t xml:space="preserve">MB SPRINTER 516 </w:t>
            </w:r>
          </w:p>
          <w:p w14:paraId="0595BD2C" w14:textId="77777777" w:rsidR="00200ECE" w:rsidRPr="00200ECE" w:rsidRDefault="00200ECE" w:rsidP="00200ECE">
            <w:pPr>
              <w:spacing w:after="0" w:line="240" w:lineRule="auto"/>
              <w:jc w:val="center"/>
              <w:rPr>
                <w:rFonts w:ascii="Times New Roman" w:hAnsi="Times New Roman"/>
                <w:b/>
                <w:color w:val="000000"/>
                <w:sz w:val="24"/>
                <w:szCs w:val="24"/>
              </w:rPr>
            </w:pPr>
            <w:r w:rsidRPr="00200ECE">
              <w:rPr>
                <w:rFonts w:ascii="Times New Roman" w:hAnsi="Times New Roman"/>
                <w:b/>
                <w:bCs/>
                <w:color w:val="000000"/>
                <w:sz w:val="24"/>
                <w:szCs w:val="28"/>
              </w:rPr>
              <w:t xml:space="preserve">HR8010, </w:t>
            </w:r>
            <w:r w:rsidRPr="00200ECE">
              <w:rPr>
                <w:rFonts w:ascii="Times New Roman" w:hAnsi="Times New Roman"/>
                <w:b/>
                <w:color w:val="000000"/>
                <w:sz w:val="24"/>
                <w:szCs w:val="24"/>
              </w:rPr>
              <w:t>HR1254</w:t>
            </w:r>
          </w:p>
          <w:p w14:paraId="5C86E852"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bCs/>
                <w:color w:val="000000"/>
                <w:sz w:val="24"/>
                <w:szCs w:val="28"/>
              </w:rPr>
              <w:t xml:space="preserve">HN8351, </w:t>
            </w:r>
            <w:r w:rsidRPr="00200ECE">
              <w:rPr>
                <w:rFonts w:ascii="Times New Roman" w:hAnsi="Times New Roman"/>
                <w:b/>
                <w:color w:val="000000"/>
                <w:sz w:val="24"/>
                <w:szCs w:val="24"/>
              </w:rPr>
              <w:t>HN8349</w:t>
            </w:r>
          </w:p>
        </w:tc>
        <w:tc>
          <w:tcPr>
            <w:tcW w:w="2551" w:type="dxa"/>
            <w:vAlign w:val="center"/>
          </w:tcPr>
          <w:p w14:paraId="3E8B797D"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bCs/>
                <w:sz w:val="24"/>
                <w:szCs w:val="28"/>
              </w:rPr>
              <w:t xml:space="preserve">MB VARIO  818 </w:t>
            </w:r>
          </w:p>
          <w:p w14:paraId="07C0993D"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bCs/>
                <w:sz w:val="24"/>
                <w:szCs w:val="28"/>
              </w:rPr>
              <w:t>MF254</w:t>
            </w:r>
          </w:p>
        </w:tc>
        <w:tc>
          <w:tcPr>
            <w:tcW w:w="2551" w:type="dxa"/>
            <w:vAlign w:val="center"/>
          </w:tcPr>
          <w:p w14:paraId="02C37110" w14:textId="77777777" w:rsidR="00200ECE" w:rsidRPr="00200ECE" w:rsidRDefault="00200ECE" w:rsidP="00200ECE">
            <w:pPr>
              <w:spacing w:after="0" w:line="240" w:lineRule="auto"/>
              <w:jc w:val="center"/>
              <w:rPr>
                <w:rFonts w:ascii="Times New Roman" w:hAnsi="Times New Roman"/>
                <w:b/>
                <w:color w:val="000000"/>
                <w:sz w:val="24"/>
                <w:szCs w:val="24"/>
              </w:rPr>
            </w:pPr>
            <w:r w:rsidRPr="00200ECE">
              <w:rPr>
                <w:rFonts w:ascii="Times New Roman" w:hAnsi="Times New Roman"/>
                <w:b/>
                <w:color w:val="000000"/>
                <w:sz w:val="24"/>
                <w:szCs w:val="24"/>
              </w:rPr>
              <w:t>ISUZU TURQUISE</w:t>
            </w:r>
          </w:p>
          <w:p w14:paraId="1ED51342"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color w:val="000000"/>
                <w:sz w:val="24"/>
                <w:szCs w:val="24"/>
              </w:rPr>
              <w:t>JJ6063</w:t>
            </w:r>
          </w:p>
        </w:tc>
        <w:tc>
          <w:tcPr>
            <w:tcW w:w="2551" w:type="dxa"/>
            <w:vAlign w:val="center"/>
          </w:tcPr>
          <w:p w14:paraId="6F509767" w14:textId="77777777" w:rsidR="00200ECE" w:rsidRPr="00200ECE" w:rsidRDefault="00200ECE" w:rsidP="00200ECE">
            <w:pPr>
              <w:spacing w:after="0" w:line="240" w:lineRule="auto"/>
              <w:jc w:val="center"/>
              <w:rPr>
                <w:rFonts w:ascii="Times New Roman" w:hAnsi="Times New Roman"/>
                <w:b/>
                <w:bCs/>
                <w:sz w:val="24"/>
                <w:szCs w:val="28"/>
              </w:rPr>
            </w:pPr>
            <w:r w:rsidRPr="00200ECE">
              <w:rPr>
                <w:rFonts w:ascii="Times New Roman" w:hAnsi="Times New Roman"/>
                <w:b/>
                <w:bCs/>
                <w:sz w:val="24"/>
                <w:szCs w:val="28"/>
              </w:rPr>
              <w:t xml:space="preserve">MB INTOURO E  HN7289, </w:t>
            </w:r>
            <w:r w:rsidRPr="00200ECE">
              <w:rPr>
                <w:rFonts w:ascii="Times New Roman" w:hAnsi="Times New Roman"/>
                <w:b/>
                <w:color w:val="000000"/>
                <w:sz w:val="24"/>
                <w:szCs w:val="24"/>
              </w:rPr>
              <w:t>HN7382</w:t>
            </w:r>
          </w:p>
        </w:tc>
      </w:tr>
      <w:tr w:rsidR="00200ECE" w:rsidRPr="00200ECE" w14:paraId="7A5F3C09" w14:textId="77777777" w:rsidTr="006661AC">
        <w:trPr>
          <w:trHeight w:val="737"/>
        </w:trPr>
        <w:tc>
          <w:tcPr>
            <w:tcW w:w="2943" w:type="dxa"/>
            <w:shd w:val="clear" w:color="auto" w:fill="auto"/>
            <w:vAlign w:val="center"/>
            <w:hideMark/>
          </w:tcPr>
          <w:p w14:paraId="3AF9AFFD" w14:textId="77777777" w:rsidR="00200ECE" w:rsidRPr="00200ECE" w:rsidRDefault="00200ECE" w:rsidP="00200ECE">
            <w:pPr>
              <w:spacing w:after="0" w:line="240" w:lineRule="auto"/>
              <w:rPr>
                <w:rFonts w:ascii="Times New Roman" w:hAnsi="Times New Roman"/>
                <w:iCs/>
                <w:sz w:val="28"/>
                <w:szCs w:val="28"/>
              </w:rPr>
            </w:pPr>
            <w:r w:rsidRPr="00200ECE">
              <w:rPr>
                <w:rFonts w:ascii="Times New Roman" w:hAnsi="Times New Roman"/>
                <w:iCs/>
                <w:sz w:val="28"/>
                <w:szCs w:val="28"/>
              </w:rPr>
              <w:t>Maksa par 1 km</w:t>
            </w:r>
          </w:p>
        </w:tc>
        <w:tc>
          <w:tcPr>
            <w:tcW w:w="1587" w:type="dxa"/>
            <w:shd w:val="clear" w:color="auto" w:fill="auto"/>
            <w:vAlign w:val="center"/>
            <w:hideMark/>
          </w:tcPr>
          <w:p w14:paraId="17E16391" w14:textId="77777777" w:rsidR="00200ECE" w:rsidRPr="00200ECE" w:rsidRDefault="00200ECE" w:rsidP="00200ECE">
            <w:pPr>
              <w:spacing w:after="0" w:line="240" w:lineRule="auto"/>
              <w:jc w:val="center"/>
              <w:rPr>
                <w:rFonts w:ascii="Times New Roman" w:hAnsi="Times New Roman"/>
                <w:iCs/>
                <w:sz w:val="28"/>
                <w:szCs w:val="28"/>
              </w:rPr>
            </w:pPr>
            <w:r w:rsidRPr="00200ECE">
              <w:rPr>
                <w:rFonts w:ascii="Times New Roman" w:hAnsi="Times New Roman"/>
                <w:iCs/>
                <w:sz w:val="28"/>
                <w:szCs w:val="28"/>
              </w:rPr>
              <w:t>EUR/km</w:t>
            </w:r>
          </w:p>
        </w:tc>
        <w:tc>
          <w:tcPr>
            <w:tcW w:w="2551" w:type="dxa"/>
            <w:vAlign w:val="center"/>
          </w:tcPr>
          <w:p w14:paraId="3CB57650"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1.00</w:t>
            </w:r>
          </w:p>
        </w:tc>
        <w:tc>
          <w:tcPr>
            <w:tcW w:w="2551" w:type="dxa"/>
            <w:vAlign w:val="center"/>
          </w:tcPr>
          <w:p w14:paraId="18889D3A"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1.18</w:t>
            </w:r>
          </w:p>
        </w:tc>
        <w:tc>
          <w:tcPr>
            <w:tcW w:w="2551" w:type="dxa"/>
            <w:vAlign w:val="center"/>
          </w:tcPr>
          <w:p w14:paraId="4C047C75"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1.27</w:t>
            </w:r>
          </w:p>
        </w:tc>
        <w:tc>
          <w:tcPr>
            <w:tcW w:w="2551" w:type="dxa"/>
            <w:vAlign w:val="center"/>
          </w:tcPr>
          <w:p w14:paraId="63276BCB"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1.37</w:t>
            </w:r>
          </w:p>
        </w:tc>
      </w:tr>
      <w:tr w:rsidR="00200ECE" w:rsidRPr="00200ECE" w14:paraId="1F99278E" w14:textId="77777777" w:rsidTr="006661AC">
        <w:trPr>
          <w:trHeight w:val="737"/>
        </w:trPr>
        <w:tc>
          <w:tcPr>
            <w:tcW w:w="2943" w:type="dxa"/>
            <w:shd w:val="clear" w:color="auto" w:fill="auto"/>
            <w:vAlign w:val="center"/>
          </w:tcPr>
          <w:p w14:paraId="328F17B0" w14:textId="77777777" w:rsidR="00200ECE" w:rsidRPr="00200ECE" w:rsidRDefault="00200ECE" w:rsidP="00200ECE">
            <w:pPr>
              <w:spacing w:after="0" w:line="240" w:lineRule="auto"/>
              <w:rPr>
                <w:rFonts w:ascii="Times New Roman" w:hAnsi="Times New Roman"/>
                <w:iCs/>
                <w:sz w:val="28"/>
                <w:szCs w:val="28"/>
              </w:rPr>
            </w:pPr>
            <w:r w:rsidRPr="00200ECE">
              <w:rPr>
                <w:rFonts w:ascii="Times New Roman" w:hAnsi="Times New Roman"/>
                <w:iCs/>
                <w:sz w:val="28"/>
                <w:szCs w:val="28"/>
              </w:rPr>
              <w:t xml:space="preserve">Maksa par vienu stundu </w:t>
            </w:r>
          </w:p>
        </w:tc>
        <w:tc>
          <w:tcPr>
            <w:tcW w:w="1587" w:type="dxa"/>
            <w:shd w:val="clear" w:color="auto" w:fill="auto"/>
            <w:vAlign w:val="center"/>
          </w:tcPr>
          <w:p w14:paraId="368C7C80" w14:textId="77777777" w:rsidR="00200ECE" w:rsidRPr="00200ECE" w:rsidRDefault="00200ECE" w:rsidP="00200ECE">
            <w:pPr>
              <w:spacing w:after="0" w:line="240" w:lineRule="auto"/>
              <w:jc w:val="center"/>
              <w:rPr>
                <w:rFonts w:ascii="Times New Roman" w:hAnsi="Times New Roman"/>
                <w:iCs/>
                <w:sz w:val="28"/>
                <w:szCs w:val="28"/>
              </w:rPr>
            </w:pPr>
            <w:r w:rsidRPr="00200ECE">
              <w:rPr>
                <w:rFonts w:ascii="Times New Roman" w:hAnsi="Times New Roman"/>
                <w:iCs/>
                <w:sz w:val="28"/>
                <w:szCs w:val="28"/>
              </w:rPr>
              <w:t>EUR/h</w:t>
            </w:r>
          </w:p>
        </w:tc>
        <w:tc>
          <w:tcPr>
            <w:tcW w:w="2551" w:type="dxa"/>
            <w:vAlign w:val="center"/>
          </w:tcPr>
          <w:p w14:paraId="469111DE"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c>
          <w:tcPr>
            <w:tcW w:w="2551" w:type="dxa"/>
            <w:vAlign w:val="center"/>
          </w:tcPr>
          <w:p w14:paraId="4667438C"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c>
          <w:tcPr>
            <w:tcW w:w="2551" w:type="dxa"/>
            <w:vAlign w:val="center"/>
          </w:tcPr>
          <w:p w14:paraId="029719CB"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c>
          <w:tcPr>
            <w:tcW w:w="2551" w:type="dxa"/>
            <w:vAlign w:val="center"/>
          </w:tcPr>
          <w:p w14:paraId="79C5429B"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r>
    </w:tbl>
    <w:p w14:paraId="518F24B6" w14:textId="77777777" w:rsidR="00200ECE" w:rsidRPr="00200ECE" w:rsidRDefault="00200ECE" w:rsidP="00200ECE">
      <w:pPr>
        <w:spacing w:line="254" w:lineRule="auto"/>
        <w:jc w:val="center"/>
        <w:rPr>
          <w:rFonts w:ascii="Times New Roman" w:hAnsi="Times New Roman"/>
        </w:rPr>
      </w:pPr>
    </w:p>
    <w:p w14:paraId="7B8047CF" w14:textId="77777777" w:rsidR="00200ECE" w:rsidRPr="00200ECE" w:rsidRDefault="00200ECE" w:rsidP="00200ECE">
      <w:pPr>
        <w:spacing w:line="254" w:lineRule="auto"/>
        <w:jc w:val="center"/>
        <w:rPr>
          <w:rFonts w:ascii="Times New Roman" w:hAnsi="Times New Roman"/>
          <w:b/>
          <w:sz w:val="24"/>
          <w:szCs w:val="24"/>
        </w:rPr>
      </w:pPr>
      <w:r w:rsidRPr="00200ECE">
        <w:rPr>
          <w:rFonts w:ascii="Times New Roman" w:hAnsi="Times New Roman"/>
          <w:b/>
          <w:sz w:val="24"/>
          <w:szCs w:val="24"/>
        </w:rPr>
        <w:t>SIA "DOBELES AUTOBUSU  PARKS " autobusi</w:t>
      </w:r>
    </w:p>
    <w:tbl>
      <w:tblPr>
        <w:tblW w:w="14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1601"/>
        <w:gridCol w:w="2295"/>
        <w:gridCol w:w="2295"/>
        <w:gridCol w:w="2324"/>
        <w:gridCol w:w="2304"/>
      </w:tblGrid>
      <w:tr w:rsidR="00200ECE" w:rsidRPr="00200ECE" w14:paraId="33217D48" w14:textId="77777777" w:rsidTr="006661AC">
        <w:trPr>
          <w:trHeight w:val="1178"/>
        </w:trPr>
        <w:tc>
          <w:tcPr>
            <w:tcW w:w="3920" w:type="dxa"/>
            <w:shd w:val="clear" w:color="auto" w:fill="auto"/>
            <w:vAlign w:val="center"/>
            <w:hideMark/>
          </w:tcPr>
          <w:p w14:paraId="034FCD69" w14:textId="77777777" w:rsidR="00200ECE" w:rsidRPr="00200ECE" w:rsidRDefault="00200ECE" w:rsidP="00200ECE">
            <w:pPr>
              <w:spacing w:after="0" w:line="240" w:lineRule="auto"/>
              <w:jc w:val="center"/>
              <w:rPr>
                <w:rFonts w:ascii="Times New Roman" w:hAnsi="Times New Roman"/>
                <w:b/>
                <w:bCs/>
                <w:sz w:val="28"/>
                <w:szCs w:val="28"/>
              </w:rPr>
            </w:pPr>
            <w:r w:rsidRPr="00200ECE">
              <w:rPr>
                <w:rFonts w:ascii="Times New Roman" w:hAnsi="Times New Roman"/>
                <w:b/>
                <w:bCs/>
                <w:sz w:val="28"/>
                <w:szCs w:val="28"/>
              </w:rPr>
              <w:t>Pārvadājumu izmaksas</w:t>
            </w:r>
          </w:p>
        </w:tc>
        <w:tc>
          <w:tcPr>
            <w:tcW w:w="1601" w:type="dxa"/>
            <w:shd w:val="clear" w:color="auto" w:fill="auto"/>
            <w:vAlign w:val="center"/>
            <w:hideMark/>
          </w:tcPr>
          <w:p w14:paraId="2787D657" w14:textId="77777777" w:rsidR="00200ECE" w:rsidRPr="00200ECE" w:rsidRDefault="00200ECE" w:rsidP="00200ECE">
            <w:pPr>
              <w:spacing w:after="0" w:line="240" w:lineRule="auto"/>
              <w:rPr>
                <w:rFonts w:ascii="Times New Roman" w:hAnsi="Times New Roman"/>
                <w:b/>
                <w:bCs/>
                <w:sz w:val="28"/>
                <w:szCs w:val="28"/>
              </w:rPr>
            </w:pPr>
            <w:r w:rsidRPr="00200ECE">
              <w:rPr>
                <w:rFonts w:ascii="Times New Roman" w:hAnsi="Times New Roman"/>
                <w:b/>
                <w:bCs/>
                <w:sz w:val="28"/>
                <w:szCs w:val="28"/>
              </w:rPr>
              <w:t>Mērvienība</w:t>
            </w:r>
          </w:p>
        </w:tc>
        <w:tc>
          <w:tcPr>
            <w:tcW w:w="2295" w:type="dxa"/>
            <w:shd w:val="clear" w:color="auto" w:fill="auto"/>
            <w:vAlign w:val="center"/>
            <w:hideMark/>
          </w:tcPr>
          <w:p w14:paraId="21368CFE"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hAnsi="Times New Roman"/>
                <w:b/>
                <w:bCs/>
                <w:sz w:val="24"/>
                <w:szCs w:val="24"/>
              </w:rPr>
              <w:t>Cits transports ar sēdvietu skaitu mazāku par 15</w:t>
            </w:r>
          </w:p>
        </w:tc>
        <w:tc>
          <w:tcPr>
            <w:tcW w:w="2295" w:type="dxa"/>
            <w:shd w:val="clear" w:color="auto" w:fill="auto"/>
            <w:vAlign w:val="center"/>
            <w:hideMark/>
          </w:tcPr>
          <w:p w14:paraId="44CBBE65"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hAnsi="Times New Roman"/>
                <w:b/>
                <w:bCs/>
                <w:sz w:val="24"/>
                <w:szCs w:val="24"/>
              </w:rPr>
              <w:t>Autobusi ar sēdvietu skaitu līdz 16 - 22</w:t>
            </w:r>
          </w:p>
        </w:tc>
        <w:tc>
          <w:tcPr>
            <w:tcW w:w="2324" w:type="dxa"/>
            <w:shd w:val="clear" w:color="000000" w:fill="FFFFFF"/>
            <w:noWrap/>
            <w:vAlign w:val="center"/>
            <w:hideMark/>
          </w:tcPr>
          <w:p w14:paraId="57540587"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eastAsia="Times New Roman" w:hAnsi="Times New Roman"/>
                <w:b/>
                <w:bCs/>
                <w:sz w:val="24"/>
                <w:szCs w:val="24"/>
                <w:lang w:eastAsia="lv-LV"/>
              </w:rPr>
              <w:t>Autobusi ar sēdvietu skaitu 23 - 30</w:t>
            </w:r>
          </w:p>
        </w:tc>
        <w:tc>
          <w:tcPr>
            <w:tcW w:w="2304" w:type="dxa"/>
            <w:shd w:val="clear" w:color="000000" w:fill="FFFFFF"/>
            <w:vAlign w:val="center"/>
          </w:tcPr>
          <w:p w14:paraId="4D64E7E8"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eastAsia="Times New Roman" w:hAnsi="Times New Roman"/>
                <w:b/>
                <w:bCs/>
                <w:sz w:val="24"/>
                <w:szCs w:val="24"/>
                <w:lang w:eastAsia="lv-LV"/>
              </w:rPr>
              <w:t>Autobusi ar sēdvietu skaitu 31 - 59</w:t>
            </w:r>
          </w:p>
        </w:tc>
      </w:tr>
      <w:tr w:rsidR="00200ECE" w:rsidRPr="00200ECE" w14:paraId="061AADFE" w14:textId="77777777" w:rsidTr="006661AC">
        <w:trPr>
          <w:trHeight w:val="737"/>
        </w:trPr>
        <w:tc>
          <w:tcPr>
            <w:tcW w:w="3920" w:type="dxa"/>
            <w:shd w:val="clear" w:color="auto" w:fill="auto"/>
            <w:vAlign w:val="center"/>
            <w:hideMark/>
          </w:tcPr>
          <w:p w14:paraId="26D0105E" w14:textId="77777777" w:rsidR="00200ECE" w:rsidRPr="00200ECE" w:rsidRDefault="00200ECE" w:rsidP="00200ECE">
            <w:pPr>
              <w:spacing w:after="0" w:line="240" w:lineRule="auto"/>
              <w:rPr>
                <w:rFonts w:ascii="Times New Roman" w:hAnsi="Times New Roman"/>
                <w:iCs/>
                <w:sz w:val="28"/>
                <w:szCs w:val="28"/>
              </w:rPr>
            </w:pPr>
            <w:r w:rsidRPr="00200ECE">
              <w:rPr>
                <w:rFonts w:ascii="Times New Roman" w:hAnsi="Times New Roman"/>
                <w:iCs/>
                <w:sz w:val="28"/>
                <w:szCs w:val="28"/>
              </w:rPr>
              <w:t>Maksa par 1 km</w:t>
            </w:r>
          </w:p>
        </w:tc>
        <w:tc>
          <w:tcPr>
            <w:tcW w:w="1601" w:type="dxa"/>
            <w:shd w:val="clear" w:color="auto" w:fill="auto"/>
            <w:vAlign w:val="center"/>
            <w:hideMark/>
          </w:tcPr>
          <w:p w14:paraId="1710BE7E" w14:textId="77777777" w:rsidR="00200ECE" w:rsidRPr="00200ECE" w:rsidRDefault="00200ECE" w:rsidP="00200ECE">
            <w:pPr>
              <w:spacing w:after="0" w:line="240" w:lineRule="auto"/>
              <w:jc w:val="center"/>
              <w:rPr>
                <w:rFonts w:ascii="Times New Roman" w:hAnsi="Times New Roman"/>
                <w:iCs/>
                <w:sz w:val="28"/>
                <w:szCs w:val="28"/>
              </w:rPr>
            </w:pPr>
            <w:r w:rsidRPr="00200ECE">
              <w:rPr>
                <w:rFonts w:ascii="Times New Roman" w:hAnsi="Times New Roman"/>
                <w:iCs/>
                <w:sz w:val="28"/>
                <w:szCs w:val="28"/>
              </w:rPr>
              <w:t>EUR/km</w:t>
            </w:r>
          </w:p>
        </w:tc>
        <w:tc>
          <w:tcPr>
            <w:tcW w:w="2295" w:type="dxa"/>
            <w:shd w:val="clear" w:color="auto" w:fill="auto"/>
            <w:vAlign w:val="center"/>
            <w:hideMark/>
          </w:tcPr>
          <w:p w14:paraId="7868A12A"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1.31</w:t>
            </w:r>
          </w:p>
        </w:tc>
        <w:tc>
          <w:tcPr>
            <w:tcW w:w="2295" w:type="dxa"/>
            <w:shd w:val="clear" w:color="auto" w:fill="auto"/>
            <w:vAlign w:val="center"/>
            <w:hideMark/>
          </w:tcPr>
          <w:p w14:paraId="60FBCDB4"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1.31</w:t>
            </w:r>
          </w:p>
        </w:tc>
        <w:tc>
          <w:tcPr>
            <w:tcW w:w="2324" w:type="dxa"/>
            <w:shd w:val="clear" w:color="auto" w:fill="auto"/>
            <w:vAlign w:val="center"/>
            <w:hideMark/>
          </w:tcPr>
          <w:p w14:paraId="370F5F90"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1.31</w:t>
            </w:r>
          </w:p>
        </w:tc>
        <w:tc>
          <w:tcPr>
            <w:tcW w:w="2304" w:type="dxa"/>
            <w:vAlign w:val="center"/>
          </w:tcPr>
          <w:p w14:paraId="63D1E3BD"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1.31</w:t>
            </w:r>
          </w:p>
        </w:tc>
      </w:tr>
      <w:tr w:rsidR="00200ECE" w:rsidRPr="00200ECE" w14:paraId="5F26A824" w14:textId="77777777" w:rsidTr="006661AC">
        <w:trPr>
          <w:trHeight w:val="737"/>
        </w:trPr>
        <w:tc>
          <w:tcPr>
            <w:tcW w:w="3920" w:type="dxa"/>
            <w:shd w:val="clear" w:color="auto" w:fill="auto"/>
            <w:vAlign w:val="center"/>
          </w:tcPr>
          <w:p w14:paraId="4891A511" w14:textId="77777777" w:rsidR="00200ECE" w:rsidRPr="00200ECE" w:rsidRDefault="00200ECE" w:rsidP="00200ECE">
            <w:pPr>
              <w:spacing w:after="0" w:line="240" w:lineRule="auto"/>
              <w:rPr>
                <w:rFonts w:ascii="Times New Roman" w:hAnsi="Times New Roman"/>
                <w:iCs/>
                <w:sz w:val="28"/>
                <w:szCs w:val="28"/>
              </w:rPr>
            </w:pPr>
            <w:r w:rsidRPr="00200ECE">
              <w:rPr>
                <w:rFonts w:ascii="Times New Roman" w:hAnsi="Times New Roman"/>
                <w:iCs/>
                <w:sz w:val="28"/>
                <w:szCs w:val="28"/>
              </w:rPr>
              <w:t xml:space="preserve">Maksa par vienu stundu </w:t>
            </w:r>
          </w:p>
        </w:tc>
        <w:tc>
          <w:tcPr>
            <w:tcW w:w="1601" w:type="dxa"/>
            <w:shd w:val="clear" w:color="auto" w:fill="auto"/>
            <w:vAlign w:val="center"/>
          </w:tcPr>
          <w:p w14:paraId="16765512" w14:textId="77777777" w:rsidR="00200ECE" w:rsidRPr="00200ECE" w:rsidRDefault="00200ECE" w:rsidP="00200ECE">
            <w:pPr>
              <w:spacing w:after="0" w:line="240" w:lineRule="auto"/>
              <w:jc w:val="center"/>
              <w:rPr>
                <w:rFonts w:ascii="Times New Roman" w:hAnsi="Times New Roman"/>
                <w:iCs/>
                <w:sz w:val="28"/>
                <w:szCs w:val="28"/>
              </w:rPr>
            </w:pPr>
            <w:r w:rsidRPr="00200ECE">
              <w:rPr>
                <w:rFonts w:ascii="Times New Roman" w:hAnsi="Times New Roman"/>
                <w:iCs/>
                <w:sz w:val="28"/>
                <w:szCs w:val="28"/>
              </w:rPr>
              <w:t>EUR/h</w:t>
            </w:r>
          </w:p>
        </w:tc>
        <w:tc>
          <w:tcPr>
            <w:tcW w:w="2295" w:type="dxa"/>
            <w:shd w:val="clear" w:color="auto" w:fill="auto"/>
            <w:vAlign w:val="center"/>
          </w:tcPr>
          <w:p w14:paraId="54AA497D"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c>
          <w:tcPr>
            <w:tcW w:w="2295" w:type="dxa"/>
            <w:shd w:val="clear" w:color="auto" w:fill="auto"/>
            <w:vAlign w:val="center"/>
          </w:tcPr>
          <w:p w14:paraId="23D211DC"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c>
          <w:tcPr>
            <w:tcW w:w="2324" w:type="dxa"/>
            <w:shd w:val="clear" w:color="auto" w:fill="auto"/>
            <w:vAlign w:val="center"/>
          </w:tcPr>
          <w:p w14:paraId="4D03E968"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c>
          <w:tcPr>
            <w:tcW w:w="2304" w:type="dxa"/>
            <w:vAlign w:val="center"/>
          </w:tcPr>
          <w:p w14:paraId="2A1E155F" w14:textId="77777777" w:rsidR="00200ECE" w:rsidRPr="00200ECE" w:rsidRDefault="00200ECE" w:rsidP="00200ECE">
            <w:pPr>
              <w:spacing w:after="0" w:line="240" w:lineRule="auto"/>
              <w:jc w:val="center"/>
              <w:rPr>
                <w:rFonts w:ascii="Times New Roman" w:hAnsi="Times New Roman"/>
                <w:sz w:val="28"/>
                <w:szCs w:val="28"/>
              </w:rPr>
            </w:pPr>
            <w:r w:rsidRPr="00200ECE">
              <w:rPr>
                <w:rFonts w:ascii="Times New Roman" w:hAnsi="Times New Roman"/>
                <w:sz w:val="28"/>
                <w:szCs w:val="28"/>
              </w:rPr>
              <w:t>0.00</w:t>
            </w:r>
          </w:p>
        </w:tc>
      </w:tr>
    </w:tbl>
    <w:p w14:paraId="690D439E" w14:textId="77777777" w:rsidR="00200ECE" w:rsidRPr="00200ECE" w:rsidRDefault="00200ECE" w:rsidP="00200ECE">
      <w:pPr>
        <w:spacing w:line="254" w:lineRule="auto"/>
        <w:jc w:val="center"/>
        <w:rPr>
          <w:rFonts w:ascii="Times New Roman" w:hAnsi="Times New Roman"/>
        </w:rPr>
      </w:pPr>
    </w:p>
    <w:p w14:paraId="3CE7FCBC" w14:textId="77777777" w:rsidR="00200ECE" w:rsidRPr="00200ECE" w:rsidRDefault="00200ECE" w:rsidP="00200ECE">
      <w:pPr>
        <w:spacing w:line="254" w:lineRule="auto"/>
        <w:jc w:val="right"/>
        <w:rPr>
          <w:rFonts w:ascii="Times New Roman" w:hAnsi="Times New Roman"/>
        </w:rPr>
        <w:sectPr w:rsidR="00200ECE" w:rsidRPr="00200ECE" w:rsidSect="00163CAF">
          <w:pgSz w:w="16838" w:h="11906" w:orient="landscape"/>
          <w:pgMar w:top="1588" w:right="1440" w:bottom="1797" w:left="1440" w:header="709" w:footer="709" w:gutter="0"/>
          <w:cols w:space="708"/>
          <w:docGrid w:linePitch="360"/>
        </w:sectPr>
      </w:pPr>
    </w:p>
    <w:p w14:paraId="2AD78733" w14:textId="77777777" w:rsidR="00200ECE" w:rsidRPr="00200ECE" w:rsidRDefault="00200ECE">
      <w:pPr>
        <w:numPr>
          <w:ilvl w:val="3"/>
          <w:numId w:val="94"/>
        </w:numPr>
        <w:spacing w:line="254" w:lineRule="auto"/>
        <w:jc w:val="right"/>
        <w:rPr>
          <w:rFonts w:ascii="Times New Roman" w:hAnsi="Times New Roman"/>
          <w:szCs w:val="28"/>
        </w:rPr>
      </w:pPr>
      <w:r w:rsidRPr="00200ECE">
        <w:rPr>
          <w:rFonts w:ascii="Times New Roman" w:hAnsi="Times New Roman"/>
          <w:szCs w:val="28"/>
        </w:rPr>
        <w:lastRenderedPageBreak/>
        <w:t>pielikums</w:t>
      </w:r>
    </w:p>
    <w:p w14:paraId="296A6D45" w14:textId="77777777" w:rsidR="00200ECE" w:rsidRPr="00200ECE" w:rsidRDefault="00200ECE" w:rsidP="00200ECE">
      <w:pPr>
        <w:spacing w:after="0" w:line="254" w:lineRule="auto"/>
        <w:ind w:left="360"/>
        <w:jc w:val="center"/>
        <w:rPr>
          <w:rFonts w:ascii="Times New Roman" w:hAnsi="Times New Roman"/>
          <w:b/>
          <w:sz w:val="32"/>
          <w:szCs w:val="32"/>
        </w:rPr>
      </w:pPr>
    </w:p>
    <w:p w14:paraId="72EEBD51" w14:textId="77777777" w:rsidR="00200ECE" w:rsidRPr="00200ECE" w:rsidRDefault="00200ECE" w:rsidP="00200ECE">
      <w:pPr>
        <w:spacing w:after="0" w:line="254" w:lineRule="auto"/>
        <w:ind w:left="360"/>
        <w:jc w:val="center"/>
        <w:rPr>
          <w:rFonts w:ascii="Times New Roman" w:hAnsi="Times New Roman"/>
          <w:b/>
          <w:sz w:val="24"/>
          <w:szCs w:val="24"/>
        </w:rPr>
      </w:pPr>
      <w:r w:rsidRPr="00200ECE">
        <w:rPr>
          <w:rFonts w:ascii="Times New Roman" w:hAnsi="Times New Roman"/>
          <w:b/>
          <w:sz w:val="24"/>
          <w:szCs w:val="24"/>
        </w:rPr>
        <w:t xml:space="preserve">Maksa par izglītojamo nogādāšanu uz peldbaseinu Dobeles 1. vidusskolā </w:t>
      </w:r>
    </w:p>
    <w:p w14:paraId="4BE1B0AE" w14:textId="77777777" w:rsidR="00200ECE" w:rsidRPr="00200ECE" w:rsidRDefault="00200ECE" w:rsidP="00200ECE">
      <w:pPr>
        <w:spacing w:after="0" w:line="254" w:lineRule="auto"/>
        <w:ind w:right="-359"/>
        <w:jc w:val="center"/>
        <w:rPr>
          <w:rFonts w:ascii="Times New Roman" w:hAnsi="Times New Roman"/>
          <w:b/>
          <w:sz w:val="24"/>
          <w:szCs w:val="24"/>
        </w:rPr>
      </w:pPr>
      <w:r w:rsidRPr="00200ECE">
        <w:rPr>
          <w:rFonts w:ascii="Times New Roman" w:hAnsi="Times New Roman"/>
          <w:b/>
          <w:sz w:val="24"/>
          <w:szCs w:val="24"/>
        </w:rPr>
        <w:t xml:space="preserve">ar SIA "DOBELES AUTOBUSU  PARKS " un Dobeles novada pašvaldības autobusiem </w:t>
      </w:r>
    </w:p>
    <w:p w14:paraId="2C43DE8D" w14:textId="77777777" w:rsidR="00200ECE" w:rsidRPr="00200ECE" w:rsidRDefault="00200ECE" w:rsidP="00200ECE">
      <w:pPr>
        <w:spacing w:line="254" w:lineRule="auto"/>
        <w:ind w:left="360"/>
        <w:jc w:val="center"/>
        <w:rPr>
          <w:rFonts w:ascii="Times New Roman" w:hAnsi="Times New Roman"/>
          <w:b/>
          <w:sz w:val="16"/>
          <w:szCs w:val="28"/>
        </w:rPr>
      </w:pPr>
    </w:p>
    <w:p w14:paraId="42BD8ACF" w14:textId="77777777" w:rsidR="00200ECE" w:rsidRPr="00200ECE" w:rsidRDefault="00200ECE" w:rsidP="00200ECE">
      <w:pPr>
        <w:spacing w:line="254" w:lineRule="auto"/>
        <w:ind w:left="360"/>
        <w:jc w:val="center"/>
        <w:rPr>
          <w:rFonts w:ascii="Times New Roman" w:hAnsi="Times New Roman"/>
          <w:b/>
          <w:sz w:val="16"/>
          <w:szCs w:val="28"/>
        </w:rPr>
      </w:pPr>
    </w:p>
    <w:tbl>
      <w:tblPr>
        <w:tblW w:w="14780" w:type="dxa"/>
        <w:tblLook w:val="04A0" w:firstRow="1" w:lastRow="0" w:firstColumn="1" w:lastColumn="0" w:noHBand="0" w:noVBand="1"/>
      </w:tblPr>
      <w:tblGrid>
        <w:gridCol w:w="4248"/>
        <w:gridCol w:w="1460"/>
        <w:gridCol w:w="2268"/>
        <w:gridCol w:w="2268"/>
        <w:gridCol w:w="2268"/>
        <w:gridCol w:w="2268"/>
      </w:tblGrid>
      <w:tr w:rsidR="00200ECE" w:rsidRPr="00200ECE" w14:paraId="378F897D" w14:textId="77777777" w:rsidTr="006661AC">
        <w:trPr>
          <w:trHeight w:val="507"/>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2FAE4" w14:textId="77777777" w:rsidR="00200ECE" w:rsidRPr="00200ECE" w:rsidRDefault="00200ECE" w:rsidP="00200ECE">
            <w:pPr>
              <w:spacing w:after="0" w:line="254" w:lineRule="auto"/>
              <w:jc w:val="center"/>
              <w:rPr>
                <w:rFonts w:ascii="Times New Roman" w:hAnsi="Times New Roman"/>
                <w:b/>
                <w:bCs/>
                <w:sz w:val="24"/>
                <w:szCs w:val="28"/>
              </w:rPr>
            </w:pPr>
            <w:r w:rsidRPr="00200ECE">
              <w:rPr>
                <w:rFonts w:ascii="Times New Roman" w:hAnsi="Times New Roman"/>
                <w:b/>
                <w:bCs/>
                <w:sz w:val="24"/>
                <w:szCs w:val="28"/>
              </w:rPr>
              <w:t>Pārvadājumu izmaksas</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DFF8E9" w14:textId="77777777" w:rsidR="00200ECE" w:rsidRPr="00200ECE" w:rsidRDefault="00200ECE" w:rsidP="00200ECE">
            <w:pPr>
              <w:spacing w:after="0" w:line="254" w:lineRule="auto"/>
              <w:jc w:val="center"/>
              <w:rPr>
                <w:rFonts w:ascii="Times New Roman" w:hAnsi="Times New Roman"/>
                <w:b/>
                <w:bCs/>
                <w:sz w:val="24"/>
                <w:szCs w:val="28"/>
              </w:rPr>
            </w:pPr>
            <w:r w:rsidRPr="00200ECE">
              <w:rPr>
                <w:rFonts w:ascii="Times New Roman" w:hAnsi="Times New Roman"/>
                <w:b/>
                <w:bCs/>
                <w:sz w:val="24"/>
                <w:szCs w:val="28"/>
              </w:rPr>
              <w:t>Mērvienība</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5CD4B0"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hAnsi="Times New Roman"/>
                <w:b/>
                <w:bCs/>
                <w:sz w:val="24"/>
                <w:szCs w:val="24"/>
              </w:rPr>
              <w:t>Cits transports ar sēdvietu skaitu mazāku par 15</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58602B"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hAnsi="Times New Roman"/>
                <w:b/>
                <w:bCs/>
                <w:sz w:val="24"/>
                <w:szCs w:val="24"/>
              </w:rPr>
              <w:t>Autobusi ar sēdvietu skaitu līdz 16 - 22</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E31C0"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eastAsia="Times New Roman" w:hAnsi="Times New Roman"/>
                <w:b/>
                <w:bCs/>
                <w:sz w:val="24"/>
                <w:szCs w:val="24"/>
                <w:lang w:eastAsia="lv-LV"/>
              </w:rPr>
              <w:t>Autobusi ar sēdvietu skaitu 23 - 30</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794AC" w14:textId="77777777" w:rsidR="00200ECE" w:rsidRPr="00200ECE" w:rsidRDefault="00200ECE" w:rsidP="00200ECE">
            <w:pPr>
              <w:spacing w:after="0" w:line="240" w:lineRule="auto"/>
              <w:jc w:val="center"/>
              <w:rPr>
                <w:rFonts w:ascii="Times New Roman" w:hAnsi="Times New Roman"/>
                <w:b/>
                <w:bCs/>
                <w:sz w:val="24"/>
                <w:szCs w:val="24"/>
              </w:rPr>
            </w:pPr>
            <w:r w:rsidRPr="00200ECE">
              <w:rPr>
                <w:rFonts w:ascii="Times New Roman" w:eastAsia="Times New Roman" w:hAnsi="Times New Roman"/>
                <w:b/>
                <w:bCs/>
                <w:sz w:val="24"/>
                <w:szCs w:val="24"/>
                <w:lang w:eastAsia="lv-LV"/>
              </w:rPr>
              <w:t>Autobusi ar sēdvietu skaitu 31 - 59</w:t>
            </w:r>
          </w:p>
        </w:tc>
      </w:tr>
      <w:tr w:rsidR="00200ECE" w:rsidRPr="00200ECE" w14:paraId="0B881A94" w14:textId="77777777" w:rsidTr="006661AC">
        <w:trPr>
          <w:trHeight w:val="507"/>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189A55AE" w14:textId="77777777" w:rsidR="00200ECE" w:rsidRPr="00200ECE" w:rsidRDefault="00200ECE" w:rsidP="00200ECE">
            <w:pPr>
              <w:spacing w:line="254" w:lineRule="auto"/>
              <w:rPr>
                <w:rFonts w:ascii="Times New Roman" w:hAnsi="Times New Roman"/>
                <w:b/>
                <w:bCs/>
                <w:sz w:val="28"/>
                <w:szCs w:val="2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73D5C2CF" w14:textId="77777777" w:rsidR="00200ECE" w:rsidRPr="00200ECE" w:rsidRDefault="00200ECE" w:rsidP="00200ECE">
            <w:pPr>
              <w:spacing w:line="254" w:lineRule="auto"/>
              <w:rPr>
                <w:rFonts w:ascii="Times New Roman" w:hAnsi="Times New Roman"/>
                <w:b/>
                <w:bCs/>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A9F6DCB" w14:textId="77777777" w:rsidR="00200ECE" w:rsidRPr="00200ECE" w:rsidRDefault="00200ECE" w:rsidP="00200ECE">
            <w:pPr>
              <w:spacing w:line="254" w:lineRule="auto"/>
              <w:rPr>
                <w:rFonts w:ascii="Times New Roman" w:hAnsi="Times New Roman"/>
                <w:b/>
                <w:bCs/>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143E27C" w14:textId="77777777" w:rsidR="00200ECE" w:rsidRPr="00200ECE" w:rsidRDefault="00200ECE" w:rsidP="00200ECE">
            <w:pPr>
              <w:spacing w:line="254" w:lineRule="auto"/>
              <w:rPr>
                <w:rFonts w:ascii="Times New Roman" w:hAnsi="Times New Roman"/>
                <w:b/>
                <w:bCs/>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4546B71" w14:textId="77777777" w:rsidR="00200ECE" w:rsidRPr="00200ECE" w:rsidRDefault="00200ECE" w:rsidP="00200ECE">
            <w:pPr>
              <w:spacing w:line="254" w:lineRule="auto"/>
              <w:rPr>
                <w:rFonts w:ascii="Times New Roman" w:hAnsi="Times New Roman"/>
                <w:b/>
                <w:bCs/>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5AA90F6" w14:textId="77777777" w:rsidR="00200ECE" w:rsidRPr="00200ECE" w:rsidRDefault="00200ECE" w:rsidP="00200ECE">
            <w:pPr>
              <w:spacing w:line="254" w:lineRule="auto"/>
              <w:rPr>
                <w:rFonts w:ascii="Times New Roman" w:hAnsi="Times New Roman"/>
                <w:b/>
                <w:bCs/>
                <w:sz w:val="28"/>
                <w:szCs w:val="28"/>
              </w:rPr>
            </w:pPr>
          </w:p>
        </w:tc>
      </w:tr>
      <w:tr w:rsidR="00200ECE" w:rsidRPr="00200ECE" w14:paraId="323CB3AB" w14:textId="77777777" w:rsidTr="006661AC">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F705C74" w14:textId="77777777" w:rsidR="00200ECE" w:rsidRPr="00200ECE" w:rsidRDefault="00200ECE" w:rsidP="00200ECE">
            <w:pPr>
              <w:spacing w:after="0" w:line="254" w:lineRule="auto"/>
              <w:rPr>
                <w:rFonts w:ascii="Times New Roman" w:hAnsi="Times New Roman"/>
                <w:iCs/>
                <w:sz w:val="28"/>
                <w:szCs w:val="28"/>
              </w:rPr>
            </w:pPr>
            <w:r w:rsidRPr="00200ECE">
              <w:rPr>
                <w:rFonts w:ascii="Times New Roman" w:hAnsi="Times New Roman"/>
                <w:iCs/>
                <w:sz w:val="28"/>
                <w:szCs w:val="28"/>
              </w:rPr>
              <w:t>Maksa par 1 km</w:t>
            </w:r>
          </w:p>
        </w:tc>
        <w:tc>
          <w:tcPr>
            <w:tcW w:w="1460" w:type="dxa"/>
            <w:tcBorders>
              <w:top w:val="nil"/>
              <w:left w:val="nil"/>
              <w:bottom w:val="single" w:sz="4" w:space="0" w:color="auto"/>
              <w:right w:val="single" w:sz="4" w:space="0" w:color="auto"/>
            </w:tcBorders>
            <w:shd w:val="clear" w:color="auto" w:fill="auto"/>
            <w:vAlign w:val="center"/>
            <w:hideMark/>
          </w:tcPr>
          <w:p w14:paraId="1497D34B" w14:textId="77777777" w:rsidR="00200ECE" w:rsidRPr="00200ECE" w:rsidRDefault="00200ECE" w:rsidP="00200ECE">
            <w:pPr>
              <w:spacing w:line="254" w:lineRule="auto"/>
              <w:jc w:val="center"/>
              <w:rPr>
                <w:rFonts w:ascii="Times New Roman" w:hAnsi="Times New Roman"/>
                <w:iCs/>
                <w:sz w:val="28"/>
                <w:szCs w:val="28"/>
              </w:rPr>
            </w:pPr>
            <w:r w:rsidRPr="00200ECE">
              <w:rPr>
                <w:rFonts w:ascii="Times New Roman" w:hAnsi="Times New Roman"/>
                <w:iCs/>
                <w:sz w:val="28"/>
                <w:szCs w:val="28"/>
              </w:rPr>
              <w:t>EUR/km</w:t>
            </w:r>
          </w:p>
        </w:tc>
        <w:tc>
          <w:tcPr>
            <w:tcW w:w="2268" w:type="dxa"/>
            <w:tcBorders>
              <w:top w:val="nil"/>
              <w:left w:val="nil"/>
              <w:bottom w:val="single" w:sz="4" w:space="0" w:color="auto"/>
              <w:right w:val="single" w:sz="4" w:space="0" w:color="auto"/>
            </w:tcBorders>
            <w:shd w:val="clear" w:color="auto" w:fill="auto"/>
            <w:vAlign w:val="center"/>
            <w:hideMark/>
          </w:tcPr>
          <w:p w14:paraId="1F918F2F"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0.50</w:t>
            </w:r>
          </w:p>
        </w:tc>
        <w:tc>
          <w:tcPr>
            <w:tcW w:w="2268" w:type="dxa"/>
            <w:tcBorders>
              <w:top w:val="nil"/>
              <w:left w:val="nil"/>
              <w:bottom w:val="single" w:sz="4" w:space="0" w:color="auto"/>
              <w:right w:val="single" w:sz="4" w:space="0" w:color="auto"/>
            </w:tcBorders>
            <w:shd w:val="clear" w:color="auto" w:fill="auto"/>
            <w:vAlign w:val="center"/>
            <w:hideMark/>
          </w:tcPr>
          <w:p w14:paraId="2E2EB4A0"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0.60</w:t>
            </w:r>
          </w:p>
        </w:tc>
        <w:tc>
          <w:tcPr>
            <w:tcW w:w="2268" w:type="dxa"/>
            <w:tcBorders>
              <w:top w:val="nil"/>
              <w:left w:val="nil"/>
              <w:bottom w:val="single" w:sz="4" w:space="0" w:color="auto"/>
              <w:right w:val="single" w:sz="4" w:space="0" w:color="auto"/>
            </w:tcBorders>
            <w:shd w:val="clear" w:color="auto" w:fill="auto"/>
            <w:vAlign w:val="center"/>
            <w:hideMark/>
          </w:tcPr>
          <w:p w14:paraId="50D41A97"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0.85</w:t>
            </w:r>
          </w:p>
        </w:tc>
        <w:tc>
          <w:tcPr>
            <w:tcW w:w="2268" w:type="dxa"/>
            <w:tcBorders>
              <w:top w:val="nil"/>
              <w:left w:val="nil"/>
              <w:bottom w:val="single" w:sz="4" w:space="0" w:color="auto"/>
              <w:right w:val="single" w:sz="4" w:space="0" w:color="auto"/>
            </w:tcBorders>
            <w:shd w:val="clear" w:color="000000" w:fill="FFFFFF"/>
            <w:vAlign w:val="center"/>
            <w:hideMark/>
          </w:tcPr>
          <w:p w14:paraId="740D0318"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0.96</w:t>
            </w:r>
          </w:p>
        </w:tc>
      </w:tr>
      <w:tr w:rsidR="00200ECE" w:rsidRPr="00200ECE" w14:paraId="6812C1CF" w14:textId="77777777" w:rsidTr="006661AC">
        <w:trPr>
          <w:trHeight w:val="794"/>
        </w:trPr>
        <w:tc>
          <w:tcPr>
            <w:tcW w:w="424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DC57C03" w14:textId="77777777" w:rsidR="00200ECE" w:rsidRPr="00200ECE" w:rsidRDefault="00200ECE" w:rsidP="00200ECE">
            <w:pPr>
              <w:spacing w:after="0" w:line="254" w:lineRule="auto"/>
              <w:rPr>
                <w:rFonts w:ascii="Times New Roman" w:hAnsi="Times New Roman"/>
                <w:iCs/>
                <w:sz w:val="28"/>
                <w:szCs w:val="28"/>
              </w:rPr>
            </w:pPr>
            <w:r w:rsidRPr="00200ECE">
              <w:rPr>
                <w:rFonts w:ascii="Times New Roman" w:hAnsi="Times New Roman"/>
                <w:iCs/>
                <w:sz w:val="28"/>
                <w:szCs w:val="28"/>
              </w:rPr>
              <w:t xml:space="preserve">Maksa par vienu dienas stundu </w:t>
            </w:r>
          </w:p>
          <w:p w14:paraId="7C337792" w14:textId="77777777" w:rsidR="00200ECE" w:rsidRPr="00200ECE" w:rsidRDefault="00200ECE" w:rsidP="00200ECE">
            <w:pPr>
              <w:spacing w:after="0" w:line="254" w:lineRule="auto"/>
              <w:rPr>
                <w:rFonts w:ascii="Times New Roman" w:hAnsi="Times New Roman"/>
                <w:iCs/>
                <w:sz w:val="28"/>
                <w:szCs w:val="28"/>
              </w:rPr>
            </w:pPr>
            <w:r w:rsidRPr="00200ECE">
              <w:rPr>
                <w:rFonts w:ascii="Times New Roman" w:hAnsi="Times New Roman"/>
                <w:iCs/>
                <w:sz w:val="28"/>
                <w:szCs w:val="28"/>
              </w:rPr>
              <w:t>(viens autobusa vadītājs)</w:t>
            </w:r>
          </w:p>
        </w:tc>
        <w:tc>
          <w:tcPr>
            <w:tcW w:w="1460" w:type="dxa"/>
            <w:tcBorders>
              <w:top w:val="nil"/>
              <w:left w:val="nil"/>
              <w:bottom w:val="single" w:sz="4" w:space="0" w:color="auto"/>
              <w:right w:val="single" w:sz="4" w:space="0" w:color="auto"/>
            </w:tcBorders>
            <w:shd w:val="clear" w:color="auto" w:fill="auto"/>
            <w:vAlign w:val="center"/>
            <w:hideMark/>
          </w:tcPr>
          <w:p w14:paraId="5D7F1F3D" w14:textId="77777777" w:rsidR="00200ECE" w:rsidRPr="00200ECE" w:rsidRDefault="00200ECE" w:rsidP="00200ECE">
            <w:pPr>
              <w:spacing w:line="254" w:lineRule="auto"/>
              <w:jc w:val="center"/>
              <w:rPr>
                <w:rFonts w:ascii="Times New Roman" w:hAnsi="Times New Roman"/>
                <w:iCs/>
                <w:sz w:val="28"/>
                <w:szCs w:val="28"/>
              </w:rPr>
            </w:pPr>
            <w:r w:rsidRPr="00200ECE">
              <w:rPr>
                <w:rFonts w:ascii="Times New Roman" w:hAnsi="Times New Roman"/>
                <w:iCs/>
                <w:sz w:val="28"/>
                <w:szCs w:val="28"/>
              </w:rPr>
              <w:t>EUR/h</w:t>
            </w:r>
          </w:p>
        </w:tc>
        <w:tc>
          <w:tcPr>
            <w:tcW w:w="2268" w:type="dxa"/>
            <w:tcBorders>
              <w:top w:val="nil"/>
              <w:left w:val="nil"/>
              <w:bottom w:val="single" w:sz="4" w:space="0" w:color="auto"/>
              <w:right w:val="single" w:sz="4" w:space="0" w:color="auto"/>
            </w:tcBorders>
            <w:shd w:val="clear" w:color="000000" w:fill="FFFFFF"/>
            <w:vAlign w:val="center"/>
            <w:hideMark/>
          </w:tcPr>
          <w:p w14:paraId="70DE4318"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8.65</w:t>
            </w:r>
          </w:p>
        </w:tc>
        <w:tc>
          <w:tcPr>
            <w:tcW w:w="2268" w:type="dxa"/>
            <w:tcBorders>
              <w:top w:val="nil"/>
              <w:left w:val="nil"/>
              <w:bottom w:val="single" w:sz="4" w:space="0" w:color="auto"/>
              <w:right w:val="single" w:sz="4" w:space="0" w:color="auto"/>
            </w:tcBorders>
            <w:shd w:val="clear" w:color="000000" w:fill="FFFFFF"/>
            <w:vAlign w:val="center"/>
            <w:hideMark/>
          </w:tcPr>
          <w:p w14:paraId="19C0EB0E"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8.65</w:t>
            </w:r>
          </w:p>
        </w:tc>
        <w:tc>
          <w:tcPr>
            <w:tcW w:w="2268" w:type="dxa"/>
            <w:tcBorders>
              <w:top w:val="nil"/>
              <w:left w:val="nil"/>
              <w:bottom w:val="single" w:sz="4" w:space="0" w:color="auto"/>
              <w:right w:val="single" w:sz="4" w:space="0" w:color="auto"/>
            </w:tcBorders>
            <w:shd w:val="clear" w:color="000000" w:fill="FFFFFF"/>
            <w:vAlign w:val="center"/>
            <w:hideMark/>
          </w:tcPr>
          <w:p w14:paraId="19062AF7"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8.65</w:t>
            </w:r>
          </w:p>
        </w:tc>
        <w:tc>
          <w:tcPr>
            <w:tcW w:w="2268" w:type="dxa"/>
            <w:tcBorders>
              <w:top w:val="nil"/>
              <w:left w:val="nil"/>
              <w:bottom w:val="single" w:sz="4" w:space="0" w:color="auto"/>
              <w:right w:val="single" w:sz="4" w:space="0" w:color="auto"/>
            </w:tcBorders>
            <w:shd w:val="clear" w:color="000000" w:fill="FFFFFF"/>
            <w:vAlign w:val="center"/>
            <w:hideMark/>
          </w:tcPr>
          <w:p w14:paraId="1CAB0605" w14:textId="77777777" w:rsidR="00200ECE" w:rsidRPr="00200ECE" w:rsidRDefault="00200ECE" w:rsidP="00200ECE">
            <w:pPr>
              <w:spacing w:after="0" w:line="240" w:lineRule="auto"/>
              <w:jc w:val="center"/>
              <w:rPr>
                <w:rFonts w:ascii="Times New Roman" w:eastAsia="Times New Roman" w:hAnsi="Times New Roman"/>
                <w:sz w:val="28"/>
                <w:szCs w:val="28"/>
                <w:lang w:eastAsia="lv-LV"/>
              </w:rPr>
            </w:pPr>
            <w:r w:rsidRPr="00200ECE">
              <w:rPr>
                <w:rFonts w:ascii="Times New Roman" w:eastAsia="Times New Roman" w:hAnsi="Times New Roman"/>
                <w:sz w:val="28"/>
                <w:szCs w:val="28"/>
                <w:lang w:eastAsia="lv-LV"/>
              </w:rPr>
              <w:t>8.65</w:t>
            </w:r>
          </w:p>
        </w:tc>
      </w:tr>
    </w:tbl>
    <w:p w14:paraId="32A213CB" w14:textId="77777777" w:rsidR="00200ECE" w:rsidRPr="00200ECE" w:rsidRDefault="00200ECE" w:rsidP="00200ECE">
      <w:pPr>
        <w:spacing w:line="254" w:lineRule="auto"/>
        <w:jc w:val="right"/>
        <w:rPr>
          <w:rFonts w:ascii="Times New Roman" w:hAnsi="Times New Roman"/>
          <w:szCs w:val="28"/>
        </w:rPr>
      </w:pPr>
    </w:p>
    <w:p w14:paraId="0EDE1450" w14:textId="77777777" w:rsidR="00200ECE" w:rsidRPr="00200ECE" w:rsidRDefault="00200ECE" w:rsidP="00200ECE">
      <w:pPr>
        <w:spacing w:line="254" w:lineRule="auto"/>
        <w:jc w:val="center"/>
        <w:rPr>
          <w:rFonts w:ascii="Times New Roman" w:hAnsi="Times New Roman"/>
        </w:rPr>
      </w:pPr>
    </w:p>
    <w:p w14:paraId="78BDF210" w14:textId="77777777" w:rsidR="00200ECE" w:rsidRPr="00200ECE" w:rsidRDefault="00200ECE" w:rsidP="00200ECE">
      <w:pPr>
        <w:spacing w:line="254" w:lineRule="auto"/>
        <w:jc w:val="right"/>
        <w:rPr>
          <w:rFonts w:ascii="Times New Roman" w:hAnsi="Times New Roman"/>
        </w:rPr>
        <w:sectPr w:rsidR="00200ECE" w:rsidRPr="00200ECE" w:rsidSect="00163CAF">
          <w:pgSz w:w="16838" w:h="11906" w:orient="landscape"/>
          <w:pgMar w:top="1797" w:right="1440" w:bottom="1797" w:left="1440" w:header="709" w:footer="709" w:gutter="0"/>
          <w:cols w:space="708"/>
          <w:docGrid w:linePitch="360"/>
        </w:sectPr>
      </w:pPr>
    </w:p>
    <w:p w14:paraId="29FC4813" w14:textId="77777777" w:rsidR="00200ECE" w:rsidRPr="00200ECE" w:rsidRDefault="00200ECE" w:rsidP="00200ECE">
      <w:pPr>
        <w:spacing w:after="0" w:line="254" w:lineRule="auto"/>
        <w:jc w:val="right"/>
        <w:rPr>
          <w:rFonts w:ascii="Times New Roman" w:hAnsi="Times New Roman"/>
          <w:sz w:val="24"/>
          <w:szCs w:val="24"/>
        </w:rPr>
      </w:pPr>
      <w:r w:rsidRPr="00200ECE">
        <w:rPr>
          <w:rFonts w:ascii="Times New Roman" w:hAnsi="Times New Roman"/>
          <w:sz w:val="24"/>
          <w:szCs w:val="24"/>
        </w:rPr>
        <w:lastRenderedPageBreak/>
        <w:t xml:space="preserve">4. pielikums </w:t>
      </w:r>
    </w:p>
    <w:p w14:paraId="4E65C8E8" w14:textId="77777777" w:rsidR="00200ECE" w:rsidRPr="00200ECE" w:rsidRDefault="00200ECE" w:rsidP="00200ECE">
      <w:pPr>
        <w:spacing w:line="254" w:lineRule="auto"/>
        <w:jc w:val="center"/>
        <w:rPr>
          <w:rFonts w:ascii="Times New Roman" w:hAnsi="Times New Roman"/>
          <w:b/>
          <w:sz w:val="24"/>
          <w:szCs w:val="24"/>
        </w:rPr>
      </w:pPr>
    </w:p>
    <w:p w14:paraId="31D95B7A" w14:textId="77777777" w:rsidR="00200ECE" w:rsidRPr="00200ECE" w:rsidRDefault="00200ECE" w:rsidP="00200ECE">
      <w:pPr>
        <w:spacing w:line="254" w:lineRule="auto"/>
        <w:rPr>
          <w:rFonts w:ascii="Times New Roman" w:hAnsi="Times New Roman"/>
          <w:b/>
          <w:sz w:val="24"/>
          <w:szCs w:val="24"/>
        </w:rPr>
      </w:pPr>
    </w:p>
    <w:p w14:paraId="7A972013" w14:textId="77777777" w:rsidR="00200ECE" w:rsidRPr="00200ECE" w:rsidRDefault="00200ECE" w:rsidP="00200ECE">
      <w:pPr>
        <w:spacing w:line="254" w:lineRule="auto"/>
        <w:jc w:val="center"/>
        <w:rPr>
          <w:rFonts w:ascii="Times New Roman" w:hAnsi="Times New Roman"/>
          <w:b/>
          <w:sz w:val="24"/>
          <w:szCs w:val="24"/>
        </w:rPr>
      </w:pPr>
      <w:r w:rsidRPr="00200ECE">
        <w:rPr>
          <w:rFonts w:ascii="Times New Roman" w:hAnsi="Times New Roman"/>
          <w:b/>
          <w:sz w:val="24"/>
          <w:szCs w:val="24"/>
        </w:rPr>
        <w:t>Autobusu pieprasījums</w:t>
      </w:r>
    </w:p>
    <w:p w14:paraId="12B6610E" w14:textId="77777777" w:rsidR="00200ECE" w:rsidRPr="00200ECE" w:rsidRDefault="00200ECE" w:rsidP="00200ECE">
      <w:pPr>
        <w:spacing w:line="254" w:lineRule="auto"/>
        <w:jc w:val="center"/>
        <w:rPr>
          <w:rFonts w:ascii="Times New Roman" w:hAnsi="Times New Roman"/>
          <w:sz w:val="24"/>
          <w:szCs w:val="24"/>
        </w:rPr>
      </w:pPr>
      <w:r w:rsidRPr="00200ECE">
        <w:rPr>
          <w:rFonts w:ascii="Times New Roman" w:hAnsi="Times New Roman"/>
          <w:sz w:val="24"/>
          <w:szCs w:val="24"/>
        </w:rPr>
        <w:t>(projektiem)</w:t>
      </w:r>
    </w:p>
    <w:tbl>
      <w:tblPr>
        <w:tblW w:w="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6833"/>
      </w:tblGrid>
      <w:tr w:rsidR="00200ECE" w:rsidRPr="00200ECE" w14:paraId="1177F3F9"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79B61C24"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Pieprasītājs</w:t>
            </w:r>
          </w:p>
        </w:tc>
        <w:tc>
          <w:tcPr>
            <w:tcW w:w="6833" w:type="dxa"/>
            <w:tcBorders>
              <w:top w:val="single" w:sz="4" w:space="0" w:color="auto"/>
              <w:left w:val="single" w:sz="4" w:space="0" w:color="auto"/>
              <w:bottom w:val="single" w:sz="4" w:space="0" w:color="auto"/>
              <w:right w:val="single" w:sz="4" w:space="0" w:color="auto"/>
            </w:tcBorders>
            <w:vAlign w:val="center"/>
          </w:tcPr>
          <w:p w14:paraId="5A628AE9" w14:textId="77777777" w:rsidR="00200ECE" w:rsidRPr="00200ECE" w:rsidRDefault="00200ECE" w:rsidP="00200ECE">
            <w:pPr>
              <w:spacing w:line="254" w:lineRule="auto"/>
              <w:rPr>
                <w:rFonts w:ascii="Times New Roman" w:hAnsi="Times New Roman"/>
                <w:sz w:val="24"/>
                <w:szCs w:val="24"/>
              </w:rPr>
            </w:pPr>
          </w:p>
        </w:tc>
      </w:tr>
      <w:tr w:rsidR="00200ECE" w:rsidRPr="00200ECE" w14:paraId="73720084"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41D75D71"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Datums</w:t>
            </w:r>
          </w:p>
        </w:tc>
        <w:tc>
          <w:tcPr>
            <w:tcW w:w="6833" w:type="dxa"/>
            <w:tcBorders>
              <w:top w:val="single" w:sz="4" w:space="0" w:color="auto"/>
              <w:left w:val="single" w:sz="4" w:space="0" w:color="auto"/>
              <w:bottom w:val="single" w:sz="4" w:space="0" w:color="auto"/>
              <w:right w:val="single" w:sz="4" w:space="0" w:color="auto"/>
            </w:tcBorders>
            <w:vAlign w:val="center"/>
          </w:tcPr>
          <w:p w14:paraId="7E28848D" w14:textId="77777777" w:rsidR="00200ECE" w:rsidRPr="00200ECE" w:rsidRDefault="00200ECE" w:rsidP="00200ECE">
            <w:pPr>
              <w:spacing w:line="254" w:lineRule="auto"/>
              <w:rPr>
                <w:rFonts w:ascii="Times New Roman" w:hAnsi="Times New Roman"/>
                <w:sz w:val="24"/>
                <w:szCs w:val="24"/>
              </w:rPr>
            </w:pPr>
          </w:p>
        </w:tc>
      </w:tr>
      <w:tr w:rsidR="00200ECE" w:rsidRPr="00200ECE" w14:paraId="64D3461A"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778ACC59"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Maršruta sākumpunkts</w:t>
            </w:r>
          </w:p>
        </w:tc>
        <w:tc>
          <w:tcPr>
            <w:tcW w:w="6833" w:type="dxa"/>
            <w:tcBorders>
              <w:top w:val="single" w:sz="4" w:space="0" w:color="auto"/>
              <w:left w:val="single" w:sz="4" w:space="0" w:color="auto"/>
              <w:bottom w:val="single" w:sz="4" w:space="0" w:color="auto"/>
              <w:right w:val="single" w:sz="4" w:space="0" w:color="auto"/>
            </w:tcBorders>
            <w:vAlign w:val="center"/>
          </w:tcPr>
          <w:p w14:paraId="22CE710A" w14:textId="77777777" w:rsidR="00200ECE" w:rsidRPr="00200ECE" w:rsidRDefault="00200ECE" w:rsidP="00200ECE">
            <w:pPr>
              <w:spacing w:line="254" w:lineRule="auto"/>
              <w:rPr>
                <w:rFonts w:ascii="Times New Roman" w:hAnsi="Times New Roman"/>
                <w:sz w:val="24"/>
                <w:szCs w:val="24"/>
              </w:rPr>
            </w:pPr>
          </w:p>
        </w:tc>
      </w:tr>
      <w:tr w:rsidR="00200ECE" w:rsidRPr="00200ECE" w14:paraId="07506C5F"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8353980"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Izbraukšanas laiks</w:t>
            </w:r>
          </w:p>
        </w:tc>
        <w:tc>
          <w:tcPr>
            <w:tcW w:w="6833" w:type="dxa"/>
            <w:tcBorders>
              <w:top w:val="single" w:sz="4" w:space="0" w:color="auto"/>
              <w:left w:val="single" w:sz="4" w:space="0" w:color="auto"/>
              <w:bottom w:val="single" w:sz="4" w:space="0" w:color="auto"/>
              <w:right w:val="single" w:sz="4" w:space="0" w:color="auto"/>
            </w:tcBorders>
            <w:vAlign w:val="center"/>
          </w:tcPr>
          <w:p w14:paraId="4CEBA61C" w14:textId="77777777" w:rsidR="00200ECE" w:rsidRPr="00200ECE" w:rsidRDefault="00200ECE" w:rsidP="00200ECE">
            <w:pPr>
              <w:spacing w:line="254" w:lineRule="auto"/>
              <w:rPr>
                <w:rFonts w:ascii="Times New Roman" w:hAnsi="Times New Roman"/>
                <w:sz w:val="24"/>
                <w:szCs w:val="24"/>
              </w:rPr>
            </w:pPr>
          </w:p>
        </w:tc>
      </w:tr>
      <w:tr w:rsidR="00200ECE" w:rsidRPr="00200ECE" w14:paraId="3D931756"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335A3714"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Atgriešanās laiks</w:t>
            </w:r>
          </w:p>
        </w:tc>
        <w:tc>
          <w:tcPr>
            <w:tcW w:w="6833" w:type="dxa"/>
            <w:tcBorders>
              <w:top w:val="single" w:sz="4" w:space="0" w:color="auto"/>
              <w:left w:val="single" w:sz="4" w:space="0" w:color="auto"/>
              <w:bottom w:val="single" w:sz="4" w:space="0" w:color="auto"/>
              <w:right w:val="single" w:sz="4" w:space="0" w:color="auto"/>
            </w:tcBorders>
            <w:vAlign w:val="center"/>
          </w:tcPr>
          <w:p w14:paraId="26FFC772" w14:textId="77777777" w:rsidR="00200ECE" w:rsidRPr="00200ECE" w:rsidRDefault="00200ECE" w:rsidP="00200ECE">
            <w:pPr>
              <w:spacing w:line="254" w:lineRule="auto"/>
              <w:rPr>
                <w:rFonts w:ascii="Times New Roman" w:hAnsi="Times New Roman"/>
                <w:sz w:val="24"/>
                <w:szCs w:val="24"/>
              </w:rPr>
            </w:pPr>
          </w:p>
        </w:tc>
      </w:tr>
      <w:tr w:rsidR="00200ECE" w:rsidRPr="00200ECE" w14:paraId="1E392862"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4EF31D8D"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Kopējais pasažieru skaits</w:t>
            </w:r>
          </w:p>
        </w:tc>
        <w:tc>
          <w:tcPr>
            <w:tcW w:w="6833" w:type="dxa"/>
            <w:tcBorders>
              <w:top w:val="single" w:sz="4" w:space="0" w:color="auto"/>
              <w:left w:val="single" w:sz="4" w:space="0" w:color="auto"/>
              <w:bottom w:val="single" w:sz="4" w:space="0" w:color="auto"/>
              <w:right w:val="single" w:sz="4" w:space="0" w:color="auto"/>
            </w:tcBorders>
            <w:vAlign w:val="center"/>
          </w:tcPr>
          <w:p w14:paraId="5FC185DC" w14:textId="77777777" w:rsidR="00200ECE" w:rsidRPr="00200ECE" w:rsidRDefault="00200ECE" w:rsidP="00200ECE">
            <w:pPr>
              <w:spacing w:line="254" w:lineRule="auto"/>
              <w:rPr>
                <w:rFonts w:ascii="Times New Roman" w:hAnsi="Times New Roman"/>
                <w:sz w:val="24"/>
                <w:szCs w:val="24"/>
              </w:rPr>
            </w:pPr>
          </w:p>
        </w:tc>
      </w:tr>
      <w:tr w:rsidR="00200ECE" w:rsidRPr="00200ECE" w14:paraId="3CF53D92" w14:textId="77777777" w:rsidTr="006661AC">
        <w:trPr>
          <w:trHeight w:val="1096"/>
        </w:trPr>
        <w:tc>
          <w:tcPr>
            <w:tcW w:w="2978" w:type="dxa"/>
            <w:tcBorders>
              <w:top w:val="single" w:sz="4" w:space="0" w:color="auto"/>
              <w:left w:val="single" w:sz="4" w:space="0" w:color="auto"/>
              <w:bottom w:val="single" w:sz="4" w:space="0" w:color="auto"/>
              <w:right w:val="single" w:sz="4" w:space="0" w:color="auto"/>
            </w:tcBorders>
            <w:vAlign w:val="center"/>
            <w:hideMark/>
          </w:tcPr>
          <w:p w14:paraId="11CEFAD1"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 xml:space="preserve">Maršruts </w:t>
            </w:r>
          </w:p>
          <w:p w14:paraId="4C78D4C7" w14:textId="77777777" w:rsidR="00200ECE" w:rsidRPr="00200ECE" w:rsidRDefault="00200ECE" w:rsidP="00200ECE">
            <w:pPr>
              <w:spacing w:line="254" w:lineRule="auto"/>
              <w:rPr>
                <w:rFonts w:ascii="Times New Roman" w:hAnsi="Times New Roman"/>
                <w:sz w:val="24"/>
                <w:szCs w:val="24"/>
              </w:rPr>
            </w:pPr>
            <w:r w:rsidRPr="00200ECE">
              <w:rPr>
                <w:rFonts w:ascii="Times New Roman" w:hAnsi="Times New Roman"/>
                <w:sz w:val="24"/>
                <w:szCs w:val="24"/>
              </w:rPr>
              <w:t>(ar galapunkta adresēm vai iestādes nosaukumiem)</w:t>
            </w:r>
          </w:p>
        </w:tc>
        <w:tc>
          <w:tcPr>
            <w:tcW w:w="6833" w:type="dxa"/>
            <w:tcBorders>
              <w:top w:val="single" w:sz="4" w:space="0" w:color="auto"/>
              <w:left w:val="single" w:sz="4" w:space="0" w:color="auto"/>
              <w:bottom w:val="single" w:sz="4" w:space="0" w:color="auto"/>
              <w:right w:val="single" w:sz="4" w:space="0" w:color="auto"/>
            </w:tcBorders>
            <w:vAlign w:val="center"/>
          </w:tcPr>
          <w:p w14:paraId="5287C09E" w14:textId="77777777" w:rsidR="00200ECE" w:rsidRPr="00200ECE" w:rsidRDefault="00200ECE" w:rsidP="00200ECE">
            <w:pPr>
              <w:spacing w:line="256" w:lineRule="auto"/>
              <w:rPr>
                <w:rFonts w:ascii="Times New Roman" w:hAnsi="Times New Roman"/>
                <w:sz w:val="24"/>
                <w:szCs w:val="24"/>
              </w:rPr>
            </w:pPr>
          </w:p>
        </w:tc>
      </w:tr>
      <w:tr w:rsidR="00200ECE" w:rsidRPr="00200ECE" w14:paraId="1071DDA3"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2747F184" w14:textId="77777777" w:rsidR="00200ECE" w:rsidRPr="00200ECE" w:rsidRDefault="00200ECE" w:rsidP="00200ECE">
            <w:pPr>
              <w:spacing w:line="256" w:lineRule="auto"/>
              <w:rPr>
                <w:rFonts w:ascii="Times New Roman" w:hAnsi="Times New Roman"/>
                <w:b/>
                <w:sz w:val="24"/>
                <w:szCs w:val="24"/>
              </w:rPr>
            </w:pPr>
            <w:r w:rsidRPr="00200ECE">
              <w:rPr>
                <w:rFonts w:ascii="Times New Roman" w:hAnsi="Times New Roman"/>
                <w:b/>
                <w:sz w:val="24"/>
                <w:szCs w:val="24"/>
              </w:rPr>
              <w:t xml:space="preserve">Mērķis </w:t>
            </w:r>
          </w:p>
        </w:tc>
        <w:tc>
          <w:tcPr>
            <w:tcW w:w="6833" w:type="dxa"/>
            <w:tcBorders>
              <w:top w:val="single" w:sz="4" w:space="0" w:color="auto"/>
              <w:left w:val="single" w:sz="4" w:space="0" w:color="auto"/>
              <w:bottom w:val="single" w:sz="4" w:space="0" w:color="auto"/>
              <w:right w:val="single" w:sz="4" w:space="0" w:color="auto"/>
            </w:tcBorders>
            <w:vAlign w:val="center"/>
          </w:tcPr>
          <w:p w14:paraId="0E0928E0" w14:textId="77777777" w:rsidR="00200ECE" w:rsidRPr="00200ECE" w:rsidRDefault="00200ECE" w:rsidP="00200ECE">
            <w:pPr>
              <w:spacing w:line="256" w:lineRule="auto"/>
              <w:rPr>
                <w:rFonts w:ascii="Times New Roman" w:hAnsi="Times New Roman"/>
                <w:sz w:val="24"/>
                <w:szCs w:val="24"/>
              </w:rPr>
            </w:pPr>
          </w:p>
        </w:tc>
      </w:tr>
      <w:tr w:rsidR="00200ECE" w:rsidRPr="00200ECE" w14:paraId="02E4B95B"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7B507BE5" w14:textId="77777777" w:rsidR="00200ECE" w:rsidRPr="00200ECE" w:rsidRDefault="00200ECE" w:rsidP="00200ECE">
            <w:pPr>
              <w:spacing w:line="256" w:lineRule="auto"/>
              <w:rPr>
                <w:rFonts w:ascii="Times New Roman" w:hAnsi="Times New Roman"/>
                <w:b/>
                <w:sz w:val="24"/>
                <w:szCs w:val="24"/>
              </w:rPr>
            </w:pPr>
            <w:r w:rsidRPr="00200ECE">
              <w:rPr>
                <w:rFonts w:ascii="Times New Roman" w:hAnsi="Times New Roman"/>
                <w:b/>
                <w:sz w:val="24"/>
                <w:szCs w:val="24"/>
              </w:rPr>
              <w:t>Pavadonis, tālrunis</w:t>
            </w:r>
          </w:p>
        </w:tc>
        <w:tc>
          <w:tcPr>
            <w:tcW w:w="6833" w:type="dxa"/>
            <w:tcBorders>
              <w:top w:val="single" w:sz="4" w:space="0" w:color="auto"/>
              <w:left w:val="single" w:sz="4" w:space="0" w:color="auto"/>
              <w:bottom w:val="single" w:sz="4" w:space="0" w:color="auto"/>
              <w:right w:val="single" w:sz="4" w:space="0" w:color="auto"/>
            </w:tcBorders>
            <w:vAlign w:val="center"/>
          </w:tcPr>
          <w:p w14:paraId="59ADFD8C" w14:textId="77777777" w:rsidR="00200ECE" w:rsidRPr="00200ECE" w:rsidRDefault="00200ECE" w:rsidP="00200ECE">
            <w:pPr>
              <w:spacing w:line="256" w:lineRule="auto"/>
              <w:rPr>
                <w:rFonts w:ascii="Times New Roman" w:hAnsi="Times New Roman"/>
                <w:sz w:val="24"/>
                <w:szCs w:val="24"/>
              </w:rPr>
            </w:pPr>
          </w:p>
        </w:tc>
      </w:tr>
      <w:tr w:rsidR="00200ECE" w:rsidRPr="00200ECE" w14:paraId="1817B357"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BA79534" w14:textId="77777777" w:rsidR="00200ECE" w:rsidRPr="00200ECE" w:rsidRDefault="00200ECE" w:rsidP="00200ECE">
            <w:pPr>
              <w:spacing w:line="256" w:lineRule="auto"/>
              <w:rPr>
                <w:rFonts w:ascii="Times New Roman" w:hAnsi="Times New Roman"/>
                <w:b/>
                <w:sz w:val="24"/>
                <w:szCs w:val="24"/>
              </w:rPr>
            </w:pPr>
            <w:r w:rsidRPr="00200ECE">
              <w:rPr>
                <w:rFonts w:ascii="Times New Roman" w:hAnsi="Times New Roman"/>
                <w:b/>
                <w:sz w:val="24"/>
                <w:szCs w:val="24"/>
              </w:rPr>
              <w:t>Maksātājs</w:t>
            </w:r>
          </w:p>
        </w:tc>
        <w:tc>
          <w:tcPr>
            <w:tcW w:w="6833" w:type="dxa"/>
            <w:tcBorders>
              <w:top w:val="single" w:sz="4" w:space="0" w:color="auto"/>
              <w:left w:val="single" w:sz="4" w:space="0" w:color="auto"/>
              <w:bottom w:val="single" w:sz="4" w:space="0" w:color="auto"/>
              <w:right w:val="single" w:sz="4" w:space="0" w:color="auto"/>
            </w:tcBorders>
            <w:vAlign w:val="center"/>
          </w:tcPr>
          <w:p w14:paraId="0713A7C4" w14:textId="77777777" w:rsidR="00200ECE" w:rsidRPr="00200ECE" w:rsidRDefault="00200ECE" w:rsidP="00200ECE">
            <w:pPr>
              <w:spacing w:line="256" w:lineRule="auto"/>
              <w:rPr>
                <w:rFonts w:ascii="Times New Roman" w:hAnsi="Times New Roman"/>
                <w:sz w:val="24"/>
                <w:szCs w:val="24"/>
              </w:rPr>
            </w:pPr>
          </w:p>
        </w:tc>
      </w:tr>
      <w:tr w:rsidR="00200ECE" w:rsidRPr="00200ECE" w14:paraId="231312D5"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6047DFBA" w14:textId="77777777" w:rsidR="00200ECE" w:rsidRPr="00200ECE" w:rsidRDefault="00200ECE" w:rsidP="00200ECE">
            <w:pPr>
              <w:spacing w:line="256" w:lineRule="auto"/>
              <w:rPr>
                <w:rFonts w:ascii="Times New Roman" w:hAnsi="Times New Roman"/>
                <w:b/>
                <w:sz w:val="24"/>
                <w:szCs w:val="24"/>
              </w:rPr>
            </w:pPr>
            <w:r w:rsidRPr="00200ECE">
              <w:rPr>
                <w:rFonts w:ascii="Times New Roman" w:hAnsi="Times New Roman"/>
                <w:b/>
                <w:sz w:val="24"/>
                <w:szCs w:val="24"/>
              </w:rPr>
              <w:t>Informācija rēķinā</w:t>
            </w:r>
          </w:p>
          <w:p w14:paraId="405EDB94" w14:textId="77777777" w:rsidR="00200ECE" w:rsidRPr="00200ECE" w:rsidRDefault="00200ECE" w:rsidP="00200ECE">
            <w:pPr>
              <w:spacing w:line="256" w:lineRule="auto"/>
              <w:rPr>
                <w:rFonts w:ascii="Times New Roman" w:hAnsi="Times New Roman"/>
                <w:sz w:val="24"/>
                <w:szCs w:val="24"/>
              </w:rPr>
            </w:pPr>
            <w:r w:rsidRPr="00200ECE">
              <w:rPr>
                <w:rFonts w:ascii="Times New Roman" w:hAnsi="Times New Roman"/>
                <w:sz w:val="24"/>
                <w:szCs w:val="24"/>
              </w:rPr>
              <w:t>Projekta nosaukums, Nr.</w:t>
            </w:r>
          </w:p>
        </w:tc>
        <w:tc>
          <w:tcPr>
            <w:tcW w:w="6833" w:type="dxa"/>
            <w:tcBorders>
              <w:top w:val="single" w:sz="4" w:space="0" w:color="auto"/>
              <w:left w:val="single" w:sz="4" w:space="0" w:color="auto"/>
              <w:bottom w:val="single" w:sz="4" w:space="0" w:color="auto"/>
              <w:right w:val="single" w:sz="4" w:space="0" w:color="auto"/>
            </w:tcBorders>
            <w:vAlign w:val="center"/>
          </w:tcPr>
          <w:p w14:paraId="121AA405" w14:textId="77777777" w:rsidR="00200ECE" w:rsidRPr="00200ECE" w:rsidRDefault="00200ECE" w:rsidP="00200ECE">
            <w:pPr>
              <w:spacing w:line="256" w:lineRule="auto"/>
              <w:rPr>
                <w:rFonts w:ascii="Times New Roman" w:hAnsi="Times New Roman"/>
                <w:sz w:val="24"/>
                <w:szCs w:val="24"/>
              </w:rPr>
            </w:pPr>
          </w:p>
        </w:tc>
      </w:tr>
    </w:tbl>
    <w:p w14:paraId="2DC64601" w14:textId="77777777" w:rsidR="00200ECE" w:rsidRPr="00200ECE" w:rsidRDefault="00200ECE" w:rsidP="00200ECE">
      <w:pPr>
        <w:spacing w:line="254" w:lineRule="auto"/>
        <w:jc w:val="right"/>
        <w:rPr>
          <w:rFonts w:ascii="Times New Roman" w:hAnsi="Times New Roman"/>
          <w:sz w:val="24"/>
          <w:szCs w:val="24"/>
        </w:rPr>
      </w:pPr>
    </w:p>
    <w:p w14:paraId="2A7858ED" w14:textId="77777777" w:rsidR="00200ECE" w:rsidRPr="00200ECE" w:rsidRDefault="00200ECE" w:rsidP="00200ECE">
      <w:pPr>
        <w:spacing w:line="254" w:lineRule="auto"/>
        <w:jc w:val="right"/>
        <w:rPr>
          <w:rFonts w:ascii="Times New Roman" w:hAnsi="Times New Roman"/>
          <w:sz w:val="24"/>
          <w:szCs w:val="24"/>
        </w:rPr>
      </w:pPr>
    </w:p>
    <w:p w14:paraId="65F8374A" w14:textId="77777777" w:rsidR="00200ECE" w:rsidRPr="00200ECE" w:rsidRDefault="00200ECE" w:rsidP="00200ECE">
      <w:pPr>
        <w:spacing w:line="254" w:lineRule="auto"/>
        <w:jc w:val="right"/>
        <w:rPr>
          <w:rFonts w:ascii="Times New Roman" w:hAnsi="Times New Roman"/>
          <w:sz w:val="24"/>
          <w:szCs w:val="24"/>
        </w:rPr>
      </w:pPr>
    </w:p>
    <w:p w14:paraId="7E6DFEC0" w14:textId="77777777" w:rsidR="00200ECE" w:rsidRPr="00200ECE" w:rsidRDefault="00200ECE" w:rsidP="00200ECE">
      <w:pPr>
        <w:spacing w:line="254" w:lineRule="auto"/>
        <w:jc w:val="right"/>
        <w:rPr>
          <w:rFonts w:ascii="Times New Roman" w:hAnsi="Times New Roman"/>
          <w:sz w:val="24"/>
          <w:szCs w:val="24"/>
        </w:rPr>
      </w:pPr>
    </w:p>
    <w:p w14:paraId="5CD30907" w14:textId="77777777" w:rsidR="00200ECE" w:rsidRPr="00200ECE" w:rsidRDefault="00200ECE" w:rsidP="00200ECE">
      <w:pPr>
        <w:spacing w:line="254" w:lineRule="auto"/>
        <w:jc w:val="right"/>
        <w:rPr>
          <w:rFonts w:ascii="Times New Roman" w:hAnsi="Times New Roman"/>
          <w:sz w:val="24"/>
          <w:szCs w:val="24"/>
        </w:rPr>
      </w:pPr>
    </w:p>
    <w:p w14:paraId="270E465C" w14:textId="77777777" w:rsidR="00200ECE" w:rsidRPr="00200ECE" w:rsidRDefault="00200ECE" w:rsidP="00200ECE">
      <w:pPr>
        <w:spacing w:line="254" w:lineRule="auto"/>
        <w:jc w:val="right"/>
        <w:rPr>
          <w:rFonts w:ascii="Times New Roman" w:hAnsi="Times New Roman"/>
          <w:sz w:val="24"/>
          <w:szCs w:val="24"/>
        </w:rPr>
      </w:pPr>
    </w:p>
    <w:p w14:paraId="69ADF1B7" w14:textId="77777777" w:rsidR="00200ECE" w:rsidRPr="00200ECE" w:rsidRDefault="00200ECE" w:rsidP="00200ECE">
      <w:pPr>
        <w:spacing w:line="254" w:lineRule="auto"/>
        <w:jc w:val="right"/>
        <w:rPr>
          <w:rFonts w:ascii="Times New Roman" w:hAnsi="Times New Roman"/>
          <w:sz w:val="24"/>
          <w:szCs w:val="24"/>
        </w:rPr>
      </w:pPr>
    </w:p>
    <w:p w14:paraId="511EDF75" w14:textId="77777777" w:rsidR="00200ECE" w:rsidRPr="00200ECE" w:rsidRDefault="00200ECE" w:rsidP="00200ECE">
      <w:pPr>
        <w:spacing w:line="254" w:lineRule="auto"/>
        <w:jc w:val="right"/>
        <w:rPr>
          <w:rFonts w:ascii="Times New Roman" w:hAnsi="Times New Roman"/>
          <w:sz w:val="24"/>
          <w:szCs w:val="24"/>
        </w:rPr>
      </w:pPr>
    </w:p>
    <w:p w14:paraId="286F6D83" w14:textId="77777777" w:rsidR="00200ECE" w:rsidRPr="00200ECE" w:rsidRDefault="00200ECE" w:rsidP="00200ECE">
      <w:pPr>
        <w:spacing w:line="254" w:lineRule="auto"/>
        <w:jc w:val="right"/>
        <w:rPr>
          <w:rFonts w:ascii="Times New Roman" w:hAnsi="Times New Roman"/>
          <w:sz w:val="24"/>
          <w:szCs w:val="24"/>
        </w:rPr>
      </w:pPr>
    </w:p>
    <w:p w14:paraId="55C9048B" w14:textId="77777777" w:rsidR="00200ECE" w:rsidRPr="00200ECE" w:rsidRDefault="00200ECE" w:rsidP="00200ECE">
      <w:pPr>
        <w:spacing w:line="254" w:lineRule="auto"/>
        <w:jc w:val="right"/>
        <w:rPr>
          <w:rFonts w:ascii="Times New Roman" w:hAnsi="Times New Roman"/>
          <w:sz w:val="24"/>
          <w:szCs w:val="24"/>
        </w:rPr>
      </w:pPr>
    </w:p>
    <w:p w14:paraId="1BC02D0D" w14:textId="77777777" w:rsidR="00200ECE" w:rsidRPr="00200ECE" w:rsidRDefault="00200ECE" w:rsidP="00200ECE">
      <w:pPr>
        <w:spacing w:line="254" w:lineRule="auto"/>
        <w:jc w:val="right"/>
        <w:rPr>
          <w:rFonts w:ascii="Times New Roman" w:hAnsi="Times New Roman"/>
          <w:sz w:val="24"/>
          <w:szCs w:val="24"/>
        </w:rPr>
      </w:pPr>
    </w:p>
    <w:p w14:paraId="368D1C6C" w14:textId="77777777" w:rsidR="00200ECE" w:rsidRPr="00200ECE" w:rsidRDefault="00200ECE" w:rsidP="00200ECE">
      <w:pPr>
        <w:spacing w:after="0" w:line="254" w:lineRule="auto"/>
        <w:jc w:val="right"/>
        <w:rPr>
          <w:rFonts w:ascii="Times New Roman" w:hAnsi="Times New Roman"/>
          <w:sz w:val="24"/>
          <w:szCs w:val="24"/>
        </w:rPr>
      </w:pPr>
      <w:r w:rsidRPr="00200ECE">
        <w:rPr>
          <w:rFonts w:ascii="Times New Roman" w:hAnsi="Times New Roman"/>
          <w:sz w:val="24"/>
          <w:szCs w:val="24"/>
        </w:rPr>
        <w:lastRenderedPageBreak/>
        <w:t>5. pielikums</w:t>
      </w:r>
    </w:p>
    <w:p w14:paraId="5E8826C3" w14:textId="77777777" w:rsidR="00200ECE" w:rsidRPr="00200ECE" w:rsidRDefault="00200ECE" w:rsidP="00200ECE">
      <w:pPr>
        <w:spacing w:line="254" w:lineRule="auto"/>
        <w:jc w:val="center"/>
        <w:rPr>
          <w:rFonts w:ascii="Times New Roman" w:hAnsi="Times New Roman"/>
          <w:sz w:val="24"/>
          <w:szCs w:val="24"/>
        </w:rPr>
      </w:pPr>
    </w:p>
    <w:p w14:paraId="2843E447" w14:textId="77777777" w:rsidR="00200ECE" w:rsidRPr="00200ECE" w:rsidRDefault="00200ECE" w:rsidP="00200ECE">
      <w:pPr>
        <w:spacing w:line="254" w:lineRule="auto"/>
        <w:jc w:val="center"/>
        <w:rPr>
          <w:rFonts w:ascii="Times New Roman" w:hAnsi="Times New Roman"/>
          <w:sz w:val="24"/>
          <w:szCs w:val="24"/>
        </w:rPr>
      </w:pPr>
    </w:p>
    <w:p w14:paraId="4F993EAD" w14:textId="77777777" w:rsidR="00200ECE" w:rsidRPr="00200ECE" w:rsidRDefault="00200ECE" w:rsidP="00200ECE">
      <w:pPr>
        <w:spacing w:line="254" w:lineRule="auto"/>
        <w:jc w:val="center"/>
        <w:rPr>
          <w:rFonts w:ascii="Times New Roman" w:hAnsi="Times New Roman"/>
          <w:b/>
          <w:sz w:val="24"/>
          <w:szCs w:val="24"/>
        </w:rPr>
      </w:pPr>
      <w:r w:rsidRPr="00200ECE">
        <w:rPr>
          <w:rFonts w:ascii="Times New Roman" w:hAnsi="Times New Roman"/>
          <w:b/>
          <w:sz w:val="24"/>
          <w:szCs w:val="24"/>
        </w:rPr>
        <w:t>Autobusu pieprasījums</w:t>
      </w:r>
    </w:p>
    <w:p w14:paraId="4506463E" w14:textId="77777777" w:rsidR="00200ECE" w:rsidRPr="00200ECE" w:rsidRDefault="00200ECE" w:rsidP="00200ECE">
      <w:pPr>
        <w:spacing w:line="254" w:lineRule="auto"/>
        <w:rPr>
          <w:rFonts w:ascii="Times New Roman" w:hAnsi="Times New Roman"/>
          <w:b/>
          <w:sz w:val="24"/>
          <w:szCs w:val="24"/>
        </w:rPr>
      </w:pPr>
    </w:p>
    <w:tbl>
      <w:tblPr>
        <w:tblW w:w="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513"/>
      </w:tblGrid>
      <w:tr w:rsidR="00200ECE" w:rsidRPr="00200ECE" w14:paraId="74A34999"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CC198BC"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Pieprasītājs</w:t>
            </w:r>
          </w:p>
        </w:tc>
        <w:tc>
          <w:tcPr>
            <w:tcW w:w="7513" w:type="dxa"/>
            <w:tcBorders>
              <w:top w:val="single" w:sz="4" w:space="0" w:color="auto"/>
              <w:left w:val="single" w:sz="4" w:space="0" w:color="auto"/>
              <w:bottom w:val="single" w:sz="4" w:space="0" w:color="auto"/>
              <w:right w:val="single" w:sz="4" w:space="0" w:color="auto"/>
            </w:tcBorders>
            <w:vAlign w:val="center"/>
          </w:tcPr>
          <w:p w14:paraId="4A0D2077" w14:textId="77777777" w:rsidR="00200ECE" w:rsidRPr="00200ECE" w:rsidRDefault="00200ECE" w:rsidP="00200ECE">
            <w:pPr>
              <w:spacing w:line="254" w:lineRule="auto"/>
              <w:rPr>
                <w:rFonts w:ascii="Times New Roman" w:hAnsi="Times New Roman"/>
                <w:sz w:val="24"/>
                <w:szCs w:val="24"/>
              </w:rPr>
            </w:pPr>
          </w:p>
        </w:tc>
      </w:tr>
      <w:tr w:rsidR="00200ECE" w:rsidRPr="00200ECE" w14:paraId="4639D805"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374B60A7"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Datums</w:t>
            </w:r>
          </w:p>
        </w:tc>
        <w:tc>
          <w:tcPr>
            <w:tcW w:w="7513" w:type="dxa"/>
            <w:tcBorders>
              <w:top w:val="single" w:sz="4" w:space="0" w:color="auto"/>
              <w:left w:val="single" w:sz="4" w:space="0" w:color="auto"/>
              <w:bottom w:val="single" w:sz="4" w:space="0" w:color="auto"/>
              <w:right w:val="single" w:sz="4" w:space="0" w:color="auto"/>
            </w:tcBorders>
            <w:vAlign w:val="center"/>
          </w:tcPr>
          <w:p w14:paraId="61C7BA10" w14:textId="77777777" w:rsidR="00200ECE" w:rsidRPr="00200ECE" w:rsidRDefault="00200ECE" w:rsidP="00200ECE">
            <w:pPr>
              <w:spacing w:line="254" w:lineRule="auto"/>
              <w:rPr>
                <w:rFonts w:ascii="Times New Roman" w:hAnsi="Times New Roman"/>
                <w:sz w:val="24"/>
                <w:szCs w:val="24"/>
              </w:rPr>
            </w:pPr>
          </w:p>
        </w:tc>
      </w:tr>
      <w:tr w:rsidR="00200ECE" w:rsidRPr="00200ECE" w14:paraId="1A146D1A"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34211A59"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Maršruta sākumpunkts</w:t>
            </w:r>
          </w:p>
        </w:tc>
        <w:tc>
          <w:tcPr>
            <w:tcW w:w="7513" w:type="dxa"/>
            <w:tcBorders>
              <w:top w:val="single" w:sz="4" w:space="0" w:color="auto"/>
              <w:left w:val="single" w:sz="4" w:space="0" w:color="auto"/>
              <w:bottom w:val="single" w:sz="4" w:space="0" w:color="auto"/>
              <w:right w:val="single" w:sz="4" w:space="0" w:color="auto"/>
            </w:tcBorders>
            <w:vAlign w:val="center"/>
          </w:tcPr>
          <w:p w14:paraId="74FC9CB3" w14:textId="77777777" w:rsidR="00200ECE" w:rsidRPr="00200ECE" w:rsidRDefault="00200ECE" w:rsidP="00200ECE">
            <w:pPr>
              <w:spacing w:line="254" w:lineRule="auto"/>
              <w:rPr>
                <w:rFonts w:ascii="Times New Roman" w:hAnsi="Times New Roman"/>
                <w:sz w:val="24"/>
                <w:szCs w:val="24"/>
              </w:rPr>
            </w:pPr>
          </w:p>
        </w:tc>
      </w:tr>
      <w:tr w:rsidR="00200ECE" w:rsidRPr="00200ECE" w14:paraId="4DBD6893"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1CAA2B7B"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Izbraukšanas laiks</w:t>
            </w:r>
          </w:p>
        </w:tc>
        <w:tc>
          <w:tcPr>
            <w:tcW w:w="7513" w:type="dxa"/>
            <w:tcBorders>
              <w:top w:val="single" w:sz="4" w:space="0" w:color="auto"/>
              <w:left w:val="single" w:sz="4" w:space="0" w:color="auto"/>
              <w:bottom w:val="single" w:sz="4" w:space="0" w:color="auto"/>
              <w:right w:val="single" w:sz="4" w:space="0" w:color="auto"/>
            </w:tcBorders>
            <w:vAlign w:val="center"/>
          </w:tcPr>
          <w:p w14:paraId="4752C787" w14:textId="77777777" w:rsidR="00200ECE" w:rsidRPr="00200ECE" w:rsidRDefault="00200ECE" w:rsidP="00200ECE">
            <w:pPr>
              <w:spacing w:line="254" w:lineRule="auto"/>
              <w:rPr>
                <w:rFonts w:ascii="Times New Roman" w:hAnsi="Times New Roman"/>
                <w:sz w:val="24"/>
                <w:szCs w:val="24"/>
              </w:rPr>
            </w:pPr>
          </w:p>
        </w:tc>
      </w:tr>
      <w:tr w:rsidR="00200ECE" w:rsidRPr="00200ECE" w14:paraId="6BA3029C"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7661A3C5"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Atgriešanās laiks</w:t>
            </w:r>
          </w:p>
        </w:tc>
        <w:tc>
          <w:tcPr>
            <w:tcW w:w="7513" w:type="dxa"/>
            <w:tcBorders>
              <w:top w:val="single" w:sz="4" w:space="0" w:color="auto"/>
              <w:left w:val="single" w:sz="4" w:space="0" w:color="auto"/>
              <w:bottom w:val="single" w:sz="4" w:space="0" w:color="auto"/>
              <w:right w:val="single" w:sz="4" w:space="0" w:color="auto"/>
            </w:tcBorders>
            <w:vAlign w:val="center"/>
          </w:tcPr>
          <w:p w14:paraId="1AD4AAA3" w14:textId="77777777" w:rsidR="00200ECE" w:rsidRPr="00200ECE" w:rsidRDefault="00200ECE" w:rsidP="00200ECE">
            <w:pPr>
              <w:spacing w:line="254" w:lineRule="auto"/>
              <w:rPr>
                <w:rFonts w:ascii="Times New Roman" w:hAnsi="Times New Roman"/>
                <w:sz w:val="24"/>
                <w:szCs w:val="24"/>
              </w:rPr>
            </w:pPr>
          </w:p>
        </w:tc>
      </w:tr>
      <w:tr w:rsidR="00200ECE" w:rsidRPr="00200ECE" w14:paraId="5256676F"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67A7FAE1"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Kopējais pasažieru skaits</w:t>
            </w:r>
          </w:p>
        </w:tc>
        <w:tc>
          <w:tcPr>
            <w:tcW w:w="7513" w:type="dxa"/>
            <w:tcBorders>
              <w:top w:val="single" w:sz="4" w:space="0" w:color="auto"/>
              <w:left w:val="single" w:sz="4" w:space="0" w:color="auto"/>
              <w:bottom w:val="single" w:sz="4" w:space="0" w:color="auto"/>
              <w:right w:val="single" w:sz="4" w:space="0" w:color="auto"/>
            </w:tcBorders>
            <w:vAlign w:val="center"/>
          </w:tcPr>
          <w:p w14:paraId="32506C45" w14:textId="77777777" w:rsidR="00200ECE" w:rsidRPr="00200ECE" w:rsidRDefault="00200ECE" w:rsidP="00200ECE">
            <w:pPr>
              <w:spacing w:line="254" w:lineRule="auto"/>
              <w:rPr>
                <w:rFonts w:ascii="Times New Roman" w:hAnsi="Times New Roman"/>
                <w:sz w:val="24"/>
                <w:szCs w:val="24"/>
              </w:rPr>
            </w:pPr>
          </w:p>
        </w:tc>
      </w:tr>
      <w:tr w:rsidR="00200ECE" w:rsidRPr="00200ECE" w14:paraId="0BD7262C" w14:textId="77777777" w:rsidTr="006661AC">
        <w:trPr>
          <w:trHeight w:val="1096"/>
        </w:trPr>
        <w:tc>
          <w:tcPr>
            <w:tcW w:w="2978" w:type="dxa"/>
            <w:tcBorders>
              <w:top w:val="single" w:sz="4" w:space="0" w:color="auto"/>
              <w:left w:val="single" w:sz="4" w:space="0" w:color="auto"/>
              <w:bottom w:val="single" w:sz="4" w:space="0" w:color="auto"/>
              <w:right w:val="single" w:sz="4" w:space="0" w:color="auto"/>
            </w:tcBorders>
            <w:vAlign w:val="center"/>
            <w:hideMark/>
          </w:tcPr>
          <w:p w14:paraId="57CAFB65" w14:textId="77777777" w:rsidR="00200ECE" w:rsidRPr="00200ECE" w:rsidRDefault="00200ECE" w:rsidP="00200ECE">
            <w:pPr>
              <w:spacing w:line="254" w:lineRule="auto"/>
              <w:rPr>
                <w:rFonts w:ascii="Times New Roman" w:hAnsi="Times New Roman"/>
                <w:b/>
                <w:sz w:val="24"/>
                <w:szCs w:val="24"/>
              </w:rPr>
            </w:pPr>
            <w:r w:rsidRPr="00200ECE">
              <w:rPr>
                <w:rFonts w:ascii="Times New Roman" w:hAnsi="Times New Roman"/>
                <w:b/>
                <w:sz w:val="24"/>
                <w:szCs w:val="24"/>
              </w:rPr>
              <w:t xml:space="preserve">Maršruts </w:t>
            </w:r>
          </w:p>
          <w:p w14:paraId="211B2504" w14:textId="77777777" w:rsidR="00200ECE" w:rsidRPr="00200ECE" w:rsidRDefault="00200ECE" w:rsidP="00200ECE">
            <w:pPr>
              <w:spacing w:line="254" w:lineRule="auto"/>
              <w:rPr>
                <w:rFonts w:ascii="Times New Roman" w:hAnsi="Times New Roman"/>
                <w:sz w:val="24"/>
                <w:szCs w:val="24"/>
              </w:rPr>
            </w:pPr>
            <w:r w:rsidRPr="00200ECE">
              <w:rPr>
                <w:rFonts w:ascii="Times New Roman" w:hAnsi="Times New Roman"/>
                <w:sz w:val="24"/>
                <w:szCs w:val="24"/>
              </w:rPr>
              <w:t>(ar galapunkta adresēm vai iestādes nosaukumiem)</w:t>
            </w:r>
          </w:p>
        </w:tc>
        <w:tc>
          <w:tcPr>
            <w:tcW w:w="7513" w:type="dxa"/>
            <w:tcBorders>
              <w:top w:val="single" w:sz="4" w:space="0" w:color="auto"/>
              <w:left w:val="single" w:sz="4" w:space="0" w:color="auto"/>
              <w:bottom w:val="single" w:sz="4" w:space="0" w:color="auto"/>
              <w:right w:val="single" w:sz="4" w:space="0" w:color="auto"/>
            </w:tcBorders>
            <w:vAlign w:val="center"/>
          </w:tcPr>
          <w:p w14:paraId="2967BD55" w14:textId="77777777" w:rsidR="00200ECE" w:rsidRPr="00200ECE" w:rsidRDefault="00200ECE" w:rsidP="00200ECE">
            <w:pPr>
              <w:spacing w:line="256" w:lineRule="auto"/>
              <w:rPr>
                <w:rFonts w:ascii="Times New Roman" w:hAnsi="Times New Roman"/>
                <w:sz w:val="24"/>
                <w:szCs w:val="24"/>
              </w:rPr>
            </w:pPr>
          </w:p>
        </w:tc>
      </w:tr>
      <w:tr w:rsidR="00200ECE" w:rsidRPr="00200ECE" w14:paraId="7B2A650C"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57E0139D" w14:textId="77777777" w:rsidR="00200ECE" w:rsidRPr="00200ECE" w:rsidRDefault="00200ECE" w:rsidP="00200ECE">
            <w:pPr>
              <w:spacing w:line="256" w:lineRule="auto"/>
              <w:rPr>
                <w:rFonts w:ascii="Times New Roman" w:hAnsi="Times New Roman"/>
                <w:b/>
                <w:sz w:val="24"/>
                <w:szCs w:val="24"/>
              </w:rPr>
            </w:pPr>
            <w:r w:rsidRPr="00200ECE">
              <w:rPr>
                <w:rFonts w:ascii="Times New Roman" w:hAnsi="Times New Roman"/>
                <w:b/>
                <w:sz w:val="24"/>
                <w:szCs w:val="24"/>
              </w:rPr>
              <w:t xml:space="preserve">Mērķis </w:t>
            </w:r>
          </w:p>
        </w:tc>
        <w:tc>
          <w:tcPr>
            <w:tcW w:w="7513" w:type="dxa"/>
            <w:tcBorders>
              <w:top w:val="single" w:sz="4" w:space="0" w:color="auto"/>
              <w:left w:val="single" w:sz="4" w:space="0" w:color="auto"/>
              <w:bottom w:val="single" w:sz="4" w:space="0" w:color="auto"/>
              <w:right w:val="single" w:sz="4" w:space="0" w:color="auto"/>
            </w:tcBorders>
            <w:vAlign w:val="center"/>
          </w:tcPr>
          <w:p w14:paraId="4A5D5FA0" w14:textId="77777777" w:rsidR="00200ECE" w:rsidRPr="00200ECE" w:rsidRDefault="00200ECE" w:rsidP="00200ECE">
            <w:pPr>
              <w:spacing w:line="256" w:lineRule="auto"/>
              <w:rPr>
                <w:rFonts w:ascii="Times New Roman" w:hAnsi="Times New Roman"/>
                <w:sz w:val="24"/>
                <w:szCs w:val="24"/>
              </w:rPr>
            </w:pPr>
          </w:p>
        </w:tc>
      </w:tr>
      <w:tr w:rsidR="00200ECE" w:rsidRPr="00200ECE" w14:paraId="7F978C48" w14:textId="77777777" w:rsidTr="006661AC">
        <w:trPr>
          <w:trHeight w:val="567"/>
        </w:trPr>
        <w:tc>
          <w:tcPr>
            <w:tcW w:w="2978" w:type="dxa"/>
            <w:tcBorders>
              <w:top w:val="single" w:sz="4" w:space="0" w:color="auto"/>
              <w:left w:val="single" w:sz="4" w:space="0" w:color="auto"/>
              <w:bottom w:val="single" w:sz="4" w:space="0" w:color="auto"/>
              <w:right w:val="single" w:sz="4" w:space="0" w:color="auto"/>
            </w:tcBorders>
            <w:vAlign w:val="center"/>
            <w:hideMark/>
          </w:tcPr>
          <w:p w14:paraId="24737B17" w14:textId="77777777" w:rsidR="00200ECE" w:rsidRPr="00200ECE" w:rsidRDefault="00200ECE" w:rsidP="00200ECE">
            <w:pPr>
              <w:spacing w:line="256" w:lineRule="auto"/>
              <w:rPr>
                <w:rFonts w:ascii="Times New Roman" w:hAnsi="Times New Roman"/>
                <w:b/>
                <w:sz w:val="24"/>
                <w:szCs w:val="24"/>
              </w:rPr>
            </w:pPr>
            <w:r w:rsidRPr="00200ECE">
              <w:rPr>
                <w:rFonts w:ascii="Times New Roman" w:hAnsi="Times New Roman"/>
                <w:b/>
                <w:sz w:val="24"/>
                <w:szCs w:val="24"/>
              </w:rPr>
              <w:t>Pavadonis, tālrunis</w:t>
            </w:r>
          </w:p>
        </w:tc>
        <w:tc>
          <w:tcPr>
            <w:tcW w:w="7513" w:type="dxa"/>
            <w:tcBorders>
              <w:top w:val="single" w:sz="4" w:space="0" w:color="auto"/>
              <w:left w:val="single" w:sz="4" w:space="0" w:color="auto"/>
              <w:bottom w:val="single" w:sz="4" w:space="0" w:color="auto"/>
              <w:right w:val="single" w:sz="4" w:space="0" w:color="auto"/>
            </w:tcBorders>
            <w:vAlign w:val="center"/>
          </w:tcPr>
          <w:p w14:paraId="7D45F366" w14:textId="77777777" w:rsidR="00200ECE" w:rsidRPr="00200ECE" w:rsidRDefault="00200ECE" w:rsidP="00200ECE">
            <w:pPr>
              <w:spacing w:line="256" w:lineRule="auto"/>
              <w:rPr>
                <w:rFonts w:ascii="Times New Roman" w:hAnsi="Times New Roman"/>
                <w:sz w:val="24"/>
                <w:szCs w:val="24"/>
              </w:rPr>
            </w:pPr>
          </w:p>
        </w:tc>
      </w:tr>
    </w:tbl>
    <w:p w14:paraId="73EDACA6" w14:textId="77777777" w:rsidR="00200ECE" w:rsidRPr="00200ECE" w:rsidRDefault="00200ECE" w:rsidP="00200ECE">
      <w:pPr>
        <w:spacing w:line="256" w:lineRule="auto"/>
        <w:rPr>
          <w:rFonts w:ascii="Times New Roman" w:eastAsia="Times New Roman" w:hAnsi="Times New Roman"/>
          <w:lang w:eastAsia="lv-LV"/>
        </w:rPr>
      </w:pPr>
    </w:p>
    <w:p w14:paraId="00055E4F" w14:textId="77777777" w:rsidR="00200ECE" w:rsidRPr="00200ECE" w:rsidRDefault="00200ECE" w:rsidP="00200ECE">
      <w:pPr>
        <w:spacing w:line="254" w:lineRule="auto"/>
        <w:rPr>
          <w:rFonts w:ascii="Times New Roman" w:hAnsi="Times New Roman"/>
        </w:rPr>
      </w:pPr>
    </w:p>
    <w:p w14:paraId="68FFB5DE" w14:textId="77777777" w:rsidR="00200ECE" w:rsidRPr="00200ECE" w:rsidRDefault="00200ECE" w:rsidP="00200ECE">
      <w:pPr>
        <w:spacing w:line="254" w:lineRule="auto"/>
        <w:rPr>
          <w:rFonts w:ascii="Times New Roman" w:hAnsi="Times New Roman"/>
        </w:rPr>
      </w:pPr>
    </w:p>
    <w:p w14:paraId="34F0F631" w14:textId="77777777" w:rsidR="00200ECE" w:rsidRPr="00200ECE" w:rsidRDefault="00200ECE" w:rsidP="00200ECE">
      <w:pPr>
        <w:spacing w:line="254" w:lineRule="auto"/>
        <w:rPr>
          <w:rFonts w:ascii="Times New Roman" w:hAnsi="Times New Roman"/>
        </w:rPr>
      </w:pPr>
    </w:p>
    <w:p w14:paraId="1B2196C3" w14:textId="77777777" w:rsidR="00200ECE" w:rsidRPr="00200ECE" w:rsidRDefault="00200ECE" w:rsidP="00200ECE">
      <w:pPr>
        <w:spacing w:line="254" w:lineRule="auto"/>
        <w:rPr>
          <w:rFonts w:ascii="Times New Roman" w:hAnsi="Times New Roman"/>
        </w:rPr>
      </w:pPr>
    </w:p>
    <w:p w14:paraId="72A16BF6" w14:textId="77777777" w:rsidR="00200ECE" w:rsidRPr="00200ECE" w:rsidRDefault="00200ECE" w:rsidP="00200ECE">
      <w:pPr>
        <w:spacing w:line="254" w:lineRule="auto"/>
        <w:rPr>
          <w:rFonts w:ascii="Times New Roman" w:hAnsi="Times New Roman"/>
        </w:rPr>
      </w:pPr>
    </w:p>
    <w:p w14:paraId="35B7B441" w14:textId="77777777" w:rsidR="00200ECE" w:rsidRPr="00200ECE" w:rsidRDefault="00200ECE" w:rsidP="00200ECE">
      <w:pPr>
        <w:spacing w:line="254" w:lineRule="auto"/>
        <w:rPr>
          <w:rFonts w:ascii="Times New Roman" w:hAnsi="Times New Roman"/>
        </w:rPr>
      </w:pPr>
    </w:p>
    <w:p w14:paraId="638AED10" w14:textId="77777777" w:rsidR="00200ECE" w:rsidRPr="00200ECE" w:rsidRDefault="00200ECE" w:rsidP="00200ECE">
      <w:pPr>
        <w:spacing w:line="254" w:lineRule="auto"/>
        <w:rPr>
          <w:rFonts w:ascii="Times New Roman" w:hAnsi="Times New Roman"/>
        </w:rPr>
      </w:pPr>
    </w:p>
    <w:p w14:paraId="63B57BA4" w14:textId="77777777" w:rsidR="00200ECE" w:rsidRPr="00200ECE" w:rsidRDefault="00200ECE" w:rsidP="00200ECE">
      <w:pPr>
        <w:spacing w:line="254" w:lineRule="auto"/>
        <w:rPr>
          <w:rFonts w:ascii="Times New Roman" w:hAnsi="Times New Roman"/>
        </w:rPr>
      </w:pPr>
    </w:p>
    <w:p w14:paraId="445533F2" w14:textId="77777777" w:rsidR="00200ECE" w:rsidRPr="00200ECE" w:rsidRDefault="00200ECE" w:rsidP="00200ECE">
      <w:pPr>
        <w:spacing w:line="254" w:lineRule="auto"/>
        <w:rPr>
          <w:rFonts w:ascii="Times New Roman" w:hAnsi="Times New Roman"/>
        </w:rPr>
      </w:pPr>
    </w:p>
    <w:p w14:paraId="13B69DF0" w14:textId="77777777" w:rsidR="00200ECE" w:rsidRPr="00200ECE" w:rsidRDefault="00200ECE" w:rsidP="00200ECE">
      <w:pPr>
        <w:spacing w:line="254" w:lineRule="auto"/>
        <w:rPr>
          <w:rFonts w:ascii="Times New Roman" w:hAnsi="Times New Roman"/>
        </w:rPr>
      </w:pPr>
    </w:p>
    <w:p w14:paraId="5FD5BD8D" w14:textId="77777777" w:rsidR="00200ECE" w:rsidRPr="00200ECE" w:rsidRDefault="00200ECE" w:rsidP="00200ECE">
      <w:pPr>
        <w:spacing w:line="254" w:lineRule="auto"/>
        <w:rPr>
          <w:rFonts w:ascii="Times New Roman" w:hAnsi="Times New Roman"/>
        </w:rPr>
      </w:pPr>
    </w:p>
    <w:p w14:paraId="25D5C15C" w14:textId="77777777" w:rsidR="00200ECE" w:rsidRPr="00200ECE" w:rsidRDefault="00200ECE" w:rsidP="00200ECE">
      <w:pPr>
        <w:spacing w:line="254" w:lineRule="auto"/>
        <w:rPr>
          <w:rFonts w:ascii="Times New Roman" w:hAnsi="Times New Roman"/>
        </w:rPr>
      </w:pPr>
    </w:p>
    <w:p w14:paraId="58231642" w14:textId="77777777" w:rsidR="00AA7ACC" w:rsidRDefault="00AA7ACC" w:rsidP="00200ECE">
      <w:pPr>
        <w:spacing w:line="254" w:lineRule="auto"/>
        <w:jc w:val="right"/>
        <w:rPr>
          <w:rFonts w:ascii="Times New Roman" w:hAnsi="Times New Roman"/>
          <w:szCs w:val="24"/>
        </w:rPr>
      </w:pPr>
    </w:p>
    <w:p w14:paraId="5B380534" w14:textId="77777777" w:rsidR="00AA7ACC" w:rsidRDefault="00AA7ACC" w:rsidP="00200ECE">
      <w:pPr>
        <w:spacing w:line="254" w:lineRule="auto"/>
        <w:jc w:val="right"/>
        <w:rPr>
          <w:rFonts w:ascii="Times New Roman" w:hAnsi="Times New Roman"/>
          <w:szCs w:val="24"/>
        </w:rPr>
      </w:pPr>
    </w:p>
    <w:p w14:paraId="1467B8EC" w14:textId="5519D61D" w:rsidR="00200ECE" w:rsidRPr="00200ECE" w:rsidRDefault="00200ECE" w:rsidP="00200ECE">
      <w:pPr>
        <w:spacing w:line="254" w:lineRule="auto"/>
        <w:jc w:val="right"/>
        <w:rPr>
          <w:rFonts w:ascii="Times New Roman" w:hAnsi="Times New Roman"/>
          <w:szCs w:val="24"/>
        </w:rPr>
      </w:pPr>
      <w:r w:rsidRPr="00200ECE">
        <w:rPr>
          <w:rFonts w:ascii="Times New Roman" w:hAnsi="Times New Roman"/>
          <w:szCs w:val="24"/>
        </w:rPr>
        <w:lastRenderedPageBreak/>
        <w:t>6.pielikums</w:t>
      </w:r>
    </w:p>
    <w:p w14:paraId="6A2DE8AF" w14:textId="680C9194" w:rsidR="00200ECE" w:rsidRPr="00200ECE" w:rsidRDefault="00200ECE" w:rsidP="00200ECE">
      <w:pPr>
        <w:spacing w:line="254" w:lineRule="auto"/>
        <w:jc w:val="right"/>
      </w:pPr>
      <w:r w:rsidRPr="00200ECE">
        <w:rPr>
          <w:rFonts w:ascii="Times New Roman" w:hAnsi="Times New Roman"/>
          <w:noProof/>
          <w:szCs w:val="24"/>
        </w:rPr>
        <w:drawing>
          <wp:inline distT="0" distB="0" distL="0" distR="0" wp14:anchorId="1C3D38BF" wp14:editId="7B28D1FB">
            <wp:extent cx="5335905" cy="8483600"/>
            <wp:effectExtent l="0" t="0" r="0" b="0"/>
            <wp:docPr id="467601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35905" cy="8483600"/>
                    </a:xfrm>
                    <a:prstGeom prst="rect">
                      <a:avLst/>
                    </a:prstGeom>
                    <a:noFill/>
                    <a:ln>
                      <a:noFill/>
                    </a:ln>
                  </pic:spPr>
                </pic:pic>
              </a:graphicData>
            </a:graphic>
          </wp:inline>
        </w:drawing>
      </w:r>
    </w:p>
    <w:p w14:paraId="272EBA6C" w14:textId="77777777" w:rsidR="005650DF" w:rsidRPr="005650DF" w:rsidRDefault="005650DF" w:rsidP="005650DF">
      <w:pPr>
        <w:spacing w:after="0"/>
        <w:jc w:val="right"/>
        <w:rPr>
          <w:rFonts w:ascii="Times New Roman" w:hAnsi="Times New Roman"/>
        </w:rPr>
      </w:pPr>
    </w:p>
    <w:p w14:paraId="14DA85C0" w14:textId="286DAFA4" w:rsidR="00706BD5" w:rsidRPr="00B57523" w:rsidRDefault="00706BD5" w:rsidP="00706BD5">
      <w:pPr>
        <w:tabs>
          <w:tab w:val="left" w:pos="-24212"/>
        </w:tabs>
        <w:spacing w:after="0"/>
        <w:jc w:val="center"/>
        <w:rPr>
          <w:sz w:val="24"/>
          <w:szCs w:val="24"/>
        </w:rPr>
      </w:pPr>
      <w:r w:rsidRPr="00F30D60">
        <w:rPr>
          <w:noProof/>
          <w:sz w:val="24"/>
          <w:szCs w:val="24"/>
          <w:lang w:eastAsia="lv-LV"/>
        </w:rPr>
        <w:lastRenderedPageBreak/>
        <w:drawing>
          <wp:inline distT="0" distB="0" distL="0" distR="0" wp14:anchorId="322BBC93" wp14:editId="546E5989">
            <wp:extent cx="676275" cy="752475"/>
            <wp:effectExtent l="0" t="0" r="9525" b="9525"/>
            <wp:docPr id="9557490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0">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E49E68D" w14:textId="77777777" w:rsidR="00706BD5" w:rsidRDefault="00706BD5" w:rsidP="00706BD5">
      <w:pPr>
        <w:pStyle w:val="Header"/>
        <w:jc w:val="center"/>
      </w:pPr>
      <w:r>
        <w:rPr>
          <w:sz w:val="20"/>
          <w:lang w:val="lv-LV"/>
        </w:rPr>
        <w:t>LATVIJAS REPUBLIKA</w:t>
      </w:r>
    </w:p>
    <w:p w14:paraId="141E73DC" w14:textId="77777777" w:rsidR="00706BD5" w:rsidRDefault="00706BD5" w:rsidP="00706BD5">
      <w:pPr>
        <w:pStyle w:val="Header"/>
        <w:jc w:val="center"/>
      </w:pPr>
      <w:r>
        <w:rPr>
          <w:b/>
          <w:sz w:val="32"/>
          <w:szCs w:val="32"/>
          <w:lang w:val="lv-LV"/>
        </w:rPr>
        <w:t>DOBELES NOVADA DOME</w:t>
      </w:r>
    </w:p>
    <w:p w14:paraId="6F4F8115" w14:textId="77777777" w:rsidR="00706BD5" w:rsidRDefault="00706BD5" w:rsidP="00706BD5">
      <w:pPr>
        <w:pStyle w:val="Header"/>
        <w:jc w:val="center"/>
      </w:pPr>
      <w:r>
        <w:rPr>
          <w:sz w:val="16"/>
          <w:szCs w:val="16"/>
          <w:lang w:val="lv-LV"/>
        </w:rPr>
        <w:t>Brīvības iela 17, Dobele, Dobeles novads, LV-3701</w:t>
      </w:r>
    </w:p>
    <w:p w14:paraId="5817EB61" w14:textId="77777777" w:rsidR="00706BD5" w:rsidRDefault="00706BD5" w:rsidP="00706BD5">
      <w:pPr>
        <w:pStyle w:val="Header"/>
        <w:pBdr>
          <w:top w:val="none" w:sz="0" w:space="0" w:color="000000"/>
          <w:left w:val="none" w:sz="0" w:space="0" w:color="000000"/>
          <w:bottom w:val="double" w:sz="6" w:space="1" w:color="000000"/>
          <w:right w:val="none" w:sz="0" w:space="0" w:color="000000"/>
        </w:pBdr>
        <w:jc w:val="center"/>
        <w:rPr>
          <w:b/>
          <w:bCs/>
          <w:color w:val="000000"/>
          <w:sz w:val="16"/>
          <w:szCs w:val="16"/>
          <w:lang w:val="lv-LV"/>
        </w:rPr>
      </w:pPr>
      <w:r>
        <w:rPr>
          <w:sz w:val="16"/>
          <w:szCs w:val="16"/>
          <w:lang w:val="lv-LV"/>
        </w:rPr>
        <w:t xml:space="preserve">Tālr. 63707269, 63700137, 63720940, e-pasts </w:t>
      </w:r>
      <w:hyperlink r:id="rId78" w:history="1">
        <w:r>
          <w:rPr>
            <w:rStyle w:val="Hyperlink"/>
            <w:rFonts w:eastAsia="Calibri"/>
            <w:color w:val="000000"/>
            <w:sz w:val="16"/>
            <w:szCs w:val="16"/>
            <w:lang w:val="lv-LV"/>
          </w:rPr>
          <w:t>dome@dobele.lv</w:t>
        </w:r>
      </w:hyperlink>
    </w:p>
    <w:p w14:paraId="28ADBFAE" w14:textId="77777777" w:rsidR="00706BD5" w:rsidRDefault="00706BD5" w:rsidP="00706BD5">
      <w:pPr>
        <w:pStyle w:val="Default"/>
        <w:jc w:val="center"/>
        <w:rPr>
          <w:b/>
          <w:bCs/>
          <w:sz w:val="16"/>
          <w:szCs w:val="16"/>
          <w:lang w:val="lv-LV"/>
        </w:rPr>
      </w:pPr>
    </w:p>
    <w:p w14:paraId="2C9F4F14" w14:textId="77777777" w:rsidR="00706BD5" w:rsidRDefault="00706BD5" w:rsidP="00706BD5">
      <w:pPr>
        <w:pStyle w:val="Header"/>
        <w:jc w:val="center"/>
      </w:pPr>
      <w:r>
        <w:rPr>
          <w:b/>
          <w:spacing w:val="60"/>
          <w:lang w:val="lv-LV"/>
        </w:rPr>
        <w:t>LĒMUMS</w:t>
      </w:r>
    </w:p>
    <w:p w14:paraId="76A97613" w14:textId="77777777" w:rsidR="00706BD5" w:rsidRDefault="00706BD5" w:rsidP="00706BD5">
      <w:pPr>
        <w:pStyle w:val="Header"/>
        <w:jc w:val="center"/>
      </w:pPr>
      <w:r>
        <w:rPr>
          <w:lang w:val="lv-LV"/>
        </w:rPr>
        <w:t>Dobelē</w:t>
      </w:r>
    </w:p>
    <w:p w14:paraId="5E239F80" w14:textId="77777777" w:rsidR="00706BD5" w:rsidRDefault="00706BD5" w:rsidP="00706BD5">
      <w:pPr>
        <w:pStyle w:val="Header"/>
        <w:jc w:val="center"/>
        <w:rPr>
          <w:lang w:val="lv-LV"/>
        </w:rPr>
      </w:pPr>
    </w:p>
    <w:p w14:paraId="118EF484" w14:textId="498FAA47" w:rsidR="00706BD5" w:rsidRPr="002B41A5" w:rsidRDefault="00706BD5" w:rsidP="00CF02F6">
      <w:pPr>
        <w:tabs>
          <w:tab w:val="center" w:pos="4153"/>
          <w:tab w:val="left" w:pos="7513"/>
          <w:tab w:val="left" w:pos="8647"/>
          <w:tab w:val="right" w:pos="8931"/>
        </w:tabs>
        <w:spacing w:after="0"/>
        <w:ind w:left="113"/>
        <w:rPr>
          <w:rFonts w:ascii="Times New Roman" w:eastAsia="Times New Roman" w:hAnsi="Times New Roman"/>
          <w:sz w:val="24"/>
          <w:szCs w:val="24"/>
          <w:lang w:eastAsia="lv-LV"/>
        </w:rPr>
      </w:pPr>
      <w:r w:rsidRPr="002D38BA">
        <w:rPr>
          <w:rFonts w:ascii="Times New Roman" w:hAnsi="Times New Roman"/>
          <w:b/>
          <w:bCs/>
          <w:sz w:val="24"/>
          <w:szCs w:val="24"/>
        </w:rPr>
        <w:t>2024. gada 29. februārī</w:t>
      </w:r>
      <w:r w:rsidRPr="002D38BA">
        <w:rPr>
          <w:rFonts w:ascii="Times New Roman" w:hAnsi="Times New Roman"/>
          <w:sz w:val="24"/>
          <w:szCs w:val="24"/>
        </w:rPr>
        <w:t xml:space="preserve">                                                                                           </w:t>
      </w:r>
      <w:r w:rsidRPr="002D38BA">
        <w:rPr>
          <w:rFonts w:ascii="Times New Roman" w:hAnsi="Times New Roman"/>
          <w:b/>
          <w:color w:val="000000"/>
          <w:sz w:val="24"/>
          <w:szCs w:val="24"/>
        </w:rPr>
        <w:t>Nr.</w:t>
      </w:r>
      <w:r w:rsidR="00AE2F4E">
        <w:rPr>
          <w:rFonts w:ascii="Times New Roman" w:hAnsi="Times New Roman"/>
          <w:b/>
          <w:color w:val="000000"/>
          <w:sz w:val="24"/>
          <w:szCs w:val="24"/>
        </w:rPr>
        <w:t>53</w:t>
      </w:r>
      <w:r w:rsidRPr="002D38BA">
        <w:rPr>
          <w:rFonts w:ascii="Times New Roman" w:hAnsi="Times New Roman"/>
          <w:b/>
          <w:color w:val="000000"/>
          <w:sz w:val="24"/>
          <w:szCs w:val="24"/>
        </w:rPr>
        <w:t>/3</w:t>
      </w:r>
    </w:p>
    <w:p w14:paraId="34473742" w14:textId="77777777" w:rsidR="00706BD5" w:rsidRPr="002B41A5" w:rsidRDefault="00706BD5" w:rsidP="00706BD5">
      <w:pPr>
        <w:spacing w:after="0" w:line="240" w:lineRule="auto"/>
        <w:jc w:val="right"/>
        <w:rPr>
          <w:rFonts w:ascii="Times New Roman" w:eastAsia="Times New Roman" w:hAnsi="Times New Roman"/>
          <w:b/>
          <w:color w:val="000000"/>
          <w:sz w:val="24"/>
          <w:szCs w:val="24"/>
          <w:lang w:eastAsia="lv-LV"/>
        </w:rPr>
      </w:pPr>
    </w:p>
    <w:p w14:paraId="2B1FA782" w14:textId="77777777" w:rsidR="00706BD5" w:rsidRPr="002B41A5" w:rsidRDefault="00706BD5" w:rsidP="00706BD5">
      <w:pPr>
        <w:spacing w:after="0" w:line="240" w:lineRule="auto"/>
        <w:jc w:val="center"/>
        <w:rPr>
          <w:rFonts w:ascii="Times New Roman" w:eastAsia="Times New Roman" w:hAnsi="Times New Roman"/>
          <w:b/>
          <w:sz w:val="24"/>
          <w:szCs w:val="24"/>
          <w:u w:val="single"/>
          <w:lang w:eastAsia="lv-LV"/>
        </w:rPr>
      </w:pPr>
      <w:r w:rsidRPr="002B41A5">
        <w:rPr>
          <w:rFonts w:ascii="Times New Roman" w:eastAsia="Times New Roman" w:hAnsi="Times New Roman"/>
          <w:b/>
          <w:sz w:val="24"/>
          <w:szCs w:val="24"/>
          <w:u w:val="single"/>
          <w:lang w:eastAsia="lv-LV"/>
        </w:rPr>
        <w:t xml:space="preserve">Par pārvaldes uzdevumu deleģēšanu pašvaldības kapitālsabiedrībai </w:t>
      </w:r>
    </w:p>
    <w:p w14:paraId="1494693B" w14:textId="5F13F0F2" w:rsidR="00706BD5" w:rsidRPr="002B41A5" w:rsidRDefault="00706BD5" w:rsidP="00CF02F6">
      <w:pPr>
        <w:spacing w:after="0" w:line="240" w:lineRule="auto"/>
        <w:jc w:val="center"/>
        <w:rPr>
          <w:rFonts w:ascii="Times New Roman" w:eastAsia="Times New Roman" w:hAnsi="Times New Roman"/>
          <w:sz w:val="24"/>
          <w:szCs w:val="24"/>
          <w:lang w:eastAsia="lv-LV"/>
        </w:rPr>
      </w:pPr>
      <w:r w:rsidRPr="002B41A5">
        <w:rPr>
          <w:rFonts w:ascii="Times New Roman" w:eastAsia="Times New Roman" w:hAnsi="Times New Roman"/>
          <w:b/>
          <w:sz w:val="24"/>
          <w:szCs w:val="24"/>
          <w:u w:val="single"/>
          <w:lang w:eastAsia="lv-LV"/>
        </w:rPr>
        <w:t>SIA ,,DOBELES ŪDENS”</w:t>
      </w:r>
    </w:p>
    <w:p w14:paraId="1C95C0FF" w14:textId="77777777" w:rsidR="00706BD5" w:rsidRPr="002B41A5" w:rsidRDefault="00706BD5" w:rsidP="00706BD5">
      <w:pPr>
        <w:autoSpaceDE w:val="0"/>
        <w:autoSpaceDN w:val="0"/>
        <w:adjustRightInd w:val="0"/>
        <w:spacing w:after="0" w:line="240" w:lineRule="auto"/>
        <w:jc w:val="both"/>
        <w:rPr>
          <w:rFonts w:ascii="Times New Roman" w:eastAsia="Times New Roman" w:hAnsi="Times New Roman"/>
          <w:sz w:val="24"/>
          <w:szCs w:val="24"/>
          <w:lang w:eastAsia="lv-LV"/>
        </w:rPr>
      </w:pPr>
    </w:p>
    <w:p w14:paraId="3819B1D5" w14:textId="77777777" w:rsidR="00706BD5" w:rsidRPr="002B41A5" w:rsidRDefault="00706BD5" w:rsidP="00706BD5">
      <w:pPr>
        <w:autoSpaceDE w:val="0"/>
        <w:autoSpaceDN w:val="0"/>
        <w:adjustRightInd w:val="0"/>
        <w:spacing w:after="120" w:line="240" w:lineRule="auto"/>
        <w:ind w:firstLine="720"/>
        <w:jc w:val="both"/>
        <w:rPr>
          <w:rFonts w:ascii="Times New Roman" w:eastAsia="Times New Roman" w:hAnsi="Times New Roman"/>
          <w:sz w:val="26"/>
          <w:szCs w:val="24"/>
          <w:lang w:eastAsia="lv-LV"/>
        </w:rPr>
      </w:pPr>
      <w:r w:rsidRPr="002B41A5">
        <w:rPr>
          <w:rFonts w:ascii="Times New Roman" w:eastAsia="Times New Roman" w:hAnsi="Times New Roman"/>
          <w:sz w:val="24"/>
          <w:szCs w:val="24"/>
          <w:lang w:eastAsia="lv-LV"/>
        </w:rPr>
        <w:t xml:space="preserve">Pašvaldību likuma </w:t>
      </w:r>
      <w:r w:rsidRPr="002B41A5">
        <w:rPr>
          <w:rFonts w:ascii="Times New Roman" w:eastAsia="Times New Roman" w:hAnsi="Times New Roman"/>
          <w:color w:val="000000"/>
          <w:sz w:val="24"/>
          <w:szCs w:val="24"/>
          <w:lang w:eastAsia="et-EE"/>
        </w:rPr>
        <w:t xml:space="preserve">4. panta pirmās daļas 1. punktā ir noteikta pašvaldības autonomā funkcija </w:t>
      </w:r>
      <w:r w:rsidRPr="002B41A5">
        <w:rPr>
          <w:rFonts w:ascii="Times New Roman" w:eastAsia="Times New Roman" w:hAnsi="Times New Roman"/>
          <w:b/>
          <w:color w:val="000000"/>
          <w:sz w:val="24"/>
          <w:szCs w:val="24"/>
          <w:lang w:eastAsia="et-EE"/>
        </w:rPr>
        <w:t>-</w:t>
      </w:r>
      <w:r w:rsidRPr="002B41A5">
        <w:rPr>
          <w:rFonts w:ascii="Times New Roman" w:eastAsia="Times New Roman" w:hAnsi="Times New Roman"/>
          <w:color w:val="000000"/>
          <w:sz w:val="24"/>
          <w:szCs w:val="24"/>
          <w:lang w:eastAsia="et-EE"/>
        </w:rPr>
        <w:t xml:space="preserve"> organizēt iedzīvotājiem </w:t>
      </w:r>
      <w:r w:rsidRPr="002B41A5">
        <w:rPr>
          <w:rFonts w:ascii="Times New Roman" w:eastAsia="Times New Roman" w:hAnsi="Times New Roman"/>
          <w:sz w:val="24"/>
          <w:szCs w:val="24"/>
          <w:lang w:eastAsia="lv-LV"/>
        </w:rPr>
        <w:t>ūdenssaimniecības, siltumapgādes un sadzīves atkritumu apsaimniekošanas pakalpojumus neatkarīgi no tā, kā īpašumā atrodas dzīvojamais fonds, bet 18. punktā – veikt pasākumus civilās aizsardzības un katastrofu pārvaldīšanā, ugunsdrošības un ugunsdzēsības jomā. Savukārt Pašvaldību likuma 7. pants nosaka, ka  pašvaldība atsevišķu tās autonomajā kompetencē ietilpstošu pārvaldes uzdevumu var deleģēt citai personai saskaņā ar Valsts pārvaldes likumu.</w:t>
      </w:r>
      <w:r w:rsidRPr="002B41A5">
        <w:rPr>
          <w:rFonts w:ascii="Times New Roman" w:eastAsia="Times New Roman" w:hAnsi="Times New Roman"/>
          <w:sz w:val="26"/>
          <w:szCs w:val="24"/>
          <w:lang w:eastAsia="lv-LV"/>
        </w:rPr>
        <w:t xml:space="preserve"> </w:t>
      </w:r>
    </w:p>
    <w:p w14:paraId="4CC7FEE3" w14:textId="77777777" w:rsidR="00706BD5" w:rsidRPr="002B41A5" w:rsidRDefault="00706BD5" w:rsidP="00706BD5">
      <w:pPr>
        <w:spacing w:after="0" w:line="240" w:lineRule="auto"/>
        <w:ind w:firstLine="709"/>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2F8A2162"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612F7B0D"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SIA “DOBELES ŪDENS”, reģistrācijas Nr. 45103000470 (turpmāk – kapitālsabiedrība), visas kapitāla daļas pieder Dobeles novada pašvaldībai (turpmāk – pašvaldība). Kapitālsabiedrības darbība ir atbilstoša Valsts pārvaldes iekārtas likuma 88. panta pirmās daļas noteikumiem.</w:t>
      </w:r>
    </w:p>
    <w:p w14:paraId="75908261"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 xml:space="preserve">Saskaņā ar Ūdenssaimniecības pakalpojumu likuma 6. 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w:t>
      </w:r>
    </w:p>
    <w:p w14:paraId="43E6A937"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color w:val="000000"/>
          <w:sz w:val="24"/>
          <w:szCs w:val="24"/>
          <w:lang w:eastAsia="lv-LV"/>
        </w:rPr>
        <w:t xml:space="preserve">Kapitālsabiedrība ir ar Dobeles novada domes 2016. gada 29. septembra lēmumu Nr. 220/9 “Par līguma par ūdenssaimniecības pakalpojumu sniegšanu slēgšanu ar SIA “DOBELES ŪDENS”” pilnvarota persona sniegt ūdenssaimniecības pakalpojumus daļā no Dobeles novada administratīvās teritorijas līdz 2028. gada 31. decembrim. Saskaņā ar 2016. gada 6. oktobrī starp kapitālsabiedrību un pašvaldību noslēgto līgumu Nr. 252/4.3-2016, kapitālsabiedrība nodrošina ūdenssaimniecības pakalpojumu sniegšanu </w:t>
      </w:r>
      <w:r w:rsidRPr="002B41A5">
        <w:rPr>
          <w:rFonts w:ascii="Times New Roman" w:eastAsia="Times New Roman" w:hAnsi="Times New Roman"/>
          <w:color w:val="000000"/>
          <w:sz w:val="24"/>
          <w:szCs w:val="24"/>
          <w:lang w:val="et-EE" w:eastAsia="lv-LV"/>
        </w:rPr>
        <w:t xml:space="preserve">Dobeles pilsētas, Annenieku pagasta, Augstkalnes pagasta, Auru pagasta, Bikstu pagasta, Bērzes pagasta, Bukaišu pagasta, Dobeles pagasta, Jaunbērzes pagasta, Krimūnu </w:t>
      </w:r>
      <w:r w:rsidRPr="002B41A5">
        <w:rPr>
          <w:rFonts w:ascii="Times New Roman" w:eastAsia="Times New Roman" w:hAnsi="Times New Roman"/>
          <w:color w:val="000000"/>
          <w:sz w:val="24"/>
          <w:szCs w:val="24"/>
          <w:lang w:val="et-EE" w:eastAsia="lv-LV"/>
        </w:rPr>
        <w:lastRenderedPageBreak/>
        <w:t>pagasta, Naudītes pagasta, Penkules pagasta, Tērvetes pagasta un Zebrenes pagasta administratīvajā teritorijā.</w:t>
      </w:r>
    </w:p>
    <w:p w14:paraId="02F68511"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bCs/>
          <w:sz w:val="24"/>
          <w:szCs w:val="24"/>
          <w:lang w:eastAsia="lv-LV"/>
        </w:rPr>
      </w:pPr>
      <w:r w:rsidRPr="002B41A5">
        <w:rPr>
          <w:rFonts w:ascii="Times New Roman" w:eastAsia="Times New Roman" w:hAnsi="Times New Roman"/>
          <w:color w:val="000000"/>
          <w:sz w:val="24"/>
          <w:szCs w:val="24"/>
          <w:lang w:eastAsia="et-EE"/>
        </w:rPr>
        <w:t>K</w:t>
      </w:r>
      <w:r w:rsidRPr="002B41A5">
        <w:rPr>
          <w:rFonts w:ascii="Times New Roman" w:eastAsia="Times New Roman" w:hAnsi="Times New Roman"/>
          <w:sz w:val="24"/>
          <w:szCs w:val="24"/>
          <w:lang w:eastAsia="lv-LV"/>
        </w:rPr>
        <w:t xml:space="preserve">apitālsabiedrībai ir patstāvīga neatkarīga struktūra ar nepieciešamajiem personāla resursiem un infrastruktūru, </w:t>
      </w:r>
      <w:r w:rsidRPr="002B41A5">
        <w:rPr>
          <w:rFonts w:ascii="Times New Roman" w:eastAsia="Times New Roman" w:hAnsi="Times New Roman"/>
          <w:color w:val="000000"/>
          <w:sz w:val="24"/>
          <w:szCs w:val="24"/>
          <w:lang w:eastAsia="et-EE"/>
        </w:rPr>
        <w:t>ir izveidota vērtīga materiāli tehniskā bāze, kas nepieciešama pakalpojuma nodrošināšanai.</w:t>
      </w:r>
      <w:r w:rsidRPr="002B41A5">
        <w:rPr>
          <w:rFonts w:ascii="Times New Roman" w:eastAsia="Times New Roman" w:hAnsi="Times New Roman"/>
          <w:bCs/>
          <w:sz w:val="24"/>
          <w:szCs w:val="24"/>
          <w:lang w:eastAsia="lv-LV"/>
        </w:rPr>
        <w:t xml:space="preserve"> </w:t>
      </w:r>
    </w:p>
    <w:p w14:paraId="465B87BC" w14:textId="77777777" w:rsidR="00706BD5" w:rsidRPr="002B41A5" w:rsidRDefault="00706BD5" w:rsidP="00706BD5">
      <w:pPr>
        <w:spacing w:after="0" w:line="240" w:lineRule="auto"/>
        <w:ind w:firstLine="360"/>
        <w:jc w:val="both"/>
        <w:rPr>
          <w:rFonts w:ascii="Times New Roman" w:eastAsia="Times New Roman" w:hAnsi="Times New Roman"/>
          <w:sz w:val="24"/>
          <w:szCs w:val="24"/>
          <w:lang w:eastAsia="lv-LV"/>
        </w:rPr>
      </w:pPr>
      <w:r w:rsidRPr="002B41A5">
        <w:rPr>
          <w:rFonts w:ascii="Times New Roman" w:eastAsia="Times New Roman" w:hAnsi="Times New Roman"/>
          <w:color w:val="000000"/>
          <w:sz w:val="24"/>
          <w:szCs w:val="24"/>
          <w:lang w:eastAsia="et-EE"/>
        </w:rPr>
        <w:t>K</w:t>
      </w:r>
      <w:r w:rsidRPr="002B41A5">
        <w:rPr>
          <w:rFonts w:ascii="Times New Roman" w:eastAsia="Times New Roman" w:hAnsi="Times New Roman"/>
          <w:sz w:val="24"/>
          <w:szCs w:val="24"/>
          <w:lang w:eastAsia="lv-LV"/>
        </w:rPr>
        <w:t xml:space="preserve">apitālsabiedrība līgumā noteiktajās teritorijās </w:t>
      </w:r>
      <w:r w:rsidRPr="002B41A5">
        <w:rPr>
          <w:rFonts w:ascii="Times New Roman" w:eastAsia="Times New Roman" w:hAnsi="Times New Roman"/>
          <w:bCs/>
          <w:sz w:val="24"/>
          <w:szCs w:val="24"/>
          <w:lang w:eastAsia="lv-LV"/>
        </w:rPr>
        <w:t>uztur ūdenssaimniecības tīklus un kanalizācijas notekūdeņu objektus</w:t>
      </w:r>
      <w:r w:rsidRPr="002B41A5">
        <w:rPr>
          <w:rFonts w:ascii="Times New Roman" w:eastAsia="Times New Roman" w:hAnsi="Times New Roman"/>
          <w:color w:val="000000"/>
          <w:sz w:val="24"/>
          <w:szCs w:val="24"/>
          <w:lang w:eastAsia="lv-LV"/>
        </w:rPr>
        <w:t xml:space="preserve">. </w:t>
      </w:r>
      <w:r w:rsidRPr="002B41A5">
        <w:rPr>
          <w:rFonts w:ascii="Times New Roman" w:eastAsia="Times New Roman" w:hAnsi="Times New Roman"/>
          <w:sz w:val="24"/>
          <w:szCs w:val="24"/>
          <w:lang w:eastAsia="lv-LV"/>
        </w:rPr>
        <w:t>Darbību notekūdeņu apsaimniekošanas jomā kapitālsabiedrība veic jau ilgstoši un tās rīcībā ir atbilstošs tehniskais nodrošinājums un kvalificēts personāls, tāpēc sabiedrība spēs visefektīvāk veikt pašvaldības valdījumā esošas lietus kanalizācijas uzturēšanu.</w:t>
      </w:r>
    </w:p>
    <w:p w14:paraId="407317BB"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color w:val="000000"/>
          <w:sz w:val="24"/>
          <w:szCs w:val="24"/>
          <w:lang w:eastAsia="lv-LV"/>
        </w:rPr>
      </w:pPr>
      <w:r w:rsidRPr="002B41A5">
        <w:rPr>
          <w:rFonts w:ascii="Times New Roman" w:eastAsia="Times New Roman" w:hAnsi="Times New Roman"/>
          <w:color w:val="000000"/>
          <w:sz w:val="24"/>
          <w:szCs w:val="24"/>
          <w:lang w:eastAsia="lv-LV"/>
        </w:rPr>
        <w:t>P</w:t>
      </w:r>
      <w:r w:rsidRPr="002B41A5">
        <w:rPr>
          <w:rFonts w:ascii="Times New Roman" w:eastAsia="Times New Roman" w:hAnsi="Times New Roman"/>
          <w:sz w:val="24"/>
          <w:szCs w:val="24"/>
          <w:lang w:eastAsia="lv-LV"/>
        </w:rPr>
        <w:t>ašvaldības īpašumā esošo lietus kanalizācijas tīklu uzturēšana labā kvalitātē ir svarīgs faktors, lai pašvaldība spētu nodrošināt ikviena iedzīvotāja tiesības dzīvot sakoptā vidē, kā arī būt drošiem ārkārtējās situācijas.</w:t>
      </w:r>
    </w:p>
    <w:p w14:paraId="1A624903" w14:textId="77777777" w:rsidR="00706BD5" w:rsidRPr="00B20E67" w:rsidRDefault="00706BD5" w:rsidP="00706BD5">
      <w:pPr>
        <w:autoSpaceDE w:val="0"/>
        <w:autoSpaceDN w:val="0"/>
        <w:adjustRightInd w:val="0"/>
        <w:spacing w:after="0"/>
        <w:ind w:firstLine="720"/>
        <w:jc w:val="both"/>
        <w:rPr>
          <w:rFonts w:ascii="Times New Roman" w:hAnsi="Times New Roman"/>
          <w:sz w:val="24"/>
          <w:szCs w:val="24"/>
        </w:rPr>
      </w:pPr>
      <w:r w:rsidRPr="00B20E67">
        <w:rPr>
          <w:rFonts w:ascii="Times New Roman" w:hAnsi="Times New Roman"/>
          <w:sz w:val="24"/>
          <w:szCs w:val="24"/>
        </w:rPr>
        <w:t>Saskaņā ar Ministru kabineta 2017. gada 27. jūnija noteikumu Nr. 384 “Noteikumi par decentralizēto kanalizācijas sistēmu apsaimniekošanu un reģistrēšanu” 11. punktu, vietējā pašvaldība organizē decentralizēto kanalizācijas sistēmu reģistra izveidi un uzturēšanu par pašvaldības administratīvajā teritorijā esošajām decentralizētajām kanalizācijas sistēmām.</w:t>
      </w:r>
    </w:p>
    <w:p w14:paraId="4797B708" w14:textId="77777777" w:rsidR="00706BD5" w:rsidRPr="002B41A5" w:rsidRDefault="00706BD5" w:rsidP="00706BD5">
      <w:pPr>
        <w:autoSpaceDE w:val="0"/>
        <w:autoSpaceDN w:val="0"/>
        <w:adjustRightInd w:val="0"/>
        <w:spacing w:after="0"/>
        <w:ind w:firstLine="720"/>
        <w:jc w:val="both"/>
        <w:rPr>
          <w:rStyle w:val="markedcontent"/>
          <w:rFonts w:ascii="Times New Roman" w:eastAsia="Times New Roman" w:hAnsi="Times New Roman"/>
          <w:bCs/>
          <w:sz w:val="24"/>
          <w:szCs w:val="24"/>
          <w:lang w:eastAsia="lv-LV"/>
        </w:rPr>
      </w:pPr>
      <w:r w:rsidRPr="00B20E67">
        <w:rPr>
          <w:rStyle w:val="markedcontent"/>
          <w:rFonts w:ascii="Times New Roman" w:hAnsi="Times New Roman"/>
          <w:sz w:val="24"/>
          <w:szCs w:val="24"/>
        </w:rPr>
        <w:t>Savukārt atbilstoši Ugunsdrošības un ugunsdzēsības likuma 9. pantam, pašvaldība ir atbildīgā persona par ugunsdrošības nodrošināšanu pašvaldības infrastruktūrai, bet 7. panta trešā daļa nosaka pašvaldības pienākumu nodrošināt ugunsgrēku dzēšanai nepieciešamā ūdens izmantošanu bez maksas, kā arī atbilstoši iespējām sniegt materiālu un tehnisku palīdzību.  Ievērojot to, ka publiskās infrastruktūras (ugunsdzēsības hidranti, neatkarīgi no to izbūves</w:t>
      </w:r>
      <w:r w:rsidRPr="00B20E67">
        <w:rPr>
          <w:rFonts w:ascii="Times New Roman" w:hAnsi="Times New Roman"/>
          <w:sz w:val="24"/>
          <w:szCs w:val="24"/>
        </w:rPr>
        <w:br/>
      </w:r>
      <w:r w:rsidRPr="00B20E67">
        <w:rPr>
          <w:rStyle w:val="markedcontent"/>
          <w:rFonts w:ascii="Times New Roman" w:hAnsi="Times New Roman"/>
          <w:sz w:val="24"/>
          <w:szCs w:val="24"/>
        </w:rPr>
        <w:t>veida - pazemes vai virszemes) uzturēšana ir tieši saistīta ar iejaukšanos ūdensapgādes sistēmā, jo</w:t>
      </w:r>
      <w:r w:rsidRPr="00B20E67">
        <w:rPr>
          <w:rFonts w:ascii="Times New Roman" w:hAnsi="Times New Roman"/>
          <w:sz w:val="24"/>
          <w:szCs w:val="24"/>
        </w:rPr>
        <w:br/>
      </w:r>
      <w:r w:rsidRPr="00B20E67">
        <w:rPr>
          <w:rStyle w:val="markedcontent"/>
          <w:rFonts w:ascii="Times New Roman" w:hAnsi="Times New Roman"/>
          <w:sz w:val="24"/>
          <w:szCs w:val="24"/>
        </w:rPr>
        <w:t>abas sistēmas ir savstarpēji saistītas, ir atzīstams par lietderīgu pašvaldībā esošo ugunsdzēsības</w:t>
      </w:r>
      <w:r w:rsidRPr="00B20E67">
        <w:rPr>
          <w:rFonts w:ascii="Times New Roman" w:hAnsi="Times New Roman"/>
          <w:sz w:val="24"/>
          <w:szCs w:val="24"/>
        </w:rPr>
        <w:br/>
      </w:r>
      <w:r w:rsidRPr="00B20E67">
        <w:rPr>
          <w:rStyle w:val="markedcontent"/>
          <w:rFonts w:ascii="Times New Roman" w:hAnsi="Times New Roman"/>
          <w:sz w:val="24"/>
          <w:szCs w:val="24"/>
        </w:rPr>
        <w:t>hidrantu uzturēšanu deleģēt kapitālsabiedrībai.</w:t>
      </w:r>
    </w:p>
    <w:p w14:paraId="22557790"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 xml:space="preserve">Saskaņā ar 2023. gada 1. martā starp pašvaldību un kapitālsabiedrību noslēgto deleģēšanas līgumu Nr. 4.3/2023/78 kapitālsabiedrība pilda no pašvaldības autonomās funkcijas izrietošo pārvaldes uzdevumus: 1) pašvaldības valdījumā esošas lietus kanalizācijas uzturēšanu </w:t>
      </w:r>
      <w:r w:rsidRPr="002B41A5">
        <w:rPr>
          <w:rFonts w:ascii="Times New Roman" w:hAnsi="Times New Roman"/>
          <w:sz w:val="24"/>
          <w:szCs w:val="24"/>
        </w:rPr>
        <w:t>Dobeles novada Dobeles pilsētā</w:t>
      </w:r>
      <w:r w:rsidRPr="002B41A5">
        <w:rPr>
          <w:rFonts w:ascii="Times New Roman" w:eastAsia="Times New Roman" w:hAnsi="Times New Roman"/>
          <w:sz w:val="24"/>
          <w:szCs w:val="24"/>
          <w:lang w:eastAsia="lv-LV"/>
        </w:rPr>
        <w:t xml:space="preserve">; 2) </w:t>
      </w:r>
      <w:r w:rsidRPr="002B41A5">
        <w:rPr>
          <w:rFonts w:ascii="Times New Roman" w:hAnsi="Times New Roman"/>
          <w:sz w:val="24"/>
          <w:szCs w:val="24"/>
        </w:rPr>
        <w:t xml:space="preserve">ugunsdzēsības hidrantu uzturēšanu Dobeles novada Dobeles pilsētā, </w:t>
      </w:r>
      <w:r w:rsidRPr="002B41A5">
        <w:rPr>
          <w:rFonts w:ascii="Times New Roman" w:hAnsi="Times New Roman"/>
          <w:bCs/>
          <w:sz w:val="24"/>
          <w:szCs w:val="24"/>
        </w:rPr>
        <w:t xml:space="preserve">Gardenē, Auru pagastā un Jaunbērzē, Jaunbērzes pagastā un 3) </w:t>
      </w:r>
      <w:r w:rsidRPr="002B41A5">
        <w:rPr>
          <w:rFonts w:ascii="Times New Roman" w:eastAsia="Times New Roman" w:hAnsi="Times New Roman"/>
          <w:sz w:val="24"/>
          <w:szCs w:val="24"/>
          <w:lang w:eastAsia="lv-LV"/>
        </w:rPr>
        <w:t>decentralizētās kanalizācijas reģistra uzturēšanu.</w:t>
      </w:r>
    </w:p>
    <w:p w14:paraId="43D897FE"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Kapitālsabiedrība deleģētos pārvaldes uzdevumus ir veikusi profesionāli, atbilstoši līgumā noteiktajam, regulāri ir iesniegusi atskaites par līgumā noteikto deleģēto pārvaldes uzdevumu izpildi.  Sekmīgi izveidots Dobeles pilsētas decentralizēto kanalizācijas sistēmu reģistrs</w:t>
      </w:r>
      <w:r w:rsidRPr="002B41A5">
        <w:rPr>
          <w:rFonts w:ascii="Times New Roman" w:eastAsia="Times New Roman" w:hAnsi="Times New Roman"/>
          <w:color w:val="FF0000"/>
          <w:sz w:val="24"/>
          <w:szCs w:val="24"/>
          <w:lang w:eastAsia="lv-LV"/>
        </w:rPr>
        <w:t xml:space="preserve">. </w:t>
      </w:r>
      <w:r w:rsidRPr="002B41A5">
        <w:rPr>
          <w:rFonts w:ascii="Times New Roman" w:eastAsia="Times New Roman" w:hAnsi="Times New Roman"/>
          <w:sz w:val="24"/>
          <w:szCs w:val="24"/>
          <w:lang w:eastAsia="lv-LV"/>
        </w:rPr>
        <w:t>Pašvaldības un kapitālsabiedrības veiksmīgā sadarbība apliecina esošās infrastruktūras apsaimniekošanas sistēmas efektivitāti.</w:t>
      </w:r>
    </w:p>
    <w:p w14:paraId="674BCC74" w14:textId="77777777" w:rsidR="00706BD5" w:rsidRPr="002B41A5" w:rsidRDefault="00706BD5" w:rsidP="00706BD5">
      <w:pPr>
        <w:autoSpaceDE w:val="0"/>
        <w:autoSpaceDN w:val="0"/>
        <w:adjustRightInd w:val="0"/>
        <w:spacing w:after="12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Izvērtējot iepriekšminēto, secināms, ka kapitālsabiedrība pārvaldes uzdevumus var veikt ievērojami efektīvāk, tāpēc no Pašvaldību likuma 4. panta pirmās daļas 1. punktā minētās pašvaldības autonomās funkcijas izrietošu pārvaldes uzdevumu deleģēšana kapitālsabiedrībai ir pieļaujama un lietderīga arī turpmāk. Pārvaldes uzdevuma deleģēšanas noteikumi iekļauti deleģēšanas līguma projektā.</w:t>
      </w:r>
    </w:p>
    <w:p w14:paraId="61EF6E88" w14:textId="059D4EA3" w:rsidR="00706BD5" w:rsidRPr="002B41A5" w:rsidRDefault="00706BD5" w:rsidP="00706BD5">
      <w:pPr>
        <w:autoSpaceDE w:val="0"/>
        <w:autoSpaceDN w:val="0"/>
        <w:adjustRightInd w:val="0"/>
        <w:spacing w:after="120" w:line="240" w:lineRule="auto"/>
        <w:ind w:firstLine="720"/>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 xml:space="preserve">Vadoties no Pašvaldību likuma 4. panta pirmās daļas 1. punkta, 2. punkta, 18. punkta, 7. panta,  Ūdenssaimniecības pakalpojumu likuma 6. panta pirmās daļas,  </w:t>
      </w:r>
      <w:r w:rsidRPr="002B41A5">
        <w:rPr>
          <w:rStyle w:val="markedcontent"/>
          <w:rFonts w:ascii="Times New Roman" w:hAnsi="Times New Roman"/>
          <w:sz w:val="24"/>
          <w:szCs w:val="24"/>
        </w:rPr>
        <w:t>Ugunsdrošības un ugunsdzēsības likuma</w:t>
      </w:r>
      <w:r w:rsidRPr="002B41A5">
        <w:rPr>
          <w:rFonts w:ascii="Times New Roman" w:eastAsia="Times New Roman" w:hAnsi="Times New Roman"/>
          <w:sz w:val="24"/>
          <w:szCs w:val="24"/>
          <w:lang w:eastAsia="lv-LV"/>
        </w:rPr>
        <w:t xml:space="preserve">  7. un 9. panta, Valsts pārvaldes iekārtas likuma 40. panta pirmās un otrās daļas, 41. panta pirmās daļas un 45. panta otrās daļas, </w:t>
      </w:r>
      <w:r w:rsidRPr="002B41A5">
        <w:rPr>
          <w:rFonts w:ascii="Times New Roman" w:hAnsi="Times New Roman"/>
          <w:sz w:val="24"/>
          <w:szCs w:val="24"/>
        </w:rPr>
        <w:t>Ministru kabineta 2017. gada 27. jūnija noteikumu Nr. 384 “Noteikumi par decentralizēto kanalizācijas sistēmu apsaimniekošanu un reģistrēšanu” 11. punkta,</w:t>
      </w:r>
      <w:r w:rsidRPr="002B41A5">
        <w:rPr>
          <w:rFonts w:ascii="Times New Roman" w:eastAsia="Times New Roman" w:hAnsi="Times New Roman"/>
          <w:sz w:val="24"/>
          <w:szCs w:val="24"/>
          <w:lang w:eastAsia="lv-LV"/>
        </w:rPr>
        <w:t xml:space="preserve"> atklāti balsojot: </w:t>
      </w:r>
      <w:r w:rsidR="00EE57E5" w:rsidRPr="00FF55D9">
        <w:rPr>
          <w:rFonts w:ascii="Times New Roman" w:hAnsi="Times New Roman"/>
          <w:sz w:val="24"/>
          <w:szCs w:val="24"/>
        </w:rPr>
        <w:t>PAR - 1</w:t>
      </w:r>
      <w:r w:rsidR="00EE57E5">
        <w:rPr>
          <w:rFonts w:ascii="Times New Roman" w:hAnsi="Times New Roman"/>
          <w:sz w:val="24"/>
          <w:szCs w:val="24"/>
        </w:rPr>
        <w:t>0</w:t>
      </w:r>
      <w:r w:rsidR="00EE57E5" w:rsidRPr="00FF55D9">
        <w:rPr>
          <w:rFonts w:ascii="Times New Roman" w:hAnsi="Times New Roman"/>
          <w:sz w:val="24"/>
          <w:szCs w:val="24"/>
        </w:rPr>
        <w:t xml:space="preserve"> (Girts Ante, </w:t>
      </w:r>
      <w:r w:rsidR="00EE57E5" w:rsidRPr="00FF55D9">
        <w:rPr>
          <w:rFonts w:ascii="Times New Roman" w:hAnsi="Times New Roman"/>
          <w:bCs/>
          <w:sz w:val="24"/>
          <w:szCs w:val="24"/>
          <w:lang w:eastAsia="et-EE"/>
        </w:rPr>
        <w:t>Sarmīte Dude,</w:t>
      </w:r>
      <w:r w:rsidR="00205CDF">
        <w:rPr>
          <w:rFonts w:ascii="Times New Roman" w:hAnsi="Times New Roman"/>
          <w:bCs/>
          <w:sz w:val="24"/>
          <w:szCs w:val="24"/>
          <w:lang w:eastAsia="et-EE"/>
        </w:rPr>
        <w:t xml:space="preserve"> </w:t>
      </w:r>
      <w:r w:rsidR="00EE57E5" w:rsidRPr="00FF55D9">
        <w:rPr>
          <w:rFonts w:ascii="Times New Roman" w:hAnsi="Times New Roman"/>
          <w:bCs/>
          <w:sz w:val="24"/>
          <w:szCs w:val="24"/>
          <w:lang w:eastAsia="et-EE"/>
        </w:rPr>
        <w:t xml:space="preserve">Māris Feldmanis, Ivars Gorskis, Gints Kaminskis, Linda Karloviča, Sintija Liekniņa, Dace Reinika, Guntis Safranovičs, Ivars Stanga), </w:t>
      </w:r>
      <w:r w:rsidR="00EE57E5" w:rsidRPr="00FF55D9">
        <w:rPr>
          <w:rFonts w:ascii="Times New Roman" w:hAnsi="Times New Roman"/>
          <w:sz w:val="24"/>
          <w:szCs w:val="24"/>
        </w:rPr>
        <w:t xml:space="preserve">PRET </w:t>
      </w:r>
      <w:r w:rsidR="00EE57E5">
        <w:rPr>
          <w:rFonts w:ascii="Times New Roman" w:hAnsi="Times New Roman"/>
          <w:sz w:val="24"/>
          <w:szCs w:val="24"/>
        </w:rPr>
        <w:t>–</w:t>
      </w:r>
      <w:r w:rsidR="00EE57E5" w:rsidRPr="00FF55D9">
        <w:rPr>
          <w:rFonts w:ascii="Times New Roman" w:hAnsi="Times New Roman"/>
          <w:sz w:val="24"/>
          <w:szCs w:val="24"/>
        </w:rPr>
        <w:t xml:space="preserve"> </w:t>
      </w:r>
      <w:r w:rsidR="00EE57E5">
        <w:rPr>
          <w:rFonts w:ascii="Times New Roman" w:hAnsi="Times New Roman"/>
          <w:sz w:val="24"/>
          <w:szCs w:val="24"/>
        </w:rPr>
        <w:t>1 (Kristīne Briede)</w:t>
      </w:r>
      <w:r w:rsidR="00EE57E5" w:rsidRPr="00FF55D9">
        <w:rPr>
          <w:rFonts w:ascii="Times New Roman" w:hAnsi="Times New Roman"/>
          <w:sz w:val="24"/>
          <w:szCs w:val="24"/>
        </w:rPr>
        <w:t xml:space="preserve">, ATTURAS </w:t>
      </w:r>
      <w:r w:rsidR="00EE57E5">
        <w:rPr>
          <w:rFonts w:ascii="Times New Roman" w:hAnsi="Times New Roman"/>
          <w:sz w:val="24"/>
          <w:szCs w:val="24"/>
        </w:rPr>
        <w:t>–</w:t>
      </w:r>
      <w:r w:rsidR="00EE57E5" w:rsidRPr="00FF55D9">
        <w:rPr>
          <w:rFonts w:ascii="Times New Roman" w:hAnsi="Times New Roman"/>
          <w:sz w:val="24"/>
          <w:szCs w:val="24"/>
        </w:rPr>
        <w:t xml:space="preserve"> </w:t>
      </w:r>
      <w:r w:rsidR="00EE57E5">
        <w:rPr>
          <w:rFonts w:ascii="Times New Roman" w:hAnsi="Times New Roman"/>
          <w:sz w:val="24"/>
          <w:szCs w:val="24"/>
        </w:rPr>
        <w:t>3 (</w:t>
      </w:r>
      <w:r w:rsidR="00EE57E5" w:rsidRPr="00FF55D9">
        <w:rPr>
          <w:rFonts w:ascii="Times New Roman" w:hAnsi="Times New Roman"/>
          <w:bCs/>
          <w:sz w:val="24"/>
          <w:szCs w:val="24"/>
          <w:lang w:eastAsia="et-EE"/>
        </w:rPr>
        <w:t>Edgars Gaigalis</w:t>
      </w:r>
      <w:r w:rsidR="00EE57E5">
        <w:rPr>
          <w:rFonts w:ascii="Times New Roman" w:hAnsi="Times New Roman"/>
          <w:bCs/>
          <w:sz w:val="24"/>
          <w:szCs w:val="24"/>
          <w:lang w:eastAsia="et-EE"/>
        </w:rPr>
        <w:t>,</w:t>
      </w:r>
      <w:r w:rsidR="00EE57E5" w:rsidRPr="00EE57E5">
        <w:rPr>
          <w:rFonts w:ascii="Times New Roman" w:hAnsi="Times New Roman"/>
          <w:bCs/>
          <w:sz w:val="24"/>
          <w:szCs w:val="24"/>
          <w:lang w:eastAsia="et-EE"/>
        </w:rPr>
        <w:t xml:space="preserve"> </w:t>
      </w:r>
      <w:r w:rsidR="00EE57E5" w:rsidRPr="00FF55D9">
        <w:rPr>
          <w:rFonts w:ascii="Times New Roman" w:hAnsi="Times New Roman"/>
          <w:bCs/>
          <w:sz w:val="24"/>
          <w:szCs w:val="24"/>
          <w:lang w:eastAsia="et-EE"/>
        </w:rPr>
        <w:t>Viesturs Reinfelds</w:t>
      </w:r>
      <w:r w:rsidR="00EE57E5">
        <w:rPr>
          <w:rFonts w:ascii="Times New Roman" w:hAnsi="Times New Roman"/>
          <w:bCs/>
          <w:sz w:val="24"/>
          <w:szCs w:val="24"/>
          <w:lang w:eastAsia="et-EE"/>
        </w:rPr>
        <w:t>,</w:t>
      </w:r>
      <w:r w:rsidR="00EE57E5" w:rsidRPr="00EE57E5">
        <w:rPr>
          <w:rFonts w:ascii="Times New Roman" w:hAnsi="Times New Roman"/>
          <w:bCs/>
          <w:sz w:val="24"/>
          <w:szCs w:val="24"/>
          <w:lang w:eastAsia="et-EE"/>
        </w:rPr>
        <w:t xml:space="preserve"> </w:t>
      </w:r>
      <w:r w:rsidR="00EE57E5">
        <w:rPr>
          <w:rFonts w:ascii="Times New Roman" w:hAnsi="Times New Roman"/>
          <w:bCs/>
          <w:sz w:val="24"/>
          <w:szCs w:val="24"/>
          <w:lang w:eastAsia="et-EE"/>
        </w:rPr>
        <w:t>Andrejs Spridzāns)</w:t>
      </w:r>
      <w:r w:rsidR="00EE57E5" w:rsidRPr="00FF55D9">
        <w:rPr>
          <w:rFonts w:ascii="Times New Roman" w:hAnsi="Times New Roman"/>
          <w:sz w:val="24"/>
          <w:szCs w:val="24"/>
        </w:rPr>
        <w:t>,</w:t>
      </w:r>
      <w:r w:rsidR="00EE57E5">
        <w:rPr>
          <w:rFonts w:ascii="Times New Roman" w:hAnsi="Times New Roman"/>
          <w:sz w:val="24"/>
          <w:szCs w:val="24"/>
        </w:rPr>
        <w:t xml:space="preserve"> </w:t>
      </w:r>
      <w:r w:rsidRPr="002B41A5">
        <w:rPr>
          <w:rFonts w:ascii="Times New Roman" w:eastAsia="Times New Roman" w:hAnsi="Times New Roman"/>
          <w:sz w:val="24"/>
          <w:szCs w:val="24"/>
          <w:lang w:eastAsia="lv-LV"/>
        </w:rPr>
        <w:t>Dobeles novada dome NOLEMJ:</w:t>
      </w:r>
    </w:p>
    <w:p w14:paraId="397042EE"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p>
    <w:p w14:paraId="22C4710A" w14:textId="77777777" w:rsidR="00706BD5" w:rsidRPr="002B41A5" w:rsidRDefault="00706BD5" w:rsidP="00706BD5">
      <w:pPr>
        <w:spacing w:after="120" w:line="240" w:lineRule="auto"/>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lastRenderedPageBreak/>
        <w:t xml:space="preserve">1. Deleģēt SIA ,,DOBELES ŪDENS”, reģistrācijas Nr. 45103000470, no Pašvaldību likuma 4. panta pirmās daļas 1. punktā un 18. punktā noteiktās pašvaldības autonomās funkcijas un </w:t>
      </w:r>
      <w:r w:rsidRPr="002B41A5">
        <w:rPr>
          <w:rFonts w:ascii="Times New Roman" w:hAnsi="Times New Roman"/>
          <w:sz w:val="24"/>
        </w:rPr>
        <w:t>Ministru kabineta 2017. gada 27. jūnija noteikumu  Nr. 384 “Noteikumi par decentralizēto kanalizācijas sistēmu apsaimniekošanu un reģistrēšanu” 11. punktā</w:t>
      </w:r>
      <w:r w:rsidRPr="002B41A5">
        <w:rPr>
          <w:rFonts w:ascii="Times New Roman" w:eastAsia="Times New Roman" w:hAnsi="Times New Roman"/>
          <w:sz w:val="26"/>
          <w:szCs w:val="24"/>
          <w:lang w:eastAsia="lv-LV"/>
        </w:rPr>
        <w:t xml:space="preserve"> </w:t>
      </w:r>
      <w:r w:rsidRPr="002B41A5">
        <w:rPr>
          <w:rFonts w:ascii="Times New Roman" w:eastAsia="Times New Roman" w:hAnsi="Times New Roman"/>
          <w:sz w:val="24"/>
          <w:szCs w:val="24"/>
          <w:lang w:eastAsia="lv-LV"/>
        </w:rPr>
        <w:t>noteiktās funkcijas izrietošus pārvaldes uzdevumus:</w:t>
      </w:r>
    </w:p>
    <w:p w14:paraId="65315889" w14:textId="77777777" w:rsidR="00706BD5" w:rsidRPr="002B41A5" w:rsidRDefault="00706BD5" w:rsidP="00706BD5">
      <w:pPr>
        <w:spacing w:after="120" w:line="240" w:lineRule="auto"/>
        <w:ind w:left="284"/>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1.1. pašvaldības valdījumā esošas lietus kanalizācijas uzturēšana Dobeles novada Dobeles pilsētā;</w:t>
      </w:r>
    </w:p>
    <w:p w14:paraId="311E59AF" w14:textId="77777777" w:rsidR="00706BD5" w:rsidRPr="003C6A55" w:rsidRDefault="00706BD5" w:rsidP="00706BD5">
      <w:pPr>
        <w:spacing w:after="120" w:line="240" w:lineRule="auto"/>
        <w:ind w:left="284"/>
        <w:jc w:val="both"/>
        <w:rPr>
          <w:rFonts w:ascii="Times New Roman" w:hAnsi="Times New Roman"/>
          <w:sz w:val="24"/>
          <w:szCs w:val="24"/>
        </w:rPr>
      </w:pPr>
      <w:r w:rsidRPr="003C6A55">
        <w:rPr>
          <w:rFonts w:ascii="Times New Roman" w:eastAsia="Times New Roman" w:hAnsi="Times New Roman"/>
          <w:sz w:val="24"/>
          <w:szCs w:val="24"/>
          <w:lang w:eastAsia="lv-LV"/>
        </w:rPr>
        <w:t xml:space="preserve">1.2. </w:t>
      </w:r>
      <w:r w:rsidRPr="003C6A55">
        <w:rPr>
          <w:rFonts w:ascii="Times New Roman" w:hAnsi="Times New Roman"/>
          <w:sz w:val="24"/>
          <w:szCs w:val="24"/>
        </w:rPr>
        <w:t xml:space="preserve">ugunsdzēsības hidrantu uzturēšana  </w:t>
      </w:r>
      <w:r w:rsidRPr="003C6A55">
        <w:rPr>
          <w:rFonts w:ascii="Times New Roman" w:eastAsia="Times New Roman" w:hAnsi="Times New Roman"/>
          <w:sz w:val="24"/>
          <w:szCs w:val="24"/>
          <w:lang w:eastAsia="lv-LV"/>
        </w:rPr>
        <w:t xml:space="preserve">Dobeles novada </w:t>
      </w:r>
      <w:r w:rsidRPr="003C6A55">
        <w:rPr>
          <w:rFonts w:ascii="Times New Roman" w:hAnsi="Times New Roman"/>
          <w:sz w:val="24"/>
          <w:szCs w:val="24"/>
        </w:rPr>
        <w:t xml:space="preserve">Dobeles pilsētā, </w:t>
      </w:r>
      <w:r w:rsidRPr="003C6A55">
        <w:rPr>
          <w:rFonts w:ascii="Times New Roman" w:hAnsi="Times New Roman"/>
          <w:bCs/>
          <w:sz w:val="24"/>
          <w:szCs w:val="24"/>
        </w:rPr>
        <w:t>Gardenē, Auru pagastā un Jaunbērzē, Jaunbērzes pagastā</w:t>
      </w:r>
      <w:r w:rsidRPr="003C6A55">
        <w:rPr>
          <w:rFonts w:ascii="Times New Roman" w:hAnsi="Times New Roman"/>
          <w:sz w:val="24"/>
          <w:szCs w:val="24"/>
        </w:rPr>
        <w:t xml:space="preserve">; </w:t>
      </w:r>
    </w:p>
    <w:p w14:paraId="74636736" w14:textId="77777777" w:rsidR="00706BD5" w:rsidRPr="002B41A5" w:rsidRDefault="00706BD5" w:rsidP="00706BD5">
      <w:pPr>
        <w:spacing w:after="120" w:line="240" w:lineRule="auto"/>
        <w:ind w:left="284"/>
        <w:jc w:val="both"/>
        <w:rPr>
          <w:rFonts w:ascii="Times New Roman" w:hAnsi="Times New Roman"/>
          <w:sz w:val="24"/>
          <w:szCs w:val="24"/>
        </w:rPr>
      </w:pPr>
      <w:r w:rsidRPr="003C6A55">
        <w:rPr>
          <w:rFonts w:ascii="Times New Roman" w:hAnsi="Times New Roman"/>
          <w:sz w:val="24"/>
          <w:szCs w:val="24"/>
        </w:rPr>
        <w:t>1.3. decentralizētās kanalizācijas reģistra uzturēšana.</w:t>
      </w:r>
    </w:p>
    <w:p w14:paraId="247B7E40" w14:textId="77777777" w:rsidR="00706BD5" w:rsidRPr="002B41A5" w:rsidRDefault="00706BD5" w:rsidP="00706BD5">
      <w:pPr>
        <w:tabs>
          <w:tab w:val="left" w:pos="426"/>
        </w:tabs>
        <w:spacing w:after="120" w:line="240" w:lineRule="auto"/>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2.  Deleģēšanas līgumu noslēgt uz laiku no 2024. gada 1. marta līdz 2025. gada 28. februārim (pielikumā).</w:t>
      </w:r>
    </w:p>
    <w:p w14:paraId="30A72C00" w14:textId="77777777" w:rsidR="00706BD5" w:rsidRPr="002B41A5" w:rsidRDefault="00706BD5" w:rsidP="00706BD5">
      <w:pPr>
        <w:spacing w:after="120" w:line="240" w:lineRule="auto"/>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3. Piešķirt  Pārvaldes uzdevuma deleģēšanas līguma izpildei nepieciešamo finansējumu 2024. gadā 79 770 EUR apmērā. Pārvaldes uzdevuma deleģēšanas līguma izpildei nepieciešamo finansējumu 2025. gadā līdz Dobeles novada pašvaldības 2025. gada budžeta apstiprināšanai noteikt tādā apmērā mēnesī, kāds bija noteikts 2024. gada budžetā, aprēķinot vidēji nepieciešamos viena mēneša izdevumus līguma izpildei.</w:t>
      </w:r>
    </w:p>
    <w:p w14:paraId="184FD22C" w14:textId="77777777" w:rsidR="00706BD5" w:rsidRPr="002B41A5" w:rsidRDefault="00706BD5" w:rsidP="00706BD5">
      <w:pPr>
        <w:spacing w:after="120" w:line="240" w:lineRule="auto"/>
        <w:jc w:val="both"/>
        <w:rPr>
          <w:rFonts w:ascii="Times New Roman" w:eastAsia="Times New Roman" w:hAnsi="Times New Roman"/>
          <w:sz w:val="24"/>
          <w:szCs w:val="24"/>
          <w:lang w:eastAsia="lv-LV"/>
        </w:rPr>
      </w:pPr>
      <w:r w:rsidRPr="002B41A5">
        <w:rPr>
          <w:rFonts w:ascii="Times New Roman" w:eastAsia="Times New Roman" w:hAnsi="Times New Roman"/>
          <w:sz w:val="24"/>
          <w:szCs w:val="24"/>
          <w:lang w:eastAsia="lv-LV"/>
        </w:rPr>
        <w:t xml:space="preserve">4. Uzdot Dobeles novada Centrālās pārvaldes Juridiskajai nodaļai piecu darbdienu laikā no deleģēšanas līguma noslēgšanas dienas nodrošināt </w:t>
      </w:r>
      <w:r w:rsidRPr="002B41A5">
        <w:rPr>
          <w:rFonts w:ascii="Times New Roman" w:eastAsia="Times New Roman" w:hAnsi="Times New Roman"/>
          <w:iCs/>
          <w:sz w:val="24"/>
          <w:szCs w:val="24"/>
          <w:lang w:eastAsia="lv-LV"/>
        </w:rPr>
        <w:t>deleģēšanas līguma</w:t>
      </w:r>
      <w:r w:rsidRPr="002B41A5">
        <w:rPr>
          <w:rFonts w:ascii="Times New Roman" w:eastAsia="Times New Roman" w:hAnsi="Times New Roman"/>
          <w:sz w:val="24"/>
          <w:szCs w:val="24"/>
          <w:lang w:eastAsia="lv-LV"/>
        </w:rPr>
        <w:t xml:space="preserve"> publicēšanu pašvaldības mājaslapā.</w:t>
      </w:r>
    </w:p>
    <w:p w14:paraId="493E911D" w14:textId="77777777" w:rsidR="00706BD5" w:rsidRPr="002B41A5" w:rsidRDefault="00706BD5" w:rsidP="00706BD5">
      <w:pPr>
        <w:spacing w:after="120" w:line="240" w:lineRule="auto"/>
        <w:ind w:left="284" w:hanging="284"/>
        <w:jc w:val="both"/>
        <w:rPr>
          <w:rFonts w:ascii="Times New Roman" w:eastAsia="Times New Roman" w:hAnsi="Times New Roman"/>
          <w:sz w:val="26"/>
          <w:szCs w:val="24"/>
          <w:lang w:eastAsia="lv-LV"/>
        </w:rPr>
      </w:pPr>
      <w:r w:rsidRPr="002B41A5">
        <w:rPr>
          <w:rFonts w:ascii="Times New Roman" w:eastAsia="Times New Roman" w:hAnsi="Times New Roman"/>
          <w:sz w:val="24"/>
          <w:szCs w:val="24"/>
          <w:lang w:eastAsia="lv-LV"/>
        </w:rPr>
        <w:t xml:space="preserve">5. Kontroli par lēmuma izpildi nodrošināt </w:t>
      </w:r>
      <w:r w:rsidRPr="002B41A5">
        <w:rPr>
          <w:rFonts w:ascii="Times New Roman" w:eastAsia="Times New Roman" w:hAnsi="Times New Roman"/>
          <w:bCs/>
          <w:sz w:val="24"/>
          <w:szCs w:val="24"/>
          <w:lang w:eastAsia="lv-LV"/>
        </w:rPr>
        <w:t>Dobeles</w:t>
      </w:r>
      <w:r w:rsidRPr="002B41A5">
        <w:rPr>
          <w:rFonts w:ascii="Times New Roman" w:eastAsia="Times New Roman" w:hAnsi="Times New Roman"/>
          <w:sz w:val="24"/>
          <w:szCs w:val="24"/>
          <w:lang w:eastAsia="lv-LV"/>
        </w:rPr>
        <w:t xml:space="preserve"> novada pašvaldības izpilddirektoram.</w:t>
      </w:r>
    </w:p>
    <w:p w14:paraId="0051E90B" w14:textId="77777777" w:rsidR="00706BD5" w:rsidRPr="002B41A5" w:rsidRDefault="00706BD5" w:rsidP="00706BD5">
      <w:pPr>
        <w:spacing w:after="120" w:line="240" w:lineRule="auto"/>
        <w:jc w:val="both"/>
        <w:rPr>
          <w:rFonts w:ascii="Times New Roman" w:eastAsia="Times New Roman" w:hAnsi="Times New Roman"/>
          <w:sz w:val="24"/>
          <w:szCs w:val="24"/>
          <w:lang w:eastAsia="lv-LV"/>
        </w:rPr>
      </w:pPr>
    </w:p>
    <w:p w14:paraId="616606DD" w14:textId="77777777" w:rsidR="00706BD5" w:rsidRPr="002B41A5" w:rsidRDefault="00706BD5" w:rsidP="00706BD5">
      <w:pPr>
        <w:spacing w:after="0" w:line="240" w:lineRule="auto"/>
        <w:ind w:firstLine="720"/>
        <w:jc w:val="both"/>
        <w:rPr>
          <w:rFonts w:ascii="Times New Roman" w:eastAsia="Times New Roman" w:hAnsi="Times New Roman"/>
          <w:sz w:val="24"/>
          <w:szCs w:val="24"/>
          <w:lang w:eastAsia="lv-LV"/>
        </w:rPr>
      </w:pPr>
    </w:p>
    <w:p w14:paraId="22222B26" w14:textId="77777777" w:rsidR="00706BD5" w:rsidRPr="002B41A5" w:rsidRDefault="00706BD5" w:rsidP="00706BD5">
      <w:pPr>
        <w:autoSpaceDE w:val="0"/>
        <w:autoSpaceDN w:val="0"/>
        <w:adjustRightInd w:val="0"/>
        <w:spacing w:after="0" w:line="240" w:lineRule="auto"/>
        <w:ind w:firstLine="720"/>
        <w:jc w:val="both"/>
        <w:rPr>
          <w:rFonts w:ascii="Times New Roman" w:eastAsia="Times New Roman" w:hAnsi="Times New Roman"/>
          <w:sz w:val="24"/>
          <w:szCs w:val="24"/>
          <w:lang w:eastAsia="lv-LV"/>
        </w:rPr>
      </w:pPr>
    </w:p>
    <w:p w14:paraId="13DE1105" w14:textId="77777777" w:rsidR="00706BD5" w:rsidRPr="002B41A5" w:rsidRDefault="00706BD5" w:rsidP="00706BD5">
      <w:pPr>
        <w:spacing w:after="0" w:line="240" w:lineRule="auto"/>
        <w:ind w:left="1080"/>
        <w:jc w:val="both"/>
        <w:rPr>
          <w:rFonts w:ascii="Times New Roman" w:eastAsia="Times New Roman" w:hAnsi="Times New Roman"/>
          <w:sz w:val="24"/>
          <w:szCs w:val="24"/>
          <w:lang w:eastAsia="lv-LV"/>
        </w:rPr>
      </w:pPr>
    </w:p>
    <w:p w14:paraId="493FB9D8" w14:textId="77777777" w:rsidR="00706BD5" w:rsidRPr="002B41A5" w:rsidRDefault="00706BD5" w:rsidP="00706BD5">
      <w:pPr>
        <w:tabs>
          <w:tab w:val="right" w:pos="0"/>
          <w:tab w:val="left" w:pos="720"/>
          <w:tab w:val="center" w:pos="4153"/>
        </w:tabs>
        <w:spacing w:after="0" w:line="240" w:lineRule="auto"/>
        <w:rPr>
          <w:rFonts w:ascii="Times New Roman" w:eastAsia="Times New Roman" w:hAnsi="Times New Roman"/>
          <w:color w:val="000000"/>
          <w:sz w:val="24"/>
          <w:szCs w:val="24"/>
          <w:lang w:eastAsia="lv-LV"/>
        </w:rPr>
      </w:pPr>
      <w:r w:rsidRPr="002B41A5">
        <w:rPr>
          <w:rFonts w:ascii="Times New Roman" w:eastAsia="Times New Roman" w:hAnsi="Times New Roman"/>
          <w:color w:val="000000"/>
          <w:sz w:val="24"/>
          <w:szCs w:val="24"/>
          <w:lang w:eastAsia="lv-LV"/>
        </w:rPr>
        <w:t>Domes priekšsēdētājs</w:t>
      </w:r>
      <w:r w:rsidRPr="002B41A5">
        <w:rPr>
          <w:rFonts w:ascii="Times New Roman" w:eastAsia="Times New Roman" w:hAnsi="Times New Roman"/>
          <w:color w:val="000000"/>
          <w:sz w:val="24"/>
          <w:szCs w:val="24"/>
          <w:lang w:eastAsia="lv-LV"/>
        </w:rPr>
        <w:tab/>
      </w:r>
      <w:r w:rsidRPr="002B41A5">
        <w:rPr>
          <w:rFonts w:ascii="Times New Roman" w:eastAsia="Times New Roman" w:hAnsi="Times New Roman"/>
          <w:color w:val="000000"/>
          <w:sz w:val="24"/>
          <w:szCs w:val="24"/>
          <w:lang w:eastAsia="lv-LV"/>
        </w:rPr>
        <w:tab/>
      </w:r>
      <w:r w:rsidRPr="002B41A5">
        <w:rPr>
          <w:rFonts w:ascii="Times New Roman" w:eastAsia="Times New Roman" w:hAnsi="Times New Roman"/>
          <w:color w:val="000000"/>
          <w:sz w:val="24"/>
          <w:szCs w:val="24"/>
          <w:lang w:eastAsia="lv-LV"/>
        </w:rPr>
        <w:tab/>
      </w:r>
      <w:r w:rsidRPr="002B41A5">
        <w:rPr>
          <w:rFonts w:ascii="Times New Roman" w:eastAsia="Times New Roman" w:hAnsi="Times New Roman"/>
          <w:color w:val="000000"/>
          <w:sz w:val="24"/>
          <w:szCs w:val="24"/>
          <w:lang w:eastAsia="lv-LV"/>
        </w:rPr>
        <w:tab/>
      </w:r>
      <w:r w:rsidRPr="002B41A5">
        <w:rPr>
          <w:rFonts w:ascii="Times New Roman" w:eastAsia="Times New Roman" w:hAnsi="Times New Roman"/>
          <w:color w:val="000000"/>
          <w:sz w:val="24"/>
          <w:szCs w:val="24"/>
          <w:lang w:eastAsia="lv-LV"/>
        </w:rPr>
        <w:tab/>
      </w:r>
      <w:r w:rsidRPr="002B41A5">
        <w:rPr>
          <w:rFonts w:ascii="Times New Roman" w:eastAsia="Times New Roman" w:hAnsi="Times New Roman"/>
          <w:color w:val="000000"/>
          <w:sz w:val="24"/>
          <w:szCs w:val="24"/>
          <w:lang w:eastAsia="lv-LV"/>
        </w:rPr>
        <w:tab/>
      </w:r>
      <w:r w:rsidRPr="002B41A5">
        <w:rPr>
          <w:rFonts w:ascii="Times New Roman" w:eastAsia="Times New Roman" w:hAnsi="Times New Roman"/>
          <w:color w:val="000000"/>
          <w:sz w:val="24"/>
          <w:szCs w:val="24"/>
          <w:lang w:eastAsia="lv-LV"/>
        </w:rPr>
        <w:tab/>
        <w:t>I.Gorskis</w:t>
      </w:r>
    </w:p>
    <w:p w14:paraId="2CC962D2" w14:textId="77777777" w:rsidR="00706BD5" w:rsidRPr="002B41A5" w:rsidRDefault="00706BD5" w:rsidP="00706BD5">
      <w:pPr>
        <w:tabs>
          <w:tab w:val="right" w:pos="0"/>
          <w:tab w:val="left" w:pos="720"/>
          <w:tab w:val="center" w:pos="4153"/>
        </w:tabs>
        <w:spacing w:after="0" w:line="240" w:lineRule="auto"/>
        <w:rPr>
          <w:rFonts w:ascii="Times New Roman" w:eastAsia="Times New Roman" w:hAnsi="Times New Roman"/>
          <w:color w:val="000000"/>
          <w:sz w:val="24"/>
          <w:szCs w:val="24"/>
          <w:lang w:eastAsia="lv-LV"/>
        </w:rPr>
      </w:pPr>
    </w:p>
    <w:p w14:paraId="44E0D37A" w14:textId="77777777" w:rsidR="00706BD5" w:rsidRPr="002B41A5" w:rsidRDefault="00706BD5" w:rsidP="00706BD5">
      <w:pPr>
        <w:spacing w:after="0" w:line="240" w:lineRule="auto"/>
        <w:rPr>
          <w:rFonts w:ascii="Times New Roman" w:eastAsia="Times New Roman" w:hAnsi="Times New Roman"/>
          <w:sz w:val="24"/>
          <w:szCs w:val="24"/>
          <w:lang w:eastAsia="lv-LV"/>
        </w:rPr>
      </w:pPr>
    </w:p>
    <w:p w14:paraId="001DCA36" w14:textId="77777777" w:rsidR="00706BD5" w:rsidRPr="002B41A5" w:rsidRDefault="00706BD5" w:rsidP="00706BD5">
      <w:pPr>
        <w:spacing w:after="0" w:line="240" w:lineRule="auto"/>
        <w:rPr>
          <w:rFonts w:ascii="Times New Roman" w:eastAsia="Times New Roman" w:hAnsi="Times New Roman"/>
          <w:sz w:val="24"/>
          <w:szCs w:val="24"/>
          <w:lang w:eastAsia="lv-LV"/>
        </w:rPr>
      </w:pPr>
    </w:p>
    <w:p w14:paraId="3F9743C5" w14:textId="77777777" w:rsidR="00706BD5" w:rsidRDefault="00706BD5" w:rsidP="00706BD5">
      <w:pPr>
        <w:spacing w:after="0"/>
        <w:jc w:val="both"/>
        <w:rPr>
          <w:rFonts w:ascii="Times New Roman" w:eastAsia="Times New Roman" w:hAnsi="Times New Roman"/>
          <w:sz w:val="24"/>
          <w:szCs w:val="24"/>
          <w:lang w:eastAsia="lv-LV"/>
        </w:rPr>
      </w:pPr>
    </w:p>
    <w:p w14:paraId="70D20AD4" w14:textId="77777777" w:rsidR="008B572B" w:rsidRDefault="008B572B" w:rsidP="00706BD5">
      <w:pPr>
        <w:spacing w:after="0"/>
        <w:jc w:val="both"/>
        <w:rPr>
          <w:rFonts w:ascii="Times New Roman" w:eastAsia="Times New Roman" w:hAnsi="Times New Roman"/>
          <w:sz w:val="24"/>
          <w:szCs w:val="24"/>
          <w:lang w:eastAsia="lv-LV"/>
        </w:rPr>
      </w:pPr>
    </w:p>
    <w:p w14:paraId="37F76E4D" w14:textId="77777777" w:rsidR="008B572B" w:rsidRDefault="008B572B" w:rsidP="00706BD5">
      <w:pPr>
        <w:spacing w:after="0"/>
        <w:jc w:val="both"/>
        <w:rPr>
          <w:rFonts w:ascii="Times New Roman" w:eastAsia="Times New Roman" w:hAnsi="Times New Roman"/>
          <w:sz w:val="24"/>
          <w:szCs w:val="24"/>
          <w:lang w:eastAsia="lv-LV"/>
        </w:rPr>
      </w:pPr>
    </w:p>
    <w:p w14:paraId="404C7CB6" w14:textId="77777777" w:rsidR="008B572B" w:rsidRDefault="008B572B" w:rsidP="00706BD5">
      <w:pPr>
        <w:spacing w:after="0"/>
        <w:jc w:val="both"/>
        <w:rPr>
          <w:rFonts w:ascii="Times New Roman" w:eastAsia="Times New Roman" w:hAnsi="Times New Roman"/>
          <w:sz w:val="24"/>
          <w:szCs w:val="24"/>
          <w:lang w:eastAsia="lv-LV"/>
        </w:rPr>
      </w:pPr>
    </w:p>
    <w:p w14:paraId="632F1C3D" w14:textId="77777777" w:rsidR="008B572B" w:rsidRDefault="008B572B" w:rsidP="00706BD5">
      <w:pPr>
        <w:spacing w:after="0"/>
        <w:jc w:val="both"/>
        <w:rPr>
          <w:rFonts w:ascii="Times New Roman" w:eastAsia="Times New Roman" w:hAnsi="Times New Roman"/>
          <w:sz w:val="24"/>
          <w:szCs w:val="24"/>
          <w:lang w:eastAsia="lv-LV"/>
        </w:rPr>
      </w:pPr>
    </w:p>
    <w:p w14:paraId="41CBAF25" w14:textId="77777777" w:rsidR="008B572B" w:rsidRDefault="008B572B" w:rsidP="00706BD5">
      <w:pPr>
        <w:spacing w:after="0"/>
        <w:jc w:val="both"/>
        <w:rPr>
          <w:rFonts w:ascii="Times New Roman" w:eastAsia="Times New Roman" w:hAnsi="Times New Roman"/>
          <w:sz w:val="24"/>
          <w:szCs w:val="24"/>
          <w:lang w:eastAsia="lv-LV"/>
        </w:rPr>
      </w:pPr>
    </w:p>
    <w:p w14:paraId="473404B2" w14:textId="77777777" w:rsidR="008B572B" w:rsidRDefault="008B572B" w:rsidP="00706BD5">
      <w:pPr>
        <w:spacing w:after="0"/>
        <w:jc w:val="both"/>
        <w:rPr>
          <w:rFonts w:ascii="Times New Roman" w:eastAsia="Times New Roman" w:hAnsi="Times New Roman"/>
          <w:sz w:val="24"/>
          <w:szCs w:val="24"/>
          <w:lang w:eastAsia="lv-LV"/>
        </w:rPr>
      </w:pPr>
    </w:p>
    <w:p w14:paraId="2394FCBB" w14:textId="77777777" w:rsidR="008B572B" w:rsidRDefault="008B572B" w:rsidP="00706BD5">
      <w:pPr>
        <w:spacing w:after="0"/>
        <w:jc w:val="both"/>
        <w:rPr>
          <w:rFonts w:ascii="Times New Roman" w:eastAsia="Times New Roman" w:hAnsi="Times New Roman"/>
          <w:sz w:val="24"/>
          <w:szCs w:val="24"/>
          <w:lang w:eastAsia="lv-LV"/>
        </w:rPr>
      </w:pPr>
    </w:p>
    <w:p w14:paraId="7B8543B6" w14:textId="77777777" w:rsidR="008B572B" w:rsidRPr="002B41A5" w:rsidRDefault="008B572B" w:rsidP="00706BD5">
      <w:pPr>
        <w:spacing w:after="0"/>
        <w:jc w:val="both"/>
        <w:rPr>
          <w:rFonts w:ascii="Times New Roman" w:eastAsia="Times New Roman" w:hAnsi="Times New Roman"/>
          <w:sz w:val="24"/>
          <w:szCs w:val="24"/>
          <w:lang w:eastAsia="lv-LV"/>
        </w:rPr>
      </w:pPr>
    </w:p>
    <w:p w14:paraId="290FA70C" w14:textId="77777777" w:rsidR="00706BD5" w:rsidRPr="002B41A5" w:rsidRDefault="00706BD5" w:rsidP="00706BD5">
      <w:pPr>
        <w:spacing w:after="0" w:line="240" w:lineRule="auto"/>
        <w:rPr>
          <w:rFonts w:ascii="Times New Roman" w:eastAsia="Times New Roman" w:hAnsi="Times New Roman"/>
          <w:sz w:val="24"/>
          <w:szCs w:val="24"/>
          <w:lang w:eastAsia="lv-LV"/>
        </w:rPr>
      </w:pPr>
    </w:p>
    <w:p w14:paraId="58883FF7" w14:textId="77777777" w:rsidR="00706BD5" w:rsidRDefault="00706BD5" w:rsidP="00706BD5">
      <w:pPr>
        <w:rPr>
          <w:rFonts w:ascii="Times New Roman" w:hAnsi="Times New Roman"/>
        </w:rPr>
      </w:pPr>
    </w:p>
    <w:p w14:paraId="7E0AC0F1" w14:textId="77777777" w:rsidR="00706BD5" w:rsidRPr="002B41A5" w:rsidRDefault="00706BD5" w:rsidP="00706BD5">
      <w:pPr>
        <w:rPr>
          <w:rFonts w:ascii="Times New Roman" w:hAnsi="Times New Roman"/>
        </w:rPr>
      </w:pPr>
    </w:p>
    <w:p w14:paraId="7D98D210" w14:textId="77777777" w:rsidR="00706BD5" w:rsidRPr="002B41A5" w:rsidRDefault="00706BD5" w:rsidP="00706BD5">
      <w:pPr>
        <w:rPr>
          <w:rFonts w:ascii="Times New Roman" w:hAnsi="Times New Roman"/>
        </w:rPr>
      </w:pPr>
    </w:p>
    <w:p w14:paraId="6ABF9B08" w14:textId="77777777" w:rsidR="00706BD5" w:rsidRDefault="00706BD5" w:rsidP="00706BD5">
      <w:pPr>
        <w:rPr>
          <w:rFonts w:ascii="Times New Roman" w:hAnsi="Times New Roman"/>
        </w:rPr>
      </w:pPr>
    </w:p>
    <w:p w14:paraId="49EA4547" w14:textId="77777777" w:rsidR="00706BD5" w:rsidRDefault="00706BD5" w:rsidP="00706BD5">
      <w:pPr>
        <w:rPr>
          <w:rFonts w:ascii="Times New Roman" w:hAnsi="Times New Roman"/>
        </w:rPr>
      </w:pPr>
    </w:p>
    <w:p w14:paraId="68254E22" w14:textId="77777777" w:rsidR="00706BD5" w:rsidRDefault="00706BD5" w:rsidP="00706BD5">
      <w:pPr>
        <w:rPr>
          <w:rFonts w:ascii="Times New Roman" w:hAnsi="Times New Roman"/>
        </w:rPr>
      </w:pPr>
    </w:p>
    <w:p w14:paraId="20398560" w14:textId="77777777" w:rsidR="00706BD5" w:rsidRDefault="00706BD5" w:rsidP="00706BD5">
      <w:pPr>
        <w:rPr>
          <w:rFonts w:ascii="Times New Roman" w:hAnsi="Times New Roman"/>
        </w:rPr>
      </w:pPr>
    </w:p>
    <w:p w14:paraId="7543C27F" w14:textId="77777777" w:rsidR="00706BD5" w:rsidRPr="002B41A5" w:rsidRDefault="00706BD5" w:rsidP="00706BD5">
      <w:pPr>
        <w:spacing w:after="0"/>
        <w:jc w:val="right"/>
        <w:rPr>
          <w:rFonts w:ascii="Times New Roman" w:hAnsi="Times New Roman"/>
        </w:rPr>
      </w:pPr>
      <w:r w:rsidRPr="002B41A5">
        <w:rPr>
          <w:rFonts w:ascii="Times New Roman" w:hAnsi="Times New Roman"/>
          <w:sz w:val="24"/>
          <w:szCs w:val="24"/>
        </w:rPr>
        <w:lastRenderedPageBreak/>
        <w:t>Pielikums</w:t>
      </w:r>
      <w:r w:rsidRPr="002B41A5">
        <w:rPr>
          <w:rFonts w:ascii="Times New Roman" w:hAnsi="Times New Roman"/>
        </w:rPr>
        <w:t xml:space="preserve"> </w:t>
      </w:r>
    </w:p>
    <w:p w14:paraId="43897CCB" w14:textId="77777777" w:rsidR="00706BD5" w:rsidRPr="002B41A5" w:rsidRDefault="00706BD5" w:rsidP="00706BD5">
      <w:pPr>
        <w:spacing w:after="0"/>
        <w:ind w:left="5760" w:firstLine="720"/>
        <w:jc w:val="right"/>
        <w:rPr>
          <w:rFonts w:ascii="Times New Roman" w:hAnsi="Times New Roman"/>
          <w:sz w:val="24"/>
          <w:szCs w:val="24"/>
        </w:rPr>
      </w:pPr>
      <w:r w:rsidRPr="002B41A5">
        <w:rPr>
          <w:rFonts w:ascii="Times New Roman" w:hAnsi="Times New Roman"/>
          <w:sz w:val="24"/>
          <w:szCs w:val="24"/>
        </w:rPr>
        <w:t>Dobeles novada domes</w:t>
      </w:r>
    </w:p>
    <w:p w14:paraId="0C855EED" w14:textId="77777777" w:rsidR="00706BD5" w:rsidRPr="002B41A5" w:rsidRDefault="00706BD5" w:rsidP="00706BD5">
      <w:pPr>
        <w:spacing w:after="0"/>
        <w:ind w:left="5760" w:firstLine="720"/>
        <w:jc w:val="right"/>
        <w:rPr>
          <w:rFonts w:ascii="Times New Roman" w:hAnsi="Times New Roman"/>
          <w:sz w:val="24"/>
          <w:szCs w:val="24"/>
        </w:rPr>
      </w:pPr>
      <w:r w:rsidRPr="002B41A5">
        <w:rPr>
          <w:rFonts w:ascii="Times New Roman" w:hAnsi="Times New Roman"/>
          <w:sz w:val="24"/>
          <w:szCs w:val="24"/>
        </w:rPr>
        <w:t>202</w:t>
      </w:r>
      <w:r>
        <w:rPr>
          <w:rFonts w:ascii="Times New Roman" w:hAnsi="Times New Roman"/>
          <w:sz w:val="24"/>
          <w:szCs w:val="24"/>
        </w:rPr>
        <w:t>4</w:t>
      </w:r>
      <w:r w:rsidRPr="002B41A5">
        <w:rPr>
          <w:rFonts w:ascii="Times New Roman" w:hAnsi="Times New Roman"/>
          <w:sz w:val="24"/>
          <w:szCs w:val="24"/>
        </w:rPr>
        <w:t>. gada 2</w:t>
      </w:r>
      <w:r>
        <w:rPr>
          <w:rFonts w:ascii="Times New Roman" w:hAnsi="Times New Roman"/>
          <w:sz w:val="24"/>
          <w:szCs w:val="24"/>
        </w:rPr>
        <w:t>9</w:t>
      </w:r>
      <w:r w:rsidRPr="002B41A5">
        <w:rPr>
          <w:rFonts w:ascii="Times New Roman" w:hAnsi="Times New Roman"/>
          <w:sz w:val="24"/>
          <w:szCs w:val="24"/>
        </w:rPr>
        <w:t>. februāra</w:t>
      </w:r>
    </w:p>
    <w:p w14:paraId="73976224" w14:textId="77777777" w:rsidR="00706BD5" w:rsidRPr="002B41A5" w:rsidRDefault="00706BD5" w:rsidP="00706BD5">
      <w:pPr>
        <w:spacing w:after="0"/>
        <w:ind w:left="5760" w:firstLine="720"/>
        <w:jc w:val="right"/>
        <w:rPr>
          <w:rFonts w:ascii="Times New Roman" w:hAnsi="Times New Roman"/>
          <w:sz w:val="24"/>
          <w:szCs w:val="24"/>
        </w:rPr>
      </w:pPr>
      <w:r w:rsidRPr="002B41A5">
        <w:rPr>
          <w:rFonts w:ascii="Times New Roman" w:hAnsi="Times New Roman"/>
          <w:sz w:val="24"/>
          <w:szCs w:val="24"/>
        </w:rPr>
        <w:t>lēmumam Nr.___</w:t>
      </w:r>
    </w:p>
    <w:p w14:paraId="119CFA30" w14:textId="77777777" w:rsidR="00706BD5" w:rsidRPr="002B41A5" w:rsidRDefault="00706BD5" w:rsidP="00706BD5">
      <w:pPr>
        <w:jc w:val="both"/>
        <w:rPr>
          <w:rFonts w:ascii="Times New Roman" w:hAnsi="Times New Roman"/>
          <w:sz w:val="24"/>
          <w:szCs w:val="24"/>
        </w:rPr>
      </w:pPr>
    </w:p>
    <w:p w14:paraId="4E36C7B2" w14:textId="77777777" w:rsidR="00706BD5" w:rsidRPr="002B41A5" w:rsidRDefault="00706BD5" w:rsidP="00706BD5">
      <w:pPr>
        <w:jc w:val="both"/>
        <w:rPr>
          <w:rFonts w:ascii="Times New Roman" w:hAnsi="Times New Roman"/>
          <w:sz w:val="24"/>
          <w:szCs w:val="24"/>
        </w:rPr>
      </w:pPr>
    </w:p>
    <w:p w14:paraId="2697E3B6" w14:textId="77777777" w:rsidR="00706BD5" w:rsidRPr="002B41A5" w:rsidRDefault="00706BD5" w:rsidP="00706BD5">
      <w:pPr>
        <w:pStyle w:val="Title"/>
        <w:rPr>
          <w:sz w:val="24"/>
          <w:szCs w:val="24"/>
        </w:rPr>
      </w:pPr>
      <w:r w:rsidRPr="002B41A5">
        <w:rPr>
          <w:sz w:val="24"/>
          <w:szCs w:val="24"/>
        </w:rPr>
        <w:t>DELEĢĒŠANAS LĪGUMS Nr. ___________</w:t>
      </w:r>
    </w:p>
    <w:p w14:paraId="2C07941C" w14:textId="77777777" w:rsidR="00706BD5" w:rsidRPr="002B41A5" w:rsidRDefault="00706BD5" w:rsidP="00706BD5">
      <w:pPr>
        <w:pStyle w:val="Title"/>
        <w:rPr>
          <w:sz w:val="24"/>
          <w:szCs w:val="24"/>
        </w:rPr>
      </w:pPr>
    </w:p>
    <w:p w14:paraId="39C9CB97" w14:textId="77777777" w:rsidR="00706BD5" w:rsidRPr="002B41A5" w:rsidRDefault="00706BD5" w:rsidP="00706BD5">
      <w:pPr>
        <w:pStyle w:val="Title"/>
        <w:jc w:val="both"/>
        <w:rPr>
          <w:b w:val="0"/>
          <w:bCs w:val="0"/>
          <w:sz w:val="24"/>
          <w:szCs w:val="24"/>
        </w:rPr>
      </w:pPr>
      <w:r w:rsidRPr="002B41A5">
        <w:rPr>
          <w:b w:val="0"/>
          <w:bCs w:val="0"/>
          <w:sz w:val="24"/>
          <w:szCs w:val="24"/>
        </w:rPr>
        <w:t>Dobelē,</w:t>
      </w:r>
      <w:r w:rsidRPr="002B41A5">
        <w:rPr>
          <w:b w:val="0"/>
          <w:bCs w:val="0"/>
          <w:sz w:val="24"/>
          <w:szCs w:val="24"/>
        </w:rPr>
        <w:tab/>
      </w:r>
      <w:r w:rsidRPr="002B41A5">
        <w:rPr>
          <w:b w:val="0"/>
          <w:bCs w:val="0"/>
          <w:sz w:val="24"/>
          <w:szCs w:val="24"/>
        </w:rPr>
        <w:tab/>
      </w:r>
      <w:r w:rsidRPr="002B41A5">
        <w:rPr>
          <w:b w:val="0"/>
          <w:bCs w:val="0"/>
          <w:sz w:val="24"/>
          <w:szCs w:val="24"/>
        </w:rPr>
        <w:tab/>
      </w:r>
      <w:r w:rsidRPr="002B41A5">
        <w:rPr>
          <w:b w:val="0"/>
          <w:bCs w:val="0"/>
          <w:sz w:val="24"/>
          <w:szCs w:val="24"/>
        </w:rPr>
        <w:tab/>
      </w:r>
      <w:r w:rsidRPr="002B41A5">
        <w:rPr>
          <w:b w:val="0"/>
          <w:bCs w:val="0"/>
          <w:sz w:val="24"/>
          <w:szCs w:val="24"/>
        </w:rPr>
        <w:tab/>
        <w:t xml:space="preserve">                     202</w:t>
      </w:r>
      <w:r>
        <w:rPr>
          <w:b w:val="0"/>
          <w:bCs w:val="0"/>
          <w:sz w:val="24"/>
          <w:szCs w:val="24"/>
        </w:rPr>
        <w:t>4</w:t>
      </w:r>
      <w:r w:rsidRPr="002B41A5">
        <w:rPr>
          <w:b w:val="0"/>
          <w:bCs w:val="0"/>
          <w:sz w:val="24"/>
          <w:szCs w:val="24"/>
        </w:rPr>
        <w:t>. gada ________________</w:t>
      </w:r>
    </w:p>
    <w:p w14:paraId="0D943C65" w14:textId="77777777" w:rsidR="00706BD5" w:rsidRPr="002B41A5" w:rsidRDefault="00706BD5" w:rsidP="00706BD5">
      <w:pPr>
        <w:pStyle w:val="Title"/>
        <w:rPr>
          <w:sz w:val="24"/>
          <w:szCs w:val="24"/>
        </w:rPr>
      </w:pPr>
      <w:r w:rsidRPr="002B41A5">
        <w:rPr>
          <w:sz w:val="24"/>
          <w:szCs w:val="24"/>
        </w:rPr>
        <w:t xml:space="preserve"> </w:t>
      </w:r>
      <w:r w:rsidRPr="002B41A5">
        <w:rPr>
          <w:sz w:val="24"/>
          <w:szCs w:val="24"/>
        </w:rPr>
        <w:tab/>
      </w:r>
      <w:r w:rsidRPr="002B41A5">
        <w:rPr>
          <w:sz w:val="24"/>
          <w:szCs w:val="24"/>
        </w:rPr>
        <w:tab/>
      </w:r>
    </w:p>
    <w:p w14:paraId="0ADDAEAF" w14:textId="77777777" w:rsidR="00706BD5" w:rsidRPr="002B41A5" w:rsidRDefault="00706BD5" w:rsidP="00706BD5">
      <w:pPr>
        <w:pStyle w:val="BodyText"/>
        <w:ind w:firstLine="720"/>
      </w:pPr>
      <w:r w:rsidRPr="002B41A5">
        <w:rPr>
          <w:b/>
          <w:bCs/>
        </w:rPr>
        <w:t>Dobeles novada pašvaldība</w:t>
      </w:r>
      <w:r w:rsidRPr="002B41A5">
        <w:t xml:space="preserve"> (turpmāk – </w:t>
      </w:r>
      <w:r w:rsidRPr="002B41A5">
        <w:rPr>
          <w:b/>
          <w:bCs/>
        </w:rPr>
        <w:t>PAŠVALDĪBA</w:t>
      </w:r>
      <w:r w:rsidRPr="002B41A5">
        <w:t>), domes priekšsēdētāja Ivara Gorska personā, kurš rīkojas saskaņā ar pašvaldības nolikumu, no vienas puses un</w:t>
      </w:r>
    </w:p>
    <w:p w14:paraId="758327B1" w14:textId="77777777" w:rsidR="00706BD5" w:rsidRPr="00480D2F" w:rsidRDefault="00706BD5" w:rsidP="00706BD5">
      <w:pPr>
        <w:pStyle w:val="BodyText"/>
        <w:ind w:firstLine="720"/>
      </w:pPr>
      <w:r w:rsidRPr="002B41A5">
        <w:rPr>
          <w:b/>
          <w:bCs/>
        </w:rPr>
        <w:t>SIA “DOBELES ŪDENS”</w:t>
      </w:r>
      <w:r w:rsidRPr="002B41A5">
        <w:t xml:space="preserve"> (turpmāk – </w:t>
      </w:r>
      <w:r w:rsidRPr="002B41A5">
        <w:rPr>
          <w:b/>
          <w:bCs/>
        </w:rPr>
        <w:t>PILNVAROTĀ  PERSONA</w:t>
      </w:r>
      <w:r w:rsidRPr="002B41A5">
        <w:t xml:space="preserve">), valdes locekļa Arņa Birzmaļa personā, kurš rīkojas saskaņā ar kapitālsabiedrības statūtiem, no otras puses, abi kopā saukti Puses, </w:t>
      </w:r>
    </w:p>
    <w:p w14:paraId="4396B360" w14:textId="77777777" w:rsidR="00706BD5" w:rsidRPr="00B05B75" w:rsidRDefault="00706BD5" w:rsidP="00706BD5">
      <w:pPr>
        <w:widowControl w:val="0"/>
        <w:suppressAutoHyphens/>
        <w:spacing w:after="0" w:line="240" w:lineRule="auto"/>
        <w:ind w:firstLine="720"/>
        <w:jc w:val="both"/>
        <w:rPr>
          <w:rFonts w:ascii="Times New Roman" w:hAnsi="Times New Roman"/>
          <w:sz w:val="24"/>
          <w:szCs w:val="24"/>
          <w:lang w:eastAsia="et-EE"/>
        </w:rPr>
      </w:pPr>
      <w:r w:rsidRPr="00480D2F">
        <w:rPr>
          <w:rFonts w:ascii="Times New Roman" w:hAnsi="Times New Roman"/>
          <w:sz w:val="24"/>
          <w:szCs w:val="24"/>
        </w:rPr>
        <w:t>pamatojoties uz Dobeles novada domes 2024. gada 29. februāra</w:t>
      </w:r>
      <w:r w:rsidRPr="002B41A5">
        <w:rPr>
          <w:rFonts w:ascii="Times New Roman" w:hAnsi="Times New Roman"/>
          <w:sz w:val="24"/>
          <w:szCs w:val="24"/>
        </w:rPr>
        <w:t xml:space="preserve"> lēmumu Nr. ____ “Par pārvaldes uzdevumu deleģēšanu pašvaldības kapitālsabiedrībai SIA “DOBELES ŪDENS”” un </w:t>
      </w:r>
      <w:r w:rsidRPr="00B05B75">
        <w:rPr>
          <w:rFonts w:ascii="Times New Roman" w:eastAsia="Lucida Sans Unicode" w:hAnsi="Times New Roman"/>
          <w:kern w:val="1"/>
          <w:sz w:val="24"/>
          <w:szCs w:val="24"/>
        </w:rPr>
        <w:t xml:space="preserve">Dobeles novada </w:t>
      </w:r>
      <w:r>
        <w:rPr>
          <w:rFonts w:ascii="Times New Roman" w:eastAsia="Lucida Sans Unicode" w:hAnsi="Times New Roman"/>
          <w:kern w:val="1"/>
          <w:sz w:val="24"/>
          <w:szCs w:val="24"/>
        </w:rPr>
        <w:t xml:space="preserve">pašvaldības </w:t>
      </w:r>
      <w:r w:rsidRPr="00B05B75">
        <w:rPr>
          <w:rFonts w:ascii="Times New Roman" w:eastAsia="Lucida Sans Unicode" w:hAnsi="Times New Roman"/>
          <w:kern w:val="1"/>
          <w:sz w:val="24"/>
          <w:szCs w:val="24"/>
        </w:rPr>
        <w:t>domes</w:t>
      </w:r>
      <w:r>
        <w:rPr>
          <w:rFonts w:ascii="Times New Roman" w:eastAsia="Lucida Sans Unicode" w:hAnsi="Times New Roman"/>
          <w:kern w:val="1"/>
          <w:sz w:val="24"/>
          <w:szCs w:val="24"/>
        </w:rPr>
        <w:t xml:space="preserve"> 2024. gada 2. februāra</w:t>
      </w:r>
      <w:r w:rsidRPr="00B05B75">
        <w:rPr>
          <w:rFonts w:ascii="Times New Roman" w:eastAsia="Lucida Sans Unicode" w:hAnsi="Times New Roman"/>
          <w:kern w:val="1"/>
          <w:sz w:val="24"/>
          <w:szCs w:val="24"/>
        </w:rPr>
        <w:t xml:space="preserve"> saistoš</w:t>
      </w:r>
      <w:r>
        <w:rPr>
          <w:rFonts w:ascii="Times New Roman" w:eastAsia="Lucida Sans Unicode" w:hAnsi="Times New Roman"/>
          <w:kern w:val="1"/>
          <w:sz w:val="24"/>
          <w:szCs w:val="24"/>
        </w:rPr>
        <w:t>ajiem</w:t>
      </w:r>
      <w:r w:rsidRPr="00B05B75">
        <w:rPr>
          <w:rFonts w:ascii="Times New Roman" w:eastAsia="Lucida Sans Unicode" w:hAnsi="Times New Roman"/>
          <w:kern w:val="1"/>
          <w:sz w:val="24"/>
          <w:szCs w:val="24"/>
        </w:rPr>
        <w:t xml:space="preserve"> noteikum</w:t>
      </w:r>
      <w:r>
        <w:rPr>
          <w:rFonts w:ascii="Times New Roman" w:eastAsia="Lucida Sans Unicode" w:hAnsi="Times New Roman"/>
          <w:kern w:val="1"/>
          <w:sz w:val="24"/>
          <w:szCs w:val="24"/>
        </w:rPr>
        <w:t>iem</w:t>
      </w:r>
      <w:r w:rsidRPr="00B05B75">
        <w:rPr>
          <w:rFonts w:ascii="Times New Roman" w:eastAsia="Lucida Sans Unicode" w:hAnsi="Times New Roman"/>
          <w:kern w:val="1"/>
          <w:sz w:val="24"/>
          <w:szCs w:val="24"/>
        </w:rPr>
        <w:t xml:space="preserve"> Nr. </w:t>
      </w:r>
      <w:r>
        <w:rPr>
          <w:rFonts w:ascii="Times New Roman" w:eastAsia="Lucida Sans Unicode" w:hAnsi="Times New Roman"/>
          <w:kern w:val="1"/>
          <w:sz w:val="24"/>
          <w:szCs w:val="24"/>
        </w:rPr>
        <w:t>3</w:t>
      </w:r>
      <w:r w:rsidRPr="00B05B75">
        <w:rPr>
          <w:rFonts w:ascii="Times New Roman" w:eastAsia="Lucida Sans Unicode" w:hAnsi="Times New Roman"/>
          <w:kern w:val="1"/>
          <w:sz w:val="24"/>
          <w:szCs w:val="24"/>
        </w:rPr>
        <w:t xml:space="preserve"> „Dobeles novada pašvaldības budžets 202</w:t>
      </w:r>
      <w:r>
        <w:rPr>
          <w:rFonts w:ascii="Times New Roman" w:eastAsia="Lucida Sans Unicode" w:hAnsi="Times New Roman"/>
          <w:kern w:val="1"/>
          <w:sz w:val="24"/>
          <w:szCs w:val="24"/>
        </w:rPr>
        <w:t>4</w:t>
      </w:r>
      <w:r w:rsidRPr="00B05B75">
        <w:rPr>
          <w:rFonts w:ascii="Times New Roman" w:eastAsia="Lucida Sans Unicode" w:hAnsi="Times New Roman"/>
          <w:kern w:val="1"/>
          <w:sz w:val="24"/>
          <w:szCs w:val="24"/>
        </w:rPr>
        <w:t>. gadam”</w:t>
      </w:r>
      <w:r>
        <w:rPr>
          <w:rFonts w:ascii="Times New Roman" w:eastAsia="Lucida Sans Unicode" w:hAnsi="Times New Roman"/>
          <w:kern w:val="1"/>
          <w:sz w:val="24"/>
          <w:szCs w:val="24"/>
        </w:rPr>
        <w:t xml:space="preserve"> (apstiprināti ar Dobeles novada domes </w:t>
      </w:r>
      <w:r w:rsidRPr="00B05B75">
        <w:rPr>
          <w:rFonts w:ascii="Times New Roman" w:eastAsia="Lucida Sans Unicode" w:hAnsi="Times New Roman"/>
          <w:kern w:val="1"/>
          <w:sz w:val="24"/>
          <w:szCs w:val="24"/>
        </w:rPr>
        <w:t>202</w:t>
      </w:r>
      <w:r>
        <w:rPr>
          <w:rFonts w:ascii="Times New Roman" w:eastAsia="Lucida Sans Unicode" w:hAnsi="Times New Roman"/>
          <w:kern w:val="1"/>
          <w:sz w:val="24"/>
          <w:szCs w:val="24"/>
        </w:rPr>
        <w:t>4</w:t>
      </w:r>
      <w:r w:rsidRPr="00B05B75">
        <w:rPr>
          <w:rFonts w:ascii="Times New Roman" w:eastAsia="Lucida Sans Unicode" w:hAnsi="Times New Roman"/>
          <w:kern w:val="1"/>
          <w:sz w:val="24"/>
          <w:szCs w:val="24"/>
        </w:rPr>
        <w:t xml:space="preserve">. gada </w:t>
      </w:r>
      <w:r>
        <w:rPr>
          <w:rFonts w:ascii="Times New Roman" w:eastAsia="Lucida Sans Unicode" w:hAnsi="Times New Roman"/>
          <w:kern w:val="1"/>
          <w:sz w:val="24"/>
          <w:szCs w:val="24"/>
        </w:rPr>
        <w:t>2</w:t>
      </w:r>
      <w:r w:rsidRPr="00B05B75">
        <w:rPr>
          <w:rFonts w:ascii="Times New Roman" w:eastAsia="Lucida Sans Unicode" w:hAnsi="Times New Roman"/>
          <w:kern w:val="1"/>
          <w:sz w:val="24"/>
          <w:szCs w:val="24"/>
        </w:rPr>
        <w:t xml:space="preserve">. februāra lēmumu Nr. </w:t>
      </w:r>
      <w:r w:rsidRPr="00B05B75">
        <w:rPr>
          <w:rFonts w:ascii="Times New Roman" w:hAnsi="Times New Roman"/>
          <w:sz w:val="24"/>
          <w:szCs w:val="24"/>
        </w:rPr>
        <w:t>42/2</w:t>
      </w:r>
      <w:r>
        <w:rPr>
          <w:rFonts w:ascii="Times New Roman" w:hAnsi="Times New Roman"/>
          <w:sz w:val="24"/>
          <w:szCs w:val="24"/>
        </w:rPr>
        <w:t>)</w:t>
      </w:r>
      <w:r w:rsidRPr="00B05B75">
        <w:rPr>
          <w:rFonts w:ascii="Times New Roman" w:eastAsia="Lucida Sans Unicode" w:hAnsi="Times New Roman"/>
          <w:kern w:val="1"/>
          <w:sz w:val="24"/>
          <w:szCs w:val="24"/>
        </w:rPr>
        <w:t>,</w:t>
      </w:r>
    </w:p>
    <w:p w14:paraId="076C504E" w14:textId="77777777" w:rsidR="00706BD5" w:rsidRPr="002B41A5" w:rsidRDefault="00706BD5" w:rsidP="00706BD5">
      <w:pPr>
        <w:pStyle w:val="BodyText"/>
        <w:ind w:firstLine="720"/>
      </w:pPr>
      <w:r w:rsidRPr="002B41A5">
        <w:t>noslēdz šādu deleģēšanas līgumu (turpmāk- Līgums) :</w:t>
      </w:r>
    </w:p>
    <w:p w14:paraId="61517F6D" w14:textId="77777777" w:rsidR="00706BD5" w:rsidRPr="002B41A5" w:rsidRDefault="00706BD5" w:rsidP="00706BD5">
      <w:pPr>
        <w:pStyle w:val="BodyText"/>
      </w:pPr>
    </w:p>
    <w:p w14:paraId="0E925031" w14:textId="77777777" w:rsidR="00706BD5" w:rsidRPr="002B41A5" w:rsidRDefault="00706BD5">
      <w:pPr>
        <w:numPr>
          <w:ilvl w:val="0"/>
          <w:numId w:val="35"/>
        </w:numPr>
        <w:spacing w:after="0" w:line="240" w:lineRule="auto"/>
        <w:jc w:val="center"/>
        <w:rPr>
          <w:rFonts w:ascii="Times New Roman" w:hAnsi="Times New Roman"/>
          <w:b/>
          <w:bCs/>
          <w:sz w:val="24"/>
          <w:szCs w:val="24"/>
        </w:rPr>
      </w:pPr>
      <w:r w:rsidRPr="002B41A5">
        <w:rPr>
          <w:rFonts w:ascii="Times New Roman" w:hAnsi="Times New Roman"/>
          <w:b/>
          <w:bCs/>
          <w:sz w:val="24"/>
          <w:szCs w:val="24"/>
        </w:rPr>
        <w:t>DELEĢĒTAIS PĀRVALDES  UZDEVUMS</w:t>
      </w:r>
    </w:p>
    <w:p w14:paraId="1E1B283E" w14:textId="77777777" w:rsidR="00706BD5" w:rsidRPr="007B0A36" w:rsidRDefault="00706BD5">
      <w:pPr>
        <w:numPr>
          <w:ilvl w:val="1"/>
          <w:numId w:val="35"/>
        </w:numPr>
        <w:tabs>
          <w:tab w:val="left" w:pos="480"/>
        </w:tabs>
        <w:spacing w:after="0" w:line="240" w:lineRule="auto"/>
        <w:ind w:left="480" w:hanging="480"/>
        <w:jc w:val="both"/>
        <w:rPr>
          <w:rFonts w:ascii="Times New Roman" w:hAnsi="Times New Roman"/>
          <w:sz w:val="24"/>
          <w:szCs w:val="24"/>
        </w:rPr>
      </w:pPr>
      <w:r w:rsidRPr="007B0A36">
        <w:rPr>
          <w:rFonts w:ascii="Times New Roman" w:hAnsi="Times New Roman"/>
          <w:sz w:val="24"/>
          <w:szCs w:val="24"/>
        </w:rPr>
        <w:t>PAŠVALDĪBA deleģē un PILNVAROTĀ PERSONA apņemas veikt šādus, no Pašvaldību likuma 4. panta pirmās daļas 1. punktā, 2. punktā un 18. punktā noteikto pašvaldības autonomo funkciju un Ministru kabineta 2017. gada 27. jūnija noteikumu  Nr. 384 “Noteikumi par decentralizēto kanalizācijas sistēmu apsaimniekošanu un reģistrēšanu” 11. punktā noteiktās funkcijas izrietošus pārvaldes uzdevumus :</w:t>
      </w:r>
    </w:p>
    <w:p w14:paraId="12E38E18" w14:textId="77777777" w:rsidR="00706BD5" w:rsidRPr="007B0A36" w:rsidRDefault="00706BD5" w:rsidP="00706BD5">
      <w:pPr>
        <w:spacing w:after="0"/>
        <w:ind w:left="1418" w:hanging="709"/>
        <w:jc w:val="both"/>
        <w:rPr>
          <w:rFonts w:ascii="Times New Roman" w:hAnsi="Times New Roman"/>
          <w:sz w:val="24"/>
          <w:szCs w:val="24"/>
        </w:rPr>
      </w:pPr>
      <w:r w:rsidRPr="007B0A36">
        <w:rPr>
          <w:rFonts w:ascii="Times New Roman" w:hAnsi="Times New Roman"/>
          <w:sz w:val="24"/>
          <w:szCs w:val="24"/>
        </w:rPr>
        <w:t>1.1.1. pašvaldības valdījumā esošas lietus kanalizācijas uzturēšana Dobeles novada Dobeles pilsētā (1. pielikums);</w:t>
      </w:r>
    </w:p>
    <w:p w14:paraId="3ECEF1B4" w14:textId="77777777" w:rsidR="00706BD5" w:rsidRPr="007B0A36" w:rsidRDefault="00706BD5" w:rsidP="00706BD5">
      <w:pPr>
        <w:spacing w:after="0"/>
        <w:ind w:left="1418" w:hanging="709"/>
        <w:jc w:val="both"/>
        <w:rPr>
          <w:rFonts w:ascii="Times New Roman" w:hAnsi="Times New Roman"/>
          <w:sz w:val="24"/>
          <w:szCs w:val="24"/>
        </w:rPr>
      </w:pPr>
      <w:r w:rsidRPr="007B0A36">
        <w:rPr>
          <w:rFonts w:ascii="Times New Roman" w:hAnsi="Times New Roman"/>
          <w:sz w:val="24"/>
          <w:szCs w:val="24"/>
        </w:rPr>
        <w:t xml:space="preserve">1.1.2. ugunsdzēsības hidrantu uzturēšana Dobeles novada Dobeles pilsētā, </w:t>
      </w:r>
      <w:r w:rsidRPr="007B0A36">
        <w:rPr>
          <w:rFonts w:ascii="Times New Roman" w:hAnsi="Times New Roman"/>
          <w:bCs/>
          <w:sz w:val="24"/>
          <w:szCs w:val="24"/>
        </w:rPr>
        <w:t xml:space="preserve">Gardenē, Auru pagastā un Jaunbērzē, Jaunbērzes pagastā </w:t>
      </w:r>
      <w:r w:rsidRPr="007B0A36">
        <w:rPr>
          <w:rFonts w:ascii="Times New Roman" w:hAnsi="Times New Roman"/>
          <w:sz w:val="24"/>
          <w:szCs w:val="24"/>
        </w:rPr>
        <w:t xml:space="preserve">(2. pielikums); </w:t>
      </w:r>
    </w:p>
    <w:p w14:paraId="241B6F11" w14:textId="77777777" w:rsidR="00706BD5" w:rsidRPr="002B41A5" w:rsidRDefault="00706BD5" w:rsidP="00706BD5">
      <w:pPr>
        <w:spacing w:after="0"/>
        <w:ind w:left="1418" w:hanging="709"/>
        <w:jc w:val="both"/>
        <w:rPr>
          <w:rFonts w:ascii="Times New Roman" w:hAnsi="Times New Roman"/>
          <w:sz w:val="24"/>
          <w:szCs w:val="24"/>
        </w:rPr>
      </w:pPr>
      <w:r w:rsidRPr="007B0A36">
        <w:rPr>
          <w:rFonts w:ascii="Times New Roman" w:hAnsi="Times New Roman"/>
          <w:sz w:val="24"/>
          <w:szCs w:val="24"/>
        </w:rPr>
        <w:t>1.1.3. decentralizētās kanalizācijas reģistra uzturēšana (3. pielikums),</w:t>
      </w:r>
    </w:p>
    <w:p w14:paraId="4B80AF80" w14:textId="77777777" w:rsidR="00706BD5" w:rsidRDefault="00706BD5" w:rsidP="00706BD5">
      <w:pPr>
        <w:spacing w:after="0" w:line="256" w:lineRule="auto"/>
        <w:ind w:left="426"/>
        <w:jc w:val="both"/>
        <w:rPr>
          <w:rFonts w:ascii="Times New Roman" w:hAnsi="Times New Roman"/>
          <w:sz w:val="24"/>
          <w:szCs w:val="24"/>
        </w:rPr>
      </w:pPr>
      <w:r w:rsidRPr="002B41A5">
        <w:rPr>
          <w:rFonts w:ascii="Times New Roman" w:hAnsi="Times New Roman"/>
          <w:sz w:val="24"/>
          <w:szCs w:val="24"/>
        </w:rPr>
        <w:t>turpmāk – deleģētais pārvaldes uzdevums.</w:t>
      </w:r>
    </w:p>
    <w:p w14:paraId="22D9908D" w14:textId="77777777" w:rsidR="00706BD5" w:rsidRPr="002B41A5" w:rsidRDefault="00706BD5" w:rsidP="00706BD5">
      <w:pPr>
        <w:spacing w:after="0" w:line="256" w:lineRule="auto"/>
        <w:ind w:left="426"/>
        <w:jc w:val="both"/>
        <w:rPr>
          <w:rFonts w:ascii="Times New Roman" w:hAnsi="Times New Roman"/>
          <w:sz w:val="24"/>
          <w:szCs w:val="24"/>
        </w:rPr>
      </w:pPr>
    </w:p>
    <w:p w14:paraId="0F8B3CE7" w14:textId="77777777" w:rsidR="00706BD5" w:rsidRPr="002B41A5" w:rsidRDefault="00706BD5" w:rsidP="00706BD5">
      <w:pPr>
        <w:spacing w:after="0" w:line="256" w:lineRule="auto"/>
        <w:jc w:val="center"/>
        <w:rPr>
          <w:rFonts w:ascii="Times New Roman" w:hAnsi="Times New Roman"/>
          <w:b/>
          <w:bCs/>
          <w:sz w:val="24"/>
          <w:szCs w:val="24"/>
        </w:rPr>
      </w:pPr>
      <w:r w:rsidRPr="002B41A5">
        <w:rPr>
          <w:rFonts w:ascii="Times New Roman" w:hAnsi="Times New Roman"/>
          <w:b/>
          <w:bCs/>
          <w:sz w:val="24"/>
          <w:szCs w:val="24"/>
        </w:rPr>
        <w:t>2. DELEĢĒTĀ PĀRVALDES UZDEVUMA IZPILDES KĀRTĪBA UN TERMIŅŠ</w:t>
      </w:r>
    </w:p>
    <w:p w14:paraId="6BAC2EED" w14:textId="77777777" w:rsidR="00706BD5" w:rsidRPr="002B41A5" w:rsidRDefault="00706BD5" w:rsidP="00706BD5">
      <w:pPr>
        <w:spacing w:after="0" w:line="256" w:lineRule="auto"/>
        <w:ind w:left="480" w:hanging="480"/>
        <w:jc w:val="both"/>
        <w:rPr>
          <w:rFonts w:ascii="Times New Roman" w:hAnsi="Times New Roman"/>
          <w:sz w:val="24"/>
          <w:szCs w:val="24"/>
        </w:rPr>
      </w:pPr>
      <w:r w:rsidRPr="002B41A5">
        <w:rPr>
          <w:rFonts w:ascii="Times New Roman" w:hAnsi="Times New Roman"/>
          <w:sz w:val="24"/>
          <w:szCs w:val="24"/>
        </w:rPr>
        <w:t xml:space="preserve">2.1. PILNVAROTĀ PERSONA patstāvīgi </w:t>
      </w:r>
      <w:r w:rsidRPr="002B41A5">
        <w:rPr>
          <w:rFonts w:ascii="Times New Roman" w:hAnsi="Times New Roman"/>
          <w:sz w:val="24"/>
          <w:szCs w:val="24"/>
          <w:lang w:eastAsia="et-EE"/>
        </w:rPr>
        <w:t>veic ar Līgumu deleģēto pārvaldes uzdevumu normatīvajos aktos noteiktajā kārtībā.</w:t>
      </w:r>
    </w:p>
    <w:p w14:paraId="47911F1A" w14:textId="77777777" w:rsidR="00706BD5" w:rsidRPr="002B41A5" w:rsidRDefault="00706BD5" w:rsidP="00706BD5">
      <w:pPr>
        <w:widowControl w:val="0"/>
        <w:suppressAutoHyphens/>
        <w:spacing w:after="0"/>
        <w:ind w:left="480" w:hanging="480"/>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 xml:space="preserve">2.2. </w:t>
      </w:r>
      <w:r w:rsidRPr="002B41A5">
        <w:rPr>
          <w:rFonts w:ascii="Times New Roman" w:hAnsi="Times New Roman"/>
          <w:sz w:val="24"/>
          <w:szCs w:val="24"/>
        </w:rPr>
        <w:t xml:space="preserve">PILNVAROTĀ PERSONA </w:t>
      </w:r>
      <w:r w:rsidRPr="002B41A5">
        <w:rPr>
          <w:rFonts w:ascii="Times New Roman" w:hAnsi="Times New Roman"/>
          <w:sz w:val="24"/>
          <w:szCs w:val="24"/>
          <w:lang w:eastAsia="et-EE"/>
        </w:rPr>
        <w:t>patstāvīgi veic visus nepieciešamos pasākumus deleģētā pārvaldes uzdevuma īstenošanai, tai skaitā veic materiālo resursu iegādi</w:t>
      </w:r>
      <w:r w:rsidRPr="002B41A5">
        <w:rPr>
          <w:rFonts w:ascii="Times New Roman" w:eastAsia="Lucida Sans Unicode" w:hAnsi="Times New Roman"/>
          <w:kern w:val="1"/>
          <w:sz w:val="24"/>
          <w:szCs w:val="24"/>
        </w:rPr>
        <w:t>.</w:t>
      </w:r>
    </w:p>
    <w:p w14:paraId="2562FC97" w14:textId="77777777" w:rsidR="00706BD5" w:rsidRDefault="00706BD5" w:rsidP="00706BD5">
      <w:pPr>
        <w:widowControl w:val="0"/>
        <w:suppressAutoHyphens/>
        <w:spacing w:after="0"/>
        <w:ind w:left="480" w:hanging="480"/>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 xml:space="preserve">2.3.  Deleģētais pārvaldes uzdevums izpildāms no </w:t>
      </w:r>
      <w:r w:rsidRPr="002B41A5">
        <w:rPr>
          <w:rFonts w:ascii="Times New Roman" w:eastAsia="Lucida Sans Unicode" w:hAnsi="Times New Roman"/>
          <w:b/>
          <w:kern w:val="1"/>
          <w:sz w:val="24"/>
          <w:szCs w:val="24"/>
        </w:rPr>
        <w:t>202</w:t>
      </w:r>
      <w:r>
        <w:rPr>
          <w:rFonts w:ascii="Times New Roman" w:eastAsia="Lucida Sans Unicode" w:hAnsi="Times New Roman"/>
          <w:b/>
          <w:kern w:val="1"/>
          <w:sz w:val="24"/>
          <w:szCs w:val="24"/>
        </w:rPr>
        <w:t>4</w:t>
      </w:r>
      <w:r w:rsidRPr="002B41A5">
        <w:rPr>
          <w:rFonts w:ascii="Times New Roman" w:eastAsia="Lucida Sans Unicode" w:hAnsi="Times New Roman"/>
          <w:b/>
          <w:kern w:val="1"/>
          <w:sz w:val="24"/>
          <w:szCs w:val="24"/>
        </w:rPr>
        <w:t>. gada 1. marta līdz</w:t>
      </w:r>
      <w:r w:rsidRPr="002B41A5">
        <w:rPr>
          <w:rFonts w:ascii="Times New Roman" w:eastAsia="Lucida Sans Unicode" w:hAnsi="Times New Roman"/>
          <w:kern w:val="1"/>
          <w:sz w:val="24"/>
          <w:szCs w:val="24"/>
        </w:rPr>
        <w:t xml:space="preserve"> </w:t>
      </w:r>
      <w:r w:rsidRPr="002B41A5">
        <w:rPr>
          <w:rFonts w:ascii="Times New Roman" w:eastAsia="Lucida Sans Unicode" w:hAnsi="Times New Roman"/>
          <w:b/>
          <w:bCs/>
          <w:kern w:val="1"/>
          <w:sz w:val="24"/>
          <w:szCs w:val="24"/>
        </w:rPr>
        <w:t>202</w:t>
      </w:r>
      <w:r>
        <w:rPr>
          <w:rFonts w:ascii="Times New Roman" w:eastAsia="Lucida Sans Unicode" w:hAnsi="Times New Roman"/>
          <w:b/>
          <w:bCs/>
          <w:kern w:val="1"/>
          <w:sz w:val="24"/>
          <w:szCs w:val="24"/>
        </w:rPr>
        <w:t>5</w:t>
      </w:r>
      <w:r w:rsidRPr="002B41A5">
        <w:rPr>
          <w:rFonts w:ascii="Times New Roman" w:eastAsia="Lucida Sans Unicode" w:hAnsi="Times New Roman"/>
          <w:b/>
          <w:bCs/>
          <w:kern w:val="1"/>
          <w:sz w:val="24"/>
          <w:szCs w:val="24"/>
        </w:rPr>
        <w:t>. gada 28. februārim</w:t>
      </w:r>
      <w:r w:rsidRPr="002B41A5">
        <w:rPr>
          <w:rFonts w:ascii="Times New Roman" w:eastAsia="Lucida Sans Unicode" w:hAnsi="Times New Roman"/>
          <w:kern w:val="1"/>
          <w:sz w:val="24"/>
          <w:szCs w:val="24"/>
        </w:rPr>
        <w:t>.</w:t>
      </w:r>
    </w:p>
    <w:p w14:paraId="61810605" w14:textId="77777777" w:rsidR="00706BD5" w:rsidRPr="002B41A5" w:rsidRDefault="00706BD5" w:rsidP="00706BD5">
      <w:pPr>
        <w:widowControl w:val="0"/>
        <w:suppressAutoHyphens/>
        <w:spacing w:after="0"/>
        <w:ind w:left="480" w:hanging="480"/>
        <w:jc w:val="both"/>
        <w:rPr>
          <w:rFonts w:ascii="Times New Roman" w:eastAsia="Lucida Sans Unicode" w:hAnsi="Times New Roman"/>
          <w:kern w:val="1"/>
          <w:sz w:val="24"/>
          <w:szCs w:val="24"/>
        </w:rPr>
      </w:pPr>
    </w:p>
    <w:p w14:paraId="2DD0CD80" w14:textId="77777777" w:rsidR="00706BD5" w:rsidRPr="002B41A5" w:rsidRDefault="00706BD5" w:rsidP="00706BD5">
      <w:pPr>
        <w:widowControl w:val="0"/>
        <w:suppressAutoHyphens/>
        <w:spacing w:after="0"/>
        <w:jc w:val="center"/>
        <w:rPr>
          <w:rFonts w:ascii="Times New Roman" w:eastAsia="Lucida Sans Unicode" w:hAnsi="Times New Roman"/>
          <w:b/>
          <w:bCs/>
          <w:kern w:val="1"/>
          <w:sz w:val="24"/>
          <w:szCs w:val="24"/>
        </w:rPr>
      </w:pPr>
      <w:r w:rsidRPr="002B41A5">
        <w:rPr>
          <w:rFonts w:ascii="Times New Roman" w:eastAsia="Lucida Sans Unicode" w:hAnsi="Times New Roman"/>
          <w:b/>
          <w:bCs/>
          <w:kern w:val="1"/>
          <w:sz w:val="24"/>
          <w:szCs w:val="24"/>
        </w:rPr>
        <w:t>3. PUŠU PADOTĪBA UN ATBILDĪBA</w:t>
      </w:r>
    </w:p>
    <w:p w14:paraId="3E687F9E" w14:textId="77777777"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r w:rsidRPr="002B41A5">
        <w:rPr>
          <w:rFonts w:ascii="Times New Roman" w:hAnsi="Times New Roman"/>
          <w:sz w:val="24"/>
          <w:szCs w:val="24"/>
        </w:rPr>
        <w:t>3.1. PILNVAROTĀ PERSONA attiecībā uz deleģēto pārvaldes uzdevumu izpildi atrodas PAŠVALDĪBAS pārraudzībā.</w:t>
      </w:r>
    </w:p>
    <w:p w14:paraId="49F49B40" w14:textId="5860BB4A" w:rsidR="00706BD5" w:rsidRPr="007A7B46" w:rsidRDefault="00706BD5">
      <w:pPr>
        <w:pStyle w:val="ListParagraph"/>
        <w:numPr>
          <w:ilvl w:val="1"/>
          <w:numId w:val="71"/>
        </w:numPr>
        <w:ind w:left="426" w:hanging="426"/>
        <w:jc w:val="both"/>
        <w:rPr>
          <w:b/>
          <w:lang w:eastAsia="et-EE"/>
        </w:rPr>
      </w:pPr>
      <w:r w:rsidRPr="00CD779F">
        <w:rPr>
          <w:lang w:eastAsia="et-EE"/>
        </w:rPr>
        <w:t xml:space="preserve">Pārraudzības ietvaros PAŠVALDĪBAI ir tiesības pārbaudīt </w:t>
      </w:r>
      <w:r w:rsidRPr="00CD779F">
        <w:t>PILNVAROTĀS PERSONAS lēmumu tiesiskumu un atcelt prettiesisku lēmumu, kā arī prettiesiskas bezdarbības gadījumā dot rīkojumu pieņemt lēmumu</w:t>
      </w:r>
      <w:r w:rsidRPr="00CD779F">
        <w:rPr>
          <w:lang w:eastAsia="et-EE"/>
        </w:rPr>
        <w:t>.</w:t>
      </w:r>
    </w:p>
    <w:p w14:paraId="47F4D1B2" w14:textId="77777777" w:rsidR="00706BD5" w:rsidRPr="002B41A5" w:rsidRDefault="00706BD5" w:rsidP="00706BD5">
      <w:pPr>
        <w:tabs>
          <w:tab w:val="left" w:pos="480"/>
        </w:tabs>
        <w:spacing w:after="0"/>
        <w:ind w:left="480" w:hanging="480"/>
        <w:jc w:val="both"/>
        <w:rPr>
          <w:rFonts w:ascii="Times New Roman" w:hAnsi="Times New Roman"/>
          <w:sz w:val="24"/>
          <w:szCs w:val="24"/>
        </w:rPr>
      </w:pPr>
      <w:r w:rsidRPr="002B41A5">
        <w:rPr>
          <w:rFonts w:ascii="Times New Roman" w:hAnsi="Times New Roman"/>
          <w:sz w:val="24"/>
          <w:szCs w:val="24"/>
        </w:rPr>
        <w:lastRenderedPageBreak/>
        <w:t>3.3. Līgumslēdzējas puses atbild, saskaņā ar spēkā esošajiem normatīvajiem aktiem, pilnā apmērā par savu līgumisko saistību izpildi.</w:t>
      </w:r>
    </w:p>
    <w:p w14:paraId="161D85A3" w14:textId="77777777"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r w:rsidRPr="002B41A5">
        <w:rPr>
          <w:rFonts w:ascii="Times New Roman" w:hAnsi="Times New Roman"/>
          <w:sz w:val="24"/>
          <w:szCs w:val="24"/>
        </w:rPr>
        <w:t>3.4.  PILNVAROTĀ PERSONA regresa kārtībā atlīdzina zaudējumus PAŠVALDĪBAI, ja:</w:t>
      </w:r>
    </w:p>
    <w:p w14:paraId="059C8E3E" w14:textId="6EF074DF" w:rsidR="00706BD5" w:rsidRPr="002B41A5" w:rsidRDefault="00706BD5" w:rsidP="00706BD5">
      <w:pPr>
        <w:spacing w:after="0"/>
        <w:ind w:left="1134" w:hanging="567"/>
        <w:jc w:val="both"/>
        <w:rPr>
          <w:rFonts w:ascii="Times New Roman" w:hAnsi="Times New Roman"/>
          <w:sz w:val="24"/>
          <w:szCs w:val="24"/>
          <w:lang w:eastAsia="et-EE"/>
        </w:rPr>
      </w:pPr>
      <w:r w:rsidRPr="002B41A5">
        <w:rPr>
          <w:rFonts w:ascii="Times New Roman" w:hAnsi="Times New Roman"/>
          <w:sz w:val="24"/>
          <w:szCs w:val="24"/>
        </w:rPr>
        <w:t>3.</w:t>
      </w:r>
      <w:r w:rsidR="00FF4602">
        <w:rPr>
          <w:rFonts w:ascii="Times New Roman" w:hAnsi="Times New Roman"/>
          <w:sz w:val="24"/>
          <w:szCs w:val="24"/>
        </w:rPr>
        <w:t>4</w:t>
      </w:r>
      <w:r w:rsidRPr="002B41A5">
        <w:rPr>
          <w:rFonts w:ascii="Times New Roman" w:hAnsi="Times New Roman"/>
          <w:sz w:val="24"/>
          <w:szCs w:val="24"/>
        </w:rPr>
        <w:t>.1.zaudējumi radušies PILNVAROTĀS PERSONAS prettiesiskas darbības vai bezdarbības rezultātā;</w:t>
      </w:r>
    </w:p>
    <w:p w14:paraId="620993B3" w14:textId="08CA9F2F" w:rsidR="00706BD5" w:rsidRPr="002B41A5" w:rsidRDefault="00706BD5" w:rsidP="00706BD5">
      <w:pPr>
        <w:spacing w:after="0"/>
        <w:ind w:left="1080" w:hanging="513"/>
        <w:jc w:val="both"/>
        <w:rPr>
          <w:rFonts w:ascii="Times New Roman" w:hAnsi="Times New Roman"/>
          <w:sz w:val="24"/>
          <w:szCs w:val="24"/>
          <w:lang w:eastAsia="et-EE"/>
        </w:rPr>
      </w:pPr>
      <w:r w:rsidRPr="002B41A5">
        <w:rPr>
          <w:rFonts w:ascii="Times New Roman" w:hAnsi="Times New Roman"/>
          <w:sz w:val="24"/>
          <w:szCs w:val="24"/>
        </w:rPr>
        <w:t>3.</w:t>
      </w:r>
      <w:r w:rsidR="00FF4602">
        <w:rPr>
          <w:rFonts w:ascii="Times New Roman" w:hAnsi="Times New Roman"/>
          <w:sz w:val="24"/>
          <w:szCs w:val="24"/>
        </w:rPr>
        <w:t>4</w:t>
      </w:r>
      <w:r w:rsidRPr="002B41A5">
        <w:rPr>
          <w:rFonts w:ascii="Times New Roman" w:hAnsi="Times New Roman"/>
          <w:sz w:val="24"/>
          <w:szCs w:val="24"/>
        </w:rPr>
        <w:t>.2.PILNVAROTĀ PERSONA neizpilda vai pienācīgi nepilda deleģēto uzdevumu.</w:t>
      </w:r>
    </w:p>
    <w:p w14:paraId="24741631" w14:textId="7DD97CF4"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r w:rsidRPr="002B41A5">
        <w:rPr>
          <w:rFonts w:ascii="Times New Roman" w:hAnsi="Times New Roman"/>
          <w:sz w:val="24"/>
          <w:szCs w:val="24"/>
        </w:rPr>
        <w:t>3.</w:t>
      </w:r>
      <w:r w:rsidR="00FF4602">
        <w:rPr>
          <w:rFonts w:ascii="Times New Roman" w:hAnsi="Times New Roman"/>
          <w:sz w:val="24"/>
          <w:szCs w:val="24"/>
        </w:rPr>
        <w:t>5</w:t>
      </w:r>
      <w:r w:rsidRPr="002B41A5">
        <w:rPr>
          <w:rFonts w:ascii="Times New Roman" w:hAnsi="Times New Roman"/>
          <w:sz w:val="24"/>
          <w:szCs w:val="24"/>
        </w:rPr>
        <w:t>. PILNVAROTĀ PERSONA pēc PAŠVALDĪBAS pieprasījuma, pieprasījumā noteiktajā kārtībā sniedz informāciju sakarā ar deleģēto pārvaldes uzdevumu izpildi.</w:t>
      </w:r>
    </w:p>
    <w:p w14:paraId="14841950" w14:textId="3AEE46E0"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r w:rsidRPr="002B41A5">
        <w:rPr>
          <w:rFonts w:ascii="Times New Roman" w:hAnsi="Times New Roman"/>
          <w:sz w:val="24"/>
          <w:szCs w:val="24"/>
        </w:rPr>
        <w:t>3.</w:t>
      </w:r>
      <w:r w:rsidR="00FF4602">
        <w:rPr>
          <w:rFonts w:ascii="Times New Roman" w:hAnsi="Times New Roman"/>
          <w:sz w:val="24"/>
          <w:szCs w:val="24"/>
        </w:rPr>
        <w:t>6</w:t>
      </w:r>
      <w:r w:rsidRPr="002B41A5">
        <w:rPr>
          <w:rFonts w:ascii="Times New Roman" w:hAnsi="Times New Roman"/>
          <w:sz w:val="24"/>
          <w:szCs w:val="24"/>
        </w:rPr>
        <w:t>. PILNVAROTĀ PERSONA ir atbildīga par nepieciešamā tehniskā aprīkojuma, kā arī atbilstoša personāla uzturēšanu, lai nodrošinātu deleģētā pārvaldes uzdevuma izpildi.</w:t>
      </w:r>
    </w:p>
    <w:p w14:paraId="2ACBDECA" w14:textId="470A0AFD"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r w:rsidRPr="002B41A5">
        <w:rPr>
          <w:rFonts w:ascii="Times New Roman" w:hAnsi="Times New Roman"/>
          <w:sz w:val="24"/>
          <w:szCs w:val="24"/>
        </w:rPr>
        <w:t>3.</w:t>
      </w:r>
      <w:r w:rsidR="00FF4602">
        <w:rPr>
          <w:rFonts w:ascii="Times New Roman" w:hAnsi="Times New Roman"/>
          <w:sz w:val="24"/>
          <w:szCs w:val="24"/>
        </w:rPr>
        <w:t>7</w:t>
      </w:r>
      <w:r w:rsidRPr="002B41A5">
        <w:rPr>
          <w:rFonts w:ascii="Times New Roman" w:hAnsi="Times New Roman"/>
          <w:sz w:val="24"/>
          <w:szCs w:val="24"/>
        </w:rPr>
        <w:t>. PILNVAROTAJAI PERSONAI ir pienākums ziņot PAŠVALDĪBAI par deleģēto pārvaldes uzdevumu izpildi izpildes neiespējamību, izpildes grūtībām un citiem apstākļiem, kuri var ietekmēt deleģētā pārvaldes uzdevuma izpildi.</w:t>
      </w:r>
    </w:p>
    <w:p w14:paraId="6A2EC538" w14:textId="2D4317BE"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r w:rsidRPr="002B41A5">
        <w:rPr>
          <w:rFonts w:ascii="Times New Roman" w:hAnsi="Times New Roman"/>
          <w:sz w:val="24"/>
          <w:szCs w:val="24"/>
        </w:rPr>
        <w:t>3.</w:t>
      </w:r>
      <w:r w:rsidR="00FF4602">
        <w:rPr>
          <w:rFonts w:ascii="Times New Roman" w:hAnsi="Times New Roman"/>
          <w:sz w:val="24"/>
          <w:szCs w:val="24"/>
        </w:rPr>
        <w:t>8</w:t>
      </w:r>
      <w:r w:rsidRPr="002B41A5">
        <w:rPr>
          <w:rFonts w:ascii="Times New Roman" w:hAnsi="Times New Roman"/>
          <w:sz w:val="24"/>
          <w:szCs w:val="24"/>
        </w:rPr>
        <w:t xml:space="preserve">. </w:t>
      </w:r>
      <w:r w:rsidRPr="002B41A5">
        <w:rPr>
          <w:rFonts w:ascii="Times New Roman" w:eastAsia="Lucida Sans Unicode" w:hAnsi="Times New Roman"/>
          <w:kern w:val="1"/>
          <w:sz w:val="24"/>
          <w:szCs w:val="24"/>
        </w:rPr>
        <w:t xml:space="preserve">Ja PAŠVALDĪBA, izvērtējot PILNVAROTĀS PERSONAS darbību, konstatē, ka Deleģēto pārvaldes uzdevumu izpilde nav īstenota  atbilstoši Līgumā noteiktajam,  PAŠVALDĪBAI ir tiesības </w:t>
      </w:r>
      <w:r w:rsidRPr="002B41A5">
        <w:rPr>
          <w:rFonts w:ascii="Times New Roman" w:eastAsia="Lucida Sans Unicode" w:hAnsi="Times New Roman"/>
          <w:bCs/>
          <w:kern w:val="1"/>
          <w:sz w:val="24"/>
          <w:szCs w:val="24"/>
        </w:rPr>
        <w:t>pārskatīt</w:t>
      </w:r>
      <w:r w:rsidRPr="002B41A5">
        <w:rPr>
          <w:rFonts w:ascii="Times New Roman" w:eastAsia="Lucida Sans Unicode" w:hAnsi="Times New Roman"/>
          <w:kern w:val="1"/>
          <w:sz w:val="24"/>
          <w:szCs w:val="24"/>
        </w:rPr>
        <w:t>:</w:t>
      </w:r>
    </w:p>
    <w:p w14:paraId="1F50ED62" w14:textId="1099E5AC" w:rsidR="00706BD5" w:rsidRPr="002B41A5" w:rsidRDefault="00FF4602" w:rsidP="00FF4602">
      <w:pPr>
        <w:spacing w:after="0" w:line="240" w:lineRule="auto"/>
        <w:ind w:left="1844" w:hanging="1277"/>
        <w:jc w:val="both"/>
        <w:rPr>
          <w:rFonts w:ascii="Times New Roman" w:eastAsia="Lucida Sans Unicode" w:hAnsi="Times New Roman"/>
          <w:b/>
          <w:bCs/>
          <w:kern w:val="1"/>
          <w:sz w:val="24"/>
          <w:szCs w:val="24"/>
        </w:rPr>
      </w:pPr>
      <w:r w:rsidRPr="00FF4602">
        <w:rPr>
          <w:rFonts w:ascii="Times New Roman" w:eastAsia="Lucida Sans Unicode" w:hAnsi="Times New Roman"/>
          <w:kern w:val="1"/>
          <w:sz w:val="24"/>
          <w:szCs w:val="24"/>
        </w:rPr>
        <w:t>3.8.1.</w:t>
      </w:r>
      <w:r w:rsidR="00706BD5" w:rsidRPr="002B41A5">
        <w:rPr>
          <w:rFonts w:ascii="Times New Roman" w:eastAsia="Lucida Sans Unicode" w:hAnsi="Times New Roman"/>
          <w:b/>
          <w:bCs/>
          <w:kern w:val="1"/>
          <w:sz w:val="24"/>
          <w:szCs w:val="24"/>
        </w:rPr>
        <w:t xml:space="preserve"> </w:t>
      </w:r>
      <w:r w:rsidR="00706BD5" w:rsidRPr="002B41A5">
        <w:rPr>
          <w:rFonts w:ascii="Times New Roman" w:eastAsia="Lucida Sans Unicode" w:hAnsi="Times New Roman"/>
          <w:kern w:val="1"/>
          <w:sz w:val="24"/>
          <w:szCs w:val="24"/>
        </w:rPr>
        <w:t>PILNVAROTAI PERSONAI piešķirtā finansējuma apmēru;</w:t>
      </w:r>
    </w:p>
    <w:p w14:paraId="7EAF7BA0" w14:textId="067E28E5" w:rsidR="00706BD5" w:rsidRPr="002B41A5" w:rsidRDefault="00FF4602" w:rsidP="00FF4602">
      <w:pPr>
        <w:spacing w:after="0" w:line="240" w:lineRule="auto"/>
        <w:ind w:left="1844" w:hanging="1277"/>
        <w:jc w:val="both"/>
        <w:rPr>
          <w:rFonts w:ascii="Times New Roman" w:eastAsia="Lucida Sans Unicode" w:hAnsi="Times New Roman"/>
          <w:b/>
          <w:bCs/>
          <w:kern w:val="1"/>
          <w:sz w:val="24"/>
          <w:szCs w:val="24"/>
        </w:rPr>
      </w:pPr>
      <w:r>
        <w:rPr>
          <w:rFonts w:ascii="Times New Roman" w:eastAsia="Lucida Sans Unicode" w:hAnsi="Times New Roman"/>
          <w:bCs/>
          <w:kern w:val="1"/>
          <w:sz w:val="24"/>
          <w:szCs w:val="24"/>
        </w:rPr>
        <w:t xml:space="preserve">3.8.2. </w:t>
      </w:r>
      <w:r w:rsidR="00706BD5" w:rsidRPr="002B41A5">
        <w:rPr>
          <w:rFonts w:ascii="Times New Roman" w:eastAsia="Lucida Sans Unicode" w:hAnsi="Times New Roman"/>
          <w:bCs/>
          <w:kern w:val="1"/>
          <w:sz w:val="24"/>
          <w:szCs w:val="24"/>
        </w:rPr>
        <w:t>Līguma lietderību un izbeigt Līgumu atbilstoši Līguma 6.5.  punktam.</w:t>
      </w:r>
    </w:p>
    <w:p w14:paraId="2D269DB7" w14:textId="77777777" w:rsidR="00706BD5" w:rsidRPr="002B41A5" w:rsidRDefault="00706BD5" w:rsidP="00706BD5">
      <w:pPr>
        <w:tabs>
          <w:tab w:val="left" w:pos="480"/>
        </w:tabs>
        <w:spacing w:after="0" w:line="256" w:lineRule="auto"/>
        <w:ind w:left="480" w:hanging="480"/>
        <w:jc w:val="both"/>
        <w:rPr>
          <w:rFonts w:ascii="Times New Roman" w:hAnsi="Times New Roman"/>
          <w:sz w:val="24"/>
          <w:szCs w:val="24"/>
        </w:rPr>
      </w:pPr>
    </w:p>
    <w:p w14:paraId="3D7D413C" w14:textId="7F45189B" w:rsidR="00706BD5" w:rsidRPr="00364A3C" w:rsidRDefault="00706BD5">
      <w:pPr>
        <w:pStyle w:val="ListParagraph"/>
        <w:numPr>
          <w:ilvl w:val="0"/>
          <w:numId w:val="71"/>
        </w:numPr>
        <w:jc w:val="center"/>
        <w:rPr>
          <w:rFonts w:eastAsia="Lucida Sans Unicode"/>
          <w:b/>
          <w:bCs/>
          <w:kern w:val="1"/>
        </w:rPr>
      </w:pPr>
      <w:r w:rsidRPr="00364A3C">
        <w:rPr>
          <w:rFonts w:eastAsia="Lucida Sans Unicode"/>
          <w:b/>
          <w:bCs/>
          <w:kern w:val="1"/>
        </w:rPr>
        <w:t>SAVSTARPĒJO NORĒĶINU, FINANŠU RESURSU PIEŠĶIRŠANAS, PĀRSKATU SNIEGŠANAS KĀRTĪBA</w:t>
      </w:r>
    </w:p>
    <w:p w14:paraId="093C66C7" w14:textId="0FC01E25" w:rsidR="00706BD5" w:rsidRPr="00364A3C" w:rsidRDefault="00706BD5">
      <w:pPr>
        <w:pStyle w:val="ListParagraph"/>
        <w:numPr>
          <w:ilvl w:val="1"/>
          <w:numId w:val="91"/>
        </w:numPr>
        <w:ind w:left="426" w:hanging="426"/>
        <w:jc w:val="both"/>
        <w:rPr>
          <w:rFonts w:eastAsia="Lucida Sans Unicode"/>
          <w:b/>
          <w:bCs/>
          <w:kern w:val="1"/>
        </w:rPr>
      </w:pPr>
      <w:r w:rsidRPr="00364A3C">
        <w:rPr>
          <w:rFonts w:eastAsia="Lucida Sans Unicode"/>
          <w:kern w:val="1"/>
        </w:rPr>
        <w:t>Deleģēto pārvaldes uzdevumu izpildei 2024. gadā PAŠVALDĪBA piešķir PILNVAROTAJAI PERSONAI finansējumu (dotāciju) PAŠVALDĪBAS budžetā 2024. gadam apstiprinātajā apmērā</w:t>
      </w:r>
      <w:r w:rsidRPr="00364A3C">
        <w:rPr>
          <w:rFonts w:eastAsia="Lucida Sans Unicode"/>
          <w:b/>
          <w:bCs/>
          <w:kern w:val="1"/>
        </w:rPr>
        <w:t xml:space="preserve"> - 79 7</w:t>
      </w:r>
      <w:r w:rsidR="00E914FD">
        <w:rPr>
          <w:rFonts w:eastAsia="Lucida Sans Unicode"/>
          <w:b/>
          <w:bCs/>
          <w:kern w:val="1"/>
        </w:rPr>
        <w:t>7</w:t>
      </w:r>
      <w:r w:rsidRPr="00364A3C">
        <w:rPr>
          <w:rFonts w:eastAsia="Lucida Sans Unicode"/>
          <w:b/>
          <w:bCs/>
          <w:kern w:val="1"/>
        </w:rPr>
        <w:t>0,00</w:t>
      </w:r>
      <w:r w:rsidRPr="00364A3C">
        <w:rPr>
          <w:rFonts w:eastAsia="Lucida Sans Unicode"/>
          <w:kern w:val="1"/>
        </w:rPr>
        <w:t xml:space="preserve"> </w:t>
      </w:r>
      <w:r w:rsidRPr="00364A3C">
        <w:rPr>
          <w:rFonts w:eastAsia="Lucida Sans Unicode"/>
          <w:b/>
          <w:kern w:val="1"/>
        </w:rPr>
        <w:t xml:space="preserve">EUR </w:t>
      </w:r>
      <w:r w:rsidRPr="00364A3C">
        <w:rPr>
          <w:rFonts w:eastAsia="Lucida Sans Unicode"/>
          <w:kern w:val="1"/>
        </w:rPr>
        <w:t xml:space="preserve">(septiņdesmit </w:t>
      </w:r>
      <w:r w:rsidR="00E914FD">
        <w:rPr>
          <w:rFonts w:eastAsia="Lucida Sans Unicode"/>
          <w:kern w:val="1"/>
        </w:rPr>
        <w:t>deviņi</w:t>
      </w:r>
      <w:r w:rsidRPr="00364A3C">
        <w:rPr>
          <w:rFonts w:eastAsia="Lucida Sans Unicode"/>
          <w:kern w:val="1"/>
        </w:rPr>
        <w:t xml:space="preserve"> tūkstoši </w:t>
      </w:r>
      <w:r w:rsidR="00E914FD">
        <w:rPr>
          <w:rFonts w:eastAsia="Lucida Sans Unicode"/>
          <w:kern w:val="1"/>
        </w:rPr>
        <w:t xml:space="preserve">septiņi simti septiņdesmit </w:t>
      </w:r>
      <w:r w:rsidRPr="00364A3C">
        <w:rPr>
          <w:rFonts w:eastAsia="Lucida Sans Unicode"/>
          <w:i/>
          <w:kern w:val="1"/>
        </w:rPr>
        <w:t>euro</w:t>
      </w:r>
      <w:r w:rsidRPr="00364A3C">
        <w:rPr>
          <w:rFonts w:eastAsia="Lucida Sans Unicode"/>
          <w:kern w:val="1"/>
        </w:rPr>
        <w:t xml:space="preserve">). Finansējums Deleģēto pārvaldes uzdevumu izpildei 2025. gadā, līdz Dobeles novada pašvaldības 2025. gada budžeta apstiprināšanai, tiek piešķirts tādā apmērā mēnesī, kāds bija noteikts 2024. gada budžetā, aprēķinot vidēji nepieciešamos viena mēneša izdevumus līguma izpildei.  </w:t>
      </w:r>
    </w:p>
    <w:p w14:paraId="6D3F9ACF" w14:textId="1C4CF262" w:rsidR="00706BD5" w:rsidRPr="00364A3C" w:rsidRDefault="00706BD5">
      <w:pPr>
        <w:pStyle w:val="ListParagraph"/>
        <w:numPr>
          <w:ilvl w:val="1"/>
          <w:numId w:val="91"/>
        </w:numPr>
        <w:ind w:left="426" w:hanging="426"/>
        <w:jc w:val="both"/>
        <w:rPr>
          <w:rFonts w:eastAsia="Lucida Sans Unicode"/>
          <w:b/>
          <w:bCs/>
          <w:kern w:val="1"/>
        </w:rPr>
      </w:pPr>
      <w:r w:rsidRPr="00364A3C">
        <w:rPr>
          <w:rFonts w:eastAsia="Lucida Sans Unicode"/>
          <w:kern w:val="1"/>
        </w:rPr>
        <w:t xml:space="preserve">PILNVAROTĀ PERSONA </w:t>
      </w:r>
      <w:r w:rsidRPr="00364A3C">
        <w:rPr>
          <w:rFonts w:eastAsia="Lucida Sans Unicode"/>
          <w:bCs/>
          <w:kern w:val="1"/>
        </w:rPr>
        <w:t>līdz kārtējā mēneša 15. datumam  iesniedz PAŠVALDĪBAI</w:t>
      </w:r>
      <w:r w:rsidRPr="00364A3C">
        <w:rPr>
          <w:rFonts w:eastAsia="Lucida Sans Unicode"/>
          <w:kern w:val="1"/>
        </w:rPr>
        <w:t xml:space="preserve"> </w:t>
      </w:r>
      <w:r w:rsidRPr="00364A3C">
        <w:rPr>
          <w:rFonts w:eastAsia="Lucida Sans Unicode"/>
          <w:bCs/>
          <w:kern w:val="1"/>
        </w:rPr>
        <w:t xml:space="preserve">atskaiti un rēķinu par </w:t>
      </w:r>
      <w:r w:rsidRPr="00364A3C">
        <w:rPr>
          <w:rFonts w:eastAsia="Lucida Sans Unicode"/>
          <w:kern w:val="1"/>
        </w:rPr>
        <w:t>deleģēto pārvaldes uzdevumu izpildi</w:t>
      </w:r>
      <w:r w:rsidRPr="00364A3C">
        <w:rPr>
          <w:rFonts w:eastAsia="Lucida Sans Unicode"/>
          <w:bCs/>
          <w:kern w:val="1"/>
        </w:rPr>
        <w:t xml:space="preserve"> iepriekšējā mēnesī.</w:t>
      </w:r>
      <w:r w:rsidRPr="00364A3C">
        <w:rPr>
          <w:rFonts w:eastAsia="Lucida Sans Unicode"/>
          <w:b/>
          <w:bCs/>
          <w:kern w:val="1"/>
        </w:rPr>
        <w:t xml:space="preserve"> </w:t>
      </w:r>
      <w:r w:rsidRPr="00364A3C">
        <w:rPr>
          <w:rFonts w:eastAsia="Lucida Sans Unicode"/>
          <w:kern w:val="1"/>
        </w:rPr>
        <w:t>PAŠVALDĪBA izvērtē PILNVAROTĀS PERSONAS iesniegto atskaiti, un saskaņo to, ja sniegtajā informācijā nav konstatētas kļūdas vai nesakritības.</w:t>
      </w:r>
    </w:p>
    <w:p w14:paraId="3C22F215" w14:textId="77777777" w:rsidR="00706BD5" w:rsidRPr="002B41A5" w:rsidRDefault="00706BD5">
      <w:pPr>
        <w:numPr>
          <w:ilvl w:val="1"/>
          <w:numId w:val="91"/>
        </w:numPr>
        <w:spacing w:after="0" w:line="240" w:lineRule="auto"/>
        <w:ind w:left="426" w:hanging="426"/>
        <w:jc w:val="both"/>
        <w:rPr>
          <w:rFonts w:ascii="Times New Roman" w:eastAsia="Lucida Sans Unicode" w:hAnsi="Times New Roman"/>
          <w:b/>
          <w:bCs/>
          <w:kern w:val="1"/>
          <w:sz w:val="24"/>
          <w:szCs w:val="24"/>
        </w:rPr>
      </w:pPr>
      <w:r w:rsidRPr="002B41A5">
        <w:rPr>
          <w:rFonts w:ascii="Times New Roman" w:eastAsia="Lucida Sans Unicode" w:hAnsi="Times New Roman"/>
          <w:kern w:val="1"/>
          <w:sz w:val="24"/>
          <w:szCs w:val="24"/>
        </w:rPr>
        <w:t xml:space="preserve">Ja atskaitē konstatētas nepilnības,  PAŠVALDĪBA informē </w:t>
      </w:r>
      <w:r w:rsidRPr="002B41A5">
        <w:rPr>
          <w:rFonts w:ascii="Times New Roman" w:eastAsia="Lucida Sans Unicode" w:hAnsi="Times New Roman"/>
          <w:b/>
          <w:bCs/>
          <w:kern w:val="1"/>
          <w:sz w:val="24"/>
          <w:szCs w:val="24"/>
        </w:rPr>
        <w:t xml:space="preserve"> </w:t>
      </w:r>
      <w:r w:rsidRPr="002B41A5">
        <w:rPr>
          <w:rFonts w:ascii="Times New Roman" w:eastAsia="Lucida Sans Unicode" w:hAnsi="Times New Roman"/>
          <w:kern w:val="1"/>
          <w:sz w:val="24"/>
          <w:szCs w:val="24"/>
        </w:rPr>
        <w:t>PILNVAROTO PERSONU un lūdz atskaiti precizēt ne vēlāk kā 10 darba dienu laikā pēc PAŠVALDĪBAS informācijas nosūtīšanas dienas.</w:t>
      </w:r>
    </w:p>
    <w:p w14:paraId="23ADE546" w14:textId="77777777" w:rsidR="00706BD5" w:rsidRPr="002B41A5" w:rsidRDefault="00706BD5">
      <w:pPr>
        <w:numPr>
          <w:ilvl w:val="1"/>
          <w:numId w:val="91"/>
        </w:numPr>
        <w:spacing w:after="0" w:line="240" w:lineRule="auto"/>
        <w:ind w:left="426" w:hanging="426"/>
        <w:jc w:val="both"/>
        <w:rPr>
          <w:rFonts w:ascii="Times New Roman" w:eastAsia="Lucida Sans Unicode" w:hAnsi="Times New Roman"/>
          <w:b/>
          <w:bCs/>
          <w:kern w:val="1"/>
          <w:sz w:val="24"/>
          <w:szCs w:val="24"/>
        </w:rPr>
      </w:pPr>
      <w:r w:rsidRPr="002B41A5">
        <w:rPr>
          <w:rFonts w:ascii="Times New Roman" w:eastAsia="Lucida Sans Unicode" w:hAnsi="Times New Roman"/>
          <w:kern w:val="1"/>
          <w:sz w:val="24"/>
          <w:szCs w:val="24"/>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61417982" w14:textId="77777777" w:rsidR="00706BD5" w:rsidRPr="002B41A5" w:rsidRDefault="00706BD5">
      <w:pPr>
        <w:numPr>
          <w:ilvl w:val="1"/>
          <w:numId w:val="91"/>
        </w:numPr>
        <w:spacing w:after="0" w:line="240" w:lineRule="auto"/>
        <w:ind w:left="426" w:hanging="426"/>
        <w:jc w:val="both"/>
        <w:rPr>
          <w:rFonts w:ascii="Times New Roman" w:eastAsia="Lucida Sans Unicode" w:hAnsi="Times New Roman"/>
          <w:b/>
          <w:bCs/>
          <w:kern w:val="1"/>
          <w:sz w:val="24"/>
          <w:szCs w:val="24"/>
        </w:rPr>
      </w:pPr>
      <w:r w:rsidRPr="002B41A5">
        <w:rPr>
          <w:rFonts w:ascii="Times New Roman" w:eastAsia="Lucida Sans Unicode" w:hAnsi="Times New Roman"/>
          <w:kern w:val="1"/>
          <w:sz w:val="24"/>
          <w:szCs w:val="24"/>
        </w:rPr>
        <w:t xml:space="preserve">PILNVAROTĀ PERSONA pēc PAŠVALDĪBAS pieprasījuma sniedz papildus atskaites un pārskatus par piešķirtā finansējuma izlietojumu. </w:t>
      </w:r>
    </w:p>
    <w:p w14:paraId="27DF4A38" w14:textId="77777777" w:rsidR="00706BD5" w:rsidRPr="002B41A5" w:rsidRDefault="00706BD5">
      <w:pPr>
        <w:numPr>
          <w:ilvl w:val="1"/>
          <w:numId w:val="91"/>
        </w:numPr>
        <w:spacing w:after="0" w:line="240" w:lineRule="auto"/>
        <w:ind w:left="426" w:hanging="426"/>
        <w:jc w:val="both"/>
        <w:rPr>
          <w:rFonts w:ascii="Times New Roman" w:eastAsia="Lucida Sans Unicode" w:hAnsi="Times New Roman"/>
          <w:b/>
          <w:bCs/>
          <w:kern w:val="1"/>
          <w:sz w:val="24"/>
          <w:szCs w:val="24"/>
        </w:rPr>
      </w:pPr>
      <w:r w:rsidRPr="002B41A5">
        <w:rPr>
          <w:rFonts w:ascii="Times New Roman" w:eastAsia="Lucida Sans Unicode" w:hAnsi="Times New Roman"/>
          <w:kern w:val="1"/>
          <w:sz w:val="24"/>
          <w:szCs w:val="24"/>
        </w:rPr>
        <w:t>PILNVAROTĀ PERSONA nekavējoties sniedz informāciju, ja tiek pārtraukta kāda no deleģēto pārvaldes uzdevumu izpildēm un par pārtraukšanas iemesliem.</w:t>
      </w:r>
    </w:p>
    <w:p w14:paraId="3C2EFF97" w14:textId="77777777" w:rsidR="00706BD5" w:rsidRPr="002B41A5" w:rsidRDefault="00706BD5" w:rsidP="00706BD5">
      <w:pPr>
        <w:spacing w:after="0"/>
        <w:ind w:left="426"/>
        <w:jc w:val="both"/>
        <w:rPr>
          <w:rFonts w:ascii="Times New Roman" w:eastAsia="Lucida Sans Unicode" w:hAnsi="Times New Roman"/>
          <w:b/>
          <w:bCs/>
          <w:kern w:val="1"/>
          <w:sz w:val="24"/>
          <w:szCs w:val="24"/>
        </w:rPr>
      </w:pPr>
    </w:p>
    <w:p w14:paraId="72101500" w14:textId="57D2C6BB" w:rsidR="00706BD5" w:rsidRPr="00364A3C" w:rsidRDefault="00706BD5">
      <w:pPr>
        <w:pStyle w:val="ListParagraph"/>
        <w:numPr>
          <w:ilvl w:val="0"/>
          <w:numId w:val="71"/>
        </w:numPr>
        <w:jc w:val="center"/>
        <w:rPr>
          <w:rFonts w:eastAsia="Lucida Sans Unicode"/>
          <w:b/>
          <w:bCs/>
          <w:kern w:val="1"/>
        </w:rPr>
      </w:pPr>
      <w:r w:rsidRPr="00364A3C">
        <w:rPr>
          <w:rFonts w:eastAsia="Lucida Sans Unicode"/>
          <w:b/>
          <w:kern w:val="1"/>
        </w:rPr>
        <w:t>UZDEVUMU IZPILDES KVALITĀTES NOVĒRTĒJUMA KRITĒRIJI</w:t>
      </w:r>
    </w:p>
    <w:p w14:paraId="6E029656" w14:textId="36A6E411" w:rsidR="00706BD5" w:rsidRPr="00E21F9C" w:rsidRDefault="00706BD5">
      <w:pPr>
        <w:pStyle w:val="ListParagraph"/>
        <w:numPr>
          <w:ilvl w:val="1"/>
          <w:numId w:val="71"/>
        </w:numPr>
        <w:jc w:val="both"/>
        <w:rPr>
          <w:rFonts w:eastAsia="Lucida Sans Unicode"/>
          <w:b/>
          <w:bCs/>
          <w:kern w:val="1"/>
        </w:rPr>
      </w:pPr>
      <w:r w:rsidRPr="00E21F9C">
        <w:rPr>
          <w:rFonts w:eastAsia="Lucida Sans Unicode"/>
          <w:kern w:val="1"/>
        </w:rPr>
        <w:t xml:space="preserve">Deleģēto pārvaldes uzdevumu izpildes kvalitāti PAŠVALDĪBA vērtē pēc šādiem kritērijiem: </w:t>
      </w:r>
    </w:p>
    <w:p w14:paraId="744E4C76" w14:textId="77777777" w:rsidR="00706BD5" w:rsidRPr="002B41A5" w:rsidRDefault="00706BD5">
      <w:pPr>
        <w:numPr>
          <w:ilvl w:val="2"/>
          <w:numId w:val="71"/>
        </w:numPr>
        <w:spacing w:after="0" w:line="240" w:lineRule="auto"/>
        <w:ind w:left="1418" w:hanging="567"/>
        <w:jc w:val="both"/>
        <w:rPr>
          <w:rFonts w:ascii="Times New Roman" w:eastAsia="Lucida Sans Unicode" w:hAnsi="Times New Roman"/>
          <w:kern w:val="1"/>
          <w:sz w:val="24"/>
          <w:szCs w:val="24"/>
        </w:rPr>
      </w:pPr>
      <w:bookmarkStart w:id="48" w:name="_Hlk95318803"/>
      <w:r w:rsidRPr="002B41A5">
        <w:rPr>
          <w:rFonts w:ascii="Times New Roman" w:eastAsia="Lucida Sans Unicode" w:hAnsi="Times New Roman"/>
          <w:kern w:val="1"/>
          <w:sz w:val="24"/>
          <w:szCs w:val="24"/>
        </w:rPr>
        <w:t>Deleģēto pārvaldes uzdevumu veikšanas un no tiem izrietošo pakalpojumu sniegšanas kvalitāte, nepārtrauktība un regularitāte;</w:t>
      </w:r>
    </w:p>
    <w:p w14:paraId="7AD8485E" w14:textId="77777777" w:rsidR="00706BD5" w:rsidRPr="002B41A5" w:rsidRDefault="00706BD5">
      <w:pPr>
        <w:numPr>
          <w:ilvl w:val="2"/>
          <w:numId w:val="71"/>
        </w:numPr>
        <w:spacing w:after="0" w:line="240" w:lineRule="auto"/>
        <w:ind w:left="1418" w:hanging="567"/>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Izpildītāja darbības reputācija un pakalpojumu saņēmēju apmierinātība ar pakalpojumu kvalitāti;</w:t>
      </w:r>
    </w:p>
    <w:p w14:paraId="565D47F1" w14:textId="77777777" w:rsidR="00706BD5" w:rsidRPr="002B41A5" w:rsidRDefault="00706BD5">
      <w:pPr>
        <w:numPr>
          <w:ilvl w:val="2"/>
          <w:numId w:val="71"/>
        </w:numPr>
        <w:spacing w:after="0" w:line="240" w:lineRule="auto"/>
        <w:ind w:left="1418" w:hanging="567"/>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lastRenderedPageBreak/>
        <w:t>Sadarbība ar valsts un pašvaldību institūcijām;</w:t>
      </w:r>
    </w:p>
    <w:p w14:paraId="539DC3E3" w14:textId="77777777" w:rsidR="00706BD5" w:rsidRPr="002B41A5" w:rsidRDefault="00706BD5">
      <w:pPr>
        <w:numPr>
          <w:ilvl w:val="2"/>
          <w:numId w:val="71"/>
        </w:numPr>
        <w:spacing w:after="0" w:line="240" w:lineRule="auto"/>
        <w:ind w:left="1418" w:hanging="567"/>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Darbības atbilstība spēkā esošo normatīvo aktu prasībām;</w:t>
      </w:r>
    </w:p>
    <w:p w14:paraId="6670C569" w14:textId="77777777" w:rsidR="00706BD5" w:rsidRPr="002B41A5" w:rsidRDefault="00706BD5">
      <w:pPr>
        <w:numPr>
          <w:ilvl w:val="2"/>
          <w:numId w:val="71"/>
        </w:numPr>
        <w:spacing w:after="0" w:line="240" w:lineRule="auto"/>
        <w:ind w:left="1418" w:hanging="567"/>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Pēc PAŠVALDĪBAS ieskatiem citiem kritērijiem, kas nodrošina deleģēto pārvaldes uzdevumu veikšanu un pakalpojumu sniegšanu iedzīvotājiem pienācīgā kvalitātē un apmērā.</w:t>
      </w:r>
    </w:p>
    <w:bookmarkEnd w:id="48"/>
    <w:p w14:paraId="0F524735" w14:textId="77777777" w:rsidR="00706BD5" w:rsidRPr="002B41A5" w:rsidRDefault="00706BD5" w:rsidP="00706BD5">
      <w:pPr>
        <w:widowControl w:val="0"/>
        <w:suppressAutoHyphens/>
        <w:spacing w:after="0"/>
        <w:ind w:left="1080"/>
        <w:rPr>
          <w:rFonts w:ascii="Times New Roman" w:eastAsia="Lucida Sans Unicode" w:hAnsi="Times New Roman"/>
          <w:b/>
          <w:bCs/>
          <w:kern w:val="1"/>
          <w:sz w:val="24"/>
          <w:szCs w:val="24"/>
        </w:rPr>
      </w:pPr>
    </w:p>
    <w:p w14:paraId="62826B9B" w14:textId="77777777" w:rsidR="00706BD5" w:rsidRPr="002B41A5" w:rsidRDefault="00706BD5">
      <w:pPr>
        <w:numPr>
          <w:ilvl w:val="0"/>
          <w:numId w:val="71"/>
        </w:numPr>
        <w:spacing w:after="0" w:line="240" w:lineRule="auto"/>
        <w:jc w:val="center"/>
        <w:rPr>
          <w:rFonts w:ascii="Times New Roman" w:eastAsia="Lucida Sans Unicode" w:hAnsi="Times New Roman"/>
          <w:b/>
          <w:bCs/>
          <w:kern w:val="1"/>
          <w:sz w:val="24"/>
          <w:szCs w:val="24"/>
        </w:rPr>
      </w:pPr>
      <w:r w:rsidRPr="002B41A5">
        <w:rPr>
          <w:rFonts w:ascii="Times New Roman" w:eastAsia="Lucida Sans Unicode" w:hAnsi="Times New Roman"/>
          <w:b/>
          <w:bCs/>
          <w:kern w:val="1"/>
          <w:sz w:val="24"/>
          <w:szCs w:val="24"/>
        </w:rPr>
        <w:t>LĪGUMA DARBĪBAS TERMIŅŠ</w:t>
      </w:r>
    </w:p>
    <w:p w14:paraId="406711B8" w14:textId="77777777" w:rsidR="00706BD5" w:rsidRPr="002B41A5" w:rsidRDefault="00706BD5">
      <w:pPr>
        <w:numPr>
          <w:ilvl w:val="1"/>
          <w:numId w:val="71"/>
        </w:numPr>
        <w:spacing w:after="0" w:line="240" w:lineRule="auto"/>
        <w:ind w:left="426" w:hanging="426"/>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 xml:space="preserve"> Līgums tiek noslēgts uz laika periodu līdz 202</w:t>
      </w:r>
      <w:r>
        <w:rPr>
          <w:rFonts w:ascii="Times New Roman" w:eastAsia="Lucida Sans Unicode" w:hAnsi="Times New Roman"/>
          <w:kern w:val="1"/>
          <w:sz w:val="24"/>
          <w:szCs w:val="24"/>
        </w:rPr>
        <w:t>5</w:t>
      </w:r>
      <w:r w:rsidRPr="002B41A5">
        <w:rPr>
          <w:rFonts w:ascii="Times New Roman" w:eastAsia="Lucida Sans Unicode" w:hAnsi="Times New Roman"/>
          <w:kern w:val="1"/>
          <w:sz w:val="24"/>
          <w:szCs w:val="24"/>
        </w:rPr>
        <w:t>. gada 28. februārim.</w:t>
      </w:r>
    </w:p>
    <w:p w14:paraId="4D1F95B6" w14:textId="77777777" w:rsidR="00706BD5" w:rsidRPr="002B41A5" w:rsidRDefault="00706BD5">
      <w:pPr>
        <w:numPr>
          <w:ilvl w:val="1"/>
          <w:numId w:val="71"/>
        </w:numPr>
        <w:spacing w:after="0" w:line="240" w:lineRule="auto"/>
        <w:ind w:left="426" w:hanging="426"/>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Līgums stājas spēkā ar tā parakstīšanas brīdi.</w:t>
      </w:r>
    </w:p>
    <w:p w14:paraId="4FBF471A" w14:textId="77777777" w:rsidR="00706BD5" w:rsidRPr="002B41A5" w:rsidRDefault="00706BD5">
      <w:pPr>
        <w:numPr>
          <w:ilvl w:val="1"/>
          <w:numId w:val="71"/>
        </w:numPr>
        <w:spacing w:after="0" w:line="240" w:lineRule="auto"/>
        <w:ind w:left="426" w:hanging="426"/>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Visi Līguma grozījumi ir neatņemama Līguma sastāvdaļa un stājas spēkā ar parakstīšanas brīdi, ja vien tajos nav noteikts citādi.</w:t>
      </w:r>
    </w:p>
    <w:p w14:paraId="78177E11" w14:textId="77777777" w:rsidR="00706BD5" w:rsidRPr="002B41A5" w:rsidRDefault="00706BD5">
      <w:pPr>
        <w:numPr>
          <w:ilvl w:val="1"/>
          <w:numId w:val="71"/>
        </w:numPr>
        <w:spacing w:after="0" w:line="240" w:lineRule="auto"/>
        <w:ind w:left="426" w:hanging="426"/>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Līguma darbību var izbeigt Pusēm savstarpēji rakstiski vienojoties vai Pusei rakstiski brīdinot otru Pusi, ievērojot viena mēneša uzteikuma termiņu.</w:t>
      </w:r>
    </w:p>
    <w:p w14:paraId="384C5946" w14:textId="77777777" w:rsidR="00706BD5" w:rsidRPr="002B41A5" w:rsidRDefault="00706BD5">
      <w:pPr>
        <w:numPr>
          <w:ilvl w:val="1"/>
          <w:numId w:val="71"/>
        </w:numPr>
        <w:spacing w:after="0" w:line="240" w:lineRule="auto"/>
        <w:ind w:left="426" w:hanging="426"/>
        <w:jc w:val="both"/>
        <w:rPr>
          <w:rFonts w:ascii="Times New Roman" w:eastAsia="Lucida Sans Unicode" w:hAnsi="Times New Roman"/>
          <w:kern w:val="1"/>
          <w:sz w:val="24"/>
          <w:szCs w:val="24"/>
        </w:rPr>
      </w:pPr>
      <w:r w:rsidRPr="002B41A5">
        <w:rPr>
          <w:rFonts w:ascii="Times New Roman" w:eastAsia="Lucida Sans Unicode" w:hAnsi="Times New Roman"/>
          <w:kern w:val="1"/>
          <w:sz w:val="24"/>
          <w:szCs w:val="24"/>
        </w:rPr>
        <w:t xml:space="preserve">Puses var vienpusēji uzteikt Līgumu nekavējoties, ja otra Puse rupji pārkāpj Līguma noteikumus vai pastāv citi būtiski iemesli, kas neļauj turpināt līguma attiecības. </w:t>
      </w:r>
    </w:p>
    <w:p w14:paraId="64099916" w14:textId="77777777" w:rsidR="00706BD5" w:rsidRPr="002B41A5" w:rsidRDefault="00706BD5" w:rsidP="00706BD5">
      <w:pPr>
        <w:widowControl w:val="0"/>
        <w:suppressAutoHyphens/>
        <w:spacing w:after="0"/>
        <w:ind w:left="426"/>
        <w:rPr>
          <w:rFonts w:ascii="Times New Roman" w:eastAsia="Lucida Sans Unicode" w:hAnsi="Times New Roman"/>
          <w:kern w:val="1"/>
          <w:sz w:val="24"/>
          <w:szCs w:val="24"/>
        </w:rPr>
      </w:pPr>
    </w:p>
    <w:p w14:paraId="5F42C5D8" w14:textId="77777777" w:rsidR="00706BD5" w:rsidRPr="002B41A5" w:rsidRDefault="00706BD5">
      <w:pPr>
        <w:numPr>
          <w:ilvl w:val="0"/>
          <w:numId w:val="71"/>
        </w:numPr>
        <w:tabs>
          <w:tab w:val="left" w:pos="240"/>
        </w:tabs>
        <w:spacing w:after="0" w:line="240" w:lineRule="auto"/>
        <w:jc w:val="center"/>
        <w:rPr>
          <w:rFonts w:ascii="Times New Roman" w:eastAsia="Lucida Sans Unicode" w:hAnsi="Times New Roman"/>
          <w:b/>
          <w:bCs/>
          <w:kern w:val="1"/>
          <w:sz w:val="24"/>
          <w:szCs w:val="24"/>
        </w:rPr>
      </w:pPr>
      <w:r w:rsidRPr="002B41A5">
        <w:rPr>
          <w:rFonts w:ascii="Times New Roman" w:eastAsia="Lucida Sans Unicode" w:hAnsi="Times New Roman"/>
          <w:b/>
          <w:bCs/>
          <w:kern w:val="1"/>
          <w:sz w:val="24"/>
          <w:szCs w:val="24"/>
        </w:rPr>
        <w:t>CITI NOTEIKUMI</w:t>
      </w:r>
    </w:p>
    <w:p w14:paraId="1FACDC0B" w14:textId="77777777" w:rsidR="00706BD5" w:rsidRPr="002B41A5" w:rsidRDefault="00706BD5">
      <w:pPr>
        <w:numPr>
          <w:ilvl w:val="1"/>
          <w:numId w:val="71"/>
        </w:numPr>
        <w:tabs>
          <w:tab w:val="left" w:pos="240"/>
        </w:tabs>
        <w:spacing w:after="0" w:line="240" w:lineRule="auto"/>
        <w:ind w:left="426" w:hanging="426"/>
        <w:jc w:val="both"/>
        <w:rPr>
          <w:rFonts w:ascii="Times New Roman" w:eastAsia="Lucida Sans Unicode" w:hAnsi="Times New Roman"/>
          <w:b/>
          <w:bCs/>
          <w:kern w:val="1"/>
          <w:sz w:val="24"/>
          <w:szCs w:val="24"/>
        </w:rPr>
      </w:pPr>
      <w:r w:rsidRPr="002B41A5">
        <w:rPr>
          <w:rFonts w:ascii="Times New Roman" w:eastAsia="Lucida Sans Unicode" w:hAnsi="Times New Roman"/>
          <w:kern w:val="1"/>
          <w:sz w:val="24"/>
          <w:szCs w:val="24"/>
        </w:rPr>
        <w:t>Visus strīdus un domstarpības, kas rodas Līguma izpildes laikā, Puses risina pārrunu ceļā, savstarpēji vienojoties, vai arī, ja tas nav iespējams, vēršoties tiesā saskaņā ar Latvijas Republikas normatīvajiem aktiem.</w:t>
      </w:r>
    </w:p>
    <w:p w14:paraId="45824D0A" w14:textId="77777777" w:rsidR="00706BD5" w:rsidRPr="002B41A5" w:rsidRDefault="00706BD5">
      <w:pPr>
        <w:numPr>
          <w:ilvl w:val="1"/>
          <w:numId w:val="71"/>
        </w:numPr>
        <w:tabs>
          <w:tab w:val="left" w:pos="240"/>
        </w:tabs>
        <w:spacing w:after="0" w:line="240" w:lineRule="auto"/>
        <w:ind w:left="426" w:hanging="426"/>
        <w:jc w:val="both"/>
        <w:rPr>
          <w:rFonts w:ascii="Times New Roman" w:eastAsia="Lucida Sans Unicode" w:hAnsi="Times New Roman"/>
          <w:b/>
          <w:bCs/>
          <w:kern w:val="1"/>
          <w:sz w:val="24"/>
          <w:szCs w:val="24"/>
        </w:rPr>
      </w:pPr>
      <w:r w:rsidRPr="002B41A5">
        <w:rPr>
          <w:rFonts w:ascii="Times New Roman" w:eastAsia="Lucida Sans Unicode" w:hAnsi="Times New Roman"/>
          <w:kern w:val="1"/>
          <w:sz w:val="24"/>
          <w:szCs w:val="24"/>
        </w:rPr>
        <w:t>Līgums sagatavots divos identiskos eksemplāros ar vienādu juridisko spēku, no kuriem viens glabājas PAŠVALDĪBĀ, bet  otrs pie PILNVAROTĀS PERSONAS.</w:t>
      </w:r>
    </w:p>
    <w:p w14:paraId="32D25791" w14:textId="77777777" w:rsidR="00706BD5" w:rsidRPr="002B41A5" w:rsidRDefault="00706BD5" w:rsidP="00706BD5">
      <w:pPr>
        <w:pStyle w:val="BodyText"/>
        <w:tabs>
          <w:tab w:val="left" w:pos="240"/>
        </w:tabs>
        <w:ind w:left="426"/>
        <w:rPr>
          <w:b/>
          <w:bCs/>
        </w:rPr>
      </w:pPr>
    </w:p>
    <w:p w14:paraId="4A7634D6" w14:textId="77777777" w:rsidR="00706BD5" w:rsidRPr="000F31BC" w:rsidRDefault="00706BD5">
      <w:pPr>
        <w:pStyle w:val="BodyText"/>
        <w:widowControl/>
        <w:numPr>
          <w:ilvl w:val="0"/>
          <w:numId w:val="71"/>
        </w:numPr>
        <w:tabs>
          <w:tab w:val="left" w:pos="240"/>
        </w:tabs>
        <w:suppressAutoHyphens w:val="0"/>
        <w:autoSpaceDE/>
        <w:jc w:val="center"/>
        <w:rPr>
          <w:b/>
          <w:bCs/>
          <w:sz w:val="24"/>
          <w:szCs w:val="24"/>
        </w:rPr>
      </w:pPr>
      <w:r w:rsidRPr="000F31BC">
        <w:rPr>
          <w:b/>
          <w:bCs/>
          <w:sz w:val="24"/>
          <w:szCs w:val="24"/>
        </w:rPr>
        <w:t>PUŠU REKVIZĪTI</w:t>
      </w:r>
    </w:p>
    <w:p w14:paraId="33D5C372" w14:textId="77777777" w:rsidR="00706BD5" w:rsidRPr="002B41A5" w:rsidRDefault="00706BD5" w:rsidP="00706BD5">
      <w:pPr>
        <w:pStyle w:val="BodyText"/>
      </w:pPr>
    </w:p>
    <w:tbl>
      <w:tblPr>
        <w:tblW w:w="0" w:type="auto"/>
        <w:jc w:val="center"/>
        <w:tblLook w:val="0000" w:firstRow="0" w:lastRow="0" w:firstColumn="0" w:lastColumn="0" w:noHBand="0" w:noVBand="0"/>
      </w:tblPr>
      <w:tblGrid>
        <w:gridCol w:w="4721"/>
        <w:gridCol w:w="4721"/>
      </w:tblGrid>
      <w:tr w:rsidR="00706BD5" w:rsidRPr="002B41A5" w14:paraId="68292E74" w14:textId="77777777" w:rsidTr="00774833">
        <w:trPr>
          <w:jc w:val="center"/>
        </w:trPr>
        <w:tc>
          <w:tcPr>
            <w:tcW w:w="4721" w:type="dxa"/>
            <w:tcBorders>
              <w:top w:val="nil"/>
              <w:left w:val="nil"/>
              <w:bottom w:val="nil"/>
              <w:right w:val="nil"/>
            </w:tcBorders>
          </w:tcPr>
          <w:p w14:paraId="2AB7ADC1" w14:textId="77777777" w:rsidR="00706BD5" w:rsidRPr="00AE5564" w:rsidRDefault="00706BD5" w:rsidP="00774833">
            <w:pPr>
              <w:pStyle w:val="Heading1"/>
              <w:rPr>
                <w:sz w:val="24"/>
                <w:szCs w:val="24"/>
              </w:rPr>
            </w:pPr>
            <w:r w:rsidRPr="00AE5564">
              <w:rPr>
                <w:sz w:val="24"/>
                <w:szCs w:val="24"/>
              </w:rPr>
              <w:t>Dobeles novada pašvaldība</w:t>
            </w:r>
          </w:p>
          <w:p w14:paraId="63918793" w14:textId="77777777" w:rsidR="00706BD5" w:rsidRPr="00AE5564" w:rsidRDefault="00706BD5" w:rsidP="00774833">
            <w:pPr>
              <w:spacing w:after="0"/>
              <w:rPr>
                <w:rFonts w:ascii="Times New Roman" w:hAnsi="Times New Roman"/>
                <w:sz w:val="24"/>
                <w:szCs w:val="24"/>
                <w:lang w:val="sv-SE"/>
              </w:rPr>
            </w:pPr>
            <w:r w:rsidRPr="00AE5564">
              <w:rPr>
                <w:rFonts w:ascii="Times New Roman" w:hAnsi="Times New Roman"/>
                <w:sz w:val="24"/>
                <w:szCs w:val="24"/>
                <w:lang w:val="sv-SE"/>
              </w:rPr>
              <w:t>NMK 90009115092</w:t>
            </w:r>
          </w:p>
          <w:p w14:paraId="610AF0A9" w14:textId="77777777" w:rsidR="00706BD5" w:rsidRPr="00AE5564" w:rsidRDefault="00706BD5" w:rsidP="00774833">
            <w:pPr>
              <w:spacing w:after="0"/>
              <w:rPr>
                <w:rFonts w:ascii="Times New Roman" w:hAnsi="Times New Roman"/>
                <w:sz w:val="24"/>
                <w:szCs w:val="24"/>
                <w:lang w:val="pt-BR"/>
              </w:rPr>
            </w:pPr>
            <w:r w:rsidRPr="00AE5564">
              <w:rPr>
                <w:rFonts w:ascii="Times New Roman" w:hAnsi="Times New Roman"/>
                <w:sz w:val="24"/>
                <w:szCs w:val="24"/>
                <w:lang w:val="pt-BR"/>
              </w:rPr>
              <w:t>Brīvības iela 17, Dobele</w:t>
            </w:r>
          </w:p>
          <w:p w14:paraId="7BBF7090" w14:textId="77777777" w:rsidR="00706BD5" w:rsidRPr="00AE5564" w:rsidRDefault="00706BD5" w:rsidP="00774833">
            <w:pPr>
              <w:spacing w:after="0"/>
              <w:rPr>
                <w:rFonts w:ascii="Times New Roman" w:hAnsi="Times New Roman"/>
                <w:sz w:val="24"/>
                <w:szCs w:val="24"/>
                <w:lang w:val="sv-SE"/>
              </w:rPr>
            </w:pPr>
            <w:r w:rsidRPr="00AE5564">
              <w:rPr>
                <w:rFonts w:ascii="Times New Roman" w:hAnsi="Times New Roman"/>
                <w:sz w:val="24"/>
                <w:szCs w:val="24"/>
                <w:lang w:val="sv-SE"/>
              </w:rPr>
              <w:t>Dobeles nov., LV-3701</w:t>
            </w:r>
          </w:p>
          <w:p w14:paraId="7A4E3719" w14:textId="77777777" w:rsidR="00706BD5" w:rsidRPr="00AE5564" w:rsidRDefault="00706BD5" w:rsidP="00774833">
            <w:pPr>
              <w:spacing w:after="0"/>
              <w:rPr>
                <w:rFonts w:ascii="Times New Roman" w:hAnsi="Times New Roman"/>
                <w:sz w:val="24"/>
                <w:szCs w:val="24"/>
                <w:lang w:val="sv-SE"/>
              </w:rPr>
            </w:pPr>
            <w:r w:rsidRPr="00AE5564">
              <w:rPr>
                <w:rFonts w:ascii="Times New Roman" w:hAnsi="Times New Roman"/>
                <w:sz w:val="24"/>
                <w:szCs w:val="24"/>
                <w:lang w:val="sv-SE"/>
              </w:rPr>
              <w:t>a/s Swedbanka, HABALV22</w:t>
            </w:r>
          </w:p>
          <w:p w14:paraId="25A4C4C7" w14:textId="77777777" w:rsidR="00706BD5" w:rsidRPr="00AE5564" w:rsidRDefault="00706BD5" w:rsidP="00774833">
            <w:pPr>
              <w:spacing w:after="0"/>
              <w:rPr>
                <w:rFonts w:ascii="Times New Roman" w:hAnsi="Times New Roman"/>
                <w:sz w:val="24"/>
                <w:szCs w:val="24"/>
                <w:lang w:val="sv-SE"/>
              </w:rPr>
            </w:pPr>
            <w:r w:rsidRPr="00AE5564">
              <w:rPr>
                <w:rFonts w:ascii="Times New Roman" w:hAnsi="Times New Roman"/>
                <w:sz w:val="24"/>
                <w:szCs w:val="24"/>
                <w:lang w:val="sv-SE"/>
              </w:rPr>
              <w:t>LV28 HABA 0001 4020 5042 7</w:t>
            </w:r>
          </w:p>
          <w:p w14:paraId="3D1DC229" w14:textId="77777777" w:rsidR="00706BD5" w:rsidRPr="00AE5564" w:rsidRDefault="00706BD5" w:rsidP="00774833">
            <w:pPr>
              <w:spacing w:after="0"/>
              <w:rPr>
                <w:rFonts w:ascii="Times New Roman" w:hAnsi="Times New Roman"/>
                <w:sz w:val="24"/>
                <w:szCs w:val="24"/>
              </w:rPr>
            </w:pPr>
          </w:p>
        </w:tc>
        <w:tc>
          <w:tcPr>
            <w:tcW w:w="4721" w:type="dxa"/>
            <w:tcBorders>
              <w:top w:val="nil"/>
              <w:left w:val="nil"/>
              <w:bottom w:val="nil"/>
              <w:right w:val="nil"/>
            </w:tcBorders>
          </w:tcPr>
          <w:p w14:paraId="39AE7DC1" w14:textId="77777777" w:rsidR="00706BD5" w:rsidRPr="00AE5564" w:rsidRDefault="00706BD5" w:rsidP="00774833">
            <w:pPr>
              <w:pStyle w:val="BodyText"/>
              <w:rPr>
                <w:b/>
                <w:bCs/>
                <w:sz w:val="24"/>
                <w:szCs w:val="24"/>
              </w:rPr>
            </w:pPr>
            <w:r w:rsidRPr="00AE5564">
              <w:rPr>
                <w:b/>
                <w:bCs/>
                <w:sz w:val="24"/>
                <w:szCs w:val="24"/>
              </w:rPr>
              <w:t>SIA “DOBELES ŪDENS”</w:t>
            </w:r>
          </w:p>
          <w:p w14:paraId="761B2D4D" w14:textId="77777777" w:rsidR="00706BD5" w:rsidRPr="00AE5564" w:rsidRDefault="00706BD5" w:rsidP="00774833">
            <w:pPr>
              <w:pStyle w:val="BodyText"/>
              <w:rPr>
                <w:sz w:val="24"/>
                <w:szCs w:val="24"/>
              </w:rPr>
            </w:pPr>
            <w:r w:rsidRPr="00AE5564">
              <w:rPr>
                <w:sz w:val="24"/>
                <w:szCs w:val="24"/>
              </w:rPr>
              <w:t>Reģistrācijas Nr. 45103000470</w:t>
            </w:r>
          </w:p>
          <w:p w14:paraId="0BA5DB29" w14:textId="77777777" w:rsidR="00706BD5" w:rsidRPr="00AE5564" w:rsidRDefault="00706BD5" w:rsidP="00774833">
            <w:pPr>
              <w:pStyle w:val="BodyText"/>
              <w:rPr>
                <w:sz w:val="24"/>
                <w:szCs w:val="24"/>
              </w:rPr>
            </w:pPr>
            <w:r w:rsidRPr="00AE5564">
              <w:rPr>
                <w:sz w:val="24"/>
                <w:szCs w:val="24"/>
              </w:rPr>
              <w:t>Noliktavas 5, Dobele</w:t>
            </w:r>
          </w:p>
          <w:p w14:paraId="74D574DB" w14:textId="77777777" w:rsidR="00706BD5" w:rsidRPr="00AE5564" w:rsidRDefault="00706BD5" w:rsidP="00774833">
            <w:pPr>
              <w:pStyle w:val="BodyText"/>
              <w:rPr>
                <w:sz w:val="24"/>
                <w:szCs w:val="24"/>
              </w:rPr>
            </w:pPr>
            <w:r w:rsidRPr="00AE5564">
              <w:rPr>
                <w:sz w:val="24"/>
                <w:szCs w:val="24"/>
              </w:rPr>
              <w:t>Dobeles nov., LV - 3701</w:t>
            </w:r>
          </w:p>
          <w:p w14:paraId="3BF0E1E8" w14:textId="77777777" w:rsidR="00706BD5" w:rsidRPr="00AE5564" w:rsidRDefault="00706BD5" w:rsidP="00774833">
            <w:pPr>
              <w:pStyle w:val="BodyText"/>
              <w:rPr>
                <w:sz w:val="24"/>
                <w:szCs w:val="24"/>
              </w:rPr>
            </w:pPr>
            <w:r w:rsidRPr="00AE5564">
              <w:rPr>
                <w:sz w:val="24"/>
                <w:szCs w:val="24"/>
              </w:rPr>
              <w:t>SEB banka Dobeles filiāle,  UNLALV2X</w:t>
            </w:r>
          </w:p>
          <w:p w14:paraId="23174DEF" w14:textId="77777777" w:rsidR="00706BD5" w:rsidRPr="00AE5564" w:rsidRDefault="00706BD5" w:rsidP="00774833">
            <w:pPr>
              <w:pStyle w:val="BodyText"/>
              <w:rPr>
                <w:sz w:val="24"/>
                <w:szCs w:val="24"/>
              </w:rPr>
            </w:pPr>
            <w:r w:rsidRPr="00AE5564">
              <w:rPr>
                <w:sz w:val="24"/>
                <w:szCs w:val="24"/>
              </w:rPr>
              <w:t>LV75 UNLA 0006 00050 8404</w:t>
            </w:r>
          </w:p>
          <w:p w14:paraId="50159CB2" w14:textId="77777777" w:rsidR="00706BD5" w:rsidRPr="00AE5564" w:rsidRDefault="00706BD5" w:rsidP="00774833">
            <w:pPr>
              <w:spacing w:after="0"/>
              <w:rPr>
                <w:rFonts w:ascii="Times New Roman" w:hAnsi="Times New Roman"/>
                <w:sz w:val="24"/>
                <w:szCs w:val="24"/>
              </w:rPr>
            </w:pPr>
          </w:p>
        </w:tc>
      </w:tr>
      <w:tr w:rsidR="00706BD5" w:rsidRPr="002B41A5" w14:paraId="1CE7DB86" w14:textId="77777777" w:rsidTr="00774833">
        <w:trPr>
          <w:jc w:val="center"/>
        </w:trPr>
        <w:tc>
          <w:tcPr>
            <w:tcW w:w="4721" w:type="dxa"/>
            <w:tcBorders>
              <w:top w:val="nil"/>
              <w:left w:val="nil"/>
              <w:bottom w:val="nil"/>
              <w:right w:val="nil"/>
            </w:tcBorders>
          </w:tcPr>
          <w:p w14:paraId="0EE81786" w14:textId="77777777" w:rsidR="00706BD5" w:rsidRPr="00AE5564" w:rsidRDefault="00706BD5" w:rsidP="00774833">
            <w:pPr>
              <w:spacing w:after="0"/>
              <w:rPr>
                <w:rFonts w:ascii="Times New Roman" w:hAnsi="Times New Roman"/>
                <w:sz w:val="24"/>
                <w:szCs w:val="24"/>
              </w:rPr>
            </w:pPr>
            <w:r w:rsidRPr="00AE5564">
              <w:rPr>
                <w:rFonts w:ascii="Times New Roman" w:hAnsi="Times New Roman"/>
                <w:sz w:val="24"/>
                <w:szCs w:val="24"/>
              </w:rPr>
              <w:t>Dobeles novada</w:t>
            </w:r>
          </w:p>
          <w:p w14:paraId="78DB1B0F" w14:textId="77777777" w:rsidR="00706BD5" w:rsidRPr="00AE5564" w:rsidRDefault="00706BD5" w:rsidP="00774833">
            <w:pPr>
              <w:spacing w:after="0"/>
              <w:rPr>
                <w:rFonts w:ascii="Times New Roman" w:hAnsi="Times New Roman"/>
                <w:sz w:val="24"/>
                <w:szCs w:val="24"/>
              </w:rPr>
            </w:pPr>
            <w:r w:rsidRPr="00AE5564">
              <w:rPr>
                <w:rFonts w:ascii="Times New Roman" w:hAnsi="Times New Roman"/>
                <w:sz w:val="24"/>
                <w:szCs w:val="24"/>
              </w:rPr>
              <w:t>domes priekšsēdētājs</w:t>
            </w:r>
          </w:p>
          <w:p w14:paraId="08AA152D" w14:textId="77777777" w:rsidR="00706BD5" w:rsidRPr="00AE5564" w:rsidRDefault="00706BD5" w:rsidP="00774833">
            <w:pPr>
              <w:spacing w:after="0"/>
              <w:rPr>
                <w:rFonts w:ascii="Times New Roman" w:hAnsi="Times New Roman"/>
                <w:sz w:val="24"/>
                <w:szCs w:val="24"/>
              </w:rPr>
            </w:pPr>
          </w:p>
          <w:p w14:paraId="7FFB033C" w14:textId="77777777" w:rsidR="00706BD5" w:rsidRPr="00AE5564" w:rsidRDefault="00706BD5" w:rsidP="00774833">
            <w:pPr>
              <w:spacing w:after="0"/>
              <w:rPr>
                <w:rFonts w:ascii="Times New Roman" w:hAnsi="Times New Roman"/>
                <w:sz w:val="24"/>
                <w:szCs w:val="24"/>
              </w:rPr>
            </w:pPr>
            <w:r w:rsidRPr="00AE5564">
              <w:rPr>
                <w:rFonts w:ascii="Times New Roman" w:hAnsi="Times New Roman"/>
                <w:sz w:val="24"/>
                <w:szCs w:val="24"/>
              </w:rPr>
              <w:t xml:space="preserve">_________________ </w:t>
            </w:r>
          </w:p>
          <w:p w14:paraId="5BB81539" w14:textId="77777777" w:rsidR="00706BD5" w:rsidRPr="00AE5564" w:rsidRDefault="00706BD5" w:rsidP="00774833">
            <w:pPr>
              <w:spacing w:after="0"/>
              <w:rPr>
                <w:rFonts w:ascii="Times New Roman" w:hAnsi="Times New Roman"/>
                <w:sz w:val="24"/>
                <w:szCs w:val="24"/>
              </w:rPr>
            </w:pPr>
            <w:r w:rsidRPr="00AE5564">
              <w:rPr>
                <w:rFonts w:ascii="Times New Roman" w:hAnsi="Times New Roman"/>
                <w:sz w:val="24"/>
                <w:szCs w:val="24"/>
              </w:rPr>
              <w:t>Ivars Gorskis</w:t>
            </w:r>
          </w:p>
        </w:tc>
        <w:tc>
          <w:tcPr>
            <w:tcW w:w="4721" w:type="dxa"/>
            <w:tcBorders>
              <w:top w:val="nil"/>
              <w:left w:val="nil"/>
              <w:bottom w:val="nil"/>
              <w:right w:val="nil"/>
            </w:tcBorders>
          </w:tcPr>
          <w:p w14:paraId="4013126F" w14:textId="77777777" w:rsidR="00706BD5" w:rsidRPr="00AE5564" w:rsidRDefault="00706BD5" w:rsidP="00774833">
            <w:pPr>
              <w:pStyle w:val="BodyText"/>
              <w:rPr>
                <w:sz w:val="24"/>
                <w:szCs w:val="24"/>
              </w:rPr>
            </w:pPr>
            <w:r w:rsidRPr="00AE5564">
              <w:rPr>
                <w:sz w:val="24"/>
                <w:szCs w:val="24"/>
              </w:rPr>
              <w:t>SIA “Dobeles ūdens”</w:t>
            </w:r>
          </w:p>
          <w:p w14:paraId="36B7074A" w14:textId="77777777" w:rsidR="00706BD5" w:rsidRPr="00AE5564" w:rsidRDefault="00706BD5" w:rsidP="00774833">
            <w:pPr>
              <w:pStyle w:val="BodyText"/>
              <w:rPr>
                <w:sz w:val="24"/>
                <w:szCs w:val="24"/>
              </w:rPr>
            </w:pPr>
            <w:r w:rsidRPr="00AE5564">
              <w:rPr>
                <w:sz w:val="24"/>
                <w:szCs w:val="24"/>
              </w:rPr>
              <w:t xml:space="preserve"> valdes loceklis</w:t>
            </w:r>
          </w:p>
          <w:p w14:paraId="269F68FE" w14:textId="77777777" w:rsidR="00706BD5" w:rsidRPr="00AE5564" w:rsidRDefault="00706BD5" w:rsidP="00774833">
            <w:pPr>
              <w:pStyle w:val="BodyText"/>
              <w:rPr>
                <w:sz w:val="24"/>
                <w:szCs w:val="24"/>
              </w:rPr>
            </w:pPr>
          </w:p>
          <w:p w14:paraId="4C8B9A36" w14:textId="77777777" w:rsidR="00706BD5" w:rsidRPr="00AE5564" w:rsidRDefault="00706BD5" w:rsidP="00774833">
            <w:pPr>
              <w:pStyle w:val="BodyText"/>
              <w:rPr>
                <w:sz w:val="24"/>
                <w:szCs w:val="24"/>
              </w:rPr>
            </w:pPr>
            <w:r w:rsidRPr="00AE5564">
              <w:rPr>
                <w:sz w:val="24"/>
                <w:szCs w:val="24"/>
              </w:rPr>
              <w:t>__________________</w:t>
            </w:r>
          </w:p>
          <w:p w14:paraId="22A7DD77" w14:textId="77777777" w:rsidR="00706BD5" w:rsidRPr="00AE5564" w:rsidRDefault="00706BD5" w:rsidP="00774833">
            <w:pPr>
              <w:pStyle w:val="BodyText"/>
              <w:rPr>
                <w:sz w:val="24"/>
                <w:szCs w:val="24"/>
              </w:rPr>
            </w:pPr>
            <w:r w:rsidRPr="00AE5564">
              <w:rPr>
                <w:sz w:val="24"/>
                <w:szCs w:val="24"/>
              </w:rPr>
              <w:t xml:space="preserve">  Arnis Birzmalis</w:t>
            </w:r>
          </w:p>
        </w:tc>
      </w:tr>
    </w:tbl>
    <w:p w14:paraId="05DD6D7D" w14:textId="77777777" w:rsidR="00706BD5" w:rsidRPr="002B41A5" w:rsidRDefault="00706BD5" w:rsidP="00706BD5">
      <w:pPr>
        <w:pStyle w:val="BodyText"/>
      </w:pPr>
    </w:p>
    <w:p w14:paraId="1ABE04AB" w14:textId="77777777" w:rsidR="00706BD5" w:rsidRPr="002B41A5" w:rsidRDefault="00706BD5" w:rsidP="00706BD5">
      <w:pPr>
        <w:pStyle w:val="BodyText"/>
      </w:pPr>
    </w:p>
    <w:p w14:paraId="06C5C6B4" w14:textId="77777777" w:rsidR="00706BD5" w:rsidRPr="002B41A5" w:rsidRDefault="00706BD5" w:rsidP="00706BD5">
      <w:pPr>
        <w:pStyle w:val="BodyText"/>
      </w:pPr>
    </w:p>
    <w:p w14:paraId="6C648BCE" w14:textId="77777777" w:rsidR="00706BD5" w:rsidRPr="002B41A5" w:rsidRDefault="00706BD5" w:rsidP="00706BD5">
      <w:pPr>
        <w:pStyle w:val="BodyText"/>
      </w:pPr>
    </w:p>
    <w:p w14:paraId="68544250" w14:textId="77777777" w:rsidR="00706BD5" w:rsidRPr="002B41A5" w:rsidRDefault="00706BD5" w:rsidP="00706BD5">
      <w:pPr>
        <w:pStyle w:val="BodyText"/>
      </w:pPr>
    </w:p>
    <w:p w14:paraId="0380E73C" w14:textId="77777777" w:rsidR="00706BD5" w:rsidRDefault="00706BD5" w:rsidP="00706BD5">
      <w:pPr>
        <w:pStyle w:val="BodyText"/>
      </w:pPr>
    </w:p>
    <w:p w14:paraId="0333990E" w14:textId="77777777" w:rsidR="00706BD5" w:rsidRDefault="00706BD5" w:rsidP="00706BD5">
      <w:pPr>
        <w:pStyle w:val="BodyText"/>
      </w:pPr>
    </w:p>
    <w:p w14:paraId="6D8360A9" w14:textId="77777777" w:rsidR="00706BD5" w:rsidRDefault="00706BD5" w:rsidP="00706BD5">
      <w:pPr>
        <w:pStyle w:val="BodyText"/>
      </w:pPr>
    </w:p>
    <w:p w14:paraId="64202489" w14:textId="77777777" w:rsidR="00706BD5" w:rsidRDefault="00706BD5" w:rsidP="00706BD5">
      <w:pPr>
        <w:pStyle w:val="BodyText"/>
      </w:pPr>
    </w:p>
    <w:p w14:paraId="40269754" w14:textId="77777777" w:rsidR="00706BD5" w:rsidRDefault="00706BD5" w:rsidP="00706BD5">
      <w:pPr>
        <w:pStyle w:val="BodyText"/>
      </w:pPr>
    </w:p>
    <w:p w14:paraId="23883926" w14:textId="77777777" w:rsidR="00706BD5" w:rsidRDefault="00706BD5" w:rsidP="00706BD5">
      <w:pPr>
        <w:pStyle w:val="BodyText"/>
      </w:pPr>
    </w:p>
    <w:p w14:paraId="3C053328" w14:textId="77777777" w:rsidR="00706BD5" w:rsidRDefault="00706BD5" w:rsidP="00706BD5">
      <w:pPr>
        <w:pStyle w:val="BodyText"/>
      </w:pPr>
    </w:p>
    <w:p w14:paraId="3BC0AD11" w14:textId="77777777" w:rsidR="00706BD5" w:rsidRDefault="00706BD5" w:rsidP="00706BD5">
      <w:pPr>
        <w:pStyle w:val="BodyText"/>
      </w:pPr>
    </w:p>
    <w:p w14:paraId="772BDE37" w14:textId="77777777" w:rsidR="00706BD5" w:rsidRDefault="00706BD5" w:rsidP="00706BD5">
      <w:pPr>
        <w:pStyle w:val="BodyText"/>
      </w:pPr>
    </w:p>
    <w:p w14:paraId="2E0C1F9F" w14:textId="77777777" w:rsidR="00706BD5" w:rsidRDefault="00706BD5" w:rsidP="00706BD5">
      <w:pPr>
        <w:pStyle w:val="BodyText"/>
      </w:pPr>
    </w:p>
    <w:p w14:paraId="73A909FC" w14:textId="77777777" w:rsidR="00706BD5" w:rsidRPr="007B0A36" w:rsidRDefault="00706BD5" w:rsidP="00706BD5">
      <w:pPr>
        <w:spacing w:after="0"/>
        <w:ind w:right="-1"/>
        <w:jc w:val="right"/>
        <w:rPr>
          <w:rFonts w:ascii="Times New Roman" w:hAnsi="Times New Roman"/>
          <w:sz w:val="24"/>
          <w:szCs w:val="24"/>
        </w:rPr>
      </w:pPr>
      <w:r w:rsidRPr="007B0A36">
        <w:rPr>
          <w:rFonts w:ascii="Times New Roman" w:hAnsi="Times New Roman"/>
          <w:sz w:val="24"/>
          <w:szCs w:val="24"/>
        </w:rPr>
        <w:lastRenderedPageBreak/>
        <w:t>1. pielikums</w:t>
      </w:r>
    </w:p>
    <w:p w14:paraId="36F0EE9A" w14:textId="77777777" w:rsidR="00706BD5" w:rsidRPr="007B0A36" w:rsidRDefault="00706BD5" w:rsidP="00706BD5">
      <w:pPr>
        <w:spacing w:after="0"/>
        <w:jc w:val="right"/>
        <w:rPr>
          <w:rFonts w:ascii="Times New Roman" w:hAnsi="Times New Roman"/>
          <w:sz w:val="24"/>
          <w:szCs w:val="24"/>
        </w:rPr>
      </w:pPr>
      <w:r w:rsidRPr="007B0A36">
        <w:rPr>
          <w:rFonts w:ascii="Times New Roman" w:hAnsi="Times New Roman"/>
          <w:sz w:val="24"/>
          <w:szCs w:val="24"/>
        </w:rPr>
        <w:t>Deleģēšanas līgumam Nr. 4.3/2024/__</w:t>
      </w:r>
    </w:p>
    <w:p w14:paraId="53FE4CB5" w14:textId="77777777" w:rsidR="00706BD5" w:rsidRPr="007B0A36" w:rsidRDefault="00706BD5" w:rsidP="00706BD5">
      <w:pPr>
        <w:jc w:val="right"/>
        <w:rPr>
          <w:rFonts w:ascii="Times New Roman" w:hAnsi="Times New Roman"/>
          <w:sz w:val="24"/>
          <w:szCs w:val="24"/>
        </w:rPr>
      </w:pPr>
    </w:p>
    <w:p w14:paraId="5DD18F86" w14:textId="77777777" w:rsidR="00706BD5" w:rsidRPr="007B0A36" w:rsidRDefault="00706BD5" w:rsidP="00706BD5">
      <w:pPr>
        <w:spacing w:line="256" w:lineRule="auto"/>
        <w:jc w:val="center"/>
        <w:rPr>
          <w:rFonts w:ascii="Times New Roman" w:hAnsi="Times New Roman"/>
          <w:b/>
          <w:bCs/>
          <w:sz w:val="24"/>
          <w:szCs w:val="24"/>
        </w:rPr>
      </w:pPr>
      <w:r w:rsidRPr="007B0A36">
        <w:rPr>
          <w:rFonts w:ascii="Times New Roman" w:hAnsi="Times New Roman"/>
          <w:b/>
          <w:bCs/>
          <w:sz w:val="24"/>
          <w:szCs w:val="24"/>
        </w:rPr>
        <w:t>Lietus ūdens kanalizācijas sistēmu uzturēšana</w:t>
      </w:r>
    </w:p>
    <w:p w14:paraId="4B7BE45E" w14:textId="77777777" w:rsidR="00706BD5" w:rsidRPr="007B0A36" w:rsidRDefault="00706BD5">
      <w:pPr>
        <w:numPr>
          <w:ilvl w:val="0"/>
          <w:numId w:val="36"/>
        </w:numPr>
        <w:spacing w:after="0"/>
        <w:ind w:left="284"/>
        <w:contextualSpacing/>
        <w:rPr>
          <w:rFonts w:ascii="Times New Roman" w:hAnsi="Times New Roman"/>
          <w:b/>
          <w:bCs/>
          <w:sz w:val="24"/>
          <w:szCs w:val="24"/>
        </w:rPr>
      </w:pPr>
      <w:r w:rsidRPr="007B0A36">
        <w:rPr>
          <w:rFonts w:ascii="Times New Roman" w:hAnsi="Times New Roman"/>
          <w:b/>
          <w:bCs/>
          <w:sz w:val="24"/>
          <w:szCs w:val="24"/>
        </w:rPr>
        <w:t>Veicamie darbi:</w:t>
      </w:r>
    </w:p>
    <w:p w14:paraId="6AF4B812" w14:textId="77777777" w:rsidR="00706BD5" w:rsidRPr="007B0A36" w:rsidRDefault="00706BD5">
      <w:pPr>
        <w:numPr>
          <w:ilvl w:val="1"/>
          <w:numId w:val="41"/>
        </w:numPr>
        <w:spacing w:after="0"/>
        <w:contextualSpacing/>
        <w:jc w:val="both"/>
        <w:rPr>
          <w:rFonts w:ascii="Times New Roman" w:hAnsi="Times New Roman"/>
          <w:b/>
          <w:bCs/>
          <w:sz w:val="24"/>
          <w:szCs w:val="24"/>
        </w:rPr>
      </w:pPr>
      <w:r w:rsidRPr="007B0A36">
        <w:rPr>
          <w:rFonts w:ascii="Times New Roman" w:hAnsi="Times New Roman"/>
          <w:sz w:val="24"/>
          <w:szCs w:val="24"/>
        </w:rPr>
        <w:t>Lietus ūdens kanalizācijas tīklu uzraudzības un attīstības darbi, tai skaitā tīkla informācijas uzturēšana, apsekošana, priekšlikumu sagatavošana darbības uzlabošanai, tehnisko noteikumu sagatavošana, projektu skaņošana un būvniecības kontrole;</w:t>
      </w:r>
    </w:p>
    <w:p w14:paraId="49468725" w14:textId="77777777" w:rsidR="00706BD5" w:rsidRPr="007B0A36" w:rsidRDefault="00706BD5">
      <w:pPr>
        <w:numPr>
          <w:ilvl w:val="1"/>
          <w:numId w:val="41"/>
        </w:numPr>
        <w:spacing w:after="0"/>
        <w:contextualSpacing/>
        <w:jc w:val="both"/>
        <w:rPr>
          <w:rFonts w:ascii="Times New Roman" w:hAnsi="Times New Roman"/>
          <w:sz w:val="24"/>
          <w:szCs w:val="24"/>
        </w:rPr>
      </w:pPr>
      <w:r w:rsidRPr="007B0A36">
        <w:rPr>
          <w:rFonts w:ascii="Times New Roman" w:hAnsi="Times New Roman"/>
          <w:sz w:val="24"/>
          <w:szCs w:val="24"/>
        </w:rPr>
        <w:t>Lietus ūdens kanalizācijas tīrīšanas darbi, tai skaitā gūliju, aku tīrīšana, cauruļvadu, caurteku un kolektoru skalošana;</w:t>
      </w:r>
    </w:p>
    <w:p w14:paraId="31BB72FB" w14:textId="77777777" w:rsidR="00706BD5" w:rsidRPr="007B0A36" w:rsidRDefault="00706BD5">
      <w:pPr>
        <w:numPr>
          <w:ilvl w:val="1"/>
          <w:numId w:val="41"/>
        </w:numPr>
        <w:spacing w:after="0"/>
        <w:contextualSpacing/>
        <w:jc w:val="both"/>
        <w:rPr>
          <w:rFonts w:ascii="Times New Roman" w:hAnsi="Times New Roman"/>
          <w:sz w:val="24"/>
          <w:szCs w:val="24"/>
        </w:rPr>
      </w:pPr>
      <w:r w:rsidRPr="007B0A36">
        <w:rPr>
          <w:rFonts w:ascii="Times New Roman" w:hAnsi="Times New Roman"/>
          <w:sz w:val="24"/>
          <w:szCs w:val="24"/>
        </w:rPr>
        <w:t>Lietus ūdens kanalizācijas sistēmu remonta un atjaunošanas darbi, tai skaitā cauruļvadu bojājumu novēršana vai posmu nomaiņa, aku un gūliju konstrukciju remonts vai nomaiņa, aku augstuma regulēšanas, jaunu lietus ūdens pieslēgumu, gūliju un drenāžas cauruļvadu izbūve;</w:t>
      </w:r>
    </w:p>
    <w:p w14:paraId="7F36C72B" w14:textId="77777777" w:rsidR="00706BD5" w:rsidRPr="007B0A36" w:rsidRDefault="00706BD5">
      <w:pPr>
        <w:numPr>
          <w:ilvl w:val="1"/>
          <w:numId w:val="41"/>
        </w:numPr>
        <w:spacing w:after="0"/>
        <w:contextualSpacing/>
        <w:jc w:val="both"/>
        <w:rPr>
          <w:rFonts w:ascii="Times New Roman" w:hAnsi="Times New Roman"/>
          <w:sz w:val="24"/>
          <w:szCs w:val="24"/>
        </w:rPr>
      </w:pPr>
      <w:r w:rsidRPr="007B0A36">
        <w:rPr>
          <w:rFonts w:ascii="Times New Roman" w:hAnsi="Times New Roman"/>
          <w:sz w:val="24"/>
          <w:szCs w:val="24"/>
        </w:rPr>
        <w:t>Lietus ūdens kanalizācijas nodalīšana no sadzīves kanalizācijas, tai skaitā lietus ūdens pievadu un gūliju atvienošana;</w:t>
      </w:r>
    </w:p>
    <w:p w14:paraId="7383C177" w14:textId="77777777" w:rsidR="00706BD5" w:rsidRPr="007B0A36" w:rsidRDefault="00706BD5">
      <w:pPr>
        <w:numPr>
          <w:ilvl w:val="1"/>
          <w:numId w:val="41"/>
        </w:numPr>
        <w:spacing w:after="0"/>
        <w:contextualSpacing/>
        <w:jc w:val="both"/>
        <w:rPr>
          <w:rFonts w:ascii="Times New Roman" w:hAnsi="Times New Roman"/>
          <w:sz w:val="24"/>
          <w:szCs w:val="24"/>
        </w:rPr>
      </w:pPr>
      <w:r w:rsidRPr="007B0A36">
        <w:rPr>
          <w:rFonts w:ascii="Times New Roman" w:hAnsi="Times New Roman"/>
          <w:sz w:val="24"/>
          <w:szCs w:val="24"/>
        </w:rPr>
        <w:t>Lietus ūdens attīrīšanas iekārtu uzturēšanas darbi, tai skaitā to attālināta uzraudzība, nostādinātāju attīrīšana no nogulsnēm, iekšējo konstrukciju skalošana, naftas produktu atdalītāju izcelšana un skalošana.</w:t>
      </w:r>
    </w:p>
    <w:p w14:paraId="20A1F462" w14:textId="77777777" w:rsidR="00706BD5" w:rsidRPr="007B0A36" w:rsidRDefault="00706BD5" w:rsidP="00706BD5">
      <w:pPr>
        <w:ind w:left="720"/>
        <w:contextualSpacing/>
        <w:jc w:val="both"/>
        <w:rPr>
          <w:rFonts w:ascii="Times New Roman" w:hAnsi="Times New Roman"/>
          <w:sz w:val="24"/>
          <w:szCs w:val="24"/>
        </w:rPr>
      </w:pPr>
    </w:p>
    <w:p w14:paraId="00291AB6" w14:textId="77777777" w:rsidR="00706BD5" w:rsidRPr="007B0A36" w:rsidRDefault="00706BD5">
      <w:pPr>
        <w:numPr>
          <w:ilvl w:val="0"/>
          <w:numId w:val="36"/>
        </w:numPr>
        <w:spacing w:after="0"/>
        <w:ind w:left="284" w:right="-1"/>
        <w:contextualSpacing/>
        <w:jc w:val="both"/>
        <w:rPr>
          <w:rFonts w:ascii="Times New Roman" w:hAnsi="Times New Roman"/>
          <w:sz w:val="24"/>
          <w:szCs w:val="24"/>
        </w:rPr>
      </w:pPr>
      <w:r w:rsidRPr="007B0A36">
        <w:rPr>
          <w:rFonts w:ascii="Times New Roman" w:hAnsi="Times New Roman"/>
          <w:b/>
          <w:bCs/>
          <w:sz w:val="24"/>
          <w:szCs w:val="24"/>
        </w:rPr>
        <w:t>Prasības veicamo darbi izpildē</w:t>
      </w:r>
      <w:r w:rsidRPr="007B0A36">
        <w:rPr>
          <w:rFonts w:ascii="Times New Roman" w:hAnsi="Times New Roman"/>
          <w:sz w:val="24"/>
          <w:szCs w:val="24"/>
        </w:rPr>
        <w:t>: Veicot darbus jāievēro uz darba izpildi attiecināmie Latvijas Republikas un Dobeles novada pašvaldības normatīvie akti, tajā skaitā: Būvniecības likums, 19.08.2014. Ministru kabineta noteikumi Nr.500 “Vispārīgie būvnoteikumi”, 09.05.2017. Ministru kabineta noteikumi Nr.253 “Atsevišķu inženierbūvju būvnoteikumi”, Autoceļu būvdarbu specifikācijas ABS 2023/1 u.c.</w:t>
      </w:r>
    </w:p>
    <w:p w14:paraId="43F27A0E" w14:textId="77777777" w:rsidR="00706BD5" w:rsidRPr="007B0A36" w:rsidRDefault="00706BD5" w:rsidP="00706BD5">
      <w:pPr>
        <w:ind w:right="-1"/>
        <w:contextualSpacing/>
        <w:jc w:val="both"/>
        <w:rPr>
          <w:rFonts w:ascii="Times New Roman" w:hAnsi="Times New Roman"/>
          <w:sz w:val="24"/>
          <w:szCs w:val="24"/>
        </w:rPr>
      </w:pPr>
    </w:p>
    <w:p w14:paraId="48413EEF" w14:textId="77777777" w:rsidR="00706BD5" w:rsidRPr="007B0A36" w:rsidRDefault="00706BD5">
      <w:pPr>
        <w:numPr>
          <w:ilvl w:val="0"/>
          <w:numId w:val="36"/>
        </w:numPr>
        <w:spacing w:after="0" w:line="240" w:lineRule="auto"/>
        <w:ind w:left="284" w:right="-1"/>
        <w:contextualSpacing/>
        <w:jc w:val="both"/>
        <w:rPr>
          <w:rFonts w:ascii="Times New Roman" w:hAnsi="Times New Roman"/>
          <w:b/>
          <w:bCs/>
          <w:sz w:val="24"/>
          <w:szCs w:val="24"/>
        </w:rPr>
      </w:pPr>
      <w:r w:rsidRPr="007B0A36">
        <w:rPr>
          <w:rFonts w:ascii="Times New Roman" w:hAnsi="Times New Roman"/>
          <w:b/>
          <w:bCs/>
          <w:sz w:val="24"/>
          <w:szCs w:val="24"/>
        </w:rPr>
        <w:t xml:space="preserve">Darbu izpildes noteikumi: </w:t>
      </w:r>
      <w:r w:rsidRPr="007B0A36">
        <w:rPr>
          <w:rFonts w:ascii="Times New Roman" w:hAnsi="Times New Roman"/>
          <w:sz w:val="24"/>
          <w:szCs w:val="24"/>
        </w:rPr>
        <w:t>Pilnvarotai personai veicamie darbi tiek dalīti 2 (divās) grupās: periodiskie uzturēšanas darbi un avārijas situācijas novēršanas darbi:</w:t>
      </w:r>
    </w:p>
    <w:p w14:paraId="0A182281" w14:textId="0ECD3EA9" w:rsidR="00706BD5" w:rsidRPr="00F87446" w:rsidRDefault="00F87446" w:rsidP="00F87446">
      <w:pPr>
        <w:spacing w:after="0"/>
        <w:ind w:left="709" w:hanging="513"/>
        <w:contextualSpacing/>
        <w:jc w:val="both"/>
        <w:rPr>
          <w:rFonts w:ascii="Times New Roman" w:hAnsi="Times New Roman"/>
          <w:sz w:val="24"/>
          <w:szCs w:val="24"/>
        </w:rPr>
      </w:pPr>
      <w:r w:rsidRPr="00F87446">
        <w:rPr>
          <w:rFonts w:ascii="Times New Roman" w:hAnsi="Times New Roman"/>
          <w:sz w:val="24"/>
          <w:szCs w:val="24"/>
        </w:rPr>
        <w:t>3.1.</w:t>
      </w:r>
      <w:r w:rsidR="00706BD5" w:rsidRPr="00F87446">
        <w:rPr>
          <w:rFonts w:ascii="Times New Roman" w:hAnsi="Times New Roman"/>
          <w:sz w:val="24"/>
          <w:szCs w:val="24"/>
        </w:rPr>
        <w:t xml:space="preserve"> Periodiskie uzturēšanas darbi: Darba uzdevums tiek noteikts kopā ar Infrastruktūras nodaļas atbildīgo speciālistu, apsekojot konkrētās ielu un lauku teritorijas. Darba izpildes termiņš tiek noteikts darba uzdevumā. Darbs tiek uzskatīts par pabeigtu, kad sastādīta atskaite par veiktajiem darbiem, kuru apstiprina Infrastruktūras nodaļas atbildīgais speciālists;</w:t>
      </w:r>
    </w:p>
    <w:p w14:paraId="5AF073DF" w14:textId="66ED47CD" w:rsidR="00706BD5" w:rsidRPr="00F87446" w:rsidRDefault="00706BD5">
      <w:pPr>
        <w:pStyle w:val="ListParagraph"/>
        <w:numPr>
          <w:ilvl w:val="1"/>
          <w:numId w:val="64"/>
        </w:numPr>
        <w:ind w:left="709" w:hanging="513"/>
        <w:jc w:val="both"/>
      </w:pPr>
      <w:r w:rsidRPr="00F87446">
        <w:t xml:space="preserve"> Avārijas situācijas novēršanas darbi: Darbi, kas nepieciešami, lai iespējami īsā laikā nodrošinātu lietus ūdens uztvērējaku restīšu, skataku vāku un citu elementu funkcionēšanu. Ja lietus ūdens uztvērējaku restīšu, skataku vāku un citu uzstādīšana uzreiz nav iespējama, tad izlikt brīdinājuma zīmes. Pēc informācijas saņemšanas reaģēšanas laiks ir 2 stundas. Par avārijas darbu pabeigšanu jāziņo Infrastruktūras nodaļas atbildīgajam speciālistam. Darbs tiek uzskatīts par pabeigtu, kad sastādīta atskaite par veiktajiem darbiem, kuru apstiprina Infrastruktūras nodaļas atbildīgais speciālists;</w:t>
      </w:r>
    </w:p>
    <w:p w14:paraId="559A1704" w14:textId="36FC6D84" w:rsidR="00706BD5" w:rsidRPr="00F87446" w:rsidRDefault="00706BD5">
      <w:pPr>
        <w:pStyle w:val="ListParagraph"/>
        <w:numPr>
          <w:ilvl w:val="1"/>
          <w:numId w:val="64"/>
        </w:numPr>
        <w:ind w:left="709" w:hanging="513"/>
        <w:jc w:val="both"/>
      </w:pPr>
      <w:r w:rsidRPr="00F87446">
        <w:t xml:space="preserve"> Avārijas darbi var tikt uzdoti arī ārpus darba laika, brīvdienās un svētku dienās: Pilnvarotā persona uztur lietus ūdens attīrīšanas iekārtu apsekošanas žurnālu (elektroniski), kurā norāda datumu un laiku, kad notikusi apsekošana un kādi darbi veikti.</w:t>
      </w:r>
    </w:p>
    <w:p w14:paraId="1371C89A" w14:textId="77777777" w:rsidR="00706BD5" w:rsidRPr="002E5B0B" w:rsidRDefault="00706BD5" w:rsidP="00F87446">
      <w:pPr>
        <w:spacing w:line="256" w:lineRule="auto"/>
        <w:ind w:left="709" w:hanging="513"/>
        <w:jc w:val="center"/>
        <w:rPr>
          <w:rFonts w:ascii="Times New Roman" w:hAnsi="Times New Roman"/>
          <w:b/>
          <w:bCs/>
          <w:sz w:val="24"/>
          <w:szCs w:val="24"/>
        </w:rPr>
      </w:pPr>
      <w:r w:rsidRPr="00F87446">
        <w:rPr>
          <w:rFonts w:ascii="Times New Roman" w:hAnsi="Times New Roman"/>
          <w:sz w:val="24"/>
          <w:szCs w:val="24"/>
        </w:rPr>
        <w:br w:type="page"/>
      </w:r>
      <w:r w:rsidRPr="002E5B0B">
        <w:rPr>
          <w:rFonts w:ascii="Times New Roman" w:hAnsi="Times New Roman"/>
          <w:b/>
          <w:bCs/>
          <w:sz w:val="24"/>
          <w:szCs w:val="24"/>
        </w:rPr>
        <w:lastRenderedPageBreak/>
        <w:t>Lietus ūdens kanalizācijas tīklu saraksts</w:t>
      </w:r>
    </w:p>
    <w:p w14:paraId="0F296EC0" w14:textId="77777777" w:rsidR="00706BD5" w:rsidRPr="007B0A36" w:rsidRDefault="00706BD5" w:rsidP="00706BD5">
      <w:pPr>
        <w:spacing w:line="256" w:lineRule="auto"/>
        <w:jc w:val="center"/>
        <w:rPr>
          <w:rFonts w:ascii="Times New Roman" w:hAnsi="Times New Roman"/>
          <w:b/>
          <w:bCs/>
        </w:rPr>
      </w:pP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76"/>
        <w:gridCol w:w="1560"/>
        <w:gridCol w:w="1701"/>
        <w:gridCol w:w="1417"/>
        <w:gridCol w:w="1344"/>
      </w:tblGrid>
      <w:tr w:rsidR="00706BD5" w:rsidRPr="007B0A36" w14:paraId="402B90F5" w14:textId="77777777" w:rsidTr="00774833">
        <w:trPr>
          <w:trHeight w:val="1326"/>
          <w:tblHeader/>
          <w:jc w:val="center"/>
        </w:trPr>
        <w:tc>
          <w:tcPr>
            <w:tcW w:w="988" w:type="dxa"/>
            <w:shd w:val="clear" w:color="auto" w:fill="E2EFD9"/>
            <w:vAlign w:val="center"/>
          </w:tcPr>
          <w:p w14:paraId="438A7512" w14:textId="77777777" w:rsidR="00706BD5" w:rsidRPr="007B0A36" w:rsidRDefault="00706BD5" w:rsidP="00774833">
            <w:pPr>
              <w:jc w:val="center"/>
              <w:rPr>
                <w:rFonts w:ascii="Times New Roman" w:hAnsi="Times New Roman"/>
              </w:rPr>
            </w:pPr>
            <w:r w:rsidRPr="007B0A36">
              <w:rPr>
                <w:rFonts w:ascii="Times New Roman" w:hAnsi="Times New Roman"/>
              </w:rPr>
              <w:t>Nr.p.k.</w:t>
            </w:r>
          </w:p>
        </w:tc>
        <w:tc>
          <w:tcPr>
            <w:tcW w:w="2976" w:type="dxa"/>
            <w:shd w:val="clear" w:color="auto" w:fill="E2EFD9"/>
            <w:vAlign w:val="center"/>
          </w:tcPr>
          <w:p w14:paraId="31BA0BA8" w14:textId="77777777" w:rsidR="00706BD5" w:rsidRPr="007B0A36" w:rsidRDefault="00706BD5" w:rsidP="00774833">
            <w:pPr>
              <w:jc w:val="center"/>
              <w:rPr>
                <w:rFonts w:ascii="Times New Roman" w:hAnsi="Times New Roman"/>
              </w:rPr>
            </w:pPr>
            <w:r w:rsidRPr="007B0A36">
              <w:rPr>
                <w:rFonts w:ascii="Times New Roman" w:hAnsi="Times New Roman"/>
              </w:rPr>
              <w:t>Inženiertīklu veids</w:t>
            </w:r>
          </w:p>
        </w:tc>
        <w:tc>
          <w:tcPr>
            <w:tcW w:w="1560" w:type="dxa"/>
            <w:shd w:val="clear" w:color="auto" w:fill="E2EFD9"/>
            <w:vAlign w:val="center"/>
          </w:tcPr>
          <w:p w14:paraId="495DF6E2" w14:textId="77777777" w:rsidR="00706BD5" w:rsidRPr="007B0A36" w:rsidRDefault="00706BD5" w:rsidP="00774833">
            <w:pPr>
              <w:jc w:val="center"/>
              <w:rPr>
                <w:rFonts w:ascii="Times New Roman" w:hAnsi="Times New Roman"/>
              </w:rPr>
            </w:pPr>
            <w:r w:rsidRPr="007B0A36">
              <w:rPr>
                <w:rFonts w:ascii="Times New Roman" w:hAnsi="Times New Roman"/>
              </w:rPr>
              <w:t>Konstrukciju materiāls</w:t>
            </w:r>
          </w:p>
        </w:tc>
        <w:tc>
          <w:tcPr>
            <w:tcW w:w="1701" w:type="dxa"/>
            <w:shd w:val="clear" w:color="auto" w:fill="E2EFD9"/>
            <w:vAlign w:val="center"/>
          </w:tcPr>
          <w:p w14:paraId="34D5278D" w14:textId="77777777" w:rsidR="00706BD5" w:rsidRPr="007B0A36" w:rsidRDefault="00706BD5" w:rsidP="00774833">
            <w:pPr>
              <w:jc w:val="center"/>
              <w:rPr>
                <w:rFonts w:ascii="Times New Roman" w:hAnsi="Times New Roman"/>
              </w:rPr>
            </w:pPr>
            <w:r w:rsidRPr="007B0A36">
              <w:rPr>
                <w:rFonts w:ascii="Times New Roman" w:hAnsi="Times New Roman"/>
              </w:rPr>
              <w:t>Šķērsgriezums (mm)</w:t>
            </w:r>
          </w:p>
        </w:tc>
        <w:tc>
          <w:tcPr>
            <w:tcW w:w="1417" w:type="dxa"/>
            <w:shd w:val="clear" w:color="auto" w:fill="E2EFD9"/>
            <w:vAlign w:val="center"/>
          </w:tcPr>
          <w:p w14:paraId="705B11D4" w14:textId="77777777" w:rsidR="00706BD5" w:rsidRPr="007B0A36" w:rsidRDefault="00706BD5" w:rsidP="00774833">
            <w:pPr>
              <w:jc w:val="center"/>
              <w:rPr>
                <w:rFonts w:ascii="Times New Roman" w:hAnsi="Times New Roman"/>
              </w:rPr>
            </w:pPr>
            <w:r w:rsidRPr="007B0A36">
              <w:rPr>
                <w:rFonts w:ascii="Times New Roman" w:hAnsi="Times New Roman"/>
              </w:rPr>
              <w:t>Daudzums</w:t>
            </w:r>
          </w:p>
        </w:tc>
        <w:tc>
          <w:tcPr>
            <w:tcW w:w="1344" w:type="dxa"/>
            <w:shd w:val="clear" w:color="auto" w:fill="E2EFD9"/>
            <w:vAlign w:val="center"/>
          </w:tcPr>
          <w:p w14:paraId="70C7E866" w14:textId="77777777" w:rsidR="00706BD5" w:rsidRPr="007B0A36" w:rsidRDefault="00706BD5" w:rsidP="00774833">
            <w:pPr>
              <w:jc w:val="center"/>
              <w:rPr>
                <w:rFonts w:ascii="Times New Roman" w:hAnsi="Times New Roman"/>
              </w:rPr>
            </w:pPr>
            <w:r w:rsidRPr="007B0A36">
              <w:rPr>
                <w:rFonts w:ascii="Times New Roman" w:hAnsi="Times New Roman"/>
              </w:rPr>
              <w:t>Mērvienība</w:t>
            </w:r>
          </w:p>
        </w:tc>
      </w:tr>
      <w:tr w:rsidR="00706BD5" w:rsidRPr="007B0A36" w14:paraId="536E8C00" w14:textId="77777777" w:rsidTr="00774833">
        <w:trPr>
          <w:trHeight w:val="625"/>
          <w:jc w:val="center"/>
        </w:trPr>
        <w:tc>
          <w:tcPr>
            <w:tcW w:w="9986" w:type="dxa"/>
            <w:gridSpan w:val="6"/>
            <w:shd w:val="clear" w:color="auto" w:fill="E2EFD9"/>
            <w:vAlign w:val="center"/>
          </w:tcPr>
          <w:p w14:paraId="6264E33D" w14:textId="77777777" w:rsidR="00706BD5" w:rsidRPr="007B0A36" w:rsidRDefault="00706BD5" w:rsidP="00774833">
            <w:pPr>
              <w:jc w:val="center"/>
              <w:rPr>
                <w:rFonts w:ascii="Times New Roman" w:hAnsi="Times New Roman"/>
                <w:b/>
                <w:bCs/>
              </w:rPr>
            </w:pPr>
            <w:r w:rsidRPr="007B0A36">
              <w:rPr>
                <w:rFonts w:ascii="Times New Roman" w:hAnsi="Times New Roman"/>
                <w:b/>
                <w:bCs/>
              </w:rPr>
              <w:t>SKOLAS IELA</w:t>
            </w:r>
          </w:p>
        </w:tc>
      </w:tr>
      <w:tr w:rsidR="00706BD5" w:rsidRPr="007B0A36" w14:paraId="4F337600" w14:textId="77777777" w:rsidTr="00774833">
        <w:trPr>
          <w:trHeight w:val="264"/>
          <w:jc w:val="center"/>
        </w:trPr>
        <w:tc>
          <w:tcPr>
            <w:tcW w:w="988" w:type="dxa"/>
            <w:shd w:val="clear" w:color="auto" w:fill="auto"/>
            <w:vAlign w:val="center"/>
          </w:tcPr>
          <w:p w14:paraId="52FDCAF8"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6D60664E"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641B2D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1771A0E"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112F6228" w14:textId="77777777" w:rsidR="00706BD5" w:rsidRPr="007B0A36" w:rsidRDefault="00706BD5" w:rsidP="00774833">
            <w:pPr>
              <w:jc w:val="center"/>
              <w:rPr>
                <w:rFonts w:ascii="Times New Roman" w:hAnsi="Times New Roman"/>
              </w:rPr>
            </w:pPr>
            <w:r w:rsidRPr="007B0A36">
              <w:rPr>
                <w:rFonts w:ascii="Times New Roman" w:hAnsi="Times New Roman"/>
              </w:rPr>
              <w:t>57,0</w:t>
            </w:r>
          </w:p>
        </w:tc>
        <w:tc>
          <w:tcPr>
            <w:tcW w:w="1344" w:type="dxa"/>
            <w:shd w:val="clear" w:color="auto" w:fill="auto"/>
            <w:vAlign w:val="center"/>
          </w:tcPr>
          <w:p w14:paraId="61D54E8E"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459C6F5" w14:textId="77777777" w:rsidTr="00774833">
        <w:trPr>
          <w:trHeight w:val="264"/>
          <w:jc w:val="center"/>
        </w:trPr>
        <w:tc>
          <w:tcPr>
            <w:tcW w:w="988" w:type="dxa"/>
            <w:shd w:val="clear" w:color="auto" w:fill="auto"/>
            <w:vAlign w:val="center"/>
          </w:tcPr>
          <w:p w14:paraId="0442C4BB"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1081EE8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63A8C4E0"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C95ADAC"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753499B1" w14:textId="77777777" w:rsidR="00706BD5" w:rsidRPr="007B0A36" w:rsidRDefault="00706BD5" w:rsidP="00774833">
            <w:pPr>
              <w:jc w:val="center"/>
              <w:rPr>
                <w:rFonts w:ascii="Times New Roman" w:hAnsi="Times New Roman"/>
              </w:rPr>
            </w:pPr>
            <w:r w:rsidRPr="007B0A36">
              <w:rPr>
                <w:rFonts w:ascii="Times New Roman" w:hAnsi="Times New Roman"/>
              </w:rPr>
              <w:t>134,0</w:t>
            </w:r>
          </w:p>
        </w:tc>
        <w:tc>
          <w:tcPr>
            <w:tcW w:w="1344" w:type="dxa"/>
            <w:shd w:val="clear" w:color="auto" w:fill="auto"/>
            <w:vAlign w:val="center"/>
          </w:tcPr>
          <w:p w14:paraId="7DF8FEF4"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4B50195" w14:textId="77777777" w:rsidTr="00774833">
        <w:trPr>
          <w:trHeight w:val="264"/>
          <w:jc w:val="center"/>
        </w:trPr>
        <w:tc>
          <w:tcPr>
            <w:tcW w:w="988" w:type="dxa"/>
            <w:shd w:val="clear" w:color="auto" w:fill="auto"/>
            <w:vAlign w:val="center"/>
          </w:tcPr>
          <w:p w14:paraId="133289A3"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14D6E385"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2E32CB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0379305"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5F0FEA2D" w14:textId="77777777" w:rsidR="00706BD5" w:rsidRPr="007B0A36" w:rsidRDefault="00706BD5" w:rsidP="00774833">
            <w:pPr>
              <w:jc w:val="center"/>
              <w:rPr>
                <w:rFonts w:ascii="Times New Roman" w:hAnsi="Times New Roman"/>
              </w:rPr>
            </w:pPr>
            <w:r w:rsidRPr="007B0A36">
              <w:rPr>
                <w:rFonts w:ascii="Times New Roman" w:hAnsi="Times New Roman"/>
              </w:rPr>
              <w:t>24,0</w:t>
            </w:r>
          </w:p>
        </w:tc>
        <w:tc>
          <w:tcPr>
            <w:tcW w:w="1344" w:type="dxa"/>
            <w:shd w:val="clear" w:color="auto" w:fill="auto"/>
            <w:vAlign w:val="center"/>
          </w:tcPr>
          <w:p w14:paraId="0097A581"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614C4C5" w14:textId="77777777" w:rsidTr="00774833">
        <w:trPr>
          <w:trHeight w:val="253"/>
          <w:jc w:val="center"/>
        </w:trPr>
        <w:tc>
          <w:tcPr>
            <w:tcW w:w="988" w:type="dxa"/>
            <w:shd w:val="clear" w:color="auto" w:fill="auto"/>
            <w:vAlign w:val="center"/>
          </w:tcPr>
          <w:p w14:paraId="3F0A820E"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112C189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63B954D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7F7B396"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54B15D47" w14:textId="77777777" w:rsidR="00706BD5" w:rsidRPr="007B0A36" w:rsidRDefault="00706BD5" w:rsidP="00774833">
            <w:pPr>
              <w:jc w:val="center"/>
              <w:rPr>
                <w:rFonts w:ascii="Times New Roman" w:hAnsi="Times New Roman"/>
              </w:rPr>
            </w:pPr>
            <w:r w:rsidRPr="007B0A36">
              <w:rPr>
                <w:rFonts w:ascii="Times New Roman" w:hAnsi="Times New Roman"/>
              </w:rPr>
              <w:t>237,0</w:t>
            </w:r>
          </w:p>
        </w:tc>
        <w:tc>
          <w:tcPr>
            <w:tcW w:w="1344" w:type="dxa"/>
            <w:shd w:val="clear" w:color="auto" w:fill="auto"/>
            <w:vAlign w:val="center"/>
          </w:tcPr>
          <w:p w14:paraId="33545A30"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4AC299D" w14:textId="77777777" w:rsidTr="00774833">
        <w:trPr>
          <w:trHeight w:val="264"/>
          <w:jc w:val="center"/>
        </w:trPr>
        <w:tc>
          <w:tcPr>
            <w:tcW w:w="988" w:type="dxa"/>
            <w:shd w:val="clear" w:color="auto" w:fill="auto"/>
            <w:vAlign w:val="center"/>
          </w:tcPr>
          <w:p w14:paraId="25CD9189"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5A54F1A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07C8BA44"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A9E8790"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6EC37660" w14:textId="77777777" w:rsidR="00706BD5" w:rsidRPr="007B0A36" w:rsidRDefault="00706BD5" w:rsidP="00774833">
            <w:pPr>
              <w:jc w:val="center"/>
              <w:rPr>
                <w:rFonts w:ascii="Times New Roman" w:hAnsi="Times New Roman"/>
              </w:rPr>
            </w:pPr>
            <w:r w:rsidRPr="007B0A36">
              <w:rPr>
                <w:rFonts w:ascii="Times New Roman" w:hAnsi="Times New Roman"/>
              </w:rPr>
              <w:t>260,0</w:t>
            </w:r>
          </w:p>
        </w:tc>
        <w:tc>
          <w:tcPr>
            <w:tcW w:w="1344" w:type="dxa"/>
            <w:shd w:val="clear" w:color="auto" w:fill="auto"/>
            <w:vAlign w:val="center"/>
          </w:tcPr>
          <w:p w14:paraId="5BA143A0"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37589B6C" w14:textId="77777777" w:rsidTr="00774833">
        <w:trPr>
          <w:trHeight w:val="264"/>
          <w:jc w:val="center"/>
        </w:trPr>
        <w:tc>
          <w:tcPr>
            <w:tcW w:w="988" w:type="dxa"/>
            <w:shd w:val="clear" w:color="auto" w:fill="auto"/>
            <w:vAlign w:val="center"/>
          </w:tcPr>
          <w:p w14:paraId="6BC559BA"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0D1031C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15266D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1407E95" w14:textId="77777777" w:rsidR="00706BD5" w:rsidRPr="007B0A36" w:rsidRDefault="00706BD5" w:rsidP="00774833">
            <w:pPr>
              <w:jc w:val="center"/>
              <w:rPr>
                <w:rFonts w:ascii="Times New Roman" w:hAnsi="Times New Roman"/>
              </w:rPr>
            </w:pPr>
            <w:r w:rsidRPr="007B0A36">
              <w:rPr>
                <w:rFonts w:ascii="Times New Roman" w:hAnsi="Times New Roman"/>
              </w:rPr>
              <w:t>560</w:t>
            </w:r>
          </w:p>
        </w:tc>
        <w:tc>
          <w:tcPr>
            <w:tcW w:w="1417" w:type="dxa"/>
            <w:shd w:val="clear" w:color="auto" w:fill="auto"/>
            <w:vAlign w:val="center"/>
          </w:tcPr>
          <w:p w14:paraId="7244D53F" w14:textId="77777777" w:rsidR="00706BD5" w:rsidRPr="007B0A36" w:rsidRDefault="00706BD5" w:rsidP="00774833">
            <w:pPr>
              <w:jc w:val="center"/>
              <w:rPr>
                <w:rFonts w:ascii="Times New Roman" w:hAnsi="Times New Roman"/>
              </w:rPr>
            </w:pPr>
            <w:r w:rsidRPr="007B0A36">
              <w:rPr>
                <w:rFonts w:ascii="Times New Roman" w:hAnsi="Times New Roman"/>
              </w:rPr>
              <w:t>2,0</w:t>
            </w:r>
          </w:p>
        </w:tc>
        <w:tc>
          <w:tcPr>
            <w:tcW w:w="1344" w:type="dxa"/>
            <w:shd w:val="clear" w:color="auto" w:fill="auto"/>
            <w:vAlign w:val="center"/>
          </w:tcPr>
          <w:p w14:paraId="55B5B7C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A4739EE" w14:textId="77777777" w:rsidTr="00774833">
        <w:trPr>
          <w:trHeight w:val="264"/>
          <w:jc w:val="center"/>
        </w:trPr>
        <w:tc>
          <w:tcPr>
            <w:tcW w:w="988" w:type="dxa"/>
            <w:shd w:val="clear" w:color="auto" w:fill="auto"/>
            <w:vAlign w:val="center"/>
          </w:tcPr>
          <w:p w14:paraId="5D4F4C4F"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462F56E1"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124C9F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B649C24" w14:textId="77777777" w:rsidR="00706BD5" w:rsidRPr="007B0A36" w:rsidRDefault="00706BD5" w:rsidP="00774833">
            <w:pPr>
              <w:jc w:val="center"/>
              <w:rPr>
                <w:rFonts w:ascii="Times New Roman" w:hAnsi="Times New Roman"/>
              </w:rPr>
            </w:pPr>
            <w:r w:rsidRPr="007B0A36">
              <w:rPr>
                <w:rFonts w:ascii="Times New Roman" w:hAnsi="Times New Roman"/>
              </w:rPr>
              <w:t>800</w:t>
            </w:r>
          </w:p>
        </w:tc>
        <w:tc>
          <w:tcPr>
            <w:tcW w:w="1417" w:type="dxa"/>
            <w:shd w:val="clear" w:color="auto" w:fill="auto"/>
            <w:vAlign w:val="center"/>
          </w:tcPr>
          <w:p w14:paraId="7DC6C646" w14:textId="77777777" w:rsidR="00706BD5" w:rsidRPr="007B0A36" w:rsidRDefault="00706BD5" w:rsidP="00774833">
            <w:pPr>
              <w:jc w:val="center"/>
              <w:rPr>
                <w:rFonts w:ascii="Times New Roman" w:hAnsi="Times New Roman"/>
              </w:rPr>
            </w:pPr>
            <w:r w:rsidRPr="007B0A36">
              <w:rPr>
                <w:rFonts w:ascii="Times New Roman" w:hAnsi="Times New Roman"/>
              </w:rPr>
              <w:t>83,0</w:t>
            </w:r>
          </w:p>
        </w:tc>
        <w:tc>
          <w:tcPr>
            <w:tcW w:w="1344" w:type="dxa"/>
            <w:shd w:val="clear" w:color="auto" w:fill="auto"/>
            <w:vAlign w:val="center"/>
          </w:tcPr>
          <w:p w14:paraId="4DB16A4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028B42B" w14:textId="77777777" w:rsidTr="00774833">
        <w:trPr>
          <w:trHeight w:val="264"/>
          <w:jc w:val="center"/>
        </w:trPr>
        <w:tc>
          <w:tcPr>
            <w:tcW w:w="988" w:type="dxa"/>
            <w:shd w:val="clear" w:color="auto" w:fill="auto"/>
            <w:vAlign w:val="center"/>
          </w:tcPr>
          <w:p w14:paraId="098616E9"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7829AC01"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71B88784"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4F33B52F" w14:textId="77777777" w:rsidR="00706BD5" w:rsidRPr="007B0A36" w:rsidRDefault="00706BD5" w:rsidP="00774833">
            <w:pPr>
              <w:jc w:val="center"/>
              <w:rPr>
                <w:rFonts w:ascii="Times New Roman" w:hAnsi="Times New Roman"/>
              </w:rPr>
            </w:pPr>
            <w:r w:rsidRPr="007B0A36">
              <w:rPr>
                <w:rFonts w:ascii="Times New Roman" w:hAnsi="Times New Roman"/>
              </w:rPr>
              <w:t>400/315</w:t>
            </w:r>
          </w:p>
        </w:tc>
        <w:tc>
          <w:tcPr>
            <w:tcW w:w="1417" w:type="dxa"/>
            <w:shd w:val="clear" w:color="auto" w:fill="auto"/>
            <w:vAlign w:val="center"/>
          </w:tcPr>
          <w:p w14:paraId="0DBAAB03" w14:textId="77777777" w:rsidR="00706BD5" w:rsidRPr="007B0A36" w:rsidRDefault="00706BD5" w:rsidP="00774833">
            <w:pPr>
              <w:jc w:val="center"/>
              <w:rPr>
                <w:rFonts w:ascii="Times New Roman" w:hAnsi="Times New Roman"/>
              </w:rPr>
            </w:pPr>
            <w:r w:rsidRPr="007B0A36">
              <w:rPr>
                <w:rFonts w:ascii="Times New Roman" w:hAnsi="Times New Roman"/>
              </w:rPr>
              <w:t>6,0</w:t>
            </w:r>
          </w:p>
        </w:tc>
        <w:tc>
          <w:tcPr>
            <w:tcW w:w="1344" w:type="dxa"/>
            <w:shd w:val="clear" w:color="auto" w:fill="auto"/>
            <w:vAlign w:val="center"/>
          </w:tcPr>
          <w:p w14:paraId="4D3F4AE3"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5B49856" w14:textId="77777777" w:rsidTr="00774833">
        <w:trPr>
          <w:trHeight w:val="264"/>
          <w:jc w:val="center"/>
        </w:trPr>
        <w:tc>
          <w:tcPr>
            <w:tcW w:w="988" w:type="dxa"/>
            <w:shd w:val="clear" w:color="auto" w:fill="auto"/>
            <w:vAlign w:val="center"/>
          </w:tcPr>
          <w:p w14:paraId="049496F6" w14:textId="77777777" w:rsidR="00706BD5" w:rsidRPr="007B0A36" w:rsidRDefault="00706BD5" w:rsidP="00774833">
            <w:pPr>
              <w:jc w:val="center"/>
              <w:rPr>
                <w:rFonts w:ascii="Times New Roman" w:hAnsi="Times New Roman"/>
              </w:rPr>
            </w:pPr>
            <w:r w:rsidRPr="007B0A36">
              <w:rPr>
                <w:rFonts w:ascii="Times New Roman" w:hAnsi="Times New Roman"/>
              </w:rPr>
              <w:t>9.</w:t>
            </w:r>
          </w:p>
        </w:tc>
        <w:tc>
          <w:tcPr>
            <w:tcW w:w="2976" w:type="dxa"/>
            <w:shd w:val="clear" w:color="auto" w:fill="auto"/>
            <w:vAlign w:val="center"/>
          </w:tcPr>
          <w:p w14:paraId="53701DD4"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0F352C47"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05F0669B" w14:textId="77777777" w:rsidR="00706BD5" w:rsidRPr="007B0A36" w:rsidRDefault="00706BD5" w:rsidP="00774833">
            <w:pPr>
              <w:jc w:val="center"/>
              <w:rPr>
                <w:rFonts w:ascii="Times New Roman" w:hAnsi="Times New Roman"/>
              </w:rPr>
            </w:pPr>
            <w:r w:rsidRPr="007B0A36">
              <w:rPr>
                <w:rFonts w:ascii="Times New Roman" w:hAnsi="Times New Roman"/>
              </w:rPr>
              <w:t>630/500</w:t>
            </w:r>
          </w:p>
        </w:tc>
        <w:tc>
          <w:tcPr>
            <w:tcW w:w="1417" w:type="dxa"/>
            <w:shd w:val="clear" w:color="auto" w:fill="auto"/>
            <w:vAlign w:val="center"/>
          </w:tcPr>
          <w:p w14:paraId="729CEE5F" w14:textId="77777777" w:rsidR="00706BD5" w:rsidRPr="007B0A36" w:rsidRDefault="00706BD5" w:rsidP="00774833">
            <w:pPr>
              <w:jc w:val="center"/>
              <w:rPr>
                <w:rFonts w:ascii="Times New Roman" w:hAnsi="Times New Roman"/>
              </w:rPr>
            </w:pPr>
            <w:r w:rsidRPr="007B0A36">
              <w:rPr>
                <w:rFonts w:ascii="Times New Roman" w:hAnsi="Times New Roman"/>
              </w:rPr>
              <w:t>11,0</w:t>
            </w:r>
          </w:p>
        </w:tc>
        <w:tc>
          <w:tcPr>
            <w:tcW w:w="1344" w:type="dxa"/>
            <w:shd w:val="clear" w:color="auto" w:fill="auto"/>
            <w:vAlign w:val="center"/>
          </w:tcPr>
          <w:p w14:paraId="097196D8"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7C0751A4" w14:textId="77777777" w:rsidTr="00774833">
        <w:trPr>
          <w:trHeight w:val="253"/>
          <w:jc w:val="center"/>
        </w:trPr>
        <w:tc>
          <w:tcPr>
            <w:tcW w:w="988" w:type="dxa"/>
            <w:shd w:val="clear" w:color="auto" w:fill="auto"/>
            <w:vAlign w:val="center"/>
          </w:tcPr>
          <w:p w14:paraId="5C44FA1A"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2976" w:type="dxa"/>
            <w:shd w:val="clear" w:color="auto" w:fill="auto"/>
            <w:vAlign w:val="center"/>
          </w:tcPr>
          <w:p w14:paraId="5D3B8FA2" w14:textId="77777777" w:rsidR="00706BD5" w:rsidRPr="007B0A36" w:rsidRDefault="00706BD5" w:rsidP="00774833">
            <w:pPr>
              <w:jc w:val="center"/>
              <w:rPr>
                <w:rFonts w:ascii="Times New Roman" w:hAnsi="Times New Roman"/>
              </w:rPr>
            </w:pPr>
            <w:r w:rsidRPr="007B0A36">
              <w:rPr>
                <w:rFonts w:ascii="Times New Roman" w:hAnsi="Times New Roman"/>
              </w:rPr>
              <w:t>Plastmasas borta skataka</w:t>
            </w:r>
          </w:p>
        </w:tc>
        <w:tc>
          <w:tcPr>
            <w:tcW w:w="1560" w:type="dxa"/>
            <w:shd w:val="clear" w:color="auto" w:fill="auto"/>
            <w:vAlign w:val="center"/>
          </w:tcPr>
          <w:p w14:paraId="51023209"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5C466A98" w14:textId="77777777" w:rsidR="00706BD5" w:rsidRPr="007B0A36" w:rsidRDefault="00706BD5" w:rsidP="00774833">
            <w:pPr>
              <w:jc w:val="center"/>
              <w:rPr>
                <w:rFonts w:ascii="Times New Roman" w:hAnsi="Times New Roman"/>
              </w:rPr>
            </w:pPr>
            <w:r w:rsidRPr="007B0A36">
              <w:rPr>
                <w:rFonts w:ascii="Times New Roman" w:hAnsi="Times New Roman"/>
              </w:rPr>
              <w:t>800/630</w:t>
            </w:r>
          </w:p>
        </w:tc>
        <w:tc>
          <w:tcPr>
            <w:tcW w:w="1417" w:type="dxa"/>
            <w:shd w:val="clear" w:color="auto" w:fill="auto"/>
            <w:vAlign w:val="center"/>
          </w:tcPr>
          <w:p w14:paraId="14743591" w14:textId="77777777" w:rsidR="00706BD5" w:rsidRPr="007B0A36" w:rsidRDefault="00706BD5" w:rsidP="00774833">
            <w:pPr>
              <w:jc w:val="center"/>
              <w:rPr>
                <w:rFonts w:ascii="Times New Roman" w:hAnsi="Times New Roman"/>
              </w:rPr>
            </w:pPr>
            <w:r w:rsidRPr="007B0A36">
              <w:rPr>
                <w:rFonts w:ascii="Times New Roman" w:hAnsi="Times New Roman"/>
              </w:rPr>
              <w:t>9,0</w:t>
            </w:r>
          </w:p>
        </w:tc>
        <w:tc>
          <w:tcPr>
            <w:tcW w:w="1344" w:type="dxa"/>
            <w:shd w:val="clear" w:color="auto" w:fill="auto"/>
            <w:vAlign w:val="center"/>
          </w:tcPr>
          <w:p w14:paraId="4937C82D"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501E756" w14:textId="77777777" w:rsidTr="00774833">
        <w:trPr>
          <w:trHeight w:val="264"/>
          <w:jc w:val="center"/>
        </w:trPr>
        <w:tc>
          <w:tcPr>
            <w:tcW w:w="988" w:type="dxa"/>
            <w:shd w:val="clear" w:color="auto" w:fill="auto"/>
            <w:vAlign w:val="center"/>
          </w:tcPr>
          <w:p w14:paraId="3FD404FA" w14:textId="77777777" w:rsidR="00706BD5" w:rsidRPr="007B0A36" w:rsidRDefault="00706BD5" w:rsidP="00774833">
            <w:pPr>
              <w:jc w:val="center"/>
              <w:rPr>
                <w:rFonts w:ascii="Times New Roman" w:hAnsi="Times New Roman"/>
              </w:rPr>
            </w:pPr>
            <w:r w:rsidRPr="007B0A36">
              <w:rPr>
                <w:rFonts w:ascii="Times New Roman" w:hAnsi="Times New Roman"/>
              </w:rPr>
              <w:t>11.</w:t>
            </w:r>
          </w:p>
        </w:tc>
        <w:tc>
          <w:tcPr>
            <w:tcW w:w="2976" w:type="dxa"/>
            <w:shd w:val="clear" w:color="auto" w:fill="auto"/>
            <w:vAlign w:val="center"/>
          </w:tcPr>
          <w:p w14:paraId="43CFC329" w14:textId="77777777" w:rsidR="00706BD5" w:rsidRPr="007B0A36" w:rsidRDefault="00706BD5" w:rsidP="00774833">
            <w:pPr>
              <w:jc w:val="center"/>
              <w:rPr>
                <w:rFonts w:ascii="Times New Roman" w:hAnsi="Times New Roman"/>
              </w:rPr>
            </w:pPr>
            <w:r w:rsidRPr="007B0A36">
              <w:rPr>
                <w:rFonts w:ascii="Times New Roman" w:hAnsi="Times New Roman"/>
              </w:rPr>
              <w:t>Gūlija</w:t>
            </w:r>
          </w:p>
        </w:tc>
        <w:tc>
          <w:tcPr>
            <w:tcW w:w="1560" w:type="dxa"/>
            <w:shd w:val="clear" w:color="auto" w:fill="auto"/>
            <w:vAlign w:val="center"/>
          </w:tcPr>
          <w:p w14:paraId="147EDBA8"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61BD74C0"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3C34D6D9" w14:textId="77777777" w:rsidR="00706BD5" w:rsidRPr="007B0A36" w:rsidRDefault="00706BD5" w:rsidP="00774833">
            <w:pPr>
              <w:jc w:val="center"/>
              <w:rPr>
                <w:rFonts w:ascii="Times New Roman" w:hAnsi="Times New Roman"/>
              </w:rPr>
            </w:pPr>
            <w:r w:rsidRPr="007B0A36">
              <w:rPr>
                <w:rFonts w:ascii="Times New Roman" w:hAnsi="Times New Roman"/>
              </w:rPr>
              <w:t>15,00</w:t>
            </w:r>
          </w:p>
        </w:tc>
        <w:tc>
          <w:tcPr>
            <w:tcW w:w="1344" w:type="dxa"/>
            <w:shd w:val="clear" w:color="auto" w:fill="auto"/>
            <w:vAlign w:val="center"/>
          </w:tcPr>
          <w:p w14:paraId="5223084A"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F6BA376" w14:textId="77777777" w:rsidTr="00774833">
        <w:trPr>
          <w:trHeight w:val="264"/>
          <w:jc w:val="center"/>
        </w:trPr>
        <w:tc>
          <w:tcPr>
            <w:tcW w:w="988" w:type="dxa"/>
            <w:shd w:val="clear" w:color="auto" w:fill="auto"/>
            <w:vAlign w:val="center"/>
          </w:tcPr>
          <w:p w14:paraId="551489A9" w14:textId="77777777" w:rsidR="00706BD5" w:rsidRPr="007B0A36" w:rsidRDefault="00706BD5" w:rsidP="00774833">
            <w:pPr>
              <w:jc w:val="center"/>
              <w:rPr>
                <w:rFonts w:ascii="Times New Roman" w:hAnsi="Times New Roman"/>
              </w:rPr>
            </w:pPr>
            <w:r w:rsidRPr="007B0A36">
              <w:rPr>
                <w:rFonts w:ascii="Times New Roman" w:hAnsi="Times New Roman"/>
              </w:rPr>
              <w:t>12.</w:t>
            </w:r>
          </w:p>
        </w:tc>
        <w:tc>
          <w:tcPr>
            <w:tcW w:w="2976" w:type="dxa"/>
            <w:shd w:val="clear" w:color="auto" w:fill="auto"/>
            <w:vAlign w:val="center"/>
          </w:tcPr>
          <w:p w14:paraId="0FF1F3CF" w14:textId="77777777" w:rsidR="00706BD5" w:rsidRPr="007B0A36" w:rsidRDefault="00706BD5" w:rsidP="00774833">
            <w:pPr>
              <w:jc w:val="center"/>
              <w:rPr>
                <w:rFonts w:ascii="Times New Roman" w:hAnsi="Times New Roman"/>
              </w:rPr>
            </w:pPr>
            <w:r w:rsidRPr="007B0A36">
              <w:rPr>
                <w:rFonts w:ascii="Times New Roman" w:hAnsi="Times New Roman"/>
              </w:rPr>
              <w:t>Gūlija</w:t>
            </w:r>
          </w:p>
        </w:tc>
        <w:tc>
          <w:tcPr>
            <w:tcW w:w="1560" w:type="dxa"/>
            <w:shd w:val="clear" w:color="auto" w:fill="auto"/>
            <w:vAlign w:val="center"/>
          </w:tcPr>
          <w:p w14:paraId="502316C1"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6D2CB9AF" w14:textId="77777777" w:rsidR="00706BD5" w:rsidRPr="007B0A36" w:rsidRDefault="00706BD5" w:rsidP="00774833">
            <w:pPr>
              <w:jc w:val="center"/>
              <w:rPr>
                <w:rFonts w:ascii="Times New Roman" w:hAnsi="Times New Roman"/>
              </w:rPr>
            </w:pPr>
            <w:r w:rsidRPr="007B0A36">
              <w:rPr>
                <w:rFonts w:ascii="Times New Roman" w:hAnsi="Times New Roman"/>
              </w:rPr>
              <w:t>600</w:t>
            </w:r>
          </w:p>
        </w:tc>
        <w:tc>
          <w:tcPr>
            <w:tcW w:w="1417" w:type="dxa"/>
            <w:shd w:val="clear" w:color="auto" w:fill="auto"/>
            <w:vAlign w:val="center"/>
          </w:tcPr>
          <w:p w14:paraId="67DC6B07"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344" w:type="dxa"/>
            <w:shd w:val="clear" w:color="auto" w:fill="auto"/>
            <w:vAlign w:val="center"/>
          </w:tcPr>
          <w:p w14:paraId="0E02E082"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204389D" w14:textId="77777777" w:rsidTr="00774833">
        <w:trPr>
          <w:trHeight w:val="264"/>
          <w:jc w:val="center"/>
        </w:trPr>
        <w:tc>
          <w:tcPr>
            <w:tcW w:w="988" w:type="dxa"/>
            <w:shd w:val="clear" w:color="auto" w:fill="auto"/>
            <w:vAlign w:val="center"/>
          </w:tcPr>
          <w:p w14:paraId="7F6A9D3C" w14:textId="77777777" w:rsidR="00706BD5" w:rsidRPr="007B0A36" w:rsidRDefault="00706BD5" w:rsidP="00774833">
            <w:pPr>
              <w:jc w:val="center"/>
              <w:rPr>
                <w:rFonts w:ascii="Times New Roman" w:hAnsi="Times New Roman"/>
              </w:rPr>
            </w:pPr>
            <w:r w:rsidRPr="007B0A36">
              <w:rPr>
                <w:rFonts w:ascii="Times New Roman" w:hAnsi="Times New Roman"/>
              </w:rPr>
              <w:t>13.</w:t>
            </w:r>
          </w:p>
        </w:tc>
        <w:tc>
          <w:tcPr>
            <w:tcW w:w="2976" w:type="dxa"/>
            <w:shd w:val="clear" w:color="auto" w:fill="auto"/>
            <w:vAlign w:val="center"/>
          </w:tcPr>
          <w:p w14:paraId="381F0FEB" w14:textId="77777777" w:rsidR="00706BD5" w:rsidRPr="007B0A36" w:rsidRDefault="00706BD5" w:rsidP="00774833">
            <w:pPr>
              <w:jc w:val="center"/>
              <w:rPr>
                <w:rFonts w:ascii="Times New Roman" w:hAnsi="Times New Roman"/>
              </w:rPr>
            </w:pPr>
            <w:r w:rsidRPr="007B0A36">
              <w:rPr>
                <w:rFonts w:ascii="Times New Roman" w:hAnsi="Times New Roman"/>
              </w:rPr>
              <w:t>Punktveida gūlija</w:t>
            </w:r>
          </w:p>
        </w:tc>
        <w:tc>
          <w:tcPr>
            <w:tcW w:w="1560" w:type="dxa"/>
            <w:shd w:val="clear" w:color="auto" w:fill="auto"/>
            <w:vAlign w:val="center"/>
          </w:tcPr>
          <w:p w14:paraId="1AB26D6F"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4A1D049B" w14:textId="77777777" w:rsidR="00706BD5" w:rsidRPr="007B0A36" w:rsidRDefault="00706BD5" w:rsidP="00774833">
            <w:pPr>
              <w:jc w:val="center"/>
              <w:rPr>
                <w:rFonts w:ascii="Times New Roman" w:hAnsi="Times New Roman"/>
              </w:rPr>
            </w:pPr>
            <w:r w:rsidRPr="007B0A36">
              <w:rPr>
                <w:rFonts w:ascii="Times New Roman" w:hAnsi="Times New Roman"/>
              </w:rPr>
              <w:t>250x250</w:t>
            </w:r>
          </w:p>
        </w:tc>
        <w:tc>
          <w:tcPr>
            <w:tcW w:w="1417" w:type="dxa"/>
            <w:shd w:val="clear" w:color="auto" w:fill="auto"/>
            <w:vAlign w:val="center"/>
          </w:tcPr>
          <w:p w14:paraId="56467A82" w14:textId="77777777" w:rsidR="00706BD5" w:rsidRPr="007B0A36" w:rsidRDefault="00706BD5" w:rsidP="00774833">
            <w:pPr>
              <w:jc w:val="center"/>
              <w:rPr>
                <w:rFonts w:ascii="Times New Roman" w:hAnsi="Times New Roman"/>
              </w:rPr>
            </w:pPr>
            <w:r w:rsidRPr="007B0A36">
              <w:rPr>
                <w:rFonts w:ascii="Times New Roman" w:hAnsi="Times New Roman"/>
              </w:rPr>
              <w:t>11,00</w:t>
            </w:r>
          </w:p>
        </w:tc>
        <w:tc>
          <w:tcPr>
            <w:tcW w:w="1344" w:type="dxa"/>
            <w:shd w:val="clear" w:color="auto" w:fill="auto"/>
            <w:vAlign w:val="center"/>
          </w:tcPr>
          <w:p w14:paraId="68D6C303"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D4400C8" w14:textId="77777777" w:rsidTr="00774833">
        <w:trPr>
          <w:trHeight w:val="264"/>
          <w:jc w:val="center"/>
        </w:trPr>
        <w:tc>
          <w:tcPr>
            <w:tcW w:w="988" w:type="dxa"/>
            <w:shd w:val="clear" w:color="auto" w:fill="auto"/>
            <w:vAlign w:val="center"/>
          </w:tcPr>
          <w:p w14:paraId="46FC8F70" w14:textId="77777777" w:rsidR="00706BD5" w:rsidRPr="007B0A36" w:rsidRDefault="00706BD5" w:rsidP="00774833">
            <w:pPr>
              <w:jc w:val="center"/>
              <w:rPr>
                <w:rFonts w:ascii="Times New Roman" w:hAnsi="Times New Roman"/>
              </w:rPr>
            </w:pPr>
            <w:r w:rsidRPr="007B0A36">
              <w:rPr>
                <w:rFonts w:ascii="Times New Roman" w:hAnsi="Times New Roman"/>
              </w:rPr>
              <w:t>14.</w:t>
            </w:r>
          </w:p>
        </w:tc>
        <w:tc>
          <w:tcPr>
            <w:tcW w:w="2976" w:type="dxa"/>
            <w:shd w:val="clear" w:color="auto" w:fill="auto"/>
            <w:vAlign w:val="center"/>
          </w:tcPr>
          <w:p w14:paraId="6217A290" w14:textId="77777777" w:rsidR="00706BD5" w:rsidRPr="007B0A36" w:rsidRDefault="00706BD5" w:rsidP="00774833">
            <w:pPr>
              <w:jc w:val="center"/>
              <w:rPr>
                <w:rFonts w:ascii="Times New Roman" w:hAnsi="Times New Roman"/>
              </w:rPr>
            </w:pPr>
            <w:r w:rsidRPr="007B0A36">
              <w:rPr>
                <w:rFonts w:ascii="Times New Roman" w:hAnsi="Times New Roman"/>
              </w:rPr>
              <w:t>Dzelzsbetona aka</w:t>
            </w:r>
          </w:p>
        </w:tc>
        <w:tc>
          <w:tcPr>
            <w:tcW w:w="1560" w:type="dxa"/>
            <w:shd w:val="clear" w:color="auto" w:fill="auto"/>
            <w:vAlign w:val="center"/>
          </w:tcPr>
          <w:p w14:paraId="3FC45736"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6A5297D8" w14:textId="77777777" w:rsidR="00706BD5" w:rsidRPr="007B0A36" w:rsidRDefault="00706BD5" w:rsidP="00774833">
            <w:pPr>
              <w:jc w:val="center"/>
              <w:rPr>
                <w:rFonts w:ascii="Times New Roman" w:hAnsi="Times New Roman"/>
              </w:rPr>
            </w:pPr>
            <w:r w:rsidRPr="007B0A36">
              <w:rPr>
                <w:rFonts w:ascii="Times New Roman" w:hAnsi="Times New Roman"/>
              </w:rPr>
              <w:t>1500</w:t>
            </w:r>
          </w:p>
        </w:tc>
        <w:tc>
          <w:tcPr>
            <w:tcW w:w="1417" w:type="dxa"/>
            <w:shd w:val="clear" w:color="auto" w:fill="auto"/>
            <w:vAlign w:val="center"/>
          </w:tcPr>
          <w:p w14:paraId="7D982284"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5071151E"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C47781E" w14:textId="77777777" w:rsidTr="00774833">
        <w:trPr>
          <w:trHeight w:val="264"/>
          <w:jc w:val="center"/>
        </w:trPr>
        <w:tc>
          <w:tcPr>
            <w:tcW w:w="988" w:type="dxa"/>
            <w:shd w:val="clear" w:color="auto" w:fill="auto"/>
            <w:vAlign w:val="center"/>
          </w:tcPr>
          <w:p w14:paraId="54DECD2D" w14:textId="77777777" w:rsidR="00706BD5" w:rsidRPr="007B0A36" w:rsidRDefault="00706BD5" w:rsidP="00774833">
            <w:pPr>
              <w:jc w:val="center"/>
              <w:rPr>
                <w:rFonts w:ascii="Times New Roman" w:hAnsi="Times New Roman"/>
              </w:rPr>
            </w:pPr>
            <w:r w:rsidRPr="007B0A36">
              <w:rPr>
                <w:rFonts w:ascii="Times New Roman" w:hAnsi="Times New Roman"/>
              </w:rPr>
              <w:t>15.</w:t>
            </w:r>
          </w:p>
        </w:tc>
        <w:tc>
          <w:tcPr>
            <w:tcW w:w="2976" w:type="dxa"/>
            <w:shd w:val="clear" w:color="auto" w:fill="auto"/>
            <w:vAlign w:val="center"/>
          </w:tcPr>
          <w:p w14:paraId="02720CFF" w14:textId="77777777" w:rsidR="00706BD5" w:rsidRPr="007B0A36" w:rsidRDefault="00706BD5" w:rsidP="00774833">
            <w:pPr>
              <w:jc w:val="center"/>
              <w:rPr>
                <w:rFonts w:ascii="Times New Roman" w:hAnsi="Times New Roman"/>
              </w:rPr>
            </w:pPr>
            <w:r w:rsidRPr="007B0A36">
              <w:rPr>
                <w:rFonts w:ascii="Times New Roman" w:hAnsi="Times New Roman"/>
              </w:rPr>
              <w:t>Dzelzsbetona aka</w:t>
            </w:r>
          </w:p>
        </w:tc>
        <w:tc>
          <w:tcPr>
            <w:tcW w:w="1560" w:type="dxa"/>
            <w:shd w:val="clear" w:color="auto" w:fill="auto"/>
            <w:vAlign w:val="center"/>
          </w:tcPr>
          <w:p w14:paraId="6C693759"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1B7D51B0" w14:textId="77777777" w:rsidR="00706BD5" w:rsidRPr="007B0A36" w:rsidRDefault="00706BD5" w:rsidP="00774833">
            <w:pPr>
              <w:jc w:val="center"/>
              <w:rPr>
                <w:rFonts w:ascii="Times New Roman" w:hAnsi="Times New Roman"/>
              </w:rPr>
            </w:pPr>
            <w:r w:rsidRPr="007B0A36">
              <w:rPr>
                <w:rFonts w:ascii="Times New Roman" w:hAnsi="Times New Roman"/>
              </w:rPr>
              <w:t>2000</w:t>
            </w:r>
          </w:p>
        </w:tc>
        <w:tc>
          <w:tcPr>
            <w:tcW w:w="1417" w:type="dxa"/>
            <w:shd w:val="clear" w:color="auto" w:fill="auto"/>
            <w:vAlign w:val="center"/>
          </w:tcPr>
          <w:p w14:paraId="31B39D30"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52A20285"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00DD8EF" w14:textId="77777777" w:rsidTr="00774833">
        <w:trPr>
          <w:trHeight w:val="624"/>
          <w:jc w:val="center"/>
        </w:trPr>
        <w:tc>
          <w:tcPr>
            <w:tcW w:w="9986" w:type="dxa"/>
            <w:gridSpan w:val="6"/>
            <w:shd w:val="clear" w:color="auto" w:fill="E2EFD9"/>
            <w:vAlign w:val="center"/>
          </w:tcPr>
          <w:p w14:paraId="4CD7DB88" w14:textId="77777777" w:rsidR="00706BD5" w:rsidRPr="007B0A36" w:rsidRDefault="00706BD5" w:rsidP="00774833">
            <w:pPr>
              <w:jc w:val="center"/>
              <w:rPr>
                <w:rFonts w:ascii="Times New Roman" w:hAnsi="Times New Roman"/>
                <w:b/>
                <w:bCs/>
              </w:rPr>
            </w:pPr>
            <w:r w:rsidRPr="007B0A36">
              <w:rPr>
                <w:rFonts w:ascii="Times New Roman" w:hAnsi="Times New Roman"/>
                <w:b/>
                <w:bCs/>
              </w:rPr>
              <w:t>UPES IELA</w:t>
            </w:r>
          </w:p>
        </w:tc>
      </w:tr>
      <w:tr w:rsidR="00706BD5" w:rsidRPr="007B0A36" w14:paraId="219C71E0" w14:textId="77777777" w:rsidTr="00774833">
        <w:trPr>
          <w:trHeight w:val="253"/>
          <w:jc w:val="center"/>
        </w:trPr>
        <w:tc>
          <w:tcPr>
            <w:tcW w:w="988" w:type="dxa"/>
            <w:shd w:val="clear" w:color="auto" w:fill="auto"/>
            <w:vAlign w:val="center"/>
          </w:tcPr>
          <w:p w14:paraId="7E480B35"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2CE2EDE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8CDCEA7"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2A7D8954"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2D0A18E2"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344" w:type="dxa"/>
            <w:shd w:val="clear" w:color="auto" w:fill="auto"/>
            <w:vAlign w:val="center"/>
          </w:tcPr>
          <w:p w14:paraId="776966DF"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EC2A59C" w14:textId="77777777" w:rsidTr="00774833">
        <w:trPr>
          <w:trHeight w:val="264"/>
          <w:jc w:val="center"/>
        </w:trPr>
        <w:tc>
          <w:tcPr>
            <w:tcW w:w="988" w:type="dxa"/>
            <w:shd w:val="clear" w:color="auto" w:fill="auto"/>
            <w:vAlign w:val="center"/>
          </w:tcPr>
          <w:p w14:paraId="09C95168"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0B44AAA6"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645347B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9F243A4"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0E19CB77"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0E9F4264"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BE6995B" w14:textId="77777777" w:rsidTr="00774833">
        <w:trPr>
          <w:trHeight w:val="264"/>
          <w:jc w:val="center"/>
        </w:trPr>
        <w:tc>
          <w:tcPr>
            <w:tcW w:w="988" w:type="dxa"/>
            <w:shd w:val="clear" w:color="auto" w:fill="auto"/>
            <w:vAlign w:val="center"/>
          </w:tcPr>
          <w:p w14:paraId="5C581CC0"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3B53CBBD"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8BBF145"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7D23B536"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5DEBCDF4" w14:textId="77777777" w:rsidR="00706BD5" w:rsidRPr="007B0A36" w:rsidRDefault="00706BD5" w:rsidP="00774833">
            <w:pPr>
              <w:jc w:val="center"/>
              <w:rPr>
                <w:rFonts w:ascii="Times New Roman" w:hAnsi="Times New Roman"/>
              </w:rPr>
            </w:pPr>
            <w:r w:rsidRPr="007B0A36">
              <w:rPr>
                <w:rFonts w:ascii="Times New Roman" w:hAnsi="Times New Roman"/>
              </w:rPr>
              <w:t>107,0</w:t>
            </w:r>
          </w:p>
        </w:tc>
        <w:tc>
          <w:tcPr>
            <w:tcW w:w="1344" w:type="dxa"/>
            <w:shd w:val="clear" w:color="auto" w:fill="auto"/>
            <w:vAlign w:val="center"/>
          </w:tcPr>
          <w:p w14:paraId="3A48F4DD"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4C4DDE1" w14:textId="77777777" w:rsidTr="00774833">
        <w:trPr>
          <w:trHeight w:val="264"/>
          <w:jc w:val="center"/>
        </w:trPr>
        <w:tc>
          <w:tcPr>
            <w:tcW w:w="988" w:type="dxa"/>
            <w:shd w:val="clear" w:color="auto" w:fill="auto"/>
            <w:vAlign w:val="center"/>
          </w:tcPr>
          <w:p w14:paraId="7895EE14"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2ADB740C"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FFFB0B9"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F2B842B"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537A5317" w14:textId="77777777" w:rsidR="00706BD5" w:rsidRPr="007B0A36" w:rsidRDefault="00706BD5" w:rsidP="00774833">
            <w:pPr>
              <w:jc w:val="center"/>
              <w:rPr>
                <w:rFonts w:ascii="Times New Roman" w:hAnsi="Times New Roman"/>
              </w:rPr>
            </w:pPr>
            <w:r w:rsidRPr="007B0A36">
              <w:rPr>
                <w:rFonts w:ascii="Times New Roman" w:hAnsi="Times New Roman"/>
              </w:rPr>
              <w:t>36,0</w:t>
            </w:r>
          </w:p>
        </w:tc>
        <w:tc>
          <w:tcPr>
            <w:tcW w:w="1344" w:type="dxa"/>
            <w:shd w:val="clear" w:color="auto" w:fill="auto"/>
            <w:vAlign w:val="center"/>
          </w:tcPr>
          <w:p w14:paraId="16D281A9"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202A5DA" w14:textId="77777777" w:rsidTr="00774833">
        <w:trPr>
          <w:trHeight w:val="264"/>
          <w:jc w:val="center"/>
        </w:trPr>
        <w:tc>
          <w:tcPr>
            <w:tcW w:w="988" w:type="dxa"/>
            <w:shd w:val="clear" w:color="auto" w:fill="auto"/>
            <w:vAlign w:val="center"/>
          </w:tcPr>
          <w:p w14:paraId="2F80BE08"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790702B5"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CFFD6BD"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DDDC33D" w14:textId="77777777" w:rsidR="00706BD5" w:rsidRPr="007B0A36" w:rsidRDefault="00706BD5" w:rsidP="00774833">
            <w:pPr>
              <w:jc w:val="center"/>
              <w:rPr>
                <w:rFonts w:ascii="Times New Roman" w:hAnsi="Times New Roman"/>
              </w:rPr>
            </w:pPr>
            <w:r w:rsidRPr="007B0A36">
              <w:rPr>
                <w:rFonts w:ascii="Times New Roman" w:hAnsi="Times New Roman"/>
              </w:rPr>
              <w:t>560</w:t>
            </w:r>
          </w:p>
        </w:tc>
        <w:tc>
          <w:tcPr>
            <w:tcW w:w="1417" w:type="dxa"/>
            <w:shd w:val="clear" w:color="auto" w:fill="auto"/>
            <w:vAlign w:val="center"/>
          </w:tcPr>
          <w:p w14:paraId="5F97C5F0" w14:textId="77777777" w:rsidR="00706BD5" w:rsidRPr="007B0A36" w:rsidRDefault="00706BD5" w:rsidP="00774833">
            <w:pPr>
              <w:jc w:val="center"/>
              <w:rPr>
                <w:rFonts w:ascii="Times New Roman" w:hAnsi="Times New Roman"/>
              </w:rPr>
            </w:pPr>
            <w:r w:rsidRPr="007B0A36">
              <w:rPr>
                <w:rFonts w:ascii="Times New Roman" w:hAnsi="Times New Roman"/>
              </w:rPr>
              <w:t>18,0</w:t>
            </w:r>
          </w:p>
        </w:tc>
        <w:tc>
          <w:tcPr>
            <w:tcW w:w="1344" w:type="dxa"/>
            <w:shd w:val="clear" w:color="auto" w:fill="auto"/>
            <w:vAlign w:val="center"/>
          </w:tcPr>
          <w:p w14:paraId="5C916CA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125CA1E" w14:textId="77777777" w:rsidTr="00774833">
        <w:trPr>
          <w:trHeight w:val="264"/>
          <w:jc w:val="center"/>
        </w:trPr>
        <w:tc>
          <w:tcPr>
            <w:tcW w:w="988" w:type="dxa"/>
            <w:shd w:val="clear" w:color="auto" w:fill="auto"/>
            <w:vAlign w:val="center"/>
          </w:tcPr>
          <w:p w14:paraId="4AA16BD8"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2DB31A88"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B0D9DCF"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46BF633" w14:textId="77777777" w:rsidR="00706BD5" w:rsidRPr="007B0A36" w:rsidRDefault="00706BD5" w:rsidP="00774833">
            <w:pPr>
              <w:jc w:val="center"/>
              <w:rPr>
                <w:rFonts w:ascii="Times New Roman" w:hAnsi="Times New Roman"/>
              </w:rPr>
            </w:pPr>
            <w:r w:rsidRPr="007B0A36">
              <w:rPr>
                <w:rFonts w:ascii="Times New Roman" w:hAnsi="Times New Roman"/>
              </w:rPr>
              <w:t>1000</w:t>
            </w:r>
          </w:p>
        </w:tc>
        <w:tc>
          <w:tcPr>
            <w:tcW w:w="1417" w:type="dxa"/>
            <w:shd w:val="clear" w:color="auto" w:fill="auto"/>
            <w:vAlign w:val="center"/>
          </w:tcPr>
          <w:p w14:paraId="1CD0E0DD" w14:textId="77777777" w:rsidR="00706BD5" w:rsidRPr="007B0A36" w:rsidRDefault="00706BD5" w:rsidP="00774833">
            <w:pPr>
              <w:jc w:val="center"/>
              <w:rPr>
                <w:rFonts w:ascii="Times New Roman" w:hAnsi="Times New Roman"/>
              </w:rPr>
            </w:pPr>
            <w:r w:rsidRPr="007B0A36">
              <w:rPr>
                <w:rFonts w:ascii="Times New Roman" w:hAnsi="Times New Roman"/>
              </w:rPr>
              <w:t>70,0</w:t>
            </w:r>
          </w:p>
        </w:tc>
        <w:tc>
          <w:tcPr>
            <w:tcW w:w="1344" w:type="dxa"/>
            <w:shd w:val="clear" w:color="auto" w:fill="auto"/>
            <w:vAlign w:val="center"/>
          </w:tcPr>
          <w:p w14:paraId="144F4C10"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6FFAB2C" w14:textId="77777777" w:rsidTr="00774833">
        <w:trPr>
          <w:trHeight w:val="264"/>
          <w:jc w:val="center"/>
        </w:trPr>
        <w:tc>
          <w:tcPr>
            <w:tcW w:w="988" w:type="dxa"/>
            <w:shd w:val="clear" w:color="auto" w:fill="auto"/>
            <w:vAlign w:val="center"/>
          </w:tcPr>
          <w:p w14:paraId="61C7C59A"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47F48394"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0A68AE6B"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6CF7F6B1" w14:textId="77777777" w:rsidR="00706BD5" w:rsidRPr="007B0A36" w:rsidRDefault="00706BD5" w:rsidP="00774833">
            <w:pPr>
              <w:jc w:val="center"/>
              <w:rPr>
                <w:rFonts w:ascii="Times New Roman" w:hAnsi="Times New Roman"/>
              </w:rPr>
            </w:pPr>
            <w:r w:rsidRPr="007B0A36">
              <w:rPr>
                <w:rFonts w:ascii="Times New Roman" w:hAnsi="Times New Roman"/>
              </w:rPr>
              <w:t>400/315</w:t>
            </w:r>
          </w:p>
        </w:tc>
        <w:tc>
          <w:tcPr>
            <w:tcW w:w="1417" w:type="dxa"/>
            <w:shd w:val="clear" w:color="auto" w:fill="auto"/>
            <w:vAlign w:val="center"/>
          </w:tcPr>
          <w:p w14:paraId="7FBFCA80"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344" w:type="dxa"/>
            <w:shd w:val="clear" w:color="auto" w:fill="auto"/>
            <w:vAlign w:val="center"/>
          </w:tcPr>
          <w:p w14:paraId="7BC88768"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06917DDF" w14:textId="77777777" w:rsidTr="00774833">
        <w:trPr>
          <w:trHeight w:val="253"/>
          <w:jc w:val="center"/>
        </w:trPr>
        <w:tc>
          <w:tcPr>
            <w:tcW w:w="988" w:type="dxa"/>
            <w:shd w:val="clear" w:color="auto" w:fill="auto"/>
            <w:vAlign w:val="center"/>
          </w:tcPr>
          <w:p w14:paraId="2956A3B5"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7BD31FBB"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6D7545FD"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470ADAE5" w14:textId="77777777" w:rsidR="00706BD5" w:rsidRPr="007B0A36" w:rsidRDefault="00706BD5" w:rsidP="00774833">
            <w:pPr>
              <w:jc w:val="center"/>
              <w:rPr>
                <w:rFonts w:ascii="Times New Roman" w:hAnsi="Times New Roman"/>
              </w:rPr>
            </w:pPr>
            <w:r w:rsidRPr="007B0A36">
              <w:rPr>
                <w:rFonts w:ascii="Times New Roman" w:hAnsi="Times New Roman"/>
              </w:rPr>
              <w:t>630/500</w:t>
            </w:r>
          </w:p>
        </w:tc>
        <w:tc>
          <w:tcPr>
            <w:tcW w:w="1417" w:type="dxa"/>
            <w:shd w:val="clear" w:color="auto" w:fill="auto"/>
            <w:vAlign w:val="center"/>
          </w:tcPr>
          <w:p w14:paraId="067C50E5" w14:textId="77777777" w:rsidR="00706BD5" w:rsidRPr="007B0A36" w:rsidRDefault="00706BD5" w:rsidP="00774833">
            <w:pPr>
              <w:jc w:val="center"/>
              <w:rPr>
                <w:rFonts w:ascii="Times New Roman" w:hAnsi="Times New Roman"/>
              </w:rPr>
            </w:pPr>
            <w:r w:rsidRPr="007B0A36">
              <w:rPr>
                <w:rFonts w:ascii="Times New Roman" w:hAnsi="Times New Roman"/>
              </w:rPr>
              <w:t>3,00</w:t>
            </w:r>
          </w:p>
        </w:tc>
        <w:tc>
          <w:tcPr>
            <w:tcW w:w="1344" w:type="dxa"/>
            <w:shd w:val="clear" w:color="auto" w:fill="auto"/>
            <w:vAlign w:val="center"/>
          </w:tcPr>
          <w:p w14:paraId="6A382287"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0C551C92" w14:textId="77777777" w:rsidTr="00774833">
        <w:trPr>
          <w:trHeight w:val="264"/>
          <w:jc w:val="center"/>
        </w:trPr>
        <w:tc>
          <w:tcPr>
            <w:tcW w:w="988" w:type="dxa"/>
            <w:shd w:val="clear" w:color="auto" w:fill="auto"/>
            <w:vAlign w:val="center"/>
          </w:tcPr>
          <w:p w14:paraId="16968BE9" w14:textId="77777777" w:rsidR="00706BD5" w:rsidRPr="007B0A36" w:rsidRDefault="00706BD5" w:rsidP="00774833">
            <w:pPr>
              <w:jc w:val="center"/>
              <w:rPr>
                <w:rFonts w:ascii="Times New Roman" w:hAnsi="Times New Roman"/>
              </w:rPr>
            </w:pPr>
            <w:r w:rsidRPr="007B0A36">
              <w:rPr>
                <w:rFonts w:ascii="Times New Roman" w:hAnsi="Times New Roman"/>
              </w:rPr>
              <w:t>9.</w:t>
            </w:r>
          </w:p>
        </w:tc>
        <w:tc>
          <w:tcPr>
            <w:tcW w:w="2976" w:type="dxa"/>
            <w:shd w:val="clear" w:color="auto" w:fill="auto"/>
            <w:vAlign w:val="center"/>
          </w:tcPr>
          <w:p w14:paraId="28823074"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25899E92"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2B950502" w14:textId="77777777" w:rsidR="00706BD5" w:rsidRPr="007B0A36" w:rsidRDefault="00706BD5" w:rsidP="00774833">
            <w:pPr>
              <w:jc w:val="center"/>
              <w:rPr>
                <w:rFonts w:ascii="Times New Roman" w:hAnsi="Times New Roman"/>
              </w:rPr>
            </w:pPr>
            <w:r w:rsidRPr="007B0A36">
              <w:rPr>
                <w:rFonts w:ascii="Times New Roman" w:hAnsi="Times New Roman"/>
              </w:rPr>
              <w:t>800/630</w:t>
            </w:r>
          </w:p>
        </w:tc>
        <w:tc>
          <w:tcPr>
            <w:tcW w:w="1417" w:type="dxa"/>
            <w:shd w:val="clear" w:color="auto" w:fill="auto"/>
            <w:vAlign w:val="center"/>
          </w:tcPr>
          <w:p w14:paraId="0EEDD986"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55BE9B35"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344A541E" w14:textId="77777777" w:rsidTr="00774833">
        <w:trPr>
          <w:trHeight w:val="264"/>
          <w:jc w:val="center"/>
        </w:trPr>
        <w:tc>
          <w:tcPr>
            <w:tcW w:w="988" w:type="dxa"/>
            <w:shd w:val="clear" w:color="auto" w:fill="auto"/>
            <w:vAlign w:val="center"/>
          </w:tcPr>
          <w:p w14:paraId="3835B820" w14:textId="77777777" w:rsidR="00706BD5" w:rsidRPr="007B0A36" w:rsidRDefault="00706BD5" w:rsidP="00774833">
            <w:pPr>
              <w:jc w:val="center"/>
              <w:rPr>
                <w:rFonts w:ascii="Times New Roman" w:hAnsi="Times New Roman"/>
              </w:rPr>
            </w:pPr>
            <w:r w:rsidRPr="007B0A36">
              <w:rPr>
                <w:rFonts w:ascii="Times New Roman" w:hAnsi="Times New Roman"/>
              </w:rPr>
              <w:lastRenderedPageBreak/>
              <w:t>10.</w:t>
            </w:r>
          </w:p>
        </w:tc>
        <w:tc>
          <w:tcPr>
            <w:tcW w:w="2976" w:type="dxa"/>
            <w:shd w:val="clear" w:color="auto" w:fill="auto"/>
            <w:vAlign w:val="center"/>
          </w:tcPr>
          <w:p w14:paraId="7FE5681B" w14:textId="77777777" w:rsidR="00706BD5" w:rsidRPr="007B0A36" w:rsidRDefault="00706BD5" w:rsidP="00774833">
            <w:pPr>
              <w:jc w:val="center"/>
              <w:rPr>
                <w:rFonts w:ascii="Times New Roman" w:hAnsi="Times New Roman"/>
              </w:rPr>
            </w:pPr>
            <w:r w:rsidRPr="007B0A36">
              <w:rPr>
                <w:rFonts w:ascii="Times New Roman" w:hAnsi="Times New Roman"/>
              </w:rPr>
              <w:t xml:space="preserve">Gūlija </w:t>
            </w:r>
          </w:p>
        </w:tc>
        <w:tc>
          <w:tcPr>
            <w:tcW w:w="1560" w:type="dxa"/>
            <w:shd w:val="clear" w:color="auto" w:fill="auto"/>
            <w:vAlign w:val="center"/>
          </w:tcPr>
          <w:p w14:paraId="1ED7D4C3"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590A078B"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70D03D01" w14:textId="77777777" w:rsidR="00706BD5" w:rsidRPr="007B0A36" w:rsidRDefault="00706BD5" w:rsidP="00774833">
            <w:pPr>
              <w:jc w:val="center"/>
              <w:rPr>
                <w:rFonts w:ascii="Times New Roman" w:hAnsi="Times New Roman"/>
              </w:rPr>
            </w:pPr>
            <w:r w:rsidRPr="007B0A36">
              <w:rPr>
                <w:rFonts w:ascii="Times New Roman" w:hAnsi="Times New Roman"/>
              </w:rPr>
              <w:t>7,00</w:t>
            </w:r>
          </w:p>
        </w:tc>
        <w:tc>
          <w:tcPr>
            <w:tcW w:w="1344" w:type="dxa"/>
            <w:shd w:val="clear" w:color="auto" w:fill="auto"/>
            <w:vAlign w:val="center"/>
          </w:tcPr>
          <w:p w14:paraId="7FC14393"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63DF431" w14:textId="77777777" w:rsidTr="00774833">
        <w:trPr>
          <w:trHeight w:val="264"/>
          <w:jc w:val="center"/>
        </w:trPr>
        <w:tc>
          <w:tcPr>
            <w:tcW w:w="988" w:type="dxa"/>
            <w:shd w:val="clear" w:color="auto" w:fill="auto"/>
            <w:vAlign w:val="center"/>
          </w:tcPr>
          <w:p w14:paraId="2289C42A" w14:textId="77777777" w:rsidR="00706BD5" w:rsidRPr="007B0A36" w:rsidRDefault="00706BD5" w:rsidP="00774833">
            <w:pPr>
              <w:jc w:val="center"/>
              <w:rPr>
                <w:rFonts w:ascii="Times New Roman" w:hAnsi="Times New Roman"/>
              </w:rPr>
            </w:pPr>
            <w:r w:rsidRPr="007B0A36">
              <w:rPr>
                <w:rFonts w:ascii="Times New Roman" w:hAnsi="Times New Roman"/>
              </w:rPr>
              <w:t>11.</w:t>
            </w:r>
          </w:p>
        </w:tc>
        <w:tc>
          <w:tcPr>
            <w:tcW w:w="2976" w:type="dxa"/>
            <w:shd w:val="clear" w:color="auto" w:fill="auto"/>
            <w:vAlign w:val="center"/>
          </w:tcPr>
          <w:p w14:paraId="1A373AC1" w14:textId="77777777" w:rsidR="00706BD5" w:rsidRPr="007B0A36" w:rsidRDefault="00706BD5" w:rsidP="00774833">
            <w:pPr>
              <w:jc w:val="center"/>
              <w:rPr>
                <w:rFonts w:ascii="Times New Roman" w:hAnsi="Times New Roman"/>
              </w:rPr>
            </w:pPr>
            <w:r w:rsidRPr="007B0A36">
              <w:rPr>
                <w:rFonts w:ascii="Times New Roman" w:hAnsi="Times New Roman"/>
              </w:rPr>
              <w:t>Dzelzsbetona aka</w:t>
            </w:r>
          </w:p>
        </w:tc>
        <w:tc>
          <w:tcPr>
            <w:tcW w:w="1560" w:type="dxa"/>
            <w:shd w:val="clear" w:color="auto" w:fill="auto"/>
            <w:vAlign w:val="center"/>
          </w:tcPr>
          <w:p w14:paraId="53D5BA21"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495270C9" w14:textId="77777777" w:rsidR="00706BD5" w:rsidRPr="007B0A36" w:rsidRDefault="00706BD5" w:rsidP="00774833">
            <w:pPr>
              <w:jc w:val="center"/>
              <w:rPr>
                <w:rFonts w:ascii="Times New Roman" w:hAnsi="Times New Roman"/>
              </w:rPr>
            </w:pPr>
            <w:r w:rsidRPr="007B0A36">
              <w:rPr>
                <w:rFonts w:ascii="Times New Roman" w:hAnsi="Times New Roman"/>
              </w:rPr>
              <w:t>2000</w:t>
            </w:r>
          </w:p>
        </w:tc>
        <w:tc>
          <w:tcPr>
            <w:tcW w:w="1417" w:type="dxa"/>
            <w:shd w:val="clear" w:color="auto" w:fill="auto"/>
            <w:vAlign w:val="center"/>
          </w:tcPr>
          <w:p w14:paraId="7ABD9EF7"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344" w:type="dxa"/>
            <w:shd w:val="clear" w:color="auto" w:fill="auto"/>
            <w:vAlign w:val="center"/>
          </w:tcPr>
          <w:p w14:paraId="578862AA"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343A5344" w14:textId="77777777" w:rsidTr="00774833">
        <w:trPr>
          <w:trHeight w:val="253"/>
          <w:jc w:val="center"/>
        </w:trPr>
        <w:tc>
          <w:tcPr>
            <w:tcW w:w="988" w:type="dxa"/>
            <w:shd w:val="clear" w:color="auto" w:fill="auto"/>
            <w:vAlign w:val="center"/>
          </w:tcPr>
          <w:p w14:paraId="31CDCCE0" w14:textId="77777777" w:rsidR="00706BD5" w:rsidRPr="007B0A36" w:rsidRDefault="00706BD5" w:rsidP="00774833">
            <w:pPr>
              <w:jc w:val="center"/>
              <w:rPr>
                <w:rFonts w:ascii="Times New Roman" w:hAnsi="Times New Roman"/>
              </w:rPr>
            </w:pPr>
            <w:r w:rsidRPr="007B0A36">
              <w:rPr>
                <w:rFonts w:ascii="Times New Roman" w:hAnsi="Times New Roman"/>
              </w:rPr>
              <w:t>12.</w:t>
            </w:r>
          </w:p>
        </w:tc>
        <w:tc>
          <w:tcPr>
            <w:tcW w:w="2976" w:type="dxa"/>
            <w:shd w:val="clear" w:color="auto" w:fill="auto"/>
            <w:vAlign w:val="center"/>
          </w:tcPr>
          <w:p w14:paraId="3F397562" w14:textId="77777777" w:rsidR="00706BD5" w:rsidRPr="007B0A36" w:rsidRDefault="00706BD5" w:rsidP="00774833">
            <w:pPr>
              <w:jc w:val="center"/>
              <w:rPr>
                <w:rFonts w:ascii="Times New Roman" w:hAnsi="Times New Roman"/>
              </w:rPr>
            </w:pPr>
            <w:r w:rsidRPr="007B0A36">
              <w:rPr>
                <w:rFonts w:ascii="Times New Roman" w:hAnsi="Times New Roman"/>
              </w:rPr>
              <w:t>Plūsmas sadalīšanas aka</w:t>
            </w:r>
          </w:p>
        </w:tc>
        <w:tc>
          <w:tcPr>
            <w:tcW w:w="1560" w:type="dxa"/>
            <w:shd w:val="clear" w:color="auto" w:fill="auto"/>
            <w:vAlign w:val="center"/>
          </w:tcPr>
          <w:p w14:paraId="1A58F96F"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6265E014" w14:textId="77777777" w:rsidR="00706BD5" w:rsidRPr="007B0A36" w:rsidRDefault="00706BD5" w:rsidP="00774833">
            <w:pPr>
              <w:jc w:val="center"/>
              <w:rPr>
                <w:rFonts w:ascii="Times New Roman" w:hAnsi="Times New Roman"/>
              </w:rPr>
            </w:pPr>
            <w:r w:rsidRPr="007B0A36">
              <w:rPr>
                <w:rFonts w:ascii="Times New Roman" w:hAnsi="Times New Roman"/>
              </w:rPr>
              <w:t>1500</w:t>
            </w:r>
          </w:p>
        </w:tc>
        <w:tc>
          <w:tcPr>
            <w:tcW w:w="1417" w:type="dxa"/>
            <w:shd w:val="clear" w:color="auto" w:fill="auto"/>
            <w:vAlign w:val="center"/>
          </w:tcPr>
          <w:p w14:paraId="7952476A"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648A99C7"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5A95E41C" w14:textId="77777777" w:rsidTr="00774833">
        <w:trPr>
          <w:trHeight w:val="624"/>
          <w:jc w:val="center"/>
        </w:trPr>
        <w:tc>
          <w:tcPr>
            <w:tcW w:w="9986" w:type="dxa"/>
            <w:gridSpan w:val="6"/>
            <w:shd w:val="clear" w:color="auto" w:fill="E2EFD9"/>
            <w:vAlign w:val="center"/>
          </w:tcPr>
          <w:p w14:paraId="3C9927BA" w14:textId="77777777" w:rsidR="00706BD5" w:rsidRPr="007B0A36" w:rsidRDefault="00706BD5" w:rsidP="00774833">
            <w:pPr>
              <w:jc w:val="center"/>
              <w:rPr>
                <w:rFonts w:ascii="Times New Roman" w:hAnsi="Times New Roman"/>
                <w:b/>
                <w:bCs/>
              </w:rPr>
            </w:pPr>
            <w:r w:rsidRPr="007B0A36">
              <w:rPr>
                <w:rFonts w:ascii="Times New Roman" w:hAnsi="Times New Roman"/>
                <w:b/>
                <w:bCs/>
              </w:rPr>
              <w:t>VIESTURA IELA</w:t>
            </w:r>
          </w:p>
        </w:tc>
      </w:tr>
      <w:tr w:rsidR="00706BD5" w:rsidRPr="007B0A36" w14:paraId="62F99D53" w14:textId="77777777" w:rsidTr="00774833">
        <w:trPr>
          <w:trHeight w:val="264"/>
          <w:jc w:val="center"/>
        </w:trPr>
        <w:tc>
          <w:tcPr>
            <w:tcW w:w="988" w:type="dxa"/>
            <w:shd w:val="clear" w:color="auto" w:fill="auto"/>
            <w:vAlign w:val="center"/>
          </w:tcPr>
          <w:p w14:paraId="435CE255"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5D63C0C0"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56E678D7"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2B6A9F1"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14A27A97" w14:textId="77777777" w:rsidR="00706BD5" w:rsidRPr="007B0A36" w:rsidRDefault="00706BD5" w:rsidP="00774833">
            <w:pPr>
              <w:jc w:val="center"/>
              <w:rPr>
                <w:rFonts w:ascii="Times New Roman" w:hAnsi="Times New Roman"/>
              </w:rPr>
            </w:pPr>
            <w:r w:rsidRPr="007B0A36">
              <w:rPr>
                <w:rFonts w:ascii="Times New Roman" w:hAnsi="Times New Roman"/>
              </w:rPr>
              <w:t>30,0</w:t>
            </w:r>
          </w:p>
        </w:tc>
        <w:tc>
          <w:tcPr>
            <w:tcW w:w="1344" w:type="dxa"/>
            <w:shd w:val="clear" w:color="auto" w:fill="auto"/>
            <w:vAlign w:val="center"/>
          </w:tcPr>
          <w:p w14:paraId="3845A5E2"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28FB519" w14:textId="77777777" w:rsidTr="00774833">
        <w:trPr>
          <w:trHeight w:val="264"/>
          <w:jc w:val="center"/>
        </w:trPr>
        <w:tc>
          <w:tcPr>
            <w:tcW w:w="988" w:type="dxa"/>
            <w:shd w:val="clear" w:color="auto" w:fill="auto"/>
            <w:vAlign w:val="center"/>
          </w:tcPr>
          <w:p w14:paraId="1D156B45"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59C1020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5C7840E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C5DCC43"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0571D5A0"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344" w:type="dxa"/>
            <w:shd w:val="clear" w:color="auto" w:fill="auto"/>
            <w:vAlign w:val="center"/>
          </w:tcPr>
          <w:p w14:paraId="7B1CFFD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4C4D8CC" w14:textId="77777777" w:rsidTr="00774833">
        <w:trPr>
          <w:trHeight w:val="264"/>
          <w:jc w:val="center"/>
        </w:trPr>
        <w:tc>
          <w:tcPr>
            <w:tcW w:w="988" w:type="dxa"/>
            <w:shd w:val="clear" w:color="auto" w:fill="auto"/>
            <w:vAlign w:val="center"/>
          </w:tcPr>
          <w:p w14:paraId="7E233966"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285DFC8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8ADDEA0"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1426537"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6B318E39" w14:textId="77777777" w:rsidR="00706BD5" w:rsidRPr="007B0A36" w:rsidRDefault="00706BD5" w:rsidP="00774833">
            <w:pPr>
              <w:jc w:val="center"/>
              <w:rPr>
                <w:rFonts w:ascii="Times New Roman" w:hAnsi="Times New Roman"/>
              </w:rPr>
            </w:pPr>
            <w:r w:rsidRPr="007B0A36">
              <w:rPr>
                <w:rFonts w:ascii="Times New Roman" w:hAnsi="Times New Roman"/>
              </w:rPr>
              <w:t>54,0</w:t>
            </w:r>
          </w:p>
        </w:tc>
        <w:tc>
          <w:tcPr>
            <w:tcW w:w="1344" w:type="dxa"/>
            <w:shd w:val="clear" w:color="auto" w:fill="auto"/>
            <w:vAlign w:val="center"/>
          </w:tcPr>
          <w:p w14:paraId="672A171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39CC1E02" w14:textId="77777777" w:rsidTr="00774833">
        <w:trPr>
          <w:trHeight w:val="264"/>
          <w:jc w:val="center"/>
        </w:trPr>
        <w:tc>
          <w:tcPr>
            <w:tcW w:w="988" w:type="dxa"/>
            <w:shd w:val="clear" w:color="auto" w:fill="auto"/>
            <w:vAlign w:val="center"/>
          </w:tcPr>
          <w:p w14:paraId="1EBDE539"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760F90BF"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4E30F5CF"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4752DAF1" w14:textId="77777777" w:rsidR="00706BD5" w:rsidRPr="007B0A36" w:rsidRDefault="00706BD5" w:rsidP="00774833">
            <w:pPr>
              <w:jc w:val="center"/>
              <w:rPr>
                <w:rFonts w:ascii="Times New Roman" w:hAnsi="Times New Roman"/>
              </w:rPr>
            </w:pPr>
            <w:r w:rsidRPr="007B0A36">
              <w:rPr>
                <w:rFonts w:ascii="Times New Roman" w:hAnsi="Times New Roman"/>
              </w:rPr>
              <w:t>400/315</w:t>
            </w:r>
          </w:p>
        </w:tc>
        <w:tc>
          <w:tcPr>
            <w:tcW w:w="1417" w:type="dxa"/>
            <w:shd w:val="clear" w:color="auto" w:fill="auto"/>
            <w:vAlign w:val="center"/>
          </w:tcPr>
          <w:p w14:paraId="50A63A19"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140FB62A"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0A99E865" w14:textId="77777777" w:rsidTr="00774833">
        <w:trPr>
          <w:trHeight w:val="253"/>
          <w:jc w:val="center"/>
        </w:trPr>
        <w:tc>
          <w:tcPr>
            <w:tcW w:w="988" w:type="dxa"/>
            <w:shd w:val="clear" w:color="auto" w:fill="auto"/>
            <w:vAlign w:val="center"/>
          </w:tcPr>
          <w:p w14:paraId="66A807C5"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573EF0A0" w14:textId="77777777" w:rsidR="00706BD5" w:rsidRPr="007B0A36" w:rsidRDefault="00706BD5" w:rsidP="00774833">
            <w:pPr>
              <w:jc w:val="center"/>
              <w:rPr>
                <w:rFonts w:ascii="Times New Roman" w:hAnsi="Times New Roman"/>
              </w:rPr>
            </w:pPr>
            <w:r w:rsidRPr="007B0A36">
              <w:rPr>
                <w:rFonts w:ascii="Times New Roman" w:hAnsi="Times New Roman"/>
              </w:rPr>
              <w:t>Plastmasas skataka</w:t>
            </w:r>
          </w:p>
        </w:tc>
        <w:tc>
          <w:tcPr>
            <w:tcW w:w="1560" w:type="dxa"/>
            <w:shd w:val="clear" w:color="auto" w:fill="auto"/>
            <w:vAlign w:val="center"/>
          </w:tcPr>
          <w:p w14:paraId="24A1FEB9"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75B5B574" w14:textId="77777777" w:rsidR="00706BD5" w:rsidRPr="007B0A36" w:rsidRDefault="00706BD5" w:rsidP="00774833">
            <w:pPr>
              <w:jc w:val="center"/>
              <w:rPr>
                <w:rFonts w:ascii="Times New Roman" w:hAnsi="Times New Roman"/>
              </w:rPr>
            </w:pPr>
            <w:r w:rsidRPr="007B0A36">
              <w:rPr>
                <w:rFonts w:ascii="Times New Roman" w:hAnsi="Times New Roman"/>
              </w:rPr>
              <w:t>630/500</w:t>
            </w:r>
          </w:p>
        </w:tc>
        <w:tc>
          <w:tcPr>
            <w:tcW w:w="1417" w:type="dxa"/>
            <w:shd w:val="clear" w:color="auto" w:fill="auto"/>
            <w:vAlign w:val="center"/>
          </w:tcPr>
          <w:p w14:paraId="56FF1076"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344" w:type="dxa"/>
            <w:shd w:val="clear" w:color="auto" w:fill="auto"/>
            <w:vAlign w:val="center"/>
          </w:tcPr>
          <w:p w14:paraId="1227594F"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07674A4" w14:textId="77777777" w:rsidTr="00774833">
        <w:trPr>
          <w:trHeight w:val="264"/>
          <w:jc w:val="center"/>
        </w:trPr>
        <w:tc>
          <w:tcPr>
            <w:tcW w:w="988" w:type="dxa"/>
            <w:shd w:val="clear" w:color="auto" w:fill="auto"/>
            <w:vAlign w:val="center"/>
          </w:tcPr>
          <w:p w14:paraId="4D75231D"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21D0E0C2" w14:textId="77777777" w:rsidR="00706BD5" w:rsidRPr="007B0A36" w:rsidRDefault="00706BD5" w:rsidP="00774833">
            <w:pPr>
              <w:jc w:val="center"/>
              <w:rPr>
                <w:rFonts w:ascii="Times New Roman" w:hAnsi="Times New Roman"/>
              </w:rPr>
            </w:pPr>
            <w:r w:rsidRPr="007B0A36">
              <w:rPr>
                <w:rFonts w:ascii="Times New Roman" w:hAnsi="Times New Roman"/>
              </w:rPr>
              <w:t>Plastmasas borta skataka</w:t>
            </w:r>
          </w:p>
        </w:tc>
        <w:tc>
          <w:tcPr>
            <w:tcW w:w="1560" w:type="dxa"/>
            <w:shd w:val="clear" w:color="auto" w:fill="auto"/>
            <w:vAlign w:val="center"/>
          </w:tcPr>
          <w:p w14:paraId="654B486B"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142617D3" w14:textId="77777777" w:rsidR="00706BD5" w:rsidRPr="007B0A36" w:rsidRDefault="00706BD5" w:rsidP="00774833">
            <w:pPr>
              <w:jc w:val="center"/>
              <w:rPr>
                <w:rFonts w:ascii="Times New Roman" w:hAnsi="Times New Roman"/>
              </w:rPr>
            </w:pPr>
            <w:r w:rsidRPr="007B0A36">
              <w:rPr>
                <w:rFonts w:ascii="Times New Roman" w:hAnsi="Times New Roman"/>
              </w:rPr>
              <w:t>800/630</w:t>
            </w:r>
          </w:p>
        </w:tc>
        <w:tc>
          <w:tcPr>
            <w:tcW w:w="1417" w:type="dxa"/>
            <w:shd w:val="clear" w:color="auto" w:fill="auto"/>
            <w:vAlign w:val="center"/>
          </w:tcPr>
          <w:p w14:paraId="146CC329"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2B87B6A4"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7E92498E" w14:textId="77777777" w:rsidTr="00774833">
        <w:trPr>
          <w:trHeight w:val="264"/>
          <w:jc w:val="center"/>
        </w:trPr>
        <w:tc>
          <w:tcPr>
            <w:tcW w:w="988" w:type="dxa"/>
            <w:shd w:val="clear" w:color="auto" w:fill="auto"/>
            <w:vAlign w:val="center"/>
          </w:tcPr>
          <w:p w14:paraId="2B6580DC"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700D441F" w14:textId="77777777" w:rsidR="00706BD5" w:rsidRPr="007B0A36" w:rsidRDefault="00706BD5" w:rsidP="00774833">
            <w:pPr>
              <w:jc w:val="center"/>
              <w:rPr>
                <w:rFonts w:ascii="Times New Roman" w:hAnsi="Times New Roman"/>
              </w:rPr>
            </w:pPr>
            <w:r w:rsidRPr="007B0A36">
              <w:rPr>
                <w:rFonts w:ascii="Times New Roman" w:hAnsi="Times New Roman"/>
              </w:rPr>
              <w:t xml:space="preserve">Gūlija </w:t>
            </w:r>
          </w:p>
        </w:tc>
        <w:tc>
          <w:tcPr>
            <w:tcW w:w="1560" w:type="dxa"/>
            <w:shd w:val="clear" w:color="auto" w:fill="auto"/>
            <w:vAlign w:val="center"/>
          </w:tcPr>
          <w:p w14:paraId="47FB4F0D"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0F146DE2"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1DC82782"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344" w:type="dxa"/>
            <w:shd w:val="clear" w:color="auto" w:fill="auto"/>
            <w:vAlign w:val="center"/>
          </w:tcPr>
          <w:p w14:paraId="22A066BE"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53B1825B" w14:textId="77777777" w:rsidTr="00774833">
        <w:trPr>
          <w:trHeight w:val="264"/>
          <w:jc w:val="center"/>
        </w:trPr>
        <w:tc>
          <w:tcPr>
            <w:tcW w:w="988" w:type="dxa"/>
            <w:shd w:val="clear" w:color="auto" w:fill="auto"/>
            <w:vAlign w:val="center"/>
          </w:tcPr>
          <w:p w14:paraId="4D1CD82D"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669E1F78" w14:textId="77777777" w:rsidR="00706BD5" w:rsidRPr="007B0A36" w:rsidRDefault="00706BD5" w:rsidP="00774833">
            <w:pPr>
              <w:jc w:val="center"/>
              <w:rPr>
                <w:rFonts w:ascii="Times New Roman" w:hAnsi="Times New Roman"/>
              </w:rPr>
            </w:pPr>
            <w:r w:rsidRPr="007B0A36">
              <w:rPr>
                <w:rFonts w:ascii="Times New Roman" w:hAnsi="Times New Roman"/>
              </w:rPr>
              <w:t>Punktveida gūlija</w:t>
            </w:r>
          </w:p>
        </w:tc>
        <w:tc>
          <w:tcPr>
            <w:tcW w:w="1560" w:type="dxa"/>
            <w:shd w:val="clear" w:color="auto" w:fill="auto"/>
            <w:vAlign w:val="center"/>
          </w:tcPr>
          <w:p w14:paraId="5B2A38BA"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7DCF1441" w14:textId="77777777" w:rsidR="00706BD5" w:rsidRPr="007B0A36" w:rsidRDefault="00706BD5" w:rsidP="00774833">
            <w:pPr>
              <w:jc w:val="center"/>
              <w:rPr>
                <w:rFonts w:ascii="Times New Roman" w:hAnsi="Times New Roman"/>
              </w:rPr>
            </w:pPr>
            <w:r w:rsidRPr="007B0A36">
              <w:rPr>
                <w:rFonts w:ascii="Times New Roman" w:hAnsi="Times New Roman"/>
              </w:rPr>
              <w:t>250x250</w:t>
            </w:r>
          </w:p>
        </w:tc>
        <w:tc>
          <w:tcPr>
            <w:tcW w:w="1417" w:type="dxa"/>
            <w:shd w:val="clear" w:color="auto" w:fill="auto"/>
            <w:vAlign w:val="center"/>
          </w:tcPr>
          <w:p w14:paraId="0C48F5E8" w14:textId="77777777" w:rsidR="00706BD5" w:rsidRPr="007B0A36" w:rsidRDefault="00706BD5" w:rsidP="00774833">
            <w:pPr>
              <w:jc w:val="center"/>
              <w:rPr>
                <w:rFonts w:ascii="Times New Roman" w:hAnsi="Times New Roman"/>
              </w:rPr>
            </w:pPr>
            <w:r w:rsidRPr="007B0A36">
              <w:rPr>
                <w:rFonts w:ascii="Times New Roman" w:hAnsi="Times New Roman"/>
              </w:rPr>
              <w:t>5,00</w:t>
            </w:r>
          </w:p>
        </w:tc>
        <w:tc>
          <w:tcPr>
            <w:tcW w:w="1344" w:type="dxa"/>
            <w:shd w:val="clear" w:color="auto" w:fill="auto"/>
            <w:vAlign w:val="center"/>
          </w:tcPr>
          <w:p w14:paraId="660E7529"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FD2915F" w14:textId="77777777" w:rsidTr="00774833">
        <w:trPr>
          <w:trHeight w:val="624"/>
          <w:jc w:val="center"/>
        </w:trPr>
        <w:tc>
          <w:tcPr>
            <w:tcW w:w="9986" w:type="dxa"/>
            <w:gridSpan w:val="6"/>
            <w:shd w:val="clear" w:color="auto" w:fill="E2EFD9"/>
            <w:vAlign w:val="center"/>
          </w:tcPr>
          <w:p w14:paraId="5BE2BC71" w14:textId="77777777" w:rsidR="00706BD5" w:rsidRPr="007B0A36" w:rsidRDefault="00706BD5" w:rsidP="00774833">
            <w:pPr>
              <w:jc w:val="center"/>
              <w:rPr>
                <w:rFonts w:ascii="Times New Roman" w:hAnsi="Times New Roman"/>
                <w:b/>
                <w:bCs/>
              </w:rPr>
            </w:pPr>
            <w:r w:rsidRPr="007B0A36">
              <w:rPr>
                <w:rFonts w:ascii="Times New Roman" w:hAnsi="Times New Roman"/>
                <w:b/>
                <w:bCs/>
              </w:rPr>
              <w:t xml:space="preserve">UZVARAS IELA </w:t>
            </w:r>
          </w:p>
          <w:p w14:paraId="24641DA9" w14:textId="77777777" w:rsidR="00706BD5" w:rsidRPr="007B0A36" w:rsidRDefault="00706BD5" w:rsidP="00774833">
            <w:pPr>
              <w:jc w:val="center"/>
              <w:rPr>
                <w:rFonts w:ascii="Times New Roman" w:hAnsi="Times New Roman"/>
                <w:b/>
                <w:bCs/>
              </w:rPr>
            </w:pPr>
            <w:r w:rsidRPr="007B0A36">
              <w:rPr>
                <w:rFonts w:ascii="Times New Roman" w:hAnsi="Times New Roman"/>
                <w:b/>
                <w:bCs/>
              </w:rPr>
              <w:t>(POSMĀ NO BRĪVĪBAS IELAS KRUSTOJUMA LĪDZ AUTOBUSU PIETURAI SCO)</w:t>
            </w:r>
          </w:p>
        </w:tc>
      </w:tr>
      <w:tr w:rsidR="00706BD5" w:rsidRPr="007B0A36" w14:paraId="44554E29" w14:textId="77777777" w:rsidTr="00774833">
        <w:trPr>
          <w:trHeight w:val="264"/>
          <w:jc w:val="center"/>
        </w:trPr>
        <w:tc>
          <w:tcPr>
            <w:tcW w:w="988" w:type="dxa"/>
            <w:shd w:val="clear" w:color="auto" w:fill="auto"/>
            <w:vAlign w:val="center"/>
          </w:tcPr>
          <w:p w14:paraId="3C1FAD19"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26406BC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0738704" w14:textId="77777777" w:rsidR="00706BD5" w:rsidRPr="007B0A36" w:rsidRDefault="00706BD5" w:rsidP="00774833">
            <w:pPr>
              <w:jc w:val="center"/>
              <w:rPr>
                <w:rFonts w:ascii="Times New Roman" w:hAnsi="Times New Roman"/>
              </w:rPr>
            </w:pPr>
            <w:r w:rsidRPr="007B0A36">
              <w:rPr>
                <w:rFonts w:ascii="Times New Roman" w:hAnsi="Times New Roman"/>
              </w:rPr>
              <w:t>GRP stikla šķiedra</w:t>
            </w:r>
          </w:p>
        </w:tc>
        <w:tc>
          <w:tcPr>
            <w:tcW w:w="1701" w:type="dxa"/>
            <w:shd w:val="clear" w:color="auto" w:fill="auto"/>
            <w:vAlign w:val="center"/>
          </w:tcPr>
          <w:p w14:paraId="3B0F5023" w14:textId="77777777" w:rsidR="00706BD5" w:rsidRPr="007B0A36" w:rsidRDefault="00706BD5" w:rsidP="00774833">
            <w:pPr>
              <w:jc w:val="center"/>
              <w:rPr>
                <w:rFonts w:ascii="Times New Roman" w:hAnsi="Times New Roman"/>
              </w:rPr>
            </w:pPr>
            <w:r w:rsidRPr="007B0A36">
              <w:rPr>
                <w:rFonts w:ascii="Times New Roman" w:hAnsi="Times New Roman"/>
              </w:rPr>
              <w:t>900</w:t>
            </w:r>
          </w:p>
        </w:tc>
        <w:tc>
          <w:tcPr>
            <w:tcW w:w="1417" w:type="dxa"/>
            <w:shd w:val="clear" w:color="auto" w:fill="auto"/>
            <w:vAlign w:val="center"/>
          </w:tcPr>
          <w:p w14:paraId="55822495" w14:textId="77777777" w:rsidR="00706BD5" w:rsidRPr="007B0A36" w:rsidRDefault="00706BD5" w:rsidP="00774833">
            <w:pPr>
              <w:jc w:val="center"/>
              <w:rPr>
                <w:rFonts w:ascii="Times New Roman" w:hAnsi="Times New Roman"/>
              </w:rPr>
            </w:pPr>
            <w:r w:rsidRPr="007B0A36">
              <w:rPr>
                <w:rFonts w:ascii="Times New Roman" w:hAnsi="Times New Roman"/>
              </w:rPr>
              <w:t>166,0</w:t>
            </w:r>
          </w:p>
        </w:tc>
        <w:tc>
          <w:tcPr>
            <w:tcW w:w="1344" w:type="dxa"/>
            <w:shd w:val="clear" w:color="auto" w:fill="auto"/>
            <w:vAlign w:val="center"/>
          </w:tcPr>
          <w:p w14:paraId="7CC2481C"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0D91CD2" w14:textId="77777777" w:rsidTr="00774833">
        <w:trPr>
          <w:trHeight w:val="253"/>
          <w:jc w:val="center"/>
        </w:trPr>
        <w:tc>
          <w:tcPr>
            <w:tcW w:w="988" w:type="dxa"/>
            <w:shd w:val="clear" w:color="auto" w:fill="auto"/>
            <w:vAlign w:val="center"/>
          </w:tcPr>
          <w:p w14:paraId="17A45BA1"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175BF61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DFBEE6D" w14:textId="77777777" w:rsidR="00706BD5" w:rsidRPr="007B0A36" w:rsidRDefault="00706BD5" w:rsidP="00774833">
            <w:pPr>
              <w:jc w:val="center"/>
              <w:rPr>
                <w:rFonts w:ascii="Times New Roman" w:hAnsi="Times New Roman"/>
              </w:rPr>
            </w:pPr>
            <w:r w:rsidRPr="007B0A36">
              <w:rPr>
                <w:rFonts w:ascii="Times New Roman" w:hAnsi="Times New Roman"/>
              </w:rPr>
              <w:t>GRP stikla šķiedra</w:t>
            </w:r>
          </w:p>
        </w:tc>
        <w:tc>
          <w:tcPr>
            <w:tcW w:w="1701" w:type="dxa"/>
            <w:shd w:val="clear" w:color="auto" w:fill="auto"/>
            <w:vAlign w:val="center"/>
          </w:tcPr>
          <w:p w14:paraId="04F695EE" w14:textId="77777777" w:rsidR="00706BD5" w:rsidRPr="007B0A36" w:rsidRDefault="00706BD5" w:rsidP="00774833">
            <w:pPr>
              <w:jc w:val="center"/>
              <w:rPr>
                <w:rFonts w:ascii="Times New Roman" w:hAnsi="Times New Roman"/>
              </w:rPr>
            </w:pPr>
            <w:r w:rsidRPr="007B0A36">
              <w:rPr>
                <w:rFonts w:ascii="Times New Roman" w:hAnsi="Times New Roman"/>
              </w:rPr>
              <w:t>800</w:t>
            </w:r>
          </w:p>
        </w:tc>
        <w:tc>
          <w:tcPr>
            <w:tcW w:w="1417" w:type="dxa"/>
            <w:shd w:val="clear" w:color="auto" w:fill="auto"/>
            <w:vAlign w:val="center"/>
          </w:tcPr>
          <w:p w14:paraId="02E28622" w14:textId="77777777" w:rsidR="00706BD5" w:rsidRPr="007B0A36" w:rsidRDefault="00706BD5" w:rsidP="00774833">
            <w:pPr>
              <w:jc w:val="center"/>
              <w:rPr>
                <w:rFonts w:ascii="Times New Roman" w:hAnsi="Times New Roman"/>
              </w:rPr>
            </w:pPr>
            <w:r w:rsidRPr="007B0A36">
              <w:rPr>
                <w:rFonts w:ascii="Times New Roman" w:hAnsi="Times New Roman"/>
              </w:rPr>
              <w:t>195,1</w:t>
            </w:r>
          </w:p>
        </w:tc>
        <w:tc>
          <w:tcPr>
            <w:tcW w:w="1344" w:type="dxa"/>
            <w:shd w:val="clear" w:color="auto" w:fill="auto"/>
            <w:vAlign w:val="center"/>
          </w:tcPr>
          <w:p w14:paraId="47408272"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358855C1" w14:textId="77777777" w:rsidTr="00774833">
        <w:trPr>
          <w:trHeight w:val="264"/>
          <w:jc w:val="center"/>
        </w:trPr>
        <w:tc>
          <w:tcPr>
            <w:tcW w:w="988" w:type="dxa"/>
            <w:shd w:val="clear" w:color="auto" w:fill="auto"/>
            <w:vAlign w:val="center"/>
          </w:tcPr>
          <w:p w14:paraId="743360C1"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7213BC5A"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7A2DCCC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A166A94" w14:textId="77777777" w:rsidR="00706BD5" w:rsidRPr="007B0A36" w:rsidRDefault="00706BD5" w:rsidP="00774833">
            <w:pPr>
              <w:jc w:val="center"/>
              <w:rPr>
                <w:rFonts w:ascii="Times New Roman" w:hAnsi="Times New Roman"/>
              </w:rPr>
            </w:pPr>
            <w:r w:rsidRPr="007B0A36">
              <w:rPr>
                <w:rFonts w:ascii="Times New Roman" w:hAnsi="Times New Roman"/>
              </w:rPr>
              <w:t>560</w:t>
            </w:r>
          </w:p>
        </w:tc>
        <w:tc>
          <w:tcPr>
            <w:tcW w:w="1417" w:type="dxa"/>
            <w:shd w:val="clear" w:color="auto" w:fill="auto"/>
            <w:vAlign w:val="center"/>
          </w:tcPr>
          <w:p w14:paraId="590379B8" w14:textId="77777777" w:rsidR="00706BD5" w:rsidRPr="007B0A36" w:rsidRDefault="00706BD5" w:rsidP="00774833">
            <w:pPr>
              <w:jc w:val="center"/>
              <w:rPr>
                <w:rFonts w:ascii="Times New Roman" w:hAnsi="Times New Roman"/>
              </w:rPr>
            </w:pPr>
            <w:r w:rsidRPr="007B0A36">
              <w:rPr>
                <w:rFonts w:ascii="Times New Roman" w:hAnsi="Times New Roman"/>
              </w:rPr>
              <w:t>524,2</w:t>
            </w:r>
          </w:p>
        </w:tc>
        <w:tc>
          <w:tcPr>
            <w:tcW w:w="1344" w:type="dxa"/>
            <w:shd w:val="clear" w:color="auto" w:fill="auto"/>
            <w:vAlign w:val="center"/>
          </w:tcPr>
          <w:p w14:paraId="75616C65"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884F8BB" w14:textId="77777777" w:rsidTr="00774833">
        <w:trPr>
          <w:trHeight w:val="264"/>
          <w:jc w:val="center"/>
        </w:trPr>
        <w:tc>
          <w:tcPr>
            <w:tcW w:w="988" w:type="dxa"/>
            <w:shd w:val="clear" w:color="auto" w:fill="auto"/>
            <w:vAlign w:val="center"/>
          </w:tcPr>
          <w:p w14:paraId="4A4E98B7"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444588E2"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AA12F3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49D97D7"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3CD6EFCB" w14:textId="77777777" w:rsidR="00706BD5" w:rsidRPr="007B0A36" w:rsidRDefault="00706BD5" w:rsidP="00774833">
            <w:pPr>
              <w:jc w:val="center"/>
              <w:rPr>
                <w:rFonts w:ascii="Times New Roman" w:hAnsi="Times New Roman"/>
              </w:rPr>
            </w:pPr>
            <w:r w:rsidRPr="007B0A36">
              <w:rPr>
                <w:rFonts w:ascii="Times New Roman" w:hAnsi="Times New Roman"/>
              </w:rPr>
              <w:t>216,7</w:t>
            </w:r>
          </w:p>
        </w:tc>
        <w:tc>
          <w:tcPr>
            <w:tcW w:w="1344" w:type="dxa"/>
            <w:shd w:val="clear" w:color="auto" w:fill="auto"/>
            <w:vAlign w:val="center"/>
          </w:tcPr>
          <w:p w14:paraId="1CBA0CAD"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84BD0A6" w14:textId="77777777" w:rsidTr="00774833">
        <w:trPr>
          <w:trHeight w:val="264"/>
          <w:jc w:val="center"/>
        </w:trPr>
        <w:tc>
          <w:tcPr>
            <w:tcW w:w="988" w:type="dxa"/>
            <w:shd w:val="clear" w:color="auto" w:fill="auto"/>
            <w:vAlign w:val="center"/>
          </w:tcPr>
          <w:p w14:paraId="1046D409"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0841164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400F77D"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742351BF"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0A03F657" w14:textId="77777777" w:rsidR="00706BD5" w:rsidRPr="007B0A36" w:rsidRDefault="00706BD5" w:rsidP="00774833">
            <w:pPr>
              <w:jc w:val="center"/>
              <w:rPr>
                <w:rFonts w:ascii="Times New Roman" w:hAnsi="Times New Roman"/>
              </w:rPr>
            </w:pPr>
            <w:r w:rsidRPr="007B0A36">
              <w:rPr>
                <w:rFonts w:ascii="Times New Roman" w:hAnsi="Times New Roman"/>
              </w:rPr>
              <w:t>11082,3</w:t>
            </w:r>
          </w:p>
        </w:tc>
        <w:tc>
          <w:tcPr>
            <w:tcW w:w="1344" w:type="dxa"/>
            <w:shd w:val="clear" w:color="auto" w:fill="auto"/>
            <w:vAlign w:val="center"/>
          </w:tcPr>
          <w:p w14:paraId="550E151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B08B4CE" w14:textId="77777777" w:rsidTr="00774833">
        <w:trPr>
          <w:trHeight w:val="264"/>
          <w:jc w:val="center"/>
        </w:trPr>
        <w:tc>
          <w:tcPr>
            <w:tcW w:w="988" w:type="dxa"/>
            <w:shd w:val="clear" w:color="auto" w:fill="auto"/>
            <w:vAlign w:val="center"/>
          </w:tcPr>
          <w:p w14:paraId="2F903A1C"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4B121ACA"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09A9053"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49F8AEF"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47A1B0F1" w14:textId="77777777" w:rsidR="00706BD5" w:rsidRPr="007B0A36" w:rsidRDefault="00706BD5" w:rsidP="00774833">
            <w:pPr>
              <w:jc w:val="center"/>
              <w:rPr>
                <w:rFonts w:ascii="Times New Roman" w:hAnsi="Times New Roman"/>
              </w:rPr>
            </w:pPr>
            <w:r w:rsidRPr="007B0A36">
              <w:rPr>
                <w:rFonts w:ascii="Times New Roman" w:hAnsi="Times New Roman"/>
              </w:rPr>
              <w:t>270,5</w:t>
            </w:r>
          </w:p>
        </w:tc>
        <w:tc>
          <w:tcPr>
            <w:tcW w:w="1344" w:type="dxa"/>
            <w:shd w:val="clear" w:color="auto" w:fill="auto"/>
            <w:vAlign w:val="center"/>
          </w:tcPr>
          <w:p w14:paraId="210DD74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AC4ABC9" w14:textId="77777777" w:rsidTr="00774833">
        <w:trPr>
          <w:trHeight w:val="264"/>
          <w:jc w:val="center"/>
        </w:trPr>
        <w:tc>
          <w:tcPr>
            <w:tcW w:w="988" w:type="dxa"/>
            <w:shd w:val="clear" w:color="auto" w:fill="auto"/>
            <w:vAlign w:val="center"/>
          </w:tcPr>
          <w:p w14:paraId="080D1FE7"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7A8D84F5"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2329302"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93E6BB4"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3AB67FCE" w14:textId="77777777" w:rsidR="00706BD5" w:rsidRPr="007B0A36" w:rsidRDefault="00706BD5" w:rsidP="00774833">
            <w:pPr>
              <w:jc w:val="center"/>
              <w:rPr>
                <w:rFonts w:ascii="Times New Roman" w:hAnsi="Times New Roman"/>
              </w:rPr>
            </w:pPr>
            <w:r w:rsidRPr="007B0A36">
              <w:rPr>
                <w:rFonts w:ascii="Times New Roman" w:hAnsi="Times New Roman"/>
              </w:rPr>
              <w:t>373,8</w:t>
            </w:r>
          </w:p>
        </w:tc>
        <w:tc>
          <w:tcPr>
            <w:tcW w:w="1344" w:type="dxa"/>
            <w:shd w:val="clear" w:color="auto" w:fill="auto"/>
            <w:vAlign w:val="center"/>
          </w:tcPr>
          <w:p w14:paraId="0651CA25"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61AD789" w14:textId="77777777" w:rsidTr="00774833">
        <w:trPr>
          <w:trHeight w:val="264"/>
          <w:jc w:val="center"/>
        </w:trPr>
        <w:tc>
          <w:tcPr>
            <w:tcW w:w="988" w:type="dxa"/>
            <w:shd w:val="clear" w:color="auto" w:fill="auto"/>
            <w:vAlign w:val="center"/>
          </w:tcPr>
          <w:p w14:paraId="35FEF64B"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113B5E8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DA66598"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394380E"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483767FF" w14:textId="77777777" w:rsidR="00706BD5" w:rsidRPr="007B0A36" w:rsidRDefault="00706BD5" w:rsidP="00774833">
            <w:pPr>
              <w:jc w:val="center"/>
              <w:rPr>
                <w:rFonts w:ascii="Times New Roman" w:hAnsi="Times New Roman"/>
              </w:rPr>
            </w:pPr>
            <w:r w:rsidRPr="007B0A36">
              <w:rPr>
                <w:rFonts w:ascii="Times New Roman" w:hAnsi="Times New Roman"/>
              </w:rPr>
              <w:t>14,3</w:t>
            </w:r>
          </w:p>
        </w:tc>
        <w:tc>
          <w:tcPr>
            <w:tcW w:w="1344" w:type="dxa"/>
            <w:shd w:val="clear" w:color="auto" w:fill="auto"/>
            <w:vAlign w:val="center"/>
          </w:tcPr>
          <w:p w14:paraId="109D859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449EB01" w14:textId="77777777" w:rsidTr="00774833">
        <w:trPr>
          <w:trHeight w:val="264"/>
          <w:jc w:val="center"/>
        </w:trPr>
        <w:tc>
          <w:tcPr>
            <w:tcW w:w="988" w:type="dxa"/>
            <w:shd w:val="clear" w:color="auto" w:fill="auto"/>
            <w:vAlign w:val="center"/>
          </w:tcPr>
          <w:p w14:paraId="4ECB68E7" w14:textId="77777777" w:rsidR="00706BD5" w:rsidRPr="007B0A36" w:rsidRDefault="00706BD5" w:rsidP="00774833">
            <w:pPr>
              <w:jc w:val="center"/>
              <w:rPr>
                <w:rFonts w:ascii="Times New Roman" w:hAnsi="Times New Roman"/>
              </w:rPr>
            </w:pPr>
            <w:r w:rsidRPr="007B0A36">
              <w:rPr>
                <w:rFonts w:ascii="Times New Roman" w:hAnsi="Times New Roman"/>
              </w:rPr>
              <w:t>9.</w:t>
            </w:r>
          </w:p>
        </w:tc>
        <w:tc>
          <w:tcPr>
            <w:tcW w:w="2976" w:type="dxa"/>
            <w:shd w:val="clear" w:color="auto" w:fill="auto"/>
            <w:vAlign w:val="center"/>
          </w:tcPr>
          <w:p w14:paraId="6C84405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28A5C61E" w14:textId="77777777" w:rsidR="00706BD5" w:rsidRPr="007B0A36" w:rsidRDefault="00706BD5" w:rsidP="00774833">
            <w:pPr>
              <w:jc w:val="center"/>
              <w:rPr>
                <w:rFonts w:ascii="Times New Roman" w:hAnsi="Times New Roman"/>
              </w:rPr>
            </w:pPr>
            <w:r w:rsidRPr="007B0A36">
              <w:rPr>
                <w:rFonts w:ascii="Times New Roman" w:hAnsi="Times New Roman"/>
              </w:rPr>
              <w:t>GRP stikla šķiedra</w:t>
            </w:r>
          </w:p>
        </w:tc>
        <w:tc>
          <w:tcPr>
            <w:tcW w:w="1701" w:type="dxa"/>
            <w:shd w:val="clear" w:color="auto" w:fill="auto"/>
            <w:vAlign w:val="center"/>
          </w:tcPr>
          <w:p w14:paraId="7AAE2577" w14:textId="77777777" w:rsidR="00706BD5" w:rsidRPr="007B0A36" w:rsidRDefault="00706BD5" w:rsidP="00774833">
            <w:pPr>
              <w:jc w:val="center"/>
              <w:rPr>
                <w:rFonts w:ascii="Times New Roman" w:hAnsi="Times New Roman"/>
              </w:rPr>
            </w:pPr>
            <w:r w:rsidRPr="007B0A36">
              <w:rPr>
                <w:rFonts w:ascii="Times New Roman" w:hAnsi="Times New Roman"/>
              </w:rPr>
              <w:t>1250</w:t>
            </w:r>
          </w:p>
        </w:tc>
        <w:tc>
          <w:tcPr>
            <w:tcW w:w="1417" w:type="dxa"/>
            <w:shd w:val="clear" w:color="auto" w:fill="auto"/>
            <w:vAlign w:val="center"/>
          </w:tcPr>
          <w:p w14:paraId="05E04BC2"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1344" w:type="dxa"/>
            <w:shd w:val="clear" w:color="auto" w:fill="auto"/>
            <w:vAlign w:val="center"/>
          </w:tcPr>
          <w:p w14:paraId="08C6F8F8"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D73726D" w14:textId="77777777" w:rsidTr="00774833">
        <w:trPr>
          <w:trHeight w:val="264"/>
          <w:jc w:val="center"/>
        </w:trPr>
        <w:tc>
          <w:tcPr>
            <w:tcW w:w="988" w:type="dxa"/>
            <w:shd w:val="clear" w:color="auto" w:fill="auto"/>
            <w:vAlign w:val="center"/>
          </w:tcPr>
          <w:p w14:paraId="32C965F2"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2976" w:type="dxa"/>
            <w:shd w:val="clear" w:color="auto" w:fill="auto"/>
            <w:vAlign w:val="center"/>
          </w:tcPr>
          <w:p w14:paraId="7358D3EC"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31C6EADD" w14:textId="77777777" w:rsidR="00706BD5" w:rsidRPr="007B0A36" w:rsidRDefault="00706BD5" w:rsidP="00774833">
            <w:pPr>
              <w:jc w:val="center"/>
              <w:rPr>
                <w:rFonts w:ascii="Times New Roman" w:hAnsi="Times New Roman"/>
              </w:rPr>
            </w:pPr>
            <w:r w:rsidRPr="007B0A36">
              <w:rPr>
                <w:rFonts w:ascii="Times New Roman" w:hAnsi="Times New Roman"/>
              </w:rPr>
              <w:t>GRP stikla šķiedra</w:t>
            </w:r>
          </w:p>
        </w:tc>
        <w:tc>
          <w:tcPr>
            <w:tcW w:w="1701" w:type="dxa"/>
            <w:shd w:val="clear" w:color="auto" w:fill="auto"/>
            <w:vAlign w:val="center"/>
          </w:tcPr>
          <w:p w14:paraId="372CE9F1" w14:textId="77777777" w:rsidR="00706BD5" w:rsidRPr="007B0A36" w:rsidRDefault="00706BD5" w:rsidP="00774833">
            <w:pPr>
              <w:jc w:val="center"/>
              <w:rPr>
                <w:rFonts w:ascii="Times New Roman" w:hAnsi="Times New Roman"/>
              </w:rPr>
            </w:pPr>
            <w:r w:rsidRPr="007B0A36">
              <w:rPr>
                <w:rFonts w:ascii="Times New Roman" w:hAnsi="Times New Roman"/>
              </w:rPr>
              <w:t>900</w:t>
            </w:r>
          </w:p>
        </w:tc>
        <w:tc>
          <w:tcPr>
            <w:tcW w:w="1417" w:type="dxa"/>
            <w:shd w:val="clear" w:color="auto" w:fill="auto"/>
            <w:vAlign w:val="center"/>
          </w:tcPr>
          <w:p w14:paraId="51178B3B" w14:textId="77777777" w:rsidR="00706BD5" w:rsidRPr="007B0A36" w:rsidRDefault="00706BD5" w:rsidP="00774833">
            <w:pPr>
              <w:jc w:val="center"/>
              <w:rPr>
                <w:rFonts w:ascii="Times New Roman" w:hAnsi="Times New Roman"/>
              </w:rPr>
            </w:pPr>
            <w:r w:rsidRPr="007B0A36">
              <w:rPr>
                <w:rFonts w:ascii="Times New Roman" w:hAnsi="Times New Roman"/>
              </w:rPr>
              <w:t>6,0</w:t>
            </w:r>
          </w:p>
        </w:tc>
        <w:tc>
          <w:tcPr>
            <w:tcW w:w="1344" w:type="dxa"/>
            <w:shd w:val="clear" w:color="auto" w:fill="auto"/>
            <w:vAlign w:val="center"/>
          </w:tcPr>
          <w:p w14:paraId="0F45379E"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04F589D7" w14:textId="77777777" w:rsidTr="00774833">
        <w:trPr>
          <w:trHeight w:val="264"/>
          <w:jc w:val="center"/>
        </w:trPr>
        <w:tc>
          <w:tcPr>
            <w:tcW w:w="988" w:type="dxa"/>
            <w:shd w:val="clear" w:color="auto" w:fill="auto"/>
            <w:vAlign w:val="center"/>
          </w:tcPr>
          <w:p w14:paraId="00F9AB20" w14:textId="77777777" w:rsidR="00706BD5" w:rsidRPr="007B0A36" w:rsidRDefault="00706BD5" w:rsidP="00774833">
            <w:pPr>
              <w:jc w:val="center"/>
              <w:rPr>
                <w:rFonts w:ascii="Times New Roman" w:hAnsi="Times New Roman"/>
              </w:rPr>
            </w:pPr>
            <w:r w:rsidRPr="007B0A36">
              <w:rPr>
                <w:rFonts w:ascii="Times New Roman" w:hAnsi="Times New Roman"/>
              </w:rPr>
              <w:t>11.</w:t>
            </w:r>
          </w:p>
        </w:tc>
        <w:tc>
          <w:tcPr>
            <w:tcW w:w="2976" w:type="dxa"/>
            <w:shd w:val="clear" w:color="auto" w:fill="auto"/>
            <w:vAlign w:val="center"/>
          </w:tcPr>
          <w:p w14:paraId="052690E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339233E1" w14:textId="77777777" w:rsidR="00706BD5" w:rsidRPr="007B0A36" w:rsidRDefault="00706BD5" w:rsidP="00774833">
            <w:pPr>
              <w:jc w:val="center"/>
              <w:rPr>
                <w:rFonts w:ascii="Times New Roman" w:hAnsi="Times New Roman"/>
              </w:rPr>
            </w:pPr>
            <w:r w:rsidRPr="007B0A36">
              <w:rPr>
                <w:rFonts w:ascii="Times New Roman" w:hAnsi="Times New Roman"/>
              </w:rPr>
              <w:t>GRP stikla šķiedra</w:t>
            </w:r>
          </w:p>
        </w:tc>
        <w:tc>
          <w:tcPr>
            <w:tcW w:w="1701" w:type="dxa"/>
            <w:shd w:val="clear" w:color="auto" w:fill="auto"/>
            <w:vAlign w:val="center"/>
          </w:tcPr>
          <w:p w14:paraId="0ADD2008" w14:textId="77777777" w:rsidR="00706BD5" w:rsidRPr="007B0A36" w:rsidRDefault="00706BD5" w:rsidP="00774833">
            <w:pPr>
              <w:jc w:val="center"/>
              <w:rPr>
                <w:rFonts w:ascii="Times New Roman" w:hAnsi="Times New Roman"/>
              </w:rPr>
            </w:pPr>
            <w:r w:rsidRPr="007B0A36">
              <w:rPr>
                <w:rFonts w:ascii="Times New Roman" w:hAnsi="Times New Roman"/>
              </w:rPr>
              <w:t>800</w:t>
            </w:r>
          </w:p>
        </w:tc>
        <w:tc>
          <w:tcPr>
            <w:tcW w:w="1417" w:type="dxa"/>
            <w:shd w:val="clear" w:color="auto" w:fill="auto"/>
            <w:vAlign w:val="center"/>
          </w:tcPr>
          <w:p w14:paraId="60228C90" w14:textId="77777777" w:rsidR="00706BD5" w:rsidRPr="007B0A36" w:rsidRDefault="00706BD5" w:rsidP="00774833">
            <w:pPr>
              <w:jc w:val="center"/>
              <w:rPr>
                <w:rFonts w:ascii="Times New Roman" w:hAnsi="Times New Roman"/>
              </w:rPr>
            </w:pPr>
            <w:r w:rsidRPr="007B0A36">
              <w:rPr>
                <w:rFonts w:ascii="Times New Roman" w:hAnsi="Times New Roman"/>
              </w:rPr>
              <w:t>17,0</w:t>
            </w:r>
          </w:p>
        </w:tc>
        <w:tc>
          <w:tcPr>
            <w:tcW w:w="1344" w:type="dxa"/>
            <w:shd w:val="clear" w:color="auto" w:fill="auto"/>
            <w:vAlign w:val="center"/>
          </w:tcPr>
          <w:p w14:paraId="2877549B"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34575E36" w14:textId="77777777" w:rsidTr="00774833">
        <w:trPr>
          <w:trHeight w:val="264"/>
          <w:jc w:val="center"/>
        </w:trPr>
        <w:tc>
          <w:tcPr>
            <w:tcW w:w="988" w:type="dxa"/>
            <w:shd w:val="clear" w:color="auto" w:fill="auto"/>
            <w:vAlign w:val="center"/>
          </w:tcPr>
          <w:p w14:paraId="5AB5B42D" w14:textId="77777777" w:rsidR="00706BD5" w:rsidRPr="007B0A36" w:rsidRDefault="00706BD5" w:rsidP="00774833">
            <w:pPr>
              <w:jc w:val="center"/>
              <w:rPr>
                <w:rFonts w:ascii="Times New Roman" w:hAnsi="Times New Roman"/>
              </w:rPr>
            </w:pPr>
            <w:r w:rsidRPr="007B0A36">
              <w:rPr>
                <w:rFonts w:ascii="Times New Roman" w:hAnsi="Times New Roman"/>
              </w:rPr>
              <w:t>12.</w:t>
            </w:r>
          </w:p>
        </w:tc>
        <w:tc>
          <w:tcPr>
            <w:tcW w:w="2976" w:type="dxa"/>
            <w:shd w:val="clear" w:color="auto" w:fill="auto"/>
            <w:vAlign w:val="center"/>
          </w:tcPr>
          <w:p w14:paraId="07CE0F9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07390D9E"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2CC203F" w14:textId="77777777" w:rsidR="00706BD5" w:rsidRPr="007B0A36" w:rsidRDefault="00706BD5" w:rsidP="00774833">
            <w:pPr>
              <w:jc w:val="center"/>
              <w:rPr>
                <w:rFonts w:ascii="Times New Roman" w:hAnsi="Times New Roman"/>
              </w:rPr>
            </w:pPr>
            <w:r w:rsidRPr="007B0A36">
              <w:rPr>
                <w:rFonts w:ascii="Times New Roman" w:hAnsi="Times New Roman"/>
              </w:rPr>
              <w:t>630</w:t>
            </w:r>
          </w:p>
        </w:tc>
        <w:tc>
          <w:tcPr>
            <w:tcW w:w="1417" w:type="dxa"/>
            <w:shd w:val="clear" w:color="auto" w:fill="auto"/>
            <w:vAlign w:val="center"/>
          </w:tcPr>
          <w:p w14:paraId="5BFDCD0E" w14:textId="77777777" w:rsidR="00706BD5" w:rsidRPr="007B0A36" w:rsidRDefault="00706BD5" w:rsidP="00774833">
            <w:pPr>
              <w:jc w:val="center"/>
              <w:rPr>
                <w:rFonts w:ascii="Times New Roman" w:hAnsi="Times New Roman"/>
              </w:rPr>
            </w:pPr>
            <w:r w:rsidRPr="007B0A36">
              <w:rPr>
                <w:rFonts w:ascii="Times New Roman" w:hAnsi="Times New Roman"/>
              </w:rPr>
              <w:t>31,0</w:t>
            </w:r>
          </w:p>
        </w:tc>
        <w:tc>
          <w:tcPr>
            <w:tcW w:w="1344" w:type="dxa"/>
            <w:shd w:val="clear" w:color="auto" w:fill="auto"/>
            <w:vAlign w:val="center"/>
          </w:tcPr>
          <w:p w14:paraId="32B06675"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FF6153B" w14:textId="77777777" w:rsidTr="00774833">
        <w:trPr>
          <w:trHeight w:val="264"/>
          <w:jc w:val="center"/>
        </w:trPr>
        <w:tc>
          <w:tcPr>
            <w:tcW w:w="988" w:type="dxa"/>
            <w:shd w:val="clear" w:color="auto" w:fill="auto"/>
            <w:vAlign w:val="center"/>
          </w:tcPr>
          <w:p w14:paraId="16C610F1" w14:textId="77777777" w:rsidR="00706BD5" w:rsidRPr="007B0A36" w:rsidRDefault="00706BD5" w:rsidP="00774833">
            <w:pPr>
              <w:jc w:val="center"/>
              <w:rPr>
                <w:rFonts w:ascii="Times New Roman" w:hAnsi="Times New Roman"/>
              </w:rPr>
            </w:pPr>
            <w:r w:rsidRPr="007B0A36">
              <w:rPr>
                <w:rFonts w:ascii="Times New Roman" w:hAnsi="Times New Roman"/>
              </w:rPr>
              <w:lastRenderedPageBreak/>
              <w:t>13.</w:t>
            </w:r>
          </w:p>
        </w:tc>
        <w:tc>
          <w:tcPr>
            <w:tcW w:w="2976" w:type="dxa"/>
            <w:shd w:val="clear" w:color="auto" w:fill="auto"/>
            <w:vAlign w:val="center"/>
          </w:tcPr>
          <w:p w14:paraId="4784A06D"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460B5C40"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CDED73F"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4BF4571D" w14:textId="77777777" w:rsidR="00706BD5" w:rsidRPr="007B0A36" w:rsidRDefault="00706BD5" w:rsidP="00774833">
            <w:pPr>
              <w:jc w:val="center"/>
              <w:rPr>
                <w:rFonts w:ascii="Times New Roman" w:hAnsi="Times New Roman"/>
              </w:rPr>
            </w:pPr>
            <w:r w:rsidRPr="007B0A36">
              <w:rPr>
                <w:rFonts w:ascii="Times New Roman" w:hAnsi="Times New Roman"/>
              </w:rPr>
              <w:t>31,0</w:t>
            </w:r>
          </w:p>
        </w:tc>
        <w:tc>
          <w:tcPr>
            <w:tcW w:w="1344" w:type="dxa"/>
            <w:shd w:val="clear" w:color="auto" w:fill="auto"/>
            <w:vAlign w:val="center"/>
          </w:tcPr>
          <w:p w14:paraId="77BEDB75"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A19D327" w14:textId="77777777" w:rsidTr="00774833">
        <w:trPr>
          <w:trHeight w:val="264"/>
          <w:jc w:val="center"/>
        </w:trPr>
        <w:tc>
          <w:tcPr>
            <w:tcW w:w="988" w:type="dxa"/>
            <w:shd w:val="clear" w:color="auto" w:fill="auto"/>
            <w:vAlign w:val="center"/>
          </w:tcPr>
          <w:p w14:paraId="4E9970D8" w14:textId="77777777" w:rsidR="00706BD5" w:rsidRPr="007B0A36" w:rsidRDefault="00706BD5" w:rsidP="00774833">
            <w:pPr>
              <w:jc w:val="center"/>
              <w:rPr>
                <w:rFonts w:ascii="Times New Roman" w:hAnsi="Times New Roman"/>
              </w:rPr>
            </w:pPr>
            <w:r w:rsidRPr="007B0A36">
              <w:rPr>
                <w:rFonts w:ascii="Times New Roman" w:hAnsi="Times New Roman"/>
              </w:rPr>
              <w:t>14.</w:t>
            </w:r>
          </w:p>
        </w:tc>
        <w:tc>
          <w:tcPr>
            <w:tcW w:w="2976" w:type="dxa"/>
            <w:shd w:val="clear" w:color="auto" w:fill="auto"/>
            <w:vAlign w:val="center"/>
          </w:tcPr>
          <w:p w14:paraId="6F8AE469" w14:textId="77777777" w:rsidR="00706BD5" w:rsidRPr="007B0A36" w:rsidRDefault="00706BD5" w:rsidP="00774833">
            <w:pPr>
              <w:jc w:val="center"/>
              <w:rPr>
                <w:rFonts w:ascii="Times New Roman" w:hAnsi="Times New Roman"/>
              </w:rPr>
            </w:pPr>
            <w:r w:rsidRPr="007B0A36">
              <w:rPr>
                <w:rFonts w:ascii="Times New Roman" w:hAnsi="Times New Roman"/>
              </w:rPr>
              <w:t xml:space="preserve">Lietus ūdens kanalizācijas gūlijas </w:t>
            </w:r>
          </w:p>
        </w:tc>
        <w:tc>
          <w:tcPr>
            <w:tcW w:w="1560" w:type="dxa"/>
            <w:shd w:val="clear" w:color="auto" w:fill="auto"/>
            <w:vAlign w:val="center"/>
          </w:tcPr>
          <w:p w14:paraId="3E697719"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F0AC3BC"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0B03F258" w14:textId="77777777" w:rsidR="00706BD5" w:rsidRPr="007B0A36" w:rsidRDefault="00706BD5" w:rsidP="00774833">
            <w:pPr>
              <w:jc w:val="center"/>
              <w:rPr>
                <w:rFonts w:ascii="Times New Roman" w:hAnsi="Times New Roman"/>
              </w:rPr>
            </w:pPr>
            <w:r w:rsidRPr="007B0A36">
              <w:rPr>
                <w:rFonts w:ascii="Times New Roman" w:hAnsi="Times New Roman"/>
              </w:rPr>
              <w:t>86,0</w:t>
            </w:r>
          </w:p>
        </w:tc>
        <w:tc>
          <w:tcPr>
            <w:tcW w:w="1344" w:type="dxa"/>
            <w:shd w:val="clear" w:color="auto" w:fill="auto"/>
            <w:vAlign w:val="center"/>
          </w:tcPr>
          <w:p w14:paraId="3174D4F0"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D6D07AB" w14:textId="77777777" w:rsidTr="00774833">
        <w:trPr>
          <w:trHeight w:val="624"/>
          <w:jc w:val="center"/>
        </w:trPr>
        <w:tc>
          <w:tcPr>
            <w:tcW w:w="9986" w:type="dxa"/>
            <w:gridSpan w:val="6"/>
            <w:shd w:val="clear" w:color="auto" w:fill="E2EFD9"/>
            <w:vAlign w:val="center"/>
          </w:tcPr>
          <w:p w14:paraId="7BC66272" w14:textId="77777777" w:rsidR="00706BD5" w:rsidRPr="007B0A36" w:rsidRDefault="00706BD5" w:rsidP="00774833">
            <w:pPr>
              <w:jc w:val="center"/>
              <w:rPr>
                <w:rFonts w:ascii="Times New Roman" w:hAnsi="Times New Roman"/>
                <w:b/>
                <w:bCs/>
              </w:rPr>
            </w:pPr>
            <w:r w:rsidRPr="007B0A36">
              <w:rPr>
                <w:rFonts w:ascii="Times New Roman" w:hAnsi="Times New Roman"/>
                <w:b/>
                <w:bCs/>
              </w:rPr>
              <w:t xml:space="preserve">SPODRĪBAS IELA </w:t>
            </w:r>
          </w:p>
          <w:p w14:paraId="04BBA31B" w14:textId="77777777" w:rsidR="00706BD5" w:rsidRPr="007B0A36" w:rsidRDefault="00706BD5" w:rsidP="00774833">
            <w:pPr>
              <w:jc w:val="center"/>
              <w:rPr>
                <w:rFonts w:ascii="Times New Roman" w:hAnsi="Times New Roman"/>
                <w:b/>
                <w:bCs/>
              </w:rPr>
            </w:pPr>
            <w:r w:rsidRPr="007B0A36">
              <w:rPr>
                <w:rFonts w:ascii="Times New Roman" w:hAnsi="Times New Roman"/>
                <w:b/>
                <w:bCs/>
              </w:rPr>
              <w:t>(POSMĀ NO BRĪVĪBAS IELAS LĪDZ BĒRZES PAGASTA ROBEŽAI)</w:t>
            </w:r>
          </w:p>
        </w:tc>
      </w:tr>
      <w:tr w:rsidR="00706BD5" w:rsidRPr="007B0A36" w14:paraId="0F959EA2" w14:textId="77777777" w:rsidTr="00774833">
        <w:trPr>
          <w:trHeight w:val="264"/>
          <w:jc w:val="center"/>
        </w:trPr>
        <w:tc>
          <w:tcPr>
            <w:tcW w:w="988" w:type="dxa"/>
            <w:shd w:val="clear" w:color="auto" w:fill="auto"/>
            <w:vAlign w:val="center"/>
          </w:tcPr>
          <w:p w14:paraId="4ACC0230"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0F7CC7D4"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10AC21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4C3ECE7"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7B6434E1" w14:textId="77777777" w:rsidR="00706BD5" w:rsidRPr="007B0A36" w:rsidRDefault="00706BD5" w:rsidP="00774833">
            <w:pPr>
              <w:jc w:val="center"/>
              <w:rPr>
                <w:rFonts w:ascii="Times New Roman" w:hAnsi="Times New Roman"/>
              </w:rPr>
            </w:pPr>
            <w:r w:rsidRPr="007B0A36">
              <w:rPr>
                <w:rFonts w:ascii="Times New Roman" w:hAnsi="Times New Roman"/>
              </w:rPr>
              <w:t>405,0</w:t>
            </w:r>
          </w:p>
        </w:tc>
        <w:tc>
          <w:tcPr>
            <w:tcW w:w="1344" w:type="dxa"/>
            <w:shd w:val="clear" w:color="auto" w:fill="auto"/>
            <w:vAlign w:val="center"/>
          </w:tcPr>
          <w:p w14:paraId="4E4D8935"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52E49D4" w14:textId="77777777" w:rsidTr="00774833">
        <w:trPr>
          <w:trHeight w:val="264"/>
          <w:jc w:val="center"/>
        </w:trPr>
        <w:tc>
          <w:tcPr>
            <w:tcW w:w="988" w:type="dxa"/>
            <w:shd w:val="clear" w:color="auto" w:fill="auto"/>
            <w:vAlign w:val="center"/>
          </w:tcPr>
          <w:p w14:paraId="79F3614C"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08E8A68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6048937B"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B4EAFBF"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74B918F6" w14:textId="77777777" w:rsidR="00706BD5" w:rsidRPr="007B0A36" w:rsidRDefault="00706BD5" w:rsidP="00774833">
            <w:pPr>
              <w:jc w:val="center"/>
              <w:rPr>
                <w:rFonts w:ascii="Times New Roman" w:hAnsi="Times New Roman"/>
              </w:rPr>
            </w:pPr>
            <w:r w:rsidRPr="007B0A36">
              <w:rPr>
                <w:rFonts w:ascii="Times New Roman" w:hAnsi="Times New Roman"/>
              </w:rPr>
              <w:t>32,0</w:t>
            </w:r>
          </w:p>
        </w:tc>
        <w:tc>
          <w:tcPr>
            <w:tcW w:w="1344" w:type="dxa"/>
            <w:shd w:val="clear" w:color="auto" w:fill="auto"/>
            <w:vAlign w:val="center"/>
          </w:tcPr>
          <w:p w14:paraId="7BFF88C1"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2C445F8" w14:textId="77777777" w:rsidTr="00774833">
        <w:trPr>
          <w:trHeight w:val="264"/>
          <w:jc w:val="center"/>
        </w:trPr>
        <w:tc>
          <w:tcPr>
            <w:tcW w:w="988" w:type="dxa"/>
            <w:shd w:val="clear" w:color="auto" w:fill="auto"/>
            <w:vAlign w:val="center"/>
          </w:tcPr>
          <w:p w14:paraId="2BD30B48"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5A6484A6"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5D41B6AF"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D0A445F"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4DEDC076" w14:textId="77777777" w:rsidR="00706BD5" w:rsidRPr="007B0A36" w:rsidRDefault="00706BD5" w:rsidP="00774833">
            <w:pPr>
              <w:jc w:val="center"/>
              <w:rPr>
                <w:rFonts w:ascii="Times New Roman" w:hAnsi="Times New Roman"/>
              </w:rPr>
            </w:pPr>
            <w:r w:rsidRPr="007B0A36">
              <w:rPr>
                <w:rFonts w:ascii="Times New Roman" w:hAnsi="Times New Roman"/>
              </w:rPr>
              <w:t>301,0</w:t>
            </w:r>
          </w:p>
        </w:tc>
        <w:tc>
          <w:tcPr>
            <w:tcW w:w="1344" w:type="dxa"/>
            <w:shd w:val="clear" w:color="auto" w:fill="auto"/>
            <w:vAlign w:val="center"/>
          </w:tcPr>
          <w:p w14:paraId="34FD4170"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408FB3C" w14:textId="77777777" w:rsidTr="00774833">
        <w:trPr>
          <w:trHeight w:val="264"/>
          <w:jc w:val="center"/>
        </w:trPr>
        <w:tc>
          <w:tcPr>
            <w:tcW w:w="988" w:type="dxa"/>
            <w:shd w:val="clear" w:color="auto" w:fill="auto"/>
            <w:vAlign w:val="center"/>
          </w:tcPr>
          <w:p w14:paraId="6EBD2497"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6931AB7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18BE2C0"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E86B684"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7114CCD4" w14:textId="77777777" w:rsidR="00706BD5" w:rsidRPr="007B0A36" w:rsidRDefault="00706BD5" w:rsidP="00774833">
            <w:pPr>
              <w:jc w:val="center"/>
              <w:rPr>
                <w:rFonts w:ascii="Times New Roman" w:hAnsi="Times New Roman"/>
              </w:rPr>
            </w:pPr>
            <w:r w:rsidRPr="007B0A36">
              <w:rPr>
                <w:rFonts w:ascii="Times New Roman" w:hAnsi="Times New Roman"/>
              </w:rPr>
              <w:t>349,0</w:t>
            </w:r>
          </w:p>
        </w:tc>
        <w:tc>
          <w:tcPr>
            <w:tcW w:w="1344" w:type="dxa"/>
            <w:shd w:val="clear" w:color="auto" w:fill="auto"/>
            <w:vAlign w:val="center"/>
          </w:tcPr>
          <w:p w14:paraId="4602C9E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04B0367" w14:textId="77777777" w:rsidTr="00774833">
        <w:trPr>
          <w:trHeight w:val="264"/>
          <w:jc w:val="center"/>
        </w:trPr>
        <w:tc>
          <w:tcPr>
            <w:tcW w:w="988" w:type="dxa"/>
            <w:shd w:val="clear" w:color="auto" w:fill="auto"/>
            <w:vAlign w:val="center"/>
          </w:tcPr>
          <w:p w14:paraId="179B15D9"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33A1F2C9" w14:textId="77777777" w:rsidR="00706BD5" w:rsidRPr="007B0A36" w:rsidRDefault="00706BD5" w:rsidP="00774833">
            <w:pPr>
              <w:jc w:val="center"/>
              <w:rPr>
                <w:rFonts w:ascii="Times New Roman" w:hAnsi="Times New Roman"/>
              </w:rPr>
            </w:pPr>
            <w:r w:rsidRPr="007B0A36">
              <w:rPr>
                <w:rFonts w:ascii="Times New Roman" w:hAnsi="Times New Roman"/>
              </w:rPr>
              <w:t>Drenāžas tīkli</w:t>
            </w:r>
          </w:p>
        </w:tc>
        <w:tc>
          <w:tcPr>
            <w:tcW w:w="1560" w:type="dxa"/>
            <w:shd w:val="clear" w:color="auto" w:fill="auto"/>
            <w:vAlign w:val="center"/>
          </w:tcPr>
          <w:p w14:paraId="66EBD166" w14:textId="77777777" w:rsidR="00706BD5" w:rsidRPr="007B0A36" w:rsidRDefault="00706BD5" w:rsidP="00774833">
            <w:pPr>
              <w:jc w:val="center"/>
              <w:rPr>
                <w:rFonts w:ascii="Times New Roman" w:hAnsi="Times New Roman"/>
              </w:rPr>
            </w:pPr>
            <w:r w:rsidRPr="007B0A36">
              <w:rPr>
                <w:rFonts w:ascii="Times New Roman" w:hAnsi="Times New Roman"/>
              </w:rPr>
              <w:t>PEHD</w:t>
            </w:r>
          </w:p>
        </w:tc>
        <w:tc>
          <w:tcPr>
            <w:tcW w:w="1701" w:type="dxa"/>
            <w:shd w:val="clear" w:color="auto" w:fill="auto"/>
            <w:vAlign w:val="center"/>
          </w:tcPr>
          <w:p w14:paraId="7FCD21B9" w14:textId="77777777" w:rsidR="00706BD5" w:rsidRPr="007B0A36" w:rsidRDefault="00706BD5" w:rsidP="00774833">
            <w:pPr>
              <w:jc w:val="center"/>
              <w:rPr>
                <w:rFonts w:ascii="Times New Roman" w:hAnsi="Times New Roman"/>
              </w:rPr>
            </w:pPr>
            <w:r w:rsidRPr="007B0A36">
              <w:rPr>
                <w:rFonts w:ascii="Times New Roman" w:hAnsi="Times New Roman"/>
              </w:rPr>
              <w:t>110</w:t>
            </w:r>
          </w:p>
        </w:tc>
        <w:tc>
          <w:tcPr>
            <w:tcW w:w="1417" w:type="dxa"/>
            <w:shd w:val="clear" w:color="auto" w:fill="auto"/>
            <w:vAlign w:val="center"/>
          </w:tcPr>
          <w:p w14:paraId="7B93B715" w14:textId="77777777" w:rsidR="00706BD5" w:rsidRPr="007B0A36" w:rsidRDefault="00706BD5" w:rsidP="00774833">
            <w:pPr>
              <w:jc w:val="center"/>
              <w:rPr>
                <w:rFonts w:ascii="Times New Roman" w:hAnsi="Times New Roman"/>
              </w:rPr>
            </w:pPr>
            <w:r w:rsidRPr="007B0A36">
              <w:rPr>
                <w:rFonts w:ascii="Times New Roman" w:hAnsi="Times New Roman"/>
              </w:rPr>
              <w:t>731,0</w:t>
            </w:r>
          </w:p>
        </w:tc>
        <w:tc>
          <w:tcPr>
            <w:tcW w:w="1344" w:type="dxa"/>
            <w:shd w:val="clear" w:color="auto" w:fill="auto"/>
            <w:vAlign w:val="center"/>
          </w:tcPr>
          <w:p w14:paraId="6CE38AA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7B2FE5C" w14:textId="77777777" w:rsidTr="00774833">
        <w:trPr>
          <w:trHeight w:val="264"/>
          <w:jc w:val="center"/>
        </w:trPr>
        <w:tc>
          <w:tcPr>
            <w:tcW w:w="988" w:type="dxa"/>
            <w:shd w:val="clear" w:color="auto" w:fill="auto"/>
            <w:vAlign w:val="center"/>
          </w:tcPr>
          <w:p w14:paraId="08CE856D"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75E1559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gūlijas</w:t>
            </w:r>
          </w:p>
        </w:tc>
        <w:tc>
          <w:tcPr>
            <w:tcW w:w="1560" w:type="dxa"/>
            <w:shd w:val="clear" w:color="auto" w:fill="auto"/>
            <w:vAlign w:val="center"/>
          </w:tcPr>
          <w:p w14:paraId="609CE455" w14:textId="77777777" w:rsidR="00706BD5" w:rsidRPr="007B0A36" w:rsidRDefault="00706BD5" w:rsidP="00774833">
            <w:pPr>
              <w:jc w:val="center"/>
              <w:rPr>
                <w:rFonts w:ascii="Times New Roman" w:hAnsi="Times New Roman"/>
              </w:rPr>
            </w:pPr>
            <w:r w:rsidRPr="007B0A36">
              <w:rPr>
                <w:rFonts w:ascii="Times New Roman" w:hAnsi="Times New Roman"/>
              </w:rPr>
              <w:t>PP/PVC</w:t>
            </w:r>
          </w:p>
        </w:tc>
        <w:tc>
          <w:tcPr>
            <w:tcW w:w="1701" w:type="dxa"/>
            <w:shd w:val="clear" w:color="auto" w:fill="auto"/>
            <w:vAlign w:val="center"/>
          </w:tcPr>
          <w:p w14:paraId="7DF07B80"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0DBEC98D" w14:textId="77777777" w:rsidR="00706BD5" w:rsidRPr="007B0A36" w:rsidRDefault="00706BD5" w:rsidP="00774833">
            <w:pPr>
              <w:jc w:val="center"/>
              <w:rPr>
                <w:rFonts w:ascii="Times New Roman" w:hAnsi="Times New Roman"/>
              </w:rPr>
            </w:pPr>
            <w:r w:rsidRPr="007B0A36">
              <w:rPr>
                <w:rFonts w:ascii="Times New Roman" w:hAnsi="Times New Roman"/>
              </w:rPr>
              <w:t>43,0</w:t>
            </w:r>
          </w:p>
        </w:tc>
        <w:tc>
          <w:tcPr>
            <w:tcW w:w="1344" w:type="dxa"/>
            <w:shd w:val="clear" w:color="auto" w:fill="auto"/>
            <w:vAlign w:val="center"/>
          </w:tcPr>
          <w:p w14:paraId="6B46D700"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29FC576" w14:textId="77777777" w:rsidTr="00774833">
        <w:trPr>
          <w:trHeight w:val="264"/>
          <w:jc w:val="center"/>
        </w:trPr>
        <w:tc>
          <w:tcPr>
            <w:tcW w:w="988" w:type="dxa"/>
            <w:shd w:val="clear" w:color="auto" w:fill="auto"/>
            <w:vAlign w:val="center"/>
          </w:tcPr>
          <w:p w14:paraId="48D4BD81"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2476CC8A"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gūlijas</w:t>
            </w:r>
          </w:p>
        </w:tc>
        <w:tc>
          <w:tcPr>
            <w:tcW w:w="1560" w:type="dxa"/>
            <w:shd w:val="clear" w:color="auto" w:fill="auto"/>
            <w:vAlign w:val="center"/>
          </w:tcPr>
          <w:p w14:paraId="7C919954" w14:textId="77777777" w:rsidR="00706BD5" w:rsidRPr="007B0A36" w:rsidRDefault="00706BD5" w:rsidP="00774833">
            <w:pPr>
              <w:jc w:val="center"/>
              <w:rPr>
                <w:rFonts w:ascii="Times New Roman" w:hAnsi="Times New Roman"/>
              </w:rPr>
            </w:pPr>
            <w:r w:rsidRPr="007B0A36">
              <w:rPr>
                <w:rFonts w:ascii="Times New Roman" w:hAnsi="Times New Roman"/>
              </w:rPr>
              <w:t>PP/PVC</w:t>
            </w:r>
          </w:p>
        </w:tc>
        <w:tc>
          <w:tcPr>
            <w:tcW w:w="1701" w:type="dxa"/>
            <w:shd w:val="clear" w:color="auto" w:fill="auto"/>
            <w:vAlign w:val="center"/>
          </w:tcPr>
          <w:p w14:paraId="78B42B7D" w14:textId="77777777" w:rsidR="00706BD5" w:rsidRPr="007B0A36" w:rsidRDefault="00706BD5" w:rsidP="00774833">
            <w:pPr>
              <w:jc w:val="center"/>
              <w:rPr>
                <w:rFonts w:ascii="Times New Roman" w:hAnsi="Times New Roman"/>
              </w:rPr>
            </w:pPr>
            <w:r w:rsidRPr="007B0A36">
              <w:rPr>
                <w:rFonts w:ascii="Times New Roman" w:hAnsi="Times New Roman"/>
              </w:rPr>
              <w:t>560</w:t>
            </w:r>
          </w:p>
        </w:tc>
        <w:tc>
          <w:tcPr>
            <w:tcW w:w="1417" w:type="dxa"/>
            <w:shd w:val="clear" w:color="auto" w:fill="auto"/>
            <w:vAlign w:val="center"/>
          </w:tcPr>
          <w:p w14:paraId="32F563E8" w14:textId="77777777" w:rsidR="00706BD5" w:rsidRPr="007B0A36" w:rsidRDefault="00706BD5" w:rsidP="00774833">
            <w:pPr>
              <w:jc w:val="center"/>
              <w:rPr>
                <w:rFonts w:ascii="Times New Roman" w:hAnsi="Times New Roman"/>
              </w:rPr>
            </w:pPr>
            <w:r w:rsidRPr="007B0A36">
              <w:rPr>
                <w:rFonts w:ascii="Times New Roman" w:hAnsi="Times New Roman"/>
              </w:rPr>
              <w:t>3,0</w:t>
            </w:r>
          </w:p>
        </w:tc>
        <w:tc>
          <w:tcPr>
            <w:tcW w:w="1344" w:type="dxa"/>
            <w:shd w:val="clear" w:color="auto" w:fill="auto"/>
            <w:vAlign w:val="center"/>
          </w:tcPr>
          <w:p w14:paraId="0B067AC0"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040BBC17" w14:textId="77777777" w:rsidTr="00774833">
        <w:trPr>
          <w:trHeight w:val="264"/>
          <w:jc w:val="center"/>
        </w:trPr>
        <w:tc>
          <w:tcPr>
            <w:tcW w:w="988" w:type="dxa"/>
            <w:shd w:val="clear" w:color="auto" w:fill="auto"/>
            <w:vAlign w:val="center"/>
          </w:tcPr>
          <w:p w14:paraId="1666EBB4"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056D15D6"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44EB641F" w14:textId="77777777" w:rsidR="00706BD5" w:rsidRPr="007B0A36" w:rsidRDefault="00706BD5" w:rsidP="00774833">
            <w:pPr>
              <w:jc w:val="center"/>
              <w:rPr>
                <w:rFonts w:ascii="Times New Roman" w:hAnsi="Times New Roman"/>
              </w:rPr>
            </w:pPr>
            <w:r w:rsidRPr="007B0A36">
              <w:rPr>
                <w:rFonts w:ascii="Times New Roman" w:hAnsi="Times New Roman"/>
              </w:rPr>
              <w:t>PP/PVC</w:t>
            </w:r>
          </w:p>
        </w:tc>
        <w:tc>
          <w:tcPr>
            <w:tcW w:w="1701" w:type="dxa"/>
            <w:shd w:val="clear" w:color="auto" w:fill="auto"/>
            <w:vAlign w:val="center"/>
          </w:tcPr>
          <w:p w14:paraId="156CC7A4"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093391E8" w14:textId="77777777" w:rsidR="00706BD5" w:rsidRPr="007B0A36" w:rsidRDefault="00706BD5" w:rsidP="00774833">
            <w:pPr>
              <w:jc w:val="center"/>
              <w:rPr>
                <w:rFonts w:ascii="Times New Roman" w:hAnsi="Times New Roman"/>
              </w:rPr>
            </w:pPr>
            <w:r w:rsidRPr="007B0A36">
              <w:rPr>
                <w:rFonts w:ascii="Times New Roman" w:hAnsi="Times New Roman"/>
              </w:rPr>
              <w:t>4,0</w:t>
            </w:r>
          </w:p>
        </w:tc>
        <w:tc>
          <w:tcPr>
            <w:tcW w:w="1344" w:type="dxa"/>
            <w:shd w:val="clear" w:color="auto" w:fill="auto"/>
            <w:vAlign w:val="center"/>
          </w:tcPr>
          <w:p w14:paraId="1A713505"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72675C8F" w14:textId="77777777" w:rsidTr="00774833">
        <w:trPr>
          <w:trHeight w:val="264"/>
          <w:jc w:val="center"/>
        </w:trPr>
        <w:tc>
          <w:tcPr>
            <w:tcW w:w="988" w:type="dxa"/>
            <w:shd w:val="clear" w:color="auto" w:fill="auto"/>
            <w:vAlign w:val="center"/>
          </w:tcPr>
          <w:p w14:paraId="513B6578" w14:textId="77777777" w:rsidR="00706BD5" w:rsidRPr="007B0A36" w:rsidRDefault="00706BD5" w:rsidP="00774833">
            <w:pPr>
              <w:jc w:val="center"/>
              <w:rPr>
                <w:rFonts w:ascii="Times New Roman" w:hAnsi="Times New Roman"/>
              </w:rPr>
            </w:pPr>
            <w:r w:rsidRPr="007B0A36">
              <w:rPr>
                <w:rFonts w:ascii="Times New Roman" w:hAnsi="Times New Roman"/>
              </w:rPr>
              <w:t>9.</w:t>
            </w:r>
          </w:p>
        </w:tc>
        <w:tc>
          <w:tcPr>
            <w:tcW w:w="2976" w:type="dxa"/>
            <w:shd w:val="clear" w:color="auto" w:fill="auto"/>
            <w:vAlign w:val="center"/>
          </w:tcPr>
          <w:p w14:paraId="6EB07F6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0413EE28" w14:textId="77777777" w:rsidR="00706BD5" w:rsidRPr="007B0A36" w:rsidRDefault="00706BD5" w:rsidP="00774833">
            <w:pPr>
              <w:jc w:val="center"/>
              <w:rPr>
                <w:rFonts w:ascii="Times New Roman" w:hAnsi="Times New Roman"/>
              </w:rPr>
            </w:pPr>
            <w:r w:rsidRPr="007B0A36">
              <w:rPr>
                <w:rFonts w:ascii="Times New Roman" w:hAnsi="Times New Roman"/>
              </w:rPr>
              <w:t>PP/PVC</w:t>
            </w:r>
          </w:p>
        </w:tc>
        <w:tc>
          <w:tcPr>
            <w:tcW w:w="1701" w:type="dxa"/>
            <w:shd w:val="clear" w:color="auto" w:fill="auto"/>
            <w:vAlign w:val="center"/>
          </w:tcPr>
          <w:p w14:paraId="0BA42B4F" w14:textId="77777777" w:rsidR="00706BD5" w:rsidRPr="007B0A36" w:rsidRDefault="00706BD5" w:rsidP="00774833">
            <w:pPr>
              <w:jc w:val="center"/>
              <w:rPr>
                <w:rFonts w:ascii="Times New Roman" w:hAnsi="Times New Roman"/>
              </w:rPr>
            </w:pPr>
            <w:r w:rsidRPr="007B0A36">
              <w:rPr>
                <w:rFonts w:ascii="Times New Roman" w:hAnsi="Times New Roman"/>
              </w:rPr>
              <w:t>630</w:t>
            </w:r>
          </w:p>
        </w:tc>
        <w:tc>
          <w:tcPr>
            <w:tcW w:w="1417" w:type="dxa"/>
            <w:shd w:val="clear" w:color="auto" w:fill="auto"/>
            <w:vAlign w:val="center"/>
          </w:tcPr>
          <w:p w14:paraId="341E20B6" w14:textId="77777777" w:rsidR="00706BD5" w:rsidRPr="007B0A36" w:rsidRDefault="00706BD5" w:rsidP="00774833">
            <w:pPr>
              <w:jc w:val="center"/>
              <w:rPr>
                <w:rFonts w:ascii="Times New Roman" w:hAnsi="Times New Roman"/>
              </w:rPr>
            </w:pPr>
            <w:r w:rsidRPr="007B0A36">
              <w:rPr>
                <w:rFonts w:ascii="Times New Roman" w:hAnsi="Times New Roman"/>
              </w:rPr>
              <w:t>21,0</w:t>
            </w:r>
          </w:p>
        </w:tc>
        <w:tc>
          <w:tcPr>
            <w:tcW w:w="1344" w:type="dxa"/>
            <w:shd w:val="clear" w:color="auto" w:fill="auto"/>
            <w:vAlign w:val="center"/>
          </w:tcPr>
          <w:p w14:paraId="02D9A3A3"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81E3053" w14:textId="77777777" w:rsidTr="00774833">
        <w:trPr>
          <w:trHeight w:val="264"/>
          <w:jc w:val="center"/>
        </w:trPr>
        <w:tc>
          <w:tcPr>
            <w:tcW w:w="988" w:type="dxa"/>
            <w:shd w:val="clear" w:color="auto" w:fill="auto"/>
            <w:vAlign w:val="center"/>
          </w:tcPr>
          <w:p w14:paraId="0256CA93"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2976" w:type="dxa"/>
            <w:shd w:val="clear" w:color="auto" w:fill="auto"/>
            <w:vAlign w:val="center"/>
          </w:tcPr>
          <w:p w14:paraId="56A60DBE"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3B6A0F89" w14:textId="77777777" w:rsidR="00706BD5" w:rsidRPr="007B0A36" w:rsidRDefault="00706BD5" w:rsidP="00774833">
            <w:pPr>
              <w:jc w:val="center"/>
              <w:rPr>
                <w:rFonts w:ascii="Times New Roman" w:hAnsi="Times New Roman"/>
              </w:rPr>
            </w:pPr>
            <w:r w:rsidRPr="007B0A36">
              <w:rPr>
                <w:rFonts w:ascii="Times New Roman" w:hAnsi="Times New Roman"/>
              </w:rPr>
              <w:t>PP/PVC</w:t>
            </w:r>
          </w:p>
        </w:tc>
        <w:tc>
          <w:tcPr>
            <w:tcW w:w="1701" w:type="dxa"/>
            <w:shd w:val="clear" w:color="auto" w:fill="auto"/>
            <w:vAlign w:val="center"/>
          </w:tcPr>
          <w:p w14:paraId="6EE2DF9F" w14:textId="77777777" w:rsidR="00706BD5" w:rsidRPr="007B0A36" w:rsidRDefault="00706BD5" w:rsidP="00774833">
            <w:pPr>
              <w:jc w:val="center"/>
              <w:rPr>
                <w:rFonts w:ascii="Times New Roman" w:hAnsi="Times New Roman"/>
              </w:rPr>
            </w:pPr>
            <w:r w:rsidRPr="007B0A36">
              <w:rPr>
                <w:rFonts w:ascii="Times New Roman" w:hAnsi="Times New Roman"/>
              </w:rPr>
              <w:t>800</w:t>
            </w:r>
          </w:p>
        </w:tc>
        <w:tc>
          <w:tcPr>
            <w:tcW w:w="1417" w:type="dxa"/>
            <w:shd w:val="clear" w:color="auto" w:fill="auto"/>
            <w:vAlign w:val="center"/>
          </w:tcPr>
          <w:p w14:paraId="10A9C356" w14:textId="77777777" w:rsidR="00706BD5" w:rsidRPr="007B0A36" w:rsidRDefault="00706BD5" w:rsidP="00774833">
            <w:pPr>
              <w:jc w:val="center"/>
              <w:rPr>
                <w:rFonts w:ascii="Times New Roman" w:hAnsi="Times New Roman"/>
              </w:rPr>
            </w:pPr>
            <w:r w:rsidRPr="007B0A36">
              <w:rPr>
                <w:rFonts w:ascii="Times New Roman" w:hAnsi="Times New Roman"/>
              </w:rPr>
              <w:t>2,0</w:t>
            </w:r>
          </w:p>
        </w:tc>
        <w:tc>
          <w:tcPr>
            <w:tcW w:w="1344" w:type="dxa"/>
            <w:shd w:val="clear" w:color="auto" w:fill="auto"/>
            <w:vAlign w:val="center"/>
          </w:tcPr>
          <w:p w14:paraId="5BB7755C"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02F59487" w14:textId="77777777" w:rsidTr="00774833">
        <w:trPr>
          <w:trHeight w:val="264"/>
          <w:jc w:val="center"/>
        </w:trPr>
        <w:tc>
          <w:tcPr>
            <w:tcW w:w="988" w:type="dxa"/>
            <w:shd w:val="clear" w:color="auto" w:fill="auto"/>
            <w:vAlign w:val="center"/>
          </w:tcPr>
          <w:p w14:paraId="2930BB31" w14:textId="77777777" w:rsidR="00706BD5" w:rsidRPr="007B0A36" w:rsidRDefault="00706BD5" w:rsidP="00774833">
            <w:pPr>
              <w:jc w:val="center"/>
              <w:rPr>
                <w:rFonts w:ascii="Times New Roman" w:hAnsi="Times New Roman"/>
              </w:rPr>
            </w:pPr>
            <w:r w:rsidRPr="007B0A36">
              <w:rPr>
                <w:rFonts w:ascii="Times New Roman" w:hAnsi="Times New Roman"/>
              </w:rPr>
              <w:t>11.</w:t>
            </w:r>
          </w:p>
        </w:tc>
        <w:tc>
          <w:tcPr>
            <w:tcW w:w="2976" w:type="dxa"/>
            <w:shd w:val="clear" w:color="auto" w:fill="auto"/>
            <w:vAlign w:val="center"/>
          </w:tcPr>
          <w:p w14:paraId="4D8A14E0"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454FB98E"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1E8E50CF" w14:textId="77777777" w:rsidR="00706BD5" w:rsidRPr="007B0A36" w:rsidRDefault="00706BD5" w:rsidP="00774833">
            <w:pPr>
              <w:jc w:val="center"/>
              <w:rPr>
                <w:rFonts w:ascii="Times New Roman" w:hAnsi="Times New Roman"/>
              </w:rPr>
            </w:pPr>
            <w:r w:rsidRPr="007B0A36">
              <w:rPr>
                <w:rFonts w:ascii="Times New Roman" w:hAnsi="Times New Roman"/>
              </w:rPr>
              <w:t>1000</w:t>
            </w:r>
          </w:p>
        </w:tc>
        <w:tc>
          <w:tcPr>
            <w:tcW w:w="1417" w:type="dxa"/>
            <w:shd w:val="clear" w:color="auto" w:fill="auto"/>
            <w:vAlign w:val="center"/>
          </w:tcPr>
          <w:p w14:paraId="54BECEF8" w14:textId="77777777" w:rsidR="00706BD5" w:rsidRPr="007B0A36" w:rsidRDefault="00706BD5" w:rsidP="00774833">
            <w:pPr>
              <w:jc w:val="center"/>
              <w:rPr>
                <w:rFonts w:ascii="Times New Roman" w:hAnsi="Times New Roman"/>
              </w:rPr>
            </w:pPr>
            <w:r w:rsidRPr="007B0A36">
              <w:rPr>
                <w:rFonts w:ascii="Times New Roman" w:hAnsi="Times New Roman"/>
              </w:rPr>
              <w:t>2,0</w:t>
            </w:r>
          </w:p>
        </w:tc>
        <w:tc>
          <w:tcPr>
            <w:tcW w:w="1344" w:type="dxa"/>
            <w:shd w:val="clear" w:color="auto" w:fill="auto"/>
            <w:vAlign w:val="center"/>
          </w:tcPr>
          <w:p w14:paraId="3716DBA8"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3BA69EF" w14:textId="77777777" w:rsidTr="00774833">
        <w:trPr>
          <w:trHeight w:val="624"/>
          <w:jc w:val="center"/>
        </w:trPr>
        <w:tc>
          <w:tcPr>
            <w:tcW w:w="9986" w:type="dxa"/>
            <w:gridSpan w:val="6"/>
            <w:shd w:val="clear" w:color="auto" w:fill="E2EFD9"/>
            <w:vAlign w:val="center"/>
          </w:tcPr>
          <w:p w14:paraId="224FA003" w14:textId="77777777" w:rsidR="00706BD5" w:rsidRPr="007B0A36" w:rsidRDefault="00706BD5" w:rsidP="00774833">
            <w:pPr>
              <w:jc w:val="center"/>
              <w:rPr>
                <w:rFonts w:ascii="Times New Roman" w:hAnsi="Times New Roman"/>
                <w:b/>
                <w:bCs/>
              </w:rPr>
            </w:pPr>
            <w:r w:rsidRPr="007B0A36">
              <w:rPr>
                <w:rFonts w:ascii="Times New Roman" w:hAnsi="Times New Roman"/>
                <w:b/>
                <w:bCs/>
              </w:rPr>
              <w:t>SPODRĪBAS IELA</w:t>
            </w:r>
          </w:p>
        </w:tc>
      </w:tr>
      <w:tr w:rsidR="00706BD5" w:rsidRPr="007B0A36" w14:paraId="037C88DB" w14:textId="77777777" w:rsidTr="00774833">
        <w:trPr>
          <w:trHeight w:val="264"/>
          <w:jc w:val="center"/>
        </w:trPr>
        <w:tc>
          <w:tcPr>
            <w:tcW w:w="988" w:type="dxa"/>
            <w:shd w:val="clear" w:color="auto" w:fill="auto"/>
            <w:vAlign w:val="center"/>
          </w:tcPr>
          <w:p w14:paraId="017ED450"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79A3B66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899C093"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D7D921B"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355AF352" w14:textId="77777777" w:rsidR="00706BD5" w:rsidRPr="007B0A36" w:rsidRDefault="00706BD5" w:rsidP="00774833">
            <w:pPr>
              <w:jc w:val="center"/>
              <w:rPr>
                <w:rFonts w:ascii="Times New Roman" w:hAnsi="Times New Roman"/>
              </w:rPr>
            </w:pPr>
            <w:r w:rsidRPr="007B0A36">
              <w:rPr>
                <w:rFonts w:ascii="Times New Roman" w:hAnsi="Times New Roman"/>
              </w:rPr>
              <w:t>276,0</w:t>
            </w:r>
          </w:p>
        </w:tc>
        <w:tc>
          <w:tcPr>
            <w:tcW w:w="1344" w:type="dxa"/>
            <w:shd w:val="clear" w:color="auto" w:fill="auto"/>
            <w:vAlign w:val="center"/>
          </w:tcPr>
          <w:p w14:paraId="7D355EA3"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BAD8C57" w14:textId="77777777" w:rsidTr="00774833">
        <w:trPr>
          <w:trHeight w:val="264"/>
          <w:jc w:val="center"/>
        </w:trPr>
        <w:tc>
          <w:tcPr>
            <w:tcW w:w="988" w:type="dxa"/>
            <w:shd w:val="clear" w:color="auto" w:fill="auto"/>
            <w:vAlign w:val="center"/>
          </w:tcPr>
          <w:p w14:paraId="5B9AF3ED"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628CB80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B7D5BE2"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233AB76F"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1E9BD7FF" w14:textId="77777777" w:rsidR="00706BD5" w:rsidRPr="007B0A36" w:rsidRDefault="00706BD5" w:rsidP="00774833">
            <w:pPr>
              <w:jc w:val="center"/>
              <w:rPr>
                <w:rFonts w:ascii="Times New Roman" w:hAnsi="Times New Roman"/>
              </w:rPr>
            </w:pPr>
            <w:r w:rsidRPr="007B0A36">
              <w:rPr>
                <w:rFonts w:ascii="Times New Roman" w:hAnsi="Times New Roman"/>
              </w:rPr>
              <w:t>17,0</w:t>
            </w:r>
          </w:p>
        </w:tc>
        <w:tc>
          <w:tcPr>
            <w:tcW w:w="1344" w:type="dxa"/>
            <w:shd w:val="clear" w:color="auto" w:fill="auto"/>
            <w:vAlign w:val="center"/>
          </w:tcPr>
          <w:p w14:paraId="5BBA0DB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2FD047D" w14:textId="77777777" w:rsidTr="00774833">
        <w:trPr>
          <w:trHeight w:val="624"/>
          <w:jc w:val="center"/>
        </w:trPr>
        <w:tc>
          <w:tcPr>
            <w:tcW w:w="9986" w:type="dxa"/>
            <w:gridSpan w:val="6"/>
            <w:shd w:val="clear" w:color="auto" w:fill="E2EFD9"/>
            <w:vAlign w:val="center"/>
          </w:tcPr>
          <w:p w14:paraId="1BED8B12" w14:textId="77777777" w:rsidR="00706BD5" w:rsidRPr="007B0A36" w:rsidRDefault="00706BD5" w:rsidP="00774833">
            <w:pPr>
              <w:jc w:val="center"/>
              <w:rPr>
                <w:rFonts w:ascii="Times New Roman" w:hAnsi="Times New Roman"/>
                <w:b/>
                <w:bCs/>
              </w:rPr>
            </w:pPr>
            <w:r w:rsidRPr="007B0A36">
              <w:rPr>
                <w:rFonts w:ascii="Times New Roman" w:hAnsi="Times New Roman"/>
                <w:b/>
                <w:bCs/>
              </w:rPr>
              <w:t>KATOĻU UN BĪLENŠTEINA IELAS</w:t>
            </w:r>
          </w:p>
        </w:tc>
      </w:tr>
      <w:tr w:rsidR="00706BD5" w:rsidRPr="007B0A36" w14:paraId="61F52CB8" w14:textId="77777777" w:rsidTr="00774833">
        <w:trPr>
          <w:trHeight w:val="264"/>
          <w:jc w:val="center"/>
        </w:trPr>
        <w:tc>
          <w:tcPr>
            <w:tcW w:w="988" w:type="dxa"/>
            <w:shd w:val="clear" w:color="auto" w:fill="auto"/>
            <w:vAlign w:val="center"/>
          </w:tcPr>
          <w:p w14:paraId="3FA1E5CF"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40FA0B18"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 Katoļu ielā</w:t>
            </w:r>
          </w:p>
        </w:tc>
        <w:tc>
          <w:tcPr>
            <w:tcW w:w="1560" w:type="dxa"/>
            <w:shd w:val="clear" w:color="auto" w:fill="auto"/>
            <w:vAlign w:val="center"/>
          </w:tcPr>
          <w:p w14:paraId="538880D8" w14:textId="77777777" w:rsidR="00706BD5" w:rsidRPr="007B0A36" w:rsidRDefault="00706BD5" w:rsidP="00774833">
            <w:pPr>
              <w:jc w:val="center"/>
              <w:rPr>
                <w:rFonts w:ascii="Times New Roman" w:hAnsi="Times New Roman"/>
              </w:rPr>
            </w:pPr>
            <w:r w:rsidRPr="007B0A36">
              <w:rPr>
                <w:rFonts w:ascii="Times New Roman" w:hAnsi="Times New Roman"/>
              </w:rPr>
              <w:t>PVC/PP</w:t>
            </w:r>
          </w:p>
        </w:tc>
        <w:tc>
          <w:tcPr>
            <w:tcW w:w="1701" w:type="dxa"/>
            <w:shd w:val="clear" w:color="auto" w:fill="auto"/>
            <w:vAlign w:val="center"/>
          </w:tcPr>
          <w:p w14:paraId="36C3B23D" w14:textId="77777777" w:rsidR="00706BD5" w:rsidRPr="007B0A36" w:rsidRDefault="00706BD5" w:rsidP="00774833">
            <w:pPr>
              <w:jc w:val="center"/>
              <w:rPr>
                <w:rFonts w:ascii="Times New Roman" w:hAnsi="Times New Roman"/>
              </w:rPr>
            </w:pPr>
            <w:r w:rsidRPr="007B0A36">
              <w:rPr>
                <w:rFonts w:ascii="Times New Roman" w:hAnsi="Times New Roman"/>
              </w:rPr>
              <w:t>160-315</w:t>
            </w:r>
          </w:p>
        </w:tc>
        <w:tc>
          <w:tcPr>
            <w:tcW w:w="1417" w:type="dxa"/>
            <w:shd w:val="clear" w:color="auto" w:fill="auto"/>
            <w:vAlign w:val="center"/>
          </w:tcPr>
          <w:p w14:paraId="0C99AADA" w14:textId="77777777" w:rsidR="00706BD5" w:rsidRPr="007B0A36" w:rsidRDefault="00706BD5" w:rsidP="00774833">
            <w:pPr>
              <w:jc w:val="center"/>
              <w:rPr>
                <w:rFonts w:ascii="Times New Roman" w:hAnsi="Times New Roman"/>
              </w:rPr>
            </w:pPr>
            <w:r w:rsidRPr="007B0A36">
              <w:rPr>
                <w:rFonts w:ascii="Times New Roman" w:hAnsi="Times New Roman"/>
              </w:rPr>
              <w:t>336,0</w:t>
            </w:r>
          </w:p>
        </w:tc>
        <w:tc>
          <w:tcPr>
            <w:tcW w:w="1344" w:type="dxa"/>
            <w:shd w:val="clear" w:color="auto" w:fill="auto"/>
            <w:vAlign w:val="center"/>
          </w:tcPr>
          <w:p w14:paraId="7E3C14C1"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69A770C" w14:textId="77777777" w:rsidTr="00774833">
        <w:trPr>
          <w:trHeight w:val="264"/>
          <w:jc w:val="center"/>
        </w:trPr>
        <w:tc>
          <w:tcPr>
            <w:tcW w:w="988" w:type="dxa"/>
            <w:shd w:val="clear" w:color="auto" w:fill="auto"/>
            <w:vAlign w:val="center"/>
          </w:tcPr>
          <w:p w14:paraId="15C16B62"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38414E9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 Katoļu ielā</w:t>
            </w:r>
          </w:p>
        </w:tc>
        <w:tc>
          <w:tcPr>
            <w:tcW w:w="1560" w:type="dxa"/>
            <w:shd w:val="clear" w:color="auto" w:fill="auto"/>
            <w:vAlign w:val="center"/>
          </w:tcPr>
          <w:p w14:paraId="3C70D557" w14:textId="77777777" w:rsidR="00706BD5" w:rsidRPr="007B0A36" w:rsidRDefault="00706BD5" w:rsidP="00774833">
            <w:pPr>
              <w:jc w:val="center"/>
              <w:rPr>
                <w:rFonts w:ascii="Times New Roman" w:hAnsi="Times New Roman"/>
              </w:rPr>
            </w:pPr>
            <w:r w:rsidRPr="007B0A36">
              <w:rPr>
                <w:rFonts w:ascii="Times New Roman" w:hAnsi="Times New Roman"/>
              </w:rPr>
              <w:t>PVC/PP</w:t>
            </w:r>
          </w:p>
        </w:tc>
        <w:tc>
          <w:tcPr>
            <w:tcW w:w="1701" w:type="dxa"/>
            <w:shd w:val="clear" w:color="auto" w:fill="auto"/>
            <w:vAlign w:val="center"/>
          </w:tcPr>
          <w:p w14:paraId="4FB54651" w14:textId="77777777" w:rsidR="00706BD5" w:rsidRPr="007B0A36" w:rsidRDefault="00706BD5" w:rsidP="00774833">
            <w:pPr>
              <w:jc w:val="center"/>
              <w:rPr>
                <w:rFonts w:ascii="Times New Roman" w:hAnsi="Times New Roman"/>
              </w:rPr>
            </w:pPr>
            <w:r w:rsidRPr="007B0A36">
              <w:rPr>
                <w:rFonts w:ascii="Times New Roman" w:hAnsi="Times New Roman"/>
              </w:rPr>
              <w:t>400-600</w:t>
            </w:r>
          </w:p>
        </w:tc>
        <w:tc>
          <w:tcPr>
            <w:tcW w:w="1417" w:type="dxa"/>
            <w:shd w:val="clear" w:color="auto" w:fill="auto"/>
            <w:vAlign w:val="center"/>
          </w:tcPr>
          <w:p w14:paraId="785777DA" w14:textId="77777777" w:rsidR="00706BD5" w:rsidRPr="007B0A36" w:rsidRDefault="00706BD5" w:rsidP="00774833">
            <w:pPr>
              <w:jc w:val="center"/>
              <w:rPr>
                <w:rFonts w:ascii="Times New Roman" w:hAnsi="Times New Roman"/>
              </w:rPr>
            </w:pPr>
            <w:r w:rsidRPr="007B0A36">
              <w:rPr>
                <w:rFonts w:ascii="Times New Roman" w:hAnsi="Times New Roman"/>
              </w:rPr>
              <w:t>166,0</w:t>
            </w:r>
          </w:p>
        </w:tc>
        <w:tc>
          <w:tcPr>
            <w:tcW w:w="1344" w:type="dxa"/>
            <w:shd w:val="clear" w:color="auto" w:fill="auto"/>
            <w:vAlign w:val="center"/>
          </w:tcPr>
          <w:p w14:paraId="4E9DCBA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9C79E99" w14:textId="77777777" w:rsidTr="00774833">
        <w:trPr>
          <w:trHeight w:val="264"/>
          <w:jc w:val="center"/>
        </w:trPr>
        <w:tc>
          <w:tcPr>
            <w:tcW w:w="988" w:type="dxa"/>
            <w:shd w:val="clear" w:color="auto" w:fill="auto"/>
            <w:vAlign w:val="center"/>
          </w:tcPr>
          <w:p w14:paraId="3ED5D5BC"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2C7566FD"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 Bīlenšteina ielā</w:t>
            </w:r>
          </w:p>
        </w:tc>
        <w:tc>
          <w:tcPr>
            <w:tcW w:w="1560" w:type="dxa"/>
            <w:shd w:val="clear" w:color="auto" w:fill="auto"/>
            <w:vAlign w:val="center"/>
          </w:tcPr>
          <w:p w14:paraId="2EFCBBA6" w14:textId="77777777" w:rsidR="00706BD5" w:rsidRPr="007B0A36" w:rsidRDefault="00706BD5" w:rsidP="00774833">
            <w:pPr>
              <w:jc w:val="center"/>
              <w:rPr>
                <w:rFonts w:ascii="Times New Roman" w:hAnsi="Times New Roman"/>
              </w:rPr>
            </w:pPr>
            <w:r w:rsidRPr="007B0A36">
              <w:rPr>
                <w:rFonts w:ascii="Times New Roman" w:hAnsi="Times New Roman"/>
              </w:rPr>
              <w:t>PVC/PP</w:t>
            </w:r>
          </w:p>
        </w:tc>
        <w:tc>
          <w:tcPr>
            <w:tcW w:w="1701" w:type="dxa"/>
            <w:shd w:val="clear" w:color="auto" w:fill="auto"/>
            <w:vAlign w:val="center"/>
          </w:tcPr>
          <w:p w14:paraId="30B78A93" w14:textId="77777777" w:rsidR="00706BD5" w:rsidRPr="007B0A36" w:rsidRDefault="00706BD5" w:rsidP="00774833">
            <w:pPr>
              <w:jc w:val="center"/>
              <w:rPr>
                <w:rFonts w:ascii="Times New Roman" w:hAnsi="Times New Roman"/>
              </w:rPr>
            </w:pPr>
            <w:r w:rsidRPr="007B0A36">
              <w:rPr>
                <w:rFonts w:ascii="Times New Roman" w:hAnsi="Times New Roman"/>
              </w:rPr>
              <w:t>160-200</w:t>
            </w:r>
          </w:p>
        </w:tc>
        <w:tc>
          <w:tcPr>
            <w:tcW w:w="1417" w:type="dxa"/>
            <w:shd w:val="clear" w:color="auto" w:fill="auto"/>
            <w:vAlign w:val="center"/>
          </w:tcPr>
          <w:p w14:paraId="0C4BF6E2" w14:textId="77777777" w:rsidR="00706BD5" w:rsidRPr="007B0A36" w:rsidRDefault="00706BD5" w:rsidP="00774833">
            <w:pPr>
              <w:jc w:val="center"/>
              <w:rPr>
                <w:rFonts w:ascii="Times New Roman" w:hAnsi="Times New Roman"/>
              </w:rPr>
            </w:pPr>
            <w:r w:rsidRPr="007B0A36">
              <w:rPr>
                <w:rFonts w:ascii="Times New Roman" w:hAnsi="Times New Roman"/>
              </w:rPr>
              <w:t>188,0</w:t>
            </w:r>
          </w:p>
        </w:tc>
        <w:tc>
          <w:tcPr>
            <w:tcW w:w="1344" w:type="dxa"/>
            <w:shd w:val="clear" w:color="auto" w:fill="auto"/>
            <w:vAlign w:val="center"/>
          </w:tcPr>
          <w:p w14:paraId="594AE88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A575DD7" w14:textId="77777777" w:rsidTr="00774833">
        <w:trPr>
          <w:trHeight w:val="624"/>
          <w:jc w:val="center"/>
        </w:trPr>
        <w:tc>
          <w:tcPr>
            <w:tcW w:w="9986" w:type="dxa"/>
            <w:gridSpan w:val="6"/>
            <w:shd w:val="clear" w:color="auto" w:fill="E2EFD9"/>
            <w:vAlign w:val="center"/>
          </w:tcPr>
          <w:p w14:paraId="6A1C0A5A" w14:textId="77777777" w:rsidR="00706BD5" w:rsidRPr="007B0A36" w:rsidRDefault="00706BD5" w:rsidP="00774833">
            <w:pPr>
              <w:jc w:val="center"/>
              <w:rPr>
                <w:rFonts w:ascii="Times New Roman" w:hAnsi="Times New Roman"/>
                <w:b/>
                <w:bCs/>
              </w:rPr>
            </w:pPr>
            <w:r w:rsidRPr="007B0A36">
              <w:rPr>
                <w:rFonts w:ascii="Times New Roman" w:hAnsi="Times New Roman"/>
                <w:b/>
                <w:bCs/>
              </w:rPr>
              <w:t xml:space="preserve">MEŽA PROSPEKTS </w:t>
            </w:r>
          </w:p>
          <w:p w14:paraId="50C6166E" w14:textId="77777777" w:rsidR="00706BD5" w:rsidRPr="007B0A36" w:rsidRDefault="00706BD5" w:rsidP="00774833">
            <w:pPr>
              <w:jc w:val="center"/>
              <w:rPr>
                <w:rFonts w:ascii="Times New Roman" w:hAnsi="Times New Roman"/>
              </w:rPr>
            </w:pPr>
            <w:r w:rsidRPr="007B0A36">
              <w:rPr>
                <w:rFonts w:ascii="Times New Roman" w:hAnsi="Times New Roman"/>
                <w:b/>
                <w:bCs/>
              </w:rPr>
              <w:t>(POSMĀ NO DAINU IELAS LĪDZ SANATORIJAS IELAI)</w:t>
            </w:r>
          </w:p>
        </w:tc>
      </w:tr>
      <w:tr w:rsidR="00706BD5" w:rsidRPr="007B0A36" w14:paraId="42437453" w14:textId="77777777" w:rsidTr="00774833">
        <w:trPr>
          <w:trHeight w:val="264"/>
          <w:jc w:val="center"/>
        </w:trPr>
        <w:tc>
          <w:tcPr>
            <w:tcW w:w="988" w:type="dxa"/>
            <w:shd w:val="clear" w:color="auto" w:fill="auto"/>
            <w:vAlign w:val="center"/>
          </w:tcPr>
          <w:p w14:paraId="64B7DFD0"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7D121F2D"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B4301C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4A7EFA9"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09A1DAFF" w14:textId="77777777" w:rsidR="00706BD5" w:rsidRPr="007B0A36" w:rsidRDefault="00706BD5" w:rsidP="00774833">
            <w:pPr>
              <w:jc w:val="center"/>
              <w:rPr>
                <w:rFonts w:ascii="Times New Roman" w:hAnsi="Times New Roman"/>
              </w:rPr>
            </w:pPr>
            <w:r w:rsidRPr="007B0A36">
              <w:rPr>
                <w:rFonts w:ascii="Times New Roman" w:hAnsi="Times New Roman"/>
              </w:rPr>
              <w:t>49,06</w:t>
            </w:r>
          </w:p>
        </w:tc>
        <w:tc>
          <w:tcPr>
            <w:tcW w:w="1344" w:type="dxa"/>
            <w:shd w:val="clear" w:color="auto" w:fill="auto"/>
            <w:vAlign w:val="center"/>
          </w:tcPr>
          <w:p w14:paraId="215B2FBF"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03819B3" w14:textId="77777777" w:rsidTr="00774833">
        <w:trPr>
          <w:trHeight w:val="264"/>
          <w:jc w:val="center"/>
        </w:trPr>
        <w:tc>
          <w:tcPr>
            <w:tcW w:w="988" w:type="dxa"/>
            <w:shd w:val="clear" w:color="auto" w:fill="auto"/>
            <w:vAlign w:val="center"/>
          </w:tcPr>
          <w:p w14:paraId="30D26800" w14:textId="77777777" w:rsidR="00706BD5" w:rsidRPr="007B0A36" w:rsidRDefault="00706BD5" w:rsidP="00774833">
            <w:pPr>
              <w:jc w:val="center"/>
              <w:rPr>
                <w:rFonts w:ascii="Times New Roman" w:hAnsi="Times New Roman"/>
              </w:rPr>
            </w:pPr>
            <w:r w:rsidRPr="007B0A36">
              <w:rPr>
                <w:rFonts w:ascii="Times New Roman" w:hAnsi="Times New Roman"/>
              </w:rPr>
              <w:lastRenderedPageBreak/>
              <w:t>2.</w:t>
            </w:r>
          </w:p>
        </w:tc>
        <w:tc>
          <w:tcPr>
            <w:tcW w:w="2976" w:type="dxa"/>
            <w:shd w:val="clear" w:color="auto" w:fill="auto"/>
            <w:vAlign w:val="center"/>
          </w:tcPr>
          <w:p w14:paraId="12EC854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6C2580E"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8B8C157"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22DDFF8C" w14:textId="77777777" w:rsidR="00706BD5" w:rsidRPr="007B0A36" w:rsidRDefault="00706BD5" w:rsidP="00774833">
            <w:pPr>
              <w:jc w:val="center"/>
              <w:rPr>
                <w:rFonts w:ascii="Times New Roman" w:hAnsi="Times New Roman"/>
              </w:rPr>
            </w:pPr>
            <w:r w:rsidRPr="007B0A36">
              <w:rPr>
                <w:rFonts w:ascii="Times New Roman" w:hAnsi="Times New Roman"/>
              </w:rPr>
              <w:t>170,72</w:t>
            </w:r>
          </w:p>
        </w:tc>
        <w:tc>
          <w:tcPr>
            <w:tcW w:w="1344" w:type="dxa"/>
            <w:shd w:val="clear" w:color="auto" w:fill="auto"/>
            <w:vAlign w:val="center"/>
          </w:tcPr>
          <w:p w14:paraId="39A168A3"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691FE68" w14:textId="77777777" w:rsidTr="00774833">
        <w:trPr>
          <w:trHeight w:val="264"/>
          <w:jc w:val="center"/>
        </w:trPr>
        <w:tc>
          <w:tcPr>
            <w:tcW w:w="988" w:type="dxa"/>
            <w:shd w:val="clear" w:color="auto" w:fill="auto"/>
            <w:vAlign w:val="center"/>
          </w:tcPr>
          <w:p w14:paraId="033E8B66"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11767158"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07E7020B"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44625B8"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5221CB23" w14:textId="77777777" w:rsidR="00706BD5" w:rsidRPr="007B0A36" w:rsidRDefault="00706BD5" w:rsidP="00774833">
            <w:pPr>
              <w:jc w:val="center"/>
              <w:rPr>
                <w:rFonts w:ascii="Times New Roman" w:hAnsi="Times New Roman"/>
              </w:rPr>
            </w:pPr>
            <w:r w:rsidRPr="007B0A36">
              <w:rPr>
                <w:rFonts w:ascii="Times New Roman" w:hAnsi="Times New Roman"/>
              </w:rPr>
              <w:t>104,21</w:t>
            </w:r>
          </w:p>
        </w:tc>
        <w:tc>
          <w:tcPr>
            <w:tcW w:w="1344" w:type="dxa"/>
            <w:shd w:val="clear" w:color="auto" w:fill="auto"/>
            <w:vAlign w:val="center"/>
          </w:tcPr>
          <w:p w14:paraId="757AE437"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8F298B8" w14:textId="77777777" w:rsidTr="00774833">
        <w:trPr>
          <w:trHeight w:val="264"/>
          <w:jc w:val="center"/>
        </w:trPr>
        <w:tc>
          <w:tcPr>
            <w:tcW w:w="988" w:type="dxa"/>
            <w:shd w:val="clear" w:color="auto" w:fill="auto"/>
            <w:vAlign w:val="center"/>
          </w:tcPr>
          <w:p w14:paraId="29D988F7"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19683384"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4D8D02E1" w14:textId="77777777" w:rsidR="00706BD5" w:rsidRPr="007B0A36" w:rsidRDefault="00706BD5" w:rsidP="00774833">
            <w:pPr>
              <w:jc w:val="center"/>
              <w:rPr>
                <w:rFonts w:ascii="Times New Roman" w:hAnsi="Times New Roman"/>
              </w:rPr>
            </w:pPr>
            <w:r w:rsidRPr="007B0A36">
              <w:rPr>
                <w:rFonts w:ascii="Times New Roman" w:hAnsi="Times New Roman"/>
              </w:rPr>
              <w:t>PE</w:t>
            </w:r>
          </w:p>
        </w:tc>
        <w:tc>
          <w:tcPr>
            <w:tcW w:w="1701" w:type="dxa"/>
            <w:shd w:val="clear" w:color="auto" w:fill="auto"/>
            <w:vAlign w:val="center"/>
          </w:tcPr>
          <w:p w14:paraId="35B446DC"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600F2695" w14:textId="77777777" w:rsidR="00706BD5" w:rsidRPr="007B0A36" w:rsidRDefault="00706BD5" w:rsidP="00774833">
            <w:pPr>
              <w:jc w:val="center"/>
              <w:rPr>
                <w:rFonts w:ascii="Times New Roman" w:hAnsi="Times New Roman"/>
              </w:rPr>
            </w:pPr>
            <w:r w:rsidRPr="007B0A36">
              <w:rPr>
                <w:rFonts w:ascii="Times New Roman" w:hAnsi="Times New Roman"/>
              </w:rPr>
              <w:t>5,0</w:t>
            </w:r>
          </w:p>
        </w:tc>
        <w:tc>
          <w:tcPr>
            <w:tcW w:w="1344" w:type="dxa"/>
            <w:shd w:val="clear" w:color="auto" w:fill="auto"/>
            <w:vAlign w:val="center"/>
          </w:tcPr>
          <w:p w14:paraId="404818F7"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431B686" w14:textId="77777777" w:rsidTr="00774833">
        <w:trPr>
          <w:trHeight w:val="264"/>
          <w:jc w:val="center"/>
        </w:trPr>
        <w:tc>
          <w:tcPr>
            <w:tcW w:w="988" w:type="dxa"/>
            <w:shd w:val="clear" w:color="auto" w:fill="auto"/>
            <w:vAlign w:val="center"/>
          </w:tcPr>
          <w:p w14:paraId="7DD98E47"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1E3425E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519F600B" w14:textId="77777777" w:rsidR="00706BD5" w:rsidRPr="007B0A36" w:rsidRDefault="00706BD5" w:rsidP="00774833">
            <w:pPr>
              <w:jc w:val="center"/>
              <w:rPr>
                <w:rFonts w:ascii="Times New Roman" w:hAnsi="Times New Roman"/>
              </w:rPr>
            </w:pPr>
            <w:r w:rsidRPr="007B0A36">
              <w:rPr>
                <w:rFonts w:ascii="Times New Roman" w:hAnsi="Times New Roman"/>
              </w:rPr>
              <w:t>PE</w:t>
            </w:r>
          </w:p>
        </w:tc>
        <w:tc>
          <w:tcPr>
            <w:tcW w:w="1701" w:type="dxa"/>
            <w:shd w:val="clear" w:color="auto" w:fill="auto"/>
            <w:vAlign w:val="center"/>
          </w:tcPr>
          <w:p w14:paraId="6A345E42" w14:textId="77777777" w:rsidR="00706BD5" w:rsidRPr="007B0A36" w:rsidRDefault="00706BD5" w:rsidP="00774833">
            <w:pPr>
              <w:jc w:val="center"/>
              <w:rPr>
                <w:rFonts w:ascii="Times New Roman" w:hAnsi="Times New Roman"/>
              </w:rPr>
            </w:pPr>
            <w:r w:rsidRPr="007B0A36">
              <w:rPr>
                <w:rFonts w:ascii="Times New Roman" w:hAnsi="Times New Roman"/>
              </w:rPr>
              <w:t>630</w:t>
            </w:r>
          </w:p>
        </w:tc>
        <w:tc>
          <w:tcPr>
            <w:tcW w:w="1417" w:type="dxa"/>
            <w:shd w:val="clear" w:color="auto" w:fill="auto"/>
            <w:vAlign w:val="center"/>
          </w:tcPr>
          <w:p w14:paraId="76110920" w14:textId="77777777" w:rsidR="00706BD5" w:rsidRPr="007B0A36" w:rsidRDefault="00706BD5" w:rsidP="00774833">
            <w:pPr>
              <w:jc w:val="center"/>
              <w:rPr>
                <w:rFonts w:ascii="Times New Roman" w:hAnsi="Times New Roman"/>
              </w:rPr>
            </w:pPr>
            <w:r w:rsidRPr="007B0A36">
              <w:rPr>
                <w:rFonts w:ascii="Times New Roman" w:hAnsi="Times New Roman"/>
              </w:rPr>
              <w:t>2,0</w:t>
            </w:r>
          </w:p>
        </w:tc>
        <w:tc>
          <w:tcPr>
            <w:tcW w:w="1344" w:type="dxa"/>
            <w:shd w:val="clear" w:color="auto" w:fill="auto"/>
            <w:vAlign w:val="center"/>
          </w:tcPr>
          <w:p w14:paraId="06981A32"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CF06E7B" w14:textId="77777777" w:rsidTr="00774833">
        <w:trPr>
          <w:trHeight w:val="264"/>
          <w:jc w:val="center"/>
        </w:trPr>
        <w:tc>
          <w:tcPr>
            <w:tcW w:w="988" w:type="dxa"/>
            <w:shd w:val="clear" w:color="auto" w:fill="auto"/>
            <w:vAlign w:val="center"/>
          </w:tcPr>
          <w:p w14:paraId="5233FBA9"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2F4A591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524880E6"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4285E493" w14:textId="77777777" w:rsidR="00706BD5" w:rsidRPr="007B0A36" w:rsidRDefault="00706BD5" w:rsidP="00774833">
            <w:pPr>
              <w:jc w:val="center"/>
              <w:rPr>
                <w:rFonts w:ascii="Times New Roman" w:hAnsi="Times New Roman"/>
              </w:rPr>
            </w:pPr>
            <w:r w:rsidRPr="007B0A36">
              <w:rPr>
                <w:rFonts w:ascii="Times New Roman" w:hAnsi="Times New Roman"/>
              </w:rPr>
              <w:t>1000</w:t>
            </w:r>
          </w:p>
        </w:tc>
        <w:tc>
          <w:tcPr>
            <w:tcW w:w="1417" w:type="dxa"/>
            <w:shd w:val="clear" w:color="auto" w:fill="auto"/>
            <w:vAlign w:val="center"/>
          </w:tcPr>
          <w:p w14:paraId="259EC042"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1344" w:type="dxa"/>
            <w:shd w:val="clear" w:color="auto" w:fill="auto"/>
            <w:vAlign w:val="center"/>
          </w:tcPr>
          <w:p w14:paraId="56426A2F"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59A0DD5" w14:textId="77777777" w:rsidTr="00774833">
        <w:trPr>
          <w:trHeight w:val="264"/>
          <w:jc w:val="center"/>
        </w:trPr>
        <w:tc>
          <w:tcPr>
            <w:tcW w:w="988" w:type="dxa"/>
            <w:shd w:val="clear" w:color="auto" w:fill="auto"/>
            <w:vAlign w:val="center"/>
          </w:tcPr>
          <w:p w14:paraId="3ECB439E"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16EDE38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gūlijas</w:t>
            </w:r>
          </w:p>
        </w:tc>
        <w:tc>
          <w:tcPr>
            <w:tcW w:w="1560" w:type="dxa"/>
            <w:shd w:val="clear" w:color="auto" w:fill="auto"/>
            <w:vAlign w:val="center"/>
          </w:tcPr>
          <w:p w14:paraId="3F3FB2A6"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09B57202"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10E37931" w14:textId="77777777" w:rsidR="00706BD5" w:rsidRPr="007B0A36" w:rsidRDefault="00706BD5" w:rsidP="00774833">
            <w:pPr>
              <w:jc w:val="center"/>
              <w:rPr>
                <w:rFonts w:ascii="Times New Roman" w:hAnsi="Times New Roman"/>
              </w:rPr>
            </w:pPr>
            <w:r w:rsidRPr="007B0A36">
              <w:rPr>
                <w:rFonts w:ascii="Times New Roman" w:hAnsi="Times New Roman"/>
              </w:rPr>
              <w:t>28,0</w:t>
            </w:r>
          </w:p>
        </w:tc>
        <w:tc>
          <w:tcPr>
            <w:tcW w:w="1344" w:type="dxa"/>
            <w:shd w:val="clear" w:color="auto" w:fill="auto"/>
            <w:vAlign w:val="center"/>
          </w:tcPr>
          <w:p w14:paraId="01AD04B4"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789234BA" w14:textId="77777777" w:rsidTr="00774833">
        <w:trPr>
          <w:trHeight w:val="624"/>
          <w:jc w:val="center"/>
        </w:trPr>
        <w:tc>
          <w:tcPr>
            <w:tcW w:w="9986" w:type="dxa"/>
            <w:gridSpan w:val="6"/>
            <w:shd w:val="clear" w:color="auto" w:fill="E2EFD9"/>
            <w:vAlign w:val="center"/>
          </w:tcPr>
          <w:p w14:paraId="6211972B" w14:textId="77777777" w:rsidR="00706BD5" w:rsidRPr="007B0A36" w:rsidRDefault="00706BD5" w:rsidP="00774833">
            <w:pPr>
              <w:jc w:val="center"/>
              <w:rPr>
                <w:rFonts w:ascii="Times New Roman" w:hAnsi="Times New Roman"/>
                <w:b/>
                <w:bCs/>
              </w:rPr>
            </w:pPr>
            <w:r w:rsidRPr="007B0A36">
              <w:rPr>
                <w:rFonts w:ascii="Times New Roman" w:hAnsi="Times New Roman"/>
                <w:b/>
                <w:bCs/>
              </w:rPr>
              <w:t>LIEPU IELA</w:t>
            </w:r>
          </w:p>
          <w:p w14:paraId="57E147F4" w14:textId="77777777" w:rsidR="00706BD5" w:rsidRPr="007B0A36" w:rsidRDefault="00706BD5" w:rsidP="00774833">
            <w:pPr>
              <w:jc w:val="center"/>
              <w:rPr>
                <w:rFonts w:ascii="Times New Roman" w:hAnsi="Times New Roman"/>
              </w:rPr>
            </w:pPr>
            <w:r w:rsidRPr="007B0A36">
              <w:rPr>
                <w:rFonts w:ascii="Times New Roman" w:hAnsi="Times New Roman"/>
                <w:b/>
                <w:bCs/>
              </w:rPr>
              <w:t>(POSMĀ LIEPU IELA – MEŽA PROSPEKTS – ATPŪTAS IELA)</w:t>
            </w:r>
          </w:p>
        </w:tc>
      </w:tr>
      <w:tr w:rsidR="00706BD5" w:rsidRPr="007B0A36" w14:paraId="64EB64AB" w14:textId="77777777" w:rsidTr="00774833">
        <w:trPr>
          <w:trHeight w:val="264"/>
          <w:jc w:val="center"/>
        </w:trPr>
        <w:tc>
          <w:tcPr>
            <w:tcW w:w="988" w:type="dxa"/>
            <w:shd w:val="clear" w:color="auto" w:fill="auto"/>
            <w:vAlign w:val="center"/>
          </w:tcPr>
          <w:p w14:paraId="1BFDC2A7"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7121368A"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2363CF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5CE0B94"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1C9EEE8E" w14:textId="77777777" w:rsidR="00706BD5" w:rsidRPr="007B0A36" w:rsidRDefault="00706BD5" w:rsidP="00774833">
            <w:pPr>
              <w:jc w:val="center"/>
              <w:rPr>
                <w:rFonts w:ascii="Times New Roman" w:hAnsi="Times New Roman"/>
              </w:rPr>
            </w:pPr>
            <w:r w:rsidRPr="007B0A36">
              <w:rPr>
                <w:rFonts w:ascii="Times New Roman" w:hAnsi="Times New Roman"/>
              </w:rPr>
              <w:t>15,0</w:t>
            </w:r>
          </w:p>
        </w:tc>
        <w:tc>
          <w:tcPr>
            <w:tcW w:w="1344" w:type="dxa"/>
            <w:shd w:val="clear" w:color="auto" w:fill="auto"/>
          </w:tcPr>
          <w:p w14:paraId="1832837F"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CFE31C0" w14:textId="77777777" w:rsidTr="00774833">
        <w:trPr>
          <w:trHeight w:val="264"/>
          <w:jc w:val="center"/>
        </w:trPr>
        <w:tc>
          <w:tcPr>
            <w:tcW w:w="988" w:type="dxa"/>
            <w:shd w:val="clear" w:color="auto" w:fill="auto"/>
            <w:vAlign w:val="center"/>
          </w:tcPr>
          <w:p w14:paraId="3581E38A"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530302C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58F0189"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A3AABCD"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47DDB8CE"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344" w:type="dxa"/>
            <w:shd w:val="clear" w:color="auto" w:fill="auto"/>
          </w:tcPr>
          <w:p w14:paraId="20078ECE"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2F1485A" w14:textId="77777777" w:rsidTr="00774833">
        <w:trPr>
          <w:trHeight w:val="264"/>
          <w:jc w:val="center"/>
        </w:trPr>
        <w:tc>
          <w:tcPr>
            <w:tcW w:w="988" w:type="dxa"/>
            <w:shd w:val="clear" w:color="auto" w:fill="auto"/>
            <w:vAlign w:val="center"/>
          </w:tcPr>
          <w:p w14:paraId="1EC78671"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677D61E8"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5021FEB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3356881"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72F6F547" w14:textId="77777777" w:rsidR="00706BD5" w:rsidRPr="007B0A36" w:rsidRDefault="00706BD5" w:rsidP="00774833">
            <w:pPr>
              <w:jc w:val="center"/>
              <w:rPr>
                <w:rFonts w:ascii="Times New Roman" w:hAnsi="Times New Roman"/>
              </w:rPr>
            </w:pPr>
            <w:r w:rsidRPr="007B0A36">
              <w:rPr>
                <w:rFonts w:ascii="Times New Roman" w:hAnsi="Times New Roman"/>
              </w:rPr>
              <w:t>289,0</w:t>
            </w:r>
          </w:p>
        </w:tc>
        <w:tc>
          <w:tcPr>
            <w:tcW w:w="1344" w:type="dxa"/>
            <w:shd w:val="clear" w:color="auto" w:fill="auto"/>
          </w:tcPr>
          <w:p w14:paraId="072C8B8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9AB2A75" w14:textId="77777777" w:rsidTr="00774833">
        <w:trPr>
          <w:trHeight w:val="264"/>
          <w:jc w:val="center"/>
        </w:trPr>
        <w:tc>
          <w:tcPr>
            <w:tcW w:w="988" w:type="dxa"/>
            <w:shd w:val="clear" w:color="auto" w:fill="auto"/>
            <w:vAlign w:val="center"/>
          </w:tcPr>
          <w:p w14:paraId="0D719923"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5A0C9188"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F37E2A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DFDF443" w14:textId="77777777" w:rsidR="00706BD5" w:rsidRPr="007B0A36" w:rsidRDefault="00706BD5" w:rsidP="00774833">
            <w:pPr>
              <w:jc w:val="center"/>
              <w:rPr>
                <w:rFonts w:ascii="Times New Roman" w:hAnsi="Times New Roman"/>
              </w:rPr>
            </w:pPr>
            <w:r w:rsidRPr="007B0A36">
              <w:rPr>
                <w:rFonts w:ascii="Times New Roman" w:hAnsi="Times New Roman"/>
              </w:rPr>
              <w:t>500</w:t>
            </w:r>
          </w:p>
        </w:tc>
        <w:tc>
          <w:tcPr>
            <w:tcW w:w="1417" w:type="dxa"/>
            <w:shd w:val="clear" w:color="auto" w:fill="auto"/>
            <w:vAlign w:val="center"/>
          </w:tcPr>
          <w:p w14:paraId="6290638A" w14:textId="77777777" w:rsidR="00706BD5" w:rsidRPr="007B0A36" w:rsidRDefault="00706BD5" w:rsidP="00774833">
            <w:pPr>
              <w:jc w:val="center"/>
              <w:rPr>
                <w:rFonts w:ascii="Times New Roman" w:hAnsi="Times New Roman"/>
              </w:rPr>
            </w:pPr>
            <w:r w:rsidRPr="007B0A36">
              <w:rPr>
                <w:rFonts w:ascii="Times New Roman" w:hAnsi="Times New Roman"/>
              </w:rPr>
              <w:t>583,0</w:t>
            </w:r>
          </w:p>
        </w:tc>
        <w:tc>
          <w:tcPr>
            <w:tcW w:w="1344" w:type="dxa"/>
            <w:shd w:val="clear" w:color="auto" w:fill="auto"/>
          </w:tcPr>
          <w:p w14:paraId="58477D9F"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99D8B19" w14:textId="77777777" w:rsidTr="00774833">
        <w:trPr>
          <w:trHeight w:val="264"/>
          <w:jc w:val="center"/>
        </w:trPr>
        <w:tc>
          <w:tcPr>
            <w:tcW w:w="988" w:type="dxa"/>
            <w:shd w:val="clear" w:color="auto" w:fill="auto"/>
            <w:vAlign w:val="center"/>
          </w:tcPr>
          <w:p w14:paraId="4688A159"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02A29AD1" w14:textId="77777777" w:rsidR="00706BD5" w:rsidRPr="007B0A36" w:rsidRDefault="00706BD5" w:rsidP="00774833">
            <w:pPr>
              <w:jc w:val="center"/>
              <w:rPr>
                <w:rFonts w:ascii="Times New Roman" w:hAnsi="Times New Roman"/>
              </w:rPr>
            </w:pPr>
            <w:r w:rsidRPr="007B0A36">
              <w:rPr>
                <w:rFonts w:ascii="Times New Roman" w:hAnsi="Times New Roman"/>
              </w:rPr>
              <w:t>Polimēru aka ar pieslēgumiem 400/160/400 ķeta vāku</w:t>
            </w:r>
          </w:p>
        </w:tc>
        <w:tc>
          <w:tcPr>
            <w:tcW w:w="1560" w:type="dxa"/>
            <w:shd w:val="clear" w:color="auto" w:fill="auto"/>
            <w:vAlign w:val="center"/>
          </w:tcPr>
          <w:p w14:paraId="331A0258"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07D8A937"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1DE052CA" w14:textId="77777777" w:rsidR="00706BD5" w:rsidRPr="007B0A36" w:rsidRDefault="00706BD5" w:rsidP="00774833">
            <w:pPr>
              <w:jc w:val="center"/>
              <w:rPr>
                <w:rFonts w:ascii="Times New Roman" w:hAnsi="Times New Roman"/>
              </w:rPr>
            </w:pPr>
            <w:r w:rsidRPr="007B0A36">
              <w:rPr>
                <w:rFonts w:ascii="Times New Roman" w:hAnsi="Times New Roman"/>
              </w:rPr>
              <w:t>4,0</w:t>
            </w:r>
          </w:p>
        </w:tc>
        <w:tc>
          <w:tcPr>
            <w:tcW w:w="1344" w:type="dxa"/>
            <w:shd w:val="clear" w:color="auto" w:fill="auto"/>
            <w:vAlign w:val="center"/>
          </w:tcPr>
          <w:p w14:paraId="41D4BE83"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36B5C062" w14:textId="77777777" w:rsidTr="00774833">
        <w:trPr>
          <w:trHeight w:val="264"/>
          <w:jc w:val="center"/>
        </w:trPr>
        <w:tc>
          <w:tcPr>
            <w:tcW w:w="988" w:type="dxa"/>
            <w:shd w:val="clear" w:color="auto" w:fill="auto"/>
            <w:vAlign w:val="center"/>
          </w:tcPr>
          <w:p w14:paraId="4BEDF9F3"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039ABE24" w14:textId="77777777" w:rsidR="00706BD5" w:rsidRPr="007B0A36" w:rsidRDefault="00706BD5" w:rsidP="00774833">
            <w:pPr>
              <w:jc w:val="center"/>
              <w:rPr>
                <w:rFonts w:ascii="Times New Roman" w:hAnsi="Times New Roman"/>
              </w:rPr>
            </w:pPr>
            <w:r w:rsidRPr="007B0A36">
              <w:rPr>
                <w:rFonts w:ascii="Times New Roman" w:hAnsi="Times New Roman"/>
              </w:rPr>
              <w:t>Polimēru aka ar pieslēgumiem 400/160/400 ķeta vāku</w:t>
            </w:r>
          </w:p>
        </w:tc>
        <w:tc>
          <w:tcPr>
            <w:tcW w:w="1560" w:type="dxa"/>
            <w:shd w:val="clear" w:color="auto" w:fill="auto"/>
            <w:vAlign w:val="center"/>
          </w:tcPr>
          <w:p w14:paraId="627D1CE7"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74CAC21A" w14:textId="77777777" w:rsidR="00706BD5" w:rsidRPr="007B0A36" w:rsidRDefault="00706BD5" w:rsidP="00774833">
            <w:pPr>
              <w:jc w:val="center"/>
              <w:rPr>
                <w:rFonts w:ascii="Times New Roman" w:hAnsi="Times New Roman"/>
              </w:rPr>
            </w:pPr>
            <w:r w:rsidRPr="007B0A36">
              <w:rPr>
                <w:rFonts w:ascii="Times New Roman" w:hAnsi="Times New Roman"/>
              </w:rPr>
              <w:t>500</w:t>
            </w:r>
          </w:p>
        </w:tc>
        <w:tc>
          <w:tcPr>
            <w:tcW w:w="1417" w:type="dxa"/>
            <w:shd w:val="clear" w:color="auto" w:fill="auto"/>
            <w:vAlign w:val="center"/>
          </w:tcPr>
          <w:p w14:paraId="218546C6" w14:textId="77777777" w:rsidR="00706BD5" w:rsidRPr="007B0A36" w:rsidRDefault="00706BD5" w:rsidP="00774833">
            <w:pPr>
              <w:jc w:val="center"/>
              <w:rPr>
                <w:rFonts w:ascii="Times New Roman" w:hAnsi="Times New Roman"/>
              </w:rPr>
            </w:pPr>
            <w:r w:rsidRPr="007B0A36">
              <w:rPr>
                <w:rFonts w:ascii="Times New Roman" w:hAnsi="Times New Roman"/>
              </w:rPr>
              <w:t>6,0</w:t>
            </w:r>
          </w:p>
        </w:tc>
        <w:tc>
          <w:tcPr>
            <w:tcW w:w="1344" w:type="dxa"/>
            <w:shd w:val="clear" w:color="auto" w:fill="auto"/>
            <w:vAlign w:val="center"/>
          </w:tcPr>
          <w:p w14:paraId="10F8DFFE"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2FD3091" w14:textId="77777777" w:rsidTr="00774833">
        <w:trPr>
          <w:trHeight w:val="264"/>
          <w:jc w:val="center"/>
        </w:trPr>
        <w:tc>
          <w:tcPr>
            <w:tcW w:w="988" w:type="dxa"/>
            <w:shd w:val="clear" w:color="auto" w:fill="auto"/>
            <w:vAlign w:val="center"/>
          </w:tcPr>
          <w:p w14:paraId="75A23069"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6A2830EA" w14:textId="77777777" w:rsidR="00706BD5" w:rsidRPr="007B0A36" w:rsidRDefault="00706BD5" w:rsidP="00774833">
            <w:pPr>
              <w:jc w:val="center"/>
              <w:rPr>
                <w:rFonts w:ascii="Times New Roman" w:hAnsi="Times New Roman"/>
              </w:rPr>
            </w:pPr>
            <w:r w:rsidRPr="007B0A36">
              <w:rPr>
                <w:rFonts w:ascii="Times New Roman" w:hAnsi="Times New Roman"/>
              </w:rPr>
              <w:t>Polimēru aka ar pieslēgumiem 400/160/400 ķeta vāku</w:t>
            </w:r>
          </w:p>
        </w:tc>
        <w:tc>
          <w:tcPr>
            <w:tcW w:w="1560" w:type="dxa"/>
            <w:shd w:val="clear" w:color="auto" w:fill="auto"/>
            <w:vAlign w:val="center"/>
          </w:tcPr>
          <w:p w14:paraId="22E97C1E"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724B4F15" w14:textId="77777777" w:rsidR="00706BD5" w:rsidRPr="007B0A36" w:rsidRDefault="00706BD5" w:rsidP="00774833">
            <w:pPr>
              <w:jc w:val="center"/>
              <w:rPr>
                <w:rFonts w:ascii="Times New Roman" w:hAnsi="Times New Roman"/>
              </w:rPr>
            </w:pPr>
            <w:r w:rsidRPr="007B0A36">
              <w:rPr>
                <w:rFonts w:ascii="Times New Roman" w:hAnsi="Times New Roman"/>
              </w:rPr>
              <w:t>600</w:t>
            </w:r>
          </w:p>
        </w:tc>
        <w:tc>
          <w:tcPr>
            <w:tcW w:w="1417" w:type="dxa"/>
            <w:shd w:val="clear" w:color="auto" w:fill="auto"/>
            <w:vAlign w:val="center"/>
          </w:tcPr>
          <w:p w14:paraId="4E25BDB5" w14:textId="77777777" w:rsidR="00706BD5" w:rsidRPr="007B0A36" w:rsidRDefault="00706BD5" w:rsidP="00774833">
            <w:pPr>
              <w:jc w:val="center"/>
              <w:rPr>
                <w:rFonts w:ascii="Times New Roman" w:hAnsi="Times New Roman"/>
              </w:rPr>
            </w:pPr>
            <w:r w:rsidRPr="007B0A36">
              <w:rPr>
                <w:rFonts w:ascii="Times New Roman" w:hAnsi="Times New Roman"/>
              </w:rPr>
              <w:t>8,0</w:t>
            </w:r>
          </w:p>
        </w:tc>
        <w:tc>
          <w:tcPr>
            <w:tcW w:w="1344" w:type="dxa"/>
            <w:shd w:val="clear" w:color="auto" w:fill="auto"/>
            <w:vAlign w:val="center"/>
          </w:tcPr>
          <w:p w14:paraId="18EBA3F2"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10CC6E62" w14:textId="77777777" w:rsidTr="00774833">
        <w:trPr>
          <w:trHeight w:val="264"/>
          <w:jc w:val="center"/>
        </w:trPr>
        <w:tc>
          <w:tcPr>
            <w:tcW w:w="988" w:type="dxa"/>
            <w:shd w:val="clear" w:color="auto" w:fill="auto"/>
            <w:vAlign w:val="center"/>
          </w:tcPr>
          <w:p w14:paraId="663CE03F"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4873CC38" w14:textId="77777777" w:rsidR="00706BD5" w:rsidRPr="007B0A36" w:rsidRDefault="00706BD5" w:rsidP="00774833">
            <w:pPr>
              <w:jc w:val="center"/>
              <w:rPr>
                <w:rFonts w:ascii="Times New Roman" w:hAnsi="Times New Roman"/>
              </w:rPr>
            </w:pPr>
            <w:r w:rsidRPr="007B0A36">
              <w:rPr>
                <w:rFonts w:ascii="Times New Roman" w:hAnsi="Times New Roman"/>
              </w:rPr>
              <w:t>Polimēru aka ar pieslēgumiem 400/160/400 ķeta vāku</w:t>
            </w:r>
          </w:p>
        </w:tc>
        <w:tc>
          <w:tcPr>
            <w:tcW w:w="1560" w:type="dxa"/>
            <w:shd w:val="clear" w:color="auto" w:fill="auto"/>
            <w:vAlign w:val="center"/>
          </w:tcPr>
          <w:p w14:paraId="1D6E5970"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2D69D00A" w14:textId="77777777" w:rsidR="00706BD5" w:rsidRPr="007B0A36" w:rsidRDefault="00706BD5" w:rsidP="00774833">
            <w:pPr>
              <w:jc w:val="center"/>
              <w:rPr>
                <w:rFonts w:ascii="Times New Roman" w:hAnsi="Times New Roman"/>
              </w:rPr>
            </w:pPr>
            <w:r w:rsidRPr="007B0A36">
              <w:rPr>
                <w:rFonts w:ascii="Times New Roman" w:hAnsi="Times New Roman"/>
              </w:rPr>
              <w:t>800</w:t>
            </w:r>
          </w:p>
        </w:tc>
        <w:tc>
          <w:tcPr>
            <w:tcW w:w="1417" w:type="dxa"/>
            <w:shd w:val="clear" w:color="auto" w:fill="auto"/>
            <w:vAlign w:val="center"/>
          </w:tcPr>
          <w:p w14:paraId="4F5EEBDE" w14:textId="77777777" w:rsidR="00706BD5" w:rsidRPr="007B0A36" w:rsidRDefault="00706BD5" w:rsidP="00774833">
            <w:pPr>
              <w:jc w:val="center"/>
              <w:rPr>
                <w:rFonts w:ascii="Times New Roman" w:hAnsi="Times New Roman"/>
              </w:rPr>
            </w:pPr>
            <w:r w:rsidRPr="007B0A36">
              <w:rPr>
                <w:rFonts w:ascii="Times New Roman" w:hAnsi="Times New Roman"/>
              </w:rPr>
              <w:t>2,0</w:t>
            </w:r>
          </w:p>
        </w:tc>
        <w:tc>
          <w:tcPr>
            <w:tcW w:w="1344" w:type="dxa"/>
            <w:shd w:val="clear" w:color="auto" w:fill="auto"/>
            <w:vAlign w:val="center"/>
          </w:tcPr>
          <w:p w14:paraId="078B947F"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5CF53444" w14:textId="77777777" w:rsidTr="00774833">
        <w:trPr>
          <w:trHeight w:val="264"/>
          <w:jc w:val="center"/>
        </w:trPr>
        <w:tc>
          <w:tcPr>
            <w:tcW w:w="988" w:type="dxa"/>
            <w:shd w:val="clear" w:color="auto" w:fill="auto"/>
            <w:vAlign w:val="center"/>
          </w:tcPr>
          <w:p w14:paraId="0DB35975" w14:textId="77777777" w:rsidR="00706BD5" w:rsidRPr="007B0A36" w:rsidRDefault="00706BD5" w:rsidP="00774833">
            <w:pPr>
              <w:jc w:val="center"/>
              <w:rPr>
                <w:rFonts w:ascii="Times New Roman" w:hAnsi="Times New Roman"/>
              </w:rPr>
            </w:pPr>
            <w:r w:rsidRPr="007B0A36">
              <w:rPr>
                <w:rFonts w:ascii="Times New Roman" w:hAnsi="Times New Roman"/>
              </w:rPr>
              <w:t>9.</w:t>
            </w:r>
          </w:p>
        </w:tc>
        <w:tc>
          <w:tcPr>
            <w:tcW w:w="2976" w:type="dxa"/>
            <w:shd w:val="clear" w:color="auto" w:fill="auto"/>
            <w:vAlign w:val="center"/>
          </w:tcPr>
          <w:p w14:paraId="347B854B" w14:textId="77777777" w:rsidR="00706BD5" w:rsidRPr="007B0A36" w:rsidRDefault="00706BD5" w:rsidP="00774833">
            <w:pPr>
              <w:jc w:val="center"/>
              <w:rPr>
                <w:rFonts w:ascii="Times New Roman" w:hAnsi="Times New Roman"/>
              </w:rPr>
            </w:pPr>
            <w:r w:rsidRPr="007B0A36">
              <w:rPr>
                <w:rFonts w:ascii="Times New Roman" w:hAnsi="Times New Roman"/>
              </w:rPr>
              <w:t>Polimēru aka - gūlija</w:t>
            </w:r>
          </w:p>
        </w:tc>
        <w:tc>
          <w:tcPr>
            <w:tcW w:w="1560" w:type="dxa"/>
            <w:shd w:val="clear" w:color="auto" w:fill="auto"/>
            <w:vAlign w:val="center"/>
          </w:tcPr>
          <w:p w14:paraId="01B55309"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243F2A02"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263B48E0" w14:textId="77777777" w:rsidR="00706BD5" w:rsidRPr="007B0A36" w:rsidRDefault="00706BD5" w:rsidP="00774833">
            <w:pPr>
              <w:jc w:val="center"/>
              <w:rPr>
                <w:rFonts w:ascii="Times New Roman" w:hAnsi="Times New Roman"/>
              </w:rPr>
            </w:pPr>
            <w:r w:rsidRPr="007B0A36">
              <w:rPr>
                <w:rFonts w:ascii="Times New Roman" w:hAnsi="Times New Roman"/>
              </w:rPr>
              <w:t>10,0</w:t>
            </w:r>
          </w:p>
        </w:tc>
        <w:tc>
          <w:tcPr>
            <w:tcW w:w="1344" w:type="dxa"/>
            <w:shd w:val="clear" w:color="auto" w:fill="auto"/>
            <w:vAlign w:val="center"/>
          </w:tcPr>
          <w:p w14:paraId="4B67820E"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A6A3250" w14:textId="77777777" w:rsidTr="00774833">
        <w:trPr>
          <w:trHeight w:val="264"/>
          <w:jc w:val="center"/>
        </w:trPr>
        <w:tc>
          <w:tcPr>
            <w:tcW w:w="988" w:type="dxa"/>
            <w:shd w:val="clear" w:color="auto" w:fill="auto"/>
            <w:vAlign w:val="center"/>
          </w:tcPr>
          <w:p w14:paraId="45E30518"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2976" w:type="dxa"/>
            <w:shd w:val="clear" w:color="auto" w:fill="auto"/>
            <w:vAlign w:val="center"/>
          </w:tcPr>
          <w:p w14:paraId="3147553E" w14:textId="77777777" w:rsidR="00706BD5" w:rsidRPr="007B0A36" w:rsidRDefault="00706BD5" w:rsidP="00774833">
            <w:pPr>
              <w:jc w:val="center"/>
              <w:rPr>
                <w:rFonts w:ascii="Times New Roman" w:hAnsi="Times New Roman"/>
              </w:rPr>
            </w:pPr>
            <w:r w:rsidRPr="007B0A36">
              <w:rPr>
                <w:rFonts w:ascii="Times New Roman" w:hAnsi="Times New Roman"/>
              </w:rPr>
              <w:t>Polimēru aka - gūlija</w:t>
            </w:r>
          </w:p>
        </w:tc>
        <w:tc>
          <w:tcPr>
            <w:tcW w:w="1560" w:type="dxa"/>
            <w:shd w:val="clear" w:color="auto" w:fill="auto"/>
            <w:vAlign w:val="center"/>
          </w:tcPr>
          <w:p w14:paraId="189DF81A"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7F43C958" w14:textId="77777777" w:rsidR="00706BD5" w:rsidRPr="007B0A36" w:rsidRDefault="00706BD5" w:rsidP="00774833">
            <w:pPr>
              <w:jc w:val="center"/>
              <w:rPr>
                <w:rFonts w:ascii="Times New Roman" w:hAnsi="Times New Roman"/>
              </w:rPr>
            </w:pPr>
            <w:r w:rsidRPr="007B0A36">
              <w:rPr>
                <w:rFonts w:ascii="Times New Roman" w:hAnsi="Times New Roman"/>
              </w:rPr>
              <w:t>500</w:t>
            </w:r>
          </w:p>
        </w:tc>
        <w:tc>
          <w:tcPr>
            <w:tcW w:w="1417" w:type="dxa"/>
            <w:shd w:val="clear" w:color="auto" w:fill="auto"/>
            <w:vAlign w:val="center"/>
          </w:tcPr>
          <w:p w14:paraId="6690353E" w14:textId="77777777" w:rsidR="00706BD5" w:rsidRPr="007B0A36" w:rsidRDefault="00706BD5" w:rsidP="00774833">
            <w:pPr>
              <w:jc w:val="center"/>
              <w:rPr>
                <w:rFonts w:ascii="Times New Roman" w:hAnsi="Times New Roman"/>
              </w:rPr>
            </w:pPr>
            <w:r w:rsidRPr="007B0A36">
              <w:rPr>
                <w:rFonts w:ascii="Times New Roman" w:hAnsi="Times New Roman"/>
              </w:rPr>
              <w:t>1,0</w:t>
            </w:r>
          </w:p>
        </w:tc>
        <w:tc>
          <w:tcPr>
            <w:tcW w:w="1344" w:type="dxa"/>
            <w:shd w:val="clear" w:color="auto" w:fill="auto"/>
            <w:vAlign w:val="center"/>
          </w:tcPr>
          <w:p w14:paraId="45578A87"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39542FD" w14:textId="77777777" w:rsidTr="00774833">
        <w:trPr>
          <w:trHeight w:val="624"/>
          <w:jc w:val="center"/>
        </w:trPr>
        <w:tc>
          <w:tcPr>
            <w:tcW w:w="9986" w:type="dxa"/>
            <w:gridSpan w:val="6"/>
            <w:shd w:val="clear" w:color="auto" w:fill="E2EFD9"/>
            <w:vAlign w:val="center"/>
          </w:tcPr>
          <w:p w14:paraId="6718F5A9" w14:textId="77777777" w:rsidR="00706BD5" w:rsidRPr="007B0A36" w:rsidRDefault="00706BD5" w:rsidP="00774833">
            <w:pPr>
              <w:jc w:val="center"/>
              <w:rPr>
                <w:rFonts w:ascii="Times New Roman" w:hAnsi="Times New Roman"/>
                <w:b/>
                <w:bCs/>
              </w:rPr>
            </w:pPr>
            <w:r w:rsidRPr="007B0A36">
              <w:rPr>
                <w:rFonts w:ascii="Times New Roman" w:hAnsi="Times New Roman"/>
                <w:b/>
                <w:bCs/>
              </w:rPr>
              <w:t>NOLIKTAVAS IELA</w:t>
            </w:r>
          </w:p>
        </w:tc>
      </w:tr>
      <w:tr w:rsidR="00706BD5" w:rsidRPr="007B0A36" w14:paraId="6067982D" w14:textId="77777777" w:rsidTr="00774833">
        <w:trPr>
          <w:trHeight w:val="264"/>
          <w:jc w:val="center"/>
        </w:trPr>
        <w:tc>
          <w:tcPr>
            <w:tcW w:w="988" w:type="dxa"/>
            <w:shd w:val="clear" w:color="auto" w:fill="auto"/>
            <w:vAlign w:val="center"/>
          </w:tcPr>
          <w:p w14:paraId="5037C1A5"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060CB9B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13CCAF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4423AE6"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7BDA37A2" w14:textId="77777777" w:rsidR="00706BD5" w:rsidRPr="007B0A36" w:rsidRDefault="00706BD5" w:rsidP="00774833">
            <w:pPr>
              <w:jc w:val="center"/>
              <w:rPr>
                <w:rFonts w:ascii="Times New Roman" w:hAnsi="Times New Roman"/>
              </w:rPr>
            </w:pPr>
            <w:r w:rsidRPr="007B0A36">
              <w:rPr>
                <w:rFonts w:ascii="Times New Roman" w:hAnsi="Times New Roman"/>
              </w:rPr>
              <w:t>76,0</w:t>
            </w:r>
          </w:p>
        </w:tc>
        <w:tc>
          <w:tcPr>
            <w:tcW w:w="1344" w:type="dxa"/>
            <w:shd w:val="clear" w:color="auto" w:fill="auto"/>
            <w:vAlign w:val="center"/>
          </w:tcPr>
          <w:p w14:paraId="7D9536E3"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3DA08C8" w14:textId="77777777" w:rsidTr="00774833">
        <w:trPr>
          <w:trHeight w:val="264"/>
          <w:jc w:val="center"/>
        </w:trPr>
        <w:tc>
          <w:tcPr>
            <w:tcW w:w="988" w:type="dxa"/>
            <w:shd w:val="clear" w:color="auto" w:fill="auto"/>
            <w:vAlign w:val="center"/>
          </w:tcPr>
          <w:p w14:paraId="0145DDFA"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70617B50"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gūlijas, komplektā ar akas pamatni, teleskopisko akas galvu, ķeta korpusu</w:t>
            </w:r>
          </w:p>
        </w:tc>
        <w:tc>
          <w:tcPr>
            <w:tcW w:w="1560" w:type="dxa"/>
            <w:shd w:val="clear" w:color="auto" w:fill="auto"/>
            <w:vAlign w:val="center"/>
          </w:tcPr>
          <w:p w14:paraId="66C48E71"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1D997D77"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246EEDBD" w14:textId="77777777" w:rsidR="00706BD5" w:rsidRPr="007B0A36" w:rsidRDefault="00706BD5" w:rsidP="00774833">
            <w:pPr>
              <w:jc w:val="center"/>
              <w:rPr>
                <w:rFonts w:ascii="Times New Roman" w:hAnsi="Times New Roman"/>
              </w:rPr>
            </w:pPr>
            <w:r w:rsidRPr="007B0A36">
              <w:rPr>
                <w:rFonts w:ascii="Times New Roman" w:hAnsi="Times New Roman"/>
              </w:rPr>
              <w:t>7,0</w:t>
            </w:r>
          </w:p>
        </w:tc>
        <w:tc>
          <w:tcPr>
            <w:tcW w:w="1344" w:type="dxa"/>
            <w:shd w:val="clear" w:color="auto" w:fill="auto"/>
            <w:vAlign w:val="center"/>
          </w:tcPr>
          <w:p w14:paraId="4EA32548" w14:textId="77777777" w:rsidR="00706BD5" w:rsidRPr="007B0A36" w:rsidRDefault="00706BD5" w:rsidP="00774833">
            <w:pPr>
              <w:jc w:val="center"/>
              <w:rPr>
                <w:rFonts w:ascii="Times New Roman" w:hAnsi="Times New Roman"/>
              </w:rPr>
            </w:pPr>
            <w:r w:rsidRPr="007B0A36">
              <w:rPr>
                <w:rFonts w:ascii="Times New Roman" w:hAnsi="Times New Roman"/>
              </w:rPr>
              <w:t>kompl.</w:t>
            </w:r>
          </w:p>
        </w:tc>
      </w:tr>
      <w:tr w:rsidR="00706BD5" w:rsidRPr="007B0A36" w14:paraId="2BFADFEA" w14:textId="77777777" w:rsidTr="00774833">
        <w:trPr>
          <w:trHeight w:val="624"/>
          <w:jc w:val="center"/>
        </w:trPr>
        <w:tc>
          <w:tcPr>
            <w:tcW w:w="9986" w:type="dxa"/>
            <w:gridSpan w:val="6"/>
            <w:shd w:val="clear" w:color="auto" w:fill="E2EFD9"/>
            <w:vAlign w:val="center"/>
          </w:tcPr>
          <w:p w14:paraId="3E8FC164" w14:textId="77777777" w:rsidR="00706BD5" w:rsidRPr="007B0A36" w:rsidRDefault="00706BD5" w:rsidP="00774833">
            <w:pPr>
              <w:jc w:val="center"/>
              <w:rPr>
                <w:rFonts w:ascii="Times New Roman" w:hAnsi="Times New Roman"/>
                <w:b/>
                <w:bCs/>
              </w:rPr>
            </w:pPr>
            <w:r w:rsidRPr="007B0A36">
              <w:rPr>
                <w:rFonts w:ascii="Times New Roman" w:hAnsi="Times New Roman"/>
                <w:b/>
                <w:bCs/>
              </w:rPr>
              <w:t>TĒRVETES IELA</w:t>
            </w:r>
          </w:p>
        </w:tc>
      </w:tr>
      <w:tr w:rsidR="00706BD5" w:rsidRPr="007B0A36" w14:paraId="0453CBB3" w14:textId="77777777" w:rsidTr="00774833">
        <w:trPr>
          <w:trHeight w:val="264"/>
          <w:jc w:val="center"/>
        </w:trPr>
        <w:tc>
          <w:tcPr>
            <w:tcW w:w="988" w:type="dxa"/>
            <w:shd w:val="clear" w:color="auto" w:fill="auto"/>
            <w:vAlign w:val="center"/>
          </w:tcPr>
          <w:p w14:paraId="526CCB87"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32C8EABC"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 (dziļums līdz 2 m)</w:t>
            </w:r>
          </w:p>
        </w:tc>
        <w:tc>
          <w:tcPr>
            <w:tcW w:w="1560" w:type="dxa"/>
            <w:shd w:val="clear" w:color="auto" w:fill="auto"/>
            <w:vAlign w:val="center"/>
          </w:tcPr>
          <w:p w14:paraId="60E20F54"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B72EBF8"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62D37CDB" w14:textId="77777777" w:rsidR="00706BD5" w:rsidRPr="007B0A36" w:rsidRDefault="00706BD5" w:rsidP="00774833">
            <w:pPr>
              <w:jc w:val="center"/>
              <w:rPr>
                <w:rFonts w:ascii="Times New Roman" w:hAnsi="Times New Roman"/>
              </w:rPr>
            </w:pPr>
            <w:r w:rsidRPr="007B0A36">
              <w:rPr>
                <w:rFonts w:ascii="Times New Roman" w:hAnsi="Times New Roman"/>
              </w:rPr>
              <w:t>1100,5</w:t>
            </w:r>
          </w:p>
        </w:tc>
        <w:tc>
          <w:tcPr>
            <w:tcW w:w="1344" w:type="dxa"/>
            <w:shd w:val="clear" w:color="auto" w:fill="auto"/>
            <w:vAlign w:val="center"/>
          </w:tcPr>
          <w:p w14:paraId="6669CFBF"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3AAE7DF" w14:textId="77777777" w:rsidTr="00774833">
        <w:trPr>
          <w:trHeight w:val="264"/>
          <w:jc w:val="center"/>
        </w:trPr>
        <w:tc>
          <w:tcPr>
            <w:tcW w:w="988" w:type="dxa"/>
            <w:shd w:val="clear" w:color="auto" w:fill="auto"/>
            <w:vAlign w:val="center"/>
          </w:tcPr>
          <w:p w14:paraId="1DBA486D" w14:textId="77777777" w:rsidR="00706BD5" w:rsidRPr="007B0A36" w:rsidRDefault="00706BD5" w:rsidP="00774833">
            <w:pPr>
              <w:jc w:val="center"/>
              <w:rPr>
                <w:rFonts w:ascii="Times New Roman" w:hAnsi="Times New Roman"/>
              </w:rPr>
            </w:pPr>
            <w:r w:rsidRPr="007B0A36">
              <w:rPr>
                <w:rFonts w:ascii="Times New Roman" w:hAnsi="Times New Roman"/>
              </w:rPr>
              <w:lastRenderedPageBreak/>
              <w:t>2.</w:t>
            </w:r>
          </w:p>
        </w:tc>
        <w:tc>
          <w:tcPr>
            <w:tcW w:w="2976" w:type="dxa"/>
            <w:shd w:val="clear" w:color="auto" w:fill="auto"/>
            <w:vAlign w:val="center"/>
          </w:tcPr>
          <w:p w14:paraId="0E79527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 (dziļums līdz 1 m)</w:t>
            </w:r>
          </w:p>
        </w:tc>
        <w:tc>
          <w:tcPr>
            <w:tcW w:w="1560" w:type="dxa"/>
            <w:shd w:val="clear" w:color="auto" w:fill="auto"/>
            <w:vAlign w:val="center"/>
          </w:tcPr>
          <w:p w14:paraId="5F5E7DE5"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7109707"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627EC367" w14:textId="77777777" w:rsidR="00706BD5" w:rsidRPr="007B0A36" w:rsidRDefault="00706BD5" w:rsidP="00774833">
            <w:pPr>
              <w:jc w:val="center"/>
              <w:rPr>
                <w:rFonts w:ascii="Times New Roman" w:hAnsi="Times New Roman"/>
              </w:rPr>
            </w:pPr>
            <w:r w:rsidRPr="007B0A36">
              <w:rPr>
                <w:rFonts w:ascii="Times New Roman" w:hAnsi="Times New Roman"/>
              </w:rPr>
              <w:t>73,7</w:t>
            </w:r>
          </w:p>
        </w:tc>
        <w:tc>
          <w:tcPr>
            <w:tcW w:w="1344" w:type="dxa"/>
            <w:shd w:val="clear" w:color="auto" w:fill="auto"/>
            <w:vAlign w:val="center"/>
          </w:tcPr>
          <w:p w14:paraId="341B3AC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BB9825C" w14:textId="77777777" w:rsidTr="00774833">
        <w:trPr>
          <w:trHeight w:val="264"/>
          <w:jc w:val="center"/>
        </w:trPr>
        <w:tc>
          <w:tcPr>
            <w:tcW w:w="988" w:type="dxa"/>
            <w:shd w:val="clear" w:color="auto" w:fill="auto"/>
            <w:vAlign w:val="center"/>
          </w:tcPr>
          <w:p w14:paraId="1E8E07FE"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49D554A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181E0335"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26DCEFC"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59AA855E" w14:textId="77777777" w:rsidR="00706BD5" w:rsidRPr="007B0A36" w:rsidRDefault="00706BD5" w:rsidP="00774833">
            <w:pPr>
              <w:jc w:val="center"/>
              <w:rPr>
                <w:rFonts w:ascii="Times New Roman" w:hAnsi="Times New Roman"/>
              </w:rPr>
            </w:pPr>
            <w:r w:rsidRPr="007B0A36">
              <w:rPr>
                <w:rFonts w:ascii="Times New Roman" w:hAnsi="Times New Roman"/>
              </w:rPr>
              <w:t>35,0</w:t>
            </w:r>
          </w:p>
        </w:tc>
        <w:tc>
          <w:tcPr>
            <w:tcW w:w="1344" w:type="dxa"/>
            <w:shd w:val="clear" w:color="auto" w:fill="auto"/>
            <w:vAlign w:val="center"/>
          </w:tcPr>
          <w:p w14:paraId="7DCB4F98" w14:textId="77777777" w:rsidR="00706BD5" w:rsidRPr="007B0A36" w:rsidRDefault="00706BD5" w:rsidP="00774833">
            <w:pPr>
              <w:jc w:val="center"/>
              <w:rPr>
                <w:rFonts w:ascii="Times New Roman" w:hAnsi="Times New Roman"/>
                <w:b/>
                <w:bCs/>
              </w:rPr>
            </w:pPr>
            <w:r w:rsidRPr="007B0A36">
              <w:rPr>
                <w:rFonts w:ascii="Times New Roman" w:hAnsi="Times New Roman"/>
              </w:rPr>
              <w:t>gab.</w:t>
            </w:r>
          </w:p>
        </w:tc>
      </w:tr>
      <w:tr w:rsidR="00706BD5" w:rsidRPr="007B0A36" w14:paraId="052D9312" w14:textId="77777777" w:rsidTr="00774833">
        <w:trPr>
          <w:trHeight w:val="264"/>
          <w:jc w:val="center"/>
        </w:trPr>
        <w:tc>
          <w:tcPr>
            <w:tcW w:w="988" w:type="dxa"/>
            <w:shd w:val="clear" w:color="auto" w:fill="auto"/>
            <w:vAlign w:val="center"/>
          </w:tcPr>
          <w:p w14:paraId="16CB0547"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05962008" w14:textId="77777777" w:rsidR="00706BD5" w:rsidRPr="007B0A36" w:rsidRDefault="00706BD5" w:rsidP="00774833">
            <w:pPr>
              <w:jc w:val="center"/>
              <w:rPr>
                <w:rFonts w:ascii="Times New Roman" w:hAnsi="Times New Roman"/>
              </w:rPr>
            </w:pPr>
            <w:r w:rsidRPr="007B0A36">
              <w:rPr>
                <w:rFonts w:ascii="Times New Roman" w:hAnsi="Times New Roman"/>
              </w:rPr>
              <w:t>Lietus ūdens uztvērējakas</w:t>
            </w:r>
          </w:p>
        </w:tc>
        <w:tc>
          <w:tcPr>
            <w:tcW w:w="1560" w:type="dxa"/>
            <w:shd w:val="clear" w:color="auto" w:fill="auto"/>
            <w:vAlign w:val="center"/>
          </w:tcPr>
          <w:p w14:paraId="6B577EF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6AE9C14"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43A676B8" w14:textId="77777777" w:rsidR="00706BD5" w:rsidRPr="007B0A36" w:rsidRDefault="00706BD5" w:rsidP="00774833">
            <w:pPr>
              <w:jc w:val="center"/>
              <w:rPr>
                <w:rFonts w:ascii="Times New Roman" w:hAnsi="Times New Roman"/>
              </w:rPr>
            </w:pPr>
            <w:r w:rsidRPr="007B0A36">
              <w:rPr>
                <w:rFonts w:ascii="Times New Roman" w:hAnsi="Times New Roman"/>
              </w:rPr>
              <w:t>23,0</w:t>
            </w:r>
          </w:p>
        </w:tc>
        <w:tc>
          <w:tcPr>
            <w:tcW w:w="1344" w:type="dxa"/>
            <w:shd w:val="clear" w:color="auto" w:fill="auto"/>
            <w:vAlign w:val="center"/>
          </w:tcPr>
          <w:p w14:paraId="6425474F"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EECD4F7" w14:textId="77777777" w:rsidTr="00774833">
        <w:trPr>
          <w:trHeight w:val="624"/>
          <w:jc w:val="center"/>
        </w:trPr>
        <w:tc>
          <w:tcPr>
            <w:tcW w:w="9986" w:type="dxa"/>
            <w:gridSpan w:val="6"/>
            <w:shd w:val="clear" w:color="auto" w:fill="E2EFD9"/>
            <w:vAlign w:val="center"/>
          </w:tcPr>
          <w:p w14:paraId="406FC632" w14:textId="77777777" w:rsidR="00706BD5" w:rsidRPr="007B0A36" w:rsidRDefault="00706BD5" w:rsidP="00774833">
            <w:pPr>
              <w:jc w:val="center"/>
              <w:rPr>
                <w:rFonts w:ascii="Times New Roman" w:hAnsi="Times New Roman"/>
                <w:b/>
                <w:bCs/>
              </w:rPr>
            </w:pPr>
            <w:r w:rsidRPr="007B0A36">
              <w:rPr>
                <w:rFonts w:ascii="Times New Roman" w:hAnsi="Times New Roman"/>
                <w:b/>
                <w:bCs/>
              </w:rPr>
              <w:t>BRĪVĪBAS IELA</w:t>
            </w:r>
          </w:p>
          <w:p w14:paraId="1B134FE5" w14:textId="77777777" w:rsidR="00706BD5" w:rsidRPr="007B0A36" w:rsidRDefault="00706BD5" w:rsidP="00774833">
            <w:pPr>
              <w:jc w:val="center"/>
              <w:rPr>
                <w:rFonts w:ascii="Times New Roman" w:hAnsi="Times New Roman"/>
              </w:rPr>
            </w:pPr>
            <w:r w:rsidRPr="007B0A36">
              <w:rPr>
                <w:rFonts w:ascii="Times New Roman" w:hAnsi="Times New Roman"/>
                <w:b/>
                <w:bCs/>
              </w:rPr>
              <w:t>(POSMĀ NO DZELZCEĻA PĀRBRAUKTUVES LĪDZ LIEPĀJAS ŠOSEJAI, I KĀRTA)</w:t>
            </w:r>
          </w:p>
        </w:tc>
      </w:tr>
      <w:tr w:rsidR="00706BD5" w:rsidRPr="007B0A36" w14:paraId="3D7A205E" w14:textId="77777777" w:rsidTr="00774833">
        <w:trPr>
          <w:trHeight w:val="264"/>
          <w:jc w:val="center"/>
        </w:trPr>
        <w:tc>
          <w:tcPr>
            <w:tcW w:w="988" w:type="dxa"/>
            <w:shd w:val="clear" w:color="auto" w:fill="auto"/>
            <w:vAlign w:val="center"/>
          </w:tcPr>
          <w:p w14:paraId="6EB2DA39"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5E6ABC62"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3FC9E939" w14:textId="77777777" w:rsidR="00706BD5" w:rsidRPr="007B0A36" w:rsidRDefault="00706BD5" w:rsidP="00774833">
            <w:pPr>
              <w:jc w:val="center"/>
              <w:rPr>
                <w:rFonts w:ascii="Times New Roman" w:hAnsi="Times New Roman"/>
              </w:rPr>
            </w:pPr>
            <w:r w:rsidRPr="007B0A36">
              <w:rPr>
                <w:rFonts w:ascii="Times New Roman" w:hAnsi="Times New Roman"/>
              </w:rPr>
              <w:t>PPT8</w:t>
            </w:r>
          </w:p>
        </w:tc>
        <w:tc>
          <w:tcPr>
            <w:tcW w:w="1701" w:type="dxa"/>
            <w:shd w:val="clear" w:color="auto" w:fill="auto"/>
            <w:vAlign w:val="center"/>
          </w:tcPr>
          <w:p w14:paraId="4004FF95"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1ACDC2BC" w14:textId="77777777" w:rsidR="00706BD5" w:rsidRPr="007B0A36" w:rsidRDefault="00706BD5" w:rsidP="00774833">
            <w:pPr>
              <w:jc w:val="center"/>
              <w:rPr>
                <w:rFonts w:ascii="Times New Roman" w:hAnsi="Times New Roman"/>
              </w:rPr>
            </w:pPr>
            <w:r w:rsidRPr="007B0A36">
              <w:rPr>
                <w:rFonts w:ascii="Times New Roman" w:hAnsi="Times New Roman"/>
              </w:rPr>
              <w:t>336,0</w:t>
            </w:r>
          </w:p>
        </w:tc>
        <w:tc>
          <w:tcPr>
            <w:tcW w:w="1344" w:type="dxa"/>
            <w:shd w:val="clear" w:color="auto" w:fill="auto"/>
            <w:vAlign w:val="center"/>
          </w:tcPr>
          <w:p w14:paraId="62B4645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836DB71" w14:textId="77777777" w:rsidTr="00774833">
        <w:trPr>
          <w:trHeight w:val="264"/>
          <w:jc w:val="center"/>
        </w:trPr>
        <w:tc>
          <w:tcPr>
            <w:tcW w:w="988" w:type="dxa"/>
            <w:shd w:val="clear" w:color="auto" w:fill="auto"/>
            <w:vAlign w:val="center"/>
          </w:tcPr>
          <w:p w14:paraId="113889EC"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410FD90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806E261" w14:textId="77777777" w:rsidR="00706BD5" w:rsidRPr="007B0A36" w:rsidRDefault="00706BD5" w:rsidP="00774833">
            <w:pPr>
              <w:jc w:val="center"/>
              <w:rPr>
                <w:rFonts w:ascii="Times New Roman" w:hAnsi="Times New Roman"/>
              </w:rPr>
            </w:pPr>
            <w:r w:rsidRPr="007B0A36">
              <w:rPr>
                <w:rFonts w:ascii="Times New Roman" w:hAnsi="Times New Roman"/>
              </w:rPr>
              <w:t>PPT8</w:t>
            </w:r>
          </w:p>
        </w:tc>
        <w:tc>
          <w:tcPr>
            <w:tcW w:w="1701" w:type="dxa"/>
            <w:shd w:val="clear" w:color="auto" w:fill="auto"/>
            <w:vAlign w:val="center"/>
          </w:tcPr>
          <w:p w14:paraId="5B27531E"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0EAC825D" w14:textId="77777777" w:rsidR="00706BD5" w:rsidRPr="007B0A36" w:rsidRDefault="00706BD5" w:rsidP="00774833">
            <w:pPr>
              <w:jc w:val="center"/>
              <w:rPr>
                <w:rFonts w:ascii="Times New Roman" w:hAnsi="Times New Roman"/>
              </w:rPr>
            </w:pPr>
            <w:r w:rsidRPr="007B0A36">
              <w:rPr>
                <w:rFonts w:ascii="Times New Roman" w:hAnsi="Times New Roman"/>
              </w:rPr>
              <w:t>42,0</w:t>
            </w:r>
          </w:p>
        </w:tc>
        <w:tc>
          <w:tcPr>
            <w:tcW w:w="1344" w:type="dxa"/>
            <w:shd w:val="clear" w:color="auto" w:fill="auto"/>
            <w:vAlign w:val="center"/>
          </w:tcPr>
          <w:p w14:paraId="0B11E2CF"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BAADF8B" w14:textId="77777777" w:rsidTr="00774833">
        <w:trPr>
          <w:trHeight w:val="264"/>
          <w:jc w:val="center"/>
        </w:trPr>
        <w:tc>
          <w:tcPr>
            <w:tcW w:w="988" w:type="dxa"/>
            <w:shd w:val="clear" w:color="auto" w:fill="auto"/>
            <w:vAlign w:val="center"/>
          </w:tcPr>
          <w:p w14:paraId="7B8D5963"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78AB14E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564E28DA" w14:textId="77777777" w:rsidR="00706BD5" w:rsidRPr="007B0A36" w:rsidRDefault="00706BD5" w:rsidP="00774833">
            <w:pPr>
              <w:jc w:val="center"/>
              <w:rPr>
                <w:rFonts w:ascii="Times New Roman" w:hAnsi="Times New Roman"/>
              </w:rPr>
            </w:pPr>
            <w:r w:rsidRPr="007B0A36">
              <w:rPr>
                <w:rFonts w:ascii="Times New Roman" w:hAnsi="Times New Roman"/>
              </w:rPr>
              <w:t>PPT8</w:t>
            </w:r>
          </w:p>
        </w:tc>
        <w:tc>
          <w:tcPr>
            <w:tcW w:w="1701" w:type="dxa"/>
            <w:shd w:val="clear" w:color="auto" w:fill="auto"/>
            <w:vAlign w:val="center"/>
          </w:tcPr>
          <w:p w14:paraId="0F8216EE"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0CB652E0" w14:textId="77777777" w:rsidR="00706BD5" w:rsidRPr="007B0A36" w:rsidRDefault="00706BD5" w:rsidP="00774833">
            <w:pPr>
              <w:jc w:val="center"/>
              <w:rPr>
                <w:rFonts w:ascii="Times New Roman" w:hAnsi="Times New Roman"/>
              </w:rPr>
            </w:pPr>
            <w:r w:rsidRPr="007B0A36">
              <w:rPr>
                <w:rFonts w:ascii="Times New Roman" w:hAnsi="Times New Roman"/>
              </w:rPr>
              <w:t>222,0</w:t>
            </w:r>
          </w:p>
        </w:tc>
        <w:tc>
          <w:tcPr>
            <w:tcW w:w="1344" w:type="dxa"/>
            <w:shd w:val="clear" w:color="auto" w:fill="auto"/>
            <w:vAlign w:val="center"/>
          </w:tcPr>
          <w:p w14:paraId="49960782"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E2EF336" w14:textId="77777777" w:rsidTr="00774833">
        <w:trPr>
          <w:trHeight w:val="264"/>
          <w:jc w:val="center"/>
        </w:trPr>
        <w:tc>
          <w:tcPr>
            <w:tcW w:w="988" w:type="dxa"/>
            <w:shd w:val="clear" w:color="auto" w:fill="auto"/>
            <w:vAlign w:val="center"/>
          </w:tcPr>
          <w:p w14:paraId="054E9EC2"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342D21FD"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27DB283" w14:textId="77777777" w:rsidR="00706BD5" w:rsidRPr="007B0A36" w:rsidRDefault="00706BD5" w:rsidP="00774833">
            <w:pPr>
              <w:jc w:val="center"/>
              <w:rPr>
                <w:rFonts w:ascii="Times New Roman" w:hAnsi="Times New Roman"/>
              </w:rPr>
            </w:pPr>
            <w:r w:rsidRPr="007B0A36">
              <w:rPr>
                <w:rFonts w:ascii="Times New Roman" w:hAnsi="Times New Roman"/>
              </w:rPr>
              <w:t>PPT8</w:t>
            </w:r>
          </w:p>
        </w:tc>
        <w:tc>
          <w:tcPr>
            <w:tcW w:w="1701" w:type="dxa"/>
            <w:shd w:val="clear" w:color="auto" w:fill="auto"/>
            <w:vAlign w:val="center"/>
          </w:tcPr>
          <w:p w14:paraId="6B362FFE" w14:textId="77777777" w:rsidR="00706BD5" w:rsidRPr="007B0A36" w:rsidRDefault="00706BD5" w:rsidP="00774833">
            <w:pPr>
              <w:jc w:val="center"/>
              <w:rPr>
                <w:rFonts w:ascii="Times New Roman" w:hAnsi="Times New Roman"/>
              </w:rPr>
            </w:pPr>
            <w:r w:rsidRPr="007B0A36">
              <w:rPr>
                <w:rFonts w:ascii="Times New Roman" w:hAnsi="Times New Roman"/>
              </w:rPr>
              <w:t>450</w:t>
            </w:r>
          </w:p>
        </w:tc>
        <w:tc>
          <w:tcPr>
            <w:tcW w:w="1417" w:type="dxa"/>
            <w:shd w:val="clear" w:color="auto" w:fill="auto"/>
            <w:vAlign w:val="center"/>
          </w:tcPr>
          <w:p w14:paraId="18DC0C67" w14:textId="77777777" w:rsidR="00706BD5" w:rsidRPr="007B0A36" w:rsidRDefault="00706BD5" w:rsidP="00774833">
            <w:pPr>
              <w:jc w:val="center"/>
              <w:rPr>
                <w:rFonts w:ascii="Times New Roman" w:hAnsi="Times New Roman"/>
              </w:rPr>
            </w:pPr>
            <w:r w:rsidRPr="007B0A36">
              <w:rPr>
                <w:rFonts w:ascii="Times New Roman" w:hAnsi="Times New Roman"/>
              </w:rPr>
              <w:t>312,0</w:t>
            </w:r>
          </w:p>
        </w:tc>
        <w:tc>
          <w:tcPr>
            <w:tcW w:w="1344" w:type="dxa"/>
            <w:shd w:val="clear" w:color="auto" w:fill="auto"/>
            <w:vAlign w:val="center"/>
          </w:tcPr>
          <w:p w14:paraId="4CD478E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DBABD23" w14:textId="77777777" w:rsidTr="00774833">
        <w:trPr>
          <w:trHeight w:val="624"/>
          <w:jc w:val="center"/>
        </w:trPr>
        <w:tc>
          <w:tcPr>
            <w:tcW w:w="9986" w:type="dxa"/>
            <w:gridSpan w:val="6"/>
            <w:shd w:val="clear" w:color="auto" w:fill="E2EFD9"/>
            <w:vAlign w:val="center"/>
          </w:tcPr>
          <w:p w14:paraId="3A35286C" w14:textId="77777777" w:rsidR="00706BD5" w:rsidRPr="007B0A36" w:rsidRDefault="00706BD5" w:rsidP="00774833">
            <w:pPr>
              <w:jc w:val="center"/>
              <w:rPr>
                <w:rFonts w:ascii="Times New Roman" w:hAnsi="Times New Roman"/>
                <w:b/>
                <w:bCs/>
              </w:rPr>
            </w:pPr>
            <w:r w:rsidRPr="007B0A36">
              <w:rPr>
                <w:rFonts w:ascii="Times New Roman" w:hAnsi="Times New Roman"/>
                <w:b/>
                <w:bCs/>
              </w:rPr>
              <w:t>BRĪVĪBAS IELA</w:t>
            </w:r>
          </w:p>
          <w:p w14:paraId="245C8DDA" w14:textId="77777777" w:rsidR="00706BD5" w:rsidRPr="007B0A36" w:rsidRDefault="00706BD5" w:rsidP="00774833">
            <w:pPr>
              <w:jc w:val="center"/>
              <w:rPr>
                <w:rFonts w:ascii="Times New Roman" w:hAnsi="Times New Roman"/>
              </w:rPr>
            </w:pPr>
            <w:r w:rsidRPr="007B0A36">
              <w:rPr>
                <w:rFonts w:ascii="Times New Roman" w:hAnsi="Times New Roman"/>
                <w:b/>
                <w:bCs/>
              </w:rPr>
              <w:t>(POSMĀ NO DZELZCEĻA PĀRBRAUKTUVES LĪDZ PILSĒTAS ROBEŽAI; POSMĀ NO DZELZCEĻA PĀRBRAUKTUVES LĪDZ BAZNĪCAS IELAI, II KĀRTA)</w:t>
            </w:r>
          </w:p>
        </w:tc>
      </w:tr>
      <w:tr w:rsidR="00706BD5" w:rsidRPr="007B0A36" w14:paraId="0BAA7012" w14:textId="77777777" w:rsidTr="00774833">
        <w:trPr>
          <w:trHeight w:val="264"/>
          <w:jc w:val="center"/>
        </w:trPr>
        <w:tc>
          <w:tcPr>
            <w:tcW w:w="988" w:type="dxa"/>
            <w:shd w:val="clear" w:color="auto" w:fill="auto"/>
            <w:vAlign w:val="center"/>
          </w:tcPr>
          <w:p w14:paraId="4FF6B27E"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462A7041"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65213757"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654FA9E" w14:textId="77777777" w:rsidR="00706BD5" w:rsidRPr="007B0A36" w:rsidRDefault="00706BD5" w:rsidP="00774833">
            <w:pPr>
              <w:jc w:val="center"/>
              <w:rPr>
                <w:rFonts w:ascii="Times New Roman" w:hAnsi="Times New Roman"/>
              </w:rPr>
            </w:pPr>
            <w:r w:rsidRPr="007B0A36">
              <w:rPr>
                <w:rFonts w:ascii="Times New Roman" w:hAnsi="Times New Roman"/>
              </w:rPr>
              <w:t>450</w:t>
            </w:r>
          </w:p>
        </w:tc>
        <w:tc>
          <w:tcPr>
            <w:tcW w:w="1417" w:type="dxa"/>
            <w:shd w:val="clear" w:color="auto" w:fill="auto"/>
            <w:vAlign w:val="center"/>
          </w:tcPr>
          <w:p w14:paraId="451F5C76" w14:textId="77777777" w:rsidR="00706BD5" w:rsidRPr="007B0A36" w:rsidRDefault="00706BD5" w:rsidP="00774833">
            <w:pPr>
              <w:jc w:val="center"/>
              <w:rPr>
                <w:rFonts w:ascii="Times New Roman" w:hAnsi="Times New Roman"/>
              </w:rPr>
            </w:pPr>
            <w:r w:rsidRPr="007B0A36">
              <w:rPr>
                <w:rFonts w:ascii="Times New Roman" w:hAnsi="Times New Roman"/>
              </w:rPr>
              <w:t>118,0</w:t>
            </w:r>
          </w:p>
        </w:tc>
        <w:tc>
          <w:tcPr>
            <w:tcW w:w="1344" w:type="dxa"/>
            <w:shd w:val="clear" w:color="auto" w:fill="auto"/>
            <w:vAlign w:val="center"/>
          </w:tcPr>
          <w:p w14:paraId="5F2AE545"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9B377E7" w14:textId="77777777" w:rsidTr="00774833">
        <w:trPr>
          <w:trHeight w:val="264"/>
          <w:jc w:val="center"/>
        </w:trPr>
        <w:tc>
          <w:tcPr>
            <w:tcW w:w="988" w:type="dxa"/>
            <w:shd w:val="clear" w:color="auto" w:fill="auto"/>
            <w:vAlign w:val="center"/>
          </w:tcPr>
          <w:p w14:paraId="249A1A83"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46F7E15E"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E8D9B75"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99195D9"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312E5E1B" w14:textId="77777777" w:rsidR="00706BD5" w:rsidRPr="007B0A36" w:rsidRDefault="00706BD5" w:rsidP="00774833">
            <w:pPr>
              <w:jc w:val="center"/>
              <w:rPr>
                <w:rFonts w:ascii="Times New Roman" w:hAnsi="Times New Roman"/>
              </w:rPr>
            </w:pPr>
            <w:r w:rsidRPr="007B0A36">
              <w:rPr>
                <w:rFonts w:ascii="Times New Roman" w:hAnsi="Times New Roman"/>
              </w:rPr>
              <w:t>432,0</w:t>
            </w:r>
          </w:p>
        </w:tc>
        <w:tc>
          <w:tcPr>
            <w:tcW w:w="1344" w:type="dxa"/>
            <w:shd w:val="clear" w:color="auto" w:fill="auto"/>
            <w:vAlign w:val="center"/>
          </w:tcPr>
          <w:p w14:paraId="5ADCF51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65EF6AE" w14:textId="77777777" w:rsidTr="00774833">
        <w:trPr>
          <w:trHeight w:val="264"/>
          <w:jc w:val="center"/>
        </w:trPr>
        <w:tc>
          <w:tcPr>
            <w:tcW w:w="988" w:type="dxa"/>
            <w:shd w:val="clear" w:color="auto" w:fill="auto"/>
            <w:vAlign w:val="center"/>
          </w:tcPr>
          <w:p w14:paraId="250BBF1F"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4EAFD8C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B1D6127"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124FAD9"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42B81CF7" w14:textId="77777777" w:rsidR="00706BD5" w:rsidRPr="007B0A36" w:rsidRDefault="00706BD5" w:rsidP="00774833">
            <w:pPr>
              <w:jc w:val="center"/>
              <w:rPr>
                <w:rFonts w:ascii="Times New Roman" w:hAnsi="Times New Roman"/>
              </w:rPr>
            </w:pPr>
            <w:r w:rsidRPr="007B0A36">
              <w:rPr>
                <w:rFonts w:ascii="Times New Roman" w:hAnsi="Times New Roman"/>
              </w:rPr>
              <w:t>726,0</w:t>
            </w:r>
          </w:p>
        </w:tc>
        <w:tc>
          <w:tcPr>
            <w:tcW w:w="1344" w:type="dxa"/>
            <w:shd w:val="clear" w:color="auto" w:fill="auto"/>
            <w:vAlign w:val="center"/>
          </w:tcPr>
          <w:p w14:paraId="2C3C0A2C"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FD577E8" w14:textId="77777777" w:rsidTr="00774833">
        <w:trPr>
          <w:trHeight w:val="264"/>
          <w:jc w:val="center"/>
        </w:trPr>
        <w:tc>
          <w:tcPr>
            <w:tcW w:w="988" w:type="dxa"/>
            <w:shd w:val="clear" w:color="auto" w:fill="auto"/>
            <w:vAlign w:val="center"/>
          </w:tcPr>
          <w:p w14:paraId="542A29A2"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708BFD12"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457897D8"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E66207F"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6EF9789B" w14:textId="77777777" w:rsidR="00706BD5" w:rsidRPr="007B0A36" w:rsidRDefault="00706BD5" w:rsidP="00774833">
            <w:pPr>
              <w:jc w:val="center"/>
              <w:rPr>
                <w:rFonts w:ascii="Times New Roman" w:hAnsi="Times New Roman"/>
              </w:rPr>
            </w:pPr>
            <w:r w:rsidRPr="007B0A36">
              <w:rPr>
                <w:rFonts w:ascii="Times New Roman" w:hAnsi="Times New Roman"/>
              </w:rPr>
              <w:t>335,0</w:t>
            </w:r>
          </w:p>
        </w:tc>
        <w:tc>
          <w:tcPr>
            <w:tcW w:w="1344" w:type="dxa"/>
            <w:shd w:val="clear" w:color="auto" w:fill="auto"/>
            <w:vAlign w:val="center"/>
          </w:tcPr>
          <w:p w14:paraId="7394D5A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B53226F" w14:textId="77777777" w:rsidTr="00774833">
        <w:trPr>
          <w:trHeight w:val="624"/>
          <w:jc w:val="center"/>
        </w:trPr>
        <w:tc>
          <w:tcPr>
            <w:tcW w:w="9986" w:type="dxa"/>
            <w:gridSpan w:val="6"/>
            <w:shd w:val="clear" w:color="auto" w:fill="E2EFD9"/>
            <w:vAlign w:val="center"/>
          </w:tcPr>
          <w:p w14:paraId="2B65CC16" w14:textId="77777777" w:rsidR="00706BD5" w:rsidRPr="007B0A36" w:rsidRDefault="00706BD5" w:rsidP="00774833">
            <w:pPr>
              <w:jc w:val="center"/>
              <w:rPr>
                <w:rFonts w:ascii="Times New Roman" w:hAnsi="Times New Roman"/>
                <w:b/>
                <w:bCs/>
              </w:rPr>
            </w:pPr>
            <w:r w:rsidRPr="007B0A36">
              <w:rPr>
                <w:rFonts w:ascii="Times New Roman" w:hAnsi="Times New Roman"/>
                <w:b/>
                <w:bCs/>
              </w:rPr>
              <w:t>BRĪVĪBAS IELA</w:t>
            </w:r>
          </w:p>
        </w:tc>
      </w:tr>
      <w:tr w:rsidR="00706BD5" w:rsidRPr="007B0A36" w14:paraId="24EC36E9" w14:textId="77777777" w:rsidTr="00774833">
        <w:trPr>
          <w:trHeight w:val="264"/>
          <w:jc w:val="center"/>
        </w:trPr>
        <w:tc>
          <w:tcPr>
            <w:tcW w:w="988" w:type="dxa"/>
            <w:shd w:val="clear" w:color="auto" w:fill="auto"/>
            <w:vAlign w:val="center"/>
          </w:tcPr>
          <w:p w14:paraId="3F5CF03D"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6B792DF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22E687AD"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00EFAB07" w14:textId="77777777" w:rsidR="00706BD5" w:rsidRPr="007B0A36" w:rsidRDefault="00706BD5" w:rsidP="00774833">
            <w:pPr>
              <w:jc w:val="center"/>
              <w:rPr>
                <w:rFonts w:ascii="Times New Roman" w:hAnsi="Times New Roman"/>
              </w:rPr>
            </w:pPr>
          </w:p>
        </w:tc>
        <w:tc>
          <w:tcPr>
            <w:tcW w:w="1417" w:type="dxa"/>
            <w:shd w:val="clear" w:color="auto" w:fill="auto"/>
            <w:vAlign w:val="center"/>
          </w:tcPr>
          <w:p w14:paraId="0580E158" w14:textId="77777777" w:rsidR="00706BD5" w:rsidRPr="007B0A36" w:rsidRDefault="00706BD5" w:rsidP="00774833">
            <w:pPr>
              <w:jc w:val="center"/>
              <w:rPr>
                <w:rFonts w:ascii="Times New Roman" w:hAnsi="Times New Roman"/>
              </w:rPr>
            </w:pPr>
            <w:r w:rsidRPr="007B0A36">
              <w:rPr>
                <w:rFonts w:ascii="Times New Roman" w:hAnsi="Times New Roman"/>
              </w:rPr>
              <w:t>27,0</w:t>
            </w:r>
          </w:p>
        </w:tc>
        <w:tc>
          <w:tcPr>
            <w:tcW w:w="1344" w:type="dxa"/>
            <w:shd w:val="clear" w:color="auto" w:fill="auto"/>
            <w:vAlign w:val="center"/>
          </w:tcPr>
          <w:p w14:paraId="3C51B07B"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7BB985BC" w14:textId="77777777" w:rsidTr="00774833">
        <w:trPr>
          <w:trHeight w:val="264"/>
          <w:jc w:val="center"/>
        </w:trPr>
        <w:tc>
          <w:tcPr>
            <w:tcW w:w="988" w:type="dxa"/>
            <w:shd w:val="clear" w:color="auto" w:fill="auto"/>
            <w:vAlign w:val="center"/>
          </w:tcPr>
          <w:p w14:paraId="1503432B"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393476C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gūlijas</w:t>
            </w:r>
          </w:p>
        </w:tc>
        <w:tc>
          <w:tcPr>
            <w:tcW w:w="1560" w:type="dxa"/>
            <w:shd w:val="clear" w:color="auto" w:fill="auto"/>
            <w:vAlign w:val="center"/>
          </w:tcPr>
          <w:p w14:paraId="2CBD85F0" w14:textId="77777777" w:rsidR="00706BD5" w:rsidRPr="007B0A36" w:rsidRDefault="00706BD5" w:rsidP="00774833">
            <w:pPr>
              <w:jc w:val="center"/>
              <w:rPr>
                <w:rFonts w:ascii="Times New Roman" w:hAnsi="Times New Roman"/>
              </w:rPr>
            </w:pPr>
          </w:p>
        </w:tc>
        <w:tc>
          <w:tcPr>
            <w:tcW w:w="1701" w:type="dxa"/>
            <w:shd w:val="clear" w:color="auto" w:fill="auto"/>
            <w:vAlign w:val="center"/>
          </w:tcPr>
          <w:p w14:paraId="7DC81343"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7F97F1B0"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344" w:type="dxa"/>
            <w:shd w:val="clear" w:color="auto" w:fill="auto"/>
            <w:vAlign w:val="center"/>
          </w:tcPr>
          <w:p w14:paraId="031FF2FD"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2811AC3E" w14:textId="77777777" w:rsidTr="00774833">
        <w:trPr>
          <w:trHeight w:val="624"/>
          <w:jc w:val="center"/>
        </w:trPr>
        <w:tc>
          <w:tcPr>
            <w:tcW w:w="9986" w:type="dxa"/>
            <w:gridSpan w:val="6"/>
            <w:shd w:val="clear" w:color="auto" w:fill="E2EFD9"/>
            <w:vAlign w:val="center"/>
          </w:tcPr>
          <w:p w14:paraId="174C757D" w14:textId="77777777" w:rsidR="00706BD5" w:rsidRPr="007B0A36" w:rsidRDefault="00706BD5" w:rsidP="00774833">
            <w:pPr>
              <w:jc w:val="center"/>
              <w:rPr>
                <w:rFonts w:ascii="Times New Roman" w:hAnsi="Times New Roman"/>
                <w:b/>
                <w:bCs/>
              </w:rPr>
            </w:pPr>
            <w:r w:rsidRPr="007B0A36">
              <w:rPr>
                <w:rFonts w:ascii="Times New Roman" w:hAnsi="Times New Roman"/>
                <w:b/>
                <w:bCs/>
              </w:rPr>
              <w:t>ZAĻĀ IELĀ</w:t>
            </w:r>
          </w:p>
          <w:p w14:paraId="6B43EE16" w14:textId="77777777" w:rsidR="00706BD5" w:rsidRPr="007B0A36" w:rsidRDefault="00706BD5" w:rsidP="00774833">
            <w:pPr>
              <w:jc w:val="center"/>
              <w:rPr>
                <w:rFonts w:ascii="Times New Roman" w:hAnsi="Times New Roman"/>
                <w:b/>
                <w:bCs/>
              </w:rPr>
            </w:pPr>
            <w:r w:rsidRPr="007B0A36">
              <w:rPr>
                <w:rFonts w:ascii="Times New Roman" w:hAnsi="Times New Roman"/>
                <w:b/>
                <w:bCs/>
              </w:rPr>
              <w:t>(POSMĀ NO KRASTA IELA – ATMODAS IELA LĪDZ SANATORIJAS IELAI)</w:t>
            </w:r>
          </w:p>
        </w:tc>
      </w:tr>
      <w:tr w:rsidR="00706BD5" w:rsidRPr="007B0A36" w14:paraId="468DFF38" w14:textId="77777777" w:rsidTr="00774833">
        <w:trPr>
          <w:trHeight w:val="264"/>
          <w:jc w:val="center"/>
        </w:trPr>
        <w:tc>
          <w:tcPr>
            <w:tcW w:w="988" w:type="dxa"/>
            <w:shd w:val="clear" w:color="auto" w:fill="auto"/>
            <w:vAlign w:val="center"/>
          </w:tcPr>
          <w:p w14:paraId="49098FE1" w14:textId="77777777" w:rsidR="00706BD5" w:rsidRPr="007B0A36" w:rsidRDefault="00706BD5" w:rsidP="00774833">
            <w:pPr>
              <w:jc w:val="center"/>
              <w:rPr>
                <w:rFonts w:ascii="Times New Roman" w:hAnsi="Times New Roman"/>
              </w:rPr>
            </w:pPr>
            <w:r w:rsidRPr="007B0A36">
              <w:rPr>
                <w:rFonts w:ascii="Times New Roman" w:hAnsi="Times New Roman"/>
              </w:rPr>
              <w:t>l</w:t>
            </w:r>
          </w:p>
        </w:tc>
        <w:tc>
          <w:tcPr>
            <w:tcW w:w="2976" w:type="dxa"/>
            <w:shd w:val="clear" w:color="auto" w:fill="auto"/>
            <w:vAlign w:val="center"/>
          </w:tcPr>
          <w:p w14:paraId="0EE17DE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7BA81EF2" w14:textId="77777777" w:rsidR="00706BD5" w:rsidRPr="007B0A36" w:rsidRDefault="00706BD5" w:rsidP="00774833">
            <w:pPr>
              <w:jc w:val="center"/>
              <w:rPr>
                <w:rFonts w:ascii="Times New Roman" w:hAnsi="Times New Roman"/>
              </w:rPr>
            </w:pPr>
            <w:r w:rsidRPr="007B0A36">
              <w:rPr>
                <w:rFonts w:ascii="Times New Roman" w:hAnsi="Times New Roman"/>
              </w:rPr>
              <w:t>PE</w:t>
            </w:r>
          </w:p>
        </w:tc>
        <w:tc>
          <w:tcPr>
            <w:tcW w:w="1701" w:type="dxa"/>
            <w:shd w:val="clear" w:color="auto" w:fill="auto"/>
            <w:vAlign w:val="center"/>
          </w:tcPr>
          <w:p w14:paraId="7BB818CE"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609C9071" w14:textId="77777777" w:rsidR="00706BD5" w:rsidRPr="007B0A36" w:rsidRDefault="00706BD5" w:rsidP="00774833">
            <w:pPr>
              <w:jc w:val="center"/>
              <w:rPr>
                <w:rFonts w:ascii="Times New Roman" w:hAnsi="Times New Roman"/>
              </w:rPr>
            </w:pPr>
            <w:r w:rsidRPr="007B0A36">
              <w:rPr>
                <w:rFonts w:ascii="Times New Roman" w:hAnsi="Times New Roman"/>
              </w:rPr>
              <w:t>102,93</w:t>
            </w:r>
          </w:p>
        </w:tc>
        <w:tc>
          <w:tcPr>
            <w:tcW w:w="1344" w:type="dxa"/>
            <w:shd w:val="clear" w:color="auto" w:fill="auto"/>
            <w:vAlign w:val="center"/>
          </w:tcPr>
          <w:p w14:paraId="715E37C2"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033494C" w14:textId="77777777" w:rsidTr="00774833">
        <w:trPr>
          <w:trHeight w:val="264"/>
          <w:jc w:val="center"/>
        </w:trPr>
        <w:tc>
          <w:tcPr>
            <w:tcW w:w="988" w:type="dxa"/>
            <w:shd w:val="clear" w:color="auto" w:fill="auto"/>
            <w:vAlign w:val="center"/>
          </w:tcPr>
          <w:p w14:paraId="5084D6FE"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1338AB56"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0011CCA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5E4BDF1"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7357A4E2" w14:textId="77777777" w:rsidR="00706BD5" w:rsidRPr="007B0A36" w:rsidRDefault="00706BD5" w:rsidP="00774833">
            <w:pPr>
              <w:jc w:val="center"/>
              <w:rPr>
                <w:rFonts w:ascii="Times New Roman" w:hAnsi="Times New Roman"/>
              </w:rPr>
            </w:pPr>
            <w:r w:rsidRPr="007B0A36">
              <w:rPr>
                <w:rFonts w:ascii="Times New Roman" w:hAnsi="Times New Roman"/>
              </w:rPr>
              <w:t>477,70</w:t>
            </w:r>
          </w:p>
        </w:tc>
        <w:tc>
          <w:tcPr>
            <w:tcW w:w="1344" w:type="dxa"/>
            <w:shd w:val="clear" w:color="auto" w:fill="auto"/>
            <w:vAlign w:val="center"/>
          </w:tcPr>
          <w:p w14:paraId="045D73E2"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340410FA" w14:textId="77777777" w:rsidTr="00774833">
        <w:trPr>
          <w:trHeight w:val="264"/>
          <w:jc w:val="center"/>
        </w:trPr>
        <w:tc>
          <w:tcPr>
            <w:tcW w:w="988" w:type="dxa"/>
            <w:shd w:val="clear" w:color="auto" w:fill="auto"/>
            <w:vAlign w:val="center"/>
          </w:tcPr>
          <w:p w14:paraId="1A8F91D3"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10D9FB6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58DAD2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77378C3F"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290C551C" w14:textId="77777777" w:rsidR="00706BD5" w:rsidRPr="007B0A36" w:rsidRDefault="00706BD5" w:rsidP="00774833">
            <w:pPr>
              <w:jc w:val="center"/>
              <w:rPr>
                <w:rFonts w:ascii="Times New Roman" w:hAnsi="Times New Roman"/>
              </w:rPr>
            </w:pPr>
            <w:r w:rsidRPr="007B0A36">
              <w:rPr>
                <w:rFonts w:ascii="Times New Roman" w:hAnsi="Times New Roman"/>
              </w:rPr>
              <w:t>84,10</w:t>
            </w:r>
          </w:p>
        </w:tc>
        <w:tc>
          <w:tcPr>
            <w:tcW w:w="1344" w:type="dxa"/>
            <w:shd w:val="clear" w:color="auto" w:fill="auto"/>
            <w:vAlign w:val="center"/>
          </w:tcPr>
          <w:p w14:paraId="5929CF57"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147B727" w14:textId="77777777" w:rsidTr="00774833">
        <w:trPr>
          <w:trHeight w:val="264"/>
          <w:jc w:val="center"/>
        </w:trPr>
        <w:tc>
          <w:tcPr>
            <w:tcW w:w="988" w:type="dxa"/>
            <w:shd w:val="clear" w:color="auto" w:fill="auto"/>
            <w:vAlign w:val="center"/>
          </w:tcPr>
          <w:p w14:paraId="1B0C0E87"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3896245D"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72FDDD0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01515D6"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13F36087" w14:textId="77777777" w:rsidR="00706BD5" w:rsidRPr="007B0A36" w:rsidRDefault="00706BD5" w:rsidP="00774833">
            <w:pPr>
              <w:jc w:val="center"/>
              <w:rPr>
                <w:rFonts w:ascii="Times New Roman" w:hAnsi="Times New Roman"/>
              </w:rPr>
            </w:pPr>
            <w:r w:rsidRPr="007B0A36">
              <w:rPr>
                <w:rFonts w:ascii="Times New Roman" w:hAnsi="Times New Roman"/>
              </w:rPr>
              <w:t>159,80</w:t>
            </w:r>
          </w:p>
        </w:tc>
        <w:tc>
          <w:tcPr>
            <w:tcW w:w="1344" w:type="dxa"/>
            <w:shd w:val="clear" w:color="auto" w:fill="auto"/>
            <w:vAlign w:val="center"/>
          </w:tcPr>
          <w:p w14:paraId="7ACACDD7"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CE48A0B" w14:textId="77777777" w:rsidTr="00774833">
        <w:trPr>
          <w:trHeight w:val="264"/>
          <w:jc w:val="center"/>
        </w:trPr>
        <w:tc>
          <w:tcPr>
            <w:tcW w:w="988" w:type="dxa"/>
            <w:shd w:val="clear" w:color="auto" w:fill="auto"/>
            <w:vAlign w:val="center"/>
          </w:tcPr>
          <w:p w14:paraId="474A2B5C"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vAlign w:val="center"/>
          </w:tcPr>
          <w:p w14:paraId="036E3A3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36BD43DA" w14:textId="77777777" w:rsidR="00706BD5" w:rsidRPr="007B0A36" w:rsidRDefault="00706BD5" w:rsidP="00774833">
            <w:pPr>
              <w:jc w:val="center"/>
              <w:rPr>
                <w:rFonts w:ascii="Times New Roman" w:hAnsi="Times New Roman"/>
              </w:rPr>
            </w:pPr>
            <w:r w:rsidRPr="007B0A36">
              <w:rPr>
                <w:rFonts w:ascii="Times New Roman" w:hAnsi="Times New Roman"/>
              </w:rPr>
              <w:t>GPP</w:t>
            </w:r>
          </w:p>
        </w:tc>
        <w:tc>
          <w:tcPr>
            <w:tcW w:w="1701" w:type="dxa"/>
            <w:shd w:val="clear" w:color="auto" w:fill="auto"/>
            <w:vAlign w:val="center"/>
          </w:tcPr>
          <w:p w14:paraId="15E0C82E"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6B6C5936" w14:textId="77777777" w:rsidR="00706BD5" w:rsidRPr="007B0A36" w:rsidRDefault="00706BD5" w:rsidP="00774833">
            <w:pPr>
              <w:jc w:val="center"/>
              <w:rPr>
                <w:rFonts w:ascii="Times New Roman" w:hAnsi="Times New Roman"/>
              </w:rPr>
            </w:pPr>
            <w:r w:rsidRPr="007B0A36">
              <w:rPr>
                <w:rFonts w:ascii="Times New Roman" w:hAnsi="Times New Roman"/>
              </w:rPr>
              <w:t>28,0</w:t>
            </w:r>
          </w:p>
        </w:tc>
        <w:tc>
          <w:tcPr>
            <w:tcW w:w="1344" w:type="dxa"/>
            <w:shd w:val="clear" w:color="auto" w:fill="auto"/>
            <w:vAlign w:val="center"/>
          </w:tcPr>
          <w:p w14:paraId="36A757EA"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D8BCA45" w14:textId="77777777" w:rsidTr="00774833">
        <w:trPr>
          <w:trHeight w:val="264"/>
          <w:jc w:val="center"/>
        </w:trPr>
        <w:tc>
          <w:tcPr>
            <w:tcW w:w="988" w:type="dxa"/>
            <w:shd w:val="clear" w:color="auto" w:fill="auto"/>
            <w:vAlign w:val="center"/>
          </w:tcPr>
          <w:p w14:paraId="7690A042"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25610322"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15C1EC45"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4B91E064"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365A478D" w14:textId="77777777" w:rsidR="00706BD5" w:rsidRPr="007B0A36" w:rsidRDefault="00706BD5" w:rsidP="00774833">
            <w:pPr>
              <w:jc w:val="center"/>
              <w:rPr>
                <w:rFonts w:ascii="Times New Roman" w:hAnsi="Times New Roman"/>
              </w:rPr>
            </w:pPr>
            <w:r w:rsidRPr="007B0A36">
              <w:rPr>
                <w:rFonts w:ascii="Times New Roman" w:hAnsi="Times New Roman"/>
              </w:rPr>
              <w:t>7,0</w:t>
            </w:r>
          </w:p>
        </w:tc>
        <w:tc>
          <w:tcPr>
            <w:tcW w:w="1344" w:type="dxa"/>
            <w:shd w:val="clear" w:color="auto" w:fill="auto"/>
            <w:vAlign w:val="center"/>
          </w:tcPr>
          <w:p w14:paraId="4077C34A"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E9E9DF7" w14:textId="77777777" w:rsidTr="00774833">
        <w:trPr>
          <w:trHeight w:val="264"/>
          <w:jc w:val="center"/>
        </w:trPr>
        <w:tc>
          <w:tcPr>
            <w:tcW w:w="988" w:type="dxa"/>
            <w:shd w:val="clear" w:color="auto" w:fill="auto"/>
            <w:vAlign w:val="center"/>
          </w:tcPr>
          <w:p w14:paraId="06DB917C"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3069026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kanalizācijas akas</w:t>
            </w:r>
          </w:p>
        </w:tc>
        <w:tc>
          <w:tcPr>
            <w:tcW w:w="1560" w:type="dxa"/>
            <w:shd w:val="clear" w:color="auto" w:fill="auto"/>
            <w:vAlign w:val="center"/>
          </w:tcPr>
          <w:p w14:paraId="478E511B"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9CA6648" w14:textId="77777777" w:rsidR="00706BD5" w:rsidRPr="007B0A36" w:rsidRDefault="00706BD5" w:rsidP="00774833">
            <w:pPr>
              <w:jc w:val="center"/>
              <w:rPr>
                <w:rFonts w:ascii="Times New Roman" w:hAnsi="Times New Roman"/>
              </w:rPr>
            </w:pPr>
            <w:r w:rsidRPr="007B0A36">
              <w:rPr>
                <w:rFonts w:ascii="Times New Roman" w:hAnsi="Times New Roman"/>
              </w:rPr>
              <w:t>560</w:t>
            </w:r>
          </w:p>
        </w:tc>
        <w:tc>
          <w:tcPr>
            <w:tcW w:w="1417" w:type="dxa"/>
            <w:shd w:val="clear" w:color="auto" w:fill="auto"/>
            <w:vAlign w:val="center"/>
          </w:tcPr>
          <w:p w14:paraId="24C29A18" w14:textId="77777777" w:rsidR="00706BD5" w:rsidRPr="007B0A36" w:rsidRDefault="00706BD5" w:rsidP="00774833">
            <w:pPr>
              <w:jc w:val="center"/>
              <w:rPr>
                <w:rFonts w:ascii="Times New Roman" w:hAnsi="Times New Roman"/>
              </w:rPr>
            </w:pPr>
            <w:r w:rsidRPr="007B0A36">
              <w:rPr>
                <w:rFonts w:ascii="Times New Roman" w:hAnsi="Times New Roman"/>
              </w:rPr>
              <w:t>13,0</w:t>
            </w:r>
          </w:p>
        </w:tc>
        <w:tc>
          <w:tcPr>
            <w:tcW w:w="1344" w:type="dxa"/>
            <w:shd w:val="clear" w:color="auto" w:fill="auto"/>
            <w:vAlign w:val="center"/>
          </w:tcPr>
          <w:p w14:paraId="589E5E90"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0CDFDDB" w14:textId="77777777" w:rsidTr="00774833">
        <w:trPr>
          <w:trHeight w:val="264"/>
          <w:jc w:val="center"/>
        </w:trPr>
        <w:tc>
          <w:tcPr>
            <w:tcW w:w="9986" w:type="dxa"/>
            <w:gridSpan w:val="6"/>
            <w:shd w:val="clear" w:color="auto" w:fill="E2EFD9"/>
            <w:vAlign w:val="center"/>
          </w:tcPr>
          <w:p w14:paraId="361EFCE6" w14:textId="77777777" w:rsidR="00706BD5" w:rsidRPr="007B0A36" w:rsidRDefault="00706BD5" w:rsidP="00774833">
            <w:pPr>
              <w:jc w:val="center"/>
              <w:rPr>
                <w:rFonts w:ascii="Times New Roman" w:hAnsi="Times New Roman"/>
                <w:b/>
                <w:bCs/>
              </w:rPr>
            </w:pPr>
          </w:p>
          <w:p w14:paraId="5DD8DA2C" w14:textId="77777777" w:rsidR="00706BD5" w:rsidRPr="007B0A36" w:rsidRDefault="00706BD5" w:rsidP="00774833">
            <w:pPr>
              <w:jc w:val="center"/>
              <w:rPr>
                <w:rFonts w:ascii="Times New Roman" w:hAnsi="Times New Roman"/>
                <w:b/>
                <w:bCs/>
              </w:rPr>
            </w:pPr>
          </w:p>
          <w:p w14:paraId="6336A2EC" w14:textId="77777777" w:rsidR="00706BD5" w:rsidRPr="007B0A36" w:rsidRDefault="00706BD5" w:rsidP="00774833">
            <w:pPr>
              <w:jc w:val="center"/>
              <w:rPr>
                <w:rFonts w:ascii="Times New Roman" w:hAnsi="Times New Roman"/>
                <w:b/>
                <w:bCs/>
              </w:rPr>
            </w:pPr>
            <w:r w:rsidRPr="007B0A36">
              <w:rPr>
                <w:rFonts w:ascii="Times New Roman" w:hAnsi="Times New Roman"/>
                <w:b/>
                <w:bCs/>
              </w:rPr>
              <w:t>ZAĻĀ IELĀ</w:t>
            </w:r>
          </w:p>
          <w:p w14:paraId="421528E0" w14:textId="77777777" w:rsidR="00706BD5" w:rsidRPr="007B0A36" w:rsidRDefault="00706BD5" w:rsidP="00774833">
            <w:pPr>
              <w:jc w:val="center"/>
              <w:rPr>
                <w:rFonts w:ascii="Times New Roman" w:hAnsi="Times New Roman"/>
              </w:rPr>
            </w:pPr>
            <w:r w:rsidRPr="007B0A36">
              <w:rPr>
                <w:rFonts w:ascii="Times New Roman" w:hAnsi="Times New Roman"/>
                <w:b/>
                <w:bCs/>
              </w:rPr>
              <w:t>(POSMĀ TIRGUS LAUKUMS – KRASTA IELA)</w:t>
            </w:r>
          </w:p>
        </w:tc>
      </w:tr>
      <w:tr w:rsidR="00706BD5" w:rsidRPr="007B0A36" w14:paraId="4CADA567" w14:textId="77777777" w:rsidTr="00774833">
        <w:trPr>
          <w:trHeight w:val="264"/>
          <w:jc w:val="center"/>
        </w:trPr>
        <w:tc>
          <w:tcPr>
            <w:tcW w:w="988" w:type="dxa"/>
            <w:shd w:val="clear" w:color="auto" w:fill="auto"/>
            <w:vAlign w:val="center"/>
          </w:tcPr>
          <w:p w14:paraId="3990844A"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tcPr>
          <w:p w14:paraId="782FDA87"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5EDF7077"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3CEA7626"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09C35F62" w14:textId="77777777" w:rsidR="00706BD5" w:rsidRPr="007B0A36" w:rsidRDefault="00706BD5" w:rsidP="00774833">
            <w:pPr>
              <w:jc w:val="center"/>
              <w:rPr>
                <w:rFonts w:ascii="Times New Roman" w:hAnsi="Times New Roman"/>
              </w:rPr>
            </w:pPr>
            <w:r w:rsidRPr="007B0A36">
              <w:rPr>
                <w:rFonts w:ascii="Times New Roman" w:hAnsi="Times New Roman"/>
              </w:rPr>
              <w:t>8,46</w:t>
            </w:r>
          </w:p>
        </w:tc>
        <w:tc>
          <w:tcPr>
            <w:tcW w:w="1344" w:type="dxa"/>
            <w:shd w:val="clear" w:color="auto" w:fill="auto"/>
            <w:vAlign w:val="center"/>
          </w:tcPr>
          <w:p w14:paraId="272EE255"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B79751C" w14:textId="77777777" w:rsidTr="00774833">
        <w:trPr>
          <w:trHeight w:val="264"/>
          <w:jc w:val="center"/>
        </w:trPr>
        <w:tc>
          <w:tcPr>
            <w:tcW w:w="988" w:type="dxa"/>
            <w:shd w:val="clear" w:color="auto" w:fill="auto"/>
            <w:vAlign w:val="center"/>
          </w:tcPr>
          <w:p w14:paraId="3CAF480B"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tcPr>
          <w:p w14:paraId="2B6BAFDB"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5D462093"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65C9432"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08AE387B" w14:textId="77777777" w:rsidR="00706BD5" w:rsidRPr="007B0A36" w:rsidRDefault="00706BD5" w:rsidP="00774833">
            <w:pPr>
              <w:jc w:val="center"/>
              <w:rPr>
                <w:rFonts w:ascii="Times New Roman" w:hAnsi="Times New Roman"/>
              </w:rPr>
            </w:pPr>
            <w:r w:rsidRPr="007B0A36">
              <w:rPr>
                <w:rFonts w:ascii="Times New Roman" w:hAnsi="Times New Roman"/>
              </w:rPr>
              <w:t>143,35</w:t>
            </w:r>
          </w:p>
        </w:tc>
        <w:tc>
          <w:tcPr>
            <w:tcW w:w="1344" w:type="dxa"/>
            <w:shd w:val="clear" w:color="auto" w:fill="auto"/>
            <w:vAlign w:val="center"/>
          </w:tcPr>
          <w:p w14:paraId="1EB972E5"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3D11DD1" w14:textId="77777777" w:rsidTr="00774833">
        <w:trPr>
          <w:trHeight w:val="264"/>
          <w:jc w:val="center"/>
        </w:trPr>
        <w:tc>
          <w:tcPr>
            <w:tcW w:w="988" w:type="dxa"/>
            <w:shd w:val="clear" w:color="auto" w:fill="auto"/>
            <w:vAlign w:val="center"/>
          </w:tcPr>
          <w:p w14:paraId="0D8E9CAD"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tcPr>
          <w:p w14:paraId="331D42BC"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0495EE62"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6E6CF0A"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5FA17744" w14:textId="77777777" w:rsidR="00706BD5" w:rsidRPr="007B0A36" w:rsidRDefault="00706BD5" w:rsidP="00774833">
            <w:pPr>
              <w:jc w:val="center"/>
              <w:rPr>
                <w:rFonts w:ascii="Times New Roman" w:hAnsi="Times New Roman"/>
              </w:rPr>
            </w:pPr>
            <w:r w:rsidRPr="007B0A36">
              <w:rPr>
                <w:rFonts w:ascii="Times New Roman" w:hAnsi="Times New Roman"/>
              </w:rPr>
              <w:t>424,99</w:t>
            </w:r>
          </w:p>
        </w:tc>
        <w:tc>
          <w:tcPr>
            <w:tcW w:w="1344" w:type="dxa"/>
            <w:shd w:val="clear" w:color="auto" w:fill="auto"/>
            <w:vAlign w:val="center"/>
          </w:tcPr>
          <w:p w14:paraId="5069543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336F890" w14:textId="77777777" w:rsidTr="00774833">
        <w:trPr>
          <w:trHeight w:val="264"/>
          <w:jc w:val="center"/>
        </w:trPr>
        <w:tc>
          <w:tcPr>
            <w:tcW w:w="988" w:type="dxa"/>
            <w:shd w:val="clear" w:color="auto" w:fill="auto"/>
            <w:vAlign w:val="center"/>
          </w:tcPr>
          <w:p w14:paraId="3871D895"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tcPr>
          <w:p w14:paraId="028E9723"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3348C660"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09EF0E3F" w14:textId="77777777" w:rsidR="00706BD5" w:rsidRPr="007B0A36" w:rsidRDefault="00706BD5" w:rsidP="00774833">
            <w:pPr>
              <w:jc w:val="center"/>
              <w:rPr>
                <w:rFonts w:ascii="Times New Roman" w:hAnsi="Times New Roman"/>
              </w:rPr>
            </w:pPr>
            <w:r w:rsidRPr="007B0A36">
              <w:rPr>
                <w:rFonts w:ascii="Times New Roman" w:hAnsi="Times New Roman"/>
              </w:rPr>
              <w:t>315</w:t>
            </w:r>
          </w:p>
        </w:tc>
        <w:tc>
          <w:tcPr>
            <w:tcW w:w="1417" w:type="dxa"/>
            <w:shd w:val="clear" w:color="auto" w:fill="auto"/>
            <w:vAlign w:val="center"/>
          </w:tcPr>
          <w:p w14:paraId="3302484D" w14:textId="77777777" w:rsidR="00706BD5" w:rsidRPr="007B0A36" w:rsidRDefault="00706BD5" w:rsidP="00774833">
            <w:pPr>
              <w:jc w:val="center"/>
              <w:rPr>
                <w:rFonts w:ascii="Times New Roman" w:hAnsi="Times New Roman"/>
              </w:rPr>
            </w:pPr>
            <w:r w:rsidRPr="007B0A36">
              <w:rPr>
                <w:rFonts w:ascii="Times New Roman" w:hAnsi="Times New Roman"/>
              </w:rPr>
              <w:t>208,31</w:t>
            </w:r>
          </w:p>
        </w:tc>
        <w:tc>
          <w:tcPr>
            <w:tcW w:w="1344" w:type="dxa"/>
            <w:shd w:val="clear" w:color="auto" w:fill="auto"/>
            <w:vAlign w:val="center"/>
          </w:tcPr>
          <w:p w14:paraId="799C7B6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7E57A51" w14:textId="77777777" w:rsidTr="00774833">
        <w:trPr>
          <w:trHeight w:val="264"/>
          <w:jc w:val="center"/>
        </w:trPr>
        <w:tc>
          <w:tcPr>
            <w:tcW w:w="988" w:type="dxa"/>
            <w:shd w:val="clear" w:color="auto" w:fill="auto"/>
            <w:vAlign w:val="center"/>
          </w:tcPr>
          <w:p w14:paraId="6EEA4D34" w14:textId="77777777" w:rsidR="00706BD5" w:rsidRPr="007B0A36" w:rsidRDefault="00706BD5" w:rsidP="00774833">
            <w:pPr>
              <w:jc w:val="center"/>
              <w:rPr>
                <w:rFonts w:ascii="Times New Roman" w:hAnsi="Times New Roman"/>
              </w:rPr>
            </w:pPr>
            <w:r w:rsidRPr="007B0A36">
              <w:rPr>
                <w:rFonts w:ascii="Times New Roman" w:hAnsi="Times New Roman"/>
              </w:rPr>
              <w:t>5.</w:t>
            </w:r>
          </w:p>
        </w:tc>
        <w:tc>
          <w:tcPr>
            <w:tcW w:w="2976" w:type="dxa"/>
            <w:shd w:val="clear" w:color="auto" w:fill="auto"/>
          </w:tcPr>
          <w:p w14:paraId="2DA0BA22"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0A1166AC"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89C906D" w14:textId="77777777" w:rsidR="00706BD5" w:rsidRPr="007B0A36" w:rsidRDefault="00706BD5" w:rsidP="00774833">
            <w:pPr>
              <w:jc w:val="center"/>
              <w:rPr>
                <w:rFonts w:ascii="Times New Roman" w:hAnsi="Times New Roman"/>
              </w:rPr>
            </w:pPr>
            <w:r w:rsidRPr="007B0A36">
              <w:rPr>
                <w:rFonts w:ascii="Times New Roman" w:hAnsi="Times New Roman"/>
              </w:rPr>
              <w:t>893</w:t>
            </w:r>
          </w:p>
        </w:tc>
        <w:tc>
          <w:tcPr>
            <w:tcW w:w="1417" w:type="dxa"/>
            <w:shd w:val="clear" w:color="auto" w:fill="auto"/>
            <w:vAlign w:val="center"/>
          </w:tcPr>
          <w:p w14:paraId="095D8B6E" w14:textId="77777777" w:rsidR="00706BD5" w:rsidRPr="007B0A36" w:rsidRDefault="00706BD5" w:rsidP="00774833">
            <w:pPr>
              <w:jc w:val="center"/>
              <w:rPr>
                <w:rFonts w:ascii="Times New Roman" w:hAnsi="Times New Roman"/>
              </w:rPr>
            </w:pPr>
            <w:r w:rsidRPr="007B0A36">
              <w:rPr>
                <w:rFonts w:ascii="Times New Roman" w:hAnsi="Times New Roman"/>
              </w:rPr>
              <w:t>14,47</w:t>
            </w:r>
          </w:p>
        </w:tc>
        <w:tc>
          <w:tcPr>
            <w:tcW w:w="1344" w:type="dxa"/>
            <w:shd w:val="clear" w:color="auto" w:fill="auto"/>
            <w:vAlign w:val="center"/>
          </w:tcPr>
          <w:p w14:paraId="64BAA8A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2D5A8684" w14:textId="77777777" w:rsidTr="00774833">
        <w:trPr>
          <w:trHeight w:val="264"/>
          <w:jc w:val="center"/>
        </w:trPr>
        <w:tc>
          <w:tcPr>
            <w:tcW w:w="988" w:type="dxa"/>
            <w:shd w:val="clear" w:color="auto" w:fill="auto"/>
            <w:vAlign w:val="center"/>
          </w:tcPr>
          <w:p w14:paraId="6992593A" w14:textId="77777777" w:rsidR="00706BD5" w:rsidRPr="007B0A36" w:rsidRDefault="00706BD5" w:rsidP="00774833">
            <w:pPr>
              <w:jc w:val="center"/>
              <w:rPr>
                <w:rFonts w:ascii="Times New Roman" w:hAnsi="Times New Roman"/>
              </w:rPr>
            </w:pPr>
            <w:r w:rsidRPr="007B0A36">
              <w:rPr>
                <w:rFonts w:ascii="Times New Roman" w:hAnsi="Times New Roman"/>
              </w:rPr>
              <w:t>6.</w:t>
            </w:r>
          </w:p>
        </w:tc>
        <w:tc>
          <w:tcPr>
            <w:tcW w:w="2976" w:type="dxa"/>
            <w:shd w:val="clear" w:color="auto" w:fill="auto"/>
            <w:vAlign w:val="center"/>
          </w:tcPr>
          <w:p w14:paraId="2E76042D" w14:textId="77777777" w:rsidR="00706BD5" w:rsidRPr="007B0A36" w:rsidRDefault="00706BD5" w:rsidP="00774833">
            <w:pPr>
              <w:jc w:val="center"/>
              <w:rPr>
                <w:rFonts w:ascii="Times New Roman" w:hAnsi="Times New Roman"/>
              </w:rPr>
            </w:pPr>
            <w:r w:rsidRPr="007B0A36">
              <w:rPr>
                <w:rFonts w:ascii="Times New Roman" w:hAnsi="Times New Roman"/>
              </w:rPr>
              <w:t>Drenāžas caurule</w:t>
            </w:r>
          </w:p>
        </w:tc>
        <w:tc>
          <w:tcPr>
            <w:tcW w:w="1560" w:type="dxa"/>
            <w:shd w:val="clear" w:color="auto" w:fill="auto"/>
            <w:vAlign w:val="center"/>
          </w:tcPr>
          <w:p w14:paraId="008B00B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FA792E5" w14:textId="77777777" w:rsidR="00706BD5" w:rsidRPr="007B0A36" w:rsidRDefault="00706BD5" w:rsidP="00774833">
            <w:pPr>
              <w:jc w:val="center"/>
              <w:rPr>
                <w:rFonts w:ascii="Times New Roman" w:hAnsi="Times New Roman"/>
              </w:rPr>
            </w:pPr>
            <w:r w:rsidRPr="007B0A36">
              <w:rPr>
                <w:rFonts w:ascii="Times New Roman" w:hAnsi="Times New Roman"/>
              </w:rPr>
              <w:t>110</w:t>
            </w:r>
          </w:p>
        </w:tc>
        <w:tc>
          <w:tcPr>
            <w:tcW w:w="1417" w:type="dxa"/>
            <w:shd w:val="clear" w:color="auto" w:fill="auto"/>
            <w:vAlign w:val="center"/>
          </w:tcPr>
          <w:p w14:paraId="0ABB454B" w14:textId="77777777" w:rsidR="00706BD5" w:rsidRPr="007B0A36" w:rsidRDefault="00706BD5" w:rsidP="00774833">
            <w:pPr>
              <w:jc w:val="center"/>
              <w:rPr>
                <w:rFonts w:ascii="Times New Roman" w:hAnsi="Times New Roman"/>
              </w:rPr>
            </w:pPr>
            <w:r w:rsidRPr="007B0A36">
              <w:rPr>
                <w:rFonts w:ascii="Times New Roman" w:hAnsi="Times New Roman"/>
              </w:rPr>
              <w:t>290,24</w:t>
            </w:r>
          </w:p>
        </w:tc>
        <w:tc>
          <w:tcPr>
            <w:tcW w:w="1344" w:type="dxa"/>
            <w:shd w:val="clear" w:color="auto" w:fill="auto"/>
            <w:vAlign w:val="center"/>
          </w:tcPr>
          <w:p w14:paraId="4D5E150E"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758E89C2" w14:textId="77777777" w:rsidTr="00774833">
        <w:trPr>
          <w:trHeight w:val="264"/>
          <w:jc w:val="center"/>
        </w:trPr>
        <w:tc>
          <w:tcPr>
            <w:tcW w:w="988" w:type="dxa"/>
            <w:shd w:val="clear" w:color="auto" w:fill="auto"/>
            <w:vAlign w:val="center"/>
          </w:tcPr>
          <w:p w14:paraId="04E733EC" w14:textId="77777777" w:rsidR="00706BD5" w:rsidRPr="007B0A36" w:rsidRDefault="00706BD5" w:rsidP="00774833">
            <w:pPr>
              <w:jc w:val="center"/>
              <w:rPr>
                <w:rFonts w:ascii="Times New Roman" w:hAnsi="Times New Roman"/>
              </w:rPr>
            </w:pPr>
            <w:r w:rsidRPr="007B0A36">
              <w:rPr>
                <w:rFonts w:ascii="Times New Roman" w:hAnsi="Times New Roman"/>
              </w:rPr>
              <w:t>7.</w:t>
            </w:r>
          </w:p>
        </w:tc>
        <w:tc>
          <w:tcPr>
            <w:tcW w:w="2976" w:type="dxa"/>
            <w:shd w:val="clear" w:color="auto" w:fill="auto"/>
            <w:vAlign w:val="center"/>
          </w:tcPr>
          <w:p w14:paraId="34BFA087" w14:textId="77777777" w:rsidR="00706BD5" w:rsidRPr="007B0A36" w:rsidRDefault="00706BD5" w:rsidP="00774833">
            <w:pPr>
              <w:jc w:val="center"/>
              <w:rPr>
                <w:rFonts w:ascii="Times New Roman" w:hAnsi="Times New Roman"/>
              </w:rPr>
            </w:pPr>
            <w:r w:rsidRPr="007B0A36">
              <w:rPr>
                <w:rFonts w:ascii="Times New Roman" w:hAnsi="Times New Roman"/>
              </w:rPr>
              <w:t>Skatakas</w:t>
            </w:r>
          </w:p>
        </w:tc>
        <w:tc>
          <w:tcPr>
            <w:tcW w:w="1560" w:type="dxa"/>
            <w:shd w:val="clear" w:color="auto" w:fill="auto"/>
            <w:vAlign w:val="center"/>
          </w:tcPr>
          <w:p w14:paraId="367E32EF"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2274D723"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776E2B29" w14:textId="77777777" w:rsidR="00706BD5" w:rsidRPr="007B0A36" w:rsidRDefault="00706BD5" w:rsidP="00774833">
            <w:pPr>
              <w:jc w:val="center"/>
              <w:rPr>
                <w:rFonts w:ascii="Times New Roman" w:hAnsi="Times New Roman"/>
              </w:rPr>
            </w:pPr>
            <w:r w:rsidRPr="007B0A36">
              <w:rPr>
                <w:rFonts w:ascii="Times New Roman" w:hAnsi="Times New Roman"/>
              </w:rPr>
              <w:t>14,0</w:t>
            </w:r>
          </w:p>
        </w:tc>
        <w:tc>
          <w:tcPr>
            <w:tcW w:w="1344" w:type="dxa"/>
            <w:shd w:val="clear" w:color="auto" w:fill="auto"/>
            <w:vAlign w:val="center"/>
          </w:tcPr>
          <w:p w14:paraId="587AAEBE"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6DD362FF" w14:textId="77777777" w:rsidTr="00774833">
        <w:trPr>
          <w:trHeight w:val="264"/>
          <w:jc w:val="center"/>
        </w:trPr>
        <w:tc>
          <w:tcPr>
            <w:tcW w:w="988" w:type="dxa"/>
            <w:shd w:val="clear" w:color="auto" w:fill="auto"/>
            <w:vAlign w:val="center"/>
          </w:tcPr>
          <w:p w14:paraId="7847D667" w14:textId="77777777" w:rsidR="00706BD5" w:rsidRPr="007B0A36" w:rsidRDefault="00706BD5" w:rsidP="00774833">
            <w:pPr>
              <w:jc w:val="center"/>
              <w:rPr>
                <w:rFonts w:ascii="Times New Roman" w:hAnsi="Times New Roman"/>
              </w:rPr>
            </w:pPr>
            <w:r w:rsidRPr="007B0A36">
              <w:rPr>
                <w:rFonts w:ascii="Times New Roman" w:hAnsi="Times New Roman"/>
              </w:rPr>
              <w:t>8.</w:t>
            </w:r>
          </w:p>
        </w:tc>
        <w:tc>
          <w:tcPr>
            <w:tcW w:w="2976" w:type="dxa"/>
            <w:shd w:val="clear" w:color="auto" w:fill="auto"/>
            <w:vAlign w:val="center"/>
          </w:tcPr>
          <w:p w14:paraId="76F9223A" w14:textId="77777777" w:rsidR="00706BD5" w:rsidRPr="007B0A36" w:rsidRDefault="00706BD5" w:rsidP="00774833">
            <w:pPr>
              <w:jc w:val="center"/>
              <w:rPr>
                <w:rFonts w:ascii="Times New Roman" w:hAnsi="Times New Roman"/>
              </w:rPr>
            </w:pPr>
            <w:r w:rsidRPr="007B0A36">
              <w:rPr>
                <w:rFonts w:ascii="Times New Roman" w:hAnsi="Times New Roman"/>
              </w:rPr>
              <w:t xml:space="preserve">Skatakas </w:t>
            </w:r>
          </w:p>
        </w:tc>
        <w:tc>
          <w:tcPr>
            <w:tcW w:w="1560" w:type="dxa"/>
            <w:shd w:val="clear" w:color="auto" w:fill="auto"/>
            <w:vAlign w:val="center"/>
          </w:tcPr>
          <w:p w14:paraId="4EA3122A"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0FCC247" w14:textId="77777777" w:rsidR="00706BD5" w:rsidRPr="007B0A36" w:rsidRDefault="00706BD5" w:rsidP="00774833">
            <w:pPr>
              <w:jc w:val="center"/>
              <w:rPr>
                <w:rFonts w:ascii="Times New Roman" w:hAnsi="Times New Roman"/>
              </w:rPr>
            </w:pPr>
            <w:r w:rsidRPr="007B0A36">
              <w:rPr>
                <w:rFonts w:ascii="Times New Roman" w:hAnsi="Times New Roman"/>
              </w:rPr>
              <w:t>560</w:t>
            </w:r>
          </w:p>
        </w:tc>
        <w:tc>
          <w:tcPr>
            <w:tcW w:w="1417" w:type="dxa"/>
            <w:shd w:val="clear" w:color="auto" w:fill="auto"/>
            <w:vAlign w:val="center"/>
          </w:tcPr>
          <w:p w14:paraId="5BB602A5" w14:textId="77777777" w:rsidR="00706BD5" w:rsidRPr="007B0A36" w:rsidRDefault="00706BD5" w:rsidP="00774833">
            <w:pPr>
              <w:jc w:val="center"/>
              <w:rPr>
                <w:rFonts w:ascii="Times New Roman" w:hAnsi="Times New Roman"/>
              </w:rPr>
            </w:pPr>
            <w:r w:rsidRPr="007B0A36">
              <w:rPr>
                <w:rFonts w:ascii="Times New Roman" w:hAnsi="Times New Roman"/>
              </w:rPr>
              <w:t>5,0</w:t>
            </w:r>
          </w:p>
        </w:tc>
        <w:tc>
          <w:tcPr>
            <w:tcW w:w="1344" w:type="dxa"/>
            <w:shd w:val="clear" w:color="auto" w:fill="auto"/>
            <w:vAlign w:val="center"/>
          </w:tcPr>
          <w:p w14:paraId="70906083"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44F225DE" w14:textId="77777777" w:rsidTr="00774833">
        <w:trPr>
          <w:trHeight w:val="264"/>
          <w:jc w:val="center"/>
        </w:trPr>
        <w:tc>
          <w:tcPr>
            <w:tcW w:w="988" w:type="dxa"/>
            <w:shd w:val="clear" w:color="auto" w:fill="auto"/>
            <w:vAlign w:val="center"/>
          </w:tcPr>
          <w:p w14:paraId="6189AF92" w14:textId="77777777" w:rsidR="00706BD5" w:rsidRPr="007B0A36" w:rsidRDefault="00706BD5" w:rsidP="00774833">
            <w:pPr>
              <w:jc w:val="center"/>
              <w:rPr>
                <w:rFonts w:ascii="Times New Roman" w:hAnsi="Times New Roman"/>
              </w:rPr>
            </w:pPr>
            <w:r w:rsidRPr="007B0A36">
              <w:rPr>
                <w:rFonts w:ascii="Times New Roman" w:hAnsi="Times New Roman"/>
              </w:rPr>
              <w:t>9.</w:t>
            </w:r>
          </w:p>
        </w:tc>
        <w:tc>
          <w:tcPr>
            <w:tcW w:w="2976" w:type="dxa"/>
            <w:shd w:val="clear" w:color="auto" w:fill="auto"/>
            <w:vAlign w:val="center"/>
          </w:tcPr>
          <w:p w14:paraId="7A215345" w14:textId="77777777" w:rsidR="00706BD5" w:rsidRPr="007B0A36" w:rsidRDefault="00706BD5" w:rsidP="00774833">
            <w:pPr>
              <w:jc w:val="center"/>
              <w:rPr>
                <w:rFonts w:ascii="Times New Roman" w:hAnsi="Times New Roman"/>
              </w:rPr>
            </w:pPr>
            <w:r w:rsidRPr="007B0A36">
              <w:rPr>
                <w:rFonts w:ascii="Times New Roman" w:hAnsi="Times New Roman"/>
              </w:rPr>
              <w:t xml:space="preserve">Gūlijas </w:t>
            </w:r>
          </w:p>
        </w:tc>
        <w:tc>
          <w:tcPr>
            <w:tcW w:w="1560" w:type="dxa"/>
            <w:shd w:val="clear" w:color="auto" w:fill="auto"/>
            <w:vAlign w:val="center"/>
          </w:tcPr>
          <w:p w14:paraId="6B847919" w14:textId="77777777" w:rsidR="00706BD5" w:rsidRPr="007B0A36" w:rsidRDefault="00706BD5" w:rsidP="00774833">
            <w:pPr>
              <w:jc w:val="center"/>
              <w:rPr>
                <w:rFonts w:ascii="Times New Roman" w:hAnsi="Times New Roman"/>
              </w:rPr>
            </w:pPr>
            <w:r w:rsidRPr="007B0A36">
              <w:rPr>
                <w:rFonts w:ascii="Times New Roman" w:hAnsi="Times New Roman"/>
              </w:rPr>
              <w:t>Čuguns</w:t>
            </w:r>
          </w:p>
        </w:tc>
        <w:tc>
          <w:tcPr>
            <w:tcW w:w="1701" w:type="dxa"/>
            <w:shd w:val="clear" w:color="auto" w:fill="auto"/>
            <w:vAlign w:val="center"/>
          </w:tcPr>
          <w:p w14:paraId="542697D0"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679AD768" w14:textId="77777777" w:rsidR="00706BD5" w:rsidRPr="007B0A36" w:rsidRDefault="00706BD5" w:rsidP="00774833">
            <w:pPr>
              <w:jc w:val="center"/>
              <w:rPr>
                <w:rFonts w:ascii="Times New Roman" w:hAnsi="Times New Roman"/>
              </w:rPr>
            </w:pPr>
            <w:r w:rsidRPr="007B0A36">
              <w:rPr>
                <w:rFonts w:ascii="Times New Roman" w:hAnsi="Times New Roman"/>
              </w:rPr>
              <w:t>29,0</w:t>
            </w:r>
          </w:p>
        </w:tc>
        <w:tc>
          <w:tcPr>
            <w:tcW w:w="1344" w:type="dxa"/>
            <w:shd w:val="clear" w:color="auto" w:fill="auto"/>
            <w:vAlign w:val="center"/>
          </w:tcPr>
          <w:p w14:paraId="3A46B09C"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5309FF82" w14:textId="77777777" w:rsidTr="00774833">
        <w:trPr>
          <w:trHeight w:val="624"/>
          <w:jc w:val="center"/>
        </w:trPr>
        <w:tc>
          <w:tcPr>
            <w:tcW w:w="9986" w:type="dxa"/>
            <w:gridSpan w:val="6"/>
            <w:shd w:val="clear" w:color="auto" w:fill="E2EFD9"/>
            <w:vAlign w:val="center"/>
          </w:tcPr>
          <w:p w14:paraId="18A37D48" w14:textId="77777777" w:rsidR="00706BD5" w:rsidRPr="007B0A36" w:rsidRDefault="00706BD5" w:rsidP="00774833">
            <w:pPr>
              <w:jc w:val="center"/>
              <w:rPr>
                <w:rFonts w:ascii="Times New Roman" w:hAnsi="Times New Roman"/>
                <w:b/>
                <w:bCs/>
              </w:rPr>
            </w:pPr>
            <w:r w:rsidRPr="007B0A36">
              <w:rPr>
                <w:rFonts w:ascii="Times New Roman" w:hAnsi="Times New Roman"/>
                <w:b/>
                <w:bCs/>
              </w:rPr>
              <w:t>ZAĻĀS UN KRASTA IELAS</w:t>
            </w:r>
          </w:p>
        </w:tc>
      </w:tr>
      <w:tr w:rsidR="00706BD5" w:rsidRPr="007B0A36" w14:paraId="5340592A" w14:textId="77777777" w:rsidTr="00774833">
        <w:trPr>
          <w:trHeight w:val="264"/>
          <w:jc w:val="center"/>
        </w:trPr>
        <w:tc>
          <w:tcPr>
            <w:tcW w:w="988" w:type="dxa"/>
            <w:shd w:val="clear" w:color="auto" w:fill="auto"/>
            <w:vAlign w:val="center"/>
          </w:tcPr>
          <w:p w14:paraId="419BFB96"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180F8FC6"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80B5016"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50C1576"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4BA035EB" w14:textId="77777777" w:rsidR="00706BD5" w:rsidRPr="007B0A36" w:rsidRDefault="00706BD5" w:rsidP="00774833">
            <w:pPr>
              <w:jc w:val="center"/>
              <w:rPr>
                <w:rFonts w:ascii="Times New Roman" w:hAnsi="Times New Roman"/>
              </w:rPr>
            </w:pPr>
            <w:r w:rsidRPr="007B0A36">
              <w:rPr>
                <w:rFonts w:ascii="Times New Roman" w:hAnsi="Times New Roman"/>
              </w:rPr>
              <w:t>63,0</w:t>
            </w:r>
          </w:p>
        </w:tc>
        <w:tc>
          <w:tcPr>
            <w:tcW w:w="1344" w:type="dxa"/>
            <w:shd w:val="clear" w:color="auto" w:fill="auto"/>
            <w:vAlign w:val="center"/>
          </w:tcPr>
          <w:p w14:paraId="5C416158"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8933B6A" w14:textId="77777777" w:rsidTr="00774833">
        <w:trPr>
          <w:trHeight w:val="264"/>
          <w:jc w:val="center"/>
        </w:trPr>
        <w:tc>
          <w:tcPr>
            <w:tcW w:w="988" w:type="dxa"/>
            <w:shd w:val="clear" w:color="auto" w:fill="auto"/>
            <w:vAlign w:val="center"/>
          </w:tcPr>
          <w:p w14:paraId="66A9852F"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10674F9E"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66661752"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75998418"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1D6D8EB9" w14:textId="77777777" w:rsidR="00706BD5" w:rsidRPr="007B0A36" w:rsidRDefault="00706BD5" w:rsidP="00774833">
            <w:pPr>
              <w:jc w:val="center"/>
              <w:rPr>
                <w:rFonts w:ascii="Times New Roman" w:hAnsi="Times New Roman"/>
              </w:rPr>
            </w:pPr>
            <w:r w:rsidRPr="007B0A36">
              <w:rPr>
                <w:rFonts w:ascii="Times New Roman" w:hAnsi="Times New Roman"/>
              </w:rPr>
              <w:t>13,1</w:t>
            </w:r>
          </w:p>
        </w:tc>
        <w:tc>
          <w:tcPr>
            <w:tcW w:w="1344" w:type="dxa"/>
            <w:shd w:val="clear" w:color="auto" w:fill="auto"/>
            <w:vAlign w:val="center"/>
          </w:tcPr>
          <w:p w14:paraId="0F090861"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864551E" w14:textId="77777777" w:rsidTr="00774833">
        <w:trPr>
          <w:trHeight w:val="264"/>
          <w:jc w:val="center"/>
        </w:trPr>
        <w:tc>
          <w:tcPr>
            <w:tcW w:w="988" w:type="dxa"/>
            <w:shd w:val="clear" w:color="auto" w:fill="auto"/>
            <w:vAlign w:val="center"/>
          </w:tcPr>
          <w:p w14:paraId="735B4AF7"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vAlign w:val="center"/>
          </w:tcPr>
          <w:p w14:paraId="1057D06E"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13E3D89E"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26F9D1E8"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58F68713" w14:textId="77777777" w:rsidR="00706BD5" w:rsidRPr="007B0A36" w:rsidRDefault="00706BD5" w:rsidP="00774833">
            <w:pPr>
              <w:jc w:val="center"/>
              <w:rPr>
                <w:rFonts w:ascii="Times New Roman" w:hAnsi="Times New Roman"/>
              </w:rPr>
            </w:pPr>
            <w:r w:rsidRPr="007B0A36">
              <w:rPr>
                <w:rFonts w:ascii="Times New Roman" w:hAnsi="Times New Roman"/>
              </w:rPr>
              <w:t>309,2</w:t>
            </w:r>
          </w:p>
        </w:tc>
        <w:tc>
          <w:tcPr>
            <w:tcW w:w="1344" w:type="dxa"/>
            <w:shd w:val="clear" w:color="auto" w:fill="auto"/>
            <w:vAlign w:val="center"/>
          </w:tcPr>
          <w:p w14:paraId="04A8BCEC"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907EE14" w14:textId="77777777" w:rsidTr="00774833">
        <w:trPr>
          <w:trHeight w:val="624"/>
          <w:jc w:val="center"/>
        </w:trPr>
        <w:tc>
          <w:tcPr>
            <w:tcW w:w="9986" w:type="dxa"/>
            <w:gridSpan w:val="6"/>
            <w:shd w:val="clear" w:color="auto" w:fill="E2EFD9"/>
            <w:vAlign w:val="center"/>
          </w:tcPr>
          <w:p w14:paraId="1C224042" w14:textId="77777777" w:rsidR="00706BD5" w:rsidRPr="007B0A36" w:rsidRDefault="00706BD5" w:rsidP="00774833">
            <w:pPr>
              <w:jc w:val="center"/>
              <w:rPr>
                <w:rFonts w:ascii="Times New Roman" w:hAnsi="Times New Roman"/>
              </w:rPr>
            </w:pPr>
            <w:r w:rsidRPr="007B0A36">
              <w:rPr>
                <w:rFonts w:ascii="Times New Roman" w:hAnsi="Times New Roman"/>
                <w:b/>
                <w:bCs/>
              </w:rPr>
              <w:t>CERIŅU IELA</w:t>
            </w:r>
          </w:p>
        </w:tc>
      </w:tr>
      <w:tr w:rsidR="00706BD5" w:rsidRPr="007B0A36" w14:paraId="20BD4FDA" w14:textId="77777777" w:rsidTr="00774833">
        <w:trPr>
          <w:trHeight w:val="264"/>
          <w:jc w:val="center"/>
        </w:trPr>
        <w:tc>
          <w:tcPr>
            <w:tcW w:w="988" w:type="dxa"/>
            <w:shd w:val="clear" w:color="auto" w:fill="auto"/>
            <w:vAlign w:val="center"/>
          </w:tcPr>
          <w:p w14:paraId="704567C1"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tcPr>
          <w:p w14:paraId="31AA45EF"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6C49AE2C"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1ABD1B5"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1798F32F" w14:textId="77777777" w:rsidR="00706BD5" w:rsidRPr="007B0A36" w:rsidRDefault="00706BD5" w:rsidP="00774833">
            <w:pPr>
              <w:jc w:val="center"/>
              <w:rPr>
                <w:rFonts w:ascii="Times New Roman" w:hAnsi="Times New Roman"/>
              </w:rPr>
            </w:pPr>
            <w:r w:rsidRPr="007B0A36">
              <w:rPr>
                <w:rFonts w:ascii="Times New Roman" w:hAnsi="Times New Roman"/>
              </w:rPr>
              <w:t>169,5</w:t>
            </w:r>
          </w:p>
        </w:tc>
        <w:tc>
          <w:tcPr>
            <w:tcW w:w="1344" w:type="dxa"/>
            <w:shd w:val="clear" w:color="auto" w:fill="auto"/>
            <w:vAlign w:val="center"/>
          </w:tcPr>
          <w:p w14:paraId="61B6112A"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37775CC4" w14:textId="77777777" w:rsidTr="00774833">
        <w:trPr>
          <w:trHeight w:val="264"/>
          <w:jc w:val="center"/>
        </w:trPr>
        <w:tc>
          <w:tcPr>
            <w:tcW w:w="988" w:type="dxa"/>
            <w:shd w:val="clear" w:color="auto" w:fill="auto"/>
            <w:vAlign w:val="center"/>
          </w:tcPr>
          <w:p w14:paraId="19AD1EA3"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tcPr>
          <w:p w14:paraId="217D0EC9"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55ACF801"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67B32709"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5EED7AF4" w14:textId="77777777" w:rsidR="00706BD5" w:rsidRPr="007B0A36" w:rsidRDefault="00706BD5" w:rsidP="00774833">
            <w:pPr>
              <w:jc w:val="center"/>
              <w:rPr>
                <w:rFonts w:ascii="Times New Roman" w:hAnsi="Times New Roman"/>
              </w:rPr>
            </w:pPr>
            <w:r w:rsidRPr="007B0A36">
              <w:rPr>
                <w:rFonts w:ascii="Times New Roman" w:hAnsi="Times New Roman"/>
              </w:rPr>
              <w:t>3,0</w:t>
            </w:r>
          </w:p>
        </w:tc>
        <w:tc>
          <w:tcPr>
            <w:tcW w:w="1344" w:type="dxa"/>
            <w:shd w:val="clear" w:color="auto" w:fill="auto"/>
            <w:vAlign w:val="center"/>
          </w:tcPr>
          <w:p w14:paraId="5792D80D"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41A86B62" w14:textId="77777777" w:rsidTr="00774833">
        <w:trPr>
          <w:trHeight w:val="264"/>
          <w:jc w:val="center"/>
        </w:trPr>
        <w:tc>
          <w:tcPr>
            <w:tcW w:w="988" w:type="dxa"/>
            <w:shd w:val="clear" w:color="auto" w:fill="auto"/>
            <w:vAlign w:val="center"/>
          </w:tcPr>
          <w:p w14:paraId="792E9035" w14:textId="77777777" w:rsidR="00706BD5" w:rsidRPr="007B0A36" w:rsidRDefault="00706BD5" w:rsidP="00774833">
            <w:pPr>
              <w:jc w:val="center"/>
              <w:rPr>
                <w:rFonts w:ascii="Times New Roman" w:hAnsi="Times New Roman"/>
              </w:rPr>
            </w:pPr>
            <w:r w:rsidRPr="007B0A36">
              <w:rPr>
                <w:rFonts w:ascii="Times New Roman" w:hAnsi="Times New Roman"/>
              </w:rPr>
              <w:t>3.</w:t>
            </w:r>
          </w:p>
        </w:tc>
        <w:tc>
          <w:tcPr>
            <w:tcW w:w="2976" w:type="dxa"/>
            <w:shd w:val="clear" w:color="auto" w:fill="auto"/>
          </w:tcPr>
          <w:p w14:paraId="0A5F4CA0"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050B43E9"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1C38F473" w14:textId="77777777" w:rsidR="00706BD5" w:rsidRPr="007B0A36" w:rsidRDefault="00706BD5" w:rsidP="00774833">
            <w:pPr>
              <w:jc w:val="center"/>
              <w:rPr>
                <w:rFonts w:ascii="Times New Roman" w:hAnsi="Times New Roman"/>
              </w:rPr>
            </w:pPr>
            <w:r w:rsidRPr="007B0A36">
              <w:rPr>
                <w:rFonts w:ascii="Times New Roman" w:hAnsi="Times New Roman"/>
              </w:rPr>
              <w:t>160</w:t>
            </w:r>
          </w:p>
        </w:tc>
        <w:tc>
          <w:tcPr>
            <w:tcW w:w="1417" w:type="dxa"/>
            <w:shd w:val="clear" w:color="auto" w:fill="auto"/>
            <w:vAlign w:val="center"/>
          </w:tcPr>
          <w:p w14:paraId="50069919" w14:textId="77777777" w:rsidR="00706BD5" w:rsidRPr="007B0A36" w:rsidRDefault="00706BD5" w:rsidP="00774833">
            <w:pPr>
              <w:jc w:val="center"/>
              <w:rPr>
                <w:rFonts w:ascii="Times New Roman" w:hAnsi="Times New Roman"/>
              </w:rPr>
            </w:pPr>
            <w:r w:rsidRPr="007B0A36">
              <w:rPr>
                <w:rFonts w:ascii="Times New Roman" w:hAnsi="Times New Roman"/>
              </w:rPr>
              <w:t>1,5</w:t>
            </w:r>
          </w:p>
        </w:tc>
        <w:tc>
          <w:tcPr>
            <w:tcW w:w="1344" w:type="dxa"/>
            <w:shd w:val="clear" w:color="auto" w:fill="auto"/>
            <w:vAlign w:val="center"/>
          </w:tcPr>
          <w:p w14:paraId="282C2C33"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DEC66F5" w14:textId="77777777" w:rsidTr="00774833">
        <w:trPr>
          <w:trHeight w:val="624"/>
          <w:jc w:val="center"/>
        </w:trPr>
        <w:tc>
          <w:tcPr>
            <w:tcW w:w="9986" w:type="dxa"/>
            <w:gridSpan w:val="6"/>
            <w:shd w:val="clear" w:color="auto" w:fill="E2EFD9"/>
            <w:vAlign w:val="center"/>
          </w:tcPr>
          <w:p w14:paraId="752C53AF" w14:textId="77777777" w:rsidR="00706BD5" w:rsidRPr="007B0A36" w:rsidRDefault="00706BD5" w:rsidP="00774833">
            <w:pPr>
              <w:jc w:val="center"/>
              <w:rPr>
                <w:rFonts w:ascii="Times New Roman" w:hAnsi="Times New Roman"/>
                <w:b/>
                <w:bCs/>
              </w:rPr>
            </w:pPr>
            <w:r w:rsidRPr="007B0A36">
              <w:rPr>
                <w:rFonts w:ascii="Times New Roman" w:hAnsi="Times New Roman"/>
                <w:b/>
                <w:bCs/>
              </w:rPr>
              <w:t>DEGLAVA IELA</w:t>
            </w:r>
          </w:p>
          <w:p w14:paraId="40934C8C" w14:textId="77777777" w:rsidR="00706BD5" w:rsidRPr="007B0A36" w:rsidRDefault="00706BD5" w:rsidP="00774833">
            <w:pPr>
              <w:jc w:val="center"/>
              <w:rPr>
                <w:rFonts w:ascii="Times New Roman" w:hAnsi="Times New Roman"/>
              </w:rPr>
            </w:pPr>
            <w:r w:rsidRPr="007B0A36">
              <w:rPr>
                <w:rFonts w:ascii="Times New Roman" w:hAnsi="Times New Roman"/>
                <w:b/>
                <w:bCs/>
              </w:rPr>
              <w:t>(POSMĀ NO ZAĻĀS IELAS LĪDZ MEŽA PROSPEKTAM)</w:t>
            </w:r>
          </w:p>
        </w:tc>
      </w:tr>
      <w:tr w:rsidR="00706BD5" w:rsidRPr="007B0A36" w14:paraId="3BA6D916" w14:textId="77777777" w:rsidTr="00774833">
        <w:trPr>
          <w:trHeight w:val="264"/>
          <w:jc w:val="center"/>
        </w:trPr>
        <w:tc>
          <w:tcPr>
            <w:tcW w:w="988" w:type="dxa"/>
            <w:shd w:val="clear" w:color="auto" w:fill="auto"/>
            <w:vAlign w:val="center"/>
          </w:tcPr>
          <w:p w14:paraId="2136A584"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tcPr>
          <w:p w14:paraId="48786AA1"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4E9F8CBC"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59E6F7DD" w14:textId="77777777" w:rsidR="00706BD5" w:rsidRPr="007B0A36" w:rsidRDefault="00706BD5" w:rsidP="00774833">
            <w:pPr>
              <w:jc w:val="center"/>
              <w:rPr>
                <w:rFonts w:ascii="Times New Roman" w:hAnsi="Times New Roman"/>
              </w:rPr>
            </w:pPr>
            <w:r w:rsidRPr="007B0A36">
              <w:rPr>
                <w:rFonts w:ascii="Times New Roman" w:hAnsi="Times New Roman"/>
              </w:rPr>
              <w:t>200</w:t>
            </w:r>
          </w:p>
        </w:tc>
        <w:tc>
          <w:tcPr>
            <w:tcW w:w="1417" w:type="dxa"/>
            <w:shd w:val="clear" w:color="auto" w:fill="auto"/>
            <w:vAlign w:val="center"/>
          </w:tcPr>
          <w:p w14:paraId="0CBFC4E3" w14:textId="77777777" w:rsidR="00706BD5" w:rsidRPr="007B0A36" w:rsidRDefault="00706BD5" w:rsidP="00774833">
            <w:pPr>
              <w:jc w:val="center"/>
              <w:rPr>
                <w:rFonts w:ascii="Times New Roman" w:hAnsi="Times New Roman"/>
              </w:rPr>
            </w:pPr>
            <w:r w:rsidRPr="007B0A36">
              <w:rPr>
                <w:rFonts w:ascii="Times New Roman" w:hAnsi="Times New Roman"/>
              </w:rPr>
              <w:t>43,5</w:t>
            </w:r>
          </w:p>
        </w:tc>
        <w:tc>
          <w:tcPr>
            <w:tcW w:w="1344" w:type="dxa"/>
            <w:shd w:val="clear" w:color="auto" w:fill="auto"/>
            <w:vAlign w:val="center"/>
          </w:tcPr>
          <w:p w14:paraId="33F0E5A6"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16F017FA" w14:textId="77777777" w:rsidTr="00774833">
        <w:trPr>
          <w:trHeight w:val="264"/>
          <w:jc w:val="center"/>
        </w:trPr>
        <w:tc>
          <w:tcPr>
            <w:tcW w:w="988" w:type="dxa"/>
            <w:shd w:val="clear" w:color="auto" w:fill="auto"/>
            <w:vAlign w:val="center"/>
          </w:tcPr>
          <w:p w14:paraId="0AE2FB49"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tcPr>
          <w:p w14:paraId="40CECE46"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tcPr>
          <w:p w14:paraId="58CC3A74" w14:textId="77777777" w:rsidR="00706BD5" w:rsidRPr="007B0A36" w:rsidRDefault="00706BD5" w:rsidP="00774833">
            <w:pPr>
              <w:jc w:val="center"/>
              <w:rPr>
                <w:rFonts w:ascii="Times New Roman" w:hAnsi="Times New Roman"/>
              </w:rPr>
            </w:pPr>
            <w:r w:rsidRPr="007B0A36">
              <w:rPr>
                <w:rFonts w:ascii="Times New Roman" w:hAnsi="Times New Roman"/>
              </w:rPr>
              <w:t>PP</w:t>
            </w:r>
          </w:p>
        </w:tc>
        <w:tc>
          <w:tcPr>
            <w:tcW w:w="1701" w:type="dxa"/>
            <w:shd w:val="clear" w:color="auto" w:fill="auto"/>
            <w:vAlign w:val="center"/>
          </w:tcPr>
          <w:p w14:paraId="2DEB6AFA" w14:textId="77777777" w:rsidR="00706BD5" w:rsidRPr="007B0A36" w:rsidRDefault="00706BD5" w:rsidP="00774833">
            <w:pPr>
              <w:jc w:val="center"/>
              <w:rPr>
                <w:rFonts w:ascii="Times New Roman" w:hAnsi="Times New Roman"/>
              </w:rPr>
            </w:pPr>
            <w:r w:rsidRPr="007B0A36">
              <w:rPr>
                <w:rFonts w:ascii="Times New Roman" w:hAnsi="Times New Roman"/>
              </w:rPr>
              <w:t>250</w:t>
            </w:r>
          </w:p>
        </w:tc>
        <w:tc>
          <w:tcPr>
            <w:tcW w:w="1417" w:type="dxa"/>
            <w:shd w:val="clear" w:color="auto" w:fill="auto"/>
            <w:vAlign w:val="center"/>
          </w:tcPr>
          <w:p w14:paraId="3B73D5CF" w14:textId="77777777" w:rsidR="00706BD5" w:rsidRPr="007B0A36" w:rsidRDefault="00706BD5" w:rsidP="00774833">
            <w:pPr>
              <w:jc w:val="center"/>
              <w:rPr>
                <w:rFonts w:ascii="Times New Roman" w:hAnsi="Times New Roman"/>
              </w:rPr>
            </w:pPr>
            <w:r w:rsidRPr="007B0A36">
              <w:rPr>
                <w:rFonts w:ascii="Times New Roman" w:hAnsi="Times New Roman"/>
              </w:rPr>
              <w:t>142,5</w:t>
            </w:r>
          </w:p>
        </w:tc>
        <w:tc>
          <w:tcPr>
            <w:tcW w:w="1344" w:type="dxa"/>
            <w:shd w:val="clear" w:color="auto" w:fill="auto"/>
            <w:vAlign w:val="center"/>
          </w:tcPr>
          <w:p w14:paraId="65DE29A2"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5BA89F2B" w14:textId="77777777" w:rsidTr="00774833">
        <w:trPr>
          <w:trHeight w:val="624"/>
          <w:jc w:val="center"/>
        </w:trPr>
        <w:tc>
          <w:tcPr>
            <w:tcW w:w="9986" w:type="dxa"/>
            <w:gridSpan w:val="6"/>
            <w:shd w:val="clear" w:color="auto" w:fill="E2EFD9"/>
            <w:vAlign w:val="center"/>
          </w:tcPr>
          <w:p w14:paraId="13D4896C" w14:textId="77777777" w:rsidR="00706BD5" w:rsidRPr="007B0A36" w:rsidRDefault="00706BD5" w:rsidP="00774833">
            <w:pPr>
              <w:jc w:val="center"/>
              <w:rPr>
                <w:rFonts w:ascii="Times New Roman" w:hAnsi="Times New Roman"/>
                <w:b/>
                <w:bCs/>
              </w:rPr>
            </w:pPr>
            <w:r w:rsidRPr="007B0A36">
              <w:rPr>
                <w:rFonts w:ascii="Times New Roman" w:hAnsi="Times New Roman"/>
                <w:b/>
                <w:bCs/>
              </w:rPr>
              <w:t>APBŪVIEŠU IELA</w:t>
            </w:r>
          </w:p>
        </w:tc>
      </w:tr>
      <w:tr w:rsidR="00706BD5" w:rsidRPr="007B0A36" w14:paraId="052CEF7A" w14:textId="77777777" w:rsidTr="00774833">
        <w:trPr>
          <w:trHeight w:val="264"/>
          <w:jc w:val="center"/>
        </w:trPr>
        <w:tc>
          <w:tcPr>
            <w:tcW w:w="988" w:type="dxa"/>
            <w:shd w:val="clear" w:color="auto" w:fill="auto"/>
            <w:vAlign w:val="center"/>
          </w:tcPr>
          <w:p w14:paraId="6EEF1188" w14:textId="77777777" w:rsidR="00706BD5" w:rsidRPr="007B0A36" w:rsidRDefault="00706BD5" w:rsidP="00774833">
            <w:pPr>
              <w:jc w:val="center"/>
              <w:rPr>
                <w:rFonts w:ascii="Times New Roman" w:hAnsi="Times New Roman"/>
              </w:rPr>
            </w:pPr>
            <w:r w:rsidRPr="007B0A36">
              <w:rPr>
                <w:rFonts w:ascii="Times New Roman" w:hAnsi="Times New Roman"/>
              </w:rPr>
              <w:t>1.</w:t>
            </w:r>
          </w:p>
        </w:tc>
        <w:tc>
          <w:tcPr>
            <w:tcW w:w="2976" w:type="dxa"/>
            <w:shd w:val="clear" w:color="auto" w:fill="auto"/>
            <w:vAlign w:val="center"/>
          </w:tcPr>
          <w:p w14:paraId="6480713C" w14:textId="77777777" w:rsidR="00706BD5" w:rsidRPr="007B0A36" w:rsidRDefault="00706BD5" w:rsidP="00774833">
            <w:pPr>
              <w:jc w:val="center"/>
              <w:rPr>
                <w:rFonts w:ascii="Times New Roman" w:hAnsi="Times New Roman"/>
              </w:rPr>
            </w:pPr>
            <w:r w:rsidRPr="007B0A36">
              <w:rPr>
                <w:rFonts w:ascii="Times New Roman" w:hAnsi="Times New Roman"/>
              </w:rPr>
              <w:t>Lietus ūdens kanalizācija</w:t>
            </w:r>
          </w:p>
        </w:tc>
        <w:tc>
          <w:tcPr>
            <w:tcW w:w="1560" w:type="dxa"/>
            <w:shd w:val="clear" w:color="auto" w:fill="auto"/>
            <w:vAlign w:val="center"/>
          </w:tcPr>
          <w:p w14:paraId="2E84FB1E" w14:textId="77777777" w:rsidR="00706BD5" w:rsidRPr="007B0A36" w:rsidRDefault="00706BD5" w:rsidP="00774833">
            <w:pPr>
              <w:jc w:val="center"/>
              <w:rPr>
                <w:rFonts w:ascii="Times New Roman" w:hAnsi="Times New Roman"/>
              </w:rPr>
            </w:pPr>
            <w:r w:rsidRPr="007B0A36">
              <w:rPr>
                <w:rFonts w:ascii="Times New Roman" w:hAnsi="Times New Roman"/>
              </w:rPr>
              <w:t>PE</w:t>
            </w:r>
          </w:p>
        </w:tc>
        <w:tc>
          <w:tcPr>
            <w:tcW w:w="1701" w:type="dxa"/>
            <w:shd w:val="clear" w:color="auto" w:fill="auto"/>
            <w:vAlign w:val="center"/>
          </w:tcPr>
          <w:p w14:paraId="3EA26C17" w14:textId="77777777" w:rsidR="00706BD5" w:rsidRPr="007B0A36" w:rsidRDefault="00706BD5" w:rsidP="00774833">
            <w:pPr>
              <w:jc w:val="center"/>
              <w:rPr>
                <w:rFonts w:ascii="Times New Roman" w:hAnsi="Times New Roman"/>
              </w:rPr>
            </w:pPr>
            <w:r w:rsidRPr="007B0A36">
              <w:rPr>
                <w:rFonts w:ascii="Times New Roman" w:hAnsi="Times New Roman"/>
              </w:rPr>
              <w:t>400</w:t>
            </w:r>
          </w:p>
        </w:tc>
        <w:tc>
          <w:tcPr>
            <w:tcW w:w="1417" w:type="dxa"/>
            <w:shd w:val="clear" w:color="auto" w:fill="auto"/>
            <w:vAlign w:val="center"/>
          </w:tcPr>
          <w:p w14:paraId="78197F0D" w14:textId="77777777" w:rsidR="00706BD5" w:rsidRPr="007B0A36" w:rsidRDefault="00706BD5" w:rsidP="00774833">
            <w:pPr>
              <w:jc w:val="center"/>
              <w:rPr>
                <w:rFonts w:ascii="Times New Roman" w:hAnsi="Times New Roman"/>
              </w:rPr>
            </w:pPr>
            <w:r w:rsidRPr="007B0A36">
              <w:rPr>
                <w:rFonts w:ascii="Times New Roman" w:hAnsi="Times New Roman"/>
              </w:rPr>
              <w:t>352,96</w:t>
            </w:r>
          </w:p>
        </w:tc>
        <w:tc>
          <w:tcPr>
            <w:tcW w:w="1344" w:type="dxa"/>
            <w:shd w:val="clear" w:color="auto" w:fill="auto"/>
            <w:vAlign w:val="center"/>
          </w:tcPr>
          <w:p w14:paraId="052C079E"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065A1318" w14:textId="77777777" w:rsidTr="00774833">
        <w:trPr>
          <w:trHeight w:val="264"/>
          <w:jc w:val="center"/>
        </w:trPr>
        <w:tc>
          <w:tcPr>
            <w:tcW w:w="988" w:type="dxa"/>
            <w:shd w:val="clear" w:color="auto" w:fill="auto"/>
            <w:vAlign w:val="center"/>
          </w:tcPr>
          <w:p w14:paraId="27EBBBD7" w14:textId="77777777" w:rsidR="00706BD5" w:rsidRPr="007B0A36" w:rsidRDefault="00706BD5" w:rsidP="00774833">
            <w:pPr>
              <w:jc w:val="center"/>
              <w:rPr>
                <w:rFonts w:ascii="Times New Roman" w:hAnsi="Times New Roman"/>
              </w:rPr>
            </w:pPr>
            <w:r w:rsidRPr="007B0A36">
              <w:rPr>
                <w:rFonts w:ascii="Times New Roman" w:hAnsi="Times New Roman"/>
              </w:rPr>
              <w:t>2.</w:t>
            </w:r>
          </w:p>
        </w:tc>
        <w:tc>
          <w:tcPr>
            <w:tcW w:w="2976" w:type="dxa"/>
            <w:shd w:val="clear" w:color="auto" w:fill="auto"/>
            <w:vAlign w:val="center"/>
          </w:tcPr>
          <w:p w14:paraId="1991FA81" w14:textId="77777777" w:rsidR="00706BD5" w:rsidRPr="007B0A36" w:rsidRDefault="00706BD5" w:rsidP="00774833">
            <w:pPr>
              <w:jc w:val="center"/>
              <w:rPr>
                <w:rFonts w:ascii="Times New Roman" w:hAnsi="Times New Roman"/>
              </w:rPr>
            </w:pPr>
            <w:r w:rsidRPr="007B0A36">
              <w:rPr>
                <w:rFonts w:ascii="Times New Roman" w:hAnsi="Times New Roman"/>
              </w:rPr>
              <w:t>Skatakas</w:t>
            </w:r>
          </w:p>
        </w:tc>
        <w:tc>
          <w:tcPr>
            <w:tcW w:w="1560" w:type="dxa"/>
            <w:shd w:val="clear" w:color="auto" w:fill="auto"/>
            <w:vAlign w:val="center"/>
          </w:tcPr>
          <w:p w14:paraId="1043E0B6"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1710624A" w14:textId="77777777" w:rsidR="00706BD5" w:rsidRPr="007B0A36" w:rsidRDefault="00706BD5" w:rsidP="00774833">
            <w:pPr>
              <w:jc w:val="center"/>
              <w:rPr>
                <w:rFonts w:ascii="Times New Roman" w:hAnsi="Times New Roman"/>
              </w:rPr>
            </w:pPr>
            <w:r w:rsidRPr="007B0A36">
              <w:rPr>
                <w:rFonts w:ascii="Times New Roman" w:hAnsi="Times New Roman"/>
              </w:rPr>
              <w:t>1000</w:t>
            </w:r>
          </w:p>
        </w:tc>
        <w:tc>
          <w:tcPr>
            <w:tcW w:w="1417" w:type="dxa"/>
            <w:shd w:val="clear" w:color="auto" w:fill="auto"/>
            <w:vAlign w:val="center"/>
          </w:tcPr>
          <w:p w14:paraId="6A975EE3" w14:textId="77777777" w:rsidR="00706BD5" w:rsidRPr="007B0A36" w:rsidRDefault="00706BD5" w:rsidP="00774833">
            <w:pPr>
              <w:jc w:val="center"/>
              <w:rPr>
                <w:rFonts w:ascii="Times New Roman" w:hAnsi="Times New Roman"/>
              </w:rPr>
            </w:pPr>
            <w:r w:rsidRPr="007B0A36">
              <w:rPr>
                <w:rFonts w:ascii="Times New Roman" w:hAnsi="Times New Roman"/>
              </w:rPr>
              <w:t>9,0</w:t>
            </w:r>
          </w:p>
        </w:tc>
        <w:tc>
          <w:tcPr>
            <w:tcW w:w="1344" w:type="dxa"/>
            <w:shd w:val="clear" w:color="auto" w:fill="auto"/>
            <w:vAlign w:val="center"/>
          </w:tcPr>
          <w:p w14:paraId="4C201889"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r w:rsidR="00706BD5" w:rsidRPr="007B0A36" w14:paraId="74EA86C3" w14:textId="77777777" w:rsidTr="00774833">
        <w:trPr>
          <w:trHeight w:val="264"/>
          <w:jc w:val="center"/>
        </w:trPr>
        <w:tc>
          <w:tcPr>
            <w:tcW w:w="988" w:type="dxa"/>
            <w:shd w:val="clear" w:color="auto" w:fill="auto"/>
            <w:vAlign w:val="center"/>
          </w:tcPr>
          <w:p w14:paraId="489B3298" w14:textId="77777777" w:rsidR="00706BD5" w:rsidRPr="007B0A36" w:rsidRDefault="00706BD5" w:rsidP="00774833">
            <w:pPr>
              <w:jc w:val="center"/>
              <w:rPr>
                <w:rFonts w:ascii="Times New Roman" w:hAnsi="Times New Roman"/>
              </w:rPr>
            </w:pPr>
            <w:r w:rsidRPr="007B0A36">
              <w:rPr>
                <w:rFonts w:ascii="Times New Roman" w:hAnsi="Times New Roman"/>
              </w:rPr>
              <w:lastRenderedPageBreak/>
              <w:t>3.</w:t>
            </w:r>
          </w:p>
        </w:tc>
        <w:tc>
          <w:tcPr>
            <w:tcW w:w="2976" w:type="dxa"/>
            <w:shd w:val="clear" w:color="auto" w:fill="auto"/>
            <w:vAlign w:val="center"/>
          </w:tcPr>
          <w:p w14:paraId="04F0D7E0" w14:textId="77777777" w:rsidR="00706BD5" w:rsidRPr="007B0A36" w:rsidRDefault="00706BD5" w:rsidP="00774833">
            <w:pPr>
              <w:jc w:val="center"/>
              <w:rPr>
                <w:rFonts w:ascii="Times New Roman" w:hAnsi="Times New Roman"/>
              </w:rPr>
            </w:pPr>
            <w:r w:rsidRPr="007B0A36">
              <w:rPr>
                <w:rFonts w:ascii="Times New Roman" w:hAnsi="Times New Roman"/>
              </w:rPr>
              <w:t xml:space="preserve">Caurteka </w:t>
            </w:r>
          </w:p>
        </w:tc>
        <w:tc>
          <w:tcPr>
            <w:tcW w:w="1560" w:type="dxa"/>
            <w:shd w:val="clear" w:color="auto" w:fill="auto"/>
            <w:vAlign w:val="center"/>
          </w:tcPr>
          <w:p w14:paraId="26965A02" w14:textId="77777777" w:rsidR="00706BD5" w:rsidRPr="007B0A36" w:rsidRDefault="00706BD5" w:rsidP="00774833">
            <w:pPr>
              <w:jc w:val="center"/>
              <w:rPr>
                <w:rFonts w:ascii="Times New Roman" w:hAnsi="Times New Roman"/>
              </w:rPr>
            </w:pPr>
            <w:r w:rsidRPr="007B0A36">
              <w:rPr>
                <w:rFonts w:ascii="Times New Roman" w:hAnsi="Times New Roman"/>
              </w:rPr>
              <w:t>PE</w:t>
            </w:r>
          </w:p>
        </w:tc>
        <w:tc>
          <w:tcPr>
            <w:tcW w:w="1701" w:type="dxa"/>
            <w:shd w:val="clear" w:color="auto" w:fill="auto"/>
            <w:vAlign w:val="center"/>
          </w:tcPr>
          <w:p w14:paraId="7107C9F4" w14:textId="77777777" w:rsidR="00706BD5" w:rsidRPr="007B0A36" w:rsidRDefault="00706BD5" w:rsidP="00774833">
            <w:pPr>
              <w:jc w:val="center"/>
              <w:rPr>
                <w:rFonts w:ascii="Times New Roman" w:hAnsi="Times New Roman"/>
              </w:rPr>
            </w:pPr>
            <w:r w:rsidRPr="007B0A36">
              <w:rPr>
                <w:rFonts w:ascii="Times New Roman" w:hAnsi="Times New Roman"/>
              </w:rPr>
              <w:t>600</w:t>
            </w:r>
          </w:p>
        </w:tc>
        <w:tc>
          <w:tcPr>
            <w:tcW w:w="1417" w:type="dxa"/>
            <w:shd w:val="clear" w:color="auto" w:fill="auto"/>
            <w:vAlign w:val="center"/>
          </w:tcPr>
          <w:p w14:paraId="52DB7D91" w14:textId="77777777" w:rsidR="00706BD5" w:rsidRPr="007B0A36" w:rsidRDefault="00706BD5" w:rsidP="00774833">
            <w:pPr>
              <w:jc w:val="center"/>
              <w:rPr>
                <w:rFonts w:ascii="Times New Roman" w:hAnsi="Times New Roman"/>
              </w:rPr>
            </w:pPr>
            <w:r w:rsidRPr="007B0A36">
              <w:rPr>
                <w:rFonts w:ascii="Times New Roman" w:hAnsi="Times New Roman"/>
              </w:rPr>
              <w:t>12,15</w:t>
            </w:r>
          </w:p>
        </w:tc>
        <w:tc>
          <w:tcPr>
            <w:tcW w:w="1344" w:type="dxa"/>
            <w:shd w:val="clear" w:color="auto" w:fill="auto"/>
            <w:vAlign w:val="center"/>
          </w:tcPr>
          <w:p w14:paraId="496CFB1E" w14:textId="77777777" w:rsidR="00706BD5" w:rsidRPr="007B0A36" w:rsidRDefault="00706BD5" w:rsidP="00774833">
            <w:pPr>
              <w:jc w:val="center"/>
              <w:rPr>
                <w:rFonts w:ascii="Times New Roman" w:hAnsi="Times New Roman"/>
              </w:rPr>
            </w:pPr>
            <w:r w:rsidRPr="007B0A36">
              <w:rPr>
                <w:rFonts w:ascii="Times New Roman" w:hAnsi="Times New Roman"/>
              </w:rPr>
              <w:t>m</w:t>
            </w:r>
          </w:p>
        </w:tc>
      </w:tr>
      <w:tr w:rsidR="00706BD5" w:rsidRPr="007B0A36" w14:paraId="6D2B1DE3" w14:textId="77777777" w:rsidTr="00774833">
        <w:trPr>
          <w:trHeight w:val="264"/>
          <w:jc w:val="center"/>
        </w:trPr>
        <w:tc>
          <w:tcPr>
            <w:tcW w:w="988" w:type="dxa"/>
            <w:shd w:val="clear" w:color="auto" w:fill="auto"/>
            <w:vAlign w:val="center"/>
          </w:tcPr>
          <w:p w14:paraId="6440D103" w14:textId="77777777" w:rsidR="00706BD5" w:rsidRPr="007B0A36" w:rsidRDefault="00706BD5" w:rsidP="00774833">
            <w:pPr>
              <w:jc w:val="center"/>
              <w:rPr>
                <w:rFonts w:ascii="Times New Roman" w:hAnsi="Times New Roman"/>
              </w:rPr>
            </w:pPr>
            <w:r w:rsidRPr="007B0A36">
              <w:rPr>
                <w:rFonts w:ascii="Times New Roman" w:hAnsi="Times New Roman"/>
              </w:rPr>
              <w:t>4.</w:t>
            </w:r>
          </w:p>
        </w:tc>
        <w:tc>
          <w:tcPr>
            <w:tcW w:w="2976" w:type="dxa"/>
            <w:shd w:val="clear" w:color="auto" w:fill="auto"/>
            <w:vAlign w:val="center"/>
          </w:tcPr>
          <w:p w14:paraId="259F48C4" w14:textId="77777777" w:rsidR="00706BD5" w:rsidRPr="007B0A36" w:rsidRDefault="00706BD5" w:rsidP="00774833">
            <w:pPr>
              <w:jc w:val="center"/>
              <w:rPr>
                <w:rFonts w:ascii="Times New Roman" w:hAnsi="Times New Roman"/>
              </w:rPr>
            </w:pPr>
            <w:r w:rsidRPr="007B0A36">
              <w:rPr>
                <w:rFonts w:ascii="Times New Roman" w:hAnsi="Times New Roman"/>
              </w:rPr>
              <w:t xml:space="preserve">Skatakas </w:t>
            </w:r>
          </w:p>
        </w:tc>
        <w:tc>
          <w:tcPr>
            <w:tcW w:w="1560" w:type="dxa"/>
            <w:shd w:val="clear" w:color="auto" w:fill="auto"/>
            <w:vAlign w:val="center"/>
          </w:tcPr>
          <w:p w14:paraId="6AB75786" w14:textId="77777777" w:rsidR="00706BD5" w:rsidRPr="007B0A36" w:rsidRDefault="00706BD5" w:rsidP="00774833">
            <w:pPr>
              <w:jc w:val="center"/>
              <w:rPr>
                <w:rFonts w:ascii="Times New Roman" w:hAnsi="Times New Roman"/>
              </w:rPr>
            </w:pPr>
            <w:r w:rsidRPr="007B0A36">
              <w:rPr>
                <w:rFonts w:ascii="Times New Roman" w:hAnsi="Times New Roman"/>
              </w:rPr>
              <w:t>Dz/bet</w:t>
            </w:r>
          </w:p>
        </w:tc>
        <w:tc>
          <w:tcPr>
            <w:tcW w:w="1701" w:type="dxa"/>
            <w:shd w:val="clear" w:color="auto" w:fill="auto"/>
            <w:vAlign w:val="center"/>
          </w:tcPr>
          <w:p w14:paraId="16A5A518" w14:textId="77777777" w:rsidR="00706BD5" w:rsidRPr="007B0A36" w:rsidRDefault="00706BD5" w:rsidP="00774833">
            <w:pPr>
              <w:jc w:val="center"/>
              <w:rPr>
                <w:rFonts w:ascii="Times New Roman" w:hAnsi="Times New Roman"/>
              </w:rPr>
            </w:pPr>
            <w:r w:rsidRPr="007B0A36">
              <w:rPr>
                <w:rFonts w:ascii="Times New Roman" w:hAnsi="Times New Roman"/>
              </w:rPr>
              <w:t>1500</w:t>
            </w:r>
          </w:p>
        </w:tc>
        <w:tc>
          <w:tcPr>
            <w:tcW w:w="1417" w:type="dxa"/>
            <w:shd w:val="clear" w:color="auto" w:fill="auto"/>
            <w:vAlign w:val="center"/>
          </w:tcPr>
          <w:p w14:paraId="6BBB5565" w14:textId="77777777" w:rsidR="00706BD5" w:rsidRPr="007B0A36" w:rsidRDefault="00706BD5" w:rsidP="00774833">
            <w:pPr>
              <w:jc w:val="center"/>
              <w:rPr>
                <w:rFonts w:ascii="Times New Roman" w:hAnsi="Times New Roman"/>
              </w:rPr>
            </w:pPr>
            <w:r w:rsidRPr="007B0A36">
              <w:rPr>
                <w:rFonts w:ascii="Times New Roman" w:hAnsi="Times New Roman"/>
              </w:rPr>
              <w:t>2,0</w:t>
            </w:r>
          </w:p>
        </w:tc>
        <w:tc>
          <w:tcPr>
            <w:tcW w:w="1344" w:type="dxa"/>
            <w:shd w:val="clear" w:color="auto" w:fill="auto"/>
            <w:vAlign w:val="center"/>
          </w:tcPr>
          <w:p w14:paraId="0CC7EF11" w14:textId="77777777" w:rsidR="00706BD5" w:rsidRPr="007B0A36" w:rsidRDefault="00706BD5" w:rsidP="00774833">
            <w:pPr>
              <w:jc w:val="center"/>
              <w:rPr>
                <w:rFonts w:ascii="Times New Roman" w:hAnsi="Times New Roman"/>
              </w:rPr>
            </w:pPr>
            <w:r w:rsidRPr="007B0A36">
              <w:rPr>
                <w:rFonts w:ascii="Times New Roman" w:hAnsi="Times New Roman"/>
              </w:rPr>
              <w:t>gab.</w:t>
            </w:r>
          </w:p>
        </w:tc>
      </w:tr>
    </w:tbl>
    <w:p w14:paraId="2A268EF1" w14:textId="77777777" w:rsidR="00706BD5" w:rsidRPr="007B0A36" w:rsidRDefault="00706BD5" w:rsidP="00706BD5">
      <w:pPr>
        <w:spacing w:line="256" w:lineRule="auto"/>
        <w:rPr>
          <w:rFonts w:ascii="Times New Roman" w:hAnsi="Times New Roman"/>
          <w:vanish/>
        </w:rPr>
      </w:pPr>
    </w:p>
    <w:p w14:paraId="24468899" w14:textId="77777777" w:rsidR="00706BD5" w:rsidRPr="007B0A36" w:rsidRDefault="00706BD5" w:rsidP="00706BD5">
      <w:pPr>
        <w:spacing w:line="256" w:lineRule="auto"/>
        <w:jc w:val="center"/>
        <w:rPr>
          <w:rFonts w:ascii="Times New Roman" w:hAnsi="Times New Roman"/>
        </w:rPr>
      </w:pPr>
    </w:p>
    <w:p w14:paraId="40F30F47" w14:textId="77777777" w:rsidR="00706BD5" w:rsidRPr="007B0A36" w:rsidRDefault="00706BD5" w:rsidP="00706BD5">
      <w:pPr>
        <w:spacing w:line="256" w:lineRule="auto"/>
        <w:jc w:val="center"/>
        <w:rPr>
          <w:rFonts w:ascii="Times New Roman" w:hAnsi="Times New Roman"/>
          <w:sz w:val="20"/>
          <w:szCs w:val="20"/>
        </w:rPr>
      </w:pPr>
    </w:p>
    <w:p w14:paraId="479DEB63" w14:textId="77777777" w:rsidR="00706BD5" w:rsidRPr="006B5A96" w:rsidRDefault="00706BD5" w:rsidP="00706BD5">
      <w:pPr>
        <w:spacing w:line="256" w:lineRule="auto"/>
        <w:jc w:val="center"/>
        <w:rPr>
          <w:rFonts w:ascii="Times New Roman" w:hAnsi="Times New Roman"/>
          <w:sz w:val="24"/>
          <w:szCs w:val="24"/>
        </w:rPr>
      </w:pPr>
      <w:r w:rsidRPr="007B0A36">
        <w:rPr>
          <w:rFonts w:ascii="Times New Roman" w:hAnsi="Times New Roman"/>
          <w:b/>
          <w:bCs/>
        </w:rPr>
        <w:br w:type="page"/>
      </w:r>
      <w:r w:rsidRPr="006B5A96">
        <w:rPr>
          <w:rFonts w:ascii="Times New Roman" w:hAnsi="Times New Roman"/>
          <w:b/>
          <w:bCs/>
          <w:sz w:val="24"/>
          <w:szCs w:val="24"/>
        </w:rPr>
        <w:lastRenderedPageBreak/>
        <w:t>Lietus ūdens attīrīšanas iekārtu saraksts</w:t>
      </w:r>
      <w:r w:rsidRPr="006B5A96">
        <w:rPr>
          <w:rFonts w:ascii="Times New Roman" w:hAnsi="Times New Roman"/>
          <w:sz w:val="24"/>
          <w:szCs w:val="24"/>
        </w:rPr>
        <w:tab/>
      </w:r>
    </w:p>
    <w:p w14:paraId="105C1194" w14:textId="77777777" w:rsidR="00706BD5" w:rsidRPr="007B0A36" w:rsidRDefault="00706BD5" w:rsidP="00706BD5">
      <w:pPr>
        <w:spacing w:line="256" w:lineRule="auto"/>
        <w:jc w:val="center"/>
        <w:rPr>
          <w:rFonts w:ascii="Times New Roman" w:hAnsi="Times New Roman"/>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851"/>
        <w:gridCol w:w="5190"/>
      </w:tblGrid>
      <w:tr w:rsidR="00706BD5" w:rsidRPr="007B0A36" w14:paraId="0B706789" w14:textId="77777777" w:rsidTr="00774833">
        <w:trPr>
          <w:trHeight w:val="389"/>
          <w:tblHeader/>
        </w:trPr>
        <w:tc>
          <w:tcPr>
            <w:tcW w:w="943" w:type="dxa"/>
            <w:shd w:val="clear" w:color="auto" w:fill="E2EFD9"/>
            <w:noWrap/>
            <w:vAlign w:val="center"/>
            <w:hideMark/>
          </w:tcPr>
          <w:p w14:paraId="371B21B9" w14:textId="77777777" w:rsidR="00706BD5" w:rsidRPr="007B0A36" w:rsidRDefault="00706BD5" w:rsidP="00774833">
            <w:pPr>
              <w:jc w:val="center"/>
              <w:rPr>
                <w:rFonts w:ascii="Times New Roman" w:hAnsi="Times New Roman"/>
                <w:b/>
                <w:bCs/>
                <w:color w:val="000000"/>
              </w:rPr>
            </w:pPr>
            <w:r w:rsidRPr="007B0A36">
              <w:rPr>
                <w:rFonts w:ascii="Times New Roman" w:hAnsi="Times New Roman"/>
                <w:b/>
                <w:bCs/>
                <w:color w:val="000000"/>
              </w:rPr>
              <w:t>Nr.p.k.</w:t>
            </w:r>
          </w:p>
        </w:tc>
        <w:tc>
          <w:tcPr>
            <w:tcW w:w="2851" w:type="dxa"/>
            <w:shd w:val="clear" w:color="auto" w:fill="E2EFD9"/>
            <w:vAlign w:val="center"/>
            <w:hideMark/>
          </w:tcPr>
          <w:p w14:paraId="26E99093" w14:textId="77777777" w:rsidR="00706BD5" w:rsidRPr="007B0A36" w:rsidRDefault="00706BD5" w:rsidP="00774833">
            <w:pPr>
              <w:jc w:val="center"/>
              <w:rPr>
                <w:rFonts w:ascii="Times New Roman" w:hAnsi="Times New Roman"/>
                <w:b/>
                <w:bCs/>
                <w:color w:val="000000"/>
              </w:rPr>
            </w:pPr>
            <w:r w:rsidRPr="007B0A36">
              <w:rPr>
                <w:rFonts w:ascii="Times New Roman" w:hAnsi="Times New Roman"/>
                <w:b/>
                <w:bCs/>
                <w:color w:val="000000"/>
              </w:rPr>
              <w:t>Atrašanās vieta Dobelē</w:t>
            </w:r>
          </w:p>
        </w:tc>
        <w:tc>
          <w:tcPr>
            <w:tcW w:w="5190" w:type="dxa"/>
            <w:shd w:val="clear" w:color="auto" w:fill="E2EFD9"/>
            <w:vAlign w:val="center"/>
            <w:hideMark/>
          </w:tcPr>
          <w:p w14:paraId="695C0D20" w14:textId="77777777" w:rsidR="00706BD5" w:rsidRPr="007B0A36" w:rsidRDefault="00706BD5" w:rsidP="00774833">
            <w:pPr>
              <w:jc w:val="center"/>
              <w:rPr>
                <w:rFonts w:ascii="Times New Roman" w:hAnsi="Times New Roman"/>
                <w:b/>
                <w:bCs/>
                <w:color w:val="000000"/>
              </w:rPr>
            </w:pPr>
            <w:r w:rsidRPr="007B0A36">
              <w:rPr>
                <w:rFonts w:ascii="Times New Roman" w:hAnsi="Times New Roman"/>
                <w:b/>
                <w:bCs/>
                <w:color w:val="000000"/>
              </w:rPr>
              <w:t>Kopšanas režīms</w:t>
            </w:r>
          </w:p>
        </w:tc>
      </w:tr>
      <w:tr w:rsidR="00706BD5" w:rsidRPr="007B0A36" w14:paraId="017EDA3E" w14:textId="77777777" w:rsidTr="00774833">
        <w:trPr>
          <w:trHeight w:val="675"/>
        </w:trPr>
        <w:tc>
          <w:tcPr>
            <w:tcW w:w="943" w:type="dxa"/>
            <w:shd w:val="clear" w:color="auto" w:fill="auto"/>
            <w:noWrap/>
            <w:vAlign w:val="center"/>
            <w:hideMark/>
          </w:tcPr>
          <w:p w14:paraId="72409D40"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1</w:t>
            </w:r>
          </w:p>
        </w:tc>
        <w:tc>
          <w:tcPr>
            <w:tcW w:w="2851" w:type="dxa"/>
            <w:shd w:val="clear" w:color="auto" w:fill="auto"/>
            <w:noWrap/>
            <w:vAlign w:val="center"/>
            <w:hideMark/>
          </w:tcPr>
          <w:p w14:paraId="33DDA014"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Viestura iela</w:t>
            </w:r>
          </w:p>
        </w:tc>
        <w:tc>
          <w:tcPr>
            <w:tcW w:w="5190" w:type="dxa"/>
            <w:shd w:val="clear" w:color="auto" w:fill="auto"/>
            <w:vAlign w:val="center"/>
            <w:hideMark/>
          </w:tcPr>
          <w:p w14:paraId="5852F49C"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463964B3" w14:textId="77777777" w:rsidTr="00774833">
        <w:trPr>
          <w:trHeight w:val="675"/>
        </w:trPr>
        <w:tc>
          <w:tcPr>
            <w:tcW w:w="943" w:type="dxa"/>
            <w:shd w:val="clear" w:color="auto" w:fill="auto"/>
            <w:noWrap/>
            <w:vAlign w:val="center"/>
            <w:hideMark/>
          </w:tcPr>
          <w:p w14:paraId="7A8740A1"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2</w:t>
            </w:r>
          </w:p>
        </w:tc>
        <w:tc>
          <w:tcPr>
            <w:tcW w:w="2851" w:type="dxa"/>
            <w:shd w:val="clear" w:color="auto" w:fill="auto"/>
            <w:noWrap/>
            <w:vAlign w:val="center"/>
            <w:hideMark/>
          </w:tcPr>
          <w:p w14:paraId="31C764F7"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Atpūtas iela</w:t>
            </w:r>
          </w:p>
        </w:tc>
        <w:tc>
          <w:tcPr>
            <w:tcW w:w="5190" w:type="dxa"/>
            <w:shd w:val="clear" w:color="auto" w:fill="auto"/>
            <w:vAlign w:val="center"/>
            <w:hideMark/>
          </w:tcPr>
          <w:p w14:paraId="49791C24"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43F35200" w14:textId="77777777" w:rsidTr="00774833">
        <w:trPr>
          <w:trHeight w:val="675"/>
        </w:trPr>
        <w:tc>
          <w:tcPr>
            <w:tcW w:w="943" w:type="dxa"/>
            <w:shd w:val="clear" w:color="auto" w:fill="auto"/>
            <w:noWrap/>
            <w:vAlign w:val="center"/>
            <w:hideMark/>
          </w:tcPr>
          <w:p w14:paraId="22D8F5C7"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3</w:t>
            </w:r>
          </w:p>
        </w:tc>
        <w:tc>
          <w:tcPr>
            <w:tcW w:w="2851" w:type="dxa"/>
            <w:shd w:val="clear" w:color="auto" w:fill="auto"/>
            <w:noWrap/>
            <w:vAlign w:val="center"/>
            <w:hideMark/>
          </w:tcPr>
          <w:p w14:paraId="7859A975"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Spodrības iela</w:t>
            </w:r>
          </w:p>
        </w:tc>
        <w:tc>
          <w:tcPr>
            <w:tcW w:w="5190" w:type="dxa"/>
            <w:shd w:val="clear" w:color="auto" w:fill="auto"/>
            <w:vAlign w:val="center"/>
            <w:hideMark/>
          </w:tcPr>
          <w:p w14:paraId="22C6E95D"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4B92A05E" w14:textId="77777777" w:rsidTr="00774833">
        <w:trPr>
          <w:trHeight w:val="675"/>
        </w:trPr>
        <w:tc>
          <w:tcPr>
            <w:tcW w:w="943" w:type="dxa"/>
            <w:shd w:val="clear" w:color="auto" w:fill="auto"/>
            <w:noWrap/>
            <w:vAlign w:val="center"/>
            <w:hideMark/>
          </w:tcPr>
          <w:p w14:paraId="689DB332"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4</w:t>
            </w:r>
          </w:p>
        </w:tc>
        <w:tc>
          <w:tcPr>
            <w:tcW w:w="2851" w:type="dxa"/>
            <w:shd w:val="clear" w:color="auto" w:fill="auto"/>
            <w:noWrap/>
            <w:vAlign w:val="center"/>
            <w:hideMark/>
          </w:tcPr>
          <w:p w14:paraId="04F08645"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Pils Dīķis</w:t>
            </w:r>
          </w:p>
        </w:tc>
        <w:tc>
          <w:tcPr>
            <w:tcW w:w="5190" w:type="dxa"/>
            <w:shd w:val="clear" w:color="auto" w:fill="auto"/>
            <w:vAlign w:val="center"/>
            <w:hideMark/>
          </w:tcPr>
          <w:p w14:paraId="1A5BB745"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0A7B7048" w14:textId="77777777" w:rsidTr="00774833">
        <w:trPr>
          <w:trHeight w:val="675"/>
        </w:trPr>
        <w:tc>
          <w:tcPr>
            <w:tcW w:w="943" w:type="dxa"/>
            <w:shd w:val="clear" w:color="auto" w:fill="auto"/>
            <w:noWrap/>
            <w:vAlign w:val="center"/>
            <w:hideMark/>
          </w:tcPr>
          <w:p w14:paraId="531F08DE"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5</w:t>
            </w:r>
          </w:p>
        </w:tc>
        <w:tc>
          <w:tcPr>
            <w:tcW w:w="2851" w:type="dxa"/>
            <w:shd w:val="clear" w:color="auto" w:fill="auto"/>
            <w:noWrap/>
            <w:vAlign w:val="center"/>
            <w:hideMark/>
          </w:tcPr>
          <w:p w14:paraId="68A41ADE"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Katoļu iela</w:t>
            </w:r>
          </w:p>
        </w:tc>
        <w:tc>
          <w:tcPr>
            <w:tcW w:w="5190" w:type="dxa"/>
            <w:shd w:val="clear" w:color="auto" w:fill="auto"/>
            <w:vAlign w:val="center"/>
            <w:hideMark/>
          </w:tcPr>
          <w:p w14:paraId="7AA797E7"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6D66B4AA" w14:textId="77777777" w:rsidTr="00774833">
        <w:trPr>
          <w:trHeight w:val="675"/>
        </w:trPr>
        <w:tc>
          <w:tcPr>
            <w:tcW w:w="943" w:type="dxa"/>
            <w:shd w:val="clear" w:color="auto" w:fill="auto"/>
            <w:noWrap/>
            <w:vAlign w:val="center"/>
            <w:hideMark/>
          </w:tcPr>
          <w:p w14:paraId="3C8F3B45"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6</w:t>
            </w:r>
          </w:p>
        </w:tc>
        <w:tc>
          <w:tcPr>
            <w:tcW w:w="2851" w:type="dxa"/>
            <w:shd w:val="clear" w:color="auto" w:fill="auto"/>
            <w:noWrap/>
            <w:vAlign w:val="center"/>
            <w:hideMark/>
          </w:tcPr>
          <w:p w14:paraId="5DE199FC"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Upes iela</w:t>
            </w:r>
          </w:p>
        </w:tc>
        <w:tc>
          <w:tcPr>
            <w:tcW w:w="5190" w:type="dxa"/>
            <w:shd w:val="clear" w:color="auto" w:fill="auto"/>
            <w:vAlign w:val="center"/>
            <w:hideMark/>
          </w:tcPr>
          <w:p w14:paraId="32DD432C"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0F2F4398" w14:textId="77777777" w:rsidTr="00774833">
        <w:trPr>
          <w:trHeight w:val="675"/>
        </w:trPr>
        <w:tc>
          <w:tcPr>
            <w:tcW w:w="943" w:type="dxa"/>
            <w:shd w:val="clear" w:color="auto" w:fill="auto"/>
            <w:noWrap/>
            <w:vAlign w:val="center"/>
            <w:hideMark/>
          </w:tcPr>
          <w:p w14:paraId="182DDB1E"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7</w:t>
            </w:r>
          </w:p>
        </w:tc>
        <w:tc>
          <w:tcPr>
            <w:tcW w:w="2851" w:type="dxa"/>
            <w:shd w:val="clear" w:color="auto" w:fill="auto"/>
            <w:noWrap/>
            <w:vAlign w:val="center"/>
            <w:hideMark/>
          </w:tcPr>
          <w:p w14:paraId="323BBD08"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Uzvaras iela 11</w:t>
            </w:r>
          </w:p>
        </w:tc>
        <w:tc>
          <w:tcPr>
            <w:tcW w:w="5190" w:type="dxa"/>
            <w:shd w:val="clear" w:color="auto" w:fill="auto"/>
            <w:vAlign w:val="center"/>
            <w:hideMark/>
          </w:tcPr>
          <w:p w14:paraId="38CF990C"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34F361AA" w14:textId="77777777" w:rsidTr="00774833">
        <w:trPr>
          <w:trHeight w:val="675"/>
        </w:trPr>
        <w:tc>
          <w:tcPr>
            <w:tcW w:w="943" w:type="dxa"/>
            <w:shd w:val="clear" w:color="auto" w:fill="auto"/>
            <w:noWrap/>
            <w:vAlign w:val="center"/>
            <w:hideMark/>
          </w:tcPr>
          <w:p w14:paraId="2340D6B7"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8</w:t>
            </w:r>
          </w:p>
        </w:tc>
        <w:tc>
          <w:tcPr>
            <w:tcW w:w="2851" w:type="dxa"/>
            <w:shd w:val="clear" w:color="auto" w:fill="auto"/>
            <w:noWrap/>
            <w:vAlign w:val="center"/>
            <w:hideMark/>
          </w:tcPr>
          <w:p w14:paraId="097A02AD"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Uzvaras iela 49</w:t>
            </w:r>
          </w:p>
        </w:tc>
        <w:tc>
          <w:tcPr>
            <w:tcW w:w="5190" w:type="dxa"/>
            <w:shd w:val="clear" w:color="auto" w:fill="auto"/>
            <w:vAlign w:val="center"/>
            <w:hideMark/>
          </w:tcPr>
          <w:p w14:paraId="28C5524F"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r w:rsidR="00706BD5" w:rsidRPr="007B0A36" w14:paraId="3F1470BA" w14:textId="77777777" w:rsidTr="00774833">
        <w:trPr>
          <w:trHeight w:val="675"/>
        </w:trPr>
        <w:tc>
          <w:tcPr>
            <w:tcW w:w="943" w:type="dxa"/>
            <w:shd w:val="clear" w:color="auto" w:fill="auto"/>
            <w:noWrap/>
            <w:vAlign w:val="center"/>
            <w:hideMark/>
          </w:tcPr>
          <w:p w14:paraId="77F67CBD"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9</w:t>
            </w:r>
          </w:p>
        </w:tc>
        <w:tc>
          <w:tcPr>
            <w:tcW w:w="2851" w:type="dxa"/>
            <w:shd w:val="clear" w:color="auto" w:fill="auto"/>
            <w:noWrap/>
            <w:vAlign w:val="center"/>
            <w:hideMark/>
          </w:tcPr>
          <w:p w14:paraId="461C5186"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Uzvaras iela 53</w:t>
            </w:r>
          </w:p>
        </w:tc>
        <w:tc>
          <w:tcPr>
            <w:tcW w:w="5190" w:type="dxa"/>
            <w:shd w:val="clear" w:color="auto" w:fill="auto"/>
            <w:vAlign w:val="center"/>
            <w:hideMark/>
          </w:tcPr>
          <w:p w14:paraId="47706D0D" w14:textId="77777777" w:rsidR="00706BD5" w:rsidRPr="007B0A36" w:rsidRDefault="00706BD5" w:rsidP="00774833">
            <w:pPr>
              <w:jc w:val="center"/>
              <w:rPr>
                <w:rFonts w:ascii="Times New Roman" w:hAnsi="Times New Roman"/>
                <w:color w:val="000000"/>
              </w:rPr>
            </w:pPr>
            <w:r w:rsidRPr="007B0A36">
              <w:rPr>
                <w:rFonts w:ascii="Times New Roman" w:hAnsi="Times New Roman"/>
                <w:color w:val="000000"/>
              </w:rPr>
              <w:t>līdz 2 x gadā; pēc nepieciešamības - papildus ar saskaņojumu</w:t>
            </w:r>
          </w:p>
        </w:tc>
      </w:tr>
    </w:tbl>
    <w:p w14:paraId="0E3563B8" w14:textId="77777777" w:rsidR="00706BD5" w:rsidRPr="007B0A36" w:rsidRDefault="00706BD5" w:rsidP="00706BD5">
      <w:pPr>
        <w:tabs>
          <w:tab w:val="left" w:pos="1090"/>
        </w:tabs>
        <w:rPr>
          <w:rFonts w:ascii="Times New Roman" w:hAnsi="Times New Roman"/>
        </w:rPr>
      </w:pPr>
    </w:p>
    <w:p w14:paraId="313F3CA5" w14:textId="77777777" w:rsidR="00706BD5" w:rsidRPr="007B0A36" w:rsidRDefault="00706BD5" w:rsidP="00706BD5">
      <w:pPr>
        <w:tabs>
          <w:tab w:val="left" w:pos="1090"/>
        </w:tabs>
        <w:rPr>
          <w:rFonts w:ascii="Times New Roman" w:hAnsi="Times New Roman"/>
        </w:rPr>
      </w:pPr>
      <w:r w:rsidRPr="007B0A36">
        <w:rPr>
          <w:rFonts w:ascii="Times New Roman" w:hAnsi="Times New Roman"/>
        </w:rPr>
        <w:tab/>
      </w:r>
    </w:p>
    <w:p w14:paraId="620665A0" w14:textId="77777777" w:rsidR="00706BD5" w:rsidRPr="007B0A36" w:rsidRDefault="00706BD5" w:rsidP="00706BD5">
      <w:pPr>
        <w:rPr>
          <w:rFonts w:ascii="Times New Roman" w:hAnsi="Times New Roman"/>
        </w:rPr>
      </w:pPr>
    </w:p>
    <w:p w14:paraId="2A75833E" w14:textId="77777777" w:rsidR="00706BD5" w:rsidRPr="007B0A36" w:rsidRDefault="00706BD5" w:rsidP="00706BD5">
      <w:pPr>
        <w:rPr>
          <w:rFonts w:ascii="Times New Roman" w:hAnsi="Times New Roman"/>
        </w:rPr>
      </w:pPr>
    </w:p>
    <w:p w14:paraId="7938AC60" w14:textId="77777777" w:rsidR="00706BD5" w:rsidRPr="007B0A36" w:rsidRDefault="00706BD5" w:rsidP="00706BD5">
      <w:pPr>
        <w:rPr>
          <w:rFonts w:ascii="Times New Roman" w:hAnsi="Times New Roman"/>
        </w:rPr>
      </w:pPr>
    </w:p>
    <w:p w14:paraId="0E39CA53" w14:textId="77777777" w:rsidR="00706BD5" w:rsidRPr="007B0A36" w:rsidRDefault="00706BD5" w:rsidP="00706BD5">
      <w:pPr>
        <w:tabs>
          <w:tab w:val="left" w:pos="2520"/>
        </w:tabs>
        <w:rPr>
          <w:rFonts w:ascii="Times New Roman" w:hAnsi="Times New Roman"/>
        </w:rPr>
      </w:pPr>
      <w:r w:rsidRPr="007B0A36">
        <w:rPr>
          <w:rFonts w:ascii="Times New Roman" w:hAnsi="Times New Roman"/>
        </w:rPr>
        <w:tab/>
      </w:r>
    </w:p>
    <w:p w14:paraId="5A1397E9" w14:textId="77777777" w:rsidR="00706BD5" w:rsidRPr="007B0A36" w:rsidRDefault="00706BD5" w:rsidP="00706BD5">
      <w:pPr>
        <w:tabs>
          <w:tab w:val="left" w:pos="2520"/>
        </w:tabs>
        <w:rPr>
          <w:rFonts w:ascii="Times New Roman" w:hAnsi="Times New Roman"/>
        </w:rPr>
        <w:sectPr w:rsidR="00706BD5" w:rsidRPr="007B0A36" w:rsidSect="00163CAF">
          <w:footerReference w:type="first" r:id="rId79"/>
          <w:pgSz w:w="11906" w:h="16838"/>
          <w:pgMar w:top="1134" w:right="567" w:bottom="1134" w:left="1701" w:header="709" w:footer="709" w:gutter="0"/>
          <w:cols w:space="708"/>
          <w:docGrid w:linePitch="360"/>
        </w:sectPr>
      </w:pPr>
      <w:r w:rsidRPr="007B0A36">
        <w:rPr>
          <w:rFonts w:ascii="Times New Roman" w:hAnsi="Times New Roman"/>
        </w:rPr>
        <w:tab/>
      </w:r>
    </w:p>
    <w:p w14:paraId="3CB7A39B" w14:textId="77777777" w:rsidR="00706BD5" w:rsidRPr="003768D8" w:rsidRDefault="00706BD5" w:rsidP="00706BD5">
      <w:pPr>
        <w:spacing w:line="256" w:lineRule="auto"/>
        <w:jc w:val="center"/>
        <w:rPr>
          <w:rFonts w:ascii="Times New Roman" w:hAnsi="Times New Roman"/>
          <w:sz w:val="24"/>
          <w:szCs w:val="24"/>
        </w:rPr>
      </w:pPr>
      <w:r w:rsidRPr="003768D8">
        <w:rPr>
          <w:rFonts w:ascii="Times New Roman" w:hAnsi="Times New Roman"/>
          <w:b/>
          <w:bCs/>
          <w:sz w:val="24"/>
          <w:szCs w:val="24"/>
        </w:rPr>
        <w:lastRenderedPageBreak/>
        <w:t>Dotācijas sadalījums LIETUS KANALIZĀCIJA</w:t>
      </w: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159"/>
        <w:gridCol w:w="1217"/>
        <w:gridCol w:w="1134"/>
        <w:gridCol w:w="1701"/>
        <w:gridCol w:w="1276"/>
        <w:gridCol w:w="1418"/>
        <w:gridCol w:w="1275"/>
        <w:gridCol w:w="993"/>
        <w:gridCol w:w="982"/>
      </w:tblGrid>
      <w:tr w:rsidR="00706BD5" w:rsidRPr="007B0A36" w14:paraId="6203C585" w14:textId="77777777" w:rsidTr="00774833">
        <w:trPr>
          <w:cantSplit/>
          <w:trHeight w:val="2517"/>
          <w:jc w:val="center"/>
        </w:trPr>
        <w:tc>
          <w:tcPr>
            <w:tcW w:w="2605" w:type="dxa"/>
            <w:shd w:val="clear" w:color="auto" w:fill="E2EFD9"/>
            <w:vAlign w:val="center"/>
          </w:tcPr>
          <w:p w14:paraId="6C0C429A"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shd w:val="clear" w:color="auto" w:fill="E2EFD9"/>
              </w:rPr>
              <w:t>Plāns 2024</w:t>
            </w:r>
            <w:r w:rsidRPr="007B0A36">
              <w:rPr>
                <w:rFonts w:ascii="Times New Roman" w:hAnsi="Times New Roman"/>
                <w:b/>
                <w:bCs/>
              </w:rPr>
              <w:t>.gadam</w:t>
            </w:r>
          </w:p>
        </w:tc>
        <w:tc>
          <w:tcPr>
            <w:tcW w:w="1159" w:type="dxa"/>
            <w:shd w:val="clear" w:color="auto" w:fill="E2EFD9"/>
            <w:vAlign w:val="center"/>
          </w:tcPr>
          <w:p w14:paraId="2D641139"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KOPĀ (EUR)</w:t>
            </w:r>
          </w:p>
        </w:tc>
        <w:tc>
          <w:tcPr>
            <w:tcW w:w="1217" w:type="dxa"/>
            <w:shd w:val="clear" w:color="auto" w:fill="E2EFD9"/>
            <w:textDirection w:val="btLr"/>
            <w:vAlign w:val="center"/>
          </w:tcPr>
          <w:p w14:paraId="72F5742C"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SIA “DOBELES ŪDENS”</w:t>
            </w:r>
          </w:p>
          <w:p w14:paraId="4D76AC3A"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darbaspēks</w:t>
            </w:r>
          </w:p>
        </w:tc>
        <w:tc>
          <w:tcPr>
            <w:tcW w:w="1134" w:type="dxa"/>
            <w:shd w:val="clear" w:color="auto" w:fill="E2EFD9"/>
            <w:textDirection w:val="btLr"/>
            <w:vAlign w:val="center"/>
          </w:tcPr>
          <w:p w14:paraId="5CBA0ACE"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IT spec. piesaiste SIA “DOBELES ŪDENS”</w:t>
            </w:r>
          </w:p>
        </w:tc>
        <w:tc>
          <w:tcPr>
            <w:tcW w:w="1701" w:type="dxa"/>
            <w:shd w:val="clear" w:color="auto" w:fill="E2EFD9"/>
            <w:textDirection w:val="btLr"/>
            <w:vAlign w:val="center"/>
          </w:tcPr>
          <w:p w14:paraId="683D6397"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SIA “DOBELES ŪDENS” hidrodinamiskās mašīnas pakalpojumi</w:t>
            </w:r>
          </w:p>
        </w:tc>
        <w:tc>
          <w:tcPr>
            <w:tcW w:w="1276" w:type="dxa"/>
            <w:shd w:val="clear" w:color="auto" w:fill="E2EFD9"/>
            <w:textDirection w:val="btLr"/>
            <w:vAlign w:val="center"/>
          </w:tcPr>
          <w:p w14:paraId="16228122"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SIA “DOBELES ŪDENS” ekskavatoru pakalpojumi</w:t>
            </w:r>
          </w:p>
        </w:tc>
        <w:tc>
          <w:tcPr>
            <w:tcW w:w="1418" w:type="dxa"/>
            <w:shd w:val="clear" w:color="auto" w:fill="E2EFD9"/>
            <w:textDirection w:val="btLr"/>
            <w:vAlign w:val="center"/>
          </w:tcPr>
          <w:p w14:paraId="44C0B0B2"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SIA “DOBELES ŪDENS” smagās tehnikas pakalpojumi</w:t>
            </w:r>
          </w:p>
        </w:tc>
        <w:tc>
          <w:tcPr>
            <w:tcW w:w="1275" w:type="dxa"/>
            <w:shd w:val="clear" w:color="auto" w:fill="E2EFD9"/>
            <w:textDirection w:val="btLr"/>
            <w:vAlign w:val="center"/>
          </w:tcPr>
          <w:p w14:paraId="2F47711C"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SIA “DOBELES ŪDENS” pakalpojumi aku remonti</w:t>
            </w:r>
          </w:p>
        </w:tc>
        <w:tc>
          <w:tcPr>
            <w:tcW w:w="993" w:type="dxa"/>
            <w:shd w:val="clear" w:color="auto" w:fill="E2EFD9"/>
            <w:textDirection w:val="btLr"/>
            <w:vAlign w:val="center"/>
          </w:tcPr>
          <w:p w14:paraId="62CB0DD8"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Ārpakalpojumi</w:t>
            </w:r>
          </w:p>
        </w:tc>
        <w:tc>
          <w:tcPr>
            <w:tcW w:w="982" w:type="dxa"/>
            <w:shd w:val="clear" w:color="auto" w:fill="E2EFD9"/>
            <w:textDirection w:val="btLr"/>
            <w:vAlign w:val="center"/>
          </w:tcPr>
          <w:p w14:paraId="22DF0D09" w14:textId="77777777" w:rsidR="00706BD5" w:rsidRPr="007B0A36" w:rsidRDefault="00706BD5" w:rsidP="00774833">
            <w:pPr>
              <w:spacing w:line="256" w:lineRule="auto"/>
              <w:ind w:left="113" w:right="113"/>
              <w:jc w:val="center"/>
              <w:rPr>
                <w:rFonts w:ascii="Times New Roman" w:hAnsi="Times New Roman"/>
              </w:rPr>
            </w:pPr>
            <w:r w:rsidRPr="007B0A36">
              <w:rPr>
                <w:rFonts w:ascii="Times New Roman" w:hAnsi="Times New Roman"/>
              </w:rPr>
              <w:t>Materiāli</w:t>
            </w:r>
          </w:p>
        </w:tc>
      </w:tr>
      <w:tr w:rsidR="00706BD5" w:rsidRPr="007B0A36" w14:paraId="44CE9FBE" w14:textId="77777777" w:rsidTr="00774833">
        <w:trPr>
          <w:trHeight w:val="280"/>
          <w:jc w:val="center"/>
        </w:trPr>
        <w:tc>
          <w:tcPr>
            <w:tcW w:w="2605" w:type="dxa"/>
            <w:shd w:val="clear" w:color="auto" w:fill="E2EFD9"/>
            <w:vAlign w:val="center"/>
          </w:tcPr>
          <w:p w14:paraId="45BD6272"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KOPĀ (EUR)</w:t>
            </w:r>
          </w:p>
        </w:tc>
        <w:tc>
          <w:tcPr>
            <w:tcW w:w="1159" w:type="dxa"/>
            <w:shd w:val="clear" w:color="auto" w:fill="E2EFD9"/>
            <w:vAlign w:val="center"/>
          </w:tcPr>
          <w:p w14:paraId="0D76952C"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42830</w:t>
            </w:r>
          </w:p>
        </w:tc>
        <w:tc>
          <w:tcPr>
            <w:tcW w:w="1217" w:type="dxa"/>
            <w:shd w:val="clear" w:color="auto" w:fill="E2EFD9"/>
            <w:vAlign w:val="center"/>
          </w:tcPr>
          <w:p w14:paraId="19455FBA"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7243</w:t>
            </w:r>
          </w:p>
        </w:tc>
        <w:tc>
          <w:tcPr>
            <w:tcW w:w="1134" w:type="dxa"/>
            <w:shd w:val="clear" w:color="auto" w:fill="E2EFD9"/>
            <w:vAlign w:val="center"/>
          </w:tcPr>
          <w:p w14:paraId="15761287"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2997</w:t>
            </w:r>
          </w:p>
        </w:tc>
        <w:tc>
          <w:tcPr>
            <w:tcW w:w="1701" w:type="dxa"/>
            <w:shd w:val="clear" w:color="auto" w:fill="E2EFD9"/>
            <w:vAlign w:val="center"/>
          </w:tcPr>
          <w:p w14:paraId="6DB1821B"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14031</w:t>
            </w:r>
          </w:p>
        </w:tc>
        <w:tc>
          <w:tcPr>
            <w:tcW w:w="1276" w:type="dxa"/>
            <w:shd w:val="clear" w:color="auto" w:fill="E2EFD9"/>
            <w:vAlign w:val="center"/>
          </w:tcPr>
          <w:p w14:paraId="4DD9476F"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1172</w:t>
            </w:r>
          </w:p>
        </w:tc>
        <w:tc>
          <w:tcPr>
            <w:tcW w:w="1418" w:type="dxa"/>
            <w:shd w:val="clear" w:color="auto" w:fill="E2EFD9"/>
            <w:vAlign w:val="center"/>
          </w:tcPr>
          <w:p w14:paraId="23965075"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4142</w:t>
            </w:r>
          </w:p>
        </w:tc>
        <w:tc>
          <w:tcPr>
            <w:tcW w:w="1275" w:type="dxa"/>
            <w:shd w:val="clear" w:color="auto" w:fill="E2EFD9"/>
            <w:vAlign w:val="center"/>
          </w:tcPr>
          <w:p w14:paraId="589957E4"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5075</w:t>
            </w:r>
          </w:p>
        </w:tc>
        <w:tc>
          <w:tcPr>
            <w:tcW w:w="993" w:type="dxa"/>
            <w:shd w:val="clear" w:color="auto" w:fill="E2EFD9"/>
            <w:vAlign w:val="center"/>
          </w:tcPr>
          <w:p w14:paraId="0DCDB94C"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2988</w:t>
            </w:r>
          </w:p>
        </w:tc>
        <w:tc>
          <w:tcPr>
            <w:tcW w:w="982" w:type="dxa"/>
            <w:shd w:val="clear" w:color="auto" w:fill="E2EFD9"/>
            <w:vAlign w:val="center"/>
          </w:tcPr>
          <w:p w14:paraId="284A4891"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5182</w:t>
            </w:r>
          </w:p>
        </w:tc>
      </w:tr>
      <w:tr w:rsidR="00706BD5" w:rsidRPr="007B0A36" w14:paraId="43A07BF8" w14:textId="77777777" w:rsidTr="00774833">
        <w:trPr>
          <w:trHeight w:val="280"/>
          <w:jc w:val="center"/>
        </w:trPr>
        <w:tc>
          <w:tcPr>
            <w:tcW w:w="2605" w:type="dxa"/>
            <w:shd w:val="clear" w:color="auto" w:fill="auto"/>
            <w:vAlign w:val="center"/>
          </w:tcPr>
          <w:p w14:paraId="45D31749"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Lietus kanalizācijas tīklu apkalpošana</w:t>
            </w:r>
          </w:p>
        </w:tc>
        <w:tc>
          <w:tcPr>
            <w:tcW w:w="1159" w:type="dxa"/>
            <w:shd w:val="clear" w:color="auto" w:fill="auto"/>
            <w:vAlign w:val="center"/>
          </w:tcPr>
          <w:p w14:paraId="4E312E80"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20837</w:t>
            </w:r>
          </w:p>
        </w:tc>
        <w:tc>
          <w:tcPr>
            <w:tcW w:w="1217" w:type="dxa"/>
            <w:shd w:val="clear" w:color="auto" w:fill="auto"/>
            <w:vAlign w:val="center"/>
          </w:tcPr>
          <w:p w14:paraId="4FD1BC51"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2149</w:t>
            </w:r>
          </w:p>
        </w:tc>
        <w:tc>
          <w:tcPr>
            <w:tcW w:w="1134" w:type="dxa"/>
            <w:shd w:val="clear" w:color="auto" w:fill="auto"/>
            <w:vAlign w:val="center"/>
          </w:tcPr>
          <w:p w14:paraId="3C3244C5"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2707</w:t>
            </w:r>
          </w:p>
        </w:tc>
        <w:tc>
          <w:tcPr>
            <w:tcW w:w="1701" w:type="dxa"/>
            <w:shd w:val="clear" w:color="auto" w:fill="auto"/>
            <w:vAlign w:val="center"/>
          </w:tcPr>
          <w:p w14:paraId="6F850F22"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8085</w:t>
            </w:r>
          </w:p>
        </w:tc>
        <w:tc>
          <w:tcPr>
            <w:tcW w:w="1276" w:type="dxa"/>
            <w:shd w:val="clear" w:color="auto" w:fill="auto"/>
            <w:vAlign w:val="center"/>
          </w:tcPr>
          <w:p w14:paraId="5EA275D3"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834</w:t>
            </w:r>
          </w:p>
        </w:tc>
        <w:tc>
          <w:tcPr>
            <w:tcW w:w="1418" w:type="dxa"/>
            <w:shd w:val="clear" w:color="auto" w:fill="auto"/>
            <w:vAlign w:val="center"/>
          </w:tcPr>
          <w:p w14:paraId="198EFDD7"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700</w:t>
            </w:r>
          </w:p>
        </w:tc>
        <w:tc>
          <w:tcPr>
            <w:tcW w:w="1275" w:type="dxa"/>
            <w:shd w:val="clear" w:color="auto" w:fill="auto"/>
            <w:vAlign w:val="center"/>
          </w:tcPr>
          <w:p w14:paraId="1DACE0F2" w14:textId="77777777" w:rsidR="00706BD5" w:rsidRPr="007B0A36" w:rsidRDefault="00706BD5" w:rsidP="00774833">
            <w:pPr>
              <w:spacing w:line="256" w:lineRule="auto"/>
              <w:jc w:val="center"/>
              <w:rPr>
                <w:rFonts w:ascii="Times New Roman" w:hAnsi="Times New Roman"/>
              </w:rPr>
            </w:pPr>
          </w:p>
        </w:tc>
        <w:tc>
          <w:tcPr>
            <w:tcW w:w="993" w:type="dxa"/>
            <w:shd w:val="clear" w:color="auto" w:fill="auto"/>
            <w:vAlign w:val="center"/>
          </w:tcPr>
          <w:p w14:paraId="0C3E7477"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1738</w:t>
            </w:r>
          </w:p>
        </w:tc>
        <w:tc>
          <w:tcPr>
            <w:tcW w:w="982" w:type="dxa"/>
            <w:shd w:val="clear" w:color="auto" w:fill="auto"/>
            <w:vAlign w:val="center"/>
          </w:tcPr>
          <w:p w14:paraId="5306B6D2"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4622</w:t>
            </w:r>
          </w:p>
        </w:tc>
      </w:tr>
      <w:tr w:rsidR="00706BD5" w:rsidRPr="007B0A36" w14:paraId="51FD33FC" w14:textId="77777777" w:rsidTr="00774833">
        <w:trPr>
          <w:trHeight w:val="297"/>
          <w:jc w:val="center"/>
        </w:trPr>
        <w:tc>
          <w:tcPr>
            <w:tcW w:w="2605" w:type="dxa"/>
            <w:shd w:val="clear" w:color="auto" w:fill="auto"/>
            <w:vAlign w:val="center"/>
          </w:tcPr>
          <w:p w14:paraId="7EC09F39"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Lietus ūdens kanalizācijas uztvērējaku tīrīšana braucamajā daļā</w:t>
            </w:r>
          </w:p>
        </w:tc>
        <w:tc>
          <w:tcPr>
            <w:tcW w:w="1159" w:type="dxa"/>
            <w:shd w:val="clear" w:color="auto" w:fill="auto"/>
            <w:vAlign w:val="center"/>
          </w:tcPr>
          <w:p w14:paraId="3EA94E82"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1878</w:t>
            </w:r>
          </w:p>
        </w:tc>
        <w:tc>
          <w:tcPr>
            <w:tcW w:w="1217" w:type="dxa"/>
            <w:shd w:val="clear" w:color="auto" w:fill="auto"/>
            <w:vAlign w:val="center"/>
          </w:tcPr>
          <w:p w14:paraId="0035B45C" w14:textId="77777777" w:rsidR="00706BD5" w:rsidRPr="007B0A36" w:rsidRDefault="00706BD5" w:rsidP="00774833">
            <w:pPr>
              <w:spacing w:line="256" w:lineRule="auto"/>
              <w:jc w:val="center"/>
              <w:rPr>
                <w:rFonts w:ascii="Times New Roman" w:hAnsi="Times New Roman"/>
              </w:rPr>
            </w:pPr>
          </w:p>
        </w:tc>
        <w:tc>
          <w:tcPr>
            <w:tcW w:w="1134" w:type="dxa"/>
            <w:shd w:val="clear" w:color="auto" w:fill="auto"/>
            <w:vAlign w:val="center"/>
          </w:tcPr>
          <w:p w14:paraId="2754ECD0" w14:textId="77777777" w:rsidR="00706BD5" w:rsidRPr="007B0A36" w:rsidRDefault="00706BD5" w:rsidP="00774833">
            <w:pPr>
              <w:spacing w:line="256" w:lineRule="auto"/>
              <w:jc w:val="center"/>
              <w:rPr>
                <w:rFonts w:ascii="Times New Roman" w:hAnsi="Times New Roman"/>
              </w:rPr>
            </w:pPr>
          </w:p>
        </w:tc>
        <w:tc>
          <w:tcPr>
            <w:tcW w:w="1701" w:type="dxa"/>
            <w:shd w:val="clear" w:color="auto" w:fill="auto"/>
            <w:vAlign w:val="center"/>
          </w:tcPr>
          <w:p w14:paraId="000DB4AB" w14:textId="77777777" w:rsidR="00706BD5" w:rsidRPr="007B0A36" w:rsidRDefault="00706BD5" w:rsidP="00774833">
            <w:pPr>
              <w:spacing w:line="256" w:lineRule="auto"/>
              <w:jc w:val="center"/>
              <w:rPr>
                <w:rFonts w:ascii="Times New Roman" w:hAnsi="Times New Roman"/>
              </w:rPr>
            </w:pPr>
          </w:p>
        </w:tc>
        <w:tc>
          <w:tcPr>
            <w:tcW w:w="1276" w:type="dxa"/>
            <w:shd w:val="clear" w:color="auto" w:fill="auto"/>
            <w:vAlign w:val="center"/>
          </w:tcPr>
          <w:p w14:paraId="28D8C277" w14:textId="77777777" w:rsidR="00706BD5" w:rsidRPr="007B0A36" w:rsidRDefault="00706BD5" w:rsidP="00774833">
            <w:pPr>
              <w:spacing w:line="256" w:lineRule="auto"/>
              <w:jc w:val="center"/>
              <w:rPr>
                <w:rFonts w:ascii="Times New Roman" w:hAnsi="Times New Roman"/>
              </w:rPr>
            </w:pPr>
          </w:p>
        </w:tc>
        <w:tc>
          <w:tcPr>
            <w:tcW w:w="1418" w:type="dxa"/>
            <w:shd w:val="clear" w:color="auto" w:fill="auto"/>
            <w:vAlign w:val="center"/>
          </w:tcPr>
          <w:p w14:paraId="1EA90781" w14:textId="77777777" w:rsidR="00706BD5" w:rsidRPr="007B0A36" w:rsidRDefault="00706BD5" w:rsidP="00774833">
            <w:pPr>
              <w:spacing w:line="256" w:lineRule="auto"/>
              <w:jc w:val="center"/>
              <w:rPr>
                <w:rFonts w:ascii="Times New Roman" w:hAnsi="Times New Roman"/>
              </w:rPr>
            </w:pPr>
          </w:p>
        </w:tc>
        <w:tc>
          <w:tcPr>
            <w:tcW w:w="1275" w:type="dxa"/>
            <w:shd w:val="clear" w:color="auto" w:fill="auto"/>
            <w:vAlign w:val="center"/>
          </w:tcPr>
          <w:p w14:paraId="5591B0C9"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1878</w:t>
            </w:r>
          </w:p>
        </w:tc>
        <w:tc>
          <w:tcPr>
            <w:tcW w:w="993" w:type="dxa"/>
            <w:shd w:val="clear" w:color="auto" w:fill="auto"/>
            <w:vAlign w:val="center"/>
          </w:tcPr>
          <w:p w14:paraId="5137EF74" w14:textId="77777777" w:rsidR="00706BD5" w:rsidRPr="007B0A36" w:rsidRDefault="00706BD5" w:rsidP="00774833">
            <w:pPr>
              <w:spacing w:line="256" w:lineRule="auto"/>
              <w:jc w:val="center"/>
              <w:rPr>
                <w:rFonts w:ascii="Times New Roman" w:hAnsi="Times New Roman"/>
              </w:rPr>
            </w:pPr>
          </w:p>
        </w:tc>
        <w:tc>
          <w:tcPr>
            <w:tcW w:w="982" w:type="dxa"/>
            <w:shd w:val="clear" w:color="auto" w:fill="auto"/>
            <w:vAlign w:val="center"/>
          </w:tcPr>
          <w:p w14:paraId="69EA0636" w14:textId="77777777" w:rsidR="00706BD5" w:rsidRPr="007B0A36" w:rsidRDefault="00706BD5" w:rsidP="00774833">
            <w:pPr>
              <w:spacing w:line="256" w:lineRule="auto"/>
              <w:jc w:val="center"/>
              <w:rPr>
                <w:rFonts w:ascii="Times New Roman" w:hAnsi="Times New Roman"/>
              </w:rPr>
            </w:pPr>
          </w:p>
        </w:tc>
      </w:tr>
      <w:tr w:rsidR="00706BD5" w:rsidRPr="007B0A36" w14:paraId="4B4B2CFD" w14:textId="77777777" w:rsidTr="00774833">
        <w:trPr>
          <w:trHeight w:val="280"/>
          <w:jc w:val="center"/>
        </w:trPr>
        <w:tc>
          <w:tcPr>
            <w:tcW w:w="2605" w:type="dxa"/>
            <w:shd w:val="clear" w:color="auto" w:fill="auto"/>
            <w:vAlign w:val="center"/>
          </w:tcPr>
          <w:p w14:paraId="79C039BD"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Lietus ūdens kanalizācijas aku remonti</w:t>
            </w:r>
          </w:p>
        </w:tc>
        <w:tc>
          <w:tcPr>
            <w:tcW w:w="1159" w:type="dxa"/>
            <w:shd w:val="clear" w:color="auto" w:fill="auto"/>
            <w:vAlign w:val="center"/>
          </w:tcPr>
          <w:p w14:paraId="5E73F6C7"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3197</w:t>
            </w:r>
          </w:p>
        </w:tc>
        <w:tc>
          <w:tcPr>
            <w:tcW w:w="1217" w:type="dxa"/>
            <w:shd w:val="clear" w:color="auto" w:fill="auto"/>
            <w:vAlign w:val="center"/>
          </w:tcPr>
          <w:p w14:paraId="21CF1885" w14:textId="77777777" w:rsidR="00706BD5" w:rsidRPr="007B0A36" w:rsidRDefault="00706BD5" w:rsidP="00774833">
            <w:pPr>
              <w:spacing w:line="256" w:lineRule="auto"/>
              <w:jc w:val="center"/>
              <w:rPr>
                <w:rFonts w:ascii="Times New Roman" w:hAnsi="Times New Roman"/>
              </w:rPr>
            </w:pPr>
          </w:p>
        </w:tc>
        <w:tc>
          <w:tcPr>
            <w:tcW w:w="1134" w:type="dxa"/>
            <w:shd w:val="clear" w:color="auto" w:fill="auto"/>
            <w:vAlign w:val="center"/>
          </w:tcPr>
          <w:p w14:paraId="20EC7332" w14:textId="77777777" w:rsidR="00706BD5" w:rsidRPr="007B0A36" w:rsidRDefault="00706BD5" w:rsidP="00774833">
            <w:pPr>
              <w:spacing w:line="256" w:lineRule="auto"/>
              <w:jc w:val="center"/>
              <w:rPr>
                <w:rFonts w:ascii="Times New Roman" w:hAnsi="Times New Roman"/>
              </w:rPr>
            </w:pPr>
          </w:p>
        </w:tc>
        <w:tc>
          <w:tcPr>
            <w:tcW w:w="1701" w:type="dxa"/>
            <w:shd w:val="clear" w:color="auto" w:fill="auto"/>
            <w:vAlign w:val="center"/>
          </w:tcPr>
          <w:p w14:paraId="2A0C0694" w14:textId="77777777" w:rsidR="00706BD5" w:rsidRPr="007B0A36" w:rsidRDefault="00706BD5" w:rsidP="00774833">
            <w:pPr>
              <w:spacing w:line="256" w:lineRule="auto"/>
              <w:jc w:val="center"/>
              <w:rPr>
                <w:rFonts w:ascii="Times New Roman" w:hAnsi="Times New Roman"/>
              </w:rPr>
            </w:pPr>
          </w:p>
        </w:tc>
        <w:tc>
          <w:tcPr>
            <w:tcW w:w="1276" w:type="dxa"/>
            <w:shd w:val="clear" w:color="auto" w:fill="auto"/>
            <w:vAlign w:val="center"/>
          </w:tcPr>
          <w:p w14:paraId="2A652532" w14:textId="77777777" w:rsidR="00706BD5" w:rsidRPr="007B0A36" w:rsidRDefault="00706BD5" w:rsidP="00774833">
            <w:pPr>
              <w:spacing w:line="256" w:lineRule="auto"/>
              <w:jc w:val="center"/>
              <w:rPr>
                <w:rFonts w:ascii="Times New Roman" w:hAnsi="Times New Roman"/>
              </w:rPr>
            </w:pPr>
          </w:p>
        </w:tc>
        <w:tc>
          <w:tcPr>
            <w:tcW w:w="1418" w:type="dxa"/>
            <w:shd w:val="clear" w:color="auto" w:fill="auto"/>
            <w:vAlign w:val="center"/>
          </w:tcPr>
          <w:p w14:paraId="0550C94F" w14:textId="77777777" w:rsidR="00706BD5" w:rsidRPr="007B0A36" w:rsidRDefault="00706BD5" w:rsidP="00774833">
            <w:pPr>
              <w:spacing w:line="256" w:lineRule="auto"/>
              <w:jc w:val="center"/>
              <w:rPr>
                <w:rFonts w:ascii="Times New Roman" w:hAnsi="Times New Roman"/>
              </w:rPr>
            </w:pPr>
          </w:p>
        </w:tc>
        <w:tc>
          <w:tcPr>
            <w:tcW w:w="1275" w:type="dxa"/>
            <w:shd w:val="clear" w:color="auto" w:fill="auto"/>
            <w:vAlign w:val="center"/>
          </w:tcPr>
          <w:p w14:paraId="07477C86"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3197</w:t>
            </w:r>
          </w:p>
        </w:tc>
        <w:tc>
          <w:tcPr>
            <w:tcW w:w="993" w:type="dxa"/>
            <w:shd w:val="clear" w:color="auto" w:fill="auto"/>
            <w:vAlign w:val="center"/>
          </w:tcPr>
          <w:p w14:paraId="5C80C338" w14:textId="77777777" w:rsidR="00706BD5" w:rsidRPr="007B0A36" w:rsidRDefault="00706BD5" w:rsidP="00774833">
            <w:pPr>
              <w:spacing w:line="256" w:lineRule="auto"/>
              <w:jc w:val="center"/>
              <w:rPr>
                <w:rFonts w:ascii="Times New Roman" w:hAnsi="Times New Roman"/>
              </w:rPr>
            </w:pPr>
          </w:p>
        </w:tc>
        <w:tc>
          <w:tcPr>
            <w:tcW w:w="982" w:type="dxa"/>
            <w:shd w:val="clear" w:color="auto" w:fill="auto"/>
            <w:vAlign w:val="center"/>
          </w:tcPr>
          <w:p w14:paraId="52CE316E" w14:textId="77777777" w:rsidR="00706BD5" w:rsidRPr="007B0A36" w:rsidRDefault="00706BD5" w:rsidP="00774833">
            <w:pPr>
              <w:spacing w:line="256" w:lineRule="auto"/>
              <w:jc w:val="center"/>
              <w:rPr>
                <w:rFonts w:ascii="Times New Roman" w:hAnsi="Times New Roman"/>
              </w:rPr>
            </w:pPr>
          </w:p>
        </w:tc>
      </w:tr>
      <w:tr w:rsidR="00706BD5" w:rsidRPr="007B0A36" w14:paraId="78FE7520" w14:textId="77777777" w:rsidTr="00774833">
        <w:trPr>
          <w:trHeight w:val="280"/>
          <w:jc w:val="center"/>
        </w:trPr>
        <w:tc>
          <w:tcPr>
            <w:tcW w:w="2605" w:type="dxa"/>
            <w:shd w:val="clear" w:color="auto" w:fill="auto"/>
            <w:vAlign w:val="center"/>
          </w:tcPr>
          <w:p w14:paraId="1E09D28F"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Skolas ielas 14, Dobelē peļķes novadīšana</w:t>
            </w:r>
          </w:p>
        </w:tc>
        <w:tc>
          <w:tcPr>
            <w:tcW w:w="1159" w:type="dxa"/>
            <w:shd w:val="clear" w:color="auto" w:fill="auto"/>
            <w:vAlign w:val="center"/>
          </w:tcPr>
          <w:p w14:paraId="79DF79F5"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2830</w:t>
            </w:r>
          </w:p>
        </w:tc>
        <w:tc>
          <w:tcPr>
            <w:tcW w:w="1217" w:type="dxa"/>
            <w:shd w:val="clear" w:color="auto" w:fill="auto"/>
            <w:vAlign w:val="center"/>
          </w:tcPr>
          <w:p w14:paraId="0D56AD2F"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840</w:t>
            </w:r>
          </w:p>
        </w:tc>
        <w:tc>
          <w:tcPr>
            <w:tcW w:w="1134" w:type="dxa"/>
            <w:shd w:val="clear" w:color="auto" w:fill="auto"/>
            <w:vAlign w:val="center"/>
          </w:tcPr>
          <w:p w14:paraId="513E9D3E"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180</w:t>
            </w:r>
          </w:p>
        </w:tc>
        <w:tc>
          <w:tcPr>
            <w:tcW w:w="1701" w:type="dxa"/>
            <w:shd w:val="clear" w:color="auto" w:fill="auto"/>
            <w:vAlign w:val="center"/>
          </w:tcPr>
          <w:p w14:paraId="6A234410" w14:textId="77777777" w:rsidR="00706BD5" w:rsidRPr="007B0A36" w:rsidRDefault="00706BD5" w:rsidP="00774833">
            <w:pPr>
              <w:spacing w:line="256" w:lineRule="auto"/>
              <w:jc w:val="center"/>
              <w:rPr>
                <w:rFonts w:ascii="Times New Roman" w:hAnsi="Times New Roman"/>
              </w:rPr>
            </w:pPr>
          </w:p>
        </w:tc>
        <w:tc>
          <w:tcPr>
            <w:tcW w:w="1276" w:type="dxa"/>
            <w:shd w:val="clear" w:color="auto" w:fill="auto"/>
            <w:vAlign w:val="center"/>
          </w:tcPr>
          <w:p w14:paraId="65F71345" w14:textId="77777777" w:rsidR="00706BD5" w:rsidRPr="007B0A36" w:rsidRDefault="00706BD5" w:rsidP="00774833">
            <w:pPr>
              <w:spacing w:line="256" w:lineRule="auto"/>
              <w:jc w:val="center"/>
              <w:rPr>
                <w:rFonts w:ascii="Times New Roman" w:hAnsi="Times New Roman"/>
              </w:rPr>
            </w:pPr>
          </w:p>
        </w:tc>
        <w:tc>
          <w:tcPr>
            <w:tcW w:w="1418" w:type="dxa"/>
            <w:shd w:val="clear" w:color="auto" w:fill="auto"/>
            <w:vAlign w:val="center"/>
          </w:tcPr>
          <w:p w14:paraId="52AB28C3" w14:textId="77777777" w:rsidR="00706BD5" w:rsidRPr="007B0A36" w:rsidRDefault="00706BD5" w:rsidP="00774833">
            <w:pPr>
              <w:spacing w:line="256" w:lineRule="auto"/>
              <w:jc w:val="center"/>
              <w:rPr>
                <w:rFonts w:ascii="Times New Roman" w:hAnsi="Times New Roman"/>
              </w:rPr>
            </w:pPr>
          </w:p>
        </w:tc>
        <w:tc>
          <w:tcPr>
            <w:tcW w:w="1275" w:type="dxa"/>
            <w:shd w:val="clear" w:color="auto" w:fill="auto"/>
            <w:vAlign w:val="center"/>
          </w:tcPr>
          <w:p w14:paraId="0B47B3DC" w14:textId="77777777" w:rsidR="00706BD5" w:rsidRPr="007B0A36" w:rsidRDefault="00706BD5" w:rsidP="00774833">
            <w:pPr>
              <w:spacing w:line="256" w:lineRule="auto"/>
              <w:jc w:val="center"/>
              <w:rPr>
                <w:rFonts w:ascii="Times New Roman" w:hAnsi="Times New Roman"/>
              </w:rPr>
            </w:pPr>
          </w:p>
        </w:tc>
        <w:tc>
          <w:tcPr>
            <w:tcW w:w="993" w:type="dxa"/>
            <w:shd w:val="clear" w:color="auto" w:fill="auto"/>
            <w:vAlign w:val="center"/>
          </w:tcPr>
          <w:p w14:paraId="58CBAB6E"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1250</w:t>
            </w:r>
          </w:p>
        </w:tc>
        <w:tc>
          <w:tcPr>
            <w:tcW w:w="982" w:type="dxa"/>
            <w:shd w:val="clear" w:color="auto" w:fill="auto"/>
            <w:vAlign w:val="center"/>
          </w:tcPr>
          <w:p w14:paraId="187C70C2"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560</w:t>
            </w:r>
          </w:p>
        </w:tc>
      </w:tr>
      <w:tr w:rsidR="00706BD5" w:rsidRPr="007B0A36" w14:paraId="60BB6CE7" w14:textId="77777777" w:rsidTr="00774833">
        <w:trPr>
          <w:trHeight w:val="297"/>
          <w:jc w:val="center"/>
        </w:trPr>
        <w:tc>
          <w:tcPr>
            <w:tcW w:w="2605" w:type="dxa"/>
            <w:shd w:val="clear" w:color="auto" w:fill="auto"/>
            <w:vAlign w:val="center"/>
          </w:tcPr>
          <w:p w14:paraId="54E044BC"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Filtru apkalpošana</w:t>
            </w:r>
          </w:p>
        </w:tc>
        <w:tc>
          <w:tcPr>
            <w:tcW w:w="1159" w:type="dxa"/>
            <w:shd w:val="clear" w:color="auto" w:fill="auto"/>
            <w:vAlign w:val="center"/>
          </w:tcPr>
          <w:p w14:paraId="3AB9C0BB"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14088</w:t>
            </w:r>
          </w:p>
        </w:tc>
        <w:tc>
          <w:tcPr>
            <w:tcW w:w="1217" w:type="dxa"/>
            <w:shd w:val="clear" w:color="auto" w:fill="auto"/>
            <w:vAlign w:val="center"/>
          </w:tcPr>
          <w:p w14:paraId="03239703"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4253</w:t>
            </w:r>
          </w:p>
        </w:tc>
        <w:tc>
          <w:tcPr>
            <w:tcW w:w="1134" w:type="dxa"/>
            <w:shd w:val="clear" w:color="auto" w:fill="auto"/>
            <w:vAlign w:val="center"/>
          </w:tcPr>
          <w:p w14:paraId="0764EFBD"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109</w:t>
            </w:r>
          </w:p>
        </w:tc>
        <w:tc>
          <w:tcPr>
            <w:tcW w:w="1701" w:type="dxa"/>
            <w:shd w:val="clear" w:color="auto" w:fill="auto"/>
            <w:vAlign w:val="center"/>
          </w:tcPr>
          <w:p w14:paraId="464DC821"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5946</w:t>
            </w:r>
          </w:p>
        </w:tc>
        <w:tc>
          <w:tcPr>
            <w:tcW w:w="1276" w:type="dxa"/>
            <w:shd w:val="clear" w:color="auto" w:fill="auto"/>
            <w:vAlign w:val="center"/>
          </w:tcPr>
          <w:p w14:paraId="310379BD"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338</w:t>
            </w:r>
          </w:p>
        </w:tc>
        <w:tc>
          <w:tcPr>
            <w:tcW w:w="1418" w:type="dxa"/>
            <w:shd w:val="clear" w:color="auto" w:fill="auto"/>
            <w:vAlign w:val="center"/>
          </w:tcPr>
          <w:p w14:paraId="6D621775"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3441</w:t>
            </w:r>
          </w:p>
        </w:tc>
        <w:tc>
          <w:tcPr>
            <w:tcW w:w="1275" w:type="dxa"/>
            <w:shd w:val="clear" w:color="auto" w:fill="auto"/>
            <w:vAlign w:val="center"/>
          </w:tcPr>
          <w:p w14:paraId="672ACE80"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0</w:t>
            </w:r>
          </w:p>
        </w:tc>
        <w:tc>
          <w:tcPr>
            <w:tcW w:w="993" w:type="dxa"/>
            <w:shd w:val="clear" w:color="auto" w:fill="auto"/>
            <w:vAlign w:val="center"/>
          </w:tcPr>
          <w:p w14:paraId="7040ED06"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0</w:t>
            </w:r>
          </w:p>
        </w:tc>
        <w:tc>
          <w:tcPr>
            <w:tcW w:w="982" w:type="dxa"/>
            <w:shd w:val="clear" w:color="auto" w:fill="auto"/>
            <w:vAlign w:val="center"/>
          </w:tcPr>
          <w:p w14:paraId="05D1E7EF"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0</w:t>
            </w:r>
          </w:p>
        </w:tc>
      </w:tr>
      <w:tr w:rsidR="00706BD5" w:rsidRPr="007B0A36" w14:paraId="33842C24" w14:textId="77777777" w:rsidTr="00774833">
        <w:trPr>
          <w:trHeight w:val="280"/>
          <w:jc w:val="center"/>
        </w:trPr>
        <w:tc>
          <w:tcPr>
            <w:tcW w:w="2605" w:type="dxa"/>
            <w:shd w:val="clear" w:color="auto" w:fill="auto"/>
            <w:vAlign w:val="center"/>
          </w:tcPr>
          <w:p w14:paraId="114DB2C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tai skaitā:   Viestura ielā</w:t>
            </w:r>
          </w:p>
        </w:tc>
        <w:tc>
          <w:tcPr>
            <w:tcW w:w="1159" w:type="dxa"/>
            <w:shd w:val="clear" w:color="auto" w:fill="auto"/>
            <w:vAlign w:val="center"/>
          </w:tcPr>
          <w:p w14:paraId="6CD08CD4"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576</w:t>
            </w:r>
          </w:p>
        </w:tc>
        <w:tc>
          <w:tcPr>
            <w:tcW w:w="1217" w:type="dxa"/>
            <w:shd w:val="clear" w:color="auto" w:fill="auto"/>
            <w:vAlign w:val="center"/>
          </w:tcPr>
          <w:p w14:paraId="17B7899E"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67</w:t>
            </w:r>
          </w:p>
        </w:tc>
        <w:tc>
          <w:tcPr>
            <w:tcW w:w="1134" w:type="dxa"/>
            <w:shd w:val="clear" w:color="auto" w:fill="auto"/>
            <w:vAlign w:val="center"/>
          </w:tcPr>
          <w:p w14:paraId="77273BC0" w14:textId="77777777" w:rsidR="00706BD5" w:rsidRPr="007B0A36" w:rsidRDefault="00706BD5" w:rsidP="00774833">
            <w:pPr>
              <w:spacing w:line="256" w:lineRule="auto"/>
              <w:jc w:val="center"/>
              <w:rPr>
                <w:rFonts w:ascii="Times New Roman" w:hAnsi="Times New Roman"/>
                <w:i/>
                <w:iCs/>
              </w:rPr>
            </w:pPr>
          </w:p>
        </w:tc>
        <w:tc>
          <w:tcPr>
            <w:tcW w:w="1701" w:type="dxa"/>
            <w:shd w:val="clear" w:color="auto" w:fill="auto"/>
            <w:vAlign w:val="center"/>
          </w:tcPr>
          <w:p w14:paraId="372C2E4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313</w:t>
            </w:r>
          </w:p>
        </w:tc>
        <w:tc>
          <w:tcPr>
            <w:tcW w:w="1276" w:type="dxa"/>
            <w:shd w:val="clear" w:color="auto" w:fill="auto"/>
            <w:vAlign w:val="center"/>
          </w:tcPr>
          <w:p w14:paraId="34F871F9" w14:textId="77777777" w:rsidR="00706BD5" w:rsidRPr="007B0A36" w:rsidRDefault="00706BD5" w:rsidP="00774833">
            <w:pPr>
              <w:spacing w:line="256" w:lineRule="auto"/>
              <w:jc w:val="center"/>
              <w:rPr>
                <w:rFonts w:ascii="Times New Roman" w:hAnsi="Times New Roman"/>
                <w:i/>
                <w:iCs/>
              </w:rPr>
            </w:pPr>
          </w:p>
        </w:tc>
        <w:tc>
          <w:tcPr>
            <w:tcW w:w="1418" w:type="dxa"/>
            <w:shd w:val="clear" w:color="auto" w:fill="auto"/>
            <w:vAlign w:val="center"/>
          </w:tcPr>
          <w:p w14:paraId="3A3933ED"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196</w:t>
            </w:r>
          </w:p>
        </w:tc>
        <w:tc>
          <w:tcPr>
            <w:tcW w:w="1275" w:type="dxa"/>
            <w:shd w:val="clear" w:color="auto" w:fill="auto"/>
            <w:vAlign w:val="center"/>
          </w:tcPr>
          <w:p w14:paraId="3F89D61A"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25E77678"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3BB896F6" w14:textId="77777777" w:rsidR="00706BD5" w:rsidRPr="007B0A36" w:rsidRDefault="00706BD5" w:rsidP="00774833">
            <w:pPr>
              <w:spacing w:line="256" w:lineRule="auto"/>
              <w:jc w:val="center"/>
              <w:rPr>
                <w:rFonts w:ascii="Times New Roman" w:hAnsi="Times New Roman"/>
                <w:i/>
                <w:iCs/>
              </w:rPr>
            </w:pPr>
          </w:p>
        </w:tc>
      </w:tr>
      <w:tr w:rsidR="00706BD5" w:rsidRPr="007B0A36" w14:paraId="4E4CD42F" w14:textId="77777777" w:rsidTr="00774833">
        <w:trPr>
          <w:trHeight w:val="297"/>
          <w:jc w:val="center"/>
        </w:trPr>
        <w:tc>
          <w:tcPr>
            <w:tcW w:w="2605" w:type="dxa"/>
            <w:shd w:val="clear" w:color="auto" w:fill="auto"/>
            <w:vAlign w:val="center"/>
          </w:tcPr>
          <w:p w14:paraId="709E3392"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Atpūtas ielā</w:t>
            </w:r>
          </w:p>
        </w:tc>
        <w:tc>
          <w:tcPr>
            <w:tcW w:w="1159" w:type="dxa"/>
            <w:shd w:val="clear" w:color="auto" w:fill="auto"/>
            <w:vAlign w:val="center"/>
          </w:tcPr>
          <w:p w14:paraId="002D67B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964</w:t>
            </w:r>
          </w:p>
        </w:tc>
        <w:tc>
          <w:tcPr>
            <w:tcW w:w="1217" w:type="dxa"/>
            <w:shd w:val="clear" w:color="auto" w:fill="auto"/>
            <w:vAlign w:val="center"/>
          </w:tcPr>
          <w:p w14:paraId="68F0C51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268</w:t>
            </w:r>
          </w:p>
        </w:tc>
        <w:tc>
          <w:tcPr>
            <w:tcW w:w="1134" w:type="dxa"/>
            <w:shd w:val="clear" w:color="auto" w:fill="auto"/>
            <w:vAlign w:val="center"/>
          </w:tcPr>
          <w:p w14:paraId="77C64651" w14:textId="77777777" w:rsidR="00706BD5" w:rsidRPr="007B0A36" w:rsidRDefault="00706BD5" w:rsidP="00774833">
            <w:pPr>
              <w:spacing w:line="256" w:lineRule="auto"/>
              <w:jc w:val="center"/>
              <w:rPr>
                <w:rFonts w:ascii="Times New Roman" w:hAnsi="Times New Roman"/>
                <w:i/>
                <w:iCs/>
              </w:rPr>
            </w:pPr>
          </w:p>
        </w:tc>
        <w:tc>
          <w:tcPr>
            <w:tcW w:w="1701" w:type="dxa"/>
            <w:shd w:val="clear" w:color="auto" w:fill="auto"/>
            <w:vAlign w:val="center"/>
          </w:tcPr>
          <w:p w14:paraId="0C8491C8"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469</w:t>
            </w:r>
          </w:p>
        </w:tc>
        <w:tc>
          <w:tcPr>
            <w:tcW w:w="1276" w:type="dxa"/>
            <w:shd w:val="clear" w:color="auto" w:fill="auto"/>
            <w:vAlign w:val="center"/>
          </w:tcPr>
          <w:p w14:paraId="54D95EFA"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30</w:t>
            </w:r>
          </w:p>
        </w:tc>
        <w:tc>
          <w:tcPr>
            <w:tcW w:w="1418" w:type="dxa"/>
            <w:shd w:val="clear" w:color="auto" w:fill="auto"/>
            <w:vAlign w:val="center"/>
          </w:tcPr>
          <w:p w14:paraId="321D74F0"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196</w:t>
            </w:r>
          </w:p>
        </w:tc>
        <w:tc>
          <w:tcPr>
            <w:tcW w:w="1275" w:type="dxa"/>
            <w:shd w:val="clear" w:color="auto" w:fill="auto"/>
            <w:vAlign w:val="center"/>
          </w:tcPr>
          <w:p w14:paraId="2F1BE60B"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5C54F914"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42E4603D" w14:textId="77777777" w:rsidR="00706BD5" w:rsidRPr="007B0A36" w:rsidRDefault="00706BD5" w:rsidP="00774833">
            <w:pPr>
              <w:spacing w:line="256" w:lineRule="auto"/>
              <w:jc w:val="center"/>
              <w:rPr>
                <w:rFonts w:ascii="Times New Roman" w:hAnsi="Times New Roman"/>
                <w:i/>
                <w:iCs/>
              </w:rPr>
            </w:pPr>
          </w:p>
        </w:tc>
      </w:tr>
      <w:tr w:rsidR="00706BD5" w:rsidRPr="007B0A36" w14:paraId="330D86A2" w14:textId="77777777" w:rsidTr="00774833">
        <w:trPr>
          <w:trHeight w:val="280"/>
          <w:jc w:val="center"/>
        </w:trPr>
        <w:tc>
          <w:tcPr>
            <w:tcW w:w="2605" w:type="dxa"/>
            <w:shd w:val="clear" w:color="auto" w:fill="auto"/>
            <w:vAlign w:val="center"/>
          </w:tcPr>
          <w:p w14:paraId="7474E89C"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Spodrības ielā</w:t>
            </w:r>
          </w:p>
        </w:tc>
        <w:tc>
          <w:tcPr>
            <w:tcW w:w="1159" w:type="dxa"/>
            <w:shd w:val="clear" w:color="auto" w:fill="auto"/>
            <w:vAlign w:val="center"/>
          </w:tcPr>
          <w:p w14:paraId="440CAB32"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2991</w:t>
            </w:r>
          </w:p>
        </w:tc>
        <w:tc>
          <w:tcPr>
            <w:tcW w:w="1217" w:type="dxa"/>
            <w:shd w:val="clear" w:color="auto" w:fill="auto"/>
            <w:vAlign w:val="center"/>
          </w:tcPr>
          <w:p w14:paraId="35108730"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1194</w:t>
            </w:r>
          </w:p>
        </w:tc>
        <w:tc>
          <w:tcPr>
            <w:tcW w:w="1134" w:type="dxa"/>
            <w:shd w:val="clear" w:color="auto" w:fill="auto"/>
            <w:vAlign w:val="center"/>
          </w:tcPr>
          <w:p w14:paraId="561F171A"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44</w:t>
            </w:r>
          </w:p>
        </w:tc>
        <w:tc>
          <w:tcPr>
            <w:tcW w:w="1701" w:type="dxa"/>
            <w:shd w:val="clear" w:color="auto" w:fill="auto"/>
            <w:vAlign w:val="center"/>
          </w:tcPr>
          <w:p w14:paraId="01C6120C"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1199</w:t>
            </w:r>
          </w:p>
        </w:tc>
        <w:tc>
          <w:tcPr>
            <w:tcW w:w="1276" w:type="dxa"/>
            <w:shd w:val="clear" w:color="auto" w:fill="auto"/>
            <w:vAlign w:val="center"/>
          </w:tcPr>
          <w:p w14:paraId="26AF026B" w14:textId="77777777" w:rsidR="00706BD5" w:rsidRPr="007B0A36" w:rsidRDefault="00706BD5" w:rsidP="00774833">
            <w:pPr>
              <w:spacing w:line="256" w:lineRule="auto"/>
              <w:jc w:val="center"/>
              <w:rPr>
                <w:rFonts w:ascii="Times New Roman" w:hAnsi="Times New Roman"/>
                <w:i/>
                <w:iCs/>
              </w:rPr>
            </w:pPr>
          </w:p>
        </w:tc>
        <w:tc>
          <w:tcPr>
            <w:tcW w:w="1418" w:type="dxa"/>
            <w:shd w:val="clear" w:color="auto" w:fill="auto"/>
            <w:vAlign w:val="center"/>
          </w:tcPr>
          <w:p w14:paraId="22FC953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554</w:t>
            </w:r>
          </w:p>
        </w:tc>
        <w:tc>
          <w:tcPr>
            <w:tcW w:w="1275" w:type="dxa"/>
            <w:shd w:val="clear" w:color="auto" w:fill="auto"/>
            <w:vAlign w:val="center"/>
          </w:tcPr>
          <w:p w14:paraId="4EF567B9"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37991101"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062E2351" w14:textId="77777777" w:rsidR="00706BD5" w:rsidRPr="007B0A36" w:rsidRDefault="00706BD5" w:rsidP="00774833">
            <w:pPr>
              <w:spacing w:line="256" w:lineRule="auto"/>
              <w:jc w:val="center"/>
              <w:rPr>
                <w:rFonts w:ascii="Times New Roman" w:hAnsi="Times New Roman"/>
                <w:i/>
                <w:iCs/>
              </w:rPr>
            </w:pPr>
          </w:p>
        </w:tc>
      </w:tr>
      <w:tr w:rsidR="00706BD5" w:rsidRPr="007B0A36" w14:paraId="03ED7B46" w14:textId="77777777" w:rsidTr="00774833">
        <w:trPr>
          <w:trHeight w:val="297"/>
          <w:jc w:val="center"/>
        </w:trPr>
        <w:tc>
          <w:tcPr>
            <w:tcW w:w="2605" w:type="dxa"/>
            <w:shd w:val="clear" w:color="auto" w:fill="auto"/>
            <w:vAlign w:val="center"/>
          </w:tcPr>
          <w:p w14:paraId="28F2D523"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Uzvaras 11</w:t>
            </w:r>
          </w:p>
        </w:tc>
        <w:tc>
          <w:tcPr>
            <w:tcW w:w="1159" w:type="dxa"/>
            <w:shd w:val="clear" w:color="auto" w:fill="auto"/>
            <w:vAlign w:val="center"/>
          </w:tcPr>
          <w:p w14:paraId="06E762DB"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2961</w:t>
            </w:r>
          </w:p>
        </w:tc>
        <w:tc>
          <w:tcPr>
            <w:tcW w:w="1217" w:type="dxa"/>
            <w:shd w:val="clear" w:color="auto" w:fill="auto"/>
            <w:vAlign w:val="center"/>
          </w:tcPr>
          <w:p w14:paraId="75C81571"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905</w:t>
            </w:r>
          </w:p>
        </w:tc>
        <w:tc>
          <w:tcPr>
            <w:tcW w:w="1134" w:type="dxa"/>
            <w:shd w:val="clear" w:color="auto" w:fill="auto"/>
            <w:vAlign w:val="center"/>
          </w:tcPr>
          <w:p w14:paraId="17EB7E7F"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13</w:t>
            </w:r>
          </w:p>
        </w:tc>
        <w:tc>
          <w:tcPr>
            <w:tcW w:w="1701" w:type="dxa"/>
            <w:shd w:val="clear" w:color="auto" w:fill="auto"/>
            <w:vAlign w:val="center"/>
          </w:tcPr>
          <w:p w14:paraId="40609E16"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1134</w:t>
            </w:r>
          </w:p>
        </w:tc>
        <w:tc>
          <w:tcPr>
            <w:tcW w:w="1276" w:type="dxa"/>
            <w:shd w:val="clear" w:color="auto" w:fill="auto"/>
            <w:vAlign w:val="center"/>
          </w:tcPr>
          <w:p w14:paraId="559D8490"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123</w:t>
            </w:r>
          </w:p>
        </w:tc>
        <w:tc>
          <w:tcPr>
            <w:tcW w:w="1418" w:type="dxa"/>
            <w:shd w:val="clear" w:color="auto" w:fill="auto"/>
            <w:vAlign w:val="center"/>
          </w:tcPr>
          <w:p w14:paraId="16F3689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786</w:t>
            </w:r>
          </w:p>
        </w:tc>
        <w:tc>
          <w:tcPr>
            <w:tcW w:w="1275" w:type="dxa"/>
            <w:shd w:val="clear" w:color="auto" w:fill="auto"/>
            <w:vAlign w:val="center"/>
          </w:tcPr>
          <w:p w14:paraId="130078B9"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1423FB18"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43648FCD" w14:textId="77777777" w:rsidR="00706BD5" w:rsidRPr="007B0A36" w:rsidRDefault="00706BD5" w:rsidP="00774833">
            <w:pPr>
              <w:spacing w:line="256" w:lineRule="auto"/>
              <w:jc w:val="center"/>
              <w:rPr>
                <w:rFonts w:ascii="Times New Roman" w:hAnsi="Times New Roman"/>
                <w:i/>
                <w:iCs/>
              </w:rPr>
            </w:pPr>
          </w:p>
        </w:tc>
      </w:tr>
      <w:tr w:rsidR="00706BD5" w:rsidRPr="007B0A36" w14:paraId="55A5CEC4" w14:textId="77777777" w:rsidTr="00774833">
        <w:trPr>
          <w:trHeight w:val="280"/>
          <w:jc w:val="center"/>
        </w:trPr>
        <w:tc>
          <w:tcPr>
            <w:tcW w:w="2605" w:type="dxa"/>
            <w:shd w:val="clear" w:color="auto" w:fill="auto"/>
            <w:vAlign w:val="center"/>
          </w:tcPr>
          <w:p w14:paraId="489EF110"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Uzvaras 49</w:t>
            </w:r>
          </w:p>
        </w:tc>
        <w:tc>
          <w:tcPr>
            <w:tcW w:w="1159" w:type="dxa"/>
            <w:shd w:val="clear" w:color="auto" w:fill="auto"/>
            <w:vAlign w:val="center"/>
          </w:tcPr>
          <w:p w14:paraId="1492DB57"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1321</w:t>
            </w:r>
          </w:p>
        </w:tc>
        <w:tc>
          <w:tcPr>
            <w:tcW w:w="1217" w:type="dxa"/>
            <w:shd w:val="clear" w:color="auto" w:fill="auto"/>
            <w:vAlign w:val="center"/>
          </w:tcPr>
          <w:p w14:paraId="60F55AFE"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369</w:t>
            </w:r>
          </w:p>
        </w:tc>
        <w:tc>
          <w:tcPr>
            <w:tcW w:w="1134" w:type="dxa"/>
            <w:shd w:val="clear" w:color="auto" w:fill="auto"/>
            <w:vAlign w:val="center"/>
          </w:tcPr>
          <w:p w14:paraId="3FB09991" w14:textId="77777777" w:rsidR="00706BD5" w:rsidRPr="007B0A36" w:rsidRDefault="00706BD5" w:rsidP="00774833">
            <w:pPr>
              <w:spacing w:line="256" w:lineRule="auto"/>
              <w:jc w:val="center"/>
              <w:rPr>
                <w:rFonts w:ascii="Times New Roman" w:hAnsi="Times New Roman"/>
                <w:i/>
                <w:iCs/>
              </w:rPr>
            </w:pPr>
          </w:p>
        </w:tc>
        <w:tc>
          <w:tcPr>
            <w:tcW w:w="1701" w:type="dxa"/>
            <w:shd w:val="clear" w:color="auto" w:fill="auto"/>
            <w:vAlign w:val="center"/>
          </w:tcPr>
          <w:p w14:paraId="75001A9A"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548</w:t>
            </w:r>
          </w:p>
        </w:tc>
        <w:tc>
          <w:tcPr>
            <w:tcW w:w="1276" w:type="dxa"/>
            <w:shd w:val="clear" w:color="auto" w:fill="auto"/>
            <w:vAlign w:val="center"/>
          </w:tcPr>
          <w:p w14:paraId="2009785D"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62</w:t>
            </w:r>
          </w:p>
        </w:tc>
        <w:tc>
          <w:tcPr>
            <w:tcW w:w="1418" w:type="dxa"/>
            <w:shd w:val="clear" w:color="auto" w:fill="auto"/>
            <w:vAlign w:val="center"/>
          </w:tcPr>
          <w:p w14:paraId="265B4959"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343</w:t>
            </w:r>
          </w:p>
        </w:tc>
        <w:tc>
          <w:tcPr>
            <w:tcW w:w="1275" w:type="dxa"/>
            <w:shd w:val="clear" w:color="auto" w:fill="auto"/>
            <w:vAlign w:val="center"/>
          </w:tcPr>
          <w:p w14:paraId="1719B2B4"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4FE94EEC"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4485A207" w14:textId="77777777" w:rsidR="00706BD5" w:rsidRPr="007B0A36" w:rsidRDefault="00706BD5" w:rsidP="00774833">
            <w:pPr>
              <w:spacing w:line="256" w:lineRule="auto"/>
              <w:jc w:val="center"/>
              <w:rPr>
                <w:rFonts w:ascii="Times New Roman" w:hAnsi="Times New Roman"/>
                <w:i/>
                <w:iCs/>
              </w:rPr>
            </w:pPr>
          </w:p>
        </w:tc>
      </w:tr>
      <w:tr w:rsidR="00706BD5" w:rsidRPr="007B0A36" w14:paraId="4801C46E" w14:textId="77777777" w:rsidTr="00774833">
        <w:trPr>
          <w:trHeight w:val="297"/>
          <w:jc w:val="center"/>
        </w:trPr>
        <w:tc>
          <w:tcPr>
            <w:tcW w:w="2605" w:type="dxa"/>
            <w:shd w:val="clear" w:color="auto" w:fill="auto"/>
            <w:vAlign w:val="center"/>
          </w:tcPr>
          <w:p w14:paraId="54FA2871"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lastRenderedPageBreak/>
              <w:t>Uzvaras 53</w:t>
            </w:r>
          </w:p>
        </w:tc>
        <w:tc>
          <w:tcPr>
            <w:tcW w:w="1159" w:type="dxa"/>
            <w:shd w:val="clear" w:color="auto" w:fill="auto"/>
            <w:vAlign w:val="center"/>
          </w:tcPr>
          <w:p w14:paraId="1BEE5ED4"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733</w:t>
            </w:r>
          </w:p>
        </w:tc>
        <w:tc>
          <w:tcPr>
            <w:tcW w:w="1217" w:type="dxa"/>
            <w:shd w:val="clear" w:color="auto" w:fill="auto"/>
            <w:vAlign w:val="center"/>
          </w:tcPr>
          <w:p w14:paraId="22B8B473"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67</w:t>
            </w:r>
          </w:p>
        </w:tc>
        <w:tc>
          <w:tcPr>
            <w:tcW w:w="1134" w:type="dxa"/>
            <w:shd w:val="clear" w:color="auto" w:fill="auto"/>
            <w:vAlign w:val="center"/>
          </w:tcPr>
          <w:p w14:paraId="22EF538E" w14:textId="77777777" w:rsidR="00706BD5" w:rsidRPr="007B0A36" w:rsidRDefault="00706BD5" w:rsidP="00774833">
            <w:pPr>
              <w:spacing w:line="256" w:lineRule="auto"/>
              <w:jc w:val="center"/>
              <w:rPr>
                <w:rFonts w:ascii="Times New Roman" w:hAnsi="Times New Roman"/>
                <w:i/>
                <w:iCs/>
              </w:rPr>
            </w:pPr>
          </w:p>
        </w:tc>
        <w:tc>
          <w:tcPr>
            <w:tcW w:w="1701" w:type="dxa"/>
            <w:shd w:val="clear" w:color="auto" w:fill="auto"/>
            <w:vAlign w:val="center"/>
          </w:tcPr>
          <w:p w14:paraId="526535C4"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469</w:t>
            </w:r>
          </w:p>
        </w:tc>
        <w:tc>
          <w:tcPr>
            <w:tcW w:w="1276" w:type="dxa"/>
            <w:shd w:val="clear" w:color="auto" w:fill="auto"/>
            <w:vAlign w:val="center"/>
          </w:tcPr>
          <w:p w14:paraId="0FCC8F7A" w14:textId="77777777" w:rsidR="00706BD5" w:rsidRPr="007B0A36" w:rsidRDefault="00706BD5" w:rsidP="00774833">
            <w:pPr>
              <w:spacing w:line="256" w:lineRule="auto"/>
              <w:jc w:val="center"/>
              <w:rPr>
                <w:rFonts w:ascii="Times New Roman" w:hAnsi="Times New Roman"/>
                <w:i/>
                <w:iCs/>
              </w:rPr>
            </w:pPr>
          </w:p>
        </w:tc>
        <w:tc>
          <w:tcPr>
            <w:tcW w:w="1418" w:type="dxa"/>
            <w:shd w:val="clear" w:color="auto" w:fill="auto"/>
            <w:vAlign w:val="center"/>
          </w:tcPr>
          <w:p w14:paraId="35A8E4AF"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196</w:t>
            </w:r>
          </w:p>
        </w:tc>
        <w:tc>
          <w:tcPr>
            <w:tcW w:w="1275" w:type="dxa"/>
            <w:shd w:val="clear" w:color="auto" w:fill="auto"/>
            <w:vAlign w:val="center"/>
          </w:tcPr>
          <w:p w14:paraId="2B59CB3E"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2ED6CFCF"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01EEFA37" w14:textId="77777777" w:rsidR="00706BD5" w:rsidRPr="007B0A36" w:rsidRDefault="00706BD5" w:rsidP="00774833">
            <w:pPr>
              <w:spacing w:line="256" w:lineRule="auto"/>
              <w:jc w:val="center"/>
              <w:rPr>
                <w:rFonts w:ascii="Times New Roman" w:hAnsi="Times New Roman"/>
                <w:i/>
                <w:iCs/>
              </w:rPr>
            </w:pPr>
          </w:p>
        </w:tc>
      </w:tr>
      <w:tr w:rsidR="00706BD5" w:rsidRPr="007B0A36" w14:paraId="1EBB3797" w14:textId="77777777" w:rsidTr="00774833">
        <w:trPr>
          <w:trHeight w:val="280"/>
          <w:jc w:val="center"/>
        </w:trPr>
        <w:tc>
          <w:tcPr>
            <w:tcW w:w="2605" w:type="dxa"/>
            <w:shd w:val="clear" w:color="auto" w:fill="auto"/>
            <w:vAlign w:val="center"/>
          </w:tcPr>
          <w:p w14:paraId="06D98F80"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Katoļu ielā</w:t>
            </w:r>
          </w:p>
        </w:tc>
        <w:tc>
          <w:tcPr>
            <w:tcW w:w="1159" w:type="dxa"/>
            <w:shd w:val="clear" w:color="auto" w:fill="auto"/>
            <w:vAlign w:val="center"/>
          </w:tcPr>
          <w:p w14:paraId="6362DC51"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2601</w:t>
            </w:r>
          </w:p>
        </w:tc>
        <w:tc>
          <w:tcPr>
            <w:tcW w:w="1217" w:type="dxa"/>
            <w:shd w:val="clear" w:color="auto" w:fill="auto"/>
            <w:vAlign w:val="center"/>
          </w:tcPr>
          <w:p w14:paraId="62AAFFD1"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848</w:t>
            </w:r>
          </w:p>
        </w:tc>
        <w:tc>
          <w:tcPr>
            <w:tcW w:w="1134" w:type="dxa"/>
            <w:shd w:val="clear" w:color="auto" w:fill="auto"/>
            <w:vAlign w:val="center"/>
          </w:tcPr>
          <w:p w14:paraId="5524E072"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13</w:t>
            </w:r>
          </w:p>
        </w:tc>
        <w:tc>
          <w:tcPr>
            <w:tcW w:w="1701" w:type="dxa"/>
            <w:shd w:val="clear" w:color="auto" w:fill="auto"/>
            <w:vAlign w:val="center"/>
          </w:tcPr>
          <w:p w14:paraId="02C3685C"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953</w:t>
            </w:r>
          </w:p>
        </w:tc>
        <w:tc>
          <w:tcPr>
            <w:tcW w:w="1276" w:type="dxa"/>
            <w:shd w:val="clear" w:color="auto" w:fill="auto"/>
            <w:vAlign w:val="center"/>
          </w:tcPr>
          <w:p w14:paraId="1D8736F7"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62</w:t>
            </w:r>
          </w:p>
        </w:tc>
        <w:tc>
          <w:tcPr>
            <w:tcW w:w="1418" w:type="dxa"/>
            <w:shd w:val="clear" w:color="auto" w:fill="auto"/>
            <w:vAlign w:val="center"/>
          </w:tcPr>
          <w:p w14:paraId="67545548"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725</w:t>
            </w:r>
          </w:p>
        </w:tc>
        <w:tc>
          <w:tcPr>
            <w:tcW w:w="1275" w:type="dxa"/>
            <w:shd w:val="clear" w:color="auto" w:fill="auto"/>
            <w:vAlign w:val="center"/>
          </w:tcPr>
          <w:p w14:paraId="29589ACD"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473776AD"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35D09A46" w14:textId="77777777" w:rsidR="00706BD5" w:rsidRPr="007B0A36" w:rsidRDefault="00706BD5" w:rsidP="00774833">
            <w:pPr>
              <w:spacing w:line="256" w:lineRule="auto"/>
              <w:jc w:val="center"/>
              <w:rPr>
                <w:rFonts w:ascii="Times New Roman" w:hAnsi="Times New Roman"/>
                <w:i/>
                <w:iCs/>
              </w:rPr>
            </w:pPr>
          </w:p>
        </w:tc>
      </w:tr>
      <w:tr w:rsidR="00706BD5" w:rsidRPr="007B0A36" w14:paraId="000D6A06" w14:textId="77777777" w:rsidTr="00774833">
        <w:trPr>
          <w:trHeight w:val="297"/>
          <w:jc w:val="center"/>
        </w:trPr>
        <w:tc>
          <w:tcPr>
            <w:tcW w:w="2605" w:type="dxa"/>
            <w:shd w:val="clear" w:color="auto" w:fill="auto"/>
            <w:vAlign w:val="center"/>
          </w:tcPr>
          <w:p w14:paraId="0F504C43"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Upes ielā</w:t>
            </w:r>
          </w:p>
        </w:tc>
        <w:tc>
          <w:tcPr>
            <w:tcW w:w="1159" w:type="dxa"/>
            <w:shd w:val="clear" w:color="auto" w:fill="auto"/>
            <w:vAlign w:val="center"/>
          </w:tcPr>
          <w:p w14:paraId="168A66DB"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1628</w:t>
            </w:r>
          </w:p>
        </w:tc>
        <w:tc>
          <w:tcPr>
            <w:tcW w:w="1217" w:type="dxa"/>
            <w:shd w:val="clear" w:color="auto" w:fill="auto"/>
            <w:vAlign w:val="center"/>
          </w:tcPr>
          <w:p w14:paraId="5698A218"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536</w:t>
            </w:r>
          </w:p>
        </w:tc>
        <w:tc>
          <w:tcPr>
            <w:tcW w:w="1134" w:type="dxa"/>
            <w:shd w:val="clear" w:color="auto" w:fill="auto"/>
            <w:vAlign w:val="center"/>
          </w:tcPr>
          <w:p w14:paraId="388F57F3"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39</w:t>
            </w:r>
          </w:p>
        </w:tc>
        <w:tc>
          <w:tcPr>
            <w:tcW w:w="1701" w:type="dxa"/>
            <w:shd w:val="clear" w:color="auto" w:fill="auto"/>
            <w:vAlign w:val="center"/>
          </w:tcPr>
          <w:p w14:paraId="6E2DC7F6"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548</w:t>
            </w:r>
          </w:p>
        </w:tc>
        <w:tc>
          <w:tcPr>
            <w:tcW w:w="1276" w:type="dxa"/>
            <w:shd w:val="clear" w:color="auto" w:fill="auto"/>
            <w:vAlign w:val="center"/>
          </w:tcPr>
          <w:p w14:paraId="6D5D1B88"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61</w:t>
            </w:r>
          </w:p>
        </w:tc>
        <w:tc>
          <w:tcPr>
            <w:tcW w:w="1418" w:type="dxa"/>
            <w:shd w:val="clear" w:color="auto" w:fill="auto"/>
            <w:vAlign w:val="center"/>
          </w:tcPr>
          <w:p w14:paraId="27F6114A"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444</w:t>
            </w:r>
          </w:p>
        </w:tc>
        <w:tc>
          <w:tcPr>
            <w:tcW w:w="1275" w:type="dxa"/>
            <w:shd w:val="clear" w:color="auto" w:fill="auto"/>
            <w:vAlign w:val="center"/>
          </w:tcPr>
          <w:p w14:paraId="2602187B"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3971DCEF"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603583C8" w14:textId="77777777" w:rsidR="00706BD5" w:rsidRPr="007B0A36" w:rsidRDefault="00706BD5" w:rsidP="00774833">
            <w:pPr>
              <w:spacing w:line="256" w:lineRule="auto"/>
              <w:jc w:val="center"/>
              <w:rPr>
                <w:rFonts w:ascii="Times New Roman" w:hAnsi="Times New Roman"/>
                <w:i/>
                <w:iCs/>
              </w:rPr>
            </w:pPr>
          </w:p>
        </w:tc>
      </w:tr>
      <w:tr w:rsidR="00706BD5" w:rsidRPr="007B0A36" w14:paraId="451F950E" w14:textId="77777777" w:rsidTr="00774833">
        <w:trPr>
          <w:trHeight w:val="297"/>
          <w:jc w:val="center"/>
        </w:trPr>
        <w:tc>
          <w:tcPr>
            <w:tcW w:w="2605" w:type="dxa"/>
            <w:shd w:val="clear" w:color="auto" w:fill="auto"/>
            <w:vAlign w:val="center"/>
          </w:tcPr>
          <w:p w14:paraId="1DA91DE8" w14:textId="77777777" w:rsidR="00706BD5" w:rsidRPr="007B0A36" w:rsidRDefault="00706BD5" w:rsidP="00774833">
            <w:pPr>
              <w:spacing w:line="256" w:lineRule="auto"/>
              <w:jc w:val="right"/>
              <w:rPr>
                <w:rFonts w:ascii="Times New Roman" w:hAnsi="Times New Roman"/>
                <w:i/>
                <w:iCs/>
              </w:rPr>
            </w:pPr>
            <w:r w:rsidRPr="007B0A36">
              <w:rPr>
                <w:rFonts w:ascii="Times New Roman" w:hAnsi="Times New Roman"/>
                <w:i/>
                <w:iCs/>
              </w:rPr>
              <w:t>Pilsdrupās</w:t>
            </w:r>
          </w:p>
        </w:tc>
        <w:tc>
          <w:tcPr>
            <w:tcW w:w="1159" w:type="dxa"/>
            <w:shd w:val="clear" w:color="auto" w:fill="auto"/>
            <w:vAlign w:val="center"/>
          </w:tcPr>
          <w:p w14:paraId="7BED09D2"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313</w:t>
            </w:r>
          </w:p>
        </w:tc>
        <w:tc>
          <w:tcPr>
            <w:tcW w:w="1217" w:type="dxa"/>
            <w:shd w:val="clear" w:color="auto" w:fill="auto"/>
            <w:vAlign w:val="center"/>
          </w:tcPr>
          <w:p w14:paraId="4F9EC223" w14:textId="77777777" w:rsidR="00706BD5" w:rsidRPr="007B0A36" w:rsidRDefault="00706BD5" w:rsidP="00774833">
            <w:pPr>
              <w:spacing w:line="256" w:lineRule="auto"/>
              <w:jc w:val="center"/>
              <w:rPr>
                <w:rFonts w:ascii="Times New Roman" w:hAnsi="Times New Roman"/>
                <w:i/>
                <w:iCs/>
              </w:rPr>
            </w:pPr>
          </w:p>
        </w:tc>
        <w:tc>
          <w:tcPr>
            <w:tcW w:w="1134" w:type="dxa"/>
            <w:shd w:val="clear" w:color="auto" w:fill="auto"/>
            <w:vAlign w:val="center"/>
          </w:tcPr>
          <w:p w14:paraId="188A9481" w14:textId="77777777" w:rsidR="00706BD5" w:rsidRPr="007B0A36" w:rsidRDefault="00706BD5" w:rsidP="00774833">
            <w:pPr>
              <w:spacing w:line="256" w:lineRule="auto"/>
              <w:jc w:val="center"/>
              <w:rPr>
                <w:rFonts w:ascii="Times New Roman" w:hAnsi="Times New Roman"/>
                <w:i/>
                <w:iCs/>
              </w:rPr>
            </w:pPr>
          </w:p>
        </w:tc>
        <w:tc>
          <w:tcPr>
            <w:tcW w:w="1701" w:type="dxa"/>
            <w:shd w:val="clear" w:color="auto" w:fill="auto"/>
            <w:vAlign w:val="center"/>
          </w:tcPr>
          <w:p w14:paraId="176FDFE6" w14:textId="77777777" w:rsidR="00706BD5" w:rsidRPr="007B0A36" w:rsidRDefault="00706BD5" w:rsidP="00774833">
            <w:pPr>
              <w:spacing w:line="256" w:lineRule="auto"/>
              <w:jc w:val="center"/>
              <w:rPr>
                <w:rFonts w:ascii="Times New Roman" w:hAnsi="Times New Roman"/>
                <w:i/>
                <w:iCs/>
              </w:rPr>
            </w:pPr>
            <w:r w:rsidRPr="007B0A36">
              <w:rPr>
                <w:rFonts w:ascii="Times New Roman" w:hAnsi="Times New Roman"/>
                <w:i/>
                <w:iCs/>
              </w:rPr>
              <w:t>313</w:t>
            </w:r>
          </w:p>
        </w:tc>
        <w:tc>
          <w:tcPr>
            <w:tcW w:w="1276" w:type="dxa"/>
            <w:shd w:val="clear" w:color="auto" w:fill="auto"/>
            <w:vAlign w:val="center"/>
          </w:tcPr>
          <w:p w14:paraId="39ED3586" w14:textId="77777777" w:rsidR="00706BD5" w:rsidRPr="007B0A36" w:rsidRDefault="00706BD5" w:rsidP="00774833">
            <w:pPr>
              <w:spacing w:line="256" w:lineRule="auto"/>
              <w:jc w:val="center"/>
              <w:rPr>
                <w:rFonts w:ascii="Times New Roman" w:hAnsi="Times New Roman"/>
                <w:i/>
                <w:iCs/>
              </w:rPr>
            </w:pPr>
          </w:p>
        </w:tc>
        <w:tc>
          <w:tcPr>
            <w:tcW w:w="1418" w:type="dxa"/>
            <w:shd w:val="clear" w:color="auto" w:fill="auto"/>
            <w:vAlign w:val="center"/>
          </w:tcPr>
          <w:p w14:paraId="5C2B2DA5" w14:textId="77777777" w:rsidR="00706BD5" w:rsidRPr="007B0A36" w:rsidRDefault="00706BD5" w:rsidP="00774833">
            <w:pPr>
              <w:spacing w:line="256" w:lineRule="auto"/>
              <w:jc w:val="center"/>
              <w:rPr>
                <w:rFonts w:ascii="Times New Roman" w:hAnsi="Times New Roman"/>
                <w:i/>
                <w:iCs/>
              </w:rPr>
            </w:pPr>
          </w:p>
        </w:tc>
        <w:tc>
          <w:tcPr>
            <w:tcW w:w="1275" w:type="dxa"/>
            <w:shd w:val="clear" w:color="auto" w:fill="auto"/>
            <w:vAlign w:val="center"/>
          </w:tcPr>
          <w:p w14:paraId="7F82F638" w14:textId="77777777" w:rsidR="00706BD5" w:rsidRPr="007B0A36" w:rsidRDefault="00706BD5" w:rsidP="00774833">
            <w:pPr>
              <w:spacing w:line="256" w:lineRule="auto"/>
              <w:jc w:val="center"/>
              <w:rPr>
                <w:rFonts w:ascii="Times New Roman" w:hAnsi="Times New Roman"/>
                <w:i/>
                <w:iCs/>
              </w:rPr>
            </w:pPr>
          </w:p>
        </w:tc>
        <w:tc>
          <w:tcPr>
            <w:tcW w:w="993" w:type="dxa"/>
            <w:shd w:val="clear" w:color="auto" w:fill="auto"/>
            <w:vAlign w:val="center"/>
          </w:tcPr>
          <w:p w14:paraId="5E2CB608" w14:textId="77777777" w:rsidR="00706BD5" w:rsidRPr="007B0A36" w:rsidRDefault="00706BD5" w:rsidP="00774833">
            <w:pPr>
              <w:spacing w:line="256" w:lineRule="auto"/>
              <w:jc w:val="center"/>
              <w:rPr>
                <w:rFonts w:ascii="Times New Roman" w:hAnsi="Times New Roman"/>
                <w:i/>
                <w:iCs/>
              </w:rPr>
            </w:pPr>
          </w:p>
        </w:tc>
        <w:tc>
          <w:tcPr>
            <w:tcW w:w="982" w:type="dxa"/>
            <w:shd w:val="clear" w:color="auto" w:fill="auto"/>
            <w:vAlign w:val="center"/>
          </w:tcPr>
          <w:p w14:paraId="74503C20" w14:textId="77777777" w:rsidR="00706BD5" w:rsidRPr="007B0A36" w:rsidRDefault="00706BD5" w:rsidP="00774833">
            <w:pPr>
              <w:spacing w:line="256" w:lineRule="auto"/>
              <w:jc w:val="center"/>
              <w:rPr>
                <w:rFonts w:ascii="Times New Roman" w:hAnsi="Times New Roman"/>
                <w:i/>
                <w:iCs/>
              </w:rPr>
            </w:pPr>
          </w:p>
        </w:tc>
      </w:tr>
    </w:tbl>
    <w:p w14:paraId="67A6169F" w14:textId="77777777" w:rsidR="00706BD5" w:rsidRPr="007B0A36" w:rsidRDefault="00706BD5" w:rsidP="00706BD5">
      <w:pPr>
        <w:spacing w:line="256" w:lineRule="auto"/>
        <w:jc w:val="both"/>
        <w:rPr>
          <w:rFonts w:ascii="Times New Roman" w:hAnsi="Times New Roman"/>
          <w:i/>
          <w:iCs/>
          <w:sz w:val="21"/>
          <w:szCs w:val="21"/>
        </w:rPr>
      </w:pPr>
    </w:p>
    <w:p w14:paraId="69BEB81D" w14:textId="77777777" w:rsidR="00706BD5" w:rsidRPr="007B0A36" w:rsidRDefault="00706BD5" w:rsidP="00706BD5">
      <w:pPr>
        <w:spacing w:line="256" w:lineRule="auto"/>
        <w:jc w:val="both"/>
        <w:rPr>
          <w:rFonts w:ascii="Times New Roman" w:hAnsi="Times New Roman"/>
          <w:i/>
          <w:iCs/>
          <w:sz w:val="21"/>
          <w:szCs w:val="21"/>
        </w:rPr>
      </w:pPr>
      <w:r w:rsidRPr="007B0A36">
        <w:rPr>
          <w:rFonts w:ascii="Times New Roman" w:hAnsi="Times New Roman"/>
          <w:i/>
          <w:iCs/>
          <w:sz w:val="21"/>
          <w:szCs w:val="21"/>
        </w:rPr>
        <w:t>Piezīmes: Darbu izpildēs (izņemot tabulā atspoguļoto filtru apkalpošanu) tiks pielietotas ar pašvaldību saskaņotas vienību izmaksas pieskaitot tām klāt 6 % uzņēmuma peļņas izmaksas. Par konkrētiem darbiem sastādot darbu pieņemšanas nodošanas aktu. Materiālu izmaksas iekļaujamas izpildē pēc faktiskā izlietojuma.  Apkalpošanas, tīrīšanas, darbaspēka, tehnikas un remontu pozīcijas var tikt savstarpēji aizstātas.</w:t>
      </w:r>
    </w:p>
    <w:p w14:paraId="54AA0F05" w14:textId="77777777" w:rsidR="00706BD5" w:rsidRPr="007B0A36" w:rsidRDefault="00706BD5" w:rsidP="00706BD5">
      <w:pPr>
        <w:ind w:right="-1"/>
        <w:jc w:val="center"/>
        <w:rPr>
          <w:rFonts w:ascii="Times New Roman" w:hAnsi="Times New Roman"/>
          <w:i/>
          <w:iCs/>
          <w:sz w:val="21"/>
          <w:szCs w:val="21"/>
        </w:rPr>
        <w:sectPr w:rsidR="00706BD5" w:rsidRPr="007B0A36" w:rsidSect="00163CAF">
          <w:pgSz w:w="16838" w:h="11906" w:orient="landscape"/>
          <w:pgMar w:top="1134" w:right="567" w:bottom="1134" w:left="1701" w:header="709" w:footer="709" w:gutter="0"/>
          <w:cols w:space="708"/>
          <w:docGrid w:linePitch="360"/>
        </w:sectPr>
      </w:pPr>
    </w:p>
    <w:p w14:paraId="1B0F0E88" w14:textId="77777777" w:rsidR="00706BD5" w:rsidRPr="007B0A36" w:rsidRDefault="00706BD5" w:rsidP="00706BD5">
      <w:pPr>
        <w:spacing w:after="0"/>
        <w:ind w:right="-1"/>
        <w:jc w:val="right"/>
        <w:rPr>
          <w:rFonts w:ascii="Times New Roman" w:hAnsi="Times New Roman"/>
        </w:rPr>
      </w:pPr>
      <w:r w:rsidRPr="007B0A36">
        <w:rPr>
          <w:rFonts w:ascii="Times New Roman" w:hAnsi="Times New Roman"/>
        </w:rPr>
        <w:lastRenderedPageBreak/>
        <w:t>2. pielikums</w:t>
      </w:r>
    </w:p>
    <w:p w14:paraId="2BAD3779" w14:textId="77777777" w:rsidR="00706BD5" w:rsidRPr="007B0A36" w:rsidRDefault="00706BD5" w:rsidP="00706BD5">
      <w:pPr>
        <w:spacing w:after="0"/>
        <w:jc w:val="right"/>
        <w:rPr>
          <w:rFonts w:ascii="Times New Roman" w:hAnsi="Times New Roman"/>
        </w:rPr>
      </w:pPr>
      <w:r w:rsidRPr="007B0A36">
        <w:rPr>
          <w:rFonts w:ascii="Times New Roman" w:hAnsi="Times New Roman"/>
        </w:rPr>
        <w:t>Deleģēšanas līgumam Nr. 4.3/2024/__</w:t>
      </w:r>
    </w:p>
    <w:p w14:paraId="2F35DC0C" w14:textId="77777777" w:rsidR="00706BD5" w:rsidRPr="007B0A36" w:rsidRDefault="00706BD5" w:rsidP="00706BD5">
      <w:pPr>
        <w:jc w:val="right"/>
        <w:rPr>
          <w:rFonts w:ascii="Times New Roman" w:hAnsi="Times New Roman"/>
        </w:rPr>
      </w:pPr>
    </w:p>
    <w:p w14:paraId="40478FF3" w14:textId="77777777" w:rsidR="00706BD5" w:rsidRPr="00742E55" w:rsidRDefault="00706BD5" w:rsidP="00706BD5">
      <w:pPr>
        <w:spacing w:after="0"/>
        <w:ind w:left="284"/>
        <w:jc w:val="center"/>
        <w:rPr>
          <w:rFonts w:ascii="Times New Roman" w:hAnsi="Times New Roman"/>
          <w:b/>
          <w:bCs/>
          <w:sz w:val="24"/>
          <w:szCs w:val="24"/>
        </w:rPr>
      </w:pPr>
      <w:r w:rsidRPr="00742E55">
        <w:rPr>
          <w:rFonts w:ascii="Times New Roman" w:hAnsi="Times New Roman"/>
          <w:b/>
          <w:bCs/>
          <w:sz w:val="24"/>
          <w:szCs w:val="24"/>
        </w:rPr>
        <w:t>Hidrantu  uzturēšana Dobeles novada Dobeles pilsētā,</w:t>
      </w:r>
    </w:p>
    <w:p w14:paraId="146A4415" w14:textId="77777777" w:rsidR="00706BD5" w:rsidRPr="007B0A36" w:rsidRDefault="00706BD5" w:rsidP="00706BD5">
      <w:pPr>
        <w:spacing w:after="0"/>
        <w:ind w:left="284"/>
        <w:jc w:val="center"/>
        <w:rPr>
          <w:rFonts w:ascii="Times New Roman" w:hAnsi="Times New Roman"/>
          <w:b/>
          <w:sz w:val="28"/>
          <w:szCs w:val="28"/>
        </w:rPr>
      </w:pPr>
      <w:r w:rsidRPr="00742E55">
        <w:rPr>
          <w:rFonts w:ascii="Times New Roman" w:hAnsi="Times New Roman"/>
          <w:b/>
          <w:bCs/>
          <w:sz w:val="24"/>
          <w:szCs w:val="24"/>
        </w:rPr>
        <w:t>Gardenē, Auru pagastā un Jaunbērzē, Jaunbērzes pagastā</w:t>
      </w:r>
    </w:p>
    <w:p w14:paraId="4BC29532" w14:textId="77777777" w:rsidR="00706BD5" w:rsidRPr="007B0A36" w:rsidRDefault="00706BD5" w:rsidP="00706BD5">
      <w:pPr>
        <w:spacing w:line="256" w:lineRule="auto"/>
        <w:jc w:val="center"/>
        <w:rPr>
          <w:rFonts w:ascii="Times New Roman" w:hAnsi="Times New Roman"/>
          <w:b/>
          <w:bCs/>
        </w:rPr>
      </w:pPr>
    </w:p>
    <w:p w14:paraId="02E28884" w14:textId="77777777" w:rsidR="00706BD5" w:rsidRPr="007B0A36" w:rsidRDefault="00706BD5">
      <w:pPr>
        <w:numPr>
          <w:ilvl w:val="0"/>
          <w:numId w:val="42"/>
        </w:numPr>
        <w:spacing w:after="0"/>
        <w:contextualSpacing/>
        <w:rPr>
          <w:rFonts w:ascii="Times New Roman" w:hAnsi="Times New Roman"/>
          <w:b/>
          <w:bCs/>
          <w:sz w:val="24"/>
          <w:szCs w:val="24"/>
        </w:rPr>
      </w:pPr>
      <w:r w:rsidRPr="007B0A36">
        <w:rPr>
          <w:rFonts w:ascii="Times New Roman" w:hAnsi="Times New Roman"/>
          <w:b/>
          <w:bCs/>
          <w:sz w:val="24"/>
          <w:szCs w:val="24"/>
        </w:rPr>
        <w:t>Veicamie darbi:</w:t>
      </w:r>
    </w:p>
    <w:p w14:paraId="479BF244" w14:textId="77777777" w:rsidR="00706BD5" w:rsidRPr="007B0A36" w:rsidRDefault="00706BD5">
      <w:pPr>
        <w:numPr>
          <w:ilvl w:val="1"/>
          <w:numId w:val="42"/>
        </w:numPr>
        <w:spacing w:after="0"/>
        <w:contextualSpacing/>
        <w:jc w:val="both"/>
        <w:rPr>
          <w:rFonts w:ascii="Times New Roman" w:hAnsi="Times New Roman"/>
          <w:b/>
          <w:bCs/>
          <w:sz w:val="24"/>
          <w:szCs w:val="24"/>
        </w:rPr>
      </w:pPr>
      <w:r w:rsidRPr="007B0A36">
        <w:rPr>
          <w:rFonts w:ascii="Times New Roman" w:hAnsi="Times New Roman"/>
          <w:sz w:val="24"/>
          <w:szCs w:val="24"/>
        </w:rPr>
        <w:t>Veikt hidrantu hidrauliskās pārbaudes atbilstoši likumdošanas prasībām. Par pārbaužu rezultātiem sastādīt atbilstošu dokumentāciju.;</w:t>
      </w:r>
    </w:p>
    <w:p w14:paraId="44A9EB07" w14:textId="77777777" w:rsidR="00706BD5" w:rsidRPr="007B0A36" w:rsidRDefault="00706BD5">
      <w:pPr>
        <w:numPr>
          <w:ilvl w:val="1"/>
          <w:numId w:val="42"/>
        </w:numPr>
        <w:spacing w:after="0"/>
        <w:contextualSpacing/>
        <w:jc w:val="both"/>
        <w:rPr>
          <w:rFonts w:ascii="Times New Roman" w:hAnsi="Times New Roman"/>
          <w:b/>
          <w:bCs/>
          <w:sz w:val="24"/>
          <w:szCs w:val="24"/>
        </w:rPr>
      </w:pPr>
      <w:r w:rsidRPr="007B0A36">
        <w:rPr>
          <w:rFonts w:ascii="Times New Roman" w:hAnsi="Times New Roman"/>
          <w:sz w:val="24"/>
          <w:szCs w:val="24"/>
        </w:rPr>
        <w:t xml:space="preserve">Sniegt izziņas, kuras nepieciešamas būvniecības procesā par esošo hidrantu atrašanās vietu, to tehnisko stāvokli un veikto pārbaužu rezultātiem.; </w:t>
      </w:r>
    </w:p>
    <w:p w14:paraId="45AA5198" w14:textId="77777777" w:rsidR="00706BD5" w:rsidRPr="007B0A36" w:rsidRDefault="00706BD5">
      <w:pPr>
        <w:numPr>
          <w:ilvl w:val="1"/>
          <w:numId w:val="42"/>
        </w:numPr>
        <w:spacing w:after="0"/>
        <w:contextualSpacing/>
        <w:jc w:val="both"/>
        <w:rPr>
          <w:rFonts w:ascii="Times New Roman" w:hAnsi="Times New Roman"/>
          <w:b/>
          <w:bCs/>
          <w:sz w:val="24"/>
          <w:szCs w:val="24"/>
        </w:rPr>
      </w:pPr>
      <w:r w:rsidRPr="007B0A36">
        <w:rPr>
          <w:rFonts w:ascii="Times New Roman" w:hAnsi="Times New Roman"/>
          <w:sz w:val="24"/>
          <w:szCs w:val="24"/>
        </w:rPr>
        <w:t>Novērst hidrantu pārbaudes laikā konstatētos hidrantu bojājumus.;</w:t>
      </w:r>
    </w:p>
    <w:p w14:paraId="32091D32" w14:textId="77777777" w:rsidR="00706BD5" w:rsidRPr="007B0A36" w:rsidRDefault="00706BD5">
      <w:pPr>
        <w:numPr>
          <w:ilvl w:val="1"/>
          <w:numId w:val="42"/>
        </w:numPr>
        <w:spacing w:after="0"/>
        <w:contextualSpacing/>
        <w:jc w:val="both"/>
        <w:rPr>
          <w:rFonts w:ascii="Times New Roman" w:hAnsi="Times New Roman"/>
          <w:b/>
          <w:bCs/>
          <w:sz w:val="24"/>
          <w:szCs w:val="24"/>
        </w:rPr>
      </w:pPr>
      <w:r w:rsidRPr="007B0A36">
        <w:rPr>
          <w:rFonts w:ascii="Times New Roman" w:hAnsi="Times New Roman"/>
          <w:sz w:val="24"/>
          <w:szCs w:val="24"/>
        </w:rPr>
        <w:t>Pēc Valsts ugunsdzēsības un glābšanas dienesta pieprasījuma novērst konstatētos un/vai tā darba procesā radušos hidrantu bojājumus.;</w:t>
      </w:r>
    </w:p>
    <w:p w14:paraId="22B1CD00" w14:textId="77777777" w:rsidR="00706BD5" w:rsidRPr="007B0A36" w:rsidRDefault="00706BD5">
      <w:pPr>
        <w:numPr>
          <w:ilvl w:val="1"/>
          <w:numId w:val="42"/>
        </w:numPr>
        <w:spacing w:after="0"/>
        <w:contextualSpacing/>
        <w:jc w:val="both"/>
        <w:rPr>
          <w:rFonts w:ascii="Times New Roman" w:hAnsi="Times New Roman"/>
          <w:bCs/>
          <w:sz w:val="24"/>
          <w:szCs w:val="24"/>
        </w:rPr>
      </w:pPr>
      <w:r w:rsidRPr="007B0A36">
        <w:rPr>
          <w:rFonts w:ascii="Times New Roman" w:hAnsi="Times New Roman"/>
          <w:bCs/>
          <w:sz w:val="24"/>
          <w:szCs w:val="24"/>
        </w:rPr>
        <w:t xml:space="preserve">Ar analītiskām metodēm noteikt ugunsdzēsības un ugunsdzēsības sistēmas uzturēšanā(t.sk. ugunsgrēku izlietoto) ūdens daudzumu. </w:t>
      </w:r>
    </w:p>
    <w:p w14:paraId="1A123791" w14:textId="77777777" w:rsidR="00706BD5" w:rsidRPr="007B0A36" w:rsidRDefault="00706BD5" w:rsidP="00706BD5">
      <w:pPr>
        <w:ind w:left="720"/>
        <w:contextualSpacing/>
        <w:jc w:val="both"/>
        <w:rPr>
          <w:rFonts w:ascii="Times New Roman" w:hAnsi="Times New Roman"/>
          <w:sz w:val="24"/>
          <w:szCs w:val="24"/>
        </w:rPr>
      </w:pPr>
    </w:p>
    <w:p w14:paraId="47EA82DA" w14:textId="77777777" w:rsidR="00706BD5" w:rsidRPr="007B0A36" w:rsidRDefault="00706BD5">
      <w:pPr>
        <w:numPr>
          <w:ilvl w:val="0"/>
          <w:numId w:val="42"/>
        </w:numPr>
        <w:spacing w:after="0"/>
        <w:ind w:right="-1"/>
        <w:contextualSpacing/>
        <w:jc w:val="both"/>
        <w:rPr>
          <w:rFonts w:ascii="Times New Roman" w:hAnsi="Times New Roman"/>
          <w:sz w:val="24"/>
          <w:szCs w:val="24"/>
        </w:rPr>
      </w:pPr>
      <w:r w:rsidRPr="007B0A36">
        <w:rPr>
          <w:rFonts w:ascii="Times New Roman" w:hAnsi="Times New Roman"/>
          <w:b/>
          <w:bCs/>
          <w:sz w:val="24"/>
          <w:szCs w:val="24"/>
        </w:rPr>
        <w:t>Prasības veicamo darbi izpildē</w:t>
      </w:r>
      <w:r w:rsidRPr="007B0A36">
        <w:rPr>
          <w:rFonts w:ascii="Times New Roman" w:hAnsi="Times New Roman"/>
          <w:sz w:val="24"/>
          <w:szCs w:val="24"/>
        </w:rPr>
        <w:t>: Veicot darbus jāievēro uz darba izpildi attiecināmie Latvijas Republikas un Dobeles novada pašvaldības normatīvie akti, tajā skaitā: LBN 222-15 “Ūdensapgādes būves”, Ugunsdrošības noteikumu prasības, LVS Standarts  LVS 187:2020 “Nacionālās prasības ugunsdzēsības hidrantu projektēšanai, izbūvei, nodošanai ekspluatācijā” , Būvniecības likums, 19.08.2014. Ministru kabineta noteikumi Nr.500 “Vispārīgie būvnoteikumi”, 09.05.2017. Ministru kabineta noteikumi Nr.253 “Atsevišķu inženierbūvju būvnoteikumi”, u.c.</w:t>
      </w:r>
    </w:p>
    <w:p w14:paraId="0AAAC27C" w14:textId="77777777" w:rsidR="00706BD5" w:rsidRPr="007B0A36" w:rsidRDefault="00706BD5" w:rsidP="00706BD5">
      <w:pPr>
        <w:ind w:right="-1"/>
        <w:contextualSpacing/>
        <w:jc w:val="both"/>
        <w:rPr>
          <w:rFonts w:ascii="Times New Roman" w:hAnsi="Times New Roman"/>
          <w:sz w:val="24"/>
          <w:szCs w:val="24"/>
        </w:rPr>
      </w:pPr>
    </w:p>
    <w:p w14:paraId="53F3C7FE" w14:textId="77777777" w:rsidR="00706BD5" w:rsidRPr="007B0A36" w:rsidRDefault="00706BD5">
      <w:pPr>
        <w:numPr>
          <w:ilvl w:val="0"/>
          <w:numId w:val="42"/>
        </w:numPr>
        <w:spacing w:after="0" w:line="240" w:lineRule="auto"/>
        <w:ind w:right="-1"/>
        <w:contextualSpacing/>
        <w:jc w:val="both"/>
        <w:rPr>
          <w:rFonts w:ascii="Times New Roman" w:hAnsi="Times New Roman"/>
          <w:b/>
          <w:bCs/>
          <w:sz w:val="24"/>
          <w:szCs w:val="24"/>
        </w:rPr>
      </w:pPr>
      <w:r w:rsidRPr="007B0A36">
        <w:rPr>
          <w:rFonts w:ascii="Times New Roman" w:hAnsi="Times New Roman"/>
          <w:b/>
          <w:bCs/>
          <w:sz w:val="24"/>
          <w:szCs w:val="24"/>
        </w:rPr>
        <w:t xml:space="preserve">Darbu izpildes noteikumi: </w:t>
      </w:r>
      <w:r w:rsidRPr="007B0A36">
        <w:rPr>
          <w:rFonts w:ascii="Times New Roman" w:hAnsi="Times New Roman"/>
          <w:sz w:val="24"/>
          <w:szCs w:val="24"/>
        </w:rPr>
        <w:t>Pilnvarotai personai veicamie darbi tiek dalīti 2 (divās) grupās: Hidrantu hidrauliskās pārbaudes darbi,  un avārijas situācijas novēršanas darbi:</w:t>
      </w:r>
    </w:p>
    <w:p w14:paraId="4A4C36E9" w14:textId="77777777" w:rsidR="00706BD5" w:rsidRPr="007B0A36" w:rsidRDefault="00706BD5">
      <w:pPr>
        <w:numPr>
          <w:ilvl w:val="1"/>
          <w:numId w:val="42"/>
        </w:numPr>
        <w:spacing w:after="0"/>
        <w:ind w:left="788" w:hanging="431"/>
        <w:contextualSpacing/>
        <w:jc w:val="both"/>
        <w:rPr>
          <w:rFonts w:ascii="Times New Roman" w:hAnsi="Times New Roman"/>
          <w:b/>
          <w:bCs/>
          <w:sz w:val="24"/>
          <w:szCs w:val="24"/>
        </w:rPr>
      </w:pPr>
      <w:r w:rsidRPr="007B0A36">
        <w:rPr>
          <w:rFonts w:ascii="Times New Roman" w:hAnsi="Times New Roman"/>
          <w:b/>
          <w:bCs/>
          <w:sz w:val="24"/>
          <w:szCs w:val="24"/>
        </w:rPr>
        <w:t xml:space="preserve"> Hidrantu  hidrauliskās pārbaudes darbi :</w:t>
      </w:r>
      <w:r w:rsidRPr="007B0A36">
        <w:rPr>
          <w:rFonts w:ascii="Times New Roman" w:hAnsi="Times New Roman"/>
          <w:sz w:val="24"/>
          <w:szCs w:val="24"/>
        </w:rPr>
        <w:t xml:space="preserve"> Darbs tiek plānots un veikt atbilstoši SIA ”Dobeles ūdens” iespējamām par to iepriekš informējot Infrastruktūras nodaļas atbildīgo speciālistu. Infrastruktūras nodaļas atbildīgais speciālists pārbauda un saskaņo paveikto darbu apjomu un iepazīstas ar veikto pārbaužu rezultātiem. Atbilstoši hidrantu pārbaužu rezultātiem būvniecības procesā nepieciešamo  izziņu izsniegšana notiek divu nedēļu laikā pēc atbilstoša pieprasījuma saņemšanas. Ja izziņa pieprasīta, bet vēl nav veikti hidrantu pārbaudes darbi, tad  darbi konkrētajā pilsētas daļā jāieplāno un jāveic. Nepieciešamības gadījumā pieļaujams divu nedēļu izziņas izsniegšanas pagarinājums. Hidrantu pārbaudes darbi netiek veikti  ziemas laikā.;</w:t>
      </w:r>
    </w:p>
    <w:p w14:paraId="68E3681A" w14:textId="77777777" w:rsidR="00706BD5" w:rsidRPr="007B0A36" w:rsidRDefault="00706BD5">
      <w:pPr>
        <w:numPr>
          <w:ilvl w:val="1"/>
          <w:numId w:val="42"/>
        </w:numPr>
        <w:spacing w:after="0"/>
        <w:ind w:left="788" w:hanging="431"/>
        <w:contextualSpacing/>
        <w:jc w:val="both"/>
        <w:rPr>
          <w:rFonts w:ascii="Times New Roman" w:hAnsi="Times New Roman"/>
          <w:b/>
          <w:bCs/>
          <w:sz w:val="24"/>
          <w:szCs w:val="24"/>
        </w:rPr>
      </w:pPr>
      <w:r w:rsidRPr="007B0A36">
        <w:rPr>
          <w:rFonts w:ascii="Times New Roman" w:hAnsi="Times New Roman"/>
          <w:b/>
          <w:bCs/>
          <w:sz w:val="24"/>
          <w:szCs w:val="24"/>
        </w:rPr>
        <w:t xml:space="preserve"> Avārijas situācijas novēršanas darbi: </w:t>
      </w:r>
      <w:r w:rsidRPr="007B0A36">
        <w:rPr>
          <w:rFonts w:ascii="Times New Roman" w:hAnsi="Times New Roman"/>
          <w:sz w:val="24"/>
          <w:szCs w:val="24"/>
        </w:rPr>
        <w:t xml:space="preserve">Darbi tiek veikti pēc nepieciešamības un pēc konstatēto pārbaužu rezultātiem iepriekš to veikšanu saskaņojot ar Infrastruktūras nodaļas speciālistiem.; </w:t>
      </w:r>
    </w:p>
    <w:p w14:paraId="771D9704" w14:textId="77777777" w:rsidR="00706BD5" w:rsidRPr="007B0A36" w:rsidRDefault="00706BD5">
      <w:pPr>
        <w:numPr>
          <w:ilvl w:val="1"/>
          <w:numId w:val="42"/>
        </w:numPr>
        <w:spacing w:after="0"/>
        <w:ind w:left="720" w:hanging="431"/>
        <w:contextualSpacing/>
        <w:jc w:val="both"/>
        <w:rPr>
          <w:rFonts w:ascii="Times New Roman" w:hAnsi="Times New Roman"/>
          <w:b/>
          <w:bCs/>
          <w:sz w:val="24"/>
          <w:szCs w:val="24"/>
        </w:rPr>
      </w:pPr>
      <w:r w:rsidRPr="007B0A36">
        <w:rPr>
          <w:rFonts w:ascii="Times New Roman" w:hAnsi="Times New Roman"/>
          <w:b/>
          <w:bCs/>
          <w:sz w:val="24"/>
          <w:szCs w:val="24"/>
        </w:rPr>
        <w:t xml:space="preserve"> Avārijas darbi var tikt uzdoti arī ārpus darba laika, brīvdienās un svētku dienās:</w:t>
      </w:r>
      <w:r w:rsidRPr="007B0A36">
        <w:rPr>
          <w:rFonts w:ascii="Times New Roman" w:hAnsi="Times New Roman"/>
          <w:sz w:val="24"/>
          <w:szCs w:val="24"/>
        </w:rPr>
        <w:t xml:space="preserve"> Pilnvarotā persona uztur avārijas darbu veikšanas žurnālu (elektroniski), kurā norāda datumu un laiku, kad notikusi apsekošana un kādi darbi veikti.</w:t>
      </w:r>
    </w:p>
    <w:p w14:paraId="45377208" w14:textId="77777777" w:rsidR="00706BD5" w:rsidRPr="007B0A36" w:rsidRDefault="00706BD5" w:rsidP="00706BD5">
      <w:pPr>
        <w:ind w:left="788"/>
        <w:contextualSpacing/>
        <w:jc w:val="both"/>
        <w:rPr>
          <w:rFonts w:ascii="Times New Roman" w:hAnsi="Times New Roman"/>
          <w:b/>
          <w:bCs/>
          <w:sz w:val="24"/>
          <w:szCs w:val="24"/>
        </w:rPr>
      </w:pPr>
    </w:p>
    <w:p w14:paraId="7B1E873A" w14:textId="77777777" w:rsidR="00706BD5" w:rsidRPr="007B0A36" w:rsidRDefault="00706BD5" w:rsidP="00706BD5">
      <w:pPr>
        <w:jc w:val="right"/>
        <w:rPr>
          <w:rFonts w:ascii="Times New Roman" w:hAnsi="Times New Roman"/>
          <w:b/>
          <w:bCs/>
        </w:rPr>
      </w:pPr>
    </w:p>
    <w:p w14:paraId="5D36B29B" w14:textId="77777777" w:rsidR="00706BD5" w:rsidRPr="007B0A36" w:rsidRDefault="00706BD5" w:rsidP="00706BD5">
      <w:pPr>
        <w:jc w:val="right"/>
        <w:rPr>
          <w:rFonts w:ascii="Times New Roman" w:hAnsi="Times New Roman"/>
          <w:b/>
          <w:bCs/>
        </w:rPr>
        <w:sectPr w:rsidR="00706BD5" w:rsidRPr="007B0A36" w:rsidSect="00163CAF">
          <w:pgSz w:w="11906" w:h="16838"/>
          <w:pgMar w:top="1134" w:right="567" w:bottom="1134" w:left="1701" w:header="709" w:footer="709" w:gutter="0"/>
          <w:cols w:space="708"/>
          <w:docGrid w:linePitch="360"/>
        </w:sectPr>
      </w:pPr>
    </w:p>
    <w:p w14:paraId="166ECBF0" w14:textId="77777777" w:rsidR="00706BD5" w:rsidRPr="00742E55" w:rsidRDefault="00706BD5" w:rsidP="00706BD5">
      <w:pPr>
        <w:spacing w:line="256" w:lineRule="auto"/>
        <w:jc w:val="center"/>
        <w:rPr>
          <w:rFonts w:ascii="Times New Roman" w:hAnsi="Times New Roman"/>
          <w:b/>
          <w:bCs/>
          <w:sz w:val="24"/>
          <w:szCs w:val="24"/>
        </w:rPr>
      </w:pPr>
      <w:r w:rsidRPr="00742E55">
        <w:rPr>
          <w:rFonts w:ascii="Times New Roman" w:hAnsi="Times New Roman"/>
          <w:b/>
          <w:bCs/>
          <w:sz w:val="24"/>
          <w:szCs w:val="24"/>
        </w:rPr>
        <w:lastRenderedPageBreak/>
        <w:t>Dotācijas sadalījums hidrantu uzturēšanai</w:t>
      </w:r>
    </w:p>
    <w:p w14:paraId="339271AF" w14:textId="77777777" w:rsidR="00706BD5" w:rsidRPr="007B0A36" w:rsidRDefault="00706BD5" w:rsidP="00706BD5">
      <w:pPr>
        <w:spacing w:line="256" w:lineRule="auto"/>
        <w:jc w:val="center"/>
        <w:rPr>
          <w:rFonts w:ascii="Times New Roman" w:hAnsi="Times New Roman"/>
          <w:b/>
          <w:bCs/>
        </w:rPr>
      </w:pPr>
    </w:p>
    <w:p w14:paraId="14200298" w14:textId="77777777" w:rsidR="00706BD5" w:rsidRPr="007B0A36" w:rsidRDefault="00706BD5" w:rsidP="00706BD5">
      <w:pPr>
        <w:spacing w:line="256" w:lineRule="auto"/>
        <w:jc w:val="center"/>
        <w:rPr>
          <w:rFonts w:ascii="Times New Roman" w:hAnsi="Times New Roman"/>
          <w:b/>
          <w:bCs/>
        </w:rPr>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09"/>
        <w:gridCol w:w="2011"/>
        <w:gridCol w:w="2685"/>
        <w:gridCol w:w="2776"/>
        <w:gridCol w:w="14"/>
      </w:tblGrid>
      <w:tr w:rsidR="00706BD5" w:rsidRPr="007B0A36" w14:paraId="321B9520" w14:textId="77777777" w:rsidTr="00774833">
        <w:trPr>
          <w:gridAfter w:val="1"/>
          <w:wAfter w:w="14" w:type="dxa"/>
          <w:trHeight w:val="807"/>
        </w:trPr>
        <w:tc>
          <w:tcPr>
            <w:tcW w:w="4644" w:type="dxa"/>
            <w:shd w:val="clear" w:color="auto" w:fill="E2EFD9"/>
            <w:vAlign w:val="center"/>
          </w:tcPr>
          <w:p w14:paraId="2B1047A7"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color w:val="000000"/>
              </w:rPr>
              <w:t>Plāns 2024.gadam</w:t>
            </w:r>
          </w:p>
        </w:tc>
        <w:tc>
          <w:tcPr>
            <w:tcW w:w="2809" w:type="dxa"/>
            <w:shd w:val="clear" w:color="auto" w:fill="E2EFD9"/>
            <w:vAlign w:val="center"/>
          </w:tcPr>
          <w:p w14:paraId="2A99A19E"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Mērvienība</w:t>
            </w:r>
          </w:p>
        </w:tc>
        <w:tc>
          <w:tcPr>
            <w:tcW w:w="2011" w:type="dxa"/>
            <w:shd w:val="clear" w:color="auto" w:fill="E2EFD9"/>
            <w:vAlign w:val="center"/>
          </w:tcPr>
          <w:p w14:paraId="62D9FCF8"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 xml:space="preserve">Mērvien. skaits </w:t>
            </w:r>
          </w:p>
        </w:tc>
        <w:tc>
          <w:tcPr>
            <w:tcW w:w="2685" w:type="dxa"/>
            <w:shd w:val="clear" w:color="auto" w:fill="E2EFD9"/>
            <w:vAlign w:val="center"/>
          </w:tcPr>
          <w:p w14:paraId="5FCA9660"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Vienības izmaksas</w:t>
            </w:r>
          </w:p>
        </w:tc>
        <w:tc>
          <w:tcPr>
            <w:tcW w:w="2776" w:type="dxa"/>
            <w:shd w:val="clear" w:color="auto" w:fill="E2EFD9"/>
            <w:vAlign w:val="center"/>
          </w:tcPr>
          <w:p w14:paraId="79F7CA5F"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 xml:space="preserve">Kopā </w:t>
            </w:r>
          </w:p>
        </w:tc>
      </w:tr>
      <w:tr w:rsidR="00706BD5" w:rsidRPr="007B0A36" w14:paraId="76D9D124" w14:textId="77777777" w:rsidTr="00774833">
        <w:trPr>
          <w:gridAfter w:val="1"/>
          <w:wAfter w:w="14" w:type="dxa"/>
        </w:trPr>
        <w:tc>
          <w:tcPr>
            <w:tcW w:w="4644" w:type="dxa"/>
            <w:shd w:val="clear" w:color="auto" w:fill="auto"/>
            <w:vAlign w:val="center"/>
          </w:tcPr>
          <w:p w14:paraId="6734B4C7" w14:textId="77777777" w:rsidR="00706BD5" w:rsidRPr="007B0A36" w:rsidRDefault="00706BD5" w:rsidP="00774833">
            <w:pPr>
              <w:spacing w:line="256" w:lineRule="auto"/>
              <w:jc w:val="both"/>
              <w:rPr>
                <w:rFonts w:ascii="Times New Roman" w:hAnsi="Times New Roman"/>
              </w:rPr>
            </w:pPr>
            <w:r w:rsidRPr="007B0A36">
              <w:rPr>
                <w:rFonts w:ascii="Times New Roman" w:hAnsi="Times New Roman"/>
              </w:rPr>
              <w:t xml:space="preserve">Hidrantu pārbaudes un atbilstošo izziņu sagatavošana un izsniegšana pēc nepieciešamības. T.sk. Gardenes ciema ugunsdzēsības hidranti. </w:t>
            </w:r>
          </w:p>
        </w:tc>
        <w:tc>
          <w:tcPr>
            <w:tcW w:w="2809" w:type="dxa"/>
            <w:shd w:val="clear" w:color="auto" w:fill="auto"/>
            <w:vAlign w:val="center"/>
          </w:tcPr>
          <w:p w14:paraId="6C08336C"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 xml:space="preserve">gab </w:t>
            </w:r>
          </w:p>
        </w:tc>
        <w:tc>
          <w:tcPr>
            <w:tcW w:w="2011" w:type="dxa"/>
            <w:shd w:val="clear" w:color="auto" w:fill="auto"/>
            <w:vAlign w:val="center"/>
          </w:tcPr>
          <w:p w14:paraId="11A99D1D"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225</w:t>
            </w:r>
          </w:p>
        </w:tc>
        <w:tc>
          <w:tcPr>
            <w:tcW w:w="2685" w:type="dxa"/>
            <w:shd w:val="clear" w:color="auto" w:fill="auto"/>
            <w:vAlign w:val="center"/>
          </w:tcPr>
          <w:p w14:paraId="32FD2426"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47,7</w:t>
            </w:r>
          </w:p>
        </w:tc>
        <w:tc>
          <w:tcPr>
            <w:tcW w:w="2776" w:type="dxa"/>
            <w:shd w:val="clear" w:color="auto" w:fill="auto"/>
            <w:vAlign w:val="center"/>
          </w:tcPr>
          <w:p w14:paraId="34608BA4"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10 732,50</w:t>
            </w:r>
          </w:p>
        </w:tc>
      </w:tr>
      <w:tr w:rsidR="00706BD5" w:rsidRPr="007B0A36" w14:paraId="7A898535" w14:textId="77777777" w:rsidTr="00774833">
        <w:trPr>
          <w:gridAfter w:val="1"/>
          <w:wAfter w:w="14" w:type="dxa"/>
        </w:trPr>
        <w:tc>
          <w:tcPr>
            <w:tcW w:w="4644" w:type="dxa"/>
            <w:shd w:val="clear" w:color="auto" w:fill="auto"/>
            <w:vAlign w:val="center"/>
          </w:tcPr>
          <w:p w14:paraId="1D39459F" w14:textId="77777777" w:rsidR="00706BD5" w:rsidRPr="007B0A36" w:rsidRDefault="00706BD5" w:rsidP="00774833">
            <w:pPr>
              <w:spacing w:line="256" w:lineRule="auto"/>
              <w:jc w:val="both"/>
              <w:rPr>
                <w:rFonts w:ascii="Times New Roman" w:hAnsi="Times New Roman"/>
              </w:rPr>
            </w:pPr>
            <w:r w:rsidRPr="007B0A36">
              <w:rPr>
                <w:rFonts w:ascii="Times New Roman" w:hAnsi="Times New Roman"/>
              </w:rPr>
              <w:t xml:space="preserve">Ugunsdzēsības hidrantu remonti  - darba spēka izmaksas </w:t>
            </w:r>
          </w:p>
        </w:tc>
        <w:tc>
          <w:tcPr>
            <w:tcW w:w="2809" w:type="dxa"/>
            <w:shd w:val="clear" w:color="auto" w:fill="auto"/>
            <w:vAlign w:val="center"/>
          </w:tcPr>
          <w:p w14:paraId="39309BD6"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Pēc atbilstošo speciālistu vienības izmaksām</w:t>
            </w:r>
          </w:p>
        </w:tc>
        <w:tc>
          <w:tcPr>
            <w:tcW w:w="2011" w:type="dxa"/>
            <w:shd w:val="clear" w:color="auto" w:fill="auto"/>
            <w:vAlign w:val="center"/>
          </w:tcPr>
          <w:p w14:paraId="18D727A1"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w:t>
            </w:r>
          </w:p>
        </w:tc>
        <w:tc>
          <w:tcPr>
            <w:tcW w:w="2685" w:type="dxa"/>
            <w:shd w:val="clear" w:color="auto" w:fill="auto"/>
            <w:vAlign w:val="center"/>
          </w:tcPr>
          <w:p w14:paraId="1117F886"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w:t>
            </w:r>
          </w:p>
        </w:tc>
        <w:tc>
          <w:tcPr>
            <w:tcW w:w="2776" w:type="dxa"/>
            <w:shd w:val="clear" w:color="auto" w:fill="auto"/>
            <w:vAlign w:val="center"/>
          </w:tcPr>
          <w:p w14:paraId="5FA5E686"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1707,00</w:t>
            </w:r>
          </w:p>
        </w:tc>
      </w:tr>
      <w:tr w:rsidR="00706BD5" w:rsidRPr="007B0A36" w14:paraId="582E1046" w14:textId="77777777" w:rsidTr="00774833">
        <w:trPr>
          <w:gridAfter w:val="1"/>
          <w:wAfter w:w="14" w:type="dxa"/>
        </w:trPr>
        <w:tc>
          <w:tcPr>
            <w:tcW w:w="4644" w:type="dxa"/>
            <w:shd w:val="clear" w:color="auto" w:fill="auto"/>
            <w:vAlign w:val="center"/>
          </w:tcPr>
          <w:p w14:paraId="08C83CFD" w14:textId="77777777" w:rsidR="00706BD5" w:rsidRPr="007B0A36" w:rsidRDefault="00706BD5" w:rsidP="00774833">
            <w:pPr>
              <w:spacing w:line="256" w:lineRule="auto"/>
              <w:jc w:val="both"/>
              <w:rPr>
                <w:rFonts w:ascii="Times New Roman" w:hAnsi="Times New Roman"/>
              </w:rPr>
            </w:pPr>
            <w:r w:rsidRPr="007B0A36">
              <w:rPr>
                <w:rFonts w:ascii="Times New Roman" w:hAnsi="Times New Roman"/>
              </w:rPr>
              <w:t xml:space="preserve">Ugunsdzēsības hidrantu remonti  - tehnikas izmaksas </w:t>
            </w:r>
          </w:p>
        </w:tc>
        <w:tc>
          <w:tcPr>
            <w:tcW w:w="2809" w:type="dxa"/>
            <w:shd w:val="clear" w:color="auto" w:fill="auto"/>
            <w:vAlign w:val="center"/>
          </w:tcPr>
          <w:p w14:paraId="04D87DC5"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Pēc atbilstošas tehnikas vienību izmaksām</w:t>
            </w:r>
          </w:p>
        </w:tc>
        <w:tc>
          <w:tcPr>
            <w:tcW w:w="2011" w:type="dxa"/>
            <w:shd w:val="clear" w:color="auto" w:fill="auto"/>
            <w:vAlign w:val="center"/>
          </w:tcPr>
          <w:p w14:paraId="005DA977"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w:t>
            </w:r>
          </w:p>
        </w:tc>
        <w:tc>
          <w:tcPr>
            <w:tcW w:w="2685" w:type="dxa"/>
            <w:shd w:val="clear" w:color="auto" w:fill="auto"/>
            <w:vAlign w:val="center"/>
          </w:tcPr>
          <w:p w14:paraId="243AE4DE"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w:t>
            </w:r>
          </w:p>
        </w:tc>
        <w:tc>
          <w:tcPr>
            <w:tcW w:w="2776" w:type="dxa"/>
            <w:shd w:val="clear" w:color="auto" w:fill="auto"/>
            <w:vAlign w:val="center"/>
          </w:tcPr>
          <w:p w14:paraId="026AD9B1"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1550,50</w:t>
            </w:r>
          </w:p>
        </w:tc>
      </w:tr>
      <w:tr w:rsidR="00706BD5" w:rsidRPr="007B0A36" w14:paraId="0638730E" w14:textId="77777777" w:rsidTr="00774833">
        <w:trPr>
          <w:gridAfter w:val="1"/>
          <w:wAfter w:w="14" w:type="dxa"/>
        </w:trPr>
        <w:tc>
          <w:tcPr>
            <w:tcW w:w="4644" w:type="dxa"/>
            <w:tcBorders>
              <w:bottom w:val="single" w:sz="4" w:space="0" w:color="auto"/>
            </w:tcBorders>
            <w:shd w:val="clear" w:color="auto" w:fill="auto"/>
            <w:vAlign w:val="center"/>
          </w:tcPr>
          <w:p w14:paraId="7A333761" w14:textId="77777777" w:rsidR="00706BD5" w:rsidRPr="007B0A36" w:rsidRDefault="00706BD5" w:rsidP="00774833">
            <w:pPr>
              <w:spacing w:line="256" w:lineRule="auto"/>
              <w:jc w:val="both"/>
              <w:rPr>
                <w:rFonts w:ascii="Times New Roman" w:hAnsi="Times New Roman"/>
              </w:rPr>
            </w:pPr>
            <w:r w:rsidRPr="007B0A36">
              <w:rPr>
                <w:rFonts w:ascii="Times New Roman" w:hAnsi="Times New Roman"/>
              </w:rPr>
              <w:t>Ugunsdzēsības hidrantu remonti  - materiālu izmaksas (krāsa, hidrantu plāksnītes, vāki un citi remontos izlietoti materiāli)</w:t>
            </w:r>
          </w:p>
        </w:tc>
        <w:tc>
          <w:tcPr>
            <w:tcW w:w="2809" w:type="dxa"/>
            <w:tcBorders>
              <w:bottom w:val="single" w:sz="4" w:space="0" w:color="auto"/>
            </w:tcBorders>
            <w:shd w:val="clear" w:color="auto" w:fill="auto"/>
            <w:vAlign w:val="center"/>
          </w:tcPr>
          <w:p w14:paraId="19E06EF0"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Pēc faktiskā izlietojuma</w:t>
            </w:r>
          </w:p>
        </w:tc>
        <w:tc>
          <w:tcPr>
            <w:tcW w:w="2011" w:type="dxa"/>
            <w:tcBorders>
              <w:bottom w:val="single" w:sz="4" w:space="0" w:color="auto"/>
            </w:tcBorders>
            <w:shd w:val="clear" w:color="auto" w:fill="auto"/>
            <w:vAlign w:val="center"/>
          </w:tcPr>
          <w:p w14:paraId="520CB9D7"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w:t>
            </w:r>
          </w:p>
        </w:tc>
        <w:tc>
          <w:tcPr>
            <w:tcW w:w="2685" w:type="dxa"/>
            <w:tcBorders>
              <w:bottom w:val="single" w:sz="4" w:space="0" w:color="auto"/>
            </w:tcBorders>
            <w:shd w:val="clear" w:color="auto" w:fill="auto"/>
            <w:vAlign w:val="center"/>
          </w:tcPr>
          <w:p w14:paraId="4D423FFA" w14:textId="77777777" w:rsidR="00706BD5" w:rsidRPr="007B0A36" w:rsidRDefault="00706BD5" w:rsidP="00774833">
            <w:pPr>
              <w:spacing w:line="256" w:lineRule="auto"/>
              <w:jc w:val="center"/>
              <w:rPr>
                <w:rFonts w:ascii="Times New Roman" w:hAnsi="Times New Roman"/>
              </w:rPr>
            </w:pPr>
            <w:r w:rsidRPr="007B0A36">
              <w:rPr>
                <w:rFonts w:ascii="Times New Roman" w:hAnsi="Times New Roman"/>
              </w:rPr>
              <w:t>-</w:t>
            </w:r>
          </w:p>
        </w:tc>
        <w:tc>
          <w:tcPr>
            <w:tcW w:w="2776" w:type="dxa"/>
            <w:tcBorders>
              <w:bottom w:val="single" w:sz="4" w:space="0" w:color="auto"/>
            </w:tcBorders>
            <w:shd w:val="clear" w:color="auto" w:fill="auto"/>
            <w:vAlign w:val="center"/>
          </w:tcPr>
          <w:p w14:paraId="019D2F9E"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2950,00</w:t>
            </w:r>
          </w:p>
        </w:tc>
      </w:tr>
      <w:tr w:rsidR="00706BD5" w:rsidRPr="007B0A36" w14:paraId="6EE01AEC" w14:textId="77777777" w:rsidTr="00774833">
        <w:trPr>
          <w:trHeight w:val="553"/>
        </w:trPr>
        <w:tc>
          <w:tcPr>
            <w:tcW w:w="12149" w:type="dxa"/>
            <w:gridSpan w:val="4"/>
            <w:shd w:val="clear" w:color="auto" w:fill="E2EFD9"/>
            <w:vAlign w:val="center"/>
          </w:tcPr>
          <w:p w14:paraId="3EA28B79" w14:textId="77777777" w:rsidR="00706BD5" w:rsidRPr="007B0A36" w:rsidRDefault="00706BD5" w:rsidP="00774833">
            <w:pPr>
              <w:spacing w:line="256" w:lineRule="auto"/>
              <w:jc w:val="right"/>
              <w:rPr>
                <w:rFonts w:ascii="Times New Roman" w:hAnsi="Times New Roman"/>
                <w:b/>
                <w:bCs/>
              </w:rPr>
            </w:pPr>
            <w:r w:rsidRPr="007B0A36">
              <w:rPr>
                <w:rFonts w:ascii="Times New Roman" w:hAnsi="Times New Roman"/>
                <w:b/>
                <w:bCs/>
              </w:rPr>
              <w:t>KOPĀ, EUR:</w:t>
            </w:r>
          </w:p>
        </w:tc>
        <w:tc>
          <w:tcPr>
            <w:tcW w:w="2790" w:type="dxa"/>
            <w:gridSpan w:val="2"/>
            <w:shd w:val="clear" w:color="auto" w:fill="E2EFD9"/>
            <w:vAlign w:val="center"/>
          </w:tcPr>
          <w:p w14:paraId="7CCD6672" w14:textId="77777777" w:rsidR="00706BD5" w:rsidRPr="007B0A36" w:rsidRDefault="00706BD5" w:rsidP="00774833">
            <w:pPr>
              <w:spacing w:line="256" w:lineRule="auto"/>
              <w:jc w:val="center"/>
              <w:rPr>
                <w:rFonts w:ascii="Times New Roman" w:hAnsi="Times New Roman"/>
                <w:b/>
                <w:bCs/>
              </w:rPr>
            </w:pPr>
            <w:r w:rsidRPr="007B0A36">
              <w:rPr>
                <w:rFonts w:ascii="Times New Roman" w:hAnsi="Times New Roman"/>
                <w:b/>
                <w:bCs/>
              </w:rPr>
              <w:t>16 940,00</w:t>
            </w:r>
          </w:p>
        </w:tc>
      </w:tr>
    </w:tbl>
    <w:p w14:paraId="2675C526" w14:textId="77777777" w:rsidR="00706BD5" w:rsidRPr="007B0A36" w:rsidRDefault="00706BD5" w:rsidP="00706BD5">
      <w:pPr>
        <w:spacing w:line="256" w:lineRule="auto"/>
        <w:jc w:val="center"/>
        <w:rPr>
          <w:rFonts w:ascii="Times New Roman" w:hAnsi="Times New Roman"/>
          <w:b/>
          <w:bCs/>
        </w:rPr>
      </w:pPr>
    </w:p>
    <w:p w14:paraId="0F190E8F" w14:textId="77777777" w:rsidR="00706BD5" w:rsidRPr="007B0A36" w:rsidRDefault="00706BD5" w:rsidP="00706BD5">
      <w:pPr>
        <w:spacing w:line="256" w:lineRule="auto"/>
        <w:jc w:val="both"/>
        <w:rPr>
          <w:rFonts w:ascii="Times New Roman" w:hAnsi="Times New Roman"/>
          <w:b/>
          <w:bCs/>
          <w:i/>
          <w:iCs/>
          <w:sz w:val="21"/>
          <w:szCs w:val="21"/>
        </w:rPr>
      </w:pPr>
      <w:r w:rsidRPr="007B0A36">
        <w:rPr>
          <w:rFonts w:ascii="Times New Roman" w:hAnsi="Times New Roman"/>
          <w:bCs/>
          <w:i/>
          <w:iCs/>
          <w:sz w:val="21"/>
          <w:szCs w:val="21"/>
        </w:rPr>
        <w:t>Piezīmes</w:t>
      </w:r>
      <w:r w:rsidRPr="007B0A36">
        <w:rPr>
          <w:rFonts w:ascii="Times New Roman" w:hAnsi="Times New Roman"/>
          <w:b/>
          <w:i/>
          <w:iCs/>
          <w:sz w:val="21"/>
          <w:szCs w:val="21"/>
        </w:rPr>
        <w:t>:</w:t>
      </w:r>
      <w:r w:rsidRPr="007B0A36">
        <w:rPr>
          <w:rFonts w:ascii="Times New Roman" w:hAnsi="Times New Roman"/>
          <w:i/>
          <w:iCs/>
          <w:sz w:val="21"/>
          <w:szCs w:val="21"/>
        </w:rPr>
        <w:t xml:space="preserve"> Darbu izpildēs tiks pielietotas ar pašvaldību saskaņotas vienību izmaksas pieskaitot tām klāt 6 % uzņēmuma peļņas izmaksas. Par konkrētiem darbiem sastādot darbu pieņemšanas nodošanas aktu.  Ūdens izmaksas atbilstoši spēkā esošo tarifu izmaksām.</w:t>
      </w:r>
    </w:p>
    <w:p w14:paraId="4F504FED" w14:textId="77777777" w:rsidR="00706BD5" w:rsidRPr="007B0A36" w:rsidRDefault="00706BD5" w:rsidP="00706BD5">
      <w:pPr>
        <w:ind w:right="-1"/>
        <w:jc w:val="both"/>
        <w:rPr>
          <w:rFonts w:ascii="Times New Roman" w:hAnsi="Times New Roman"/>
          <w:b/>
          <w:bCs/>
          <w:i/>
          <w:iCs/>
          <w:sz w:val="21"/>
          <w:szCs w:val="21"/>
        </w:rPr>
      </w:pPr>
    </w:p>
    <w:p w14:paraId="571717FB" w14:textId="77777777" w:rsidR="00706BD5" w:rsidRPr="007B0A36" w:rsidRDefault="00706BD5" w:rsidP="00706BD5">
      <w:pPr>
        <w:ind w:right="-1"/>
        <w:jc w:val="right"/>
        <w:rPr>
          <w:rFonts w:ascii="Times New Roman" w:hAnsi="Times New Roman"/>
          <w:b/>
          <w:bCs/>
        </w:rPr>
      </w:pPr>
    </w:p>
    <w:p w14:paraId="2BFFCCB4" w14:textId="77777777" w:rsidR="00706BD5" w:rsidRPr="007B0A36" w:rsidRDefault="00706BD5" w:rsidP="00706BD5">
      <w:pPr>
        <w:ind w:right="-1"/>
        <w:jc w:val="right"/>
        <w:rPr>
          <w:rFonts w:ascii="Times New Roman" w:hAnsi="Times New Roman"/>
          <w:b/>
          <w:bCs/>
        </w:rPr>
      </w:pPr>
    </w:p>
    <w:p w14:paraId="0F5CEB09" w14:textId="77777777" w:rsidR="00706BD5" w:rsidRPr="007B0A36" w:rsidRDefault="00706BD5" w:rsidP="00706BD5">
      <w:pPr>
        <w:ind w:right="-1"/>
        <w:jc w:val="right"/>
        <w:rPr>
          <w:rFonts w:ascii="Times New Roman" w:hAnsi="Times New Roman"/>
          <w:b/>
          <w:bCs/>
        </w:rPr>
      </w:pPr>
    </w:p>
    <w:p w14:paraId="7AB18358" w14:textId="77777777" w:rsidR="00706BD5" w:rsidRPr="007B0A36" w:rsidRDefault="00706BD5" w:rsidP="00706BD5">
      <w:pPr>
        <w:ind w:right="-1"/>
        <w:jc w:val="right"/>
        <w:rPr>
          <w:rFonts w:ascii="Times New Roman" w:hAnsi="Times New Roman"/>
          <w:b/>
          <w:bCs/>
          <w:i/>
          <w:iCs/>
        </w:rPr>
      </w:pPr>
    </w:p>
    <w:p w14:paraId="0708C753" w14:textId="77777777" w:rsidR="00706BD5" w:rsidRDefault="00706BD5" w:rsidP="00706BD5">
      <w:pPr>
        <w:ind w:right="-1"/>
        <w:jc w:val="right"/>
        <w:rPr>
          <w:rFonts w:ascii="Times New Roman" w:hAnsi="Times New Roman"/>
          <w:b/>
          <w:bCs/>
          <w:i/>
          <w:iCs/>
        </w:rPr>
        <w:sectPr w:rsidR="00706BD5" w:rsidSect="00163CAF">
          <w:pgSz w:w="16838" w:h="11906" w:orient="landscape"/>
          <w:pgMar w:top="1134" w:right="567" w:bottom="1134" w:left="1701" w:header="708" w:footer="708" w:gutter="0"/>
          <w:cols w:space="708"/>
          <w:docGrid w:linePitch="360"/>
        </w:sectPr>
      </w:pPr>
    </w:p>
    <w:p w14:paraId="76D37478" w14:textId="77777777" w:rsidR="00706BD5" w:rsidRPr="007B0A36" w:rsidRDefault="00706BD5" w:rsidP="00706BD5">
      <w:pPr>
        <w:spacing w:after="0"/>
        <w:jc w:val="right"/>
        <w:rPr>
          <w:rFonts w:ascii="Times New Roman" w:hAnsi="Times New Roman"/>
        </w:rPr>
      </w:pPr>
      <w:r w:rsidRPr="007B0A36">
        <w:rPr>
          <w:rFonts w:ascii="Times New Roman" w:hAnsi="Times New Roman"/>
        </w:rPr>
        <w:lastRenderedPageBreak/>
        <w:tab/>
        <w:t>3. pielikums</w:t>
      </w:r>
    </w:p>
    <w:p w14:paraId="29281E13" w14:textId="77777777" w:rsidR="00706BD5" w:rsidRPr="007B0A36" w:rsidRDefault="00706BD5" w:rsidP="00706BD5">
      <w:pPr>
        <w:tabs>
          <w:tab w:val="left" w:pos="3093"/>
        </w:tabs>
        <w:spacing w:after="0"/>
        <w:jc w:val="right"/>
        <w:rPr>
          <w:rFonts w:ascii="Times New Roman" w:hAnsi="Times New Roman"/>
        </w:rPr>
      </w:pPr>
      <w:r w:rsidRPr="007B0A36">
        <w:rPr>
          <w:rFonts w:ascii="Times New Roman" w:hAnsi="Times New Roman"/>
        </w:rPr>
        <w:t>Deleģēšanas līgumam Nr. 4.3/2024/__</w:t>
      </w:r>
    </w:p>
    <w:p w14:paraId="031689C2" w14:textId="77777777" w:rsidR="00706BD5" w:rsidRPr="007B0A36" w:rsidRDefault="00706BD5" w:rsidP="00706BD5">
      <w:pPr>
        <w:tabs>
          <w:tab w:val="left" w:pos="3093"/>
        </w:tabs>
        <w:ind w:right="-1"/>
        <w:jc w:val="right"/>
        <w:rPr>
          <w:rFonts w:ascii="Times New Roman" w:hAnsi="Times New Roman"/>
        </w:rPr>
      </w:pPr>
    </w:p>
    <w:p w14:paraId="12AF9C90" w14:textId="77777777" w:rsidR="00706BD5" w:rsidRPr="00742E55" w:rsidRDefault="00706BD5" w:rsidP="00706BD5">
      <w:pPr>
        <w:tabs>
          <w:tab w:val="left" w:pos="3093"/>
        </w:tabs>
        <w:ind w:right="-1"/>
        <w:jc w:val="center"/>
        <w:rPr>
          <w:rFonts w:ascii="Times New Roman" w:hAnsi="Times New Roman"/>
          <w:b/>
          <w:bCs/>
          <w:sz w:val="24"/>
          <w:szCs w:val="24"/>
        </w:rPr>
      </w:pPr>
      <w:r w:rsidRPr="00742E55">
        <w:rPr>
          <w:rFonts w:ascii="Times New Roman" w:hAnsi="Times New Roman"/>
          <w:b/>
          <w:bCs/>
          <w:sz w:val="24"/>
          <w:szCs w:val="24"/>
        </w:rPr>
        <w:t>Decentralizētās kanalizācijas reģistra uzturēšana</w:t>
      </w:r>
    </w:p>
    <w:p w14:paraId="761605EC" w14:textId="77777777" w:rsidR="00706BD5" w:rsidRPr="007B0A36" w:rsidRDefault="00706BD5" w:rsidP="00706BD5">
      <w:pPr>
        <w:tabs>
          <w:tab w:val="left" w:pos="3093"/>
        </w:tabs>
        <w:ind w:right="-1"/>
        <w:jc w:val="center"/>
        <w:rPr>
          <w:rFonts w:ascii="Times New Roman" w:hAnsi="Times New Roman"/>
          <w:b/>
          <w:bCs/>
        </w:rPr>
      </w:pPr>
    </w:p>
    <w:p w14:paraId="45EE15C3" w14:textId="77777777" w:rsidR="00706BD5" w:rsidRDefault="00706BD5" w:rsidP="00706BD5">
      <w:pPr>
        <w:ind w:left="360"/>
        <w:contextualSpacing/>
        <w:jc w:val="both"/>
        <w:rPr>
          <w:rFonts w:ascii="Times New Roman" w:hAnsi="Times New Roman"/>
          <w:b/>
          <w:bCs/>
          <w:sz w:val="24"/>
          <w:szCs w:val="24"/>
        </w:rPr>
      </w:pPr>
      <w:r w:rsidRPr="007B0A36">
        <w:rPr>
          <w:rFonts w:ascii="Times New Roman" w:hAnsi="Times New Roman"/>
          <w:b/>
          <w:bCs/>
          <w:sz w:val="24"/>
          <w:szCs w:val="24"/>
        </w:rPr>
        <w:t>Prasības veicamo darbu izpildē:</w:t>
      </w:r>
    </w:p>
    <w:p w14:paraId="59C5AA63" w14:textId="77777777" w:rsidR="00706BD5" w:rsidRPr="007B0A36" w:rsidRDefault="00706BD5" w:rsidP="00706BD5">
      <w:pPr>
        <w:ind w:left="360"/>
        <w:contextualSpacing/>
        <w:jc w:val="both"/>
        <w:rPr>
          <w:rFonts w:ascii="Times New Roman" w:hAnsi="Times New Roman"/>
          <w:b/>
          <w:bCs/>
          <w:sz w:val="24"/>
          <w:szCs w:val="24"/>
        </w:rPr>
      </w:pPr>
    </w:p>
    <w:p w14:paraId="0F267BEC" w14:textId="77777777" w:rsidR="00706BD5" w:rsidRPr="007B0A36" w:rsidRDefault="00706BD5">
      <w:pPr>
        <w:numPr>
          <w:ilvl w:val="0"/>
          <w:numId w:val="43"/>
        </w:numPr>
        <w:spacing w:after="0"/>
        <w:contextualSpacing/>
        <w:jc w:val="both"/>
        <w:rPr>
          <w:rFonts w:ascii="Times New Roman" w:hAnsi="Times New Roman"/>
          <w:b/>
          <w:bCs/>
          <w:sz w:val="24"/>
          <w:szCs w:val="24"/>
        </w:rPr>
      </w:pPr>
      <w:r w:rsidRPr="007B0A36">
        <w:rPr>
          <w:rFonts w:ascii="Times New Roman" w:hAnsi="Times New Roman"/>
          <w:sz w:val="24"/>
          <w:szCs w:val="24"/>
        </w:rPr>
        <w:t>Uz darba izpildi attiecināmi Latvijas Republikas un Dobeles novada pašvaldības normatīvie akti, tai skaitā, Ministru Kabineta noteikumi Nr. 384 “ Noteikumi par decentralizēto kanalizācijas sistēmu apsaimniekošanu un reģistrēšanu” un 2022.gada 26.maija Dobeles novada pašvaldības saistošie noteikumi Nr.20 “Par sabiedrisko ūdenssaimniecības pakalpojumu sniegšanas un lietošanas kārtību Dobeles novadā” un 2022.gada 26.maija saistošie noteikumi Nr.21 “Par decentralizēto kanalizācijas pakalpojumu sniegšanas un uzskaites kārtību Dobeles novada pašvaldībā”;</w:t>
      </w:r>
    </w:p>
    <w:p w14:paraId="526CCC0C" w14:textId="77777777" w:rsidR="00706BD5" w:rsidRPr="007B0A36" w:rsidRDefault="00706BD5">
      <w:pPr>
        <w:numPr>
          <w:ilvl w:val="0"/>
          <w:numId w:val="43"/>
        </w:numPr>
        <w:spacing w:after="0"/>
        <w:contextualSpacing/>
        <w:jc w:val="both"/>
        <w:rPr>
          <w:rFonts w:ascii="Times New Roman" w:hAnsi="Times New Roman"/>
          <w:b/>
          <w:bCs/>
          <w:sz w:val="24"/>
          <w:szCs w:val="24"/>
        </w:rPr>
      </w:pPr>
      <w:r w:rsidRPr="007B0A36">
        <w:rPr>
          <w:rFonts w:ascii="Times New Roman" w:hAnsi="Times New Roman"/>
          <w:sz w:val="24"/>
          <w:szCs w:val="24"/>
        </w:rPr>
        <w:t>Kvalitatīvi un savlaicīgi veikt visus darbus ar saviem resursiem, tas ir, ar savām ierīcēm (mehānismiem un instrumentiem) un materiāliem, izmantojot savas profesionālās iemaņas;</w:t>
      </w:r>
    </w:p>
    <w:p w14:paraId="32DCD4DB" w14:textId="77777777" w:rsidR="00706BD5" w:rsidRPr="007B0A36" w:rsidRDefault="00706BD5">
      <w:pPr>
        <w:numPr>
          <w:ilvl w:val="0"/>
          <w:numId w:val="43"/>
        </w:numPr>
        <w:spacing w:after="0"/>
        <w:contextualSpacing/>
        <w:jc w:val="both"/>
        <w:rPr>
          <w:rFonts w:ascii="Times New Roman" w:hAnsi="Times New Roman"/>
          <w:b/>
          <w:bCs/>
          <w:sz w:val="24"/>
          <w:szCs w:val="24"/>
        </w:rPr>
      </w:pPr>
      <w:bookmarkStart w:id="49" w:name="_Hlk158808149"/>
      <w:r w:rsidRPr="007B0A36">
        <w:rPr>
          <w:rFonts w:ascii="Times New Roman" w:hAnsi="Times New Roman"/>
          <w:sz w:val="24"/>
          <w:szCs w:val="24"/>
        </w:rPr>
        <w:t xml:space="preserve">Iekļaut datu bāzē un reģistrēt sistēmā bijušo Auces novada un Tērvetes novada decentralizētās kanalizācijas sistēmas (turpmāk – DKS), kuru īpašnieki iesniedz atbilstošus dokumentus. Informēt bijušā Tērvetes novada iedzīvotājus par nepieciešamību veikt viņu decentralizētās kanalizācijas sistēmas reģistrēšanu (visiem, kuriem nepieciešams reģistrēt) </w:t>
      </w:r>
    </w:p>
    <w:p w14:paraId="5CDEAFFF" w14:textId="77777777" w:rsidR="00706BD5" w:rsidRPr="007B0A36" w:rsidRDefault="00706BD5">
      <w:pPr>
        <w:numPr>
          <w:ilvl w:val="0"/>
          <w:numId w:val="43"/>
        </w:numPr>
        <w:spacing w:after="0"/>
        <w:contextualSpacing/>
        <w:jc w:val="both"/>
        <w:rPr>
          <w:rFonts w:ascii="Times New Roman" w:hAnsi="Times New Roman"/>
          <w:sz w:val="24"/>
          <w:szCs w:val="24"/>
        </w:rPr>
      </w:pPr>
      <w:r w:rsidRPr="007B0A36">
        <w:rPr>
          <w:rFonts w:ascii="Times New Roman" w:hAnsi="Times New Roman"/>
          <w:sz w:val="24"/>
          <w:szCs w:val="24"/>
        </w:rPr>
        <w:t>No apsekotajām DKS, kuras neatbilst likumdošanas prasībām, uzdot to īpašniekiem panākt atbilstību gada laikā no DKS apsekošanas brīža. Prognozējamais apjoms līdz 40gab.</w:t>
      </w:r>
    </w:p>
    <w:p w14:paraId="6612ACB1" w14:textId="77777777" w:rsidR="00706BD5" w:rsidRPr="007B0A36" w:rsidRDefault="00706BD5">
      <w:pPr>
        <w:numPr>
          <w:ilvl w:val="0"/>
          <w:numId w:val="43"/>
        </w:numPr>
        <w:spacing w:after="0"/>
        <w:contextualSpacing/>
        <w:jc w:val="both"/>
        <w:rPr>
          <w:rFonts w:ascii="Times New Roman" w:hAnsi="Times New Roman"/>
          <w:sz w:val="24"/>
          <w:szCs w:val="24"/>
        </w:rPr>
      </w:pPr>
      <w:r w:rsidRPr="007B0A36">
        <w:rPr>
          <w:rFonts w:ascii="Times New Roman" w:hAnsi="Times New Roman"/>
          <w:sz w:val="24"/>
          <w:szCs w:val="24"/>
        </w:rPr>
        <w:t>Fiziski apsekot vismaz 50 adreses un sastādīt slēdzienu par to atbilstību vai neatbilstību likumdošanas prasībām.</w:t>
      </w:r>
    </w:p>
    <w:p w14:paraId="7577E115" w14:textId="77777777" w:rsidR="00706BD5" w:rsidRPr="007B0A36" w:rsidRDefault="00706BD5">
      <w:pPr>
        <w:numPr>
          <w:ilvl w:val="0"/>
          <w:numId w:val="43"/>
        </w:numPr>
        <w:spacing w:after="0"/>
        <w:contextualSpacing/>
        <w:jc w:val="both"/>
        <w:rPr>
          <w:rFonts w:ascii="Times New Roman" w:hAnsi="Times New Roman"/>
          <w:sz w:val="24"/>
          <w:szCs w:val="24"/>
        </w:rPr>
      </w:pPr>
      <w:r w:rsidRPr="007B0A36">
        <w:rPr>
          <w:rFonts w:ascii="Times New Roman" w:hAnsi="Times New Roman"/>
          <w:sz w:val="24"/>
          <w:szCs w:val="24"/>
        </w:rPr>
        <w:t xml:space="preserve">Reģistrēt sistēmā līdz 100 jaunām adresēm. </w:t>
      </w:r>
    </w:p>
    <w:bookmarkEnd w:id="49"/>
    <w:p w14:paraId="1302DA38" w14:textId="77777777" w:rsidR="00706BD5" w:rsidRPr="007B0A36" w:rsidRDefault="00706BD5">
      <w:pPr>
        <w:numPr>
          <w:ilvl w:val="0"/>
          <w:numId w:val="43"/>
        </w:numPr>
        <w:spacing w:after="0"/>
        <w:contextualSpacing/>
        <w:jc w:val="both"/>
        <w:rPr>
          <w:rFonts w:ascii="Times New Roman" w:hAnsi="Times New Roman"/>
          <w:b/>
          <w:bCs/>
          <w:sz w:val="24"/>
          <w:szCs w:val="24"/>
        </w:rPr>
      </w:pPr>
      <w:r w:rsidRPr="007B0A36">
        <w:rPr>
          <w:rFonts w:ascii="Times New Roman" w:hAnsi="Times New Roman"/>
          <w:sz w:val="24"/>
          <w:szCs w:val="24"/>
        </w:rPr>
        <w:t>Vienu reizi mēnesī sniegt atskaiti Infrastruktūras nodaļas atbildīgajam speciālistam par paveikto reģistra uzturēšanā.</w:t>
      </w:r>
    </w:p>
    <w:p w14:paraId="6F7A45EC" w14:textId="77777777" w:rsidR="00706BD5" w:rsidRPr="007B0A36" w:rsidRDefault="00706BD5">
      <w:pPr>
        <w:numPr>
          <w:ilvl w:val="0"/>
          <w:numId w:val="43"/>
        </w:numPr>
        <w:spacing w:after="0"/>
        <w:contextualSpacing/>
        <w:jc w:val="both"/>
        <w:rPr>
          <w:rFonts w:ascii="Times New Roman" w:hAnsi="Times New Roman"/>
          <w:b/>
          <w:bCs/>
          <w:sz w:val="24"/>
          <w:szCs w:val="24"/>
        </w:rPr>
      </w:pPr>
      <w:r w:rsidRPr="007B0A36">
        <w:rPr>
          <w:rFonts w:ascii="Times New Roman" w:hAnsi="Times New Roman"/>
          <w:sz w:val="24"/>
          <w:szCs w:val="24"/>
        </w:rPr>
        <w:t>Turpināt iesākto praksi  kopā ar Pašvaldības policiju veikt to īpašumu apsekošanu, kuru īpašnieki nav reaģējuši uz SIA “DOBELES ŪDENS” atgādinājumiem par nepieciešamību reģistrēt DKS.</w:t>
      </w:r>
    </w:p>
    <w:p w14:paraId="40D955B0" w14:textId="77777777" w:rsidR="00706BD5" w:rsidRPr="007B0A36" w:rsidRDefault="00706BD5" w:rsidP="00706BD5">
      <w:pPr>
        <w:ind w:firstLine="720"/>
        <w:contextualSpacing/>
        <w:jc w:val="both"/>
        <w:rPr>
          <w:rFonts w:ascii="Times New Roman" w:hAnsi="Times New Roman"/>
          <w:sz w:val="24"/>
          <w:szCs w:val="24"/>
        </w:rPr>
      </w:pPr>
    </w:p>
    <w:p w14:paraId="6CB90A97" w14:textId="77777777" w:rsidR="00706BD5" w:rsidRPr="00742E55" w:rsidRDefault="00706BD5" w:rsidP="00706BD5">
      <w:pPr>
        <w:contextualSpacing/>
        <w:jc w:val="center"/>
        <w:rPr>
          <w:rFonts w:ascii="Times New Roman" w:hAnsi="Times New Roman"/>
          <w:b/>
          <w:bCs/>
          <w:sz w:val="24"/>
          <w:szCs w:val="24"/>
        </w:rPr>
      </w:pPr>
      <w:r w:rsidRPr="007B0A36">
        <w:rPr>
          <w:rFonts w:ascii="Times New Roman" w:hAnsi="Times New Roman"/>
          <w:b/>
          <w:bCs/>
        </w:rPr>
        <w:br w:type="page"/>
      </w:r>
      <w:r w:rsidRPr="00742E55">
        <w:rPr>
          <w:rFonts w:ascii="Times New Roman" w:hAnsi="Times New Roman"/>
          <w:b/>
          <w:bCs/>
          <w:sz w:val="24"/>
          <w:szCs w:val="24"/>
        </w:rPr>
        <w:lastRenderedPageBreak/>
        <w:t>Decentralizētās kanalizācijas reģistra uzturēšanas izmaksas</w:t>
      </w:r>
    </w:p>
    <w:p w14:paraId="11D831E7" w14:textId="77777777" w:rsidR="00706BD5" w:rsidRPr="007B0A36" w:rsidRDefault="00706BD5" w:rsidP="00706BD5">
      <w:pPr>
        <w:contextualSpacing/>
        <w:jc w:val="center"/>
        <w:rPr>
          <w:rFonts w:ascii="Times New Roman" w:hAnsi="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548"/>
        <w:gridCol w:w="1548"/>
        <w:gridCol w:w="1548"/>
        <w:gridCol w:w="1548"/>
        <w:gridCol w:w="1548"/>
      </w:tblGrid>
      <w:tr w:rsidR="00706BD5" w:rsidRPr="007B0A36" w14:paraId="60CAE30E" w14:textId="77777777" w:rsidTr="00774833">
        <w:trPr>
          <w:jc w:val="center"/>
        </w:trPr>
        <w:tc>
          <w:tcPr>
            <w:tcW w:w="1548" w:type="dxa"/>
            <w:vMerge w:val="restart"/>
            <w:shd w:val="clear" w:color="auto" w:fill="E2EFD9"/>
            <w:vAlign w:val="center"/>
          </w:tcPr>
          <w:p w14:paraId="2DFF25E3"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2024.gadā plānotās izmaksas</w:t>
            </w:r>
          </w:p>
        </w:tc>
        <w:tc>
          <w:tcPr>
            <w:tcW w:w="1548" w:type="dxa"/>
            <w:vMerge w:val="restart"/>
            <w:shd w:val="clear" w:color="auto" w:fill="E2EFD9"/>
            <w:vAlign w:val="center"/>
          </w:tcPr>
          <w:p w14:paraId="305D4D6F"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 xml:space="preserve">KOPĀ </w:t>
            </w:r>
          </w:p>
          <w:p w14:paraId="0670583F"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(bez PVN)</w:t>
            </w:r>
          </w:p>
        </w:tc>
        <w:tc>
          <w:tcPr>
            <w:tcW w:w="6192" w:type="dxa"/>
            <w:gridSpan w:val="4"/>
            <w:shd w:val="clear" w:color="auto" w:fill="E2EFD9"/>
            <w:vAlign w:val="center"/>
          </w:tcPr>
          <w:p w14:paraId="1EF60FDA"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Tai skaitā:</w:t>
            </w:r>
          </w:p>
        </w:tc>
      </w:tr>
      <w:tr w:rsidR="00706BD5" w:rsidRPr="007B0A36" w14:paraId="4981EA6B" w14:textId="77777777" w:rsidTr="00774833">
        <w:trPr>
          <w:jc w:val="center"/>
        </w:trPr>
        <w:tc>
          <w:tcPr>
            <w:tcW w:w="1548" w:type="dxa"/>
            <w:vMerge/>
            <w:shd w:val="clear" w:color="auto" w:fill="E2EFD9"/>
            <w:vAlign w:val="center"/>
          </w:tcPr>
          <w:p w14:paraId="62756727" w14:textId="77777777" w:rsidR="00706BD5" w:rsidRPr="007B0A36" w:rsidRDefault="00706BD5" w:rsidP="00774833">
            <w:pPr>
              <w:contextualSpacing/>
              <w:jc w:val="center"/>
              <w:rPr>
                <w:rFonts w:ascii="Times New Roman" w:hAnsi="Times New Roman"/>
                <w:b/>
                <w:bCs/>
              </w:rPr>
            </w:pPr>
          </w:p>
        </w:tc>
        <w:tc>
          <w:tcPr>
            <w:tcW w:w="1548" w:type="dxa"/>
            <w:vMerge/>
            <w:shd w:val="clear" w:color="auto" w:fill="E2EFD9"/>
            <w:vAlign w:val="center"/>
          </w:tcPr>
          <w:p w14:paraId="4D031F8E" w14:textId="77777777" w:rsidR="00706BD5" w:rsidRPr="007B0A36" w:rsidRDefault="00706BD5" w:rsidP="00774833">
            <w:pPr>
              <w:contextualSpacing/>
              <w:jc w:val="center"/>
              <w:rPr>
                <w:rFonts w:ascii="Times New Roman" w:hAnsi="Times New Roman"/>
                <w:b/>
                <w:bCs/>
              </w:rPr>
            </w:pPr>
          </w:p>
        </w:tc>
        <w:tc>
          <w:tcPr>
            <w:tcW w:w="1548" w:type="dxa"/>
            <w:shd w:val="clear" w:color="auto" w:fill="E2EFD9"/>
            <w:vAlign w:val="center"/>
          </w:tcPr>
          <w:p w14:paraId="0BDE6301" w14:textId="77777777" w:rsidR="00706BD5" w:rsidRPr="007B0A36" w:rsidRDefault="00706BD5" w:rsidP="00774833">
            <w:pPr>
              <w:contextualSpacing/>
              <w:jc w:val="center"/>
              <w:rPr>
                <w:rFonts w:ascii="Times New Roman" w:hAnsi="Times New Roman"/>
                <w:b/>
                <w:bCs/>
                <w:vertAlign w:val="superscript"/>
              </w:rPr>
            </w:pPr>
            <w:r w:rsidRPr="007B0A36">
              <w:rPr>
                <w:rFonts w:ascii="Times New Roman" w:hAnsi="Times New Roman"/>
                <w:b/>
                <w:bCs/>
              </w:rPr>
              <w:t>Personāla izmaksas</w:t>
            </w:r>
            <w:r w:rsidRPr="007B0A36">
              <w:rPr>
                <w:rFonts w:ascii="Times New Roman" w:hAnsi="Times New Roman"/>
                <w:b/>
                <w:bCs/>
                <w:vertAlign w:val="superscript"/>
              </w:rPr>
              <w:t>1</w:t>
            </w:r>
          </w:p>
        </w:tc>
        <w:tc>
          <w:tcPr>
            <w:tcW w:w="1548" w:type="dxa"/>
            <w:shd w:val="clear" w:color="auto" w:fill="E2EFD9"/>
            <w:vAlign w:val="center"/>
          </w:tcPr>
          <w:p w14:paraId="6D88DDB9" w14:textId="77777777" w:rsidR="00706BD5" w:rsidRPr="007B0A36" w:rsidRDefault="00706BD5" w:rsidP="00774833">
            <w:pPr>
              <w:contextualSpacing/>
              <w:jc w:val="center"/>
              <w:rPr>
                <w:rFonts w:ascii="Times New Roman" w:hAnsi="Times New Roman"/>
                <w:b/>
                <w:bCs/>
                <w:vertAlign w:val="superscript"/>
              </w:rPr>
            </w:pPr>
            <w:r w:rsidRPr="007B0A36">
              <w:rPr>
                <w:rFonts w:ascii="Times New Roman" w:hAnsi="Times New Roman"/>
                <w:b/>
                <w:bCs/>
              </w:rPr>
              <w:t>BITRIX programmas uzturēšana un licence</w:t>
            </w:r>
            <w:r w:rsidRPr="007B0A36">
              <w:rPr>
                <w:rFonts w:ascii="Times New Roman" w:hAnsi="Times New Roman"/>
                <w:b/>
                <w:bCs/>
                <w:vertAlign w:val="superscript"/>
              </w:rPr>
              <w:t>2</w:t>
            </w:r>
          </w:p>
        </w:tc>
        <w:tc>
          <w:tcPr>
            <w:tcW w:w="1548" w:type="dxa"/>
            <w:shd w:val="clear" w:color="auto" w:fill="E2EFD9"/>
            <w:vAlign w:val="center"/>
          </w:tcPr>
          <w:p w14:paraId="36AF0389" w14:textId="77777777" w:rsidR="00706BD5" w:rsidRPr="007B0A36" w:rsidRDefault="00706BD5" w:rsidP="00774833">
            <w:pPr>
              <w:contextualSpacing/>
              <w:jc w:val="center"/>
              <w:rPr>
                <w:rFonts w:ascii="Times New Roman" w:hAnsi="Times New Roman"/>
                <w:b/>
                <w:bCs/>
                <w:vertAlign w:val="superscript"/>
              </w:rPr>
            </w:pPr>
            <w:r w:rsidRPr="007B0A36">
              <w:rPr>
                <w:rFonts w:ascii="Times New Roman" w:hAnsi="Times New Roman"/>
                <w:b/>
                <w:bCs/>
              </w:rPr>
              <w:t>SIA AUTONAMS pakalpojumi, GPS uzturēšana</w:t>
            </w:r>
            <w:r w:rsidRPr="007B0A36">
              <w:rPr>
                <w:rFonts w:ascii="Times New Roman" w:hAnsi="Times New Roman"/>
                <w:b/>
                <w:bCs/>
                <w:vertAlign w:val="superscript"/>
              </w:rPr>
              <w:t>3</w:t>
            </w:r>
          </w:p>
        </w:tc>
        <w:tc>
          <w:tcPr>
            <w:tcW w:w="1548" w:type="dxa"/>
            <w:shd w:val="clear" w:color="auto" w:fill="E2EFD9"/>
            <w:vAlign w:val="center"/>
          </w:tcPr>
          <w:p w14:paraId="73276606" w14:textId="77777777" w:rsidR="00706BD5" w:rsidRPr="007B0A36" w:rsidRDefault="00706BD5" w:rsidP="00774833">
            <w:pPr>
              <w:contextualSpacing/>
              <w:jc w:val="center"/>
              <w:rPr>
                <w:rFonts w:ascii="Times New Roman" w:hAnsi="Times New Roman"/>
                <w:b/>
                <w:bCs/>
                <w:vertAlign w:val="superscript"/>
              </w:rPr>
            </w:pPr>
            <w:r w:rsidRPr="007B0A36">
              <w:rPr>
                <w:rFonts w:ascii="Times New Roman" w:hAnsi="Times New Roman"/>
                <w:b/>
                <w:bCs/>
              </w:rPr>
              <w:t>SIA DOBELES ŪDENS Spectehnikas izmantošana</w:t>
            </w:r>
            <w:r w:rsidRPr="007B0A36">
              <w:rPr>
                <w:rFonts w:ascii="Times New Roman" w:hAnsi="Times New Roman"/>
                <w:b/>
                <w:bCs/>
                <w:vertAlign w:val="superscript"/>
              </w:rPr>
              <w:t>4</w:t>
            </w:r>
          </w:p>
        </w:tc>
      </w:tr>
      <w:tr w:rsidR="00706BD5" w:rsidRPr="007B0A36" w14:paraId="479DBAF2" w14:textId="77777777" w:rsidTr="00774833">
        <w:trPr>
          <w:jc w:val="center"/>
        </w:trPr>
        <w:tc>
          <w:tcPr>
            <w:tcW w:w="1548" w:type="dxa"/>
            <w:shd w:val="clear" w:color="auto" w:fill="auto"/>
            <w:vAlign w:val="center"/>
          </w:tcPr>
          <w:p w14:paraId="180AD6A0" w14:textId="77777777" w:rsidR="00706BD5" w:rsidRPr="007B0A36" w:rsidRDefault="00706BD5" w:rsidP="00774833">
            <w:pPr>
              <w:contextualSpacing/>
              <w:jc w:val="center"/>
              <w:rPr>
                <w:rFonts w:ascii="Times New Roman" w:hAnsi="Times New Roman"/>
              </w:rPr>
            </w:pPr>
            <w:r w:rsidRPr="007B0A36">
              <w:rPr>
                <w:rFonts w:ascii="Times New Roman" w:hAnsi="Times New Roman"/>
              </w:rPr>
              <w:t>Decentralizētās kanalizācijas reģistra uzturēšanas darbi</w:t>
            </w:r>
          </w:p>
        </w:tc>
        <w:tc>
          <w:tcPr>
            <w:tcW w:w="1548" w:type="dxa"/>
            <w:shd w:val="clear" w:color="auto" w:fill="auto"/>
            <w:vAlign w:val="center"/>
          </w:tcPr>
          <w:p w14:paraId="72D88419" w14:textId="77777777" w:rsidR="00706BD5" w:rsidRPr="007B0A36" w:rsidRDefault="00706BD5" w:rsidP="00774833">
            <w:pPr>
              <w:contextualSpacing/>
              <w:jc w:val="center"/>
              <w:rPr>
                <w:rFonts w:ascii="Times New Roman" w:hAnsi="Times New Roman"/>
              </w:rPr>
            </w:pPr>
            <w:r w:rsidRPr="007B0A36">
              <w:rPr>
                <w:rFonts w:ascii="Times New Roman" w:hAnsi="Times New Roman"/>
              </w:rPr>
              <w:t>20000</w:t>
            </w:r>
          </w:p>
        </w:tc>
        <w:tc>
          <w:tcPr>
            <w:tcW w:w="1548" w:type="dxa"/>
            <w:shd w:val="clear" w:color="auto" w:fill="auto"/>
            <w:vAlign w:val="center"/>
          </w:tcPr>
          <w:p w14:paraId="7750BA53" w14:textId="77777777" w:rsidR="00706BD5" w:rsidRPr="007B0A36" w:rsidRDefault="00706BD5" w:rsidP="00774833">
            <w:pPr>
              <w:contextualSpacing/>
              <w:jc w:val="center"/>
              <w:rPr>
                <w:rFonts w:ascii="Times New Roman" w:hAnsi="Times New Roman"/>
              </w:rPr>
            </w:pPr>
            <w:r w:rsidRPr="007B0A36">
              <w:rPr>
                <w:rFonts w:ascii="Times New Roman" w:hAnsi="Times New Roman"/>
              </w:rPr>
              <w:t>16567</w:t>
            </w:r>
          </w:p>
        </w:tc>
        <w:tc>
          <w:tcPr>
            <w:tcW w:w="1548" w:type="dxa"/>
            <w:shd w:val="clear" w:color="auto" w:fill="auto"/>
            <w:vAlign w:val="center"/>
          </w:tcPr>
          <w:p w14:paraId="6F08FD1B" w14:textId="77777777" w:rsidR="00706BD5" w:rsidRPr="007B0A36" w:rsidRDefault="00706BD5" w:rsidP="00774833">
            <w:pPr>
              <w:contextualSpacing/>
              <w:jc w:val="center"/>
              <w:rPr>
                <w:rFonts w:ascii="Times New Roman" w:hAnsi="Times New Roman"/>
              </w:rPr>
            </w:pPr>
            <w:r w:rsidRPr="007B0A36">
              <w:rPr>
                <w:rFonts w:ascii="Times New Roman" w:hAnsi="Times New Roman"/>
              </w:rPr>
              <w:t>2637</w:t>
            </w:r>
          </w:p>
        </w:tc>
        <w:tc>
          <w:tcPr>
            <w:tcW w:w="1548" w:type="dxa"/>
            <w:shd w:val="clear" w:color="auto" w:fill="auto"/>
            <w:vAlign w:val="center"/>
          </w:tcPr>
          <w:p w14:paraId="46E2F7DC" w14:textId="77777777" w:rsidR="00706BD5" w:rsidRPr="007B0A36" w:rsidRDefault="00706BD5" w:rsidP="00774833">
            <w:pPr>
              <w:contextualSpacing/>
              <w:jc w:val="center"/>
              <w:rPr>
                <w:rFonts w:ascii="Times New Roman" w:hAnsi="Times New Roman"/>
              </w:rPr>
            </w:pPr>
            <w:r w:rsidRPr="007B0A36">
              <w:rPr>
                <w:rFonts w:ascii="Times New Roman" w:hAnsi="Times New Roman"/>
              </w:rPr>
              <w:t>179</w:t>
            </w:r>
          </w:p>
        </w:tc>
        <w:tc>
          <w:tcPr>
            <w:tcW w:w="1548" w:type="dxa"/>
            <w:shd w:val="clear" w:color="auto" w:fill="auto"/>
            <w:vAlign w:val="center"/>
          </w:tcPr>
          <w:p w14:paraId="0C4B80ED" w14:textId="77777777" w:rsidR="00706BD5" w:rsidRPr="007B0A36" w:rsidRDefault="00706BD5" w:rsidP="00774833">
            <w:pPr>
              <w:contextualSpacing/>
              <w:jc w:val="center"/>
              <w:rPr>
                <w:rFonts w:ascii="Times New Roman" w:hAnsi="Times New Roman"/>
              </w:rPr>
            </w:pPr>
            <w:r w:rsidRPr="007B0A36">
              <w:rPr>
                <w:rFonts w:ascii="Times New Roman" w:hAnsi="Times New Roman"/>
              </w:rPr>
              <w:t>617</w:t>
            </w:r>
          </w:p>
        </w:tc>
      </w:tr>
      <w:tr w:rsidR="00706BD5" w:rsidRPr="007B0A36" w14:paraId="6BC7FF00" w14:textId="77777777" w:rsidTr="00774833">
        <w:trPr>
          <w:jc w:val="center"/>
        </w:trPr>
        <w:tc>
          <w:tcPr>
            <w:tcW w:w="1548" w:type="dxa"/>
            <w:shd w:val="clear" w:color="auto" w:fill="E2EFD9"/>
            <w:vAlign w:val="center"/>
          </w:tcPr>
          <w:p w14:paraId="0919AE42"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Plānotās izmaksas, EUR</w:t>
            </w:r>
          </w:p>
        </w:tc>
        <w:tc>
          <w:tcPr>
            <w:tcW w:w="1548" w:type="dxa"/>
            <w:shd w:val="clear" w:color="auto" w:fill="E2EFD9"/>
            <w:vAlign w:val="center"/>
          </w:tcPr>
          <w:p w14:paraId="393ED35F"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20000</w:t>
            </w:r>
          </w:p>
        </w:tc>
        <w:tc>
          <w:tcPr>
            <w:tcW w:w="1548" w:type="dxa"/>
            <w:shd w:val="clear" w:color="auto" w:fill="E2EFD9"/>
            <w:vAlign w:val="center"/>
          </w:tcPr>
          <w:p w14:paraId="3A3FC299"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1657</w:t>
            </w:r>
          </w:p>
        </w:tc>
        <w:tc>
          <w:tcPr>
            <w:tcW w:w="1548" w:type="dxa"/>
            <w:shd w:val="clear" w:color="auto" w:fill="E2EFD9"/>
            <w:vAlign w:val="center"/>
          </w:tcPr>
          <w:p w14:paraId="3B192E51"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2637</w:t>
            </w:r>
          </w:p>
        </w:tc>
        <w:tc>
          <w:tcPr>
            <w:tcW w:w="1548" w:type="dxa"/>
            <w:shd w:val="clear" w:color="auto" w:fill="E2EFD9"/>
            <w:vAlign w:val="center"/>
          </w:tcPr>
          <w:p w14:paraId="50129EE2"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179</w:t>
            </w:r>
          </w:p>
        </w:tc>
        <w:tc>
          <w:tcPr>
            <w:tcW w:w="1548" w:type="dxa"/>
            <w:shd w:val="clear" w:color="auto" w:fill="E2EFD9"/>
            <w:vAlign w:val="center"/>
          </w:tcPr>
          <w:p w14:paraId="75662C8C" w14:textId="77777777" w:rsidR="00706BD5" w:rsidRPr="007B0A36" w:rsidRDefault="00706BD5" w:rsidP="00774833">
            <w:pPr>
              <w:contextualSpacing/>
              <w:jc w:val="center"/>
              <w:rPr>
                <w:rFonts w:ascii="Times New Roman" w:hAnsi="Times New Roman"/>
                <w:b/>
                <w:bCs/>
              </w:rPr>
            </w:pPr>
            <w:r w:rsidRPr="007B0A36">
              <w:rPr>
                <w:rFonts w:ascii="Times New Roman" w:hAnsi="Times New Roman"/>
                <w:b/>
                <w:bCs/>
              </w:rPr>
              <w:t>617</w:t>
            </w:r>
          </w:p>
        </w:tc>
      </w:tr>
    </w:tbl>
    <w:p w14:paraId="728EA4D9" w14:textId="77777777" w:rsidR="00706BD5" w:rsidRPr="007B0A36" w:rsidRDefault="00706BD5" w:rsidP="00706BD5">
      <w:pPr>
        <w:ind w:firstLine="720"/>
        <w:contextualSpacing/>
        <w:jc w:val="both"/>
        <w:rPr>
          <w:rFonts w:ascii="Times New Roman" w:hAnsi="Times New Roman"/>
        </w:rPr>
      </w:pPr>
    </w:p>
    <w:p w14:paraId="655710CA" w14:textId="77777777" w:rsidR="00706BD5" w:rsidRPr="007B0A36" w:rsidRDefault="00706BD5" w:rsidP="00706BD5">
      <w:pPr>
        <w:contextualSpacing/>
        <w:jc w:val="both"/>
        <w:rPr>
          <w:rFonts w:ascii="Times New Roman" w:hAnsi="Times New Roman"/>
          <w:i/>
          <w:iCs/>
          <w:sz w:val="20"/>
          <w:szCs w:val="20"/>
        </w:rPr>
      </w:pPr>
      <w:r w:rsidRPr="007B0A36">
        <w:rPr>
          <w:rFonts w:ascii="Times New Roman" w:hAnsi="Times New Roman"/>
          <w:i/>
          <w:iCs/>
          <w:sz w:val="20"/>
          <w:szCs w:val="20"/>
        </w:rPr>
        <w:t>1 – personāla izmaksas, darba vietas uzturēšana, informatīvo materiālu sagatavošana, ikmēneša un citu atskaišu sagatavošana;</w:t>
      </w:r>
    </w:p>
    <w:p w14:paraId="582C0E3E" w14:textId="77777777" w:rsidR="00706BD5" w:rsidRPr="007B0A36" w:rsidRDefault="00706BD5" w:rsidP="00706BD5">
      <w:pPr>
        <w:contextualSpacing/>
        <w:jc w:val="both"/>
        <w:rPr>
          <w:rFonts w:ascii="Times New Roman" w:hAnsi="Times New Roman"/>
          <w:i/>
          <w:iCs/>
          <w:sz w:val="20"/>
          <w:szCs w:val="20"/>
        </w:rPr>
      </w:pPr>
      <w:r w:rsidRPr="007B0A36">
        <w:rPr>
          <w:rFonts w:ascii="Times New Roman" w:hAnsi="Times New Roman"/>
          <w:i/>
          <w:iCs/>
          <w:sz w:val="20"/>
          <w:szCs w:val="20"/>
        </w:rPr>
        <w:t>2 – BITRIX programmas uzturēšana, komunikācija ar lietotājiem, klientu reģistrācija, datu bāzes DKS papildināšana ar jaunām adresēm;</w:t>
      </w:r>
    </w:p>
    <w:p w14:paraId="2D2B39D7" w14:textId="77777777" w:rsidR="00706BD5" w:rsidRPr="007B0A36" w:rsidRDefault="00706BD5" w:rsidP="00706BD5">
      <w:pPr>
        <w:contextualSpacing/>
        <w:jc w:val="both"/>
        <w:rPr>
          <w:rFonts w:ascii="Times New Roman" w:hAnsi="Times New Roman"/>
          <w:i/>
          <w:iCs/>
          <w:sz w:val="20"/>
          <w:szCs w:val="20"/>
        </w:rPr>
      </w:pPr>
      <w:r w:rsidRPr="007B0A36">
        <w:rPr>
          <w:rFonts w:ascii="Times New Roman" w:hAnsi="Times New Roman"/>
          <w:i/>
          <w:iCs/>
          <w:sz w:val="20"/>
          <w:szCs w:val="20"/>
        </w:rPr>
        <w:t>3 – GPS uzturēšanai, tauku atdalītāju adrešu reģistrācijai, adrešu ievadīšanai kartē, adrešu savienojums ar GPS sistēmu;</w:t>
      </w:r>
    </w:p>
    <w:p w14:paraId="6E56B45C" w14:textId="77777777" w:rsidR="00706BD5" w:rsidRPr="007B0A36" w:rsidRDefault="00706BD5" w:rsidP="00706BD5">
      <w:pPr>
        <w:contextualSpacing/>
        <w:jc w:val="both"/>
        <w:rPr>
          <w:rFonts w:ascii="Times New Roman" w:hAnsi="Times New Roman"/>
          <w:i/>
          <w:iCs/>
          <w:sz w:val="20"/>
          <w:szCs w:val="20"/>
        </w:rPr>
      </w:pPr>
      <w:r w:rsidRPr="007B0A36">
        <w:rPr>
          <w:rFonts w:ascii="Times New Roman" w:hAnsi="Times New Roman"/>
          <w:i/>
          <w:iCs/>
          <w:sz w:val="20"/>
          <w:szCs w:val="20"/>
        </w:rPr>
        <w:t>4 – spectehnikas izmantošana apsekošanai un mērījumu veikšanai, apsekošanas akta sagatavošanai</w:t>
      </w:r>
    </w:p>
    <w:p w14:paraId="0F5223A9" w14:textId="77777777" w:rsidR="00706BD5" w:rsidRPr="007B0A36" w:rsidRDefault="00706BD5" w:rsidP="00706BD5">
      <w:pPr>
        <w:contextualSpacing/>
        <w:jc w:val="both"/>
        <w:rPr>
          <w:rFonts w:ascii="Times New Roman" w:hAnsi="Times New Roman"/>
        </w:rPr>
      </w:pPr>
    </w:p>
    <w:p w14:paraId="5D2ED625" w14:textId="77777777" w:rsidR="00706BD5" w:rsidRPr="007B0A36" w:rsidRDefault="00706BD5" w:rsidP="00706BD5">
      <w:pPr>
        <w:rPr>
          <w:rFonts w:ascii="Times New Roman" w:hAnsi="Times New Roman"/>
        </w:rPr>
      </w:pPr>
    </w:p>
    <w:p w14:paraId="68DA3BC8" w14:textId="77777777" w:rsidR="00706BD5" w:rsidRPr="007B0A36" w:rsidRDefault="00706BD5" w:rsidP="00706BD5">
      <w:pPr>
        <w:ind w:right="-1"/>
        <w:jc w:val="right"/>
        <w:rPr>
          <w:rFonts w:ascii="Times New Roman" w:hAnsi="Times New Roman"/>
          <w:highlight w:val="yellow"/>
        </w:rPr>
      </w:pPr>
    </w:p>
    <w:p w14:paraId="1734488B" w14:textId="77777777" w:rsidR="00706BD5" w:rsidRPr="007B0A36" w:rsidRDefault="00706BD5" w:rsidP="00706BD5">
      <w:pPr>
        <w:ind w:right="-1"/>
        <w:jc w:val="right"/>
        <w:rPr>
          <w:rFonts w:ascii="Times New Roman" w:hAnsi="Times New Roman"/>
          <w:highlight w:val="yellow"/>
        </w:rPr>
      </w:pPr>
    </w:p>
    <w:p w14:paraId="4BCFAAA7" w14:textId="20C36134" w:rsidR="00706BD5" w:rsidRDefault="00706BD5" w:rsidP="00706BD5">
      <w:pPr>
        <w:ind w:right="-1"/>
        <w:jc w:val="right"/>
        <w:rPr>
          <w:rFonts w:ascii="Times New Roman" w:hAnsi="Times New Roman"/>
          <w:highlight w:val="yellow"/>
        </w:rPr>
      </w:pPr>
      <w:r>
        <w:rPr>
          <w:rFonts w:ascii="Times New Roman" w:hAnsi="Times New Roman"/>
          <w:highlight w:val="yellow"/>
        </w:rPr>
        <w:br w:type="page"/>
      </w:r>
    </w:p>
    <w:p w14:paraId="3DC1D1AF" w14:textId="77777777" w:rsidR="002B20D2" w:rsidRPr="00B57523" w:rsidRDefault="002B20D2" w:rsidP="002B20D2">
      <w:pPr>
        <w:tabs>
          <w:tab w:val="left" w:pos="-24212"/>
        </w:tabs>
        <w:jc w:val="center"/>
        <w:rPr>
          <w:sz w:val="24"/>
          <w:szCs w:val="24"/>
        </w:rPr>
      </w:pPr>
      <w:bookmarkStart w:id="50" w:name="_Hlk159394424"/>
      <w:r w:rsidRPr="00B57523">
        <w:rPr>
          <w:noProof/>
          <w:sz w:val="24"/>
          <w:szCs w:val="24"/>
          <w:lang w:eastAsia="lv-LV"/>
        </w:rPr>
        <w:lastRenderedPageBreak/>
        <w:drawing>
          <wp:inline distT="0" distB="0" distL="0" distR="0" wp14:anchorId="4003FB37" wp14:editId="73C93C24">
            <wp:extent cx="676275" cy="752475"/>
            <wp:effectExtent l="0" t="0" r="9525" b="9525"/>
            <wp:docPr id="184827268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F95FC84" w14:textId="77777777" w:rsidR="002B20D2" w:rsidRDefault="002B20D2" w:rsidP="002B20D2">
      <w:pPr>
        <w:pStyle w:val="Header"/>
        <w:jc w:val="center"/>
      </w:pPr>
      <w:r>
        <w:rPr>
          <w:sz w:val="20"/>
          <w:lang w:val="lv-LV"/>
        </w:rPr>
        <w:t>LATVIJAS REPUBLIKA</w:t>
      </w:r>
    </w:p>
    <w:p w14:paraId="48053AE8" w14:textId="77777777" w:rsidR="002B20D2" w:rsidRDefault="002B20D2" w:rsidP="002B20D2">
      <w:pPr>
        <w:pStyle w:val="Header"/>
        <w:jc w:val="center"/>
      </w:pPr>
      <w:r>
        <w:rPr>
          <w:b/>
          <w:sz w:val="32"/>
          <w:szCs w:val="32"/>
          <w:lang w:val="lv-LV"/>
        </w:rPr>
        <w:t>DOBELES NOVADA DOME</w:t>
      </w:r>
    </w:p>
    <w:p w14:paraId="0BB19FCA" w14:textId="77777777" w:rsidR="002B20D2" w:rsidRDefault="002B20D2" w:rsidP="002B20D2">
      <w:pPr>
        <w:pStyle w:val="Header"/>
        <w:jc w:val="center"/>
      </w:pPr>
      <w:r>
        <w:rPr>
          <w:sz w:val="16"/>
          <w:szCs w:val="16"/>
          <w:lang w:val="lv-LV"/>
        </w:rPr>
        <w:t>Brīvības iela 17, Dobele, Dobeles novads, LV-3701</w:t>
      </w:r>
    </w:p>
    <w:p w14:paraId="384BC321" w14:textId="77777777" w:rsidR="002B20D2" w:rsidRDefault="002B20D2" w:rsidP="002B20D2">
      <w:pPr>
        <w:pStyle w:val="Header"/>
        <w:pBdr>
          <w:top w:val="none" w:sz="0" w:space="0" w:color="000000"/>
          <w:left w:val="none" w:sz="0" w:space="0" w:color="000000"/>
          <w:bottom w:val="double" w:sz="6" w:space="1" w:color="000000"/>
          <w:right w:val="none" w:sz="0" w:space="0" w:color="000000"/>
        </w:pBdr>
        <w:jc w:val="center"/>
        <w:rPr>
          <w:b/>
          <w:bCs/>
          <w:color w:val="000000"/>
          <w:sz w:val="16"/>
          <w:szCs w:val="16"/>
          <w:lang w:val="lv-LV"/>
        </w:rPr>
      </w:pPr>
      <w:r>
        <w:rPr>
          <w:sz w:val="16"/>
          <w:szCs w:val="16"/>
          <w:lang w:val="lv-LV"/>
        </w:rPr>
        <w:t xml:space="preserve">Tālr. 63707269, 63700137, 63720940, e-pasts </w:t>
      </w:r>
      <w:hyperlink r:id="rId80" w:history="1">
        <w:r>
          <w:rPr>
            <w:rStyle w:val="Hyperlink"/>
            <w:rFonts w:eastAsia="Calibri"/>
            <w:color w:val="000000"/>
            <w:sz w:val="16"/>
            <w:szCs w:val="16"/>
            <w:lang w:val="lv-LV"/>
          </w:rPr>
          <w:t>dome@dobele.lv</w:t>
        </w:r>
      </w:hyperlink>
    </w:p>
    <w:p w14:paraId="4D898C0C" w14:textId="77777777" w:rsidR="002B20D2" w:rsidRDefault="002B20D2" w:rsidP="002B20D2">
      <w:pPr>
        <w:pStyle w:val="Default"/>
        <w:jc w:val="center"/>
        <w:rPr>
          <w:b/>
          <w:bCs/>
          <w:sz w:val="16"/>
          <w:szCs w:val="16"/>
          <w:lang w:val="lv-LV"/>
        </w:rPr>
      </w:pPr>
    </w:p>
    <w:p w14:paraId="30CE9801" w14:textId="77777777" w:rsidR="002B20D2" w:rsidRDefault="002B20D2" w:rsidP="002B20D2">
      <w:pPr>
        <w:pStyle w:val="Header"/>
        <w:jc w:val="center"/>
      </w:pPr>
      <w:r>
        <w:rPr>
          <w:b/>
          <w:spacing w:val="60"/>
          <w:lang w:val="lv-LV"/>
        </w:rPr>
        <w:t>LĒMUMS</w:t>
      </w:r>
    </w:p>
    <w:p w14:paraId="00AA2A92" w14:textId="77777777" w:rsidR="002B20D2" w:rsidRDefault="002B20D2" w:rsidP="002B20D2">
      <w:pPr>
        <w:pStyle w:val="Header"/>
        <w:jc w:val="center"/>
      </w:pPr>
      <w:r>
        <w:rPr>
          <w:lang w:val="lv-LV"/>
        </w:rPr>
        <w:t>Dobelē</w:t>
      </w:r>
    </w:p>
    <w:p w14:paraId="1B2FCC1A" w14:textId="77777777" w:rsidR="002B20D2" w:rsidRDefault="002B20D2" w:rsidP="002B20D2">
      <w:pPr>
        <w:pStyle w:val="Header"/>
        <w:jc w:val="center"/>
        <w:rPr>
          <w:lang w:val="lv-LV"/>
        </w:rPr>
      </w:pPr>
    </w:p>
    <w:p w14:paraId="3D7C7534" w14:textId="24EAFCCA" w:rsidR="002B20D2" w:rsidRPr="0085186D" w:rsidRDefault="002B20D2" w:rsidP="00CF02F6">
      <w:pPr>
        <w:tabs>
          <w:tab w:val="center" w:pos="4153"/>
          <w:tab w:val="left" w:pos="7513"/>
          <w:tab w:val="left" w:pos="8647"/>
          <w:tab w:val="right" w:pos="8931"/>
        </w:tabs>
        <w:ind w:left="113"/>
        <w:rPr>
          <w:b/>
          <w:bCs/>
        </w:rPr>
      </w:pPr>
      <w:r w:rsidRPr="002D38BA">
        <w:rPr>
          <w:rFonts w:ascii="Times New Roman" w:hAnsi="Times New Roman"/>
          <w:b/>
          <w:bCs/>
          <w:sz w:val="24"/>
          <w:szCs w:val="24"/>
        </w:rPr>
        <w:t>2024. gada 29. februārī</w:t>
      </w:r>
      <w:r w:rsidRPr="002D38BA">
        <w:rPr>
          <w:rFonts w:ascii="Times New Roman" w:hAnsi="Times New Roman"/>
          <w:sz w:val="24"/>
          <w:szCs w:val="24"/>
        </w:rPr>
        <w:t xml:space="preserve">                                                                                           </w:t>
      </w:r>
      <w:r w:rsidRPr="002D38BA">
        <w:rPr>
          <w:rFonts w:ascii="Times New Roman" w:hAnsi="Times New Roman"/>
          <w:b/>
          <w:color w:val="000000"/>
          <w:sz w:val="24"/>
          <w:szCs w:val="24"/>
        </w:rPr>
        <w:t>Nr.</w:t>
      </w:r>
      <w:r w:rsidR="00AE2F4E">
        <w:rPr>
          <w:rFonts w:ascii="Times New Roman" w:hAnsi="Times New Roman"/>
          <w:b/>
          <w:color w:val="000000"/>
          <w:sz w:val="24"/>
          <w:szCs w:val="24"/>
        </w:rPr>
        <w:t>54</w:t>
      </w:r>
      <w:r w:rsidRPr="002D38BA">
        <w:rPr>
          <w:rFonts w:ascii="Times New Roman" w:hAnsi="Times New Roman"/>
          <w:b/>
          <w:color w:val="000000"/>
          <w:sz w:val="24"/>
          <w:szCs w:val="24"/>
        </w:rPr>
        <w:t>/3</w:t>
      </w:r>
      <w:bookmarkEnd w:id="50"/>
    </w:p>
    <w:p w14:paraId="12E17C59" w14:textId="77777777" w:rsidR="002B20D2" w:rsidRPr="002B20D2" w:rsidRDefault="002B20D2" w:rsidP="002B20D2">
      <w:pPr>
        <w:spacing w:after="0"/>
        <w:jc w:val="center"/>
        <w:rPr>
          <w:rFonts w:ascii="Times New Roman" w:hAnsi="Times New Roman"/>
          <w:b/>
          <w:bCs/>
          <w:sz w:val="24"/>
          <w:szCs w:val="24"/>
          <w:u w:val="single"/>
        </w:rPr>
      </w:pPr>
      <w:r w:rsidRPr="002B20D2">
        <w:rPr>
          <w:rFonts w:ascii="Times New Roman" w:hAnsi="Times New Roman"/>
          <w:b/>
          <w:bCs/>
          <w:sz w:val="24"/>
          <w:szCs w:val="24"/>
          <w:u w:val="single"/>
        </w:rPr>
        <w:t xml:space="preserve">Par pārvaldes uzdevumu deleģēšanu pašvaldības kapitālsabiedrībai </w:t>
      </w:r>
    </w:p>
    <w:p w14:paraId="6F6C15CE" w14:textId="77777777" w:rsidR="002B20D2" w:rsidRPr="002B20D2" w:rsidRDefault="002B20D2" w:rsidP="002B20D2">
      <w:pPr>
        <w:spacing w:after="0"/>
        <w:jc w:val="center"/>
        <w:rPr>
          <w:rFonts w:ascii="Times New Roman" w:hAnsi="Times New Roman"/>
          <w:b/>
          <w:bCs/>
          <w:sz w:val="24"/>
          <w:szCs w:val="24"/>
          <w:u w:val="single"/>
        </w:rPr>
      </w:pPr>
      <w:r w:rsidRPr="002B20D2">
        <w:rPr>
          <w:rFonts w:ascii="Times New Roman" w:hAnsi="Times New Roman"/>
          <w:b/>
          <w:bCs/>
          <w:sz w:val="24"/>
          <w:szCs w:val="24"/>
          <w:u w:val="single"/>
        </w:rPr>
        <w:t>SIA ,,Dobeles namsaimnieks”</w:t>
      </w:r>
    </w:p>
    <w:p w14:paraId="208D77E0" w14:textId="77777777" w:rsidR="002B20D2" w:rsidRPr="002B20D2" w:rsidRDefault="002B20D2" w:rsidP="002B20D2">
      <w:pPr>
        <w:spacing w:after="0"/>
        <w:jc w:val="center"/>
        <w:rPr>
          <w:rFonts w:ascii="Times New Roman" w:hAnsi="Times New Roman"/>
          <w:b/>
          <w:bCs/>
          <w:sz w:val="24"/>
          <w:szCs w:val="24"/>
        </w:rPr>
      </w:pPr>
    </w:p>
    <w:p w14:paraId="6E3C7F8C" w14:textId="77777777"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sz w:val="24"/>
          <w:szCs w:val="24"/>
        </w:rPr>
        <w:t xml:space="preserve">Pašvaldību likuma </w:t>
      </w:r>
      <w:r w:rsidRPr="002B20D2">
        <w:rPr>
          <w:rFonts w:ascii="Times New Roman" w:hAnsi="Times New Roman"/>
          <w:color w:val="000000"/>
          <w:sz w:val="24"/>
          <w:szCs w:val="24"/>
          <w:lang w:eastAsia="et-EE"/>
        </w:rPr>
        <w:t xml:space="preserve">4. panta pirmās daļas 2. punktā ir noteikta pašvaldības autonomā funkcija </w:t>
      </w:r>
      <w:r w:rsidRPr="002B20D2">
        <w:rPr>
          <w:rFonts w:ascii="Times New Roman" w:hAnsi="Times New Roman"/>
          <w:b/>
          <w:color w:val="000000"/>
          <w:sz w:val="24"/>
          <w:szCs w:val="24"/>
          <w:lang w:eastAsia="et-EE"/>
        </w:rPr>
        <w:t>-</w:t>
      </w:r>
      <w:r w:rsidRPr="002B20D2">
        <w:rPr>
          <w:rFonts w:ascii="Times New Roman" w:hAnsi="Times New Roman"/>
          <w:color w:val="000000"/>
          <w:sz w:val="24"/>
          <w:szCs w:val="24"/>
          <w:lang w:eastAsia="et-EE"/>
        </w:rPr>
        <w:t xml:space="preserve"> </w:t>
      </w:r>
      <w:r w:rsidRPr="002B20D2">
        <w:rPr>
          <w:rFonts w:ascii="Times New Roman" w:hAnsi="Times New Roman"/>
          <w:sz w:val="24"/>
          <w:szCs w:val="24"/>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Pašvaldību likuma 7. pants nosaka, ka  pašvaldība atsevišķu tās autonomajā kompetencē ietilpstošu pārvaldes uzdevumu var deleģēt citai personai saskaņā ar Valsts pārvaldes likumu. </w:t>
      </w:r>
    </w:p>
    <w:p w14:paraId="21F62063" w14:textId="77777777" w:rsidR="002B20D2" w:rsidRPr="002B20D2" w:rsidRDefault="002B20D2" w:rsidP="002B20D2">
      <w:pPr>
        <w:spacing w:after="0"/>
        <w:ind w:firstLine="709"/>
        <w:jc w:val="both"/>
        <w:rPr>
          <w:rFonts w:ascii="Times New Roman" w:hAnsi="Times New Roman"/>
          <w:sz w:val="24"/>
          <w:szCs w:val="24"/>
        </w:rPr>
      </w:pPr>
      <w:r w:rsidRPr="002B20D2">
        <w:rPr>
          <w:rFonts w:ascii="Times New Roman" w:hAnsi="Times New Roman"/>
          <w:sz w:val="24"/>
          <w:szCs w:val="24"/>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7A45399F" w14:textId="77777777"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sz w:val="24"/>
          <w:szCs w:val="24"/>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4CC089CA" w14:textId="77777777"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bCs/>
          <w:sz w:val="24"/>
          <w:szCs w:val="24"/>
        </w:rPr>
        <w:t xml:space="preserve">SIA “Dobeles namsaimnieks”, reģistrācijas Nr.48503021348 </w:t>
      </w:r>
      <w:r w:rsidRPr="002B20D2">
        <w:rPr>
          <w:rFonts w:ascii="Times New Roman" w:hAnsi="Times New Roman"/>
          <w:sz w:val="24"/>
          <w:szCs w:val="24"/>
        </w:rPr>
        <w:t>(turpmāk – kapitālsabiedrība), visas kapitāla daļas pieder Dobeles novada pašvaldībai (turpmāk – pašvaldība). Kapitālsabiedrības darbība ir atbilstoša Valsts pārvaldes iekārtas likuma 88. panta pirmās daļas noteikumiem.</w:t>
      </w:r>
    </w:p>
    <w:p w14:paraId="1172DC22" w14:textId="77777777" w:rsidR="002B20D2" w:rsidRPr="002B20D2" w:rsidRDefault="002B20D2" w:rsidP="002B20D2">
      <w:pPr>
        <w:autoSpaceDE w:val="0"/>
        <w:autoSpaceDN w:val="0"/>
        <w:adjustRightInd w:val="0"/>
        <w:spacing w:after="0"/>
        <w:ind w:firstLine="720"/>
        <w:jc w:val="both"/>
        <w:rPr>
          <w:rFonts w:ascii="Times New Roman" w:hAnsi="Times New Roman"/>
          <w:bCs/>
          <w:sz w:val="24"/>
          <w:szCs w:val="24"/>
        </w:rPr>
      </w:pPr>
      <w:r w:rsidRPr="002B20D2">
        <w:rPr>
          <w:rFonts w:ascii="Times New Roman" w:hAnsi="Times New Roman"/>
          <w:color w:val="000000"/>
          <w:sz w:val="24"/>
          <w:szCs w:val="24"/>
        </w:rPr>
        <w:t>Kapitālsabiedrība</w:t>
      </w:r>
      <w:r w:rsidRPr="002B20D2">
        <w:rPr>
          <w:rFonts w:ascii="Times New Roman" w:hAnsi="Times New Roman"/>
          <w:bCs/>
          <w:sz w:val="24"/>
          <w:szCs w:val="24"/>
        </w:rPr>
        <w:t>, atbilstoši 2023. gada 1. martā ar pašvaldību noslēgtajam deleģēšanas līgumam Nr. 4.3/2023/79 pilda no Pašvaldību likuma 4. panta pirmās daļas 2. punkta izrietošu uzdevumu. Pašvaldības administratīvās teritorijas labiekārtošanas un sanitārā tīrības nodrošināšana labā kvalitātē ir svarīgs faktors, lai pašvaldība spētu nodrošināt ikviena iedzīvotāja tiesības dzīvot sakoptā vidē. Kapitālsabiedrība ir patstāvīga neatkarīga struktūra, ar nepieciešamajiem personāla resursiem un infrastruktūru un tā attiecīgo pārvaldes uzdevumu veic efektīvi, profesionāli,</w:t>
      </w:r>
      <w:r w:rsidRPr="002B20D2">
        <w:rPr>
          <w:rFonts w:ascii="Times New Roman" w:hAnsi="Times New Roman"/>
          <w:sz w:val="24"/>
          <w:szCs w:val="24"/>
        </w:rPr>
        <w:t xml:space="preserve"> savlaicīgi, ar saviem resursiem, t.i. ar savām ierīcēm (mehānismiem un instrumentiem) un materiāliem, izmantojot savas profesionālās iemaņas</w:t>
      </w:r>
      <w:r w:rsidRPr="002B20D2">
        <w:rPr>
          <w:rFonts w:ascii="Times New Roman" w:hAnsi="Times New Roman"/>
          <w:bCs/>
          <w:sz w:val="24"/>
          <w:szCs w:val="24"/>
        </w:rPr>
        <w:t xml:space="preserve">. Pašvaldības un kapitālsabiedrības veiksmīgā sadarbība </w:t>
      </w:r>
      <w:r w:rsidRPr="002B20D2">
        <w:rPr>
          <w:rFonts w:ascii="Times New Roman" w:hAnsi="Times New Roman"/>
          <w:bCs/>
          <w:sz w:val="24"/>
          <w:szCs w:val="24"/>
        </w:rPr>
        <w:lastRenderedPageBreak/>
        <w:t>apliecina esošās infrastruktūras apsaimniekošanas sistēmas efektivitāti un sniedz iedzīvotājiem un pilsētas viesiem sakārtotas vides komfortu.</w:t>
      </w:r>
    </w:p>
    <w:p w14:paraId="7E73BE58" w14:textId="77777777"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sz w:val="24"/>
          <w:szCs w:val="24"/>
        </w:rPr>
        <w:t>Kapitālsabiedrības rīcībā ir visi darbaspēka, administratīvie un tehniskie resursi, lai pārvaldes uzdevumus varētu veikt efektīvi.</w:t>
      </w:r>
    </w:p>
    <w:p w14:paraId="395A2670" w14:textId="77777777"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sz w:val="24"/>
          <w:szCs w:val="24"/>
        </w:rPr>
        <w:t>Kapitālsabiedrība deleģētos pārvaldes uzdevumus ir veikusi profesionāli, atbilstoši līgumā noteiktajam, regulāri ir iesniegusi atskaites par līgumā noteikto deleģēto pārvaldes uzdevumu izpildi.  Pašvaldības un kapitālsabiedrības veiksmīgā sadarbība apliecina esošās infrastruktūras apsaimniekošanas sistēmas efektivitāti.</w:t>
      </w:r>
    </w:p>
    <w:p w14:paraId="528162E4" w14:textId="77777777"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sz w:val="24"/>
          <w:szCs w:val="24"/>
        </w:rPr>
        <w:t>Izvērtējot iepriekšminēto, secināms, ka kapitālsabiedrība pārvaldes uzdevumus var veikt ievērojami efektīvāk, tāpēc no Pašvaldību likuma 4. panta pirmās daļas 2. punktā minētās pašvaldības autonomās funkcijas izrietošu pārvaldes uzdevumu deleģēšana kapitālsabiedrībai ir pieļaujama un lietderīga arī turpmāk. Pārvaldes uzdevuma deleģēšanas noteikumi iekļauti deleģēšanas līguma projektā.</w:t>
      </w:r>
    </w:p>
    <w:p w14:paraId="48BB9440" w14:textId="06424B98" w:rsidR="002B20D2" w:rsidRPr="002B20D2" w:rsidRDefault="002B20D2" w:rsidP="002B20D2">
      <w:pPr>
        <w:autoSpaceDE w:val="0"/>
        <w:autoSpaceDN w:val="0"/>
        <w:adjustRightInd w:val="0"/>
        <w:spacing w:after="0"/>
        <w:ind w:firstLine="720"/>
        <w:jc w:val="both"/>
        <w:rPr>
          <w:rFonts w:ascii="Times New Roman" w:hAnsi="Times New Roman"/>
          <w:sz w:val="24"/>
          <w:szCs w:val="24"/>
        </w:rPr>
      </w:pPr>
      <w:r w:rsidRPr="002B20D2">
        <w:rPr>
          <w:rFonts w:ascii="Times New Roman" w:hAnsi="Times New Roman"/>
          <w:sz w:val="24"/>
          <w:szCs w:val="24"/>
        </w:rPr>
        <w:t xml:space="preserve">Vadoties no Pašvaldību likuma 4. panta pirmās daļas 2. punkta, 7. panta,  Valsts pārvaldes iekārtas likuma 40. panta pirmās un otrās daļas, 41. panta pirmās daļas un 45. panta otrās daļas, atklāti balsojot: </w:t>
      </w:r>
      <w:r w:rsidR="00570FB7" w:rsidRPr="00FF55D9">
        <w:rPr>
          <w:rFonts w:ascii="Times New Roman" w:hAnsi="Times New Roman"/>
          <w:sz w:val="24"/>
          <w:szCs w:val="24"/>
        </w:rPr>
        <w:t>PAR - 1</w:t>
      </w:r>
      <w:r w:rsidR="00570FB7">
        <w:rPr>
          <w:rFonts w:ascii="Times New Roman" w:hAnsi="Times New Roman"/>
          <w:sz w:val="24"/>
          <w:szCs w:val="24"/>
        </w:rPr>
        <w:t>2</w:t>
      </w:r>
      <w:r w:rsidR="00570FB7" w:rsidRPr="00FF55D9">
        <w:rPr>
          <w:rFonts w:ascii="Times New Roman" w:hAnsi="Times New Roman"/>
          <w:sz w:val="24"/>
          <w:szCs w:val="24"/>
        </w:rPr>
        <w:t xml:space="preserve"> (Girts Ante,</w:t>
      </w:r>
      <w:r w:rsidR="00570FB7" w:rsidRPr="00FF55D9">
        <w:rPr>
          <w:rFonts w:ascii="Times New Roman" w:hAnsi="Times New Roman"/>
          <w:bCs/>
          <w:sz w:val="24"/>
          <w:szCs w:val="24"/>
          <w:lang w:eastAsia="et-EE"/>
        </w:rPr>
        <w:t xml:space="preserve"> Sarmīte Dude, Māris Feldmanis, Edgars Gaigalis</w:t>
      </w:r>
      <w:r w:rsidR="00570FB7">
        <w:rPr>
          <w:rFonts w:ascii="Times New Roman" w:hAnsi="Times New Roman"/>
          <w:bCs/>
          <w:sz w:val="24"/>
          <w:szCs w:val="24"/>
          <w:lang w:eastAsia="et-EE"/>
        </w:rPr>
        <w:t>,</w:t>
      </w:r>
      <w:r w:rsidR="00570FB7" w:rsidRPr="00FF55D9">
        <w:rPr>
          <w:rFonts w:ascii="Times New Roman" w:hAnsi="Times New Roman"/>
          <w:bCs/>
          <w:sz w:val="24"/>
          <w:szCs w:val="24"/>
          <w:lang w:eastAsia="et-EE"/>
        </w:rPr>
        <w:t xml:space="preserve"> Ivars Gorskis, Gints Kaminskis, Linda Karloviča, Sintija Liekniņa,  Dace Reinika, Guntis Safranovičs, </w:t>
      </w:r>
      <w:r w:rsidR="00570FB7">
        <w:rPr>
          <w:rFonts w:ascii="Times New Roman" w:hAnsi="Times New Roman"/>
          <w:bCs/>
          <w:sz w:val="24"/>
          <w:szCs w:val="24"/>
          <w:lang w:eastAsia="et-EE"/>
        </w:rPr>
        <w:t>Andrejs Spridzāns,</w:t>
      </w:r>
      <w:r w:rsidR="00570FB7" w:rsidRPr="00FF55D9">
        <w:rPr>
          <w:rFonts w:ascii="Times New Roman" w:hAnsi="Times New Roman"/>
          <w:bCs/>
          <w:sz w:val="24"/>
          <w:szCs w:val="24"/>
          <w:lang w:eastAsia="et-EE"/>
        </w:rPr>
        <w:t xml:space="preserve"> Ivars Stanga), </w:t>
      </w:r>
      <w:r w:rsidR="00570FB7" w:rsidRPr="00FF55D9">
        <w:rPr>
          <w:rFonts w:ascii="Times New Roman" w:hAnsi="Times New Roman"/>
          <w:sz w:val="24"/>
          <w:szCs w:val="24"/>
        </w:rPr>
        <w:t xml:space="preserve">PRET </w:t>
      </w:r>
      <w:r w:rsidR="00570FB7">
        <w:rPr>
          <w:rFonts w:ascii="Times New Roman" w:hAnsi="Times New Roman"/>
          <w:sz w:val="24"/>
          <w:szCs w:val="24"/>
        </w:rPr>
        <w:t>–</w:t>
      </w:r>
      <w:r w:rsidR="00570FB7" w:rsidRPr="00FF55D9">
        <w:rPr>
          <w:rFonts w:ascii="Times New Roman" w:hAnsi="Times New Roman"/>
          <w:sz w:val="24"/>
          <w:szCs w:val="24"/>
        </w:rPr>
        <w:t xml:space="preserve"> </w:t>
      </w:r>
      <w:r w:rsidR="00570FB7">
        <w:rPr>
          <w:rFonts w:ascii="Times New Roman" w:hAnsi="Times New Roman"/>
          <w:sz w:val="24"/>
          <w:szCs w:val="24"/>
        </w:rPr>
        <w:t>1 (Kristīne Briede)</w:t>
      </w:r>
      <w:r w:rsidR="00570FB7" w:rsidRPr="00FF55D9">
        <w:rPr>
          <w:rFonts w:ascii="Times New Roman" w:hAnsi="Times New Roman"/>
          <w:sz w:val="24"/>
          <w:szCs w:val="24"/>
        </w:rPr>
        <w:t xml:space="preserve">, ATTURAS </w:t>
      </w:r>
      <w:r w:rsidR="00570FB7">
        <w:rPr>
          <w:rFonts w:ascii="Times New Roman" w:hAnsi="Times New Roman"/>
          <w:sz w:val="24"/>
          <w:szCs w:val="24"/>
        </w:rPr>
        <w:t>–</w:t>
      </w:r>
      <w:r w:rsidR="00570FB7" w:rsidRPr="00FF55D9">
        <w:rPr>
          <w:rFonts w:ascii="Times New Roman" w:hAnsi="Times New Roman"/>
          <w:sz w:val="24"/>
          <w:szCs w:val="24"/>
        </w:rPr>
        <w:t xml:space="preserve"> </w:t>
      </w:r>
      <w:r w:rsidR="00570FB7">
        <w:rPr>
          <w:rFonts w:ascii="Times New Roman" w:hAnsi="Times New Roman"/>
          <w:sz w:val="24"/>
          <w:szCs w:val="24"/>
        </w:rPr>
        <w:t>1 (</w:t>
      </w:r>
      <w:r w:rsidR="00570FB7" w:rsidRPr="00FF55D9">
        <w:rPr>
          <w:rFonts w:ascii="Times New Roman" w:hAnsi="Times New Roman"/>
          <w:bCs/>
          <w:sz w:val="24"/>
          <w:szCs w:val="24"/>
          <w:lang w:eastAsia="et-EE"/>
        </w:rPr>
        <w:t>Viesturs Reinfelds</w:t>
      </w:r>
      <w:r w:rsidR="00570FB7">
        <w:rPr>
          <w:rFonts w:ascii="Times New Roman" w:hAnsi="Times New Roman"/>
          <w:bCs/>
          <w:sz w:val="24"/>
          <w:szCs w:val="24"/>
          <w:lang w:eastAsia="et-EE"/>
        </w:rPr>
        <w:t>)</w:t>
      </w:r>
      <w:r w:rsidR="00570FB7" w:rsidRPr="00FF55D9">
        <w:rPr>
          <w:rFonts w:ascii="Times New Roman" w:hAnsi="Times New Roman"/>
          <w:sz w:val="24"/>
          <w:szCs w:val="24"/>
        </w:rPr>
        <w:t>,</w:t>
      </w:r>
      <w:r w:rsidR="00570FB7">
        <w:rPr>
          <w:rFonts w:ascii="Times New Roman" w:hAnsi="Times New Roman"/>
          <w:sz w:val="24"/>
          <w:szCs w:val="24"/>
        </w:rPr>
        <w:t xml:space="preserve"> </w:t>
      </w:r>
      <w:r w:rsidRPr="002B20D2">
        <w:rPr>
          <w:rFonts w:ascii="Times New Roman" w:hAnsi="Times New Roman"/>
          <w:sz w:val="24"/>
          <w:szCs w:val="24"/>
        </w:rPr>
        <w:t>Dobeles novada dome NOLEMJ:</w:t>
      </w:r>
    </w:p>
    <w:p w14:paraId="5F3349C5" w14:textId="77777777" w:rsidR="002B20D2" w:rsidRPr="002B20D2" w:rsidRDefault="002B20D2" w:rsidP="002B20D2">
      <w:pPr>
        <w:autoSpaceDE w:val="0"/>
        <w:autoSpaceDN w:val="0"/>
        <w:adjustRightInd w:val="0"/>
        <w:spacing w:after="0"/>
        <w:ind w:firstLine="720"/>
        <w:jc w:val="both"/>
        <w:rPr>
          <w:rFonts w:ascii="Times New Roman" w:hAnsi="Times New Roman"/>
          <w:bCs/>
          <w:sz w:val="24"/>
          <w:szCs w:val="24"/>
        </w:rPr>
      </w:pPr>
    </w:p>
    <w:p w14:paraId="4DA1E155" w14:textId="77777777" w:rsidR="002B20D2" w:rsidRPr="00CC413C" w:rsidRDefault="002B20D2">
      <w:pPr>
        <w:pStyle w:val="ListParagraph"/>
        <w:numPr>
          <w:ilvl w:val="0"/>
          <w:numId w:val="87"/>
        </w:numPr>
        <w:jc w:val="both"/>
      </w:pPr>
      <w:r w:rsidRPr="00CC413C">
        <w:rPr>
          <w:bCs/>
        </w:rPr>
        <w:t xml:space="preserve">Deleģēt SIA ,,Dobeles namsaimnieks”, reģistrācijas Nr.48503021348,  </w:t>
      </w:r>
      <w:r w:rsidRPr="00CC413C">
        <w:t>no Pašvaldību likuma 4. panta pirmās daļas 2. punktā noteiktās pašvaldības autonomās funkcijas izrietošu pārvaldes uzdevumu :</w:t>
      </w:r>
    </w:p>
    <w:p w14:paraId="564E60C1" w14:textId="77777777" w:rsidR="002B20D2" w:rsidRPr="00CC413C" w:rsidRDefault="002B20D2" w:rsidP="00CC413C">
      <w:pPr>
        <w:spacing w:after="0" w:line="240" w:lineRule="auto"/>
        <w:ind w:left="1080"/>
        <w:jc w:val="both"/>
        <w:rPr>
          <w:rFonts w:ascii="Times New Roman" w:hAnsi="Times New Roman"/>
          <w:bCs/>
          <w:sz w:val="24"/>
          <w:szCs w:val="24"/>
        </w:rPr>
      </w:pPr>
      <w:r w:rsidRPr="00CC413C">
        <w:rPr>
          <w:rFonts w:ascii="Times New Roman" w:hAnsi="Times New Roman"/>
          <w:bCs/>
          <w:sz w:val="24"/>
          <w:szCs w:val="24"/>
        </w:rPr>
        <w:t>bērnu rotaļlaukumu uzturēšana, atjaunošana un kopšana Dobeles pilsētā.</w:t>
      </w:r>
    </w:p>
    <w:p w14:paraId="17E2B504" w14:textId="09F7DE1B" w:rsidR="002B20D2" w:rsidRPr="00CC413C" w:rsidRDefault="002B20D2">
      <w:pPr>
        <w:pStyle w:val="ListParagraph"/>
        <w:numPr>
          <w:ilvl w:val="0"/>
          <w:numId w:val="87"/>
        </w:numPr>
        <w:tabs>
          <w:tab w:val="left" w:pos="426"/>
        </w:tabs>
        <w:jc w:val="both"/>
        <w:rPr>
          <w:bCs/>
        </w:rPr>
      </w:pPr>
      <w:r w:rsidRPr="00CC413C">
        <w:rPr>
          <w:bCs/>
        </w:rPr>
        <w:t>Deleģēšanas līgumu noslēgt uz laiku no 2024. gada 1. marta līdz 2025. gada 28. februārim (pielikumā).</w:t>
      </w:r>
    </w:p>
    <w:p w14:paraId="6F471951" w14:textId="6E231B02" w:rsidR="002B20D2" w:rsidRPr="00CC413C" w:rsidRDefault="002B20D2">
      <w:pPr>
        <w:pStyle w:val="ListParagraph"/>
        <w:numPr>
          <w:ilvl w:val="0"/>
          <w:numId w:val="87"/>
        </w:numPr>
        <w:jc w:val="both"/>
        <w:rPr>
          <w:bCs/>
        </w:rPr>
      </w:pPr>
      <w:r w:rsidRPr="00CC413C">
        <w:rPr>
          <w:bCs/>
        </w:rPr>
        <w:t>Piešķirt  Pārvaldes uzdevuma deleģēšanas līguma izpildei nepieciešamo finansējumu 2024. gadā 23 256.00 EUR apmērā. Pārvaldes uzdevuma deleģēšanas līguma izpildei nepieciešamo finansējumu 2025. gadā līdz Dobeles novada pašvaldības 2025. gada budžeta apstiprināšanai noteikt tādā apmērā mēnesī, kāds bija noteikts 2024. gada budžetā, aprēķinot vidēji nepieciešamos viena mēneša izdevumus līguma izpildei.</w:t>
      </w:r>
    </w:p>
    <w:p w14:paraId="15A3217A" w14:textId="1E2A830D" w:rsidR="002B20D2" w:rsidRPr="00CC413C" w:rsidRDefault="002B20D2">
      <w:pPr>
        <w:pStyle w:val="ListParagraph"/>
        <w:numPr>
          <w:ilvl w:val="0"/>
          <w:numId w:val="87"/>
        </w:numPr>
        <w:jc w:val="both"/>
      </w:pPr>
      <w:r w:rsidRPr="00CC413C">
        <w:t xml:space="preserve">Uzdot Dobeles novada Centrālās pārvaldes Juridiskajai nodaļai piecu darbdienu laikā no deleģēšanas līguma noslēgšanas dienas nodrošināt </w:t>
      </w:r>
      <w:r w:rsidRPr="00CC413C">
        <w:rPr>
          <w:iCs/>
        </w:rPr>
        <w:t>deleģēšanas līguma</w:t>
      </w:r>
      <w:r w:rsidRPr="00CC413C">
        <w:t xml:space="preserve"> publicēšanu pašvaldības mājaslapā.</w:t>
      </w:r>
    </w:p>
    <w:p w14:paraId="2E481246" w14:textId="2813D3BB" w:rsidR="002B20D2" w:rsidRPr="00CC413C" w:rsidRDefault="002B20D2">
      <w:pPr>
        <w:pStyle w:val="ListParagraph"/>
        <w:numPr>
          <w:ilvl w:val="0"/>
          <w:numId w:val="87"/>
        </w:numPr>
        <w:jc w:val="both"/>
      </w:pPr>
      <w:r w:rsidRPr="00CC413C">
        <w:t xml:space="preserve">Kontroli par lēmuma izpildi nodrošināt </w:t>
      </w:r>
      <w:r w:rsidRPr="00CC413C">
        <w:rPr>
          <w:bCs/>
        </w:rPr>
        <w:t>Dobeles</w:t>
      </w:r>
      <w:r w:rsidRPr="00CC413C">
        <w:t xml:space="preserve"> novada pašvaldības izpilddirektoram.</w:t>
      </w:r>
    </w:p>
    <w:p w14:paraId="1DF1CFD0" w14:textId="77777777" w:rsidR="002B20D2" w:rsidRPr="002B20D2" w:rsidRDefault="002B20D2" w:rsidP="002B20D2">
      <w:pPr>
        <w:spacing w:after="0"/>
        <w:ind w:left="1080"/>
        <w:jc w:val="both"/>
        <w:rPr>
          <w:rFonts w:ascii="Times New Roman" w:hAnsi="Times New Roman"/>
          <w:bCs/>
          <w:sz w:val="24"/>
          <w:szCs w:val="24"/>
        </w:rPr>
      </w:pPr>
    </w:p>
    <w:p w14:paraId="60BE23DF" w14:textId="77777777" w:rsidR="002B20D2" w:rsidRPr="002B20D2" w:rsidRDefault="002B20D2" w:rsidP="002B20D2">
      <w:pPr>
        <w:tabs>
          <w:tab w:val="right" w:pos="0"/>
          <w:tab w:val="left" w:pos="720"/>
          <w:tab w:val="center" w:pos="4153"/>
        </w:tabs>
        <w:spacing w:after="0"/>
        <w:rPr>
          <w:rFonts w:ascii="Times New Roman" w:hAnsi="Times New Roman"/>
          <w:bCs/>
          <w:color w:val="000000"/>
          <w:sz w:val="24"/>
          <w:szCs w:val="24"/>
        </w:rPr>
      </w:pPr>
      <w:r w:rsidRPr="002B20D2">
        <w:rPr>
          <w:rFonts w:ascii="Times New Roman" w:hAnsi="Times New Roman"/>
          <w:bCs/>
          <w:color w:val="000000"/>
          <w:sz w:val="24"/>
          <w:szCs w:val="24"/>
        </w:rPr>
        <w:t>Domes priekšsēdētājs</w:t>
      </w:r>
      <w:r w:rsidRPr="002B20D2">
        <w:rPr>
          <w:rFonts w:ascii="Times New Roman" w:hAnsi="Times New Roman"/>
          <w:bCs/>
          <w:color w:val="000000"/>
          <w:sz w:val="24"/>
          <w:szCs w:val="24"/>
        </w:rPr>
        <w:tab/>
      </w:r>
      <w:r w:rsidRPr="002B20D2">
        <w:rPr>
          <w:rFonts w:ascii="Times New Roman" w:hAnsi="Times New Roman"/>
          <w:bCs/>
          <w:color w:val="000000"/>
          <w:sz w:val="24"/>
          <w:szCs w:val="24"/>
        </w:rPr>
        <w:tab/>
      </w:r>
      <w:r w:rsidRPr="002B20D2">
        <w:rPr>
          <w:rFonts w:ascii="Times New Roman" w:hAnsi="Times New Roman"/>
          <w:bCs/>
          <w:color w:val="000000"/>
          <w:sz w:val="24"/>
          <w:szCs w:val="24"/>
        </w:rPr>
        <w:tab/>
      </w:r>
      <w:r w:rsidRPr="002B20D2">
        <w:rPr>
          <w:rFonts w:ascii="Times New Roman" w:hAnsi="Times New Roman"/>
          <w:bCs/>
          <w:color w:val="000000"/>
          <w:sz w:val="24"/>
          <w:szCs w:val="24"/>
        </w:rPr>
        <w:tab/>
      </w:r>
      <w:r w:rsidRPr="002B20D2">
        <w:rPr>
          <w:rFonts w:ascii="Times New Roman" w:hAnsi="Times New Roman"/>
          <w:bCs/>
          <w:color w:val="000000"/>
          <w:sz w:val="24"/>
          <w:szCs w:val="24"/>
        </w:rPr>
        <w:tab/>
      </w:r>
      <w:r w:rsidRPr="002B20D2">
        <w:rPr>
          <w:rFonts w:ascii="Times New Roman" w:hAnsi="Times New Roman"/>
          <w:bCs/>
          <w:color w:val="000000"/>
          <w:sz w:val="24"/>
          <w:szCs w:val="24"/>
        </w:rPr>
        <w:tab/>
      </w:r>
      <w:r w:rsidRPr="002B20D2">
        <w:rPr>
          <w:rFonts w:ascii="Times New Roman" w:hAnsi="Times New Roman"/>
          <w:bCs/>
          <w:color w:val="000000"/>
          <w:sz w:val="24"/>
          <w:szCs w:val="24"/>
        </w:rPr>
        <w:tab/>
        <w:t>I.Gorskis</w:t>
      </w:r>
    </w:p>
    <w:p w14:paraId="7972FC86" w14:textId="77777777" w:rsidR="002B20D2" w:rsidRPr="002B20D2" w:rsidRDefault="002B20D2" w:rsidP="002B20D2">
      <w:pPr>
        <w:spacing w:after="0" w:line="256" w:lineRule="auto"/>
        <w:rPr>
          <w:rFonts w:ascii="Times New Roman" w:hAnsi="Times New Roman"/>
          <w:sz w:val="24"/>
          <w:szCs w:val="24"/>
        </w:rPr>
      </w:pPr>
    </w:p>
    <w:p w14:paraId="4B4E8AB4" w14:textId="77777777" w:rsidR="002B20D2" w:rsidRPr="002B20D2" w:rsidRDefault="002B20D2" w:rsidP="002B20D2">
      <w:pPr>
        <w:spacing w:after="0"/>
        <w:rPr>
          <w:rFonts w:ascii="Times New Roman" w:hAnsi="Times New Roman"/>
          <w:sz w:val="24"/>
          <w:szCs w:val="24"/>
        </w:rPr>
      </w:pPr>
    </w:p>
    <w:p w14:paraId="7D50DD64" w14:textId="77777777" w:rsidR="002B20D2" w:rsidRDefault="002B20D2" w:rsidP="002B20D2">
      <w:pPr>
        <w:spacing w:after="0"/>
        <w:jc w:val="both"/>
        <w:rPr>
          <w:rFonts w:ascii="Times New Roman" w:hAnsi="Times New Roman"/>
          <w:sz w:val="24"/>
          <w:szCs w:val="24"/>
        </w:rPr>
      </w:pPr>
    </w:p>
    <w:p w14:paraId="4D9ECB77" w14:textId="77777777" w:rsidR="008B572B" w:rsidRDefault="008B572B" w:rsidP="002B20D2">
      <w:pPr>
        <w:spacing w:after="0"/>
        <w:jc w:val="both"/>
        <w:rPr>
          <w:rFonts w:ascii="Times New Roman" w:hAnsi="Times New Roman"/>
          <w:sz w:val="24"/>
          <w:szCs w:val="24"/>
        </w:rPr>
      </w:pPr>
    </w:p>
    <w:p w14:paraId="25FD973D" w14:textId="77777777" w:rsidR="008B572B" w:rsidRDefault="008B572B" w:rsidP="002B20D2">
      <w:pPr>
        <w:spacing w:after="0"/>
        <w:jc w:val="both"/>
        <w:rPr>
          <w:rFonts w:ascii="Times New Roman" w:hAnsi="Times New Roman"/>
          <w:sz w:val="24"/>
          <w:szCs w:val="24"/>
        </w:rPr>
      </w:pPr>
    </w:p>
    <w:p w14:paraId="688EA69D" w14:textId="77777777" w:rsidR="008B572B" w:rsidRDefault="008B572B" w:rsidP="002B20D2">
      <w:pPr>
        <w:spacing w:after="0"/>
        <w:jc w:val="both"/>
        <w:rPr>
          <w:rFonts w:ascii="Times New Roman" w:hAnsi="Times New Roman"/>
          <w:sz w:val="24"/>
          <w:szCs w:val="24"/>
        </w:rPr>
      </w:pPr>
    </w:p>
    <w:p w14:paraId="23331685" w14:textId="77777777" w:rsidR="008B572B" w:rsidRDefault="008B572B" w:rsidP="002B20D2">
      <w:pPr>
        <w:spacing w:after="0"/>
        <w:jc w:val="both"/>
        <w:rPr>
          <w:rFonts w:ascii="Times New Roman" w:hAnsi="Times New Roman"/>
          <w:sz w:val="24"/>
          <w:szCs w:val="24"/>
        </w:rPr>
      </w:pPr>
    </w:p>
    <w:p w14:paraId="14094C1E" w14:textId="77777777" w:rsidR="008B572B" w:rsidRDefault="008B572B" w:rsidP="002B20D2">
      <w:pPr>
        <w:spacing w:after="0"/>
        <w:jc w:val="both"/>
        <w:rPr>
          <w:rFonts w:ascii="Times New Roman" w:hAnsi="Times New Roman"/>
          <w:sz w:val="24"/>
          <w:szCs w:val="24"/>
        </w:rPr>
      </w:pPr>
    </w:p>
    <w:p w14:paraId="4AE70245" w14:textId="77777777" w:rsidR="008B572B" w:rsidRDefault="008B572B" w:rsidP="002B20D2">
      <w:pPr>
        <w:spacing w:after="0"/>
        <w:jc w:val="both"/>
        <w:rPr>
          <w:rFonts w:ascii="Times New Roman" w:hAnsi="Times New Roman"/>
          <w:sz w:val="24"/>
          <w:szCs w:val="24"/>
        </w:rPr>
      </w:pPr>
    </w:p>
    <w:p w14:paraId="66268619" w14:textId="77777777" w:rsidR="00CF02F6" w:rsidRDefault="00CF02F6" w:rsidP="002B20D2">
      <w:pPr>
        <w:spacing w:after="0"/>
        <w:jc w:val="both"/>
        <w:rPr>
          <w:rFonts w:ascii="Times New Roman" w:hAnsi="Times New Roman"/>
          <w:sz w:val="24"/>
          <w:szCs w:val="24"/>
        </w:rPr>
      </w:pPr>
    </w:p>
    <w:p w14:paraId="087B6050" w14:textId="77777777" w:rsidR="00CF02F6" w:rsidRDefault="00CF02F6" w:rsidP="002B20D2">
      <w:pPr>
        <w:spacing w:after="0"/>
        <w:jc w:val="both"/>
        <w:rPr>
          <w:rFonts w:ascii="Times New Roman" w:hAnsi="Times New Roman"/>
          <w:sz w:val="24"/>
          <w:szCs w:val="24"/>
        </w:rPr>
      </w:pPr>
    </w:p>
    <w:p w14:paraId="7AEF5BB3" w14:textId="77777777" w:rsidR="00CF02F6" w:rsidRDefault="00CF02F6" w:rsidP="002B20D2">
      <w:pPr>
        <w:spacing w:after="0"/>
        <w:jc w:val="both"/>
        <w:rPr>
          <w:rFonts w:ascii="Times New Roman" w:hAnsi="Times New Roman"/>
          <w:sz w:val="24"/>
          <w:szCs w:val="24"/>
        </w:rPr>
      </w:pPr>
    </w:p>
    <w:p w14:paraId="4F8A5A83" w14:textId="107C3EF6" w:rsidR="002B20D2" w:rsidRPr="00F87446" w:rsidRDefault="002B20D2" w:rsidP="002B20D2">
      <w:pPr>
        <w:spacing w:after="0" w:line="257" w:lineRule="auto"/>
        <w:jc w:val="right"/>
        <w:rPr>
          <w:rFonts w:ascii="Times New Roman" w:hAnsi="Times New Roman"/>
          <w:sz w:val="24"/>
          <w:szCs w:val="24"/>
        </w:rPr>
      </w:pPr>
      <w:r w:rsidRPr="00F87446">
        <w:rPr>
          <w:rFonts w:ascii="Times New Roman" w:hAnsi="Times New Roman"/>
          <w:sz w:val="24"/>
          <w:szCs w:val="24"/>
        </w:rPr>
        <w:lastRenderedPageBreak/>
        <w:t xml:space="preserve">Pielikums </w:t>
      </w:r>
    </w:p>
    <w:p w14:paraId="09BF3A18" w14:textId="77777777" w:rsidR="002B20D2" w:rsidRPr="00F87446" w:rsidRDefault="002B20D2" w:rsidP="002B20D2">
      <w:pPr>
        <w:spacing w:after="0" w:line="257" w:lineRule="auto"/>
        <w:ind w:left="5761" w:firstLine="720"/>
        <w:jc w:val="right"/>
        <w:rPr>
          <w:rFonts w:ascii="Times New Roman" w:hAnsi="Times New Roman"/>
          <w:sz w:val="24"/>
          <w:szCs w:val="24"/>
        </w:rPr>
      </w:pPr>
      <w:r w:rsidRPr="00F87446">
        <w:rPr>
          <w:rFonts w:ascii="Times New Roman" w:hAnsi="Times New Roman"/>
          <w:sz w:val="24"/>
          <w:szCs w:val="24"/>
        </w:rPr>
        <w:t>Dobeles novada domes</w:t>
      </w:r>
    </w:p>
    <w:p w14:paraId="082470C8" w14:textId="77777777" w:rsidR="002B20D2" w:rsidRPr="00F87446" w:rsidRDefault="002B20D2" w:rsidP="002B20D2">
      <w:pPr>
        <w:spacing w:after="0" w:line="257" w:lineRule="auto"/>
        <w:ind w:left="5761" w:firstLine="720"/>
        <w:jc w:val="right"/>
        <w:rPr>
          <w:rFonts w:ascii="Times New Roman" w:hAnsi="Times New Roman"/>
          <w:sz w:val="24"/>
          <w:szCs w:val="24"/>
        </w:rPr>
      </w:pPr>
      <w:r w:rsidRPr="00F87446">
        <w:rPr>
          <w:rFonts w:ascii="Times New Roman" w:hAnsi="Times New Roman"/>
          <w:sz w:val="24"/>
          <w:szCs w:val="24"/>
        </w:rPr>
        <w:t>2024. gada 29. februāra</w:t>
      </w:r>
    </w:p>
    <w:p w14:paraId="790755C3" w14:textId="77777777" w:rsidR="002B20D2" w:rsidRPr="00F87446" w:rsidRDefault="002B20D2" w:rsidP="002B20D2">
      <w:pPr>
        <w:spacing w:after="0" w:line="257" w:lineRule="auto"/>
        <w:ind w:left="5761" w:firstLine="720"/>
        <w:jc w:val="right"/>
        <w:rPr>
          <w:rFonts w:ascii="Times New Roman" w:hAnsi="Times New Roman"/>
          <w:sz w:val="24"/>
          <w:szCs w:val="24"/>
        </w:rPr>
      </w:pPr>
      <w:r w:rsidRPr="00F87446">
        <w:rPr>
          <w:rFonts w:ascii="Times New Roman" w:hAnsi="Times New Roman"/>
          <w:sz w:val="24"/>
          <w:szCs w:val="24"/>
        </w:rPr>
        <w:t>lēmumam Nr._____</w:t>
      </w:r>
    </w:p>
    <w:p w14:paraId="29720105" w14:textId="77777777" w:rsidR="002B20D2" w:rsidRPr="00F87446" w:rsidRDefault="002B20D2" w:rsidP="002B20D2">
      <w:pPr>
        <w:spacing w:after="0"/>
        <w:jc w:val="center"/>
        <w:rPr>
          <w:rFonts w:ascii="Times New Roman" w:hAnsi="Times New Roman"/>
          <w:b/>
          <w:sz w:val="24"/>
          <w:szCs w:val="24"/>
        </w:rPr>
      </w:pPr>
    </w:p>
    <w:p w14:paraId="159DD4F1" w14:textId="77777777" w:rsidR="002B20D2" w:rsidRPr="00F87446" w:rsidRDefault="002B20D2" w:rsidP="002B20D2">
      <w:pPr>
        <w:spacing w:after="0"/>
        <w:jc w:val="center"/>
        <w:rPr>
          <w:rFonts w:ascii="Times New Roman" w:hAnsi="Times New Roman"/>
          <w:b/>
          <w:sz w:val="24"/>
          <w:szCs w:val="24"/>
        </w:rPr>
      </w:pPr>
      <w:r w:rsidRPr="00F87446">
        <w:rPr>
          <w:rFonts w:ascii="Times New Roman" w:hAnsi="Times New Roman"/>
          <w:b/>
          <w:sz w:val="24"/>
          <w:szCs w:val="24"/>
        </w:rPr>
        <w:t>DELEĢĒŠANAS LĪGUMS Nr. ___________</w:t>
      </w:r>
    </w:p>
    <w:p w14:paraId="62FED6E6" w14:textId="77777777" w:rsidR="002B20D2" w:rsidRPr="00F87446" w:rsidRDefault="002B20D2" w:rsidP="002B20D2">
      <w:pPr>
        <w:spacing w:after="0"/>
        <w:jc w:val="center"/>
        <w:rPr>
          <w:rFonts w:ascii="Times New Roman" w:hAnsi="Times New Roman"/>
          <w:sz w:val="24"/>
          <w:szCs w:val="24"/>
        </w:rPr>
      </w:pPr>
    </w:p>
    <w:p w14:paraId="65871BFB" w14:textId="77777777" w:rsidR="002B20D2" w:rsidRPr="00F87446" w:rsidRDefault="002B20D2" w:rsidP="002B20D2">
      <w:pPr>
        <w:spacing w:after="0"/>
        <w:jc w:val="both"/>
        <w:rPr>
          <w:rFonts w:ascii="Times New Roman" w:hAnsi="Times New Roman"/>
          <w:bCs/>
          <w:sz w:val="24"/>
          <w:szCs w:val="24"/>
        </w:rPr>
      </w:pPr>
      <w:r w:rsidRPr="00F87446">
        <w:rPr>
          <w:rFonts w:ascii="Times New Roman" w:hAnsi="Times New Roman"/>
          <w:bCs/>
          <w:sz w:val="24"/>
          <w:szCs w:val="24"/>
        </w:rPr>
        <w:t>Dobelē,</w:t>
      </w:r>
      <w:r w:rsidRPr="00F87446">
        <w:rPr>
          <w:rFonts w:ascii="Times New Roman" w:hAnsi="Times New Roman"/>
          <w:bCs/>
          <w:sz w:val="24"/>
          <w:szCs w:val="24"/>
        </w:rPr>
        <w:tab/>
      </w:r>
      <w:r w:rsidRPr="00F87446">
        <w:rPr>
          <w:rFonts w:ascii="Times New Roman" w:hAnsi="Times New Roman"/>
          <w:bCs/>
          <w:sz w:val="24"/>
          <w:szCs w:val="24"/>
        </w:rPr>
        <w:tab/>
      </w:r>
      <w:r w:rsidRPr="00F87446">
        <w:rPr>
          <w:rFonts w:ascii="Times New Roman" w:hAnsi="Times New Roman"/>
          <w:bCs/>
          <w:sz w:val="24"/>
          <w:szCs w:val="24"/>
        </w:rPr>
        <w:tab/>
      </w:r>
      <w:r w:rsidRPr="00F87446">
        <w:rPr>
          <w:rFonts w:ascii="Times New Roman" w:hAnsi="Times New Roman"/>
          <w:bCs/>
          <w:sz w:val="24"/>
          <w:szCs w:val="24"/>
        </w:rPr>
        <w:tab/>
      </w:r>
      <w:r w:rsidRPr="00F87446">
        <w:rPr>
          <w:rFonts w:ascii="Times New Roman" w:hAnsi="Times New Roman"/>
          <w:bCs/>
          <w:sz w:val="24"/>
          <w:szCs w:val="24"/>
        </w:rPr>
        <w:tab/>
        <w:t xml:space="preserve">                     2024. gada ________________</w:t>
      </w:r>
    </w:p>
    <w:p w14:paraId="0B4951A4" w14:textId="77777777" w:rsidR="002B20D2" w:rsidRPr="00F87446" w:rsidRDefault="002B20D2" w:rsidP="002B20D2">
      <w:pPr>
        <w:spacing w:after="0"/>
        <w:jc w:val="center"/>
        <w:rPr>
          <w:rFonts w:ascii="Times New Roman" w:hAnsi="Times New Roman"/>
          <w:sz w:val="24"/>
          <w:szCs w:val="24"/>
        </w:rPr>
      </w:pPr>
      <w:r w:rsidRPr="00F87446">
        <w:rPr>
          <w:rFonts w:ascii="Times New Roman" w:hAnsi="Times New Roman"/>
          <w:sz w:val="24"/>
          <w:szCs w:val="24"/>
        </w:rPr>
        <w:t xml:space="preserve"> </w:t>
      </w:r>
      <w:r w:rsidRPr="00F87446">
        <w:rPr>
          <w:rFonts w:ascii="Times New Roman" w:hAnsi="Times New Roman"/>
          <w:sz w:val="24"/>
          <w:szCs w:val="24"/>
        </w:rPr>
        <w:tab/>
      </w:r>
      <w:r w:rsidRPr="00F87446">
        <w:rPr>
          <w:rFonts w:ascii="Times New Roman" w:hAnsi="Times New Roman"/>
          <w:sz w:val="24"/>
          <w:szCs w:val="24"/>
        </w:rPr>
        <w:tab/>
      </w:r>
    </w:p>
    <w:p w14:paraId="16CDB1CF" w14:textId="77777777" w:rsidR="002B20D2" w:rsidRPr="00F87446" w:rsidRDefault="002B20D2" w:rsidP="002B20D2">
      <w:pPr>
        <w:widowControl w:val="0"/>
        <w:suppressAutoHyphens/>
        <w:spacing w:after="0"/>
        <w:ind w:firstLine="720"/>
        <w:jc w:val="both"/>
        <w:rPr>
          <w:rFonts w:ascii="Times New Roman" w:eastAsia="Lucida Sans Unicode" w:hAnsi="Times New Roman"/>
          <w:kern w:val="1"/>
          <w:sz w:val="24"/>
          <w:szCs w:val="24"/>
        </w:rPr>
      </w:pPr>
      <w:r w:rsidRPr="00F87446">
        <w:rPr>
          <w:rFonts w:ascii="Times New Roman" w:eastAsia="Lucida Sans Unicode" w:hAnsi="Times New Roman"/>
          <w:b/>
          <w:bCs/>
          <w:kern w:val="1"/>
          <w:sz w:val="24"/>
          <w:szCs w:val="24"/>
        </w:rPr>
        <w:t>Dobeles novada pašvaldība</w:t>
      </w:r>
      <w:r w:rsidRPr="00F87446">
        <w:rPr>
          <w:rFonts w:ascii="Times New Roman" w:eastAsia="Lucida Sans Unicode" w:hAnsi="Times New Roman"/>
          <w:kern w:val="1"/>
          <w:sz w:val="24"/>
          <w:szCs w:val="24"/>
        </w:rPr>
        <w:t xml:space="preserve"> (turpmāk – </w:t>
      </w:r>
      <w:r w:rsidRPr="00F87446">
        <w:rPr>
          <w:rFonts w:ascii="Times New Roman" w:eastAsia="Lucida Sans Unicode" w:hAnsi="Times New Roman"/>
          <w:b/>
          <w:bCs/>
          <w:kern w:val="1"/>
          <w:sz w:val="24"/>
          <w:szCs w:val="24"/>
        </w:rPr>
        <w:t>PAŠVALDĪBA</w:t>
      </w:r>
      <w:r w:rsidRPr="00F87446">
        <w:rPr>
          <w:rFonts w:ascii="Times New Roman" w:eastAsia="Lucida Sans Unicode" w:hAnsi="Times New Roman"/>
          <w:kern w:val="1"/>
          <w:sz w:val="24"/>
          <w:szCs w:val="24"/>
        </w:rPr>
        <w:t>), domes priekšsēdētāja Ivara Gorska personā, kurš rīkojas saskaņā ar pašvaldības nolikumu, no vienas puses un</w:t>
      </w:r>
    </w:p>
    <w:p w14:paraId="6C2B12A3" w14:textId="77777777" w:rsidR="002B20D2" w:rsidRPr="00F87446" w:rsidRDefault="002B20D2" w:rsidP="002B20D2">
      <w:pPr>
        <w:widowControl w:val="0"/>
        <w:suppressAutoHyphens/>
        <w:spacing w:after="0"/>
        <w:ind w:firstLine="720"/>
        <w:jc w:val="both"/>
        <w:rPr>
          <w:rFonts w:ascii="Times New Roman" w:eastAsia="Lucida Sans Unicode" w:hAnsi="Times New Roman"/>
          <w:kern w:val="1"/>
          <w:sz w:val="24"/>
          <w:szCs w:val="24"/>
        </w:rPr>
      </w:pPr>
      <w:r w:rsidRPr="00F87446">
        <w:rPr>
          <w:rFonts w:ascii="Times New Roman" w:eastAsia="Lucida Sans Unicode" w:hAnsi="Times New Roman"/>
          <w:b/>
          <w:bCs/>
          <w:kern w:val="1"/>
          <w:sz w:val="24"/>
          <w:szCs w:val="24"/>
        </w:rPr>
        <w:t>SIA “Dobeles namsaimnieks”</w:t>
      </w:r>
      <w:r w:rsidRPr="00F87446">
        <w:rPr>
          <w:rFonts w:ascii="Times New Roman" w:eastAsia="Lucida Sans Unicode" w:hAnsi="Times New Roman"/>
          <w:kern w:val="1"/>
          <w:sz w:val="24"/>
          <w:szCs w:val="24"/>
        </w:rPr>
        <w:t xml:space="preserve"> (turpmāk – </w:t>
      </w:r>
      <w:r w:rsidRPr="00F87446">
        <w:rPr>
          <w:rFonts w:ascii="Times New Roman" w:eastAsia="Lucida Sans Unicode" w:hAnsi="Times New Roman"/>
          <w:b/>
          <w:bCs/>
          <w:kern w:val="1"/>
          <w:sz w:val="24"/>
          <w:szCs w:val="24"/>
        </w:rPr>
        <w:t>PILNVAROTĀ  PERSONA</w:t>
      </w:r>
      <w:r w:rsidRPr="00F87446">
        <w:rPr>
          <w:rFonts w:ascii="Times New Roman" w:eastAsia="Lucida Sans Unicode" w:hAnsi="Times New Roman"/>
          <w:kern w:val="1"/>
          <w:sz w:val="24"/>
          <w:szCs w:val="24"/>
        </w:rPr>
        <w:t xml:space="preserve">), valdes locekļa Jāņa Audzēviča personā, kurš rīkojas saskaņā ar kapitālsabiedrības statūtiem, no otras puses, abi kopā saukti Puses, </w:t>
      </w:r>
    </w:p>
    <w:p w14:paraId="4B76D925" w14:textId="77777777" w:rsidR="002B20D2" w:rsidRPr="00F87446" w:rsidRDefault="002B20D2" w:rsidP="002B20D2">
      <w:pPr>
        <w:widowControl w:val="0"/>
        <w:suppressAutoHyphens/>
        <w:spacing w:after="0"/>
        <w:ind w:firstLine="720"/>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 xml:space="preserve">pamatojoties uz Dobeles novada domes 2023. gada 29. februāra lēmumu Nr. ____ “Par pārvaldes uzdevumu deleģēšanu pašvaldības kapitālsabiedrībai SIA “Dobeles namsaimnieks”” un Dobeles novada pašvaldības domes 2024. gada 2. februāra saistošajiem noteikumiem Nr. 3 „Dobeles novada pašvaldības budžets 2024. gadam” (apstiprināti ar Dobeles novada domes 2024. gada 2. februāra lēmumu Nr. </w:t>
      </w:r>
      <w:r w:rsidRPr="00F87446">
        <w:rPr>
          <w:rFonts w:ascii="Times New Roman" w:hAnsi="Times New Roman"/>
          <w:sz w:val="24"/>
          <w:szCs w:val="24"/>
        </w:rPr>
        <w:t>42/2)</w:t>
      </w:r>
      <w:r w:rsidRPr="00F87446">
        <w:rPr>
          <w:rFonts w:ascii="Times New Roman" w:eastAsia="Lucida Sans Unicode" w:hAnsi="Times New Roman"/>
          <w:kern w:val="1"/>
          <w:sz w:val="24"/>
          <w:szCs w:val="24"/>
        </w:rPr>
        <w:t>,</w:t>
      </w:r>
    </w:p>
    <w:p w14:paraId="297549DE"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noslēdz šādu deleģēšanas līgumu (turpmāk- Līgums) :</w:t>
      </w:r>
    </w:p>
    <w:p w14:paraId="139F92EE"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p>
    <w:p w14:paraId="6BD480A9" w14:textId="77777777" w:rsidR="002B20D2" w:rsidRPr="00F87446" w:rsidRDefault="002B20D2" w:rsidP="002B20D2">
      <w:pPr>
        <w:spacing w:after="0"/>
        <w:jc w:val="center"/>
        <w:rPr>
          <w:rFonts w:ascii="Times New Roman" w:hAnsi="Times New Roman"/>
          <w:b/>
          <w:bCs/>
          <w:sz w:val="24"/>
          <w:szCs w:val="24"/>
        </w:rPr>
      </w:pPr>
      <w:r w:rsidRPr="00F87446">
        <w:rPr>
          <w:rFonts w:ascii="Times New Roman" w:hAnsi="Times New Roman"/>
          <w:b/>
          <w:bCs/>
          <w:sz w:val="24"/>
          <w:szCs w:val="24"/>
        </w:rPr>
        <w:t>1. DELEĢĒTAIS PĀRVALDES  UZDEVUMS</w:t>
      </w:r>
    </w:p>
    <w:p w14:paraId="5258C92E" w14:textId="77777777" w:rsidR="002B20D2" w:rsidRPr="00F87446" w:rsidRDefault="002B20D2" w:rsidP="002B20D2">
      <w:pPr>
        <w:tabs>
          <w:tab w:val="left" w:pos="480"/>
        </w:tabs>
        <w:spacing w:after="0"/>
        <w:ind w:left="426" w:hanging="426"/>
        <w:jc w:val="both"/>
        <w:rPr>
          <w:rFonts w:ascii="Times New Roman" w:hAnsi="Times New Roman"/>
          <w:sz w:val="24"/>
          <w:szCs w:val="24"/>
        </w:rPr>
      </w:pPr>
      <w:r w:rsidRPr="00F87446">
        <w:rPr>
          <w:rFonts w:ascii="Times New Roman" w:hAnsi="Times New Roman"/>
          <w:sz w:val="24"/>
          <w:szCs w:val="24"/>
        </w:rPr>
        <w:t>1.1. PAŠVALDĪBA deleģē un PILNVAROTĀ PERSONA apņemas veikt šādus, no Pašvaldību likuma 4. panta pirmās daļas 2. punktā noteiktās funkcijas izrietošu pārvaldes uzdevumu :</w:t>
      </w:r>
    </w:p>
    <w:p w14:paraId="332AD83B" w14:textId="77777777" w:rsidR="002B20D2" w:rsidRPr="00F87446" w:rsidRDefault="002B20D2" w:rsidP="002B20D2">
      <w:pPr>
        <w:tabs>
          <w:tab w:val="left" w:pos="1560"/>
        </w:tabs>
        <w:spacing w:after="0" w:line="256" w:lineRule="auto"/>
        <w:ind w:left="1560" w:hanging="709"/>
        <w:jc w:val="both"/>
        <w:rPr>
          <w:rFonts w:ascii="Times New Roman" w:hAnsi="Times New Roman"/>
          <w:sz w:val="24"/>
          <w:szCs w:val="24"/>
        </w:rPr>
      </w:pPr>
      <w:r w:rsidRPr="00F87446">
        <w:rPr>
          <w:rFonts w:ascii="Times New Roman" w:hAnsi="Times New Roman"/>
          <w:sz w:val="24"/>
          <w:szCs w:val="24"/>
        </w:rPr>
        <w:t xml:space="preserve"> bērnu rotaļlaukumu uzturēšana, atjaunošana un kopšana Dobeles pilsētā (1. pielikums),</w:t>
      </w:r>
    </w:p>
    <w:p w14:paraId="0DB62634" w14:textId="77777777" w:rsidR="002B20D2" w:rsidRPr="00F87446" w:rsidRDefault="002B20D2" w:rsidP="002B20D2">
      <w:pPr>
        <w:spacing w:after="0" w:line="256" w:lineRule="auto"/>
        <w:ind w:left="426"/>
        <w:jc w:val="both"/>
        <w:rPr>
          <w:rFonts w:ascii="Times New Roman" w:hAnsi="Times New Roman"/>
          <w:sz w:val="24"/>
          <w:szCs w:val="24"/>
        </w:rPr>
      </w:pPr>
      <w:r w:rsidRPr="00F87446">
        <w:rPr>
          <w:rFonts w:ascii="Times New Roman" w:hAnsi="Times New Roman"/>
          <w:sz w:val="24"/>
          <w:szCs w:val="24"/>
        </w:rPr>
        <w:t>turpmāk – deleģētais pārvaldes uzdevums.</w:t>
      </w:r>
    </w:p>
    <w:p w14:paraId="1FE45968" w14:textId="77777777" w:rsidR="002B20D2" w:rsidRPr="00F87446" w:rsidRDefault="002B20D2" w:rsidP="002B20D2">
      <w:pPr>
        <w:spacing w:after="0" w:line="256" w:lineRule="auto"/>
        <w:ind w:left="426"/>
        <w:jc w:val="both"/>
        <w:rPr>
          <w:rFonts w:ascii="Times New Roman" w:hAnsi="Times New Roman"/>
          <w:sz w:val="24"/>
          <w:szCs w:val="24"/>
        </w:rPr>
      </w:pPr>
    </w:p>
    <w:p w14:paraId="1646AD52" w14:textId="77777777" w:rsidR="002B20D2" w:rsidRPr="00F87446" w:rsidRDefault="002B20D2" w:rsidP="002B20D2">
      <w:pPr>
        <w:spacing w:after="0" w:line="256" w:lineRule="auto"/>
        <w:jc w:val="center"/>
        <w:rPr>
          <w:rFonts w:ascii="Times New Roman" w:hAnsi="Times New Roman"/>
          <w:b/>
          <w:bCs/>
          <w:sz w:val="24"/>
          <w:szCs w:val="24"/>
        </w:rPr>
      </w:pPr>
      <w:r w:rsidRPr="00F87446">
        <w:rPr>
          <w:rFonts w:ascii="Times New Roman" w:hAnsi="Times New Roman"/>
          <w:b/>
          <w:bCs/>
          <w:sz w:val="24"/>
          <w:szCs w:val="24"/>
        </w:rPr>
        <w:t>2. DELEĢĒTĀ PĀRVALDES UZDEVUMA IZPILDES KĀRTĪBA UN TERMIŅŠ</w:t>
      </w:r>
    </w:p>
    <w:p w14:paraId="3073E1A8" w14:textId="77777777" w:rsidR="002B20D2" w:rsidRPr="00F87446" w:rsidRDefault="002B20D2" w:rsidP="002B20D2">
      <w:pPr>
        <w:spacing w:after="0" w:line="256" w:lineRule="auto"/>
        <w:ind w:left="480" w:hanging="480"/>
        <w:jc w:val="both"/>
        <w:rPr>
          <w:rFonts w:ascii="Times New Roman" w:hAnsi="Times New Roman"/>
          <w:sz w:val="24"/>
          <w:szCs w:val="24"/>
        </w:rPr>
      </w:pPr>
      <w:r w:rsidRPr="00F87446">
        <w:rPr>
          <w:rFonts w:ascii="Times New Roman" w:hAnsi="Times New Roman"/>
          <w:sz w:val="24"/>
          <w:szCs w:val="24"/>
        </w:rPr>
        <w:t xml:space="preserve">2.1. PILNVAROTĀ PERSONA patstāvīgi </w:t>
      </w:r>
      <w:r w:rsidRPr="00F87446">
        <w:rPr>
          <w:rFonts w:ascii="Times New Roman" w:hAnsi="Times New Roman"/>
          <w:sz w:val="24"/>
          <w:szCs w:val="24"/>
          <w:lang w:eastAsia="et-EE"/>
        </w:rPr>
        <w:t>veic ar Līgumu deleģēto pārvaldes uzdevumu normatīvajos aktos noteiktajā kārtībā.</w:t>
      </w:r>
      <w:r w:rsidRPr="00F87446">
        <w:rPr>
          <w:rFonts w:ascii="Times New Roman" w:hAnsi="Times New Roman"/>
          <w:sz w:val="24"/>
          <w:szCs w:val="24"/>
        </w:rPr>
        <w:t xml:space="preserve"> </w:t>
      </w:r>
    </w:p>
    <w:p w14:paraId="68A4ACB7" w14:textId="77777777" w:rsidR="002B20D2" w:rsidRPr="00F87446" w:rsidRDefault="002B20D2" w:rsidP="002B20D2">
      <w:pPr>
        <w:widowControl w:val="0"/>
        <w:suppressAutoHyphens/>
        <w:spacing w:after="0"/>
        <w:ind w:left="482" w:hanging="482"/>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 xml:space="preserve">2.2. </w:t>
      </w:r>
      <w:r w:rsidRPr="00F87446">
        <w:rPr>
          <w:rFonts w:ascii="Times New Roman" w:hAnsi="Times New Roman"/>
          <w:sz w:val="24"/>
          <w:szCs w:val="24"/>
        </w:rPr>
        <w:t xml:space="preserve">PILNVAROTĀ PERSONA </w:t>
      </w:r>
      <w:r w:rsidRPr="00F87446">
        <w:rPr>
          <w:rFonts w:ascii="Times New Roman" w:hAnsi="Times New Roman"/>
          <w:sz w:val="24"/>
          <w:szCs w:val="24"/>
          <w:lang w:eastAsia="et-EE"/>
        </w:rPr>
        <w:t>patstāvīgi veic visus nepieciešamos pasākumus deleģētā pārvaldes uzdevuma īstenošanai, tai skaitā veic materiālo resursu iegādi</w:t>
      </w:r>
      <w:r w:rsidRPr="00F87446">
        <w:rPr>
          <w:rFonts w:ascii="Times New Roman" w:eastAsia="Lucida Sans Unicode" w:hAnsi="Times New Roman"/>
          <w:kern w:val="1"/>
          <w:sz w:val="24"/>
          <w:szCs w:val="24"/>
        </w:rPr>
        <w:t>.</w:t>
      </w:r>
    </w:p>
    <w:p w14:paraId="1082DBA6" w14:textId="77777777" w:rsidR="002B20D2" w:rsidRPr="00F87446" w:rsidRDefault="002B20D2" w:rsidP="002B20D2">
      <w:pPr>
        <w:widowControl w:val="0"/>
        <w:suppressAutoHyphens/>
        <w:spacing w:after="0"/>
        <w:ind w:left="482" w:hanging="482"/>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 xml:space="preserve">2.3.  Deleģētais pārvaldes uzdevums izpildāms no </w:t>
      </w:r>
      <w:r w:rsidRPr="00F87446">
        <w:rPr>
          <w:rFonts w:ascii="Times New Roman" w:eastAsia="Lucida Sans Unicode" w:hAnsi="Times New Roman"/>
          <w:b/>
          <w:kern w:val="1"/>
          <w:sz w:val="24"/>
          <w:szCs w:val="24"/>
        </w:rPr>
        <w:t>2024. gada 1. marta līdz</w:t>
      </w:r>
      <w:r w:rsidRPr="00F87446">
        <w:rPr>
          <w:rFonts w:ascii="Times New Roman" w:eastAsia="Lucida Sans Unicode" w:hAnsi="Times New Roman"/>
          <w:kern w:val="1"/>
          <w:sz w:val="24"/>
          <w:szCs w:val="24"/>
        </w:rPr>
        <w:t xml:space="preserve"> </w:t>
      </w:r>
      <w:r w:rsidRPr="00F87446">
        <w:rPr>
          <w:rFonts w:ascii="Times New Roman" w:eastAsia="Lucida Sans Unicode" w:hAnsi="Times New Roman"/>
          <w:b/>
          <w:bCs/>
          <w:kern w:val="1"/>
          <w:sz w:val="24"/>
          <w:szCs w:val="24"/>
        </w:rPr>
        <w:t>2025. gada 28. februārim</w:t>
      </w:r>
      <w:r w:rsidRPr="00F87446">
        <w:rPr>
          <w:rFonts w:ascii="Times New Roman" w:eastAsia="Lucida Sans Unicode" w:hAnsi="Times New Roman"/>
          <w:kern w:val="1"/>
          <w:sz w:val="24"/>
          <w:szCs w:val="24"/>
        </w:rPr>
        <w:t>.</w:t>
      </w:r>
    </w:p>
    <w:p w14:paraId="073129C1" w14:textId="77777777" w:rsidR="002B20D2" w:rsidRPr="00F87446" w:rsidRDefault="002B20D2" w:rsidP="002B20D2">
      <w:pPr>
        <w:widowControl w:val="0"/>
        <w:suppressAutoHyphens/>
        <w:spacing w:after="0"/>
        <w:ind w:left="480" w:hanging="480"/>
        <w:jc w:val="both"/>
        <w:rPr>
          <w:rFonts w:ascii="Times New Roman" w:eastAsia="Lucida Sans Unicode" w:hAnsi="Times New Roman"/>
          <w:kern w:val="1"/>
          <w:sz w:val="24"/>
          <w:szCs w:val="24"/>
        </w:rPr>
      </w:pPr>
    </w:p>
    <w:p w14:paraId="041B784E" w14:textId="77777777" w:rsidR="002B20D2" w:rsidRPr="00F87446" w:rsidRDefault="002B20D2" w:rsidP="002B20D2">
      <w:pPr>
        <w:widowControl w:val="0"/>
        <w:suppressAutoHyphens/>
        <w:spacing w:after="0"/>
        <w:jc w:val="center"/>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3. PUŠU PADOTĪBA UN ATBILDĪBA</w:t>
      </w:r>
    </w:p>
    <w:p w14:paraId="2CE2FBBD" w14:textId="77777777" w:rsidR="002B20D2" w:rsidRPr="00F87446" w:rsidRDefault="002B20D2" w:rsidP="002B20D2">
      <w:pPr>
        <w:tabs>
          <w:tab w:val="left" w:pos="480"/>
        </w:tabs>
        <w:spacing w:after="0" w:line="256" w:lineRule="auto"/>
        <w:ind w:left="480" w:hanging="480"/>
        <w:jc w:val="both"/>
        <w:rPr>
          <w:rFonts w:ascii="Times New Roman" w:hAnsi="Times New Roman"/>
          <w:sz w:val="24"/>
          <w:szCs w:val="24"/>
        </w:rPr>
      </w:pPr>
      <w:r w:rsidRPr="00F87446">
        <w:rPr>
          <w:rFonts w:ascii="Times New Roman" w:hAnsi="Times New Roman"/>
          <w:sz w:val="24"/>
          <w:szCs w:val="24"/>
        </w:rPr>
        <w:t>3.1. PILNVAROTĀ PERSONA attiecībā uz deleģēto pārvaldes uzdevumu izpildi atrodas PAŠVALDĪBAS pārraudzībā.</w:t>
      </w:r>
    </w:p>
    <w:p w14:paraId="1AE04C5E" w14:textId="132F5B3E" w:rsidR="002B20D2" w:rsidRPr="00C02FF8" w:rsidRDefault="002B20D2">
      <w:pPr>
        <w:pStyle w:val="ListParagraph"/>
        <w:numPr>
          <w:ilvl w:val="1"/>
          <w:numId w:val="97"/>
        </w:numPr>
        <w:ind w:left="426" w:hanging="426"/>
        <w:jc w:val="both"/>
        <w:rPr>
          <w:b/>
          <w:lang w:eastAsia="et-EE"/>
        </w:rPr>
      </w:pPr>
      <w:r w:rsidRPr="00F40F3A">
        <w:rPr>
          <w:lang w:eastAsia="et-EE"/>
        </w:rPr>
        <w:t xml:space="preserve">Pārraudzības ietvaros PAŠVALDĪBAI ir tiesības pārbaudīt </w:t>
      </w:r>
      <w:r w:rsidRPr="00F40F3A">
        <w:t>PILNVAROTĀS PERSONAS lēmumu tiesiskumu un atcelt prettiesisku lēmumu, kā arī prettiesiskas bezdarbības gadījumā dot rīkojumu pieņemt lēmumu</w:t>
      </w:r>
      <w:r w:rsidRPr="00F40F3A">
        <w:rPr>
          <w:lang w:eastAsia="et-EE"/>
        </w:rPr>
        <w:t>.</w:t>
      </w:r>
    </w:p>
    <w:p w14:paraId="29DE694C" w14:textId="77777777" w:rsidR="002B20D2" w:rsidRPr="00F87446" w:rsidRDefault="002B20D2" w:rsidP="002B20D2">
      <w:pPr>
        <w:tabs>
          <w:tab w:val="left" w:pos="480"/>
        </w:tabs>
        <w:spacing w:after="0"/>
        <w:ind w:left="480" w:hanging="480"/>
        <w:jc w:val="both"/>
        <w:rPr>
          <w:rFonts w:ascii="Times New Roman" w:hAnsi="Times New Roman"/>
          <w:sz w:val="24"/>
          <w:szCs w:val="24"/>
        </w:rPr>
      </w:pPr>
      <w:r w:rsidRPr="00F87446">
        <w:rPr>
          <w:rFonts w:ascii="Times New Roman" w:hAnsi="Times New Roman"/>
          <w:sz w:val="24"/>
          <w:szCs w:val="24"/>
        </w:rPr>
        <w:t>3.3. Līgumslēdzējas puses atbild, saskaņā ar spēkā esošajiem normatīvajiem aktiem, pilnā apmērā par savu līgumisko saistību izpildi.</w:t>
      </w:r>
    </w:p>
    <w:p w14:paraId="547A5675" w14:textId="285E2D54" w:rsidR="002B20D2" w:rsidRPr="00F87446" w:rsidRDefault="002B20D2" w:rsidP="002B20D2">
      <w:pPr>
        <w:tabs>
          <w:tab w:val="left" w:pos="480"/>
        </w:tabs>
        <w:spacing w:after="0" w:line="256" w:lineRule="auto"/>
        <w:ind w:left="480" w:hanging="480"/>
        <w:jc w:val="both"/>
        <w:rPr>
          <w:rFonts w:ascii="Times New Roman" w:hAnsi="Times New Roman"/>
          <w:sz w:val="24"/>
          <w:szCs w:val="24"/>
        </w:rPr>
      </w:pPr>
      <w:r w:rsidRPr="00F87446">
        <w:rPr>
          <w:rFonts w:ascii="Times New Roman" w:hAnsi="Times New Roman"/>
          <w:sz w:val="24"/>
          <w:szCs w:val="24"/>
        </w:rPr>
        <w:t>3.</w:t>
      </w:r>
      <w:r w:rsidR="00F40F3A">
        <w:rPr>
          <w:rFonts w:ascii="Times New Roman" w:hAnsi="Times New Roman"/>
          <w:sz w:val="24"/>
          <w:szCs w:val="24"/>
        </w:rPr>
        <w:t>4</w:t>
      </w:r>
      <w:r w:rsidRPr="00F87446">
        <w:rPr>
          <w:rFonts w:ascii="Times New Roman" w:hAnsi="Times New Roman"/>
          <w:sz w:val="24"/>
          <w:szCs w:val="24"/>
        </w:rPr>
        <w:t>. PILNVAROTĀ PERSONA regresa kārtībā atlīdzina zaudējumus PAŠVALDĪBAI, ja:</w:t>
      </w:r>
    </w:p>
    <w:p w14:paraId="7453BC23" w14:textId="73C484C2" w:rsidR="002B20D2" w:rsidRPr="00CF7250" w:rsidRDefault="002B20D2">
      <w:pPr>
        <w:pStyle w:val="ListParagraph"/>
        <w:numPr>
          <w:ilvl w:val="2"/>
          <w:numId w:val="98"/>
        </w:numPr>
        <w:jc w:val="both"/>
        <w:rPr>
          <w:lang w:eastAsia="et-EE"/>
        </w:rPr>
      </w:pPr>
      <w:r w:rsidRPr="00CF7250">
        <w:t>zaudējumi radušies PILNVAROTĀS PERSONAS prettiesiskas darbības vai bezdarbības rezultātā;</w:t>
      </w:r>
    </w:p>
    <w:p w14:paraId="4B6591A9" w14:textId="56E870FE" w:rsidR="002B20D2" w:rsidRPr="00CF7250" w:rsidRDefault="002B20D2">
      <w:pPr>
        <w:pStyle w:val="ListParagraph"/>
        <w:numPr>
          <w:ilvl w:val="2"/>
          <w:numId w:val="98"/>
        </w:numPr>
        <w:jc w:val="both"/>
        <w:rPr>
          <w:lang w:eastAsia="et-EE"/>
        </w:rPr>
      </w:pPr>
      <w:r w:rsidRPr="00CF7250">
        <w:t>PILNVAROTĀ PERSONA neizpilda vai pienācīgi nepilda deleģēto uzdevumu.</w:t>
      </w:r>
    </w:p>
    <w:p w14:paraId="1291DF7B" w14:textId="03AFD5ED" w:rsidR="002B20D2" w:rsidRPr="00F87446" w:rsidRDefault="002B20D2" w:rsidP="002B20D2">
      <w:pPr>
        <w:tabs>
          <w:tab w:val="left" w:pos="480"/>
        </w:tabs>
        <w:spacing w:after="0" w:line="256" w:lineRule="auto"/>
        <w:ind w:left="480" w:hanging="480"/>
        <w:jc w:val="both"/>
        <w:rPr>
          <w:rFonts w:ascii="Times New Roman" w:hAnsi="Times New Roman"/>
          <w:sz w:val="24"/>
          <w:szCs w:val="24"/>
        </w:rPr>
      </w:pPr>
      <w:r w:rsidRPr="00F87446">
        <w:rPr>
          <w:rFonts w:ascii="Times New Roman" w:hAnsi="Times New Roman"/>
          <w:sz w:val="24"/>
          <w:szCs w:val="24"/>
        </w:rPr>
        <w:t>3.</w:t>
      </w:r>
      <w:r w:rsidR="00F40F3A">
        <w:rPr>
          <w:rFonts w:ascii="Times New Roman" w:hAnsi="Times New Roman"/>
          <w:sz w:val="24"/>
          <w:szCs w:val="24"/>
        </w:rPr>
        <w:t>5</w:t>
      </w:r>
      <w:r w:rsidRPr="00F87446">
        <w:rPr>
          <w:rFonts w:ascii="Times New Roman" w:hAnsi="Times New Roman"/>
          <w:sz w:val="24"/>
          <w:szCs w:val="24"/>
        </w:rPr>
        <w:t>. PILNVAROTĀ PERSONA pēc PAŠVALDĪBAS pieprasījuma, pieprasījumā noteiktajā kārtībā sniedz informāciju sakarā ar deleģēto pārvaldes uzdevumu izpildi.</w:t>
      </w:r>
    </w:p>
    <w:p w14:paraId="0137386C" w14:textId="4675F62D" w:rsidR="002B20D2" w:rsidRPr="00F87446" w:rsidRDefault="002B20D2" w:rsidP="002B20D2">
      <w:pPr>
        <w:tabs>
          <w:tab w:val="left" w:pos="480"/>
        </w:tabs>
        <w:spacing w:after="0" w:line="256" w:lineRule="auto"/>
        <w:ind w:left="480" w:hanging="480"/>
        <w:jc w:val="both"/>
        <w:rPr>
          <w:rFonts w:ascii="Times New Roman" w:hAnsi="Times New Roman"/>
          <w:sz w:val="24"/>
          <w:szCs w:val="24"/>
        </w:rPr>
      </w:pPr>
      <w:r w:rsidRPr="00F87446">
        <w:rPr>
          <w:rFonts w:ascii="Times New Roman" w:hAnsi="Times New Roman"/>
          <w:sz w:val="24"/>
          <w:szCs w:val="24"/>
        </w:rPr>
        <w:lastRenderedPageBreak/>
        <w:t>3.</w:t>
      </w:r>
      <w:r w:rsidR="00F40F3A">
        <w:rPr>
          <w:rFonts w:ascii="Times New Roman" w:hAnsi="Times New Roman"/>
          <w:sz w:val="24"/>
          <w:szCs w:val="24"/>
        </w:rPr>
        <w:t>6</w:t>
      </w:r>
      <w:r w:rsidRPr="00F87446">
        <w:rPr>
          <w:rFonts w:ascii="Times New Roman" w:hAnsi="Times New Roman"/>
          <w:sz w:val="24"/>
          <w:szCs w:val="24"/>
        </w:rPr>
        <w:t>. PILNVAROTĀ PERSONA ir atbildīga par nepieciešamā tehniskā aprīkojuma, kā arī atbilstoša personāla uzturēšanu, lai nodrošinātu deleģētā pārvaldes uzdevuma izpildi.</w:t>
      </w:r>
    </w:p>
    <w:p w14:paraId="3E7C2654" w14:textId="4AF338A5" w:rsidR="002B20D2" w:rsidRPr="00F87446" w:rsidRDefault="002B20D2" w:rsidP="002B20D2">
      <w:pPr>
        <w:tabs>
          <w:tab w:val="left" w:pos="480"/>
        </w:tabs>
        <w:spacing w:after="0" w:line="256" w:lineRule="auto"/>
        <w:ind w:left="480" w:hanging="480"/>
        <w:jc w:val="both"/>
        <w:rPr>
          <w:rFonts w:ascii="Times New Roman" w:hAnsi="Times New Roman"/>
          <w:sz w:val="24"/>
          <w:szCs w:val="24"/>
        </w:rPr>
      </w:pPr>
      <w:r w:rsidRPr="00F87446">
        <w:rPr>
          <w:rFonts w:ascii="Times New Roman" w:hAnsi="Times New Roman"/>
          <w:sz w:val="24"/>
          <w:szCs w:val="24"/>
        </w:rPr>
        <w:t>3.</w:t>
      </w:r>
      <w:r w:rsidR="00F40F3A">
        <w:rPr>
          <w:rFonts w:ascii="Times New Roman" w:hAnsi="Times New Roman"/>
          <w:sz w:val="24"/>
          <w:szCs w:val="24"/>
        </w:rPr>
        <w:t>7</w:t>
      </w:r>
      <w:r w:rsidRPr="00F87446">
        <w:rPr>
          <w:rFonts w:ascii="Times New Roman" w:hAnsi="Times New Roman"/>
          <w:sz w:val="24"/>
          <w:szCs w:val="24"/>
        </w:rPr>
        <w:t>. PILNVAROTAJAI PERSONAI ir pienākums ziņot PAŠVALDĪBAI par deleģēto pārvaldes uzdevumu izpildi izpildes neiespējamību, izpildes grūtībām un citiem apstākļiem, kuri var ietekmēt deleģētā pārvaldes uzdevuma izpildi.</w:t>
      </w:r>
    </w:p>
    <w:p w14:paraId="3BD74CF8" w14:textId="400B85A2" w:rsidR="002B20D2" w:rsidRPr="00F87446" w:rsidRDefault="002B20D2" w:rsidP="002B20D2">
      <w:pPr>
        <w:tabs>
          <w:tab w:val="left" w:pos="480"/>
        </w:tabs>
        <w:spacing w:after="0" w:line="256" w:lineRule="auto"/>
        <w:ind w:left="480" w:hanging="480"/>
        <w:jc w:val="both"/>
        <w:rPr>
          <w:rFonts w:ascii="Times New Roman" w:hAnsi="Times New Roman"/>
          <w:sz w:val="24"/>
          <w:szCs w:val="24"/>
        </w:rPr>
      </w:pPr>
      <w:r w:rsidRPr="00F87446">
        <w:rPr>
          <w:rFonts w:ascii="Times New Roman" w:hAnsi="Times New Roman"/>
          <w:sz w:val="24"/>
          <w:szCs w:val="24"/>
        </w:rPr>
        <w:t>3.</w:t>
      </w:r>
      <w:r w:rsidR="00F40F3A">
        <w:rPr>
          <w:rFonts w:ascii="Times New Roman" w:hAnsi="Times New Roman"/>
          <w:sz w:val="24"/>
          <w:szCs w:val="24"/>
        </w:rPr>
        <w:t>8</w:t>
      </w:r>
      <w:r w:rsidRPr="00F87446">
        <w:rPr>
          <w:rFonts w:ascii="Times New Roman" w:hAnsi="Times New Roman"/>
          <w:sz w:val="24"/>
          <w:szCs w:val="24"/>
        </w:rPr>
        <w:t xml:space="preserve">. </w:t>
      </w:r>
      <w:r w:rsidRPr="00F87446">
        <w:rPr>
          <w:rFonts w:ascii="Times New Roman" w:eastAsia="Lucida Sans Unicode" w:hAnsi="Times New Roman"/>
          <w:kern w:val="1"/>
          <w:sz w:val="24"/>
          <w:szCs w:val="24"/>
        </w:rPr>
        <w:t xml:space="preserve">Ja PAŠVALDĪBA, izvērtējot PILNVAROTĀS PERSONAS darbību, konstatē, ka Deleģēto pārvaldes uzdevumu izpilde nav īstenota  atbilstoši Līgumā noteiktajam,  PAŠVALDĪBAI ir tiesības </w:t>
      </w:r>
      <w:r w:rsidRPr="00F87446">
        <w:rPr>
          <w:rFonts w:ascii="Times New Roman" w:eastAsia="Lucida Sans Unicode" w:hAnsi="Times New Roman"/>
          <w:bCs/>
          <w:kern w:val="1"/>
          <w:sz w:val="24"/>
          <w:szCs w:val="24"/>
        </w:rPr>
        <w:t>pārskatīt</w:t>
      </w:r>
      <w:r w:rsidRPr="00F87446">
        <w:rPr>
          <w:rFonts w:ascii="Times New Roman" w:eastAsia="Lucida Sans Unicode" w:hAnsi="Times New Roman"/>
          <w:kern w:val="1"/>
          <w:sz w:val="24"/>
          <w:szCs w:val="24"/>
        </w:rPr>
        <w:t>:</w:t>
      </w:r>
    </w:p>
    <w:p w14:paraId="4DB08CFA" w14:textId="717E9838" w:rsidR="002B20D2" w:rsidRPr="00F40F3A" w:rsidRDefault="002B20D2">
      <w:pPr>
        <w:pStyle w:val="ListParagraph"/>
        <w:numPr>
          <w:ilvl w:val="2"/>
          <w:numId w:val="95"/>
        </w:numPr>
        <w:ind w:left="993" w:hanging="567"/>
        <w:jc w:val="both"/>
        <w:rPr>
          <w:rFonts w:eastAsia="Lucida Sans Unicode"/>
          <w:b/>
          <w:bCs/>
          <w:kern w:val="1"/>
        </w:rPr>
      </w:pPr>
      <w:r w:rsidRPr="00F40F3A">
        <w:rPr>
          <w:rFonts w:eastAsia="Lucida Sans Unicode"/>
          <w:b/>
          <w:bCs/>
          <w:kern w:val="1"/>
        </w:rPr>
        <w:t xml:space="preserve"> </w:t>
      </w:r>
      <w:r w:rsidRPr="00F40F3A">
        <w:rPr>
          <w:rFonts w:eastAsia="Lucida Sans Unicode"/>
          <w:kern w:val="1"/>
        </w:rPr>
        <w:t>PILNVAROTAI PERSONAI piešķirtā finansējuma apmēru;</w:t>
      </w:r>
    </w:p>
    <w:p w14:paraId="091D2638" w14:textId="00DDA6E6" w:rsidR="002B20D2" w:rsidRPr="00F40F3A" w:rsidRDefault="00F40F3A">
      <w:pPr>
        <w:pStyle w:val="ListParagraph"/>
        <w:numPr>
          <w:ilvl w:val="2"/>
          <w:numId w:val="95"/>
        </w:numPr>
        <w:ind w:left="993" w:hanging="567"/>
        <w:jc w:val="both"/>
        <w:rPr>
          <w:rFonts w:eastAsia="Lucida Sans Unicode"/>
          <w:b/>
          <w:bCs/>
          <w:kern w:val="1"/>
        </w:rPr>
      </w:pPr>
      <w:r>
        <w:rPr>
          <w:rFonts w:eastAsia="Lucida Sans Unicode"/>
          <w:bCs/>
          <w:kern w:val="1"/>
        </w:rPr>
        <w:t xml:space="preserve"> </w:t>
      </w:r>
      <w:r w:rsidR="002B20D2" w:rsidRPr="00F40F3A">
        <w:rPr>
          <w:rFonts w:eastAsia="Lucida Sans Unicode"/>
          <w:bCs/>
          <w:kern w:val="1"/>
        </w:rPr>
        <w:t>Līguma lietderību un izbeigt Līgumu atbilstoši Līguma 6.5.  punktam.</w:t>
      </w:r>
    </w:p>
    <w:p w14:paraId="3E4FEC30" w14:textId="77777777" w:rsidR="002B20D2" w:rsidRPr="00F87446" w:rsidRDefault="002B20D2" w:rsidP="00F40F3A">
      <w:pPr>
        <w:tabs>
          <w:tab w:val="left" w:pos="480"/>
        </w:tabs>
        <w:spacing w:after="0" w:line="256" w:lineRule="auto"/>
        <w:ind w:left="993" w:hanging="567"/>
        <w:jc w:val="both"/>
        <w:rPr>
          <w:rFonts w:ascii="Times New Roman" w:hAnsi="Times New Roman"/>
          <w:sz w:val="24"/>
          <w:szCs w:val="24"/>
        </w:rPr>
      </w:pPr>
    </w:p>
    <w:p w14:paraId="1B24CFF9" w14:textId="77777777" w:rsidR="002B20D2" w:rsidRPr="00F87446" w:rsidRDefault="002B20D2" w:rsidP="002B20D2">
      <w:pPr>
        <w:spacing w:after="0"/>
        <w:jc w:val="center"/>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4.SAVSTARPĒJO NORĒĶINU, FINANŠU RESURSU PIEŠĶIRŠANAS,</w:t>
      </w:r>
    </w:p>
    <w:p w14:paraId="6E4B3176" w14:textId="77777777" w:rsidR="002B20D2" w:rsidRPr="00F87446" w:rsidRDefault="002B20D2" w:rsidP="002B20D2">
      <w:pPr>
        <w:spacing w:after="0"/>
        <w:jc w:val="center"/>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 xml:space="preserve"> PĀRSKATU SNIEGŠANAS KĀRTĪBA</w:t>
      </w:r>
    </w:p>
    <w:p w14:paraId="55B569F0" w14:textId="77777777" w:rsidR="002B20D2" w:rsidRPr="00F87446" w:rsidRDefault="002B20D2">
      <w:pPr>
        <w:numPr>
          <w:ilvl w:val="1"/>
          <w:numId w:val="38"/>
        </w:numPr>
        <w:spacing w:after="0" w:line="240" w:lineRule="auto"/>
        <w:ind w:left="567" w:hanging="501"/>
        <w:contextualSpacing/>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Deleģēto pārvaldes uzdevumu izpildei 2024. gadā PAŠVALDĪBA piešķir PILNVAROTAJAI PERSONAI finansējumu (dotāciju) PAŠVALDĪBAS budžetā 2024. gadam apstiprinātajā apmērā</w:t>
      </w:r>
      <w:r w:rsidRPr="00F87446">
        <w:rPr>
          <w:rFonts w:ascii="Times New Roman" w:eastAsia="Lucida Sans Unicode" w:hAnsi="Times New Roman"/>
          <w:b/>
          <w:bCs/>
          <w:kern w:val="1"/>
          <w:sz w:val="24"/>
          <w:szCs w:val="24"/>
        </w:rPr>
        <w:t xml:space="preserve"> – 23 256,00 </w:t>
      </w:r>
      <w:r w:rsidRPr="00F87446">
        <w:rPr>
          <w:rFonts w:ascii="Times New Roman" w:eastAsia="Lucida Sans Unicode" w:hAnsi="Times New Roman"/>
          <w:b/>
          <w:kern w:val="1"/>
          <w:sz w:val="24"/>
          <w:szCs w:val="24"/>
        </w:rPr>
        <w:t xml:space="preserve">EUR </w:t>
      </w:r>
      <w:r w:rsidRPr="00F87446">
        <w:rPr>
          <w:rFonts w:ascii="Times New Roman" w:eastAsia="Lucida Sans Unicode" w:hAnsi="Times New Roman"/>
          <w:kern w:val="1"/>
          <w:sz w:val="24"/>
          <w:szCs w:val="24"/>
        </w:rPr>
        <w:t xml:space="preserve">(divdesmit trīs tūkstoši divi simti piecdesmit seši </w:t>
      </w:r>
      <w:r w:rsidRPr="00F87446">
        <w:rPr>
          <w:rFonts w:ascii="Times New Roman" w:eastAsia="Lucida Sans Unicode" w:hAnsi="Times New Roman"/>
          <w:i/>
          <w:kern w:val="1"/>
          <w:sz w:val="24"/>
          <w:szCs w:val="24"/>
        </w:rPr>
        <w:t>euro</w:t>
      </w:r>
      <w:r w:rsidRPr="00F87446">
        <w:rPr>
          <w:rFonts w:ascii="Times New Roman" w:eastAsia="Lucida Sans Unicode" w:hAnsi="Times New Roman"/>
          <w:kern w:val="1"/>
          <w:sz w:val="24"/>
          <w:szCs w:val="24"/>
        </w:rPr>
        <w:t xml:space="preserve">). Finansējums Deleģēto pārvaldes uzdevumu izpildei no 2025. gadā, līdz Dobeles novada pašvaldības 2025. gada budžeta apstiprināšanai, tiek piešķirts tādā apmērā mēnesī, kāds bija noteikts 2024. gada budžetā, aprēķinot vidēji nepieciešamos viena mēneša izdevumus līguma izpildei.  </w:t>
      </w:r>
    </w:p>
    <w:p w14:paraId="2BADEF96" w14:textId="77777777" w:rsidR="002B20D2" w:rsidRPr="00F87446" w:rsidRDefault="002B20D2">
      <w:pPr>
        <w:numPr>
          <w:ilvl w:val="1"/>
          <w:numId w:val="38"/>
        </w:numPr>
        <w:spacing w:after="0" w:line="240" w:lineRule="auto"/>
        <w:ind w:left="567" w:hanging="501"/>
        <w:contextualSpacing/>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 xml:space="preserve">PILNVAROTĀ PERSONA </w:t>
      </w:r>
      <w:r w:rsidRPr="00F87446">
        <w:rPr>
          <w:rFonts w:ascii="Times New Roman" w:eastAsia="Lucida Sans Unicode" w:hAnsi="Times New Roman"/>
          <w:bCs/>
          <w:kern w:val="1"/>
          <w:sz w:val="24"/>
          <w:szCs w:val="24"/>
        </w:rPr>
        <w:t xml:space="preserve">līdz kārtējā mēneša 15. datumam  iesniedz </w:t>
      </w:r>
      <w:r w:rsidRPr="00F87446">
        <w:rPr>
          <w:rFonts w:ascii="Times New Roman" w:eastAsia="Lucida Sans Unicode" w:hAnsi="Times New Roman"/>
          <w:kern w:val="1"/>
          <w:sz w:val="24"/>
          <w:szCs w:val="24"/>
        </w:rPr>
        <w:t xml:space="preserve"> PAŠVALDĪBAI </w:t>
      </w:r>
      <w:r w:rsidRPr="00F87446">
        <w:rPr>
          <w:rFonts w:ascii="Times New Roman" w:eastAsia="Lucida Sans Unicode" w:hAnsi="Times New Roman"/>
          <w:bCs/>
          <w:kern w:val="1"/>
          <w:sz w:val="24"/>
          <w:szCs w:val="24"/>
        </w:rPr>
        <w:t xml:space="preserve">atskaiti par </w:t>
      </w:r>
      <w:r w:rsidRPr="00F87446">
        <w:rPr>
          <w:rFonts w:ascii="Times New Roman" w:eastAsia="Lucida Sans Unicode" w:hAnsi="Times New Roman"/>
          <w:kern w:val="1"/>
          <w:sz w:val="24"/>
          <w:szCs w:val="24"/>
        </w:rPr>
        <w:t>deleģēto pārvaldes uzdevumu izpildi</w:t>
      </w:r>
      <w:r w:rsidRPr="00F87446">
        <w:rPr>
          <w:rFonts w:ascii="Times New Roman" w:eastAsia="Lucida Sans Unicode" w:hAnsi="Times New Roman"/>
          <w:bCs/>
          <w:kern w:val="1"/>
          <w:sz w:val="24"/>
          <w:szCs w:val="24"/>
        </w:rPr>
        <w:t xml:space="preserve"> iepriekšējā mēnesī (nosūtot uz </w:t>
      </w:r>
      <w:hyperlink r:id="rId81" w:history="1">
        <w:r w:rsidRPr="00F87446">
          <w:rPr>
            <w:rStyle w:val="Hyperlink"/>
            <w:rFonts w:ascii="Times New Roman" w:eastAsia="Lucida Sans Unicode" w:hAnsi="Times New Roman"/>
            <w:bCs/>
            <w:color w:val="auto"/>
            <w:kern w:val="1"/>
            <w:sz w:val="24"/>
            <w:szCs w:val="24"/>
            <w:u w:val="none"/>
          </w:rPr>
          <w:t>janis.kreicbergs@dobele.lv</w:t>
        </w:r>
      </w:hyperlink>
      <w:r w:rsidRPr="00F87446">
        <w:rPr>
          <w:rFonts w:ascii="Times New Roman" w:eastAsia="Lucida Sans Unicode" w:hAnsi="Times New Roman"/>
          <w:bCs/>
          <w:kern w:val="1"/>
          <w:sz w:val="24"/>
          <w:szCs w:val="24"/>
        </w:rPr>
        <w:t xml:space="preserve"> un </w:t>
      </w:r>
      <w:hyperlink r:id="rId82" w:history="1">
        <w:r w:rsidRPr="00F87446">
          <w:rPr>
            <w:rStyle w:val="Hyperlink"/>
            <w:rFonts w:ascii="Times New Roman" w:eastAsia="Lucida Sans Unicode" w:hAnsi="Times New Roman"/>
            <w:bCs/>
            <w:color w:val="auto"/>
            <w:kern w:val="1"/>
            <w:sz w:val="24"/>
            <w:szCs w:val="24"/>
            <w:u w:val="none"/>
          </w:rPr>
          <w:t>elvija.namsone@dobele.lv</w:t>
        </w:r>
      </w:hyperlink>
      <w:r w:rsidRPr="00F87446">
        <w:rPr>
          <w:rFonts w:ascii="Times New Roman" w:eastAsia="Lucida Sans Unicode" w:hAnsi="Times New Roman"/>
          <w:bCs/>
          <w:kern w:val="1"/>
          <w:sz w:val="24"/>
          <w:szCs w:val="24"/>
        </w:rPr>
        <w:t xml:space="preserve"> ).</w:t>
      </w:r>
      <w:r w:rsidRPr="00F87446">
        <w:rPr>
          <w:rFonts w:ascii="Times New Roman" w:eastAsia="Lucida Sans Unicode" w:hAnsi="Times New Roman"/>
          <w:b/>
          <w:bCs/>
          <w:kern w:val="1"/>
          <w:sz w:val="24"/>
          <w:szCs w:val="24"/>
        </w:rPr>
        <w:t xml:space="preserve"> </w:t>
      </w:r>
      <w:r w:rsidRPr="00F87446">
        <w:rPr>
          <w:rFonts w:ascii="Times New Roman" w:eastAsia="Lucida Sans Unicode" w:hAnsi="Times New Roman"/>
          <w:kern w:val="1"/>
          <w:sz w:val="24"/>
          <w:szCs w:val="24"/>
        </w:rPr>
        <w:t>PAŠVALDĪBA izvērtē PILNVAROTĀS PERSONAS iesniegto atskaiti, un saskaņo to, ja sniegtajā informācijā nav konstatētas kļūdas vai nesakritības.</w:t>
      </w:r>
    </w:p>
    <w:p w14:paraId="4ACD0756" w14:textId="77777777" w:rsidR="002B20D2" w:rsidRPr="00F87446" w:rsidRDefault="002B20D2">
      <w:pPr>
        <w:numPr>
          <w:ilvl w:val="1"/>
          <w:numId w:val="38"/>
        </w:numPr>
        <w:spacing w:after="0" w:line="240" w:lineRule="auto"/>
        <w:ind w:left="567" w:hanging="501"/>
        <w:contextualSpacing/>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 xml:space="preserve">Ja atskaitē konstatētas nepilnības,  PAŠVALDĪBA informē </w:t>
      </w:r>
      <w:r w:rsidRPr="00F87446">
        <w:rPr>
          <w:rFonts w:ascii="Times New Roman" w:eastAsia="Lucida Sans Unicode" w:hAnsi="Times New Roman"/>
          <w:b/>
          <w:bCs/>
          <w:kern w:val="1"/>
          <w:sz w:val="24"/>
          <w:szCs w:val="24"/>
        </w:rPr>
        <w:t xml:space="preserve"> </w:t>
      </w:r>
      <w:r w:rsidRPr="00F87446">
        <w:rPr>
          <w:rFonts w:ascii="Times New Roman" w:eastAsia="Lucida Sans Unicode" w:hAnsi="Times New Roman"/>
          <w:kern w:val="1"/>
          <w:sz w:val="24"/>
          <w:szCs w:val="24"/>
        </w:rPr>
        <w:t>PILNVAROTO PERSONU un lūdz atskaiti precizēt ne vēlāk kā 10 darba dienu laikā pēc PAŠVALDĪBAS informācijas nosūtīšanas dienas.</w:t>
      </w:r>
    </w:p>
    <w:p w14:paraId="369F50C6" w14:textId="77777777" w:rsidR="002B20D2" w:rsidRPr="00F87446" w:rsidRDefault="002B20D2">
      <w:pPr>
        <w:numPr>
          <w:ilvl w:val="1"/>
          <w:numId w:val="38"/>
        </w:numPr>
        <w:spacing w:after="0" w:line="240" w:lineRule="auto"/>
        <w:ind w:left="567" w:hanging="501"/>
        <w:contextualSpacing/>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18EA904D" w14:textId="77777777" w:rsidR="002B20D2" w:rsidRPr="00F87446" w:rsidRDefault="002B20D2">
      <w:pPr>
        <w:numPr>
          <w:ilvl w:val="1"/>
          <w:numId w:val="38"/>
        </w:numPr>
        <w:spacing w:after="0" w:line="240" w:lineRule="auto"/>
        <w:ind w:left="567" w:hanging="501"/>
        <w:contextualSpacing/>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 xml:space="preserve">PILNVAROTĀ PERSONA pēc PAŠVALDĪBAS pieprasījuma sniedz papildus atskaites un pārskatus par piešķirtā finansējuma izlietojumu. </w:t>
      </w:r>
    </w:p>
    <w:p w14:paraId="79AEA1AD" w14:textId="77777777" w:rsidR="002B20D2" w:rsidRPr="00F87446" w:rsidRDefault="002B20D2">
      <w:pPr>
        <w:numPr>
          <w:ilvl w:val="1"/>
          <w:numId w:val="38"/>
        </w:numPr>
        <w:spacing w:after="0" w:line="240" w:lineRule="auto"/>
        <w:ind w:left="567" w:hanging="501"/>
        <w:contextualSpacing/>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PILNVAROTĀ PERSONA nekavējoties sniedz informāciju, ja tiek pārtraukta kāda no deleģēto pārvaldes uzdevumu izpildēm un par pārtraukšanas iemesliem.</w:t>
      </w:r>
    </w:p>
    <w:p w14:paraId="3B7D6388" w14:textId="77777777" w:rsidR="002B20D2" w:rsidRPr="00F87446" w:rsidRDefault="002B20D2" w:rsidP="002B20D2">
      <w:pPr>
        <w:widowControl w:val="0"/>
        <w:suppressAutoHyphens/>
        <w:spacing w:after="0"/>
        <w:ind w:left="426"/>
        <w:rPr>
          <w:rFonts w:ascii="Times New Roman" w:eastAsia="Lucida Sans Unicode" w:hAnsi="Times New Roman"/>
          <w:b/>
          <w:bCs/>
          <w:kern w:val="1"/>
          <w:sz w:val="24"/>
          <w:szCs w:val="24"/>
        </w:rPr>
      </w:pPr>
    </w:p>
    <w:p w14:paraId="546031A5" w14:textId="77777777" w:rsidR="002B20D2" w:rsidRPr="00F87446" w:rsidRDefault="002B20D2">
      <w:pPr>
        <w:numPr>
          <w:ilvl w:val="0"/>
          <w:numId w:val="38"/>
        </w:numPr>
        <w:spacing w:after="0" w:line="240" w:lineRule="auto"/>
        <w:jc w:val="center"/>
        <w:rPr>
          <w:rFonts w:ascii="Times New Roman" w:eastAsia="Lucida Sans Unicode" w:hAnsi="Times New Roman"/>
          <w:b/>
          <w:bCs/>
          <w:kern w:val="1"/>
          <w:sz w:val="24"/>
          <w:szCs w:val="24"/>
        </w:rPr>
      </w:pPr>
      <w:r w:rsidRPr="00F87446">
        <w:rPr>
          <w:rFonts w:ascii="Times New Roman" w:eastAsia="Lucida Sans Unicode" w:hAnsi="Times New Roman"/>
          <w:b/>
          <w:kern w:val="1"/>
          <w:sz w:val="24"/>
          <w:szCs w:val="24"/>
        </w:rPr>
        <w:t>UZDEVUMU IZPILDES KVALITĀTES NOVĒRTĒJUMA KRITĒRIJI</w:t>
      </w:r>
    </w:p>
    <w:p w14:paraId="095D6D99" w14:textId="77777777" w:rsidR="002B20D2" w:rsidRPr="00F87446" w:rsidRDefault="002B20D2">
      <w:pPr>
        <w:numPr>
          <w:ilvl w:val="1"/>
          <w:numId w:val="38"/>
        </w:numPr>
        <w:spacing w:after="0" w:line="240" w:lineRule="auto"/>
        <w:ind w:left="426" w:hanging="426"/>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 xml:space="preserve">Deleģēto pārvaldes uzdevumu izpildes kvalitāti PAŠVALDĪBA vērtē pēc šādiem kritērijiem: </w:t>
      </w:r>
    </w:p>
    <w:p w14:paraId="60423436" w14:textId="77777777" w:rsidR="002B20D2" w:rsidRPr="00F87446" w:rsidRDefault="002B20D2">
      <w:pPr>
        <w:numPr>
          <w:ilvl w:val="2"/>
          <w:numId w:val="38"/>
        </w:numPr>
        <w:spacing w:after="0" w:line="240" w:lineRule="auto"/>
        <w:ind w:left="1418" w:hanging="567"/>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Deleģēto pārvaldes uzdevumu veikšanas un no tiem izrietošo pakalpojumu sniegšanas kvalitāte, nepārtrauktība un regularitāte;</w:t>
      </w:r>
    </w:p>
    <w:p w14:paraId="66D9ED35" w14:textId="77777777" w:rsidR="002B20D2" w:rsidRPr="00F87446" w:rsidRDefault="002B20D2">
      <w:pPr>
        <w:numPr>
          <w:ilvl w:val="2"/>
          <w:numId w:val="38"/>
        </w:numPr>
        <w:spacing w:after="0" w:line="240" w:lineRule="auto"/>
        <w:ind w:left="1418" w:hanging="567"/>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Izpildītāja darbības reputācija un pakalpojumu saņēmēju apmierinātība ar pakalpojumu kvalitāti;</w:t>
      </w:r>
    </w:p>
    <w:p w14:paraId="516DF22E" w14:textId="77777777" w:rsidR="002B20D2" w:rsidRPr="00F87446" w:rsidRDefault="002B20D2">
      <w:pPr>
        <w:numPr>
          <w:ilvl w:val="2"/>
          <w:numId w:val="38"/>
        </w:numPr>
        <w:spacing w:after="0" w:line="240" w:lineRule="auto"/>
        <w:ind w:left="1418" w:hanging="567"/>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Sadarbība ar valsts un pašvaldību institūcijām;</w:t>
      </w:r>
    </w:p>
    <w:p w14:paraId="01F0A615" w14:textId="77777777" w:rsidR="002B20D2" w:rsidRPr="00F87446" w:rsidRDefault="002B20D2">
      <w:pPr>
        <w:numPr>
          <w:ilvl w:val="2"/>
          <w:numId w:val="38"/>
        </w:numPr>
        <w:spacing w:after="0" w:line="240" w:lineRule="auto"/>
        <w:ind w:left="1418" w:hanging="567"/>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Darbības atbilstība spēkā esošo normatīvo aktu prasībām;</w:t>
      </w:r>
    </w:p>
    <w:p w14:paraId="08201F2A" w14:textId="77777777" w:rsidR="002B20D2" w:rsidRPr="00F87446" w:rsidRDefault="002B20D2">
      <w:pPr>
        <w:numPr>
          <w:ilvl w:val="2"/>
          <w:numId w:val="38"/>
        </w:numPr>
        <w:spacing w:after="0" w:line="240" w:lineRule="auto"/>
        <w:ind w:left="1418" w:hanging="567"/>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Pēc PAŠVALDĪBAS ieskatiem citiem kritērijiem, kas nodrošina deleģēto pārvaldes uzdevumu veikšanu un pakalpojumu sniegšanu iedzīvotājiem pienācīgā kvalitātē un apmērā.</w:t>
      </w:r>
    </w:p>
    <w:p w14:paraId="53585631" w14:textId="77777777" w:rsidR="002B20D2" w:rsidRPr="00F87446" w:rsidRDefault="002B20D2" w:rsidP="002B20D2">
      <w:pPr>
        <w:spacing w:after="0"/>
        <w:ind w:left="1418"/>
        <w:jc w:val="both"/>
        <w:rPr>
          <w:rFonts w:ascii="Times New Roman" w:eastAsia="Lucida Sans Unicode" w:hAnsi="Times New Roman"/>
          <w:kern w:val="1"/>
          <w:sz w:val="24"/>
          <w:szCs w:val="24"/>
        </w:rPr>
      </w:pPr>
    </w:p>
    <w:p w14:paraId="7EEF6EA7" w14:textId="77777777" w:rsidR="002B20D2" w:rsidRPr="00F87446" w:rsidRDefault="002B20D2">
      <w:pPr>
        <w:numPr>
          <w:ilvl w:val="0"/>
          <w:numId w:val="38"/>
        </w:numPr>
        <w:spacing w:after="0" w:line="240" w:lineRule="auto"/>
        <w:jc w:val="center"/>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LĪGUMA DARBĪBAS TERMIŅŠ</w:t>
      </w:r>
    </w:p>
    <w:p w14:paraId="4274FDEB" w14:textId="77777777" w:rsidR="002B20D2" w:rsidRPr="00F87446" w:rsidRDefault="002B20D2">
      <w:pPr>
        <w:numPr>
          <w:ilvl w:val="1"/>
          <w:numId w:val="38"/>
        </w:numPr>
        <w:spacing w:after="0" w:line="240" w:lineRule="auto"/>
        <w:ind w:left="426" w:hanging="426"/>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 xml:space="preserve"> Līgums tiek noslēgts uz laika periodu līdz 2025. gada 28. februārim.</w:t>
      </w:r>
    </w:p>
    <w:p w14:paraId="1D3E06F3" w14:textId="77777777" w:rsidR="002B20D2" w:rsidRPr="00F87446" w:rsidRDefault="002B20D2">
      <w:pPr>
        <w:numPr>
          <w:ilvl w:val="1"/>
          <w:numId w:val="38"/>
        </w:numPr>
        <w:spacing w:after="0" w:line="240" w:lineRule="auto"/>
        <w:ind w:left="426" w:hanging="426"/>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lastRenderedPageBreak/>
        <w:t>Līgums stājas spēkā ar tā parakstīšanas brīdi.</w:t>
      </w:r>
    </w:p>
    <w:p w14:paraId="6F9D654D" w14:textId="77777777" w:rsidR="002B20D2" w:rsidRPr="00F87446" w:rsidRDefault="002B20D2">
      <w:pPr>
        <w:numPr>
          <w:ilvl w:val="1"/>
          <w:numId w:val="38"/>
        </w:numPr>
        <w:spacing w:after="0" w:line="240" w:lineRule="auto"/>
        <w:ind w:left="426" w:hanging="426"/>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Visi Līguma grozījumi ir neatņemama Līguma sastāvdaļa un stājas spēkā ar parakstīšanas brīdi, ja vien tajos nav noteikts citādi.</w:t>
      </w:r>
    </w:p>
    <w:p w14:paraId="044430B0" w14:textId="77777777" w:rsidR="002B20D2" w:rsidRPr="00F87446" w:rsidRDefault="002B20D2">
      <w:pPr>
        <w:numPr>
          <w:ilvl w:val="1"/>
          <w:numId w:val="38"/>
        </w:numPr>
        <w:spacing w:after="0" w:line="240" w:lineRule="auto"/>
        <w:ind w:left="426" w:hanging="426"/>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Līguma darbību var izbeigt Pusēm savstarpēji rakstiski vienojoties vai Pusei rakstiski brīdinot otru Pusi, ievērojot viena mēneša uzteikuma termiņu.</w:t>
      </w:r>
    </w:p>
    <w:p w14:paraId="470C9133" w14:textId="77777777" w:rsidR="002B20D2" w:rsidRPr="00F87446" w:rsidRDefault="002B20D2">
      <w:pPr>
        <w:numPr>
          <w:ilvl w:val="1"/>
          <w:numId w:val="38"/>
        </w:numPr>
        <w:spacing w:after="0" w:line="240" w:lineRule="auto"/>
        <w:ind w:left="426" w:hanging="426"/>
        <w:jc w:val="both"/>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 xml:space="preserve">Puses var vienpusēji uzteikt Līgumu nekavējoties, ja otra Puse rupji pārkāpj Līguma noteikumus vai pastāv citi būtiski iemesli, kas neļauj turpināt līguma attiecības. </w:t>
      </w:r>
    </w:p>
    <w:p w14:paraId="25182D71" w14:textId="77777777" w:rsidR="002B20D2" w:rsidRPr="00F87446" w:rsidRDefault="002B20D2" w:rsidP="002B20D2">
      <w:pPr>
        <w:spacing w:after="0" w:line="240" w:lineRule="auto"/>
        <w:jc w:val="both"/>
        <w:rPr>
          <w:rFonts w:ascii="Times New Roman" w:eastAsia="Lucida Sans Unicode" w:hAnsi="Times New Roman"/>
          <w:kern w:val="1"/>
          <w:sz w:val="24"/>
          <w:szCs w:val="24"/>
        </w:rPr>
      </w:pPr>
    </w:p>
    <w:p w14:paraId="482B3362" w14:textId="77777777" w:rsidR="002B20D2" w:rsidRPr="00F87446" w:rsidRDefault="002B20D2" w:rsidP="002B20D2">
      <w:pPr>
        <w:widowControl w:val="0"/>
        <w:suppressAutoHyphens/>
        <w:spacing w:after="0"/>
        <w:ind w:left="426"/>
        <w:rPr>
          <w:rFonts w:ascii="Times New Roman" w:eastAsia="Lucida Sans Unicode" w:hAnsi="Times New Roman"/>
          <w:kern w:val="1"/>
          <w:sz w:val="24"/>
          <w:szCs w:val="24"/>
        </w:rPr>
      </w:pPr>
    </w:p>
    <w:p w14:paraId="3C5F18FC" w14:textId="77777777" w:rsidR="002B20D2" w:rsidRPr="00F87446" w:rsidRDefault="002B20D2">
      <w:pPr>
        <w:numPr>
          <w:ilvl w:val="0"/>
          <w:numId w:val="38"/>
        </w:numPr>
        <w:tabs>
          <w:tab w:val="left" w:pos="240"/>
        </w:tabs>
        <w:spacing w:after="0" w:line="240" w:lineRule="auto"/>
        <w:jc w:val="center"/>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CITI NOTEIKUMI</w:t>
      </w:r>
    </w:p>
    <w:p w14:paraId="274E41FB" w14:textId="77777777" w:rsidR="002B20D2" w:rsidRPr="00F87446" w:rsidRDefault="002B20D2">
      <w:pPr>
        <w:numPr>
          <w:ilvl w:val="1"/>
          <w:numId w:val="38"/>
        </w:numPr>
        <w:tabs>
          <w:tab w:val="left" w:pos="240"/>
        </w:tabs>
        <w:spacing w:after="0" w:line="240" w:lineRule="auto"/>
        <w:ind w:left="426" w:hanging="426"/>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Visus strīdus un domstarpības, kas rodas Līguma izpildes laikā, Puses risina pārrunu ceļā, savstarpēji vienojoties, vai arī, ja tas nav iespējams, vēršoties tiesā saskaņā ar Latvijas Republikas normatīvajiem aktiem.</w:t>
      </w:r>
    </w:p>
    <w:p w14:paraId="00460A23" w14:textId="77777777" w:rsidR="002B20D2" w:rsidRPr="00F87446" w:rsidRDefault="002B20D2">
      <w:pPr>
        <w:numPr>
          <w:ilvl w:val="1"/>
          <w:numId w:val="38"/>
        </w:numPr>
        <w:tabs>
          <w:tab w:val="left" w:pos="240"/>
        </w:tabs>
        <w:spacing w:after="0" w:line="240" w:lineRule="auto"/>
        <w:ind w:left="426" w:hanging="426"/>
        <w:jc w:val="both"/>
        <w:rPr>
          <w:rFonts w:ascii="Times New Roman" w:eastAsia="Lucida Sans Unicode" w:hAnsi="Times New Roman"/>
          <w:b/>
          <w:bCs/>
          <w:kern w:val="1"/>
          <w:sz w:val="24"/>
          <w:szCs w:val="24"/>
        </w:rPr>
      </w:pPr>
      <w:r w:rsidRPr="00F87446">
        <w:rPr>
          <w:rFonts w:ascii="Times New Roman" w:eastAsia="Lucida Sans Unicode" w:hAnsi="Times New Roman"/>
          <w:kern w:val="1"/>
          <w:sz w:val="24"/>
          <w:szCs w:val="24"/>
        </w:rPr>
        <w:t>Līgums sagatavots divos identiskos eksemplāros ar vienādu juridisko spēku, no kuriem viens glabājas PAŠVALDĪBĀ, bet  otrs pie PILNVAROTĀS PERSONAS.</w:t>
      </w:r>
    </w:p>
    <w:p w14:paraId="19FF8CED" w14:textId="77777777" w:rsidR="002B20D2" w:rsidRPr="00F87446" w:rsidRDefault="002B20D2" w:rsidP="002B20D2">
      <w:pPr>
        <w:widowControl w:val="0"/>
        <w:tabs>
          <w:tab w:val="left" w:pos="240"/>
        </w:tabs>
        <w:suppressAutoHyphens/>
        <w:spacing w:after="0"/>
        <w:ind w:left="426"/>
        <w:rPr>
          <w:rFonts w:ascii="Times New Roman" w:eastAsia="Lucida Sans Unicode" w:hAnsi="Times New Roman"/>
          <w:b/>
          <w:bCs/>
          <w:kern w:val="1"/>
          <w:sz w:val="24"/>
          <w:szCs w:val="24"/>
        </w:rPr>
      </w:pPr>
    </w:p>
    <w:p w14:paraId="7BCE1A04" w14:textId="77777777" w:rsidR="002B20D2" w:rsidRPr="00F87446" w:rsidRDefault="002B20D2">
      <w:pPr>
        <w:numPr>
          <w:ilvl w:val="0"/>
          <w:numId w:val="38"/>
        </w:numPr>
        <w:tabs>
          <w:tab w:val="left" w:pos="240"/>
        </w:tabs>
        <w:spacing w:after="0" w:line="240" w:lineRule="auto"/>
        <w:jc w:val="center"/>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PUŠU REKVIZĪTI</w:t>
      </w:r>
    </w:p>
    <w:p w14:paraId="2CC90352"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p>
    <w:tbl>
      <w:tblPr>
        <w:tblW w:w="0" w:type="auto"/>
        <w:jc w:val="center"/>
        <w:tblLook w:val="0000" w:firstRow="0" w:lastRow="0" w:firstColumn="0" w:lastColumn="0" w:noHBand="0" w:noVBand="0"/>
      </w:tblPr>
      <w:tblGrid>
        <w:gridCol w:w="4721"/>
        <w:gridCol w:w="4721"/>
      </w:tblGrid>
      <w:tr w:rsidR="002B20D2" w:rsidRPr="00F87446" w14:paraId="27E0D293" w14:textId="77777777" w:rsidTr="004669C8">
        <w:trPr>
          <w:jc w:val="center"/>
        </w:trPr>
        <w:tc>
          <w:tcPr>
            <w:tcW w:w="4721" w:type="dxa"/>
          </w:tcPr>
          <w:p w14:paraId="3691342F" w14:textId="77777777" w:rsidR="002B20D2" w:rsidRPr="00F87446" w:rsidRDefault="002B20D2" w:rsidP="002B20D2">
            <w:pPr>
              <w:keepNext/>
              <w:spacing w:after="0"/>
              <w:outlineLvl w:val="0"/>
              <w:rPr>
                <w:rFonts w:ascii="Times New Roman" w:hAnsi="Times New Roman"/>
                <w:b/>
                <w:bCs/>
                <w:kern w:val="32"/>
                <w:sz w:val="24"/>
                <w:szCs w:val="24"/>
                <w:lang w:val="en-US"/>
              </w:rPr>
            </w:pPr>
            <w:r w:rsidRPr="00F87446">
              <w:rPr>
                <w:rFonts w:ascii="Times New Roman" w:hAnsi="Times New Roman"/>
                <w:b/>
                <w:bCs/>
                <w:kern w:val="32"/>
                <w:sz w:val="24"/>
                <w:szCs w:val="24"/>
                <w:lang w:val="en-US"/>
              </w:rPr>
              <w:t>Dobeles novada pašvaldība</w:t>
            </w:r>
          </w:p>
          <w:p w14:paraId="7B8BCF47" w14:textId="77777777" w:rsidR="002B20D2" w:rsidRPr="00F87446" w:rsidRDefault="002B20D2" w:rsidP="002B20D2">
            <w:pPr>
              <w:spacing w:after="0" w:line="256" w:lineRule="auto"/>
              <w:rPr>
                <w:rFonts w:ascii="Times New Roman" w:hAnsi="Times New Roman"/>
                <w:sz w:val="24"/>
                <w:szCs w:val="24"/>
                <w:lang w:val="sv-SE"/>
              </w:rPr>
            </w:pPr>
            <w:r w:rsidRPr="00F87446">
              <w:rPr>
                <w:rFonts w:ascii="Times New Roman" w:hAnsi="Times New Roman"/>
                <w:sz w:val="24"/>
                <w:szCs w:val="24"/>
                <w:lang w:val="sv-SE"/>
              </w:rPr>
              <w:t>NMK 90009115092</w:t>
            </w:r>
          </w:p>
          <w:p w14:paraId="3D9BDFB0" w14:textId="77777777" w:rsidR="002B20D2" w:rsidRPr="00F87446" w:rsidRDefault="002B20D2" w:rsidP="002B20D2">
            <w:pPr>
              <w:spacing w:after="0" w:line="256" w:lineRule="auto"/>
              <w:rPr>
                <w:rFonts w:ascii="Times New Roman" w:hAnsi="Times New Roman"/>
                <w:sz w:val="24"/>
                <w:szCs w:val="24"/>
                <w:lang w:val="pt-BR"/>
              </w:rPr>
            </w:pPr>
            <w:r w:rsidRPr="00F87446">
              <w:rPr>
                <w:rFonts w:ascii="Times New Roman" w:hAnsi="Times New Roman"/>
                <w:sz w:val="24"/>
                <w:szCs w:val="24"/>
                <w:lang w:val="pt-BR"/>
              </w:rPr>
              <w:t>Brīvības iela 17, Dobele</w:t>
            </w:r>
          </w:p>
          <w:p w14:paraId="1FE13762" w14:textId="77777777" w:rsidR="002B20D2" w:rsidRPr="00F87446" w:rsidRDefault="002B20D2" w:rsidP="002B20D2">
            <w:pPr>
              <w:spacing w:after="0" w:line="256" w:lineRule="auto"/>
              <w:rPr>
                <w:rFonts w:ascii="Times New Roman" w:hAnsi="Times New Roman"/>
                <w:sz w:val="24"/>
                <w:szCs w:val="24"/>
                <w:lang w:val="sv-SE"/>
              </w:rPr>
            </w:pPr>
            <w:r w:rsidRPr="00F87446">
              <w:rPr>
                <w:rFonts w:ascii="Times New Roman" w:hAnsi="Times New Roman"/>
                <w:sz w:val="24"/>
                <w:szCs w:val="24"/>
                <w:lang w:val="sv-SE"/>
              </w:rPr>
              <w:t>Dobeles nov., LV-3701</w:t>
            </w:r>
          </w:p>
          <w:p w14:paraId="1E167947" w14:textId="77777777" w:rsidR="002B20D2" w:rsidRPr="00F87446" w:rsidRDefault="002B20D2" w:rsidP="002B20D2">
            <w:pPr>
              <w:spacing w:after="0" w:line="256" w:lineRule="auto"/>
              <w:rPr>
                <w:rFonts w:ascii="Times New Roman" w:hAnsi="Times New Roman"/>
                <w:sz w:val="24"/>
                <w:szCs w:val="24"/>
                <w:lang w:val="sv-SE"/>
              </w:rPr>
            </w:pPr>
            <w:r w:rsidRPr="00F87446">
              <w:rPr>
                <w:rFonts w:ascii="Times New Roman" w:hAnsi="Times New Roman"/>
                <w:sz w:val="24"/>
                <w:szCs w:val="24"/>
                <w:lang w:val="sv-SE"/>
              </w:rPr>
              <w:t>a/s Swedbanka, HABALV22</w:t>
            </w:r>
          </w:p>
          <w:p w14:paraId="5F3767FE" w14:textId="77777777" w:rsidR="002B20D2" w:rsidRPr="00F87446" w:rsidRDefault="002B20D2" w:rsidP="002B20D2">
            <w:pPr>
              <w:spacing w:after="0" w:line="256" w:lineRule="auto"/>
              <w:rPr>
                <w:rFonts w:ascii="Times New Roman" w:hAnsi="Times New Roman"/>
                <w:sz w:val="24"/>
                <w:szCs w:val="24"/>
                <w:lang w:val="sv-SE"/>
              </w:rPr>
            </w:pPr>
            <w:r w:rsidRPr="00F87446">
              <w:rPr>
                <w:rFonts w:ascii="Times New Roman" w:hAnsi="Times New Roman"/>
                <w:sz w:val="24"/>
                <w:szCs w:val="24"/>
                <w:lang w:val="sv-SE"/>
              </w:rPr>
              <w:t>LV28 HABA 0001 4020 5042 7</w:t>
            </w:r>
          </w:p>
          <w:p w14:paraId="6B9D54E3" w14:textId="77777777" w:rsidR="002B20D2" w:rsidRPr="00F87446" w:rsidRDefault="002B20D2" w:rsidP="002B20D2">
            <w:pPr>
              <w:spacing w:after="0" w:line="256" w:lineRule="auto"/>
              <w:rPr>
                <w:rFonts w:ascii="Times New Roman" w:hAnsi="Times New Roman"/>
                <w:sz w:val="24"/>
                <w:szCs w:val="24"/>
              </w:rPr>
            </w:pPr>
          </w:p>
        </w:tc>
        <w:tc>
          <w:tcPr>
            <w:tcW w:w="4721" w:type="dxa"/>
          </w:tcPr>
          <w:p w14:paraId="0DCE6B99" w14:textId="77777777" w:rsidR="002B20D2" w:rsidRPr="00F87446" w:rsidRDefault="002B20D2" w:rsidP="002B20D2">
            <w:pPr>
              <w:widowControl w:val="0"/>
              <w:suppressAutoHyphens/>
              <w:spacing w:after="0"/>
              <w:rPr>
                <w:rFonts w:ascii="Times New Roman" w:eastAsia="Lucida Sans Unicode" w:hAnsi="Times New Roman"/>
                <w:b/>
                <w:bCs/>
                <w:kern w:val="1"/>
                <w:sz w:val="24"/>
                <w:szCs w:val="24"/>
              </w:rPr>
            </w:pPr>
            <w:r w:rsidRPr="00F87446">
              <w:rPr>
                <w:rFonts w:ascii="Times New Roman" w:eastAsia="Lucida Sans Unicode" w:hAnsi="Times New Roman"/>
                <w:b/>
                <w:bCs/>
                <w:kern w:val="1"/>
                <w:sz w:val="24"/>
                <w:szCs w:val="24"/>
              </w:rPr>
              <w:t>SIA “Dobeles namsaimnieks”</w:t>
            </w:r>
          </w:p>
          <w:p w14:paraId="43028C0C"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Reģistrācijas Nr. 48503021348</w:t>
            </w:r>
          </w:p>
          <w:p w14:paraId="53C37C6E"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Zaļā iela 3, Dobele</w:t>
            </w:r>
          </w:p>
          <w:p w14:paraId="0D895A29"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Dobeles nov., LV - 3701</w:t>
            </w:r>
          </w:p>
          <w:p w14:paraId="69549455"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SEB banka Dobeles filiāle,  UNLALV2X</w:t>
            </w:r>
          </w:p>
          <w:p w14:paraId="6CCB7EFB"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LV91 UNLA 0006 0005 0840 7</w:t>
            </w:r>
          </w:p>
          <w:p w14:paraId="55D357EC" w14:textId="77777777" w:rsidR="002B20D2" w:rsidRPr="00F87446" w:rsidRDefault="002B20D2" w:rsidP="002B20D2">
            <w:pPr>
              <w:spacing w:after="0" w:line="256" w:lineRule="auto"/>
              <w:rPr>
                <w:rFonts w:ascii="Times New Roman" w:hAnsi="Times New Roman"/>
                <w:sz w:val="24"/>
                <w:szCs w:val="24"/>
              </w:rPr>
            </w:pPr>
          </w:p>
        </w:tc>
      </w:tr>
      <w:tr w:rsidR="002B20D2" w:rsidRPr="00F87446" w14:paraId="7A06C143" w14:textId="77777777" w:rsidTr="004669C8">
        <w:trPr>
          <w:jc w:val="center"/>
        </w:trPr>
        <w:tc>
          <w:tcPr>
            <w:tcW w:w="4721" w:type="dxa"/>
          </w:tcPr>
          <w:p w14:paraId="76FB2312" w14:textId="77777777" w:rsidR="002B20D2" w:rsidRPr="00F87446" w:rsidRDefault="002B20D2" w:rsidP="002B20D2">
            <w:pPr>
              <w:spacing w:after="0" w:line="256" w:lineRule="auto"/>
              <w:rPr>
                <w:rFonts w:ascii="Times New Roman" w:hAnsi="Times New Roman"/>
                <w:sz w:val="24"/>
                <w:szCs w:val="24"/>
              </w:rPr>
            </w:pPr>
            <w:r w:rsidRPr="00F87446">
              <w:rPr>
                <w:rFonts w:ascii="Times New Roman" w:hAnsi="Times New Roman"/>
                <w:sz w:val="24"/>
                <w:szCs w:val="24"/>
              </w:rPr>
              <w:t>Dobeles novada</w:t>
            </w:r>
          </w:p>
          <w:p w14:paraId="1B7D694B" w14:textId="77777777" w:rsidR="002B20D2" w:rsidRPr="00F87446" w:rsidRDefault="002B20D2" w:rsidP="002B20D2">
            <w:pPr>
              <w:spacing w:after="0" w:line="256" w:lineRule="auto"/>
              <w:rPr>
                <w:rFonts w:ascii="Times New Roman" w:hAnsi="Times New Roman"/>
                <w:sz w:val="24"/>
                <w:szCs w:val="24"/>
              </w:rPr>
            </w:pPr>
            <w:r w:rsidRPr="00F87446">
              <w:rPr>
                <w:rFonts w:ascii="Times New Roman" w:hAnsi="Times New Roman"/>
                <w:sz w:val="24"/>
                <w:szCs w:val="24"/>
              </w:rPr>
              <w:t>domes priekšsēdētājs</w:t>
            </w:r>
          </w:p>
          <w:p w14:paraId="353D308C" w14:textId="77777777" w:rsidR="002B20D2" w:rsidRPr="00F87446" w:rsidRDefault="002B20D2" w:rsidP="002B20D2">
            <w:pPr>
              <w:spacing w:after="0" w:line="256" w:lineRule="auto"/>
              <w:rPr>
                <w:rFonts w:ascii="Times New Roman" w:hAnsi="Times New Roman"/>
                <w:sz w:val="24"/>
                <w:szCs w:val="24"/>
              </w:rPr>
            </w:pPr>
          </w:p>
          <w:p w14:paraId="077C3D96" w14:textId="77777777" w:rsidR="002B20D2" w:rsidRPr="00F87446" w:rsidRDefault="002B20D2" w:rsidP="002B20D2">
            <w:pPr>
              <w:spacing w:after="0" w:line="256" w:lineRule="auto"/>
              <w:rPr>
                <w:rFonts w:ascii="Times New Roman" w:hAnsi="Times New Roman"/>
                <w:sz w:val="24"/>
                <w:szCs w:val="24"/>
              </w:rPr>
            </w:pPr>
          </w:p>
          <w:p w14:paraId="445344FC" w14:textId="77777777" w:rsidR="002B20D2" w:rsidRPr="00F87446" w:rsidRDefault="002B20D2" w:rsidP="002B20D2">
            <w:pPr>
              <w:spacing w:after="0" w:line="256" w:lineRule="auto"/>
              <w:rPr>
                <w:rFonts w:ascii="Times New Roman" w:hAnsi="Times New Roman"/>
                <w:sz w:val="24"/>
                <w:szCs w:val="24"/>
              </w:rPr>
            </w:pPr>
            <w:r w:rsidRPr="00F87446">
              <w:rPr>
                <w:rFonts w:ascii="Times New Roman" w:hAnsi="Times New Roman"/>
                <w:sz w:val="24"/>
                <w:szCs w:val="24"/>
              </w:rPr>
              <w:t>______________________Ivars Gorskis</w:t>
            </w:r>
          </w:p>
        </w:tc>
        <w:tc>
          <w:tcPr>
            <w:tcW w:w="4721" w:type="dxa"/>
          </w:tcPr>
          <w:p w14:paraId="498A58CE"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SIA “Dobeles namsaimnieks”</w:t>
            </w:r>
          </w:p>
          <w:p w14:paraId="5B7DA7D5"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 xml:space="preserve"> valdes loceklis</w:t>
            </w:r>
          </w:p>
          <w:p w14:paraId="7E9C7DC7"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p>
          <w:p w14:paraId="54922E9B"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p>
          <w:p w14:paraId="0712DF22"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r w:rsidRPr="00F87446">
              <w:rPr>
                <w:rFonts w:ascii="Times New Roman" w:eastAsia="Lucida Sans Unicode" w:hAnsi="Times New Roman"/>
                <w:kern w:val="1"/>
                <w:sz w:val="24"/>
                <w:szCs w:val="24"/>
              </w:rPr>
              <w:t>_____________________  Jānis Audzēvičs</w:t>
            </w:r>
          </w:p>
        </w:tc>
      </w:tr>
    </w:tbl>
    <w:p w14:paraId="70312418" w14:textId="77777777" w:rsidR="002B20D2" w:rsidRPr="00F87446" w:rsidRDefault="002B20D2" w:rsidP="002B20D2">
      <w:pPr>
        <w:widowControl w:val="0"/>
        <w:suppressAutoHyphens/>
        <w:spacing w:after="0"/>
        <w:rPr>
          <w:rFonts w:ascii="Times New Roman" w:eastAsia="Lucida Sans Unicode" w:hAnsi="Times New Roman"/>
          <w:kern w:val="1"/>
          <w:sz w:val="24"/>
          <w:szCs w:val="24"/>
        </w:rPr>
      </w:pPr>
    </w:p>
    <w:p w14:paraId="28429732" w14:textId="77777777" w:rsidR="002B20D2" w:rsidRPr="002B20D2" w:rsidRDefault="002B20D2" w:rsidP="002B20D2">
      <w:pPr>
        <w:spacing w:after="0" w:line="257" w:lineRule="auto"/>
        <w:ind w:right="-1"/>
        <w:jc w:val="right"/>
        <w:rPr>
          <w:rFonts w:ascii="Times New Roman" w:hAnsi="Times New Roman"/>
        </w:rPr>
      </w:pPr>
    </w:p>
    <w:p w14:paraId="1DAF10FD" w14:textId="77777777" w:rsidR="002B20D2" w:rsidRPr="002B20D2" w:rsidRDefault="002B20D2" w:rsidP="002B20D2">
      <w:pPr>
        <w:spacing w:after="0" w:line="257" w:lineRule="auto"/>
        <w:ind w:right="-1"/>
        <w:jc w:val="right"/>
        <w:rPr>
          <w:rFonts w:ascii="Times New Roman" w:hAnsi="Times New Roman"/>
        </w:rPr>
      </w:pPr>
    </w:p>
    <w:p w14:paraId="602B79BF" w14:textId="77777777" w:rsidR="002B20D2" w:rsidRPr="002B20D2" w:rsidRDefault="002B20D2" w:rsidP="002B20D2">
      <w:pPr>
        <w:spacing w:after="0" w:line="257" w:lineRule="auto"/>
        <w:ind w:right="-1"/>
        <w:jc w:val="right"/>
        <w:rPr>
          <w:rFonts w:ascii="Times New Roman" w:hAnsi="Times New Roman"/>
        </w:rPr>
      </w:pPr>
    </w:p>
    <w:p w14:paraId="7EEA8B4B" w14:textId="77777777" w:rsidR="002B20D2" w:rsidRPr="00F87446" w:rsidRDefault="002B20D2" w:rsidP="002B20D2">
      <w:pPr>
        <w:spacing w:after="0" w:line="257" w:lineRule="auto"/>
        <w:ind w:right="-1"/>
        <w:jc w:val="right"/>
        <w:rPr>
          <w:rFonts w:ascii="Times New Roman" w:hAnsi="Times New Roman"/>
          <w:sz w:val="24"/>
          <w:szCs w:val="24"/>
        </w:rPr>
      </w:pPr>
      <w:r w:rsidRPr="002B20D2">
        <w:rPr>
          <w:rFonts w:ascii="Times New Roman" w:hAnsi="Times New Roman"/>
        </w:rPr>
        <w:br w:type="page"/>
      </w:r>
      <w:r w:rsidRPr="00F87446">
        <w:rPr>
          <w:rFonts w:ascii="Times New Roman" w:hAnsi="Times New Roman"/>
          <w:sz w:val="24"/>
          <w:szCs w:val="24"/>
        </w:rPr>
        <w:lastRenderedPageBreak/>
        <w:t>1. pielikums</w:t>
      </w:r>
    </w:p>
    <w:p w14:paraId="06EEC691" w14:textId="77777777" w:rsidR="002B20D2" w:rsidRPr="00F87446" w:rsidRDefault="002B20D2" w:rsidP="002B20D2">
      <w:pPr>
        <w:spacing w:after="0" w:line="257" w:lineRule="auto"/>
        <w:jc w:val="right"/>
        <w:rPr>
          <w:rFonts w:ascii="Times New Roman" w:hAnsi="Times New Roman"/>
          <w:sz w:val="24"/>
          <w:szCs w:val="24"/>
        </w:rPr>
      </w:pPr>
      <w:r w:rsidRPr="00F87446">
        <w:rPr>
          <w:rFonts w:ascii="Times New Roman" w:hAnsi="Times New Roman"/>
          <w:sz w:val="24"/>
          <w:szCs w:val="24"/>
        </w:rPr>
        <w:t xml:space="preserve">                                                                       01.03.2024. </w:t>
      </w:r>
    </w:p>
    <w:p w14:paraId="11446825" w14:textId="6B269081" w:rsidR="002B20D2" w:rsidRPr="00F87446" w:rsidRDefault="002B20D2" w:rsidP="002B20D2">
      <w:pPr>
        <w:spacing w:after="0" w:line="257" w:lineRule="auto"/>
        <w:jc w:val="right"/>
        <w:rPr>
          <w:rFonts w:ascii="Times New Roman" w:hAnsi="Times New Roman"/>
          <w:sz w:val="24"/>
          <w:szCs w:val="24"/>
        </w:rPr>
      </w:pPr>
      <w:r w:rsidRPr="00F87446">
        <w:rPr>
          <w:rFonts w:ascii="Times New Roman" w:hAnsi="Times New Roman"/>
          <w:sz w:val="24"/>
          <w:szCs w:val="24"/>
        </w:rPr>
        <w:t xml:space="preserve">Deleģēšanas līgumam Nr. _____________                </w:t>
      </w:r>
    </w:p>
    <w:p w14:paraId="085C0127" w14:textId="77777777" w:rsidR="002B20D2" w:rsidRPr="00F87446" w:rsidRDefault="002B20D2" w:rsidP="002B20D2">
      <w:pPr>
        <w:autoSpaceDE w:val="0"/>
        <w:autoSpaceDN w:val="0"/>
        <w:adjustRightInd w:val="0"/>
        <w:spacing w:after="0"/>
        <w:jc w:val="both"/>
        <w:rPr>
          <w:rFonts w:ascii="Times New Roman" w:hAnsi="Times New Roman"/>
          <w:sz w:val="24"/>
          <w:szCs w:val="24"/>
        </w:rPr>
      </w:pPr>
    </w:p>
    <w:p w14:paraId="4CA4E100" w14:textId="77777777" w:rsidR="002B20D2" w:rsidRPr="00F87446" w:rsidRDefault="002B20D2" w:rsidP="002B20D2">
      <w:pPr>
        <w:spacing w:after="0"/>
        <w:rPr>
          <w:rFonts w:ascii="Times New Roman" w:hAnsi="Times New Roman"/>
          <w:sz w:val="24"/>
          <w:szCs w:val="24"/>
        </w:rPr>
      </w:pPr>
    </w:p>
    <w:p w14:paraId="6C58A0CD" w14:textId="77777777" w:rsidR="002B20D2" w:rsidRPr="00F87446" w:rsidRDefault="002B20D2" w:rsidP="002B20D2">
      <w:pPr>
        <w:spacing w:after="0" w:line="256" w:lineRule="auto"/>
        <w:ind w:right="-1"/>
        <w:jc w:val="center"/>
        <w:rPr>
          <w:rFonts w:ascii="Times New Roman" w:hAnsi="Times New Roman"/>
          <w:b/>
          <w:bCs/>
          <w:sz w:val="24"/>
          <w:szCs w:val="24"/>
        </w:rPr>
      </w:pPr>
      <w:r w:rsidRPr="00F87446">
        <w:rPr>
          <w:rFonts w:ascii="Times New Roman" w:hAnsi="Times New Roman"/>
          <w:b/>
          <w:bCs/>
          <w:sz w:val="24"/>
          <w:szCs w:val="24"/>
        </w:rPr>
        <w:t>Bērnu rotaļlaukumu uzturēšana, atjaunošana un kopšana Dobeles pilsētā</w:t>
      </w:r>
    </w:p>
    <w:p w14:paraId="1F1DD694" w14:textId="77777777" w:rsidR="002B20D2" w:rsidRPr="00F87446" w:rsidRDefault="002B20D2" w:rsidP="002B20D2">
      <w:pPr>
        <w:suppressAutoHyphens/>
        <w:spacing w:after="0" w:line="276" w:lineRule="auto"/>
        <w:jc w:val="both"/>
        <w:rPr>
          <w:rFonts w:ascii="Times New Roman" w:hAnsi="Times New Roman"/>
          <w:sz w:val="24"/>
          <w:szCs w:val="24"/>
          <w:lang w:eastAsia="ar-SA"/>
        </w:rPr>
      </w:pPr>
    </w:p>
    <w:p w14:paraId="56BDBA37" w14:textId="77777777" w:rsidR="002B20D2" w:rsidRPr="00F87446" w:rsidRDefault="002B20D2" w:rsidP="002B20D2">
      <w:pPr>
        <w:suppressAutoHyphens/>
        <w:spacing w:after="0" w:line="276" w:lineRule="auto"/>
        <w:jc w:val="both"/>
        <w:rPr>
          <w:rFonts w:ascii="Times New Roman" w:hAnsi="Times New Roman"/>
          <w:sz w:val="24"/>
          <w:szCs w:val="24"/>
          <w:lang w:eastAsia="ar-SA"/>
        </w:rPr>
      </w:pPr>
      <w:r w:rsidRPr="00F87446">
        <w:rPr>
          <w:rFonts w:ascii="Times New Roman" w:hAnsi="Times New Roman"/>
          <w:sz w:val="24"/>
          <w:szCs w:val="24"/>
          <w:lang w:eastAsia="ar-SA"/>
        </w:rPr>
        <w:t>Bērnu rotaļu laukumu uzturēšanā, atjaunošanā un kopšanā Apsaimniekotājam ir pienākums:</w:t>
      </w:r>
    </w:p>
    <w:p w14:paraId="479DB0A3" w14:textId="77777777" w:rsidR="002B20D2" w:rsidRPr="00F87446" w:rsidRDefault="002B20D2" w:rsidP="002B20D2">
      <w:pPr>
        <w:suppressAutoHyphens/>
        <w:spacing w:after="0" w:line="276" w:lineRule="auto"/>
        <w:jc w:val="both"/>
        <w:rPr>
          <w:rFonts w:ascii="Times New Roman" w:hAnsi="Times New Roman"/>
          <w:sz w:val="24"/>
          <w:szCs w:val="24"/>
          <w:lang w:eastAsia="ar-SA"/>
        </w:rPr>
      </w:pPr>
    </w:p>
    <w:p w14:paraId="078E4332"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nodrošināt Patērētāju tiesību aizsardzības centra (turpmāk – PTAC)) “</w:t>
      </w:r>
      <w:hyperlink r:id="rId83" w:history="1">
        <w:r w:rsidRPr="00F87446">
          <w:rPr>
            <w:rFonts w:ascii="Times New Roman" w:hAnsi="Times New Roman"/>
            <w:sz w:val="24"/>
            <w:szCs w:val="24"/>
            <w:lang w:eastAsia="ar-SA"/>
          </w:rPr>
          <w:t>Vadlīnijas bērnu spēļu laukumu valdītājiem/apsaimniekotājiem par drošuma prasībām bērnu spēļu laukumiem publiskai lietošanai</w:t>
        </w:r>
      </w:hyperlink>
      <w:r w:rsidRPr="00F87446">
        <w:rPr>
          <w:rFonts w:ascii="Times New Roman" w:hAnsi="Times New Roman"/>
          <w:sz w:val="24"/>
          <w:szCs w:val="24"/>
          <w:lang w:eastAsia="ar-SA"/>
        </w:rPr>
        <w:t>” ievērošanu un izpildi;</w:t>
      </w:r>
    </w:p>
    <w:p w14:paraId="77B490CE" w14:textId="77777777" w:rsidR="002B20D2" w:rsidRPr="00F87446" w:rsidRDefault="002B20D2" w:rsidP="002B20D2">
      <w:pPr>
        <w:spacing w:after="0"/>
        <w:ind w:left="748"/>
        <w:jc w:val="both"/>
        <w:rPr>
          <w:rFonts w:ascii="Times New Roman" w:hAnsi="Times New Roman"/>
          <w:sz w:val="24"/>
          <w:szCs w:val="24"/>
          <w:lang w:eastAsia="ar-SA"/>
        </w:rPr>
      </w:pPr>
    </w:p>
    <w:p w14:paraId="65241F27"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PTAC organizēta audita gadījumā rūpēties par audita sekmīgu norisi un konstatēto iespējamo trūkumu gadījumā nodrošināt to nekavējošu novēršanu;</w:t>
      </w:r>
    </w:p>
    <w:p w14:paraId="35CBFFCC" w14:textId="77777777" w:rsidR="002B20D2" w:rsidRPr="00F87446" w:rsidRDefault="002B20D2" w:rsidP="002B20D2">
      <w:pPr>
        <w:spacing w:after="0"/>
        <w:jc w:val="both"/>
        <w:rPr>
          <w:rFonts w:ascii="Times New Roman" w:hAnsi="Times New Roman"/>
          <w:sz w:val="24"/>
          <w:szCs w:val="24"/>
          <w:lang w:eastAsia="ar-SA"/>
        </w:rPr>
      </w:pPr>
    </w:p>
    <w:p w14:paraId="6E210CC6"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atbilstoši MK noteikumiem Nr.18 no 07.01.2020. ”Spēļu un rekreācijas laukumu drošuma noteikumi 17.5 un 17.6 apakšpunktā noteiktajam bērnu rotaļu laukumos veikt regulāru vizuālu pārbaudi, kuru veic atbilstoši laukuma noslodzei, specifikai un iespējamiem riskiem, tās ietvaros pārbaudot iekārtu, to detaļu un laukuma pārklājuma vispārējo stāvokli, konstatē defektus un acīmredzamus apdraudējumus (ja tādi ir), ko izraisījusi mantas bojāšana, lietošanas apstākļi vai laika apstākļi;</w:t>
      </w:r>
    </w:p>
    <w:p w14:paraId="04F3F5B4" w14:textId="77777777" w:rsidR="002B20D2" w:rsidRPr="00F87446" w:rsidRDefault="002B20D2" w:rsidP="002B20D2">
      <w:pPr>
        <w:spacing w:after="0"/>
        <w:jc w:val="both"/>
        <w:rPr>
          <w:rFonts w:ascii="Times New Roman" w:hAnsi="Times New Roman"/>
          <w:sz w:val="24"/>
          <w:szCs w:val="24"/>
          <w:lang w:eastAsia="ar-SA"/>
        </w:rPr>
      </w:pPr>
    </w:p>
    <w:p w14:paraId="1E25B1EA"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savlaicīgi konstatēt bojājumus, veikt nepieciešamos darbus to atjaunošanā, vajadzības gadījumā pieaicinot sertificētus speciālistus. Lai novērstu nelaimes gadījumu rašanos, norobežot bojāto iekārtu lietošanu;</w:t>
      </w:r>
    </w:p>
    <w:p w14:paraId="27272857" w14:textId="77777777" w:rsidR="002B20D2" w:rsidRPr="00F87446" w:rsidRDefault="002B20D2" w:rsidP="002B20D2">
      <w:pPr>
        <w:spacing w:after="0"/>
        <w:jc w:val="both"/>
        <w:rPr>
          <w:rFonts w:ascii="Times New Roman" w:hAnsi="Times New Roman"/>
          <w:sz w:val="24"/>
          <w:szCs w:val="24"/>
          <w:lang w:eastAsia="ar-SA"/>
        </w:rPr>
      </w:pPr>
    </w:p>
    <w:p w14:paraId="24434C47"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iekārtu nolietošanās gadījumā, vai uzskatot par nelietderīgu veikt lielus ieguldījumus remontā, ziņot pašvaldības Dobeles pilsētas pārvaldības nodaļas atbildīgajam speciālistam par iekāru nomaiņu;</w:t>
      </w:r>
    </w:p>
    <w:p w14:paraId="44D1FBE3" w14:textId="77777777" w:rsidR="002B20D2" w:rsidRPr="00F87446" w:rsidRDefault="002B20D2" w:rsidP="002B20D2">
      <w:pPr>
        <w:spacing w:after="0"/>
        <w:jc w:val="both"/>
        <w:rPr>
          <w:rFonts w:ascii="Times New Roman" w:hAnsi="Times New Roman"/>
          <w:sz w:val="24"/>
          <w:szCs w:val="24"/>
          <w:lang w:eastAsia="ar-SA"/>
        </w:rPr>
      </w:pPr>
    </w:p>
    <w:p w14:paraId="46B900DE"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sekot līdzi un regulāri atjaunot rotaļu laukumu pārklājuma atbilstību (lapu koka šķelda fr.5-30 mm, skalotā smilts fr.0.2-2mm), kā arī to regulāri līdzināt;</w:t>
      </w:r>
    </w:p>
    <w:p w14:paraId="4263107A" w14:textId="77777777" w:rsidR="002B20D2" w:rsidRPr="00F87446" w:rsidRDefault="002B20D2" w:rsidP="002B20D2">
      <w:pPr>
        <w:spacing w:after="0"/>
        <w:jc w:val="both"/>
        <w:rPr>
          <w:rFonts w:ascii="Times New Roman" w:hAnsi="Times New Roman"/>
          <w:sz w:val="24"/>
          <w:szCs w:val="24"/>
          <w:lang w:eastAsia="ar-SA"/>
        </w:rPr>
      </w:pPr>
    </w:p>
    <w:p w14:paraId="6D7BEB43"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pavasaros nomainīt smiltis rotaļu laukumu smilšu kastēs, turpmāk smiltis atjaunot, ja smiltis piegružotas un to daudzums samazinājies;</w:t>
      </w:r>
    </w:p>
    <w:p w14:paraId="45FD6C77" w14:textId="77777777" w:rsidR="002B20D2" w:rsidRPr="00F87446" w:rsidRDefault="002B20D2" w:rsidP="002B20D2">
      <w:pPr>
        <w:spacing w:after="0"/>
        <w:ind w:left="748"/>
        <w:jc w:val="both"/>
        <w:rPr>
          <w:rFonts w:ascii="Times New Roman" w:hAnsi="Times New Roman"/>
          <w:sz w:val="24"/>
          <w:szCs w:val="24"/>
          <w:lang w:eastAsia="ar-SA"/>
        </w:rPr>
      </w:pPr>
    </w:p>
    <w:p w14:paraId="2636E647"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uzturēt atkritumu urnas un soliņus labā kvalitātē, tos nomainot, remontējot un atjaunojot krāsojumu;</w:t>
      </w:r>
    </w:p>
    <w:p w14:paraId="232CEB7D" w14:textId="77777777" w:rsidR="002B20D2" w:rsidRPr="00F87446" w:rsidRDefault="002B20D2" w:rsidP="002B20D2">
      <w:pPr>
        <w:spacing w:after="0"/>
        <w:jc w:val="both"/>
        <w:rPr>
          <w:rFonts w:ascii="Times New Roman" w:hAnsi="Times New Roman"/>
          <w:sz w:val="24"/>
          <w:szCs w:val="24"/>
          <w:lang w:eastAsia="ar-SA"/>
        </w:rPr>
      </w:pPr>
    </w:p>
    <w:p w14:paraId="0D52EF02"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veikt rotaļu iekārtu (līdzsvara šūpoles, šūpoles ar divām sēdvietām un tīklu, šūpoles ar tīklu) ikdienas vizuālu apskati (adresēs: Bērzes iela 7, Dainu iela 5, Jāņa Čakstes iela 15 un Krišjāņa Barona iela 12, Krišjāņa Valdemāra iela 9 un Zaļā iela 52, Dobelē, Dobeles pilsētā) un, konstatējot iespējamos trūkumus/defektus, nekavējoties par to ziņot Dobeles pilsētas pārvaldības nodaļas atbildīgajam speciālistam, kā arī iekārtu uzstādītājam SIA “GoPlay”  un lūgt ierasties sastādīt defektācijas aktu (</w:t>
      </w:r>
      <w:r w:rsidRPr="00F87446">
        <w:rPr>
          <w:rFonts w:ascii="Times New Roman" w:hAnsi="Times New Roman"/>
          <w:i/>
          <w:iCs/>
          <w:sz w:val="24"/>
          <w:szCs w:val="24"/>
          <w:lang w:eastAsia="ar-SA"/>
        </w:rPr>
        <w:t>atbilstoši 01.08.2022. rotaļu piegādes un uzstādīšanas līguma Nr.4.3/2022/115 nosacījumiem garantijas termiņš – 36 mēneši, tas ir, līdz 2026.g..</w:t>
      </w:r>
      <w:r w:rsidRPr="00F87446">
        <w:rPr>
          <w:rFonts w:ascii="Times New Roman" w:hAnsi="Times New Roman"/>
          <w:sz w:val="24"/>
          <w:szCs w:val="24"/>
          <w:lang w:eastAsia="ar-SA"/>
        </w:rPr>
        <w:t>);</w:t>
      </w:r>
    </w:p>
    <w:p w14:paraId="41A7D5FA" w14:textId="77777777" w:rsidR="002B20D2" w:rsidRPr="00F87446" w:rsidRDefault="002B20D2" w:rsidP="002B20D2">
      <w:pPr>
        <w:spacing w:after="0"/>
        <w:jc w:val="both"/>
        <w:rPr>
          <w:rFonts w:ascii="Times New Roman" w:hAnsi="Times New Roman"/>
          <w:sz w:val="24"/>
          <w:szCs w:val="24"/>
          <w:lang w:eastAsia="ar-SA"/>
        </w:rPr>
      </w:pPr>
    </w:p>
    <w:p w14:paraId="5EC89EC7"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lastRenderedPageBreak/>
        <w:t>nodrošināt sadzīves atkritumu savāšanu un aizvešanu, bruģakmens celiņu slaucīšanu un ravēšanu, zālāju pļaušanu pēc nepieciešamības, kā arī lapu savākšanu rudenī;</w:t>
      </w:r>
    </w:p>
    <w:p w14:paraId="518012A8" w14:textId="77777777" w:rsidR="002B20D2" w:rsidRPr="00F87446" w:rsidRDefault="002B20D2" w:rsidP="002B20D2">
      <w:pPr>
        <w:spacing w:after="0"/>
        <w:jc w:val="both"/>
        <w:rPr>
          <w:rFonts w:ascii="Times New Roman" w:hAnsi="Times New Roman"/>
          <w:sz w:val="24"/>
          <w:szCs w:val="24"/>
          <w:lang w:eastAsia="ar-SA"/>
        </w:rPr>
      </w:pPr>
    </w:p>
    <w:p w14:paraId="3958931E" w14:textId="77777777" w:rsidR="002B20D2" w:rsidRPr="00F87446" w:rsidRDefault="002B20D2">
      <w:pPr>
        <w:numPr>
          <w:ilvl w:val="0"/>
          <w:numId w:val="39"/>
        </w:numPr>
        <w:spacing w:after="0" w:line="240" w:lineRule="auto"/>
        <w:ind w:left="748" w:hanging="391"/>
        <w:jc w:val="both"/>
        <w:rPr>
          <w:rFonts w:ascii="Times New Roman" w:hAnsi="Times New Roman"/>
          <w:sz w:val="24"/>
          <w:szCs w:val="24"/>
          <w:lang w:eastAsia="ar-SA"/>
        </w:rPr>
      </w:pPr>
      <w:r w:rsidRPr="00F87446">
        <w:rPr>
          <w:rFonts w:ascii="Times New Roman" w:hAnsi="Times New Roman"/>
          <w:sz w:val="24"/>
          <w:szCs w:val="24"/>
          <w:lang w:eastAsia="ar-SA"/>
        </w:rPr>
        <w:t>ievērot, ka Dobeles pilsētā publiski pieejamos bērnu rotaļu laukumos zāles garums nedrīkst pārsniegt 15 cm garumu.</w:t>
      </w:r>
    </w:p>
    <w:p w14:paraId="1610C8CF" w14:textId="77777777" w:rsidR="002B20D2" w:rsidRDefault="002B20D2">
      <w:pPr>
        <w:numPr>
          <w:ilvl w:val="0"/>
          <w:numId w:val="40"/>
        </w:numPr>
        <w:spacing w:after="0" w:line="240" w:lineRule="auto"/>
        <w:ind w:right="-1"/>
        <w:jc w:val="center"/>
        <w:rPr>
          <w:lang w:eastAsia="ar-SA"/>
        </w:rPr>
        <w:sectPr w:rsidR="002B20D2" w:rsidSect="00163CAF">
          <w:footerReference w:type="default" r:id="rId84"/>
          <w:footerReference w:type="first" r:id="rId85"/>
          <w:pgSz w:w="11906" w:h="16838"/>
          <w:pgMar w:top="1134" w:right="567" w:bottom="1134" w:left="1701" w:header="709" w:footer="709" w:gutter="0"/>
          <w:cols w:space="708"/>
          <w:docGrid w:linePitch="360"/>
        </w:sectPr>
      </w:pPr>
    </w:p>
    <w:p w14:paraId="1F77E2A9" w14:textId="7F3EE253" w:rsidR="002B20D2" w:rsidRPr="00CF02F6" w:rsidRDefault="002B20D2" w:rsidP="002B20D2">
      <w:pPr>
        <w:ind w:left="360" w:right="-1"/>
        <w:jc w:val="center"/>
        <w:rPr>
          <w:rFonts w:ascii="Times New Roman" w:hAnsi="Times New Roman"/>
          <w:sz w:val="24"/>
          <w:szCs w:val="24"/>
          <w:lang w:eastAsia="ar-SA"/>
        </w:rPr>
      </w:pPr>
      <w:r w:rsidRPr="00CF02F6">
        <w:rPr>
          <w:rFonts w:ascii="Times New Roman" w:hAnsi="Times New Roman"/>
          <w:b/>
          <w:bCs/>
          <w:sz w:val="24"/>
          <w:szCs w:val="24"/>
        </w:rPr>
        <w:lastRenderedPageBreak/>
        <w:t>Lokālā tāme Nr.1 Bērnu rotaļlaukuma Ausmas ielā 3A, Dobelē uzturēšanas, atjaunošanas, kopšanas izmaksas</w:t>
      </w:r>
      <w:r w:rsidRPr="00CF02F6">
        <w:rPr>
          <w:rFonts w:ascii="Times New Roman" w:hAnsi="Times New Roman"/>
          <w:sz w:val="24"/>
          <w:szCs w:val="24"/>
          <w:lang w:eastAsia="ar-SA"/>
        </w:rPr>
        <w:tab/>
      </w:r>
    </w:p>
    <w:tbl>
      <w:tblPr>
        <w:tblW w:w="13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69"/>
        <w:gridCol w:w="1421"/>
        <w:gridCol w:w="637"/>
        <w:gridCol w:w="806"/>
        <w:gridCol w:w="846"/>
        <w:gridCol w:w="846"/>
        <w:gridCol w:w="846"/>
        <w:gridCol w:w="846"/>
        <w:gridCol w:w="846"/>
        <w:gridCol w:w="869"/>
        <w:gridCol w:w="674"/>
        <w:gridCol w:w="913"/>
        <w:gridCol w:w="846"/>
        <w:gridCol w:w="846"/>
        <w:gridCol w:w="880"/>
        <w:gridCol w:w="21"/>
      </w:tblGrid>
      <w:tr w:rsidR="002B20D2" w:rsidRPr="00CF02F6" w14:paraId="33362A2E" w14:textId="77777777" w:rsidTr="002B20D2">
        <w:trPr>
          <w:trHeight w:val="206"/>
          <w:jc w:val="center"/>
        </w:trPr>
        <w:tc>
          <w:tcPr>
            <w:tcW w:w="636" w:type="dxa"/>
            <w:vMerge w:val="restart"/>
            <w:shd w:val="clear" w:color="auto" w:fill="E2EFD9"/>
            <w:textDirection w:val="btLr"/>
            <w:vAlign w:val="center"/>
            <w:hideMark/>
          </w:tcPr>
          <w:p w14:paraId="553F2464"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Nr. p. k.</w:t>
            </w:r>
          </w:p>
        </w:tc>
        <w:tc>
          <w:tcPr>
            <w:tcW w:w="1069" w:type="dxa"/>
            <w:vMerge w:val="restart"/>
            <w:shd w:val="clear" w:color="auto" w:fill="E2EFD9"/>
            <w:textDirection w:val="btLr"/>
            <w:vAlign w:val="center"/>
            <w:hideMark/>
          </w:tcPr>
          <w:p w14:paraId="7263F69A"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Kods*</w:t>
            </w:r>
          </w:p>
        </w:tc>
        <w:tc>
          <w:tcPr>
            <w:tcW w:w="1430" w:type="dxa"/>
            <w:vMerge w:val="restart"/>
            <w:shd w:val="clear" w:color="auto" w:fill="E2EFD9"/>
            <w:vAlign w:val="center"/>
            <w:hideMark/>
          </w:tcPr>
          <w:p w14:paraId="7FF86FD2"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Būvdarbu nosaukums</w:t>
            </w:r>
          </w:p>
        </w:tc>
        <w:tc>
          <w:tcPr>
            <w:tcW w:w="636" w:type="dxa"/>
            <w:vMerge w:val="restart"/>
            <w:shd w:val="clear" w:color="auto" w:fill="E2EFD9"/>
            <w:textDirection w:val="btLr"/>
            <w:vAlign w:val="center"/>
            <w:hideMark/>
          </w:tcPr>
          <w:p w14:paraId="78E6D17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Mērvienība</w:t>
            </w:r>
          </w:p>
        </w:tc>
        <w:tc>
          <w:tcPr>
            <w:tcW w:w="806" w:type="dxa"/>
            <w:vMerge w:val="restart"/>
            <w:shd w:val="clear" w:color="auto" w:fill="E2EFD9"/>
            <w:textDirection w:val="btLr"/>
            <w:vAlign w:val="center"/>
            <w:hideMark/>
          </w:tcPr>
          <w:p w14:paraId="49FF682D"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Daudzums</w:t>
            </w:r>
          </w:p>
        </w:tc>
        <w:tc>
          <w:tcPr>
            <w:tcW w:w="5095" w:type="dxa"/>
            <w:gridSpan w:val="6"/>
            <w:shd w:val="clear" w:color="auto" w:fill="E2EFD9"/>
            <w:vAlign w:val="center"/>
            <w:hideMark/>
          </w:tcPr>
          <w:p w14:paraId="664C5000"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Vienības izmaksas</w:t>
            </w:r>
          </w:p>
        </w:tc>
        <w:tc>
          <w:tcPr>
            <w:tcW w:w="4173" w:type="dxa"/>
            <w:gridSpan w:val="6"/>
            <w:shd w:val="clear" w:color="auto" w:fill="E2EFD9"/>
            <w:vAlign w:val="center"/>
            <w:hideMark/>
          </w:tcPr>
          <w:p w14:paraId="18A5FF0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Kopā uz visu apjomu</w:t>
            </w:r>
          </w:p>
        </w:tc>
      </w:tr>
      <w:tr w:rsidR="002B20D2" w:rsidRPr="00CF02F6" w14:paraId="3C8001F1" w14:textId="77777777" w:rsidTr="002B20D2">
        <w:trPr>
          <w:gridAfter w:val="1"/>
          <w:wAfter w:w="21" w:type="dxa"/>
          <w:trHeight w:val="1244"/>
          <w:jc w:val="center"/>
        </w:trPr>
        <w:tc>
          <w:tcPr>
            <w:tcW w:w="636" w:type="dxa"/>
            <w:vMerge/>
            <w:shd w:val="clear" w:color="auto" w:fill="E2EFD9"/>
            <w:vAlign w:val="center"/>
            <w:hideMark/>
          </w:tcPr>
          <w:p w14:paraId="3FFCF0BE" w14:textId="77777777" w:rsidR="002B20D2" w:rsidRPr="00CF02F6" w:rsidRDefault="002B20D2" w:rsidP="004669C8">
            <w:pPr>
              <w:rPr>
                <w:rFonts w:ascii="Times New Roman" w:hAnsi="Times New Roman"/>
                <w:sz w:val="20"/>
                <w:szCs w:val="20"/>
              </w:rPr>
            </w:pPr>
          </w:p>
        </w:tc>
        <w:tc>
          <w:tcPr>
            <w:tcW w:w="1069" w:type="dxa"/>
            <w:vMerge/>
            <w:shd w:val="clear" w:color="auto" w:fill="E2EFD9"/>
            <w:vAlign w:val="center"/>
            <w:hideMark/>
          </w:tcPr>
          <w:p w14:paraId="65AC6E2E" w14:textId="77777777" w:rsidR="002B20D2" w:rsidRPr="00CF02F6" w:rsidRDefault="002B20D2" w:rsidP="004669C8">
            <w:pPr>
              <w:rPr>
                <w:rFonts w:ascii="Times New Roman" w:hAnsi="Times New Roman"/>
                <w:sz w:val="20"/>
                <w:szCs w:val="20"/>
              </w:rPr>
            </w:pPr>
          </w:p>
        </w:tc>
        <w:tc>
          <w:tcPr>
            <w:tcW w:w="1430" w:type="dxa"/>
            <w:vMerge/>
            <w:shd w:val="clear" w:color="auto" w:fill="E2EFD9"/>
            <w:vAlign w:val="center"/>
            <w:hideMark/>
          </w:tcPr>
          <w:p w14:paraId="230BCDA7" w14:textId="77777777" w:rsidR="002B20D2" w:rsidRPr="00CF02F6" w:rsidRDefault="002B20D2" w:rsidP="004669C8">
            <w:pPr>
              <w:rPr>
                <w:rFonts w:ascii="Times New Roman" w:hAnsi="Times New Roman"/>
                <w:sz w:val="20"/>
                <w:szCs w:val="20"/>
              </w:rPr>
            </w:pPr>
          </w:p>
        </w:tc>
        <w:tc>
          <w:tcPr>
            <w:tcW w:w="636" w:type="dxa"/>
            <w:vMerge/>
            <w:shd w:val="clear" w:color="auto" w:fill="E2EFD9"/>
            <w:vAlign w:val="center"/>
            <w:hideMark/>
          </w:tcPr>
          <w:p w14:paraId="16DD4B93" w14:textId="77777777" w:rsidR="002B20D2" w:rsidRPr="00CF02F6" w:rsidRDefault="002B20D2" w:rsidP="004669C8">
            <w:pPr>
              <w:rPr>
                <w:rFonts w:ascii="Times New Roman" w:hAnsi="Times New Roman"/>
                <w:sz w:val="20"/>
                <w:szCs w:val="20"/>
              </w:rPr>
            </w:pPr>
          </w:p>
        </w:tc>
        <w:tc>
          <w:tcPr>
            <w:tcW w:w="806" w:type="dxa"/>
            <w:vMerge/>
            <w:shd w:val="clear" w:color="auto" w:fill="E2EFD9"/>
            <w:vAlign w:val="center"/>
            <w:hideMark/>
          </w:tcPr>
          <w:p w14:paraId="42A8F9F4" w14:textId="77777777" w:rsidR="002B20D2" w:rsidRPr="00CF02F6" w:rsidRDefault="002B20D2" w:rsidP="004669C8">
            <w:pPr>
              <w:rPr>
                <w:rFonts w:ascii="Times New Roman" w:hAnsi="Times New Roman"/>
                <w:sz w:val="20"/>
                <w:szCs w:val="20"/>
              </w:rPr>
            </w:pPr>
          </w:p>
        </w:tc>
        <w:tc>
          <w:tcPr>
            <w:tcW w:w="846" w:type="dxa"/>
            <w:shd w:val="clear" w:color="auto" w:fill="E2EFD9"/>
            <w:textDirection w:val="btLr"/>
            <w:vAlign w:val="center"/>
            <w:hideMark/>
          </w:tcPr>
          <w:p w14:paraId="6789DE47"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laika norma (c/h)</w:t>
            </w:r>
          </w:p>
        </w:tc>
        <w:tc>
          <w:tcPr>
            <w:tcW w:w="846" w:type="dxa"/>
            <w:shd w:val="clear" w:color="auto" w:fill="E2EFD9"/>
            <w:textDirection w:val="btLr"/>
            <w:vAlign w:val="center"/>
            <w:hideMark/>
          </w:tcPr>
          <w:p w14:paraId="2F21456D"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darba samaksas likme* (</w:t>
            </w:r>
            <w:r w:rsidRPr="00CF02F6">
              <w:rPr>
                <w:rFonts w:ascii="Times New Roman" w:hAnsi="Times New Roman"/>
                <w:i/>
                <w:iCs/>
                <w:sz w:val="20"/>
                <w:szCs w:val="20"/>
              </w:rPr>
              <w:t>euro</w:t>
            </w:r>
            <w:r w:rsidRPr="00CF02F6">
              <w:rPr>
                <w:rFonts w:ascii="Times New Roman" w:hAnsi="Times New Roman"/>
                <w:sz w:val="20"/>
                <w:szCs w:val="20"/>
              </w:rPr>
              <w:t>/h)</w:t>
            </w:r>
          </w:p>
        </w:tc>
        <w:tc>
          <w:tcPr>
            <w:tcW w:w="846" w:type="dxa"/>
            <w:shd w:val="clear" w:color="auto" w:fill="E2EFD9"/>
            <w:textDirection w:val="btLr"/>
            <w:vAlign w:val="center"/>
            <w:hideMark/>
          </w:tcPr>
          <w:p w14:paraId="2A713533"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 xml:space="preserve">darba alga </w:t>
            </w:r>
          </w:p>
        </w:tc>
        <w:tc>
          <w:tcPr>
            <w:tcW w:w="846" w:type="dxa"/>
            <w:shd w:val="clear" w:color="auto" w:fill="E2EFD9"/>
            <w:textDirection w:val="btLr"/>
            <w:vAlign w:val="center"/>
            <w:hideMark/>
          </w:tcPr>
          <w:p w14:paraId="5412ADC2"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Materiāli</w:t>
            </w:r>
          </w:p>
        </w:tc>
        <w:tc>
          <w:tcPr>
            <w:tcW w:w="846" w:type="dxa"/>
            <w:shd w:val="clear" w:color="auto" w:fill="E2EFD9"/>
            <w:textDirection w:val="btLr"/>
            <w:vAlign w:val="center"/>
            <w:hideMark/>
          </w:tcPr>
          <w:p w14:paraId="6BA0C936"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 xml:space="preserve">mehānismi </w:t>
            </w:r>
          </w:p>
        </w:tc>
        <w:tc>
          <w:tcPr>
            <w:tcW w:w="862" w:type="dxa"/>
            <w:shd w:val="clear" w:color="auto" w:fill="E2EFD9"/>
            <w:textDirection w:val="btLr"/>
            <w:vAlign w:val="center"/>
            <w:hideMark/>
          </w:tcPr>
          <w:p w14:paraId="1253FF60"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kopā</w:t>
            </w:r>
          </w:p>
        </w:tc>
        <w:tc>
          <w:tcPr>
            <w:tcW w:w="674" w:type="dxa"/>
            <w:shd w:val="clear" w:color="auto" w:fill="E2EFD9"/>
            <w:textDirection w:val="btLr"/>
            <w:vAlign w:val="center"/>
            <w:hideMark/>
          </w:tcPr>
          <w:p w14:paraId="3B78C8F0"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darbietilpība (c/h)</w:t>
            </w:r>
          </w:p>
        </w:tc>
        <w:tc>
          <w:tcPr>
            <w:tcW w:w="913" w:type="dxa"/>
            <w:shd w:val="clear" w:color="auto" w:fill="E2EFD9"/>
            <w:textDirection w:val="btLr"/>
            <w:vAlign w:val="center"/>
            <w:hideMark/>
          </w:tcPr>
          <w:p w14:paraId="23C16878"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 xml:space="preserve">darba alga </w:t>
            </w:r>
          </w:p>
        </w:tc>
        <w:tc>
          <w:tcPr>
            <w:tcW w:w="846" w:type="dxa"/>
            <w:shd w:val="clear" w:color="auto" w:fill="E2EFD9"/>
            <w:textDirection w:val="btLr"/>
            <w:vAlign w:val="center"/>
            <w:hideMark/>
          </w:tcPr>
          <w:p w14:paraId="4DD18FC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Materiāli</w:t>
            </w:r>
          </w:p>
        </w:tc>
        <w:tc>
          <w:tcPr>
            <w:tcW w:w="846" w:type="dxa"/>
            <w:shd w:val="clear" w:color="auto" w:fill="E2EFD9"/>
            <w:textDirection w:val="btLr"/>
            <w:vAlign w:val="center"/>
            <w:hideMark/>
          </w:tcPr>
          <w:p w14:paraId="7B865488"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 xml:space="preserve">mehānismi </w:t>
            </w:r>
          </w:p>
        </w:tc>
        <w:tc>
          <w:tcPr>
            <w:tcW w:w="880" w:type="dxa"/>
            <w:shd w:val="clear" w:color="auto" w:fill="E2EFD9"/>
            <w:textDirection w:val="btLr"/>
            <w:vAlign w:val="center"/>
            <w:hideMark/>
          </w:tcPr>
          <w:p w14:paraId="6B65D3E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summa</w:t>
            </w:r>
          </w:p>
        </w:tc>
      </w:tr>
      <w:tr w:rsidR="002B20D2" w:rsidRPr="00CF02F6" w14:paraId="2A5B5AFA" w14:textId="77777777" w:rsidTr="002B20D2">
        <w:trPr>
          <w:gridAfter w:val="1"/>
          <w:wAfter w:w="21" w:type="dxa"/>
          <w:trHeight w:val="223"/>
          <w:jc w:val="center"/>
        </w:trPr>
        <w:tc>
          <w:tcPr>
            <w:tcW w:w="636" w:type="dxa"/>
            <w:shd w:val="clear" w:color="auto" w:fill="E2EFD9"/>
            <w:vAlign w:val="center"/>
            <w:hideMark/>
          </w:tcPr>
          <w:p w14:paraId="15D7421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w:t>
            </w:r>
          </w:p>
        </w:tc>
        <w:tc>
          <w:tcPr>
            <w:tcW w:w="1069" w:type="dxa"/>
            <w:shd w:val="clear" w:color="auto" w:fill="E2EFD9"/>
            <w:vAlign w:val="center"/>
            <w:hideMark/>
          </w:tcPr>
          <w:p w14:paraId="7E0FF18D"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2</w:t>
            </w:r>
          </w:p>
        </w:tc>
        <w:tc>
          <w:tcPr>
            <w:tcW w:w="1430" w:type="dxa"/>
            <w:shd w:val="clear" w:color="auto" w:fill="E2EFD9"/>
            <w:vAlign w:val="center"/>
            <w:hideMark/>
          </w:tcPr>
          <w:p w14:paraId="44B2B611"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3</w:t>
            </w:r>
          </w:p>
        </w:tc>
        <w:tc>
          <w:tcPr>
            <w:tcW w:w="636" w:type="dxa"/>
            <w:shd w:val="clear" w:color="auto" w:fill="E2EFD9"/>
            <w:vAlign w:val="center"/>
            <w:hideMark/>
          </w:tcPr>
          <w:p w14:paraId="16FF9028"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4</w:t>
            </w:r>
          </w:p>
        </w:tc>
        <w:tc>
          <w:tcPr>
            <w:tcW w:w="806" w:type="dxa"/>
            <w:shd w:val="clear" w:color="auto" w:fill="E2EFD9"/>
            <w:vAlign w:val="center"/>
            <w:hideMark/>
          </w:tcPr>
          <w:p w14:paraId="654A0A2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5</w:t>
            </w:r>
          </w:p>
        </w:tc>
        <w:tc>
          <w:tcPr>
            <w:tcW w:w="846" w:type="dxa"/>
            <w:shd w:val="clear" w:color="auto" w:fill="E2EFD9"/>
            <w:vAlign w:val="center"/>
            <w:hideMark/>
          </w:tcPr>
          <w:p w14:paraId="64752A4D"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6</w:t>
            </w:r>
          </w:p>
        </w:tc>
        <w:tc>
          <w:tcPr>
            <w:tcW w:w="846" w:type="dxa"/>
            <w:shd w:val="clear" w:color="auto" w:fill="E2EFD9"/>
            <w:vAlign w:val="center"/>
            <w:hideMark/>
          </w:tcPr>
          <w:p w14:paraId="7DE4B086"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7</w:t>
            </w:r>
          </w:p>
        </w:tc>
        <w:tc>
          <w:tcPr>
            <w:tcW w:w="846" w:type="dxa"/>
            <w:shd w:val="clear" w:color="auto" w:fill="E2EFD9"/>
            <w:vAlign w:val="center"/>
            <w:hideMark/>
          </w:tcPr>
          <w:p w14:paraId="4954FBBE"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8</w:t>
            </w:r>
          </w:p>
        </w:tc>
        <w:tc>
          <w:tcPr>
            <w:tcW w:w="846" w:type="dxa"/>
            <w:shd w:val="clear" w:color="auto" w:fill="E2EFD9"/>
            <w:vAlign w:val="center"/>
            <w:hideMark/>
          </w:tcPr>
          <w:p w14:paraId="5C4A73A0"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9</w:t>
            </w:r>
          </w:p>
        </w:tc>
        <w:tc>
          <w:tcPr>
            <w:tcW w:w="846" w:type="dxa"/>
            <w:shd w:val="clear" w:color="auto" w:fill="E2EFD9"/>
            <w:vAlign w:val="center"/>
            <w:hideMark/>
          </w:tcPr>
          <w:p w14:paraId="2F42A588"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10</w:t>
            </w:r>
          </w:p>
        </w:tc>
        <w:tc>
          <w:tcPr>
            <w:tcW w:w="862" w:type="dxa"/>
            <w:shd w:val="clear" w:color="auto" w:fill="E2EFD9"/>
            <w:vAlign w:val="center"/>
            <w:hideMark/>
          </w:tcPr>
          <w:p w14:paraId="2AD5152B"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11</w:t>
            </w:r>
          </w:p>
        </w:tc>
        <w:tc>
          <w:tcPr>
            <w:tcW w:w="674" w:type="dxa"/>
            <w:shd w:val="clear" w:color="auto" w:fill="E2EFD9"/>
            <w:vAlign w:val="center"/>
            <w:hideMark/>
          </w:tcPr>
          <w:p w14:paraId="4B99E664"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12</w:t>
            </w:r>
          </w:p>
        </w:tc>
        <w:tc>
          <w:tcPr>
            <w:tcW w:w="913" w:type="dxa"/>
            <w:shd w:val="clear" w:color="auto" w:fill="E2EFD9"/>
            <w:vAlign w:val="center"/>
            <w:hideMark/>
          </w:tcPr>
          <w:p w14:paraId="6A286703"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13</w:t>
            </w:r>
          </w:p>
        </w:tc>
        <w:tc>
          <w:tcPr>
            <w:tcW w:w="846" w:type="dxa"/>
            <w:shd w:val="clear" w:color="auto" w:fill="E2EFD9"/>
            <w:vAlign w:val="center"/>
            <w:hideMark/>
          </w:tcPr>
          <w:p w14:paraId="2B04D261"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14</w:t>
            </w:r>
          </w:p>
        </w:tc>
        <w:tc>
          <w:tcPr>
            <w:tcW w:w="846" w:type="dxa"/>
            <w:shd w:val="clear" w:color="auto" w:fill="E2EFD9"/>
            <w:vAlign w:val="center"/>
            <w:hideMark/>
          </w:tcPr>
          <w:p w14:paraId="7307A97A"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15</w:t>
            </w:r>
          </w:p>
        </w:tc>
        <w:tc>
          <w:tcPr>
            <w:tcW w:w="880" w:type="dxa"/>
            <w:shd w:val="clear" w:color="auto" w:fill="E2EFD9"/>
            <w:vAlign w:val="center"/>
            <w:hideMark/>
          </w:tcPr>
          <w:p w14:paraId="07FDB026"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16</w:t>
            </w:r>
          </w:p>
        </w:tc>
      </w:tr>
      <w:tr w:rsidR="002B20D2" w:rsidRPr="00CF02F6" w14:paraId="4B201A18" w14:textId="77777777" w:rsidTr="002B20D2">
        <w:trPr>
          <w:trHeight w:val="223"/>
          <w:jc w:val="center"/>
        </w:trPr>
        <w:tc>
          <w:tcPr>
            <w:tcW w:w="13849" w:type="dxa"/>
            <w:gridSpan w:val="17"/>
            <w:shd w:val="clear" w:color="auto" w:fill="auto"/>
            <w:noWrap/>
            <w:vAlign w:val="bottom"/>
            <w:hideMark/>
          </w:tcPr>
          <w:p w14:paraId="0DBDF301"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Bērnu rotaļlaukuma uzturēšanas un atjaunošanas darbi</w:t>
            </w:r>
          </w:p>
        </w:tc>
      </w:tr>
      <w:tr w:rsidR="002B20D2" w:rsidRPr="00CF02F6" w14:paraId="094AA448" w14:textId="77777777" w:rsidTr="002B20D2">
        <w:trPr>
          <w:gridAfter w:val="1"/>
          <w:wAfter w:w="21" w:type="dxa"/>
          <w:trHeight w:val="438"/>
          <w:jc w:val="center"/>
        </w:trPr>
        <w:tc>
          <w:tcPr>
            <w:tcW w:w="636" w:type="dxa"/>
            <w:shd w:val="clear" w:color="auto" w:fill="auto"/>
            <w:vAlign w:val="center"/>
            <w:hideMark/>
          </w:tcPr>
          <w:p w14:paraId="2995F56B" w14:textId="77777777" w:rsidR="002B20D2" w:rsidRPr="00CF02F6" w:rsidRDefault="002B20D2" w:rsidP="004669C8">
            <w:pPr>
              <w:jc w:val="right"/>
              <w:rPr>
                <w:rFonts w:ascii="Times New Roman" w:hAnsi="Times New Roman"/>
                <w:sz w:val="20"/>
                <w:szCs w:val="20"/>
              </w:rPr>
            </w:pPr>
            <w:r w:rsidRPr="00CF02F6">
              <w:rPr>
                <w:rFonts w:ascii="Times New Roman" w:hAnsi="Times New Roman"/>
                <w:sz w:val="20"/>
                <w:szCs w:val="20"/>
              </w:rPr>
              <w:t>1</w:t>
            </w:r>
          </w:p>
        </w:tc>
        <w:tc>
          <w:tcPr>
            <w:tcW w:w="1069" w:type="dxa"/>
            <w:shd w:val="clear" w:color="auto" w:fill="auto"/>
            <w:vAlign w:val="center"/>
            <w:hideMark/>
          </w:tcPr>
          <w:p w14:paraId="78F4D685" w14:textId="77777777" w:rsidR="002B20D2" w:rsidRPr="00CF02F6" w:rsidRDefault="002B20D2" w:rsidP="004669C8">
            <w:pPr>
              <w:rPr>
                <w:rFonts w:ascii="Times New Roman" w:hAnsi="Times New Roman"/>
                <w:sz w:val="20"/>
                <w:szCs w:val="20"/>
              </w:rPr>
            </w:pPr>
            <w:r w:rsidRPr="00CF02F6">
              <w:rPr>
                <w:rFonts w:ascii="Times New Roman" w:hAnsi="Times New Roman"/>
                <w:sz w:val="20"/>
                <w:szCs w:val="20"/>
              </w:rPr>
              <w:t>līgumcena</w:t>
            </w:r>
          </w:p>
        </w:tc>
        <w:tc>
          <w:tcPr>
            <w:tcW w:w="1430" w:type="dxa"/>
            <w:shd w:val="clear" w:color="auto" w:fill="auto"/>
            <w:vAlign w:val="center"/>
            <w:hideMark/>
          </w:tcPr>
          <w:p w14:paraId="63D6A58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Basketbola vairoga remonts</w:t>
            </w:r>
          </w:p>
          <w:p w14:paraId="3C99E82A"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(vairoga krāsošana)</w:t>
            </w:r>
          </w:p>
        </w:tc>
        <w:tc>
          <w:tcPr>
            <w:tcW w:w="636" w:type="dxa"/>
            <w:shd w:val="clear" w:color="auto" w:fill="auto"/>
            <w:vAlign w:val="center"/>
            <w:hideMark/>
          </w:tcPr>
          <w:p w14:paraId="776C7A35"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gb.</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93320"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6B4B0D71"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2,000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394F9872"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10,000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3D981293"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24,718</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0E0D5DF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18,200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31DB3216"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0,750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411D4FE8"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43,670</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14:paraId="1C8F4FED"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2</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0F9E601"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24,720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4DF982F6"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18,200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82205F5"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0,750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4C4B8C1A"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43,670</w:t>
            </w:r>
          </w:p>
        </w:tc>
      </w:tr>
      <w:tr w:rsidR="002B20D2" w:rsidRPr="00CF02F6" w14:paraId="2F860112" w14:textId="77777777" w:rsidTr="002B20D2">
        <w:trPr>
          <w:trHeight w:val="223"/>
          <w:jc w:val="center"/>
        </w:trPr>
        <w:tc>
          <w:tcPr>
            <w:tcW w:w="13849" w:type="dxa"/>
            <w:gridSpan w:val="17"/>
            <w:shd w:val="clear" w:color="auto" w:fill="auto"/>
            <w:noWrap/>
            <w:vAlign w:val="bottom"/>
            <w:hideMark/>
          </w:tcPr>
          <w:p w14:paraId="0F8D01AD"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Bērnu rotaļlaukuma kopšanas darbi</w:t>
            </w:r>
          </w:p>
        </w:tc>
      </w:tr>
      <w:tr w:rsidR="002B20D2" w:rsidRPr="00CF02F6" w14:paraId="70BE365D" w14:textId="77777777" w:rsidTr="002B20D2">
        <w:trPr>
          <w:gridAfter w:val="1"/>
          <w:wAfter w:w="21" w:type="dxa"/>
          <w:trHeight w:val="1298"/>
          <w:jc w:val="center"/>
        </w:trPr>
        <w:tc>
          <w:tcPr>
            <w:tcW w:w="636" w:type="dxa"/>
            <w:shd w:val="clear" w:color="auto" w:fill="auto"/>
            <w:vAlign w:val="center"/>
            <w:hideMark/>
          </w:tcPr>
          <w:p w14:paraId="42E3E45C" w14:textId="77777777" w:rsidR="002B20D2" w:rsidRPr="00CF02F6" w:rsidRDefault="002B20D2" w:rsidP="004669C8">
            <w:pPr>
              <w:jc w:val="right"/>
              <w:rPr>
                <w:rFonts w:ascii="Times New Roman" w:hAnsi="Times New Roman"/>
                <w:sz w:val="20"/>
                <w:szCs w:val="20"/>
              </w:rPr>
            </w:pPr>
            <w:r w:rsidRPr="00CF02F6">
              <w:rPr>
                <w:rFonts w:ascii="Times New Roman" w:hAnsi="Times New Roman"/>
                <w:sz w:val="20"/>
                <w:szCs w:val="20"/>
              </w:rPr>
              <w:t>2</w:t>
            </w:r>
          </w:p>
        </w:tc>
        <w:tc>
          <w:tcPr>
            <w:tcW w:w="1069" w:type="dxa"/>
            <w:shd w:val="clear" w:color="auto" w:fill="auto"/>
            <w:vAlign w:val="center"/>
            <w:hideMark/>
          </w:tcPr>
          <w:p w14:paraId="3BBC6893" w14:textId="77777777" w:rsidR="002B20D2" w:rsidRPr="00CF02F6" w:rsidRDefault="002B20D2" w:rsidP="004669C8">
            <w:pPr>
              <w:rPr>
                <w:rFonts w:ascii="Times New Roman" w:hAnsi="Times New Roman"/>
                <w:sz w:val="20"/>
                <w:szCs w:val="20"/>
              </w:rPr>
            </w:pPr>
            <w:r w:rsidRPr="00CF02F6">
              <w:rPr>
                <w:rFonts w:ascii="Times New Roman" w:hAnsi="Times New Roman"/>
                <w:sz w:val="20"/>
                <w:szCs w:val="20"/>
              </w:rPr>
              <w:t>līgumcena</w:t>
            </w:r>
          </w:p>
        </w:tc>
        <w:tc>
          <w:tcPr>
            <w:tcW w:w="1430" w:type="dxa"/>
            <w:shd w:val="clear" w:color="auto" w:fill="auto"/>
            <w:vAlign w:val="center"/>
            <w:hideMark/>
          </w:tcPr>
          <w:p w14:paraId="4604B05C"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Vasaras sezona no aprīļa-oktobrim (1xdienā - celiņu grābšanas, lapu sagrābšana, zaļumkrūmu kopšana, pļautās zāles savākšana, atkritumu savākšana)</w:t>
            </w:r>
          </w:p>
        </w:tc>
        <w:tc>
          <w:tcPr>
            <w:tcW w:w="636" w:type="dxa"/>
            <w:shd w:val="clear" w:color="auto" w:fill="auto"/>
            <w:vAlign w:val="center"/>
            <w:hideMark/>
          </w:tcPr>
          <w:p w14:paraId="3CEE94E9"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m2</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3802B"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525,00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7E8BD12"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0,060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36AA585F"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4,216</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400CFFAA"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0,240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4DB8FDB7"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0,000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4CEA30F8"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0,100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4F656B9D"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0,340</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14:paraId="00DE57DB"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32</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6CDD1CA9"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126,000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9A170C2"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0,000</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416FC779"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52,500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784456AE" w14:textId="77777777" w:rsidR="002B20D2" w:rsidRPr="00CF02F6" w:rsidRDefault="002B20D2" w:rsidP="004669C8">
            <w:pPr>
              <w:jc w:val="center"/>
              <w:rPr>
                <w:rFonts w:ascii="Times New Roman" w:hAnsi="Times New Roman"/>
                <w:sz w:val="20"/>
                <w:szCs w:val="20"/>
              </w:rPr>
            </w:pPr>
            <w:r w:rsidRPr="00CF02F6">
              <w:rPr>
                <w:rFonts w:ascii="Times New Roman" w:hAnsi="Times New Roman"/>
                <w:sz w:val="20"/>
                <w:szCs w:val="20"/>
              </w:rPr>
              <w:t>178,500</w:t>
            </w:r>
          </w:p>
        </w:tc>
      </w:tr>
      <w:tr w:rsidR="002B20D2" w:rsidRPr="00CF02F6" w14:paraId="6C93F35F" w14:textId="77777777" w:rsidTr="002B20D2">
        <w:trPr>
          <w:trHeight w:val="414"/>
          <w:jc w:val="center"/>
        </w:trPr>
        <w:tc>
          <w:tcPr>
            <w:tcW w:w="9676" w:type="dxa"/>
            <w:gridSpan w:val="11"/>
            <w:shd w:val="clear" w:color="auto" w:fill="E2EFD9"/>
            <w:vAlign w:val="center"/>
            <w:hideMark/>
          </w:tcPr>
          <w:p w14:paraId="4C387004"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Tiešās izmaksas kopā, t. sk. darba devēja sociālais nodoklis (23,59%)</w:t>
            </w:r>
          </w:p>
        </w:tc>
        <w:tc>
          <w:tcPr>
            <w:tcW w:w="674" w:type="dxa"/>
            <w:shd w:val="clear" w:color="auto" w:fill="E2EFD9"/>
            <w:vAlign w:val="center"/>
            <w:hideMark/>
          </w:tcPr>
          <w:p w14:paraId="2C2E2864"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34</w:t>
            </w:r>
          </w:p>
        </w:tc>
        <w:tc>
          <w:tcPr>
            <w:tcW w:w="913" w:type="dxa"/>
            <w:shd w:val="clear" w:color="auto" w:fill="E2EFD9"/>
            <w:vAlign w:val="center"/>
            <w:hideMark/>
          </w:tcPr>
          <w:p w14:paraId="01D03D21"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150,72</w:t>
            </w:r>
          </w:p>
        </w:tc>
        <w:tc>
          <w:tcPr>
            <w:tcW w:w="846" w:type="dxa"/>
            <w:shd w:val="clear" w:color="auto" w:fill="E2EFD9"/>
            <w:vAlign w:val="center"/>
            <w:hideMark/>
          </w:tcPr>
          <w:p w14:paraId="2CC5C254"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18,20</w:t>
            </w:r>
          </w:p>
        </w:tc>
        <w:tc>
          <w:tcPr>
            <w:tcW w:w="846" w:type="dxa"/>
            <w:shd w:val="clear" w:color="auto" w:fill="E2EFD9"/>
            <w:vAlign w:val="center"/>
            <w:hideMark/>
          </w:tcPr>
          <w:p w14:paraId="39BCD1DB"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53,25</w:t>
            </w:r>
          </w:p>
        </w:tc>
        <w:tc>
          <w:tcPr>
            <w:tcW w:w="892" w:type="dxa"/>
            <w:gridSpan w:val="2"/>
            <w:shd w:val="clear" w:color="auto" w:fill="E2EFD9"/>
            <w:vAlign w:val="center"/>
            <w:hideMark/>
          </w:tcPr>
          <w:p w14:paraId="1BCB9807" w14:textId="77777777" w:rsidR="002B20D2" w:rsidRPr="00CF02F6" w:rsidRDefault="002B20D2" w:rsidP="004669C8">
            <w:pPr>
              <w:jc w:val="center"/>
              <w:rPr>
                <w:rFonts w:ascii="Times New Roman" w:hAnsi="Times New Roman"/>
                <w:b/>
                <w:bCs/>
                <w:sz w:val="20"/>
                <w:szCs w:val="20"/>
              </w:rPr>
            </w:pPr>
            <w:r w:rsidRPr="00CF02F6">
              <w:rPr>
                <w:rFonts w:ascii="Times New Roman" w:hAnsi="Times New Roman"/>
                <w:b/>
                <w:bCs/>
                <w:sz w:val="20"/>
                <w:szCs w:val="20"/>
              </w:rPr>
              <w:t>222,17</w:t>
            </w:r>
          </w:p>
        </w:tc>
      </w:tr>
    </w:tbl>
    <w:p w14:paraId="43CB5494" w14:textId="77777777" w:rsidR="002B20D2" w:rsidRPr="00CF02F6" w:rsidRDefault="002B20D2" w:rsidP="002B20D2">
      <w:pPr>
        <w:tabs>
          <w:tab w:val="left" w:pos="5180"/>
        </w:tabs>
        <w:ind w:left="709" w:right="-1"/>
        <w:rPr>
          <w:rFonts w:ascii="Times New Roman" w:hAnsi="Times New Roman"/>
          <w:i/>
          <w:iCs/>
          <w:sz w:val="20"/>
          <w:szCs w:val="20"/>
          <w:lang w:eastAsia="ar-SA"/>
        </w:rPr>
      </w:pPr>
      <w:r w:rsidRPr="00CF02F6">
        <w:rPr>
          <w:rFonts w:ascii="Times New Roman" w:hAnsi="Times New Roman"/>
          <w:i/>
          <w:iCs/>
          <w:sz w:val="20"/>
          <w:szCs w:val="20"/>
          <w:lang w:eastAsia="ar-SA"/>
        </w:rPr>
        <w:t>Objekta kopējā apkopjamā platība: 525,0 m</w:t>
      </w:r>
      <w:r w:rsidRPr="00CF02F6">
        <w:rPr>
          <w:rFonts w:ascii="Times New Roman" w:hAnsi="Times New Roman"/>
          <w:i/>
          <w:iCs/>
          <w:sz w:val="20"/>
          <w:szCs w:val="20"/>
          <w:vertAlign w:val="superscript"/>
          <w:lang w:eastAsia="ar-SA"/>
        </w:rPr>
        <w:t>2</w:t>
      </w:r>
      <w:r w:rsidRPr="00CF02F6">
        <w:rPr>
          <w:rFonts w:ascii="Times New Roman" w:hAnsi="Times New Roman"/>
          <w:i/>
          <w:iCs/>
          <w:sz w:val="20"/>
          <w:szCs w:val="20"/>
          <w:lang w:eastAsia="ar-SA"/>
        </w:rPr>
        <w:t xml:space="preserve"> (gājēju celiņi, laukumi)</w:t>
      </w:r>
    </w:p>
    <w:p w14:paraId="45CDC397" w14:textId="33AB0D7F" w:rsidR="002B20D2" w:rsidRPr="002B20D2" w:rsidRDefault="002B20D2" w:rsidP="002B20D2">
      <w:pPr>
        <w:ind w:left="360" w:right="-1"/>
        <w:jc w:val="center"/>
        <w:rPr>
          <w:rFonts w:ascii="Times New Roman" w:hAnsi="Times New Roman"/>
          <w:lang w:eastAsia="ar-SA"/>
        </w:rPr>
      </w:pPr>
      <w:r w:rsidRPr="00CF02F6">
        <w:rPr>
          <w:rFonts w:ascii="Times New Roman" w:hAnsi="Times New Roman"/>
          <w:b/>
          <w:bCs/>
          <w:sz w:val="24"/>
          <w:szCs w:val="24"/>
        </w:rPr>
        <w:lastRenderedPageBreak/>
        <w:t>Lokālā tāme Nr.2 Bērnu rotaļlaukuma Bērzes ielā 5A, Dobelē uzturēšanas, atjaunošanas, kopšanas izmaksas</w:t>
      </w:r>
    </w:p>
    <w:tbl>
      <w:tblPr>
        <w:tblW w:w="15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094"/>
        <w:gridCol w:w="1719"/>
        <w:gridCol w:w="651"/>
        <w:gridCol w:w="901"/>
        <w:gridCol w:w="915"/>
        <w:gridCol w:w="915"/>
        <w:gridCol w:w="915"/>
        <w:gridCol w:w="915"/>
        <w:gridCol w:w="915"/>
        <w:gridCol w:w="922"/>
        <w:gridCol w:w="729"/>
        <w:gridCol w:w="934"/>
        <w:gridCol w:w="934"/>
        <w:gridCol w:w="915"/>
        <w:gridCol w:w="1169"/>
        <w:gridCol w:w="9"/>
      </w:tblGrid>
      <w:tr w:rsidR="002B20D2" w:rsidRPr="002D2EFA" w14:paraId="25BFD31D" w14:textId="77777777" w:rsidTr="002D2EFA">
        <w:trPr>
          <w:trHeight w:val="211"/>
          <w:jc w:val="center"/>
        </w:trPr>
        <w:tc>
          <w:tcPr>
            <w:tcW w:w="651" w:type="dxa"/>
            <w:vMerge w:val="restart"/>
            <w:shd w:val="clear" w:color="auto" w:fill="E2EFD9"/>
            <w:textDirection w:val="btLr"/>
            <w:vAlign w:val="center"/>
            <w:hideMark/>
          </w:tcPr>
          <w:p w14:paraId="01D55DD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Nr. p. k.</w:t>
            </w:r>
          </w:p>
        </w:tc>
        <w:tc>
          <w:tcPr>
            <w:tcW w:w="1094" w:type="dxa"/>
            <w:vMerge w:val="restart"/>
            <w:shd w:val="clear" w:color="auto" w:fill="E2EFD9"/>
            <w:textDirection w:val="btLr"/>
            <w:vAlign w:val="center"/>
            <w:hideMark/>
          </w:tcPr>
          <w:p w14:paraId="717D966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Kods*</w:t>
            </w:r>
          </w:p>
        </w:tc>
        <w:tc>
          <w:tcPr>
            <w:tcW w:w="1726" w:type="dxa"/>
            <w:vMerge w:val="restart"/>
            <w:shd w:val="clear" w:color="auto" w:fill="E2EFD9"/>
            <w:vAlign w:val="center"/>
            <w:hideMark/>
          </w:tcPr>
          <w:p w14:paraId="79FF1DE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Būvdarbu nosaukums</w:t>
            </w:r>
          </w:p>
        </w:tc>
        <w:tc>
          <w:tcPr>
            <w:tcW w:w="651" w:type="dxa"/>
            <w:vMerge w:val="restart"/>
            <w:shd w:val="clear" w:color="auto" w:fill="E2EFD9"/>
            <w:textDirection w:val="btLr"/>
            <w:vAlign w:val="center"/>
            <w:hideMark/>
          </w:tcPr>
          <w:p w14:paraId="4B2BBBE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Mērvienība</w:t>
            </w:r>
          </w:p>
        </w:tc>
        <w:tc>
          <w:tcPr>
            <w:tcW w:w="901" w:type="dxa"/>
            <w:vMerge w:val="restart"/>
            <w:shd w:val="clear" w:color="auto" w:fill="E2EFD9"/>
            <w:textDirection w:val="btLr"/>
            <w:vAlign w:val="center"/>
            <w:hideMark/>
          </w:tcPr>
          <w:p w14:paraId="67D5612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Daudzums</w:t>
            </w:r>
          </w:p>
        </w:tc>
        <w:tc>
          <w:tcPr>
            <w:tcW w:w="5494" w:type="dxa"/>
            <w:gridSpan w:val="6"/>
            <w:shd w:val="clear" w:color="auto" w:fill="E2EFD9"/>
            <w:vAlign w:val="center"/>
            <w:hideMark/>
          </w:tcPr>
          <w:p w14:paraId="7FFD81F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Vienības izmaksas</w:t>
            </w:r>
          </w:p>
        </w:tc>
        <w:tc>
          <w:tcPr>
            <w:tcW w:w="4683" w:type="dxa"/>
            <w:gridSpan w:val="6"/>
            <w:shd w:val="clear" w:color="auto" w:fill="E2EFD9"/>
            <w:vAlign w:val="center"/>
            <w:hideMark/>
          </w:tcPr>
          <w:p w14:paraId="3B6ED3C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Kopā uz visu apjomu</w:t>
            </w:r>
          </w:p>
        </w:tc>
      </w:tr>
      <w:tr w:rsidR="002D2EFA" w:rsidRPr="002D2EFA" w14:paraId="7A68AFBE" w14:textId="77777777" w:rsidTr="002D2EFA">
        <w:trPr>
          <w:gridAfter w:val="1"/>
          <w:wAfter w:w="9" w:type="dxa"/>
          <w:trHeight w:val="1275"/>
          <w:jc w:val="center"/>
        </w:trPr>
        <w:tc>
          <w:tcPr>
            <w:tcW w:w="651" w:type="dxa"/>
            <w:vMerge/>
            <w:shd w:val="clear" w:color="auto" w:fill="E2EFD9"/>
            <w:vAlign w:val="center"/>
            <w:hideMark/>
          </w:tcPr>
          <w:p w14:paraId="4B12B422" w14:textId="77777777" w:rsidR="002B20D2" w:rsidRPr="002D2EFA" w:rsidRDefault="002B20D2" w:rsidP="004669C8">
            <w:pPr>
              <w:rPr>
                <w:rFonts w:ascii="Times New Roman" w:hAnsi="Times New Roman"/>
                <w:sz w:val="20"/>
                <w:szCs w:val="20"/>
              </w:rPr>
            </w:pPr>
          </w:p>
        </w:tc>
        <w:tc>
          <w:tcPr>
            <w:tcW w:w="1094" w:type="dxa"/>
            <w:vMerge/>
            <w:shd w:val="clear" w:color="auto" w:fill="E2EFD9"/>
            <w:vAlign w:val="center"/>
            <w:hideMark/>
          </w:tcPr>
          <w:p w14:paraId="279569D3" w14:textId="77777777" w:rsidR="002B20D2" w:rsidRPr="002D2EFA" w:rsidRDefault="002B20D2" w:rsidP="004669C8">
            <w:pPr>
              <w:rPr>
                <w:rFonts w:ascii="Times New Roman" w:hAnsi="Times New Roman"/>
                <w:sz w:val="20"/>
                <w:szCs w:val="20"/>
              </w:rPr>
            </w:pPr>
          </w:p>
        </w:tc>
        <w:tc>
          <w:tcPr>
            <w:tcW w:w="1726" w:type="dxa"/>
            <w:vMerge/>
            <w:shd w:val="clear" w:color="auto" w:fill="E2EFD9"/>
            <w:vAlign w:val="center"/>
            <w:hideMark/>
          </w:tcPr>
          <w:p w14:paraId="2A098597" w14:textId="77777777" w:rsidR="002B20D2" w:rsidRPr="002D2EFA" w:rsidRDefault="002B20D2" w:rsidP="004669C8">
            <w:pPr>
              <w:rPr>
                <w:rFonts w:ascii="Times New Roman" w:hAnsi="Times New Roman"/>
                <w:sz w:val="20"/>
                <w:szCs w:val="20"/>
              </w:rPr>
            </w:pPr>
          </w:p>
        </w:tc>
        <w:tc>
          <w:tcPr>
            <w:tcW w:w="651" w:type="dxa"/>
            <w:vMerge/>
            <w:shd w:val="clear" w:color="auto" w:fill="E2EFD9"/>
            <w:vAlign w:val="center"/>
            <w:hideMark/>
          </w:tcPr>
          <w:p w14:paraId="4A56C5B3" w14:textId="77777777" w:rsidR="002B20D2" w:rsidRPr="002D2EFA" w:rsidRDefault="002B20D2" w:rsidP="004669C8">
            <w:pPr>
              <w:rPr>
                <w:rFonts w:ascii="Times New Roman" w:hAnsi="Times New Roman"/>
                <w:sz w:val="20"/>
                <w:szCs w:val="20"/>
              </w:rPr>
            </w:pPr>
          </w:p>
        </w:tc>
        <w:tc>
          <w:tcPr>
            <w:tcW w:w="901" w:type="dxa"/>
            <w:vMerge/>
            <w:shd w:val="clear" w:color="auto" w:fill="E2EFD9"/>
            <w:vAlign w:val="center"/>
            <w:hideMark/>
          </w:tcPr>
          <w:p w14:paraId="7DEB47AE" w14:textId="77777777" w:rsidR="002B20D2" w:rsidRPr="002D2EFA" w:rsidRDefault="002B20D2" w:rsidP="004669C8">
            <w:pPr>
              <w:rPr>
                <w:rFonts w:ascii="Times New Roman" w:hAnsi="Times New Roman"/>
                <w:sz w:val="20"/>
                <w:szCs w:val="20"/>
              </w:rPr>
            </w:pPr>
          </w:p>
        </w:tc>
        <w:tc>
          <w:tcPr>
            <w:tcW w:w="915" w:type="dxa"/>
            <w:shd w:val="clear" w:color="auto" w:fill="E2EFD9"/>
            <w:textDirection w:val="btLr"/>
            <w:vAlign w:val="center"/>
            <w:hideMark/>
          </w:tcPr>
          <w:p w14:paraId="4629CE6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laika norma (c/h)</w:t>
            </w:r>
          </w:p>
        </w:tc>
        <w:tc>
          <w:tcPr>
            <w:tcW w:w="915" w:type="dxa"/>
            <w:shd w:val="clear" w:color="auto" w:fill="E2EFD9"/>
            <w:textDirection w:val="btLr"/>
            <w:vAlign w:val="center"/>
            <w:hideMark/>
          </w:tcPr>
          <w:p w14:paraId="4CDF35E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darba samaksas likme* (</w:t>
            </w:r>
            <w:r w:rsidRPr="002D2EFA">
              <w:rPr>
                <w:rFonts w:ascii="Times New Roman" w:hAnsi="Times New Roman"/>
                <w:i/>
                <w:iCs/>
                <w:sz w:val="20"/>
                <w:szCs w:val="20"/>
              </w:rPr>
              <w:t>euro</w:t>
            </w:r>
            <w:r w:rsidRPr="002D2EFA">
              <w:rPr>
                <w:rFonts w:ascii="Times New Roman" w:hAnsi="Times New Roman"/>
                <w:sz w:val="20"/>
                <w:szCs w:val="20"/>
              </w:rPr>
              <w:t>/h)</w:t>
            </w:r>
          </w:p>
        </w:tc>
        <w:tc>
          <w:tcPr>
            <w:tcW w:w="915" w:type="dxa"/>
            <w:shd w:val="clear" w:color="auto" w:fill="E2EFD9"/>
            <w:textDirection w:val="btLr"/>
            <w:vAlign w:val="center"/>
            <w:hideMark/>
          </w:tcPr>
          <w:p w14:paraId="2A24CB5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darba alga </w:t>
            </w:r>
          </w:p>
        </w:tc>
        <w:tc>
          <w:tcPr>
            <w:tcW w:w="915" w:type="dxa"/>
            <w:shd w:val="clear" w:color="auto" w:fill="E2EFD9"/>
            <w:textDirection w:val="btLr"/>
            <w:vAlign w:val="center"/>
            <w:hideMark/>
          </w:tcPr>
          <w:p w14:paraId="609AC22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Materiāli</w:t>
            </w:r>
          </w:p>
        </w:tc>
        <w:tc>
          <w:tcPr>
            <w:tcW w:w="915" w:type="dxa"/>
            <w:shd w:val="clear" w:color="auto" w:fill="E2EFD9"/>
            <w:textDirection w:val="btLr"/>
            <w:vAlign w:val="center"/>
            <w:hideMark/>
          </w:tcPr>
          <w:p w14:paraId="2C17D07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mehānismi </w:t>
            </w:r>
          </w:p>
        </w:tc>
        <w:tc>
          <w:tcPr>
            <w:tcW w:w="915" w:type="dxa"/>
            <w:shd w:val="clear" w:color="auto" w:fill="E2EFD9"/>
            <w:textDirection w:val="btLr"/>
            <w:vAlign w:val="center"/>
            <w:hideMark/>
          </w:tcPr>
          <w:p w14:paraId="28A59E8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kopā</w:t>
            </w:r>
          </w:p>
        </w:tc>
        <w:tc>
          <w:tcPr>
            <w:tcW w:w="729" w:type="dxa"/>
            <w:shd w:val="clear" w:color="auto" w:fill="E2EFD9"/>
            <w:textDirection w:val="btLr"/>
            <w:vAlign w:val="center"/>
            <w:hideMark/>
          </w:tcPr>
          <w:p w14:paraId="74BF827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darbietilpība (c/h)</w:t>
            </w:r>
          </w:p>
        </w:tc>
        <w:tc>
          <w:tcPr>
            <w:tcW w:w="934" w:type="dxa"/>
            <w:shd w:val="clear" w:color="auto" w:fill="E2EFD9"/>
            <w:textDirection w:val="btLr"/>
            <w:vAlign w:val="center"/>
            <w:hideMark/>
          </w:tcPr>
          <w:p w14:paraId="71FC54B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darba alga </w:t>
            </w:r>
          </w:p>
        </w:tc>
        <w:tc>
          <w:tcPr>
            <w:tcW w:w="934" w:type="dxa"/>
            <w:shd w:val="clear" w:color="auto" w:fill="E2EFD9"/>
            <w:textDirection w:val="btLr"/>
            <w:vAlign w:val="center"/>
            <w:hideMark/>
          </w:tcPr>
          <w:p w14:paraId="784AA95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Materiāli</w:t>
            </w:r>
          </w:p>
        </w:tc>
        <w:tc>
          <w:tcPr>
            <w:tcW w:w="915" w:type="dxa"/>
            <w:shd w:val="clear" w:color="auto" w:fill="E2EFD9"/>
            <w:textDirection w:val="btLr"/>
            <w:vAlign w:val="center"/>
            <w:hideMark/>
          </w:tcPr>
          <w:p w14:paraId="634FB67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mehānismi </w:t>
            </w:r>
          </w:p>
        </w:tc>
        <w:tc>
          <w:tcPr>
            <w:tcW w:w="1169" w:type="dxa"/>
            <w:shd w:val="clear" w:color="auto" w:fill="E2EFD9"/>
            <w:textDirection w:val="btLr"/>
            <w:vAlign w:val="center"/>
            <w:hideMark/>
          </w:tcPr>
          <w:p w14:paraId="0416D15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summa</w:t>
            </w:r>
          </w:p>
        </w:tc>
      </w:tr>
      <w:tr w:rsidR="002D2EFA" w:rsidRPr="002D2EFA" w14:paraId="08C03F7E" w14:textId="77777777" w:rsidTr="002D2EFA">
        <w:trPr>
          <w:gridAfter w:val="1"/>
          <w:wAfter w:w="9" w:type="dxa"/>
          <w:trHeight w:val="230"/>
          <w:jc w:val="center"/>
        </w:trPr>
        <w:tc>
          <w:tcPr>
            <w:tcW w:w="651" w:type="dxa"/>
            <w:shd w:val="clear" w:color="auto" w:fill="E2EFD9"/>
            <w:vAlign w:val="center"/>
            <w:hideMark/>
          </w:tcPr>
          <w:p w14:paraId="1D2B096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w:t>
            </w:r>
          </w:p>
        </w:tc>
        <w:tc>
          <w:tcPr>
            <w:tcW w:w="1094" w:type="dxa"/>
            <w:shd w:val="clear" w:color="auto" w:fill="E2EFD9"/>
            <w:vAlign w:val="center"/>
            <w:hideMark/>
          </w:tcPr>
          <w:p w14:paraId="1713A3B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w:t>
            </w:r>
          </w:p>
        </w:tc>
        <w:tc>
          <w:tcPr>
            <w:tcW w:w="1726" w:type="dxa"/>
            <w:shd w:val="clear" w:color="auto" w:fill="E2EFD9"/>
            <w:vAlign w:val="center"/>
            <w:hideMark/>
          </w:tcPr>
          <w:p w14:paraId="677D207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w:t>
            </w:r>
          </w:p>
        </w:tc>
        <w:tc>
          <w:tcPr>
            <w:tcW w:w="651" w:type="dxa"/>
            <w:shd w:val="clear" w:color="auto" w:fill="E2EFD9"/>
            <w:vAlign w:val="center"/>
            <w:hideMark/>
          </w:tcPr>
          <w:p w14:paraId="46524AE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w:t>
            </w:r>
          </w:p>
        </w:tc>
        <w:tc>
          <w:tcPr>
            <w:tcW w:w="901" w:type="dxa"/>
            <w:shd w:val="clear" w:color="auto" w:fill="E2EFD9"/>
            <w:vAlign w:val="center"/>
            <w:hideMark/>
          </w:tcPr>
          <w:p w14:paraId="5E10F83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5</w:t>
            </w:r>
          </w:p>
        </w:tc>
        <w:tc>
          <w:tcPr>
            <w:tcW w:w="915" w:type="dxa"/>
            <w:shd w:val="clear" w:color="auto" w:fill="E2EFD9"/>
            <w:vAlign w:val="center"/>
            <w:hideMark/>
          </w:tcPr>
          <w:p w14:paraId="4C0FC7A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6</w:t>
            </w:r>
          </w:p>
        </w:tc>
        <w:tc>
          <w:tcPr>
            <w:tcW w:w="915" w:type="dxa"/>
            <w:shd w:val="clear" w:color="auto" w:fill="E2EFD9"/>
            <w:vAlign w:val="center"/>
            <w:hideMark/>
          </w:tcPr>
          <w:p w14:paraId="146A16F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7</w:t>
            </w:r>
          </w:p>
        </w:tc>
        <w:tc>
          <w:tcPr>
            <w:tcW w:w="915" w:type="dxa"/>
            <w:shd w:val="clear" w:color="auto" w:fill="E2EFD9"/>
            <w:vAlign w:val="center"/>
            <w:hideMark/>
          </w:tcPr>
          <w:p w14:paraId="44FF293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8</w:t>
            </w:r>
          </w:p>
        </w:tc>
        <w:tc>
          <w:tcPr>
            <w:tcW w:w="915" w:type="dxa"/>
            <w:shd w:val="clear" w:color="auto" w:fill="E2EFD9"/>
            <w:vAlign w:val="center"/>
            <w:hideMark/>
          </w:tcPr>
          <w:p w14:paraId="0BDDF58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9</w:t>
            </w:r>
          </w:p>
        </w:tc>
        <w:tc>
          <w:tcPr>
            <w:tcW w:w="915" w:type="dxa"/>
            <w:shd w:val="clear" w:color="auto" w:fill="E2EFD9"/>
            <w:vAlign w:val="center"/>
            <w:hideMark/>
          </w:tcPr>
          <w:p w14:paraId="5D2048B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w:t>
            </w:r>
          </w:p>
        </w:tc>
        <w:tc>
          <w:tcPr>
            <w:tcW w:w="915" w:type="dxa"/>
            <w:shd w:val="clear" w:color="auto" w:fill="E2EFD9"/>
            <w:vAlign w:val="center"/>
            <w:hideMark/>
          </w:tcPr>
          <w:p w14:paraId="3A92F2D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11</w:t>
            </w:r>
          </w:p>
        </w:tc>
        <w:tc>
          <w:tcPr>
            <w:tcW w:w="729" w:type="dxa"/>
            <w:shd w:val="clear" w:color="auto" w:fill="E2EFD9"/>
            <w:vAlign w:val="center"/>
            <w:hideMark/>
          </w:tcPr>
          <w:p w14:paraId="327C0CA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w:t>
            </w:r>
          </w:p>
        </w:tc>
        <w:tc>
          <w:tcPr>
            <w:tcW w:w="934" w:type="dxa"/>
            <w:shd w:val="clear" w:color="auto" w:fill="E2EFD9"/>
            <w:vAlign w:val="center"/>
            <w:hideMark/>
          </w:tcPr>
          <w:p w14:paraId="5BFF6DD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13</w:t>
            </w:r>
          </w:p>
        </w:tc>
        <w:tc>
          <w:tcPr>
            <w:tcW w:w="934" w:type="dxa"/>
            <w:shd w:val="clear" w:color="auto" w:fill="E2EFD9"/>
            <w:vAlign w:val="center"/>
            <w:hideMark/>
          </w:tcPr>
          <w:p w14:paraId="7125A9E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14</w:t>
            </w:r>
          </w:p>
        </w:tc>
        <w:tc>
          <w:tcPr>
            <w:tcW w:w="915" w:type="dxa"/>
            <w:shd w:val="clear" w:color="auto" w:fill="E2EFD9"/>
            <w:vAlign w:val="center"/>
            <w:hideMark/>
          </w:tcPr>
          <w:p w14:paraId="4CF3996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15</w:t>
            </w:r>
          </w:p>
        </w:tc>
        <w:tc>
          <w:tcPr>
            <w:tcW w:w="1169" w:type="dxa"/>
            <w:shd w:val="clear" w:color="auto" w:fill="E2EFD9"/>
            <w:vAlign w:val="center"/>
            <w:hideMark/>
          </w:tcPr>
          <w:p w14:paraId="3850A46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w:t>
            </w:r>
          </w:p>
        </w:tc>
      </w:tr>
      <w:tr w:rsidR="002B20D2" w:rsidRPr="002D2EFA" w14:paraId="73A9465A" w14:textId="77777777" w:rsidTr="002D2EFA">
        <w:trPr>
          <w:trHeight w:val="230"/>
          <w:jc w:val="center"/>
        </w:trPr>
        <w:tc>
          <w:tcPr>
            <w:tcW w:w="15203" w:type="dxa"/>
            <w:gridSpan w:val="17"/>
            <w:shd w:val="clear" w:color="auto" w:fill="auto"/>
            <w:noWrap/>
            <w:vAlign w:val="bottom"/>
            <w:hideMark/>
          </w:tcPr>
          <w:p w14:paraId="2ACF4E20" w14:textId="77777777" w:rsidR="002D2EFA" w:rsidRDefault="002D2EFA" w:rsidP="004669C8">
            <w:pPr>
              <w:jc w:val="center"/>
              <w:rPr>
                <w:rFonts w:ascii="Times New Roman" w:hAnsi="Times New Roman"/>
                <w:b/>
                <w:bCs/>
                <w:sz w:val="20"/>
                <w:szCs w:val="20"/>
              </w:rPr>
            </w:pPr>
          </w:p>
          <w:p w14:paraId="5250751A" w14:textId="7E7D5FC0"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Bērnu rotaļlaukuma uzturēšanas un atjaunošanas darbi</w:t>
            </w:r>
          </w:p>
        </w:tc>
      </w:tr>
      <w:tr w:rsidR="002B20D2" w:rsidRPr="002D2EFA" w14:paraId="5C9D9681" w14:textId="77777777" w:rsidTr="002D2EFA">
        <w:trPr>
          <w:gridAfter w:val="1"/>
          <w:wAfter w:w="9" w:type="dxa"/>
          <w:trHeight w:val="327"/>
          <w:jc w:val="center"/>
        </w:trPr>
        <w:tc>
          <w:tcPr>
            <w:tcW w:w="651" w:type="dxa"/>
            <w:shd w:val="clear" w:color="auto" w:fill="auto"/>
            <w:vAlign w:val="center"/>
          </w:tcPr>
          <w:p w14:paraId="3FFCD7B7"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1</w:t>
            </w:r>
          </w:p>
        </w:tc>
        <w:tc>
          <w:tcPr>
            <w:tcW w:w="1094" w:type="dxa"/>
            <w:shd w:val="clear" w:color="auto" w:fill="auto"/>
            <w:vAlign w:val="center"/>
          </w:tcPr>
          <w:p w14:paraId="61EC6C68"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1726" w:type="dxa"/>
            <w:shd w:val="clear" w:color="auto" w:fill="auto"/>
            <w:vAlign w:val="center"/>
          </w:tcPr>
          <w:p w14:paraId="4607C55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Soliņu krāsošana</w:t>
            </w:r>
          </w:p>
        </w:tc>
        <w:tc>
          <w:tcPr>
            <w:tcW w:w="651" w:type="dxa"/>
            <w:shd w:val="clear" w:color="auto" w:fill="auto"/>
            <w:vAlign w:val="center"/>
          </w:tcPr>
          <w:p w14:paraId="3329B81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gb.</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6287903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05B4434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6F84F41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5A94401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12,359</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046C6FD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10,400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4F0AE2F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0,750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6FB129F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23,510</w:t>
            </w:r>
          </w:p>
        </w:tc>
        <w:tc>
          <w:tcPr>
            <w:tcW w:w="729" w:type="dxa"/>
            <w:tcBorders>
              <w:top w:val="single" w:sz="4" w:space="0" w:color="auto"/>
              <w:left w:val="nil"/>
              <w:bottom w:val="single" w:sz="4" w:space="0" w:color="auto"/>
              <w:right w:val="single" w:sz="4" w:space="0" w:color="auto"/>
            </w:tcBorders>
            <w:shd w:val="clear" w:color="auto" w:fill="auto"/>
            <w:noWrap/>
            <w:vAlign w:val="center"/>
          </w:tcPr>
          <w:p w14:paraId="7AA3D09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7985B4A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49,440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197134E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41,600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2706621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3,000</w:t>
            </w:r>
          </w:p>
        </w:tc>
        <w:tc>
          <w:tcPr>
            <w:tcW w:w="1169" w:type="dxa"/>
            <w:tcBorders>
              <w:top w:val="single" w:sz="4" w:space="0" w:color="auto"/>
              <w:left w:val="nil"/>
              <w:bottom w:val="single" w:sz="4" w:space="0" w:color="auto"/>
              <w:right w:val="single" w:sz="4" w:space="0" w:color="auto"/>
            </w:tcBorders>
            <w:shd w:val="clear" w:color="auto" w:fill="auto"/>
            <w:noWrap/>
            <w:vAlign w:val="center"/>
          </w:tcPr>
          <w:p w14:paraId="3AEE221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94,040</w:t>
            </w:r>
          </w:p>
        </w:tc>
      </w:tr>
      <w:tr w:rsidR="002B20D2" w:rsidRPr="002D2EFA" w14:paraId="15AA3646" w14:textId="77777777" w:rsidTr="002D2EFA">
        <w:trPr>
          <w:gridAfter w:val="1"/>
          <w:wAfter w:w="9" w:type="dxa"/>
          <w:trHeight w:val="449"/>
          <w:jc w:val="center"/>
        </w:trPr>
        <w:tc>
          <w:tcPr>
            <w:tcW w:w="651" w:type="dxa"/>
            <w:shd w:val="clear" w:color="auto" w:fill="auto"/>
            <w:vAlign w:val="center"/>
            <w:hideMark/>
          </w:tcPr>
          <w:p w14:paraId="24A3B2C6"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2</w:t>
            </w:r>
          </w:p>
        </w:tc>
        <w:tc>
          <w:tcPr>
            <w:tcW w:w="1094" w:type="dxa"/>
            <w:shd w:val="clear" w:color="auto" w:fill="auto"/>
            <w:vAlign w:val="center"/>
            <w:hideMark/>
          </w:tcPr>
          <w:p w14:paraId="370E1C97"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1726" w:type="dxa"/>
            <w:shd w:val="clear" w:color="auto" w:fill="auto"/>
            <w:vAlign w:val="center"/>
            <w:hideMark/>
          </w:tcPr>
          <w:p w14:paraId="336B8B5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Smilts seguma atjaunošana, 0,05m</w:t>
            </w:r>
          </w:p>
        </w:tc>
        <w:tc>
          <w:tcPr>
            <w:tcW w:w="651" w:type="dxa"/>
            <w:shd w:val="clear" w:color="auto" w:fill="auto"/>
            <w:vAlign w:val="center"/>
            <w:hideMark/>
          </w:tcPr>
          <w:p w14:paraId="3FCD9B8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4DE8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162,00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7A6A331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5735F25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4B9E9B1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1,236</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1EB0B6F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0,650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7C690ED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0,034</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656BC69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1,920</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14:paraId="72AD8EC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074C3E6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200,220</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130350B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105,300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013D092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5,510</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1D95C4C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311,030</w:t>
            </w:r>
          </w:p>
        </w:tc>
      </w:tr>
      <w:tr w:rsidR="002B20D2" w:rsidRPr="002D2EFA" w14:paraId="0AF078E1" w14:textId="77777777" w:rsidTr="002D2EFA">
        <w:trPr>
          <w:gridAfter w:val="1"/>
          <w:wAfter w:w="9" w:type="dxa"/>
          <w:trHeight w:val="772"/>
          <w:jc w:val="center"/>
        </w:trPr>
        <w:tc>
          <w:tcPr>
            <w:tcW w:w="651" w:type="dxa"/>
            <w:shd w:val="clear" w:color="auto" w:fill="auto"/>
            <w:vAlign w:val="center"/>
            <w:hideMark/>
          </w:tcPr>
          <w:p w14:paraId="3DF0DAB5"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3</w:t>
            </w:r>
          </w:p>
        </w:tc>
        <w:tc>
          <w:tcPr>
            <w:tcW w:w="1094" w:type="dxa"/>
            <w:shd w:val="clear" w:color="auto" w:fill="auto"/>
            <w:vAlign w:val="center"/>
            <w:hideMark/>
          </w:tcPr>
          <w:p w14:paraId="5C032795"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1726" w:type="dxa"/>
            <w:shd w:val="clear" w:color="auto" w:fill="auto"/>
            <w:vAlign w:val="center"/>
            <w:hideMark/>
          </w:tcPr>
          <w:p w14:paraId="00126EC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Mulčas seguma atjaunošana, 0,02m</w:t>
            </w:r>
          </w:p>
        </w:tc>
        <w:tc>
          <w:tcPr>
            <w:tcW w:w="651" w:type="dxa"/>
            <w:shd w:val="clear" w:color="auto" w:fill="auto"/>
            <w:vAlign w:val="center"/>
            <w:hideMark/>
          </w:tcPr>
          <w:p w14:paraId="5E306E2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m2</w:t>
            </w:r>
          </w:p>
        </w:tc>
        <w:tc>
          <w:tcPr>
            <w:tcW w:w="901" w:type="dxa"/>
            <w:tcBorders>
              <w:top w:val="nil"/>
              <w:left w:val="single" w:sz="4" w:space="0" w:color="auto"/>
              <w:bottom w:val="single" w:sz="4" w:space="0" w:color="auto"/>
              <w:right w:val="single" w:sz="4" w:space="0" w:color="auto"/>
            </w:tcBorders>
            <w:shd w:val="clear" w:color="auto" w:fill="auto"/>
            <w:vAlign w:val="center"/>
            <w:hideMark/>
          </w:tcPr>
          <w:p w14:paraId="02FDDDC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348,00</w:t>
            </w:r>
          </w:p>
        </w:tc>
        <w:tc>
          <w:tcPr>
            <w:tcW w:w="915" w:type="dxa"/>
            <w:tcBorders>
              <w:top w:val="nil"/>
              <w:left w:val="nil"/>
              <w:bottom w:val="single" w:sz="4" w:space="0" w:color="auto"/>
              <w:right w:val="single" w:sz="4" w:space="0" w:color="auto"/>
            </w:tcBorders>
            <w:shd w:val="clear" w:color="auto" w:fill="auto"/>
            <w:noWrap/>
            <w:vAlign w:val="center"/>
            <w:hideMark/>
          </w:tcPr>
          <w:p w14:paraId="6031F11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0,100</w:t>
            </w:r>
          </w:p>
        </w:tc>
        <w:tc>
          <w:tcPr>
            <w:tcW w:w="915" w:type="dxa"/>
            <w:tcBorders>
              <w:top w:val="nil"/>
              <w:left w:val="nil"/>
              <w:bottom w:val="single" w:sz="4" w:space="0" w:color="auto"/>
              <w:right w:val="single" w:sz="4" w:space="0" w:color="auto"/>
            </w:tcBorders>
            <w:shd w:val="clear" w:color="auto" w:fill="auto"/>
            <w:noWrap/>
            <w:vAlign w:val="center"/>
            <w:hideMark/>
          </w:tcPr>
          <w:p w14:paraId="76FAB20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10,000</w:t>
            </w:r>
          </w:p>
        </w:tc>
        <w:tc>
          <w:tcPr>
            <w:tcW w:w="915" w:type="dxa"/>
            <w:tcBorders>
              <w:top w:val="nil"/>
              <w:left w:val="nil"/>
              <w:bottom w:val="single" w:sz="4" w:space="0" w:color="auto"/>
              <w:right w:val="single" w:sz="4" w:space="0" w:color="auto"/>
            </w:tcBorders>
            <w:shd w:val="clear" w:color="auto" w:fill="auto"/>
            <w:noWrap/>
            <w:vAlign w:val="center"/>
            <w:hideMark/>
          </w:tcPr>
          <w:p w14:paraId="0A8BDF7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1,236</w:t>
            </w:r>
          </w:p>
        </w:tc>
        <w:tc>
          <w:tcPr>
            <w:tcW w:w="915" w:type="dxa"/>
            <w:tcBorders>
              <w:top w:val="nil"/>
              <w:left w:val="nil"/>
              <w:bottom w:val="single" w:sz="4" w:space="0" w:color="auto"/>
              <w:right w:val="single" w:sz="4" w:space="0" w:color="auto"/>
            </w:tcBorders>
            <w:shd w:val="clear" w:color="auto" w:fill="auto"/>
            <w:noWrap/>
            <w:vAlign w:val="center"/>
            <w:hideMark/>
          </w:tcPr>
          <w:p w14:paraId="330922C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1,630</w:t>
            </w:r>
          </w:p>
        </w:tc>
        <w:tc>
          <w:tcPr>
            <w:tcW w:w="915" w:type="dxa"/>
            <w:tcBorders>
              <w:top w:val="nil"/>
              <w:left w:val="nil"/>
              <w:bottom w:val="single" w:sz="4" w:space="0" w:color="auto"/>
              <w:right w:val="single" w:sz="4" w:space="0" w:color="auto"/>
            </w:tcBorders>
            <w:shd w:val="clear" w:color="auto" w:fill="auto"/>
            <w:noWrap/>
            <w:vAlign w:val="center"/>
            <w:hideMark/>
          </w:tcPr>
          <w:p w14:paraId="00876BB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0,120</w:t>
            </w:r>
          </w:p>
        </w:tc>
        <w:tc>
          <w:tcPr>
            <w:tcW w:w="915" w:type="dxa"/>
            <w:tcBorders>
              <w:top w:val="nil"/>
              <w:left w:val="nil"/>
              <w:bottom w:val="single" w:sz="4" w:space="0" w:color="auto"/>
              <w:right w:val="single" w:sz="4" w:space="0" w:color="auto"/>
            </w:tcBorders>
            <w:shd w:val="clear" w:color="auto" w:fill="auto"/>
            <w:noWrap/>
            <w:vAlign w:val="center"/>
            <w:hideMark/>
          </w:tcPr>
          <w:p w14:paraId="663BC29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2,990</w:t>
            </w:r>
          </w:p>
        </w:tc>
        <w:tc>
          <w:tcPr>
            <w:tcW w:w="729" w:type="dxa"/>
            <w:tcBorders>
              <w:top w:val="nil"/>
              <w:left w:val="nil"/>
              <w:bottom w:val="single" w:sz="4" w:space="0" w:color="auto"/>
              <w:right w:val="single" w:sz="4" w:space="0" w:color="auto"/>
            </w:tcBorders>
            <w:shd w:val="clear" w:color="auto" w:fill="auto"/>
            <w:noWrap/>
            <w:vAlign w:val="center"/>
            <w:hideMark/>
          </w:tcPr>
          <w:p w14:paraId="1DA3F6E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35</w:t>
            </w:r>
          </w:p>
        </w:tc>
        <w:tc>
          <w:tcPr>
            <w:tcW w:w="934" w:type="dxa"/>
            <w:tcBorders>
              <w:top w:val="nil"/>
              <w:left w:val="nil"/>
              <w:bottom w:val="single" w:sz="4" w:space="0" w:color="auto"/>
              <w:right w:val="single" w:sz="4" w:space="0" w:color="auto"/>
            </w:tcBorders>
            <w:shd w:val="clear" w:color="auto" w:fill="auto"/>
            <w:noWrap/>
            <w:vAlign w:val="center"/>
            <w:hideMark/>
          </w:tcPr>
          <w:p w14:paraId="364443D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430,090</w:t>
            </w:r>
          </w:p>
        </w:tc>
        <w:tc>
          <w:tcPr>
            <w:tcW w:w="934" w:type="dxa"/>
            <w:tcBorders>
              <w:top w:val="nil"/>
              <w:left w:val="nil"/>
              <w:bottom w:val="single" w:sz="4" w:space="0" w:color="auto"/>
              <w:right w:val="single" w:sz="4" w:space="0" w:color="auto"/>
            </w:tcBorders>
            <w:shd w:val="clear" w:color="auto" w:fill="auto"/>
            <w:noWrap/>
            <w:vAlign w:val="center"/>
            <w:hideMark/>
          </w:tcPr>
          <w:p w14:paraId="73EAE72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567,240</w:t>
            </w:r>
          </w:p>
        </w:tc>
        <w:tc>
          <w:tcPr>
            <w:tcW w:w="915" w:type="dxa"/>
            <w:tcBorders>
              <w:top w:val="nil"/>
              <w:left w:val="nil"/>
              <w:bottom w:val="single" w:sz="4" w:space="0" w:color="auto"/>
              <w:right w:val="single" w:sz="4" w:space="0" w:color="auto"/>
            </w:tcBorders>
            <w:shd w:val="clear" w:color="auto" w:fill="auto"/>
            <w:noWrap/>
            <w:vAlign w:val="center"/>
            <w:hideMark/>
          </w:tcPr>
          <w:p w14:paraId="15B33D9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41,760</w:t>
            </w:r>
          </w:p>
        </w:tc>
        <w:tc>
          <w:tcPr>
            <w:tcW w:w="1169" w:type="dxa"/>
            <w:tcBorders>
              <w:top w:val="nil"/>
              <w:left w:val="nil"/>
              <w:bottom w:val="single" w:sz="4" w:space="0" w:color="auto"/>
              <w:right w:val="single" w:sz="4" w:space="0" w:color="auto"/>
            </w:tcBorders>
            <w:shd w:val="clear" w:color="auto" w:fill="auto"/>
            <w:noWrap/>
            <w:vAlign w:val="center"/>
            <w:hideMark/>
          </w:tcPr>
          <w:p w14:paraId="184E326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1039,090</w:t>
            </w:r>
          </w:p>
        </w:tc>
      </w:tr>
      <w:tr w:rsidR="002B20D2" w:rsidRPr="002D2EFA" w14:paraId="0895CB7F" w14:textId="77777777" w:rsidTr="002D2EFA">
        <w:trPr>
          <w:trHeight w:val="230"/>
          <w:jc w:val="center"/>
        </w:trPr>
        <w:tc>
          <w:tcPr>
            <w:tcW w:w="15203" w:type="dxa"/>
            <w:gridSpan w:val="17"/>
            <w:shd w:val="clear" w:color="auto" w:fill="auto"/>
            <w:noWrap/>
            <w:vAlign w:val="bottom"/>
            <w:hideMark/>
          </w:tcPr>
          <w:p w14:paraId="521EB11C" w14:textId="77777777" w:rsidR="002D2EFA" w:rsidRDefault="002D2EFA" w:rsidP="004669C8">
            <w:pPr>
              <w:jc w:val="center"/>
              <w:rPr>
                <w:rFonts w:ascii="Times New Roman" w:hAnsi="Times New Roman"/>
                <w:b/>
                <w:bCs/>
                <w:sz w:val="20"/>
                <w:szCs w:val="20"/>
              </w:rPr>
            </w:pPr>
          </w:p>
          <w:p w14:paraId="465A12F3" w14:textId="57DCF13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Bērnu rotaļlaukuma kopšanas darbi</w:t>
            </w:r>
          </w:p>
        </w:tc>
      </w:tr>
      <w:tr w:rsidR="002B20D2" w:rsidRPr="002D2EFA" w14:paraId="562BCBF4" w14:textId="77777777" w:rsidTr="002D2EFA">
        <w:trPr>
          <w:gridAfter w:val="1"/>
          <w:wAfter w:w="9" w:type="dxa"/>
          <w:trHeight w:val="331"/>
          <w:jc w:val="center"/>
        </w:trPr>
        <w:tc>
          <w:tcPr>
            <w:tcW w:w="651" w:type="dxa"/>
            <w:shd w:val="clear" w:color="auto" w:fill="auto"/>
            <w:vAlign w:val="center"/>
          </w:tcPr>
          <w:p w14:paraId="75AC8B18"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4</w:t>
            </w:r>
          </w:p>
        </w:tc>
        <w:tc>
          <w:tcPr>
            <w:tcW w:w="1094" w:type="dxa"/>
            <w:shd w:val="clear" w:color="auto" w:fill="auto"/>
            <w:vAlign w:val="center"/>
          </w:tcPr>
          <w:p w14:paraId="77610E41"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1726" w:type="dxa"/>
            <w:shd w:val="clear" w:color="auto" w:fill="auto"/>
            <w:vAlign w:val="center"/>
          </w:tcPr>
          <w:p w14:paraId="616CBB3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Zāles pļaušana(6-8 reizes gadā, pēc vajadzības)</w:t>
            </w:r>
          </w:p>
        </w:tc>
        <w:tc>
          <w:tcPr>
            <w:tcW w:w="651" w:type="dxa"/>
            <w:shd w:val="clear" w:color="auto" w:fill="auto"/>
            <w:vAlign w:val="center"/>
          </w:tcPr>
          <w:p w14:paraId="2357F518" w14:textId="77777777" w:rsidR="002B20D2" w:rsidRPr="002D2EFA" w:rsidRDefault="002B20D2" w:rsidP="004669C8">
            <w:pPr>
              <w:jc w:val="center"/>
              <w:rPr>
                <w:rFonts w:ascii="Times New Roman" w:hAnsi="Times New Roman"/>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14:paraId="00625CB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2241,00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588B4E1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0,060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733EB27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3,580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4752B5E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0,210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4B1A7F2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528C88C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0,030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746922E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0,240</w:t>
            </w:r>
          </w:p>
        </w:tc>
        <w:tc>
          <w:tcPr>
            <w:tcW w:w="729" w:type="dxa"/>
            <w:tcBorders>
              <w:top w:val="single" w:sz="4" w:space="0" w:color="auto"/>
              <w:left w:val="nil"/>
              <w:bottom w:val="single" w:sz="4" w:space="0" w:color="auto"/>
              <w:right w:val="single" w:sz="4" w:space="0" w:color="auto"/>
            </w:tcBorders>
            <w:shd w:val="clear" w:color="auto" w:fill="auto"/>
            <w:noWrap/>
            <w:vAlign w:val="center"/>
          </w:tcPr>
          <w:p w14:paraId="006D9AA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134</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07D2566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470,610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2B4A6D1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915" w:type="dxa"/>
            <w:tcBorders>
              <w:top w:val="single" w:sz="4" w:space="0" w:color="auto"/>
              <w:left w:val="nil"/>
              <w:bottom w:val="single" w:sz="4" w:space="0" w:color="auto"/>
              <w:right w:val="single" w:sz="4" w:space="0" w:color="auto"/>
            </w:tcBorders>
            <w:shd w:val="clear" w:color="auto" w:fill="auto"/>
            <w:noWrap/>
            <w:vAlign w:val="center"/>
          </w:tcPr>
          <w:p w14:paraId="6146DF8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67,230</w:t>
            </w:r>
          </w:p>
        </w:tc>
        <w:tc>
          <w:tcPr>
            <w:tcW w:w="1169" w:type="dxa"/>
            <w:tcBorders>
              <w:top w:val="single" w:sz="4" w:space="0" w:color="auto"/>
              <w:left w:val="nil"/>
              <w:bottom w:val="single" w:sz="4" w:space="0" w:color="auto"/>
              <w:right w:val="single" w:sz="4" w:space="0" w:color="auto"/>
            </w:tcBorders>
            <w:shd w:val="clear" w:color="auto" w:fill="auto"/>
            <w:noWrap/>
            <w:vAlign w:val="center"/>
          </w:tcPr>
          <w:p w14:paraId="76F9548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537,840</w:t>
            </w:r>
          </w:p>
        </w:tc>
      </w:tr>
      <w:tr w:rsidR="002B20D2" w:rsidRPr="002D2EFA" w14:paraId="63811FE5" w14:textId="77777777" w:rsidTr="002D2EFA">
        <w:trPr>
          <w:gridAfter w:val="1"/>
          <w:wAfter w:w="9" w:type="dxa"/>
          <w:trHeight w:val="698"/>
          <w:jc w:val="center"/>
        </w:trPr>
        <w:tc>
          <w:tcPr>
            <w:tcW w:w="651" w:type="dxa"/>
            <w:shd w:val="clear" w:color="auto" w:fill="auto"/>
            <w:vAlign w:val="center"/>
            <w:hideMark/>
          </w:tcPr>
          <w:p w14:paraId="693C297A"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5</w:t>
            </w:r>
          </w:p>
        </w:tc>
        <w:tc>
          <w:tcPr>
            <w:tcW w:w="1094" w:type="dxa"/>
            <w:shd w:val="clear" w:color="auto" w:fill="auto"/>
            <w:vAlign w:val="center"/>
            <w:hideMark/>
          </w:tcPr>
          <w:p w14:paraId="4410255B"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1726" w:type="dxa"/>
            <w:shd w:val="clear" w:color="auto" w:fill="auto"/>
            <w:vAlign w:val="center"/>
            <w:hideMark/>
          </w:tcPr>
          <w:p w14:paraId="3A75ED7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Vasaras sezona no aprīļa-oktobrim(1xdienā - celiņu grābšanas, lapu sagrābšana, zaļumkrūmu kopšana, pļautās zāles savākšana, </w:t>
            </w:r>
            <w:r w:rsidRPr="002D2EFA">
              <w:rPr>
                <w:rFonts w:ascii="Times New Roman" w:hAnsi="Times New Roman"/>
                <w:sz w:val="20"/>
                <w:szCs w:val="20"/>
              </w:rPr>
              <w:lastRenderedPageBreak/>
              <w:t>atkritumu savākšana)</w:t>
            </w:r>
          </w:p>
        </w:tc>
        <w:tc>
          <w:tcPr>
            <w:tcW w:w="651" w:type="dxa"/>
            <w:shd w:val="clear" w:color="auto" w:fill="auto"/>
            <w:vAlign w:val="center"/>
            <w:hideMark/>
          </w:tcPr>
          <w:p w14:paraId="5923230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lastRenderedPageBreak/>
              <w:t>m2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2A91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2840,00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651EAFE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0,060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654E054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4,216</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7D2C897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0,240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30A3A2C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10A89DD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2FBAEF2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0,340</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14:paraId="3175AD0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170</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0A7B6A5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681,600</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3BAB570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3737B0E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284,000</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6E8AF25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965,600</w:t>
            </w:r>
          </w:p>
        </w:tc>
      </w:tr>
      <w:tr w:rsidR="002B20D2" w:rsidRPr="002D2EFA" w14:paraId="4436DDEF" w14:textId="77777777" w:rsidTr="002D2EFA">
        <w:trPr>
          <w:trHeight w:val="61"/>
          <w:jc w:val="center"/>
        </w:trPr>
        <w:tc>
          <w:tcPr>
            <w:tcW w:w="10520" w:type="dxa"/>
            <w:gridSpan w:val="11"/>
            <w:shd w:val="clear" w:color="auto" w:fill="E2EFD9"/>
            <w:vAlign w:val="center"/>
            <w:hideMark/>
          </w:tcPr>
          <w:p w14:paraId="6BB177EB"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Tiešās izmaksas kopā, t. sk. darba devēja sociālais nodoklis (23,59%)</w:t>
            </w:r>
          </w:p>
        </w:tc>
        <w:tc>
          <w:tcPr>
            <w:tcW w:w="729" w:type="dxa"/>
            <w:shd w:val="clear" w:color="auto" w:fill="E2EFD9"/>
            <w:vAlign w:val="center"/>
            <w:hideMark/>
          </w:tcPr>
          <w:p w14:paraId="12526983"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360</w:t>
            </w:r>
          </w:p>
        </w:tc>
        <w:tc>
          <w:tcPr>
            <w:tcW w:w="934" w:type="dxa"/>
            <w:shd w:val="clear" w:color="auto" w:fill="E2EFD9"/>
            <w:vAlign w:val="center"/>
            <w:hideMark/>
          </w:tcPr>
          <w:p w14:paraId="7EA672DE"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1831.96</w:t>
            </w:r>
          </w:p>
        </w:tc>
        <w:tc>
          <w:tcPr>
            <w:tcW w:w="934" w:type="dxa"/>
            <w:shd w:val="clear" w:color="auto" w:fill="E2EFD9"/>
            <w:vAlign w:val="center"/>
            <w:hideMark/>
          </w:tcPr>
          <w:p w14:paraId="5291BC43"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714.14</w:t>
            </w:r>
          </w:p>
        </w:tc>
        <w:tc>
          <w:tcPr>
            <w:tcW w:w="915" w:type="dxa"/>
            <w:shd w:val="clear" w:color="auto" w:fill="E2EFD9"/>
            <w:vAlign w:val="center"/>
            <w:hideMark/>
          </w:tcPr>
          <w:p w14:paraId="3BF03BDE"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401.50</w:t>
            </w:r>
          </w:p>
        </w:tc>
        <w:tc>
          <w:tcPr>
            <w:tcW w:w="1169" w:type="dxa"/>
            <w:gridSpan w:val="2"/>
            <w:shd w:val="clear" w:color="auto" w:fill="E2EFD9"/>
            <w:vAlign w:val="center"/>
            <w:hideMark/>
          </w:tcPr>
          <w:p w14:paraId="0A359236"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2947.60</w:t>
            </w:r>
          </w:p>
        </w:tc>
      </w:tr>
    </w:tbl>
    <w:p w14:paraId="299163D1" w14:textId="77777777" w:rsidR="002B20D2" w:rsidRPr="002B20D2" w:rsidRDefault="002B20D2" w:rsidP="002B20D2">
      <w:pPr>
        <w:tabs>
          <w:tab w:val="left" w:pos="5180"/>
        </w:tabs>
        <w:ind w:left="360" w:right="-1"/>
        <w:rPr>
          <w:rFonts w:ascii="Times New Roman" w:hAnsi="Times New Roman"/>
          <w:i/>
          <w:iCs/>
          <w:lang w:eastAsia="ar-SA"/>
        </w:rPr>
      </w:pPr>
      <w:r w:rsidRPr="002B20D2">
        <w:rPr>
          <w:rFonts w:ascii="Times New Roman" w:hAnsi="Times New Roman"/>
          <w:i/>
          <w:iCs/>
          <w:lang w:eastAsia="ar-SA"/>
        </w:rPr>
        <w:t>Objekta kopējā apkopjamā platība: 2840,00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(tai skaitā, smilts segums 458,3 m</w:t>
      </w:r>
      <w:r w:rsidRPr="002B20D2">
        <w:rPr>
          <w:rFonts w:ascii="Times New Roman" w:hAnsi="Times New Roman"/>
          <w:i/>
          <w:iCs/>
          <w:vertAlign w:val="superscript"/>
          <w:lang w:eastAsia="ar-SA"/>
        </w:rPr>
        <w:t>2</w:t>
      </w:r>
      <w:r w:rsidRPr="002B20D2">
        <w:rPr>
          <w:rFonts w:ascii="Times New Roman" w:hAnsi="Times New Roman"/>
          <w:i/>
          <w:iCs/>
          <w:lang w:eastAsia="ar-SA"/>
        </w:rPr>
        <w:t>, zāliens 2241,0 m</w:t>
      </w:r>
      <w:r w:rsidRPr="002B20D2">
        <w:rPr>
          <w:rFonts w:ascii="Times New Roman" w:hAnsi="Times New Roman"/>
          <w:i/>
          <w:iCs/>
          <w:vertAlign w:val="superscript"/>
          <w:lang w:eastAsia="ar-SA"/>
        </w:rPr>
        <w:t>2</w:t>
      </w:r>
      <w:r w:rsidRPr="002B20D2">
        <w:rPr>
          <w:rFonts w:ascii="Times New Roman" w:hAnsi="Times New Roman"/>
          <w:i/>
          <w:iCs/>
          <w:lang w:eastAsia="ar-SA"/>
        </w:rPr>
        <w:t xml:space="preserve"> un gājēju celiņi, laukumi 140,7 m</w:t>
      </w:r>
      <w:r w:rsidRPr="002B20D2">
        <w:rPr>
          <w:rFonts w:ascii="Times New Roman" w:hAnsi="Times New Roman"/>
          <w:i/>
          <w:iCs/>
          <w:vertAlign w:val="superscript"/>
          <w:lang w:eastAsia="ar-SA"/>
        </w:rPr>
        <w:t>2</w:t>
      </w:r>
      <w:r w:rsidRPr="002B20D2">
        <w:rPr>
          <w:rFonts w:ascii="Times New Roman" w:hAnsi="Times New Roman"/>
          <w:i/>
          <w:iCs/>
          <w:lang w:eastAsia="ar-SA"/>
        </w:rPr>
        <w:t>)</w:t>
      </w:r>
    </w:p>
    <w:p w14:paraId="49AF1CFF" w14:textId="77777777" w:rsidR="002B20D2" w:rsidRPr="002B20D2" w:rsidRDefault="002B20D2" w:rsidP="002B20D2">
      <w:pPr>
        <w:ind w:left="388" w:right="-1"/>
        <w:jc w:val="center"/>
        <w:rPr>
          <w:rFonts w:ascii="Times New Roman" w:hAnsi="Times New Roman"/>
          <w:lang w:eastAsia="ar-SA"/>
        </w:rPr>
      </w:pPr>
    </w:p>
    <w:p w14:paraId="5DF834D5" w14:textId="77777777" w:rsidR="002B20D2" w:rsidRPr="002B20D2" w:rsidRDefault="002B20D2" w:rsidP="002B20D2">
      <w:pPr>
        <w:ind w:left="360" w:right="-1"/>
        <w:jc w:val="center"/>
        <w:rPr>
          <w:rFonts w:ascii="Times New Roman" w:hAnsi="Times New Roman"/>
          <w:lang w:eastAsia="ar-SA"/>
        </w:rPr>
      </w:pPr>
      <w:r w:rsidRPr="002B20D2">
        <w:rPr>
          <w:rFonts w:ascii="Times New Roman" w:hAnsi="Times New Roman"/>
          <w:lang w:eastAsia="ar-SA"/>
        </w:rPr>
        <w:br w:type="page"/>
      </w:r>
    </w:p>
    <w:p w14:paraId="507CF4D0" w14:textId="4D4634EC" w:rsidR="002B20D2" w:rsidRPr="002D2EFA" w:rsidRDefault="002B20D2" w:rsidP="002B20D2">
      <w:pPr>
        <w:ind w:left="360" w:right="-1"/>
        <w:jc w:val="center"/>
        <w:rPr>
          <w:rFonts w:ascii="Times New Roman" w:hAnsi="Times New Roman"/>
          <w:sz w:val="24"/>
          <w:szCs w:val="24"/>
          <w:lang w:eastAsia="ar-SA"/>
        </w:rPr>
      </w:pPr>
      <w:r w:rsidRPr="002D2EFA">
        <w:rPr>
          <w:rFonts w:ascii="Times New Roman" w:hAnsi="Times New Roman"/>
          <w:b/>
          <w:bCs/>
          <w:sz w:val="24"/>
          <w:szCs w:val="24"/>
        </w:rPr>
        <w:lastRenderedPageBreak/>
        <w:t>Lokālā tāme Nr.3 Bērnu rotaļlaukuma Bērzes ielā 12A, Dobelē uzturēšanas, atjaunošanas, kopšanas izmaksas</w:t>
      </w:r>
    </w:p>
    <w:tbl>
      <w:tblPr>
        <w:tblW w:w="14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91"/>
        <w:gridCol w:w="1680"/>
        <w:gridCol w:w="650"/>
        <w:gridCol w:w="899"/>
        <w:gridCol w:w="864"/>
        <w:gridCol w:w="864"/>
        <w:gridCol w:w="864"/>
        <w:gridCol w:w="923"/>
        <w:gridCol w:w="864"/>
        <w:gridCol w:w="926"/>
        <w:gridCol w:w="688"/>
        <w:gridCol w:w="1032"/>
        <w:gridCol w:w="1032"/>
        <w:gridCol w:w="899"/>
        <w:gridCol w:w="1026"/>
      </w:tblGrid>
      <w:tr w:rsidR="002B20D2" w:rsidRPr="002B20D2" w14:paraId="47803B3D" w14:textId="77777777" w:rsidTr="004669C8">
        <w:trPr>
          <w:trHeight w:val="251"/>
          <w:jc w:val="center"/>
        </w:trPr>
        <w:tc>
          <w:tcPr>
            <w:tcW w:w="471" w:type="dxa"/>
            <w:vMerge w:val="restart"/>
            <w:shd w:val="clear" w:color="auto" w:fill="E2EFD9"/>
            <w:textDirection w:val="btLr"/>
            <w:vAlign w:val="center"/>
            <w:hideMark/>
          </w:tcPr>
          <w:p w14:paraId="64C8A13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091" w:type="dxa"/>
            <w:vMerge w:val="restart"/>
            <w:shd w:val="clear" w:color="auto" w:fill="E2EFD9"/>
            <w:textDirection w:val="btLr"/>
            <w:vAlign w:val="center"/>
            <w:hideMark/>
          </w:tcPr>
          <w:p w14:paraId="7FDE542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832" w:type="dxa"/>
            <w:vMerge w:val="restart"/>
            <w:shd w:val="clear" w:color="auto" w:fill="E2EFD9"/>
            <w:vAlign w:val="center"/>
            <w:hideMark/>
          </w:tcPr>
          <w:p w14:paraId="0F5083A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533" w:type="dxa"/>
            <w:vMerge w:val="restart"/>
            <w:shd w:val="clear" w:color="auto" w:fill="E2EFD9"/>
            <w:textDirection w:val="btLr"/>
            <w:vAlign w:val="center"/>
            <w:hideMark/>
          </w:tcPr>
          <w:p w14:paraId="1ED7DC8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899" w:type="dxa"/>
            <w:vMerge w:val="restart"/>
            <w:shd w:val="clear" w:color="auto" w:fill="E2EFD9"/>
            <w:textDirection w:val="btLr"/>
            <w:vAlign w:val="center"/>
            <w:hideMark/>
          </w:tcPr>
          <w:p w14:paraId="5A33599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305" w:type="dxa"/>
            <w:gridSpan w:val="6"/>
            <w:shd w:val="clear" w:color="auto" w:fill="E2EFD9"/>
            <w:vAlign w:val="center"/>
            <w:hideMark/>
          </w:tcPr>
          <w:p w14:paraId="7EFFF08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642" w:type="dxa"/>
            <w:gridSpan w:val="5"/>
            <w:shd w:val="clear" w:color="auto" w:fill="E2EFD9"/>
            <w:vAlign w:val="center"/>
            <w:hideMark/>
          </w:tcPr>
          <w:p w14:paraId="3BBC727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0B4395D7" w14:textId="77777777" w:rsidTr="004669C8">
        <w:trPr>
          <w:trHeight w:val="1510"/>
          <w:jc w:val="center"/>
        </w:trPr>
        <w:tc>
          <w:tcPr>
            <w:tcW w:w="471" w:type="dxa"/>
            <w:vMerge/>
            <w:shd w:val="clear" w:color="auto" w:fill="E2EFD9"/>
            <w:vAlign w:val="center"/>
            <w:hideMark/>
          </w:tcPr>
          <w:p w14:paraId="1D6D5E3E" w14:textId="77777777" w:rsidR="002B20D2" w:rsidRPr="002B20D2" w:rsidRDefault="002B20D2" w:rsidP="004669C8">
            <w:pPr>
              <w:rPr>
                <w:rFonts w:ascii="Times New Roman" w:hAnsi="Times New Roman"/>
                <w:sz w:val="21"/>
                <w:szCs w:val="21"/>
              </w:rPr>
            </w:pPr>
          </w:p>
        </w:tc>
        <w:tc>
          <w:tcPr>
            <w:tcW w:w="1091" w:type="dxa"/>
            <w:vMerge/>
            <w:shd w:val="clear" w:color="auto" w:fill="E2EFD9"/>
            <w:vAlign w:val="center"/>
            <w:hideMark/>
          </w:tcPr>
          <w:p w14:paraId="07C52427" w14:textId="77777777" w:rsidR="002B20D2" w:rsidRPr="002B20D2" w:rsidRDefault="002B20D2" w:rsidP="004669C8">
            <w:pPr>
              <w:rPr>
                <w:rFonts w:ascii="Times New Roman" w:hAnsi="Times New Roman"/>
                <w:sz w:val="21"/>
                <w:szCs w:val="21"/>
              </w:rPr>
            </w:pPr>
          </w:p>
        </w:tc>
        <w:tc>
          <w:tcPr>
            <w:tcW w:w="1832" w:type="dxa"/>
            <w:vMerge/>
            <w:shd w:val="clear" w:color="auto" w:fill="E2EFD9"/>
            <w:vAlign w:val="center"/>
            <w:hideMark/>
          </w:tcPr>
          <w:p w14:paraId="3108A56A" w14:textId="77777777" w:rsidR="002B20D2" w:rsidRPr="002B20D2" w:rsidRDefault="002B20D2" w:rsidP="004669C8">
            <w:pPr>
              <w:rPr>
                <w:rFonts w:ascii="Times New Roman" w:hAnsi="Times New Roman"/>
                <w:sz w:val="21"/>
                <w:szCs w:val="21"/>
              </w:rPr>
            </w:pPr>
          </w:p>
        </w:tc>
        <w:tc>
          <w:tcPr>
            <w:tcW w:w="533" w:type="dxa"/>
            <w:vMerge/>
            <w:shd w:val="clear" w:color="auto" w:fill="E2EFD9"/>
            <w:vAlign w:val="center"/>
            <w:hideMark/>
          </w:tcPr>
          <w:p w14:paraId="33BEA4A8" w14:textId="77777777" w:rsidR="002B20D2" w:rsidRPr="002B20D2" w:rsidRDefault="002B20D2" w:rsidP="004669C8">
            <w:pPr>
              <w:rPr>
                <w:rFonts w:ascii="Times New Roman" w:hAnsi="Times New Roman"/>
                <w:sz w:val="21"/>
                <w:szCs w:val="21"/>
              </w:rPr>
            </w:pPr>
          </w:p>
        </w:tc>
        <w:tc>
          <w:tcPr>
            <w:tcW w:w="899" w:type="dxa"/>
            <w:vMerge/>
            <w:shd w:val="clear" w:color="auto" w:fill="E2EFD9"/>
            <w:vAlign w:val="center"/>
            <w:hideMark/>
          </w:tcPr>
          <w:p w14:paraId="33BF9002" w14:textId="77777777" w:rsidR="002B20D2" w:rsidRPr="002B20D2" w:rsidRDefault="002B20D2" w:rsidP="004669C8">
            <w:pPr>
              <w:rPr>
                <w:rFonts w:ascii="Times New Roman" w:hAnsi="Times New Roman"/>
                <w:sz w:val="21"/>
                <w:szCs w:val="21"/>
              </w:rPr>
            </w:pPr>
          </w:p>
        </w:tc>
        <w:tc>
          <w:tcPr>
            <w:tcW w:w="864" w:type="dxa"/>
            <w:shd w:val="clear" w:color="auto" w:fill="E2EFD9"/>
            <w:textDirection w:val="btLr"/>
            <w:vAlign w:val="center"/>
            <w:hideMark/>
          </w:tcPr>
          <w:p w14:paraId="5704616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64" w:type="dxa"/>
            <w:shd w:val="clear" w:color="auto" w:fill="E2EFD9"/>
            <w:textDirection w:val="btLr"/>
            <w:vAlign w:val="center"/>
            <w:hideMark/>
          </w:tcPr>
          <w:p w14:paraId="5E1ACED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64" w:type="dxa"/>
            <w:shd w:val="clear" w:color="auto" w:fill="E2EFD9"/>
            <w:textDirection w:val="btLr"/>
            <w:vAlign w:val="center"/>
            <w:hideMark/>
          </w:tcPr>
          <w:p w14:paraId="457D0C8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923" w:type="dxa"/>
            <w:shd w:val="clear" w:color="auto" w:fill="E2EFD9"/>
            <w:textDirection w:val="btLr"/>
            <w:vAlign w:val="center"/>
            <w:hideMark/>
          </w:tcPr>
          <w:p w14:paraId="69577B4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64" w:type="dxa"/>
            <w:shd w:val="clear" w:color="auto" w:fill="E2EFD9"/>
            <w:textDirection w:val="btLr"/>
            <w:vAlign w:val="center"/>
            <w:hideMark/>
          </w:tcPr>
          <w:p w14:paraId="5C2034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926" w:type="dxa"/>
            <w:shd w:val="clear" w:color="auto" w:fill="E2EFD9"/>
            <w:textDirection w:val="btLr"/>
            <w:vAlign w:val="center"/>
            <w:hideMark/>
          </w:tcPr>
          <w:p w14:paraId="5A7881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688" w:type="dxa"/>
            <w:shd w:val="clear" w:color="auto" w:fill="E2EFD9"/>
            <w:textDirection w:val="btLr"/>
            <w:vAlign w:val="center"/>
            <w:hideMark/>
          </w:tcPr>
          <w:p w14:paraId="5C11C0D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1032" w:type="dxa"/>
            <w:shd w:val="clear" w:color="auto" w:fill="E2EFD9"/>
            <w:textDirection w:val="btLr"/>
            <w:vAlign w:val="center"/>
            <w:hideMark/>
          </w:tcPr>
          <w:p w14:paraId="302029F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1032" w:type="dxa"/>
            <w:shd w:val="clear" w:color="auto" w:fill="E2EFD9"/>
            <w:textDirection w:val="btLr"/>
            <w:vAlign w:val="center"/>
            <w:hideMark/>
          </w:tcPr>
          <w:p w14:paraId="5CF78A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64" w:type="dxa"/>
            <w:shd w:val="clear" w:color="auto" w:fill="E2EFD9"/>
            <w:textDirection w:val="btLr"/>
            <w:vAlign w:val="center"/>
            <w:hideMark/>
          </w:tcPr>
          <w:p w14:paraId="1F8E13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1026" w:type="dxa"/>
            <w:shd w:val="clear" w:color="auto" w:fill="E2EFD9"/>
            <w:textDirection w:val="btLr"/>
            <w:vAlign w:val="center"/>
            <w:hideMark/>
          </w:tcPr>
          <w:p w14:paraId="288B839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72360DBF" w14:textId="77777777" w:rsidTr="004669C8">
        <w:trPr>
          <w:trHeight w:val="272"/>
          <w:jc w:val="center"/>
        </w:trPr>
        <w:tc>
          <w:tcPr>
            <w:tcW w:w="471" w:type="dxa"/>
            <w:shd w:val="clear" w:color="auto" w:fill="E2EFD9"/>
            <w:vAlign w:val="center"/>
            <w:hideMark/>
          </w:tcPr>
          <w:p w14:paraId="3AD8211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091" w:type="dxa"/>
            <w:shd w:val="clear" w:color="auto" w:fill="E2EFD9"/>
            <w:vAlign w:val="center"/>
            <w:hideMark/>
          </w:tcPr>
          <w:p w14:paraId="107B1E5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832" w:type="dxa"/>
            <w:shd w:val="clear" w:color="auto" w:fill="E2EFD9"/>
            <w:vAlign w:val="center"/>
            <w:hideMark/>
          </w:tcPr>
          <w:p w14:paraId="5E48C4E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533" w:type="dxa"/>
            <w:shd w:val="clear" w:color="auto" w:fill="E2EFD9"/>
            <w:vAlign w:val="center"/>
            <w:hideMark/>
          </w:tcPr>
          <w:p w14:paraId="28B6BA1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shd w:val="clear" w:color="auto" w:fill="E2EFD9"/>
            <w:vAlign w:val="center"/>
            <w:hideMark/>
          </w:tcPr>
          <w:p w14:paraId="050D0A7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64" w:type="dxa"/>
            <w:shd w:val="clear" w:color="auto" w:fill="E2EFD9"/>
            <w:vAlign w:val="center"/>
            <w:hideMark/>
          </w:tcPr>
          <w:p w14:paraId="6056A34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64" w:type="dxa"/>
            <w:shd w:val="clear" w:color="auto" w:fill="E2EFD9"/>
            <w:vAlign w:val="center"/>
            <w:hideMark/>
          </w:tcPr>
          <w:p w14:paraId="76C3FD1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64" w:type="dxa"/>
            <w:shd w:val="clear" w:color="auto" w:fill="E2EFD9"/>
            <w:vAlign w:val="center"/>
            <w:hideMark/>
          </w:tcPr>
          <w:p w14:paraId="57D245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923" w:type="dxa"/>
            <w:shd w:val="clear" w:color="auto" w:fill="E2EFD9"/>
            <w:vAlign w:val="center"/>
            <w:hideMark/>
          </w:tcPr>
          <w:p w14:paraId="38C35AE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64" w:type="dxa"/>
            <w:shd w:val="clear" w:color="auto" w:fill="E2EFD9"/>
            <w:vAlign w:val="center"/>
            <w:hideMark/>
          </w:tcPr>
          <w:p w14:paraId="39828B6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926" w:type="dxa"/>
            <w:shd w:val="clear" w:color="auto" w:fill="E2EFD9"/>
            <w:vAlign w:val="center"/>
            <w:hideMark/>
          </w:tcPr>
          <w:p w14:paraId="602BFA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688" w:type="dxa"/>
            <w:shd w:val="clear" w:color="auto" w:fill="E2EFD9"/>
            <w:vAlign w:val="center"/>
            <w:hideMark/>
          </w:tcPr>
          <w:p w14:paraId="12328D3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1032" w:type="dxa"/>
            <w:shd w:val="clear" w:color="auto" w:fill="E2EFD9"/>
            <w:vAlign w:val="center"/>
            <w:hideMark/>
          </w:tcPr>
          <w:p w14:paraId="38609FF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1032" w:type="dxa"/>
            <w:shd w:val="clear" w:color="auto" w:fill="E2EFD9"/>
            <w:vAlign w:val="center"/>
            <w:hideMark/>
          </w:tcPr>
          <w:p w14:paraId="6DE4D16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64" w:type="dxa"/>
            <w:shd w:val="clear" w:color="auto" w:fill="E2EFD9"/>
            <w:vAlign w:val="center"/>
            <w:hideMark/>
          </w:tcPr>
          <w:p w14:paraId="7E41D84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1026" w:type="dxa"/>
            <w:shd w:val="clear" w:color="auto" w:fill="E2EFD9"/>
            <w:vAlign w:val="center"/>
            <w:hideMark/>
          </w:tcPr>
          <w:p w14:paraId="3F13B5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685E1300" w14:textId="77777777" w:rsidTr="004669C8">
        <w:trPr>
          <w:trHeight w:val="283"/>
          <w:jc w:val="center"/>
        </w:trPr>
        <w:tc>
          <w:tcPr>
            <w:tcW w:w="471" w:type="dxa"/>
            <w:shd w:val="clear" w:color="auto" w:fill="auto"/>
            <w:vAlign w:val="center"/>
            <w:hideMark/>
          </w:tcPr>
          <w:p w14:paraId="1EBA4662"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 </w:t>
            </w:r>
          </w:p>
        </w:tc>
        <w:tc>
          <w:tcPr>
            <w:tcW w:w="14302" w:type="dxa"/>
            <w:gridSpan w:val="15"/>
            <w:shd w:val="clear" w:color="auto" w:fill="auto"/>
            <w:noWrap/>
            <w:vAlign w:val="bottom"/>
            <w:hideMark/>
          </w:tcPr>
          <w:p w14:paraId="0F9893F6" w14:textId="77777777" w:rsidR="002D2EFA" w:rsidRDefault="002D2EFA" w:rsidP="004669C8">
            <w:pPr>
              <w:jc w:val="center"/>
              <w:rPr>
                <w:rFonts w:ascii="Times New Roman" w:hAnsi="Times New Roman"/>
                <w:b/>
                <w:bCs/>
                <w:sz w:val="21"/>
                <w:szCs w:val="21"/>
              </w:rPr>
            </w:pPr>
          </w:p>
          <w:p w14:paraId="6B2AE9F4" w14:textId="07096C9E"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1D96D9B5" w14:textId="77777777" w:rsidTr="004669C8">
        <w:trPr>
          <w:trHeight w:val="272"/>
          <w:jc w:val="center"/>
        </w:trPr>
        <w:tc>
          <w:tcPr>
            <w:tcW w:w="471" w:type="dxa"/>
            <w:shd w:val="clear" w:color="auto" w:fill="auto"/>
            <w:vAlign w:val="center"/>
            <w:hideMark/>
          </w:tcPr>
          <w:p w14:paraId="7C0BCD6C"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091" w:type="dxa"/>
            <w:shd w:val="clear" w:color="auto" w:fill="auto"/>
            <w:vAlign w:val="center"/>
            <w:hideMark/>
          </w:tcPr>
          <w:p w14:paraId="6BD4B40C"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832" w:type="dxa"/>
            <w:shd w:val="clear" w:color="auto" w:fill="auto"/>
            <w:vAlign w:val="center"/>
            <w:hideMark/>
          </w:tcPr>
          <w:p w14:paraId="5A0C2E7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533" w:type="dxa"/>
            <w:shd w:val="clear" w:color="auto" w:fill="auto"/>
            <w:vAlign w:val="center"/>
            <w:hideMark/>
          </w:tcPr>
          <w:p w14:paraId="205F59A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048D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4,00</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14:paraId="76F852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14:paraId="2F86A62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14:paraId="5BA0304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14:paraId="2B6A04E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14:paraId="1D4A6F8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4BA5599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216A13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7D79F63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49,440</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4AE6FC4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41,600</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14:paraId="1A695CC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571A0DF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94,040</w:t>
            </w:r>
          </w:p>
        </w:tc>
      </w:tr>
      <w:tr w:rsidR="002B20D2" w:rsidRPr="002B20D2" w14:paraId="4DFC5A32" w14:textId="77777777" w:rsidTr="004669C8">
        <w:trPr>
          <w:trHeight w:val="272"/>
          <w:jc w:val="center"/>
        </w:trPr>
        <w:tc>
          <w:tcPr>
            <w:tcW w:w="471" w:type="dxa"/>
            <w:shd w:val="clear" w:color="auto" w:fill="auto"/>
            <w:vAlign w:val="center"/>
            <w:hideMark/>
          </w:tcPr>
          <w:p w14:paraId="3F2ABCD6"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091" w:type="dxa"/>
            <w:shd w:val="clear" w:color="auto" w:fill="auto"/>
            <w:vAlign w:val="center"/>
            <w:hideMark/>
          </w:tcPr>
          <w:p w14:paraId="659B2D8A"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832" w:type="dxa"/>
            <w:shd w:val="clear" w:color="auto" w:fill="auto"/>
            <w:vAlign w:val="center"/>
            <w:hideMark/>
          </w:tcPr>
          <w:p w14:paraId="0D2EF22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Vingrošanas stieņu krāsošana</w:t>
            </w:r>
          </w:p>
        </w:tc>
        <w:tc>
          <w:tcPr>
            <w:tcW w:w="533" w:type="dxa"/>
            <w:shd w:val="clear" w:color="auto" w:fill="auto"/>
            <w:vAlign w:val="center"/>
            <w:hideMark/>
          </w:tcPr>
          <w:p w14:paraId="5D0BC48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277EBE5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w:t>
            </w:r>
          </w:p>
        </w:tc>
        <w:tc>
          <w:tcPr>
            <w:tcW w:w="864" w:type="dxa"/>
            <w:tcBorders>
              <w:top w:val="nil"/>
              <w:left w:val="nil"/>
              <w:bottom w:val="single" w:sz="4" w:space="0" w:color="auto"/>
              <w:right w:val="single" w:sz="4" w:space="0" w:color="auto"/>
            </w:tcBorders>
            <w:shd w:val="clear" w:color="auto" w:fill="auto"/>
            <w:noWrap/>
            <w:vAlign w:val="center"/>
            <w:hideMark/>
          </w:tcPr>
          <w:p w14:paraId="4458E6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64" w:type="dxa"/>
            <w:tcBorders>
              <w:top w:val="nil"/>
              <w:left w:val="nil"/>
              <w:bottom w:val="single" w:sz="4" w:space="0" w:color="auto"/>
              <w:right w:val="single" w:sz="4" w:space="0" w:color="auto"/>
            </w:tcBorders>
            <w:shd w:val="clear" w:color="auto" w:fill="auto"/>
            <w:noWrap/>
            <w:vAlign w:val="center"/>
            <w:hideMark/>
          </w:tcPr>
          <w:p w14:paraId="219ED07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64" w:type="dxa"/>
            <w:tcBorders>
              <w:top w:val="nil"/>
              <w:left w:val="nil"/>
              <w:bottom w:val="single" w:sz="4" w:space="0" w:color="auto"/>
              <w:right w:val="single" w:sz="4" w:space="0" w:color="auto"/>
            </w:tcBorders>
            <w:shd w:val="clear" w:color="auto" w:fill="auto"/>
            <w:noWrap/>
            <w:vAlign w:val="center"/>
            <w:hideMark/>
          </w:tcPr>
          <w:p w14:paraId="64B0F11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923" w:type="dxa"/>
            <w:tcBorders>
              <w:top w:val="nil"/>
              <w:left w:val="nil"/>
              <w:bottom w:val="single" w:sz="4" w:space="0" w:color="auto"/>
              <w:right w:val="single" w:sz="4" w:space="0" w:color="auto"/>
            </w:tcBorders>
            <w:shd w:val="clear" w:color="auto" w:fill="auto"/>
            <w:noWrap/>
            <w:vAlign w:val="center"/>
            <w:hideMark/>
          </w:tcPr>
          <w:p w14:paraId="731E33E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64" w:type="dxa"/>
            <w:tcBorders>
              <w:top w:val="nil"/>
              <w:left w:val="nil"/>
              <w:bottom w:val="single" w:sz="4" w:space="0" w:color="auto"/>
              <w:right w:val="single" w:sz="4" w:space="0" w:color="auto"/>
            </w:tcBorders>
            <w:shd w:val="clear" w:color="auto" w:fill="auto"/>
            <w:noWrap/>
            <w:vAlign w:val="center"/>
            <w:hideMark/>
          </w:tcPr>
          <w:p w14:paraId="68BB283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926" w:type="dxa"/>
            <w:tcBorders>
              <w:top w:val="nil"/>
              <w:left w:val="nil"/>
              <w:bottom w:val="single" w:sz="4" w:space="0" w:color="auto"/>
              <w:right w:val="single" w:sz="4" w:space="0" w:color="auto"/>
            </w:tcBorders>
            <w:shd w:val="clear" w:color="auto" w:fill="auto"/>
            <w:noWrap/>
            <w:vAlign w:val="center"/>
            <w:hideMark/>
          </w:tcPr>
          <w:p w14:paraId="6F02E8C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688" w:type="dxa"/>
            <w:tcBorders>
              <w:top w:val="nil"/>
              <w:left w:val="nil"/>
              <w:bottom w:val="single" w:sz="4" w:space="0" w:color="auto"/>
              <w:right w:val="single" w:sz="4" w:space="0" w:color="auto"/>
            </w:tcBorders>
            <w:shd w:val="clear" w:color="auto" w:fill="auto"/>
            <w:noWrap/>
            <w:vAlign w:val="center"/>
            <w:hideMark/>
          </w:tcPr>
          <w:p w14:paraId="5DA9CEF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1032" w:type="dxa"/>
            <w:tcBorders>
              <w:top w:val="nil"/>
              <w:left w:val="nil"/>
              <w:bottom w:val="single" w:sz="4" w:space="0" w:color="auto"/>
              <w:right w:val="single" w:sz="4" w:space="0" w:color="auto"/>
            </w:tcBorders>
            <w:shd w:val="clear" w:color="auto" w:fill="auto"/>
            <w:noWrap/>
            <w:vAlign w:val="center"/>
            <w:hideMark/>
          </w:tcPr>
          <w:p w14:paraId="5676F44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37,080</w:t>
            </w:r>
          </w:p>
        </w:tc>
        <w:tc>
          <w:tcPr>
            <w:tcW w:w="1032" w:type="dxa"/>
            <w:tcBorders>
              <w:top w:val="nil"/>
              <w:left w:val="nil"/>
              <w:bottom w:val="single" w:sz="4" w:space="0" w:color="auto"/>
              <w:right w:val="single" w:sz="4" w:space="0" w:color="auto"/>
            </w:tcBorders>
            <w:shd w:val="clear" w:color="auto" w:fill="auto"/>
            <w:noWrap/>
            <w:vAlign w:val="center"/>
            <w:hideMark/>
          </w:tcPr>
          <w:p w14:paraId="2C85903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31,200</w:t>
            </w:r>
          </w:p>
        </w:tc>
        <w:tc>
          <w:tcPr>
            <w:tcW w:w="864" w:type="dxa"/>
            <w:tcBorders>
              <w:top w:val="nil"/>
              <w:left w:val="nil"/>
              <w:bottom w:val="single" w:sz="4" w:space="0" w:color="auto"/>
              <w:right w:val="single" w:sz="4" w:space="0" w:color="auto"/>
            </w:tcBorders>
            <w:shd w:val="clear" w:color="auto" w:fill="auto"/>
            <w:noWrap/>
            <w:vAlign w:val="center"/>
            <w:hideMark/>
          </w:tcPr>
          <w:p w14:paraId="1AF9B08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2,250</w:t>
            </w:r>
          </w:p>
        </w:tc>
        <w:tc>
          <w:tcPr>
            <w:tcW w:w="1026" w:type="dxa"/>
            <w:tcBorders>
              <w:top w:val="nil"/>
              <w:left w:val="nil"/>
              <w:bottom w:val="single" w:sz="4" w:space="0" w:color="auto"/>
              <w:right w:val="single" w:sz="4" w:space="0" w:color="auto"/>
            </w:tcBorders>
            <w:shd w:val="clear" w:color="auto" w:fill="auto"/>
            <w:noWrap/>
            <w:vAlign w:val="center"/>
            <w:hideMark/>
          </w:tcPr>
          <w:p w14:paraId="77F6B14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70,530</w:t>
            </w:r>
          </w:p>
        </w:tc>
      </w:tr>
      <w:tr w:rsidR="002B20D2" w:rsidRPr="002B20D2" w14:paraId="3CDC896D" w14:textId="77777777" w:rsidTr="004669C8">
        <w:trPr>
          <w:trHeight w:val="272"/>
          <w:jc w:val="center"/>
        </w:trPr>
        <w:tc>
          <w:tcPr>
            <w:tcW w:w="471" w:type="dxa"/>
            <w:shd w:val="clear" w:color="auto" w:fill="auto"/>
            <w:vAlign w:val="center"/>
            <w:hideMark/>
          </w:tcPr>
          <w:p w14:paraId="651D02CF"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091" w:type="dxa"/>
            <w:shd w:val="clear" w:color="auto" w:fill="auto"/>
            <w:vAlign w:val="center"/>
            <w:hideMark/>
          </w:tcPr>
          <w:p w14:paraId="2501A674"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832" w:type="dxa"/>
            <w:shd w:val="clear" w:color="auto" w:fill="auto"/>
            <w:vAlign w:val="center"/>
            <w:hideMark/>
          </w:tcPr>
          <w:p w14:paraId="4B5B6F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Informatīvās zīmes uzstādīšana</w:t>
            </w:r>
          </w:p>
        </w:tc>
        <w:tc>
          <w:tcPr>
            <w:tcW w:w="533" w:type="dxa"/>
            <w:shd w:val="clear" w:color="auto" w:fill="auto"/>
            <w:vAlign w:val="center"/>
            <w:hideMark/>
          </w:tcPr>
          <w:p w14:paraId="0DC422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385F1D1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w:t>
            </w:r>
          </w:p>
        </w:tc>
        <w:tc>
          <w:tcPr>
            <w:tcW w:w="864" w:type="dxa"/>
            <w:tcBorders>
              <w:top w:val="nil"/>
              <w:left w:val="nil"/>
              <w:bottom w:val="single" w:sz="4" w:space="0" w:color="auto"/>
              <w:right w:val="single" w:sz="4" w:space="0" w:color="auto"/>
            </w:tcBorders>
            <w:shd w:val="clear" w:color="auto" w:fill="auto"/>
            <w:noWrap/>
            <w:vAlign w:val="center"/>
            <w:hideMark/>
          </w:tcPr>
          <w:p w14:paraId="33EBDCE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2,000</w:t>
            </w:r>
          </w:p>
        </w:tc>
        <w:tc>
          <w:tcPr>
            <w:tcW w:w="864" w:type="dxa"/>
            <w:tcBorders>
              <w:top w:val="nil"/>
              <w:left w:val="nil"/>
              <w:bottom w:val="single" w:sz="4" w:space="0" w:color="auto"/>
              <w:right w:val="single" w:sz="4" w:space="0" w:color="auto"/>
            </w:tcBorders>
            <w:shd w:val="clear" w:color="auto" w:fill="auto"/>
            <w:noWrap/>
            <w:vAlign w:val="center"/>
            <w:hideMark/>
          </w:tcPr>
          <w:p w14:paraId="7A86C38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64" w:type="dxa"/>
            <w:tcBorders>
              <w:top w:val="nil"/>
              <w:left w:val="nil"/>
              <w:bottom w:val="single" w:sz="4" w:space="0" w:color="auto"/>
              <w:right w:val="single" w:sz="4" w:space="0" w:color="auto"/>
            </w:tcBorders>
            <w:shd w:val="clear" w:color="auto" w:fill="auto"/>
            <w:noWrap/>
            <w:vAlign w:val="center"/>
            <w:hideMark/>
          </w:tcPr>
          <w:p w14:paraId="1F0775D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24,718</w:t>
            </w:r>
          </w:p>
        </w:tc>
        <w:tc>
          <w:tcPr>
            <w:tcW w:w="923" w:type="dxa"/>
            <w:tcBorders>
              <w:top w:val="nil"/>
              <w:left w:val="nil"/>
              <w:bottom w:val="single" w:sz="4" w:space="0" w:color="auto"/>
              <w:right w:val="single" w:sz="4" w:space="0" w:color="auto"/>
            </w:tcBorders>
            <w:shd w:val="clear" w:color="auto" w:fill="auto"/>
            <w:noWrap/>
            <w:vAlign w:val="center"/>
            <w:hideMark/>
          </w:tcPr>
          <w:p w14:paraId="7C41BA7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78,000</w:t>
            </w:r>
          </w:p>
        </w:tc>
        <w:tc>
          <w:tcPr>
            <w:tcW w:w="864" w:type="dxa"/>
            <w:tcBorders>
              <w:top w:val="nil"/>
              <w:left w:val="nil"/>
              <w:bottom w:val="single" w:sz="4" w:space="0" w:color="auto"/>
              <w:right w:val="single" w:sz="4" w:space="0" w:color="auto"/>
            </w:tcBorders>
            <w:shd w:val="clear" w:color="auto" w:fill="auto"/>
            <w:noWrap/>
            <w:vAlign w:val="center"/>
            <w:hideMark/>
          </w:tcPr>
          <w:p w14:paraId="009B218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1,220</w:t>
            </w:r>
          </w:p>
        </w:tc>
        <w:tc>
          <w:tcPr>
            <w:tcW w:w="926" w:type="dxa"/>
            <w:tcBorders>
              <w:top w:val="nil"/>
              <w:left w:val="nil"/>
              <w:bottom w:val="single" w:sz="4" w:space="0" w:color="auto"/>
              <w:right w:val="single" w:sz="4" w:space="0" w:color="auto"/>
            </w:tcBorders>
            <w:shd w:val="clear" w:color="auto" w:fill="auto"/>
            <w:noWrap/>
            <w:vAlign w:val="center"/>
            <w:hideMark/>
          </w:tcPr>
          <w:p w14:paraId="5A61F7C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103,940</w:t>
            </w:r>
          </w:p>
        </w:tc>
        <w:tc>
          <w:tcPr>
            <w:tcW w:w="688" w:type="dxa"/>
            <w:tcBorders>
              <w:top w:val="nil"/>
              <w:left w:val="nil"/>
              <w:bottom w:val="single" w:sz="4" w:space="0" w:color="auto"/>
              <w:right w:val="single" w:sz="4" w:space="0" w:color="auto"/>
            </w:tcBorders>
            <w:shd w:val="clear" w:color="auto" w:fill="auto"/>
            <w:noWrap/>
            <w:vAlign w:val="center"/>
            <w:hideMark/>
          </w:tcPr>
          <w:p w14:paraId="7B6C89C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032" w:type="dxa"/>
            <w:tcBorders>
              <w:top w:val="nil"/>
              <w:left w:val="nil"/>
              <w:bottom w:val="single" w:sz="4" w:space="0" w:color="auto"/>
              <w:right w:val="single" w:sz="4" w:space="0" w:color="auto"/>
            </w:tcBorders>
            <w:shd w:val="clear" w:color="auto" w:fill="auto"/>
            <w:noWrap/>
            <w:vAlign w:val="center"/>
            <w:hideMark/>
          </w:tcPr>
          <w:p w14:paraId="0DEE8AD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1032" w:type="dxa"/>
            <w:tcBorders>
              <w:top w:val="nil"/>
              <w:left w:val="nil"/>
              <w:bottom w:val="single" w:sz="4" w:space="0" w:color="auto"/>
              <w:right w:val="single" w:sz="4" w:space="0" w:color="auto"/>
            </w:tcBorders>
            <w:shd w:val="clear" w:color="auto" w:fill="auto"/>
            <w:noWrap/>
            <w:vAlign w:val="center"/>
            <w:hideMark/>
          </w:tcPr>
          <w:p w14:paraId="1350EAD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78,000</w:t>
            </w:r>
          </w:p>
        </w:tc>
        <w:tc>
          <w:tcPr>
            <w:tcW w:w="864" w:type="dxa"/>
            <w:tcBorders>
              <w:top w:val="nil"/>
              <w:left w:val="nil"/>
              <w:bottom w:val="single" w:sz="4" w:space="0" w:color="auto"/>
              <w:right w:val="single" w:sz="4" w:space="0" w:color="auto"/>
            </w:tcBorders>
            <w:shd w:val="clear" w:color="auto" w:fill="auto"/>
            <w:noWrap/>
            <w:vAlign w:val="center"/>
            <w:hideMark/>
          </w:tcPr>
          <w:p w14:paraId="224D1AC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1,220</w:t>
            </w:r>
          </w:p>
        </w:tc>
        <w:tc>
          <w:tcPr>
            <w:tcW w:w="1026" w:type="dxa"/>
            <w:tcBorders>
              <w:top w:val="nil"/>
              <w:left w:val="nil"/>
              <w:bottom w:val="single" w:sz="4" w:space="0" w:color="auto"/>
              <w:right w:val="single" w:sz="4" w:space="0" w:color="auto"/>
            </w:tcBorders>
            <w:shd w:val="clear" w:color="auto" w:fill="auto"/>
            <w:noWrap/>
            <w:vAlign w:val="center"/>
            <w:hideMark/>
          </w:tcPr>
          <w:p w14:paraId="030A4A9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103,940</w:t>
            </w:r>
          </w:p>
        </w:tc>
      </w:tr>
      <w:tr w:rsidR="002B20D2" w:rsidRPr="002B20D2" w14:paraId="1C4BC65D" w14:textId="77777777" w:rsidTr="004669C8">
        <w:trPr>
          <w:trHeight w:val="272"/>
          <w:jc w:val="center"/>
        </w:trPr>
        <w:tc>
          <w:tcPr>
            <w:tcW w:w="14773" w:type="dxa"/>
            <w:gridSpan w:val="16"/>
            <w:shd w:val="clear" w:color="auto" w:fill="auto"/>
            <w:noWrap/>
            <w:vAlign w:val="bottom"/>
            <w:hideMark/>
          </w:tcPr>
          <w:p w14:paraId="35CFFC28" w14:textId="77777777" w:rsidR="002D2EFA" w:rsidRDefault="002D2EFA" w:rsidP="004669C8">
            <w:pPr>
              <w:jc w:val="center"/>
              <w:rPr>
                <w:rFonts w:ascii="Times New Roman" w:hAnsi="Times New Roman"/>
                <w:b/>
                <w:bCs/>
                <w:sz w:val="21"/>
                <w:szCs w:val="21"/>
              </w:rPr>
            </w:pPr>
          </w:p>
          <w:p w14:paraId="7390FD21" w14:textId="1271E0F6"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kopšanas darbi</w:t>
            </w:r>
          </w:p>
        </w:tc>
      </w:tr>
      <w:tr w:rsidR="002B20D2" w:rsidRPr="002B20D2" w14:paraId="3A986570" w14:textId="77777777" w:rsidTr="00FC0DB6">
        <w:trPr>
          <w:trHeight w:val="451"/>
          <w:jc w:val="center"/>
        </w:trPr>
        <w:tc>
          <w:tcPr>
            <w:tcW w:w="471" w:type="dxa"/>
            <w:shd w:val="clear" w:color="auto" w:fill="auto"/>
            <w:vAlign w:val="center"/>
          </w:tcPr>
          <w:p w14:paraId="22059C81"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091" w:type="dxa"/>
            <w:shd w:val="clear" w:color="auto" w:fill="auto"/>
            <w:vAlign w:val="center"/>
          </w:tcPr>
          <w:p w14:paraId="4C51B59D"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832" w:type="dxa"/>
            <w:tcBorders>
              <w:bottom w:val="single" w:sz="4" w:space="0" w:color="auto"/>
            </w:tcBorders>
            <w:shd w:val="clear" w:color="auto" w:fill="auto"/>
            <w:vAlign w:val="center"/>
          </w:tcPr>
          <w:p w14:paraId="75B11D1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Zāles pļaušana (6-8 reizes gadā, pēc vajadzības)</w:t>
            </w:r>
          </w:p>
        </w:tc>
        <w:tc>
          <w:tcPr>
            <w:tcW w:w="533" w:type="dxa"/>
            <w:shd w:val="clear" w:color="auto" w:fill="auto"/>
            <w:vAlign w:val="center"/>
          </w:tcPr>
          <w:p w14:paraId="26B5685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14:paraId="18700C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7200,00</w:t>
            </w: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DAB97B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5AE912B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3,580</w:t>
            </w: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A80B7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0,210</w:t>
            </w:r>
          </w:p>
        </w:tc>
        <w:tc>
          <w:tcPr>
            <w:tcW w:w="923" w:type="dxa"/>
            <w:tcBorders>
              <w:top w:val="single" w:sz="4" w:space="0" w:color="auto"/>
              <w:left w:val="nil"/>
              <w:bottom w:val="single" w:sz="4" w:space="0" w:color="auto"/>
              <w:right w:val="single" w:sz="4" w:space="0" w:color="auto"/>
            </w:tcBorders>
            <w:shd w:val="clear" w:color="auto" w:fill="auto"/>
            <w:noWrap/>
            <w:vAlign w:val="center"/>
          </w:tcPr>
          <w:p w14:paraId="7716FBF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47CD5F8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0,030</w:t>
            </w:r>
          </w:p>
        </w:tc>
        <w:tc>
          <w:tcPr>
            <w:tcW w:w="926" w:type="dxa"/>
            <w:tcBorders>
              <w:top w:val="single" w:sz="4" w:space="0" w:color="auto"/>
              <w:left w:val="nil"/>
              <w:bottom w:val="single" w:sz="4" w:space="0" w:color="auto"/>
              <w:right w:val="single" w:sz="4" w:space="0" w:color="auto"/>
            </w:tcBorders>
            <w:shd w:val="clear" w:color="auto" w:fill="auto"/>
            <w:noWrap/>
            <w:vAlign w:val="center"/>
          </w:tcPr>
          <w:p w14:paraId="2CD61FB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688" w:type="dxa"/>
            <w:tcBorders>
              <w:top w:val="single" w:sz="4" w:space="0" w:color="auto"/>
              <w:left w:val="nil"/>
              <w:bottom w:val="single" w:sz="4" w:space="0" w:color="auto"/>
              <w:right w:val="single" w:sz="4" w:space="0" w:color="auto"/>
            </w:tcBorders>
            <w:shd w:val="clear" w:color="auto" w:fill="auto"/>
            <w:noWrap/>
            <w:vAlign w:val="center"/>
          </w:tcPr>
          <w:p w14:paraId="2D8ADA3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432</w:t>
            </w:r>
          </w:p>
        </w:tc>
        <w:tc>
          <w:tcPr>
            <w:tcW w:w="1032" w:type="dxa"/>
            <w:tcBorders>
              <w:top w:val="single" w:sz="4" w:space="0" w:color="auto"/>
              <w:left w:val="nil"/>
              <w:bottom w:val="single" w:sz="4" w:space="0" w:color="auto"/>
              <w:right w:val="single" w:sz="4" w:space="0" w:color="auto"/>
            </w:tcBorders>
            <w:shd w:val="clear" w:color="auto" w:fill="auto"/>
            <w:noWrap/>
            <w:vAlign w:val="center"/>
          </w:tcPr>
          <w:p w14:paraId="42E22EB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1512,000</w:t>
            </w:r>
          </w:p>
        </w:tc>
        <w:tc>
          <w:tcPr>
            <w:tcW w:w="1032" w:type="dxa"/>
            <w:tcBorders>
              <w:top w:val="single" w:sz="4" w:space="0" w:color="auto"/>
              <w:left w:val="nil"/>
              <w:bottom w:val="single" w:sz="4" w:space="0" w:color="auto"/>
              <w:right w:val="single" w:sz="4" w:space="0" w:color="auto"/>
            </w:tcBorders>
            <w:shd w:val="clear" w:color="auto" w:fill="auto"/>
            <w:noWrap/>
            <w:vAlign w:val="center"/>
          </w:tcPr>
          <w:p w14:paraId="7A263D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281CD05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216,000</w:t>
            </w:r>
          </w:p>
        </w:tc>
        <w:tc>
          <w:tcPr>
            <w:tcW w:w="1026" w:type="dxa"/>
            <w:tcBorders>
              <w:top w:val="single" w:sz="4" w:space="0" w:color="auto"/>
              <w:left w:val="nil"/>
              <w:bottom w:val="single" w:sz="4" w:space="0" w:color="auto"/>
              <w:right w:val="single" w:sz="4" w:space="0" w:color="auto"/>
            </w:tcBorders>
            <w:shd w:val="clear" w:color="auto" w:fill="auto"/>
            <w:noWrap/>
            <w:vAlign w:val="center"/>
          </w:tcPr>
          <w:p w14:paraId="7471535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1728,000</w:t>
            </w:r>
          </w:p>
        </w:tc>
      </w:tr>
      <w:tr w:rsidR="002B20D2" w:rsidRPr="002B20D2" w14:paraId="46958B51" w14:textId="77777777" w:rsidTr="00FC0DB6">
        <w:trPr>
          <w:trHeight w:val="1315"/>
          <w:jc w:val="center"/>
        </w:trPr>
        <w:tc>
          <w:tcPr>
            <w:tcW w:w="471" w:type="dxa"/>
            <w:shd w:val="clear" w:color="auto" w:fill="auto"/>
            <w:vAlign w:val="center"/>
            <w:hideMark/>
          </w:tcPr>
          <w:p w14:paraId="03785255"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5</w:t>
            </w:r>
          </w:p>
        </w:tc>
        <w:tc>
          <w:tcPr>
            <w:tcW w:w="1091" w:type="dxa"/>
            <w:shd w:val="clear" w:color="auto" w:fill="auto"/>
            <w:vAlign w:val="center"/>
            <w:hideMark/>
          </w:tcPr>
          <w:p w14:paraId="39FB35C9"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832" w:type="dxa"/>
            <w:tcBorders>
              <w:top w:val="single" w:sz="4" w:space="0" w:color="auto"/>
            </w:tcBorders>
            <w:shd w:val="clear" w:color="auto" w:fill="auto"/>
            <w:vAlign w:val="center"/>
            <w:hideMark/>
          </w:tcPr>
          <w:p w14:paraId="754B2E9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Vasaras sezona no aprīļa-oktobrim (1xdienā - celiņu grābšanas, lapu sagrābšana, zaļumkrūmu </w:t>
            </w:r>
            <w:r w:rsidRPr="002B20D2">
              <w:rPr>
                <w:rFonts w:ascii="Times New Roman" w:hAnsi="Times New Roman"/>
                <w:sz w:val="21"/>
                <w:szCs w:val="21"/>
              </w:rPr>
              <w:lastRenderedPageBreak/>
              <w:t>kopšana, pļautās zāles savākšana, atkritumu savākšana)</w:t>
            </w:r>
          </w:p>
        </w:tc>
        <w:tc>
          <w:tcPr>
            <w:tcW w:w="533" w:type="dxa"/>
            <w:shd w:val="clear" w:color="auto" w:fill="auto"/>
            <w:vAlign w:val="center"/>
            <w:hideMark/>
          </w:tcPr>
          <w:p w14:paraId="604851F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lastRenderedPageBreak/>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517E5B0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3600,00</w:t>
            </w:r>
          </w:p>
        </w:tc>
        <w:tc>
          <w:tcPr>
            <w:tcW w:w="864" w:type="dxa"/>
            <w:tcBorders>
              <w:top w:val="nil"/>
              <w:left w:val="nil"/>
              <w:bottom w:val="single" w:sz="4" w:space="0" w:color="auto"/>
              <w:right w:val="single" w:sz="4" w:space="0" w:color="auto"/>
            </w:tcBorders>
            <w:shd w:val="clear" w:color="auto" w:fill="auto"/>
            <w:noWrap/>
            <w:vAlign w:val="center"/>
            <w:hideMark/>
          </w:tcPr>
          <w:p w14:paraId="77763E7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64" w:type="dxa"/>
            <w:tcBorders>
              <w:top w:val="nil"/>
              <w:left w:val="nil"/>
              <w:bottom w:val="single" w:sz="4" w:space="0" w:color="auto"/>
              <w:right w:val="single" w:sz="4" w:space="0" w:color="auto"/>
            </w:tcBorders>
            <w:shd w:val="clear" w:color="auto" w:fill="auto"/>
            <w:noWrap/>
            <w:vAlign w:val="center"/>
            <w:hideMark/>
          </w:tcPr>
          <w:p w14:paraId="0E47DDF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4,216</w:t>
            </w:r>
          </w:p>
        </w:tc>
        <w:tc>
          <w:tcPr>
            <w:tcW w:w="864" w:type="dxa"/>
            <w:tcBorders>
              <w:top w:val="nil"/>
              <w:left w:val="nil"/>
              <w:bottom w:val="single" w:sz="4" w:space="0" w:color="auto"/>
              <w:right w:val="single" w:sz="4" w:space="0" w:color="auto"/>
            </w:tcBorders>
            <w:shd w:val="clear" w:color="auto" w:fill="auto"/>
            <w:noWrap/>
            <w:vAlign w:val="center"/>
            <w:hideMark/>
          </w:tcPr>
          <w:p w14:paraId="761AE1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923" w:type="dxa"/>
            <w:tcBorders>
              <w:top w:val="nil"/>
              <w:left w:val="nil"/>
              <w:bottom w:val="single" w:sz="4" w:space="0" w:color="auto"/>
              <w:right w:val="single" w:sz="4" w:space="0" w:color="auto"/>
            </w:tcBorders>
            <w:shd w:val="clear" w:color="auto" w:fill="auto"/>
            <w:noWrap/>
            <w:vAlign w:val="center"/>
            <w:hideMark/>
          </w:tcPr>
          <w:p w14:paraId="0054B77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64" w:type="dxa"/>
            <w:tcBorders>
              <w:top w:val="nil"/>
              <w:left w:val="nil"/>
              <w:bottom w:val="single" w:sz="4" w:space="0" w:color="auto"/>
              <w:right w:val="single" w:sz="4" w:space="0" w:color="auto"/>
            </w:tcBorders>
            <w:shd w:val="clear" w:color="auto" w:fill="auto"/>
            <w:noWrap/>
            <w:vAlign w:val="center"/>
            <w:hideMark/>
          </w:tcPr>
          <w:p w14:paraId="4D0DE7E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926" w:type="dxa"/>
            <w:tcBorders>
              <w:top w:val="nil"/>
              <w:left w:val="nil"/>
              <w:bottom w:val="single" w:sz="4" w:space="0" w:color="auto"/>
              <w:right w:val="single" w:sz="4" w:space="0" w:color="auto"/>
            </w:tcBorders>
            <w:shd w:val="clear" w:color="auto" w:fill="auto"/>
            <w:noWrap/>
            <w:vAlign w:val="center"/>
            <w:hideMark/>
          </w:tcPr>
          <w:p w14:paraId="2985725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0,340</w:t>
            </w:r>
          </w:p>
        </w:tc>
        <w:tc>
          <w:tcPr>
            <w:tcW w:w="688" w:type="dxa"/>
            <w:tcBorders>
              <w:top w:val="nil"/>
              <w:left w:val="nil"/>
              <w:bottom w:val="single" w:sz="4" w:space="0" w:color="auto"/>
              <w:right w:val="single" w:sz="4" w:space="0" w:color="auto"/>
            </w:tcBorders>
            <w:shd w:val="clear" w:color="auto" w:fill="auto"/>
            <w:noWrap/>
            <w:vAlign w:val="center"/>
            <w:hideMark/>
          </w:tcPr>
          <w:p w14:paraId="7F7F4B8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216</w:t>
            </w:r>
          </w:p>
        </w:tc>
        <w:tc>
          <w:tcPr>
            <w:tcW w:w="1032" w:type="dxa"/>
            <w:tcBorders>
              <w:top w:val="nil"/>
              <w:left w:val="nil"/>
              <w:bottom w:val="single" w:sz="4" w:space="0" w:color="auto"/>
              <w:right w:val="single" w:sz="4" w:space="0" w:color="auto"/>
            </w:tcBorders>
            <w:shd w:val="clear" w:color="auto" w:fill="auto"/>
            <w:noWrap/>
            <w:vAlign w:val="center"/>
            <w:hideMark/>
          </w:tcPr>
          <w:p w14:paraId="5181DD3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864,000</w:t>
            </w:r>
          </w:p>
        </w:tc>
        <w:tc>
          <w:tcPr>
            <w:tcW w:w="1032" w:type="dxa"/>
            <w:tcBorders>
              <w:top w:val="nil"/>
              <w:left w:val="nil"/>
              <w:bottom w:val="single" w:sz="4" w:space="0" w:color="auto"/>
              <w:right w:val="single" w:sz="4" w:space="0" w:color="auto"/>
            </w:tcBorders>
            <w:shd w:val="clear" w:color="auto" w:fill="auto"/>
            <w:noWrap/>
            <w:vAlign w:val="center"/>
            <w:hideMark/>
          </w:tcPr>
          <w:p w14:paraId="7E10C9B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64" w:type="dxa"/>
            <w:tcBorders>
              <w:top w:val="nil"/>
              <w:left w:val="nil"/>
              <w:bottom w:val="single" w:sz="4" w:space="0" w:color="auto"/>
              <w:right w:val="single" w:sz="4" w:space="0" w:color="auto"/>
            </w:tcBorders>
            <w:shd w:val="clear" w:color="auto" w:fill="auto"/>
            <w:noWrap/>
            <w:vAlign w:val="center"/>
            <w:hideMark/>
          </w:tcPr>
          <w:p w14:paraId="651774E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360,000</w:t>
            </w:r>
          </w:p>
        </w:tc>
        <w:tc>
          <w:tcPr>
            <w:tcW w:w="1026" w:type="dxa"/>
            <w:tcBorders>
              <w:top w:val="nil"/>
              <w:left w:val="nil"/>
              <w:bottom w:val="single" w:sz="4" w:space="0" w:color="auto"/>
              <w:right w:val="single" w:sz="4" w:space="0" w:color="auto"/>
            </w:tcBorders>
            <w:shd w:val="clear" w:color="auto" w:fill="auto"/>
            <w:noWrap/>
            <w:vAlign w:val="center"/>
            <w:hideMark/>
          </w:tcPr>
          <w:p w14:paraId="4FECB2D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1224,000</w:t>
            </w:r>
          </w:p>
        </w:tc>
      </w:tr>
      <w:tr w:rsidR="002B20D2" w:rsidRPr="002B20D2" w14:paraId="497AE32A" w14:textId="77777777" w:rsidTr="004669C8">
        <w:trPr>
          <w:trHeight w:val="503"/>
          <w:jc w:val="center"/>
        </w:trPr>
        <w:tc>
          <w:tcPr>
            <w:tcW w:w="10131" w:type="dxa"/>
            <w:gridSpan w:val="11"/>
            <w:shd w:val="clear" w:color="auto" w:fill="E2EFD9"/>
            <w:vAlign w:val="center"/>
            <w:hideMark/>
          </w:tcPr>
          <w:p w14:paraId="720E7884"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688" w:type="dxa"/>
            <w:shd w:val="clear" w:color="auto" w:fill="E2EFD9"/>
            <w:vAlign w:val="center"/>
            <w:hideMark/>
          </w:tcPr>
          <w:p w14:paraId="303254D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657</w:t>
            </w:r>
          </w:p>
        </w:tc>
        <w:tc>
          <w:tcPr>
            <w:tcW w:w="1032" w:type="dxa"/>
            <w:shd w:val="clear" w:color="auto" w:fill="E2EFD9"/>
            <w:vAlign w:val="center"/>
            <w:hideMark/>
          </w:tcPr>
          <w:p w14:paraId="15EDA3BC"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2487,24</w:t>
            </w:r>
          </w:p>
        </w:tc>
        <w:tc>
          <w:tcPr>
            <w:tcW w:w="1032" w:type="dxa"/>
            <w:shd w:val="clear" w:color="auto" w:fill="E2EFD9"/>
            <w:vAlign w:val="center"/>
            <w:hideMark/>
          </w:tcPr>
          <w:p w14:paraId="58AF1EC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150,80</w:t>
            </w:r>
          </w:p>
        </w:tc>
        <w:tc>
          <w:tcPr>
            <w:tcW w:w="864" w:type="dxa"/>
            <w:shd w:val="clear" w:color="auto" w:fill="E2EFD9"/>
            <w:vAlign w:val="center"/>
            <w:hideMark/>
          </w:tcPr>
          <w:p w14:paraId="513D0DC3"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582,47</w:t>
            </w:r>
          </w:p>
        </w:tc>
        <w:tc>
          <w:tcPr>
            <w:tcW w:w="1026" w:type="dxa"/>
            <w:shd w:val="clear" w:color="auto" w:fill="E2EFD9"/>
            <w:vAlign w:val="center"/>
            <w:hideMark/>
          </w:tcPr>
          <w:p w14:paraId="2E45DEA3"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3220,51</w:t>
            </w:r>
          </w:p>
        </w:tc>
      </w:tr>
    </w:tbl>
    <w:p w14:paraId="0A6994D5" w14:textId="77777777" w:rsidR="002B20D2" w:rsidRPr="002B20D2" w:rsidRDefault="002B20D2" w:rsidP="002B20D2">
      <w:pPr>
        <w:ind w:left="360" w:right="-1"/>
        <w:jc w:val="center"/>
        <w:rPr>
          <w:rFonts w:ascii="Times New Roman" w:hAnsi="Times New Roman"/>
          <w:lang w:eastAsia="ar-SA"/>
        </w:rPr>
      </w:pPr>
    </w:p>
    <w:p w14:paraId="0F7F694D" w14:textId="77777777" w:rsidR="002B20D2" w:rsidRPr="002B20D2" w:rsidRDefault="002B20D2" w:rsidP="002B20D2">
      <w:pPr>
        <w:tabs>
          <w:tab w:val="left" w:pos="5180"/>
        </w:tabs>
        <w:ind w:left="360" w:right="-1"/>
        <w:rPr>
          <w:rFonts w:ascii="Times New Roman" w:hAnsi="Times New Roman"/>
          <w:i/>
          <w:iCs/>
          <w:lang w:eastAsia="ar-SA"/>
        </w:rPr>
      </w:pPr>
      <w:r w:rsidRPr="002B20D2">
        <w:rPr>
          <w:rFonts w:ascii="Times New Roman" w:hAnsi="Times New Roman"/>
          <w:i/>
          <w:iCs/>
          <w:lang w:eastAsia="ar-SA"/>
        </w:rPr>
        <w:t>Objekta kopējā apkopjamā platība: 10800,00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(zāliens)</w:t>
      </w:r>
    </w:p>
    <w:p w14:paraId="25F7721C" w14:textId="77777777" w:rsidR="002B20D2" w:rsidRPr="002B20D2" w:rsidRDefault="002B20D2" w:rsidP="002B20D2">
      <w:pPr>
        <w:ind w:left="360" w:right="-1"/>
        <w:jc w:val="center"/>
        <w:rPr>
          <w:rFonts w:ascii="Times New Roman" w:hAnsi="Times New Roman"/>
          <w:lang w:eastAsia="ar-SA"/>
        </w:rPr>
      </w:pPr>
      <w:r w:rsidRPr="002B20D2">
        <w:rPr>
          <w:rFonts w:ascii="Times New Roman" w:hAnsi="Times New Roman"/>
          <w:lang w:eastAsia="ar-SA"/>
        </w:rPr>
        <w:br w:type="page"/>
      </w:r>
    </w:p>
    <w:p w14:paraId="6117C7B5" w14:textId="26B57D57" w:rsidR="002B20D2" w:rsidRPr="002B20D2" w:rsidRDefault="002B20D2" w:rsidP="002B20D2">
      <w:pPr>
        <w:ind w:left="360" w:right="-1"/>
        <w:jc w:val="center"/>
        <w:rPr>
          <w:rFonts w:ascii="Times New Roman" w:hAnsi="Times New Roman"/>
          <w:lang w:eastAsia="ar-SA"/>
        </w:rPr>
      </w:pPr>
      <w:r w:rsidRPr="002D2EFA">
        <w:rPr>
          <w:rFonts w:ascii="Times New Roman" w:hAnsi="Times New Roman"/>
          <w:b/>
          <w:bCs/>
          <w:sz w:val="24"/>
          <w:szCs w:val="24"/>
        </w:rPr>
        <w:lastRenderedPageBreak/>
        <w:t>Lokālā tāme Nr.4 Bērnu rotaļlaukuma Krasta ielā 8A, Dobelē uzturēšanas, atjaunošanas, kopšanas izmaksas</w:t>
      </w:r>
    </w:p>
    <w:tbl>
      <w:tblPr>
        <w:tblW w:w="14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136"/>
        <w:gridCol w:w="1888"/>
        <w:gridCol w:w="676"/>
        <w:gridCol w:w="788"/>
        <w:gridCol w:w="868"/>
        <w:gridCol w:w="868"/>
        <w:gridCol w:w="868"/>
        <w:gridCol w:w="868"/>
        <w:gridCol w:w="868"/>
        <w:gridCol w:w="873"/>
        <w:gridCol w:w="692"/>
        <w:gridCol w:w="892"/>
        <w:gridCol w:w="868"/>
        <w:gridCol w:w="868"/>
        <w:gridCol w:w="892"/>
      </w:tblGrid>
      <w:tr w:rsidR="002B20D2" w:rsidRPr="002B20D2" w14:paraId="3CDEB183" w14:textId="77777777" w:rsidTr="004669C8">
        <w:trPr>
          <w:trHeight w:val="254"/>
          <w:jc w:val="center"/>
        </w:trPr>
        <w:tc>
          <w:tcPr>
            <w:tcW w:w="464" w:type="dxa"/>
            <w:vMerge w:val="restart"/>
            <w:shd w:val="clear" w:color="auto" w:fill="E2EFD9"/>
            <w:textDirection w:val="btLr"/>
            <w:vAlign w:val="center"/>
            <w:hideMark/>
          </w:tcPr>
          <w:p w14:paraId="685543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144" w:type="dxa"/>
            <w:vMerge w:val="restart"/>
            <w:shd w:val="clear" w:color="auto" w:fill="E2EFD9"/>
            <w:textDirection w:val="btLr"/>
            <w:vAlign w:val="center"/>
            <w:hideMark/>
          </w:tcPr>
          <w:p w14:paraId="2A1B6E0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904" w:type="dxa"/>
            <w:vMerge w:val="restart"/>
            <w:shd w:val="clear" w:color="auto" w:fill="E2EFD9"/>
            <w:vAlign w:val="center"/>
            <w:hideMark/>
          </w:tcPr>
          <w:p w14:paraId="7959E73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681" w:type="dxa"/>
            <w:vMerge w:val="restart"/>
            <w:shd w:val="clear" w:color="auto" w:fill="E2EFD9"/>
            <w:textDirection w:val="btLr"/>
            <w:vAlign w:val="center"/>
            <w:hideMark/>
          </w:tcPr>
          <w:p w14:paraId="090780B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794" w:type="dxa"/>
            <w:vMerge w:val="restart"/>
            <w:shd w:val="clear" w:color="auto" w:fill="E2EFD9"/>
            <w:textDirection w:val="btLr"/>
            <w:vAlign w:val="center"/>
            <w:hideMark/>
          </w:tcPr>
          <w:p w14:paraId="7FE2E48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255" w:type="dxa"/>
            <w:gridSpan w:val="6"/>
            <w:shd w:val="clear" w:color="auto" w:fill="E2EFD9"/>
            <w:vAlign w:val="center"/>
            <w:hideMark/>
          </w:tcPr>
          <w:p w14:paraId="3E669B7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245" w:type="dxa"/>
            <w:gridSpan w:val="5"/>
            <w:shd w:val="clear" w:color="auto" w:fill="E2EFD9"/>
            <w:vAlign w:val="center"/>
            <w:hideMark/>
          </w:tcPr>
          <w:p w14:paraId="0165E3B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5BF3B8E8" w14:textId="77777777" w:rsidTr="004669C8">
        <w:trPr>
          <w:trHeight w:val="1528"/>
          <w:jc w:val="center"/>
        </w:trPr>
        <w:tc>
          <w:tcPr>
            <w:tcW w:w="464" w:type="dxa"/>
            <w:vMerge/>
            <w:shd w:val="clear" w:color="auto" w:fill="E2EFD9"/>
            <w:vAlign w:val="center"/>
            <w:hideMark/>
          </w:tcPr>
          <w:p w14:paraId="464CBEFD" w14:textId="77777777" w:rsidR="002B20D2" w:rsidRPr="002B20D2" w:rsidRDefault="002B20D2" w:rsidP="004669C8">
            <w:pPr>
              <w:rPr>
                <w:rFonts w:ascii="Times New Roman" w:hAnsi="Times New Roman"/>
                <w:sz w:val="21"/>
                <w:szCs w:val="21"/>
              </w:rPr>
            </w:pPr>
          </w:p>
        </w:tc>
        <w:tc>
          <w:tcPr>
            <w:tcW w:w="1144" w:type="dxa"/>
            <w:vMerge/>
            <w:shd w:val="clear" w:color="auto" w:fill="E2EFD9"/>
            <w:vAlign w:val="center"/>
            <w:hideMark/>
          </w:tcPr>
          <w:p w14:paraId="0947D165" w14:textId="77777777" w:rsidR="002B20D2" w:rsidRPr="002B20D2" w:rsidRDefault="002B20D2" w:rsidP="004669C8">
            <w:pPr>
              <w:rPr>
                <w:rFonts w:ascii="Times New Roman" w:hAnsi="Times New Roman"/>
                <w:sz w:val="21"/>
                <w:szCs w:val="21"/>
              </w:rPr>
            </w:pPr>
          </w:p>
        </w:tc>
        <w:tc>
          <w:tcPr>
            <w:tcW w:w="1904" w:type="dxa"/>
            <w:vMerge/>
            <w:shd w:val="clear" w:color="auto" w:fill="E2EFD9"/>
            <w:vAlign w:val="center"/>
            <w:hideMark/>
          </w:tcPr>
          <w:p w14:paraId="2338CF3C" w14:textId="77777777" w:rsidR="002B20D2" w:rsidRPr="002B20D2" w:rsidRDefault="002B20D2" w:rsidP="004669C8">
            <w:pPr>
              <w:rPr>
                <w:rFonts w:ascii="Times New Roman" w:hAnsi="Times New Roman"/>
                <w:sz w:val="21"/>
                <w:szCs w:val="21"/>
              </w:rPr>
            </w:pPr>
          </w:p>
        </w:tc>
        <w:tc>
          <w:tcPr>
            <w:tcW w:w="681" w:type="dxa"/>
            <w:vMerge/>
            <w:shd w:val="clear" w:color="auto" w:fill="E2EFD9"/>
            <w:vAlign w:val="center"/>
            <w:hideMark/>
          </w:tcPr>
          <w:p w14:paraId="5572E578" w14:textId="77777777" w:rsidR="002B20D2" w:rsidRPr="002B20D2" w:rsidRDefault="002B20D2" w:rsidP="004669C8">
            <w:pPr>
              <w:rPr>
                <w:rFonts w:ascii="Times New Roman" w:hAnsi="Times New Roman"/>
                <w:sz w:val="21"/>
                <w:szCs w:val="21"/>
              </w:rPr>
            </w:pPr>
          </w:p>
        </w:tc>
        <w:tc>
          <w:tcPr>
            <w:tcW w:w="794" w:type="dxa"/>
            <w:vMerge/>
            <w:shd w:val="clear" w:color="auto" w:fill="E2EFD9"/>
            <w:vAlign w:val="center"/>
            <w:hideMark/>
          </w:tcPr>
          <w:p w14:paraId="33DA2109" w14:textId="77777777" w:rsidR="002B20D2" w:rsidRPr="002B20D2" w:rsidRDefault="002B20D2" w:rsidP="004669C8">
            <w:pPr>
              <w:rPr>
                <w:rFonts w:ascii="Times New Roman" w:hAnsi="Times New Roman"/>
                <w:sz w:val="21"/>
                <w:szCs w:val="21"/>
              </w:rPr>
            </w:pPr>
          </w:p>
        </w:tc>
        <w:tc>
          <w:tcPr>
            <w:tcW w:w="875" w:type="dxa"/>
            <w:shd w:val="clear" w:color="auto" w:fill="E2EFD9"/>
            <w:textDirection w:val="btLr"/>
            <w:vAlign w:val="center"/>
            <w:hideMark/>
          </w:tcPr>
          <w:p w14:paraId="523214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75" w:type="dxa"/>
            <w:shd w:val="clear" w:color="auto" w:fill="E2EFD9"/>
            <w:textDirection w:val="btLr"/>
            <w:vAlign w:val="center"/>
            <w:hideMark/>
          </w:tcPr>
          <w:p w14:paraId="6639643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75" w:type="dxa"/>
            <w:shd w:val="clear" w:color="auto" w:fill="E2EFD9"/>
            <w:textDirection w:val="btLr"/>
            <w:vAlign w:val="center"/>
            <w:hideMark/>
          </w:tcPr>
          <w:p w14:paraId="42C64BC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75" w:type="dxa"/>
            <w:shd w:val="clear" w:color="auto" w:fill="E2EFD9"/>
            <w:textDirection w:val="btLr"/>
            <w:vAlign w:val="center"/>
            <w:hideMark/>
          </w:tcPr>
          <w:p w14:paraId="4C54E05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75" w:type="dxa"/>
            <w:shd w:val="clear" w:color="auto" w:fill="E2EFD9"/>
            <w:textDirection w:val="btLr"/>
            <w:vAlign w:val="center"/>
            <w:hideMark/>
          </w:tcPr>
          <w:p w14:paraId="6F2E358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80" w:type="dxa"/>
            <w:shd w:val="clear" w:color="auto" w:fill="E2EFD9"/>
            <w:textDirection w:val="btLr"/>
            <w:vAlign w:val="center"/>
            <w:hideMark/>
          </w:tcPr>
          <w:p w14:paraId="5AC94F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697" w:type="dxa"/>
            <w:shd w:val="clear" w:color="auto" w:fill="E2EFD9"/>
            <w:textDirection w:val="btLr"/>
            <w:vAlign w:val="center"/>
            <w:hideMark/>
          </w:tcPr>
          <w:p w14:paraId="780BC13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899" w:type="dxa"/>
            <w:shd w:val="clear" w:color="auto" w:fill="E2EFD9"/>
            <w:textDirection w:val="btLr"/>
            <w:vAlign w:val="center"/>
            <w:hideMark/>
          </w:tcPr>
          <w:p w14:paraId="7600227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75" w:type="dxa"/>
            <w:shd w:val="clear" w:color="auto" w:fill="E2EFD9"/>
            <w:textDirection w:val="btLr"/>
            <w:vAlign w:val="center"/>
            <w:hideMark/>
          </w:tcPr>
          <w:p w14:paraId="7E36EDC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75" w:type="dxa"/>
            <w:shd w:val="clear" w:color="auto" w:fill="E2EFD9"/>
            <w:textDirection w:val="btLr"/>
            <w:vAlign w:val="center"/>
            <w:hideMark/>
          </w:tcPr>
          <w:p w14:paraId="1C4D785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9" w:type="dxa"/>
            <w:shd w:val="clear" w:color="auto" w:fill="E2EFD9"/>
            <w:textDirection w:val="btLr"/>
            <w:vAlign w:val="center"/>
            <w:hideMark/>
          </w:tcPr>
          <w:p w14:paraId="630F45C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74ED0549" w14:textId="77777777" w:rsidTr="004669C8">
        <w:trPr>
          <w:trHeight w:val="275"/>
          <w:jc w:val="center"/>
        </w:trPr>
        <w:tc>
          <w:tcPr>
            <w:tcW w:w="464" w:type="dxa"/>
            <w:shd w:val="clear" w:color="auto" w:fill="E2EFD9"/>
            <w:vAlign w:val="center"/>
            <w:hideMark/>
          </w:tcPr>
          <w:p w14:paraId="3009742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144" w:type="dxa"/>
            <w:shd w:val="clear" w:color="auto" w:fill="E2EFD9"/>
            <w:vAlign w:val="center"/>
            <w:hideMark/>
          </w:tcPr>
          <w:p w14:paraId="75BA984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904" w:type="dxa"/>
            <w:shd w:val="clear" w:color="auto" w:fill="E2EFD9"/>
            <w:vAlign w:val="center"/>
            <w:hideMark/>
          </w:tcPr>
          <w:p w14:paraId="12716D0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681" w:type="dxa"/>
            <w:shd w:val="clear" w:color="auto" w:fill="E2EFD9"/>
            <w:vAlign w:val="center"/>
            <w:hideMark/>
          </w:tcPr>
          <w:p w14:paraId="24719D0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794" w:type="dxa"/>
            <w:shd w:val="clear" w:color="auto" w:fill="E2EFD9"/>
            <w:vAlign w:val="center"/>
            <w:hideMark/>
          </w:tcPr>
          <w:p w14:paraId="35A1374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75" w:type="dxa"/>
            <w:shd w:val="clear" w:color="auto" w:fill="E2EFD9"/>
            <w:vAlign w:val="center"/>
            <w:hideMark/>
          </w:tcPr>
          <w:p w14:paraId="04D2B20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75" w:type="dxa"/>
            <w:shd w:val="clear" w:color="auto" w:fill="E2EFD9"/>
            <w:vAlign w:val="center"/>
            <w:hideMark/>
          </w:tcPr>
          <w:p w14:paraId="22048D7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75" w:type="dxa"/>
            <w:shd w:val="clear" w:color="auto" w:fill="E2EFD9"/>
            <w:vAlign w:val="center"/>
            <w:hideMark/>
          </w:tcPr>
          <w:p w14:paraId="23B3B65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75" w:type="dxa"/>
            <w:shd w:val="clear" w:color="auto" w:fill="E2EFD9"/>
            <w:vAlign w:val="center"/>
            <w:hideMark/>
          </w:tcPr>
          <w:p w14:paraId="4066221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75" w:type="dxa"/>
            <w:shd w:val="clear" w:color="auto" w:fill="E2EFD9"/>
            <w:vAlign w:val="center"/>
            <w:hideMark/>
          </w:tcPr>
          <w:p w14:paraId="2936659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80" w:type="dxa"/>
            <w:shd w:val="clear" w:color="auto" w:fill="E2EFD9"/>
            <w:vAlign w:val="center"/>
            <w:hideMark/>
          </w:tcPr>
          <w:p w14:paraId="26E4CD5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697" w:type="dxa"/>
            <w:shd w:val="clear" w:color="auto" w:fill="E2EFD9"/>
            <w:vAlign w:val="center"/>
            <w:hideMark/>
          </w:tcPr>
          <w:p w14:paraId="32A5666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shd w:val="clear" w:color="auto" w:fill="E2EFD9"/>
            <w:vAlign w:val="center"/>
            <w:hideMark/>
          </w:tcPr>
          <w:p w14:paraId="0E557BC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875" w:type="dxa"/>
            <w:shd w:val="clear" w:color="auto" w:fill="E2EFD9"/>
            <w:vAlign w:val="center"/>
            <w:hideMark/>
          </w:tcPr>
          <w:p w14:paraId="007AEB7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75" w:type="dxa"/>
            <w:shd w:val="clear" w:color="auto" w:fill="E2EFD9"/>
            <w:vAlign w:val="center"/>
            <w:hideMark/>
          </w:tcPr>
          <w:p w14:paraId="06A73FF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899" w:type="dxa"/>
            <w:shd w:val="clear" w:color="auto" w:fill="E2EFD9"/>
            <w:vAlign w:val="center"/>
            <w:hideMark/>
          </w:tcPr>
          <w:p w14:paraId="594CDDF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051F6B21" w14:textId="77777777" w:rsidTr="004669C8">
        <w:trPr>
          <w:trHeight w:val="287"/>
          <w:jc w:val="center"/>
        </w:trPr>
        <w:tc>
          <w:tcPr>
            <w:tcW w:w="464" w:type="dxa"/>
            <w:shd w:val="clear" w:color="auto" w:fill="auto"/>
            <w:vAlign w:val="center"/>
            <w:hideMark/>
          </w:tcPr>
          <w:p w14:paraId="43F0C252"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 </w:t>
            </w:r>
          </w:p>
        </w:tc>
        <w:tc>
          <w:tcPr>
            <w:tcW w:w="14023" w:type="dxa"/>
            <w:gridSpan w:val="15"/>
            <w:shd w:val="clear" w:color="auto" w:fill="auto"/>
            <w:noWrap/>
            <w:vAlign w:val="bottom"/>
            <w:hideMark/>
          </w:tcPr>
          <w:p w14:paraId="065BA6EC"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390ADF2B" w14:textId="77777777" w:rsidTr="004669C8">
        <w:trPr>
          <w:trHeight w:val="542"/>
          <w:jc w:val="center"/>
        </w:trPr>
        <w:tc>
          <w:tcPr>
            <w:tcW w:w="464" w:type="dxa"/>
            <w:shd w:val="clear" w:color="auto" w:fill="auto"/>
            <w:vAlign w:val="center"/>
            <w:hideMark/>
          </w:tcPr>
          <w:p w14:paraId="215D77BA"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144" w:type="dxa"/>
            <w:shd w:val="clear" w:color="auto" w:fill="auto"/>
            <w:vAlign w:val="center"/>
            <w:hideMark/>
          </w:tcPr>
          <w:p w14:paraId="19C6F0E4"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 līgumcena</w:t>
            </w:r>
          </w:p>
        </w:tc>
        <w:tc>
          <w:tcPr>
            <w:tcW w:w="1904" w:type="dxa"/>
            <w:shd w:val="clear" w:color="auto" w:fill="auto"/>
            <w:vAlign w:val="center"/>
            <w:hideMark/>
          </w:tcPr>
          <w:p w14:paraId="001417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681" w:type="dxa"/>
            <w:shd w:val="clear" w:color="auto" w:fill="auto"/>
            <w:vAlign w:val="center"/>
            <w:hideMark/>
          </w:tcPr>
          <w:p w14:paraId="1DE5877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A502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4,00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1A309AB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55AC361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4AA3375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728EE68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6F2EFF1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78FE0AB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697" w:type="dxa"/>
            <w:tcBorders>
              <w:top w:val="single" w:sz="4" w:space="0" w:color="auto"/>
              <w:left w:val="nil"/>
              <w:bottom w:val="single" w:sz="4" w:space="0" w:color="auto"/>
              <w:right w:val="single" w:sz="4" w:space="0" w:color="auto"/>
            </w:tcBorders>
            <w:shd w:val="clear" w:color="auto" w:fill="auto"/>
            <w:noWrap/>
            <w:vAlign w:val="center"/>
            <w:hideMark/>
          </w:tcPr>
          <w:p w14:paraId="44EE398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222575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49,440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7A7DC09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41,600</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4552DAE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16A452D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94,040</w:t>
            </w:r>
          </w:p>
        </w:tc>
      </w:tr>
      <w:tr w:rsidR="002B20D2" w:rsidRPr="002B20D2" w14:paraId="1D80100C" w14:textId="77777777" w:rsidTr="004669C8">
        <w:trPr>
          <w:trHeight w:val="287"/>
          <w:jc w:val="center"/>
        </w:trPr>
        <w:tc>
          <w:tcPr>
            <w:tcW w:w="464" w:type="dxa"/>
            <w:shd w:val="clear" w:color="auto" w:fill="auto"/>
            <w:vAlign w:val="center"/>
            <w:hideMark/>
          </w:tcPr>
          <w:p w14:paraId="71203F06"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 </w:t>
            </w:r>
          </w:p>
        </w:tc>
        <w:tc>
          <w:tcPr>
            <w:tcW w:w="14023" w:type="dxa"/>
            <w:gridSpan w:val="15"/>
            <w:shd w:val="clear" w:color="auto" w:fill="auto"/>
            <w:noWrap/>
            <w:vAlign w:val="bottom"/>
            <w:hideMark/>
          </w:tcPr>
          <w:p w14:paraId="7D1EB12D"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kopšanas darbi</w:t>
            </w:r>
          </w:p>
        </w:tc>
      </w:tr>
      <w:tr w:rsidR="002B20D2" w:rsidRPr="002B20D2" w14:paraId="69D15B07" w14:textId="77777777" w:rsidTr="004669C8">
        <w:trPr>
          <w:trHeight w:val="424"/>
          <w:jc w:val="center"/>
        </w:trPr>
        <w:tc>
          <w:tcPr>
            <w:tcW w:w="464" w:type="dxa"/>
            <w:shd w:val="clear" w:color="auto" w:fill="auto"/>
            <w:vAlign w:val="center"/>
          </w:tcPr>
          <w:p w14:paraId="54F46A35"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144" w:type="dxa"/>
            <w:shd w:val="clear" w:color="auto" w:fill="auto"/>
            <w:vAlign w:val="center"/>
          </w:tcPr>
          <w:p w14:paraId="3F9B68E4"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04" w:type="dxa"/>
            <w:shd w:val="clear" w:color="auto" w:fill="auto"/>
            <w:vAlign w:val="center"/>
          </w:tcPr>
          <w:p w14:paraId="4813D36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Zāles pļaušana (6-8 reizes gadā, pēc vajadzības)</w:t>
            </w:r>
          </w:p>
        </w:tc>
        <w:tc>
          <w:tcPr>
            <w:tcW w:w="681" w:type="dxa"/>
            <w:shd w:val="clear" w:color="auto" w:fill="auto"/>
            <w:vAlign w:val="center"/>
          </w:tcPr>
          <w:p w14:paraId="3BA2422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AD0B84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500,00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143B053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3742EA8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3,580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1D2B88E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0,210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2A2F82D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7BBB878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0,030</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644A8DC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697" w:type="dxa"/>
            <w:tcBorders>
              <w:top w:val="single" w:sz="4" w:space="0" w:color="auto"/>
              <w:left w:val="nil"/>
              <w:bottom w:val="single" w:sz="4" w:space="0" w:color="auto"/>
              <w:right w:val="single" w:sz="4" w:space="0" w:color="auto"/>
            </w:tcBorders>
            <w:shd w:val="clear" w:color="auto" w:fill="auto"/>
            <w:noWrap/>
            <w:vAlign w:val="center"/>
          </w:tcPr>
          <w:p w14:paraId="1B2DAF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42A0B86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105,000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2ACEE98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5EE112D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7B9DA50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120,000</w:t>
            </w:r>
          </w:p>
        </w:tc>
      </w:tr>
      <w:tr w:rsidR="002B20D2" w:rsidRPr="002B20D2" w14:paraId="7C21456D" w14:textId="77777777" w:rsidTr="004669C8">
        <w:trPr>
          <w:trHeight w:val="1330"/>
          <w:jc w:val="center"/>
        </w:trPr>
        <w:tc>
          <w:tcPr>
            <w:tcW w:w="464" w:type="dxa"/>
            <w:shd w:val="clear" w:color="auto" w:fill="auto"/>
            <w:vAlign w:val="center"/>
            <w:hideMark/>
          </w:tcPr>
          <w:p w14:paraId="1F9E190D"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144" w:type="dxa"/>
            <w:shd w:val="clear" w:color="auto" w:fill="auto"/>
            <w:vAlign w:val="center"/>
            <w:hideMark/>
          </w:tcPr>
          <w:p w14:paraId="0F33C4B8"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04" w:type="dxa"/>
            <w:shd w:val="clear" w:color="auto" w:fill="auto"/>
            <w:vAlign w:val="center"/>
            <w:hideMark/>
          </w:tcPr>
          <w:p w14:paraId="500E74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Vasaras sezona no aprīļa-oktobrim (1xdienā - celiņu grābšanas, lapu sagrābšana, zaļumkrūmu kopšana, pļautās zāles savākšana, atkritumu savākšana)</w:t>
            </w:r>
          </w:p>
        </w:tc>
        <w:tc>
          <w:tcPr>
            <w:tcW w:w="681" w:type="dxa"/>
            <w:shd w:val="clear" w:color="auto" w:fill="auto"/>
            <w:vAlign w:val="center"/>
            <w:hideMark/>
          </w:tcPr>
          <w:p w14:paraId="55A2B70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794" w:type="dxa"/>
            <w:tcBorders>
              <w:top w:val="nil"/>
              <w:left w:val="single" w:sz="4" w:space="0" w:color="auto"/>
              <w:bottom w:val="single" w:sz="4" w:space="0" w:color="auto"/>
              <w:right w:val="single" w:sz="4" w:space="0" w:color="auto"/>
            </w:tcBorders>
            <w:shd w:val="clear" w:color="auto" w:fill="auto"/>
            <w:vAlign w:val="center"/>
            <w:hideMark/>
          </w:tcPr>
          <w:p w14:paraId="5E5485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650,00</w:t>
            </w:r>
          </w:p>
        </w:tc>
        <w:tc>
          <w:tcPr>
            <w:tcW w:w="875" w:type="dxa"/>
            <w:tcBorders>
              <w:top w:val="nil"/>
              <w:left w:val="nil"/>
              <w:bottom w:val="single" w:sz="4" w:space="0" w:color="auto"/>
              <w:right w:val="single" w:sz="4" w:space="0" w:color="auto"/>
            </w:tcBorders>
            <w:shd w:val="clear" w:color="auto" w:fill="auto"/>
            <w:noWrap/>
            <w:vAlign w:val="center"/>
            <w:hideMark/>
          </w:tcPr>
          <w:p w14:paraId="6B8C803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75" w:type="dxa"/>
            <w:tcBorders>
              <w:top w:val="nil"/>
              <w:left w:val="nil"/>
              <w:bottom w:val="single" w:sz="4" w:space="0" w:color="auto"/>
              <w:right w:val="single" w:sz="4" w:space="0" w:color="auto"/>
            </w:tcBorders>
            <w:shd w:val="clear" w:color="auto" w:fill="auto"/>
            <w:noWrap/>
            <w:vAlign w:val="center"/>
            <w:hideMark/>
          </w:tcPr>
          <w:p w14:paraId="081EE85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4,216</w:t>
            </w:r>
          </w:p>
        </w:tc>
        <w:tc>
          <w:tcPr>
            <w:tcW w:w="875" w:type="dxa"/>
            <w:tcBorders>
              <w:top w:val="nil"/>
              <w:left w:val="nil"/>
              <w:bottom w:val="single" w:sz="4" w:space="0" w:color="auto"/>
              <w:right w:val="single" w:sz="4" w:space="0" w:color="auto"/>
            </w:tcBorders>
            <w:shd w:val="clear" w:color="auto" w:fill="auto"/>
            <w:noWrap/>
            <w:vAlign w:val="center"/>
            <w:hideMark/>
          </w:tcPr>
          <w:p w14:paraId="24C413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875" w:type="dxa"/>
            <w:tcBorders>
              <w:top w:val="nil"/>
              <w:left w:val="nil"/>
              <w:bottom w:val="single" w:sz="4" w:space="0" w:color="auto"/>
              <w:right w:val="single" w:sz="4" w:space="0" w:color="auto"/>
            </w:tcBorders>
            <w:shd w:val="clear" w:color="auto" w:fill="auto"/>
            <w:noWrap/>
            <w:vAlign w:val="center"/>
            <w:hideMark/>
          </w:tcPr>
          <w:p w14:paraId="113CEEB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75" w:type="dxa"/>
            <w:tcBorders>
              <w:top w:val="nil"/>
              <w:left w:val="nil"/>
              <w:bottom w:val="single" w:sz="4" w:space="0" w:color="auto"/>
              <w:right w:val="single" w:sz="4" w:space="0" w:color="auto"/>
            </w:tcBorders>
            <w:shd w:val="clear" w:color="auto" w:fill="auto"/>
            <w:noWrap/>
            <w:vAlign w:val="center"/>
            <w:hideMark/>
          </w:tcPr>
          <w:p w14:paraId="699DF1B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0" w:type="dxa"/>
            <w:tcBorders>
              <w:top w:val="nil"/>
              <w:left w:val="nil"/>
              <w:bottom w:val="single" w:sz="4" w:space="0" w:color="auto"/>
              <w:right w:val="single" w:sz="4" w:space="0" w:color="auto"/>
            </w:tcBorders>
            <w:shd w:val="clear" w:color="auto" w:fill="auto"/>
            <w:noWrap/>
            <w:vAlign w:val="center"/>
            <w:hideMark/>
          </w:tcPr>
          <w:p w14:paraId="6B4EC5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0,340</w:t>
            </w:r>
          </w:p>
        </w:tc>
        <w:tc>
          <w:tcPr>
            <w:tcW w:w="697" w:type="dxa"/>
            <w:tcBorders>
              <w:top w:val="nil"/>
              <w:left w:val="nil"/>
              <w:bottom w:val="single" w:sz="4" w:space="0" w:color="auto"/>
              <w:right w:val="single" w:sz="4" w:space="0" w:color="auto"/>
            </w:tcBorders>
            <w:shd w:val="clear" w:color="auto" w:fill="auto"/>
            <w:noWrap/>
            <w:vAlign w:val="center"/>
            <w:hideMark/>
          </w:tcPr>
          <w:p w14:paraId="47EE7AE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39</w:t>
            </w:r>
          </w:p>
        </w:tc>
        <w:tc>
          <w:tcPr>
            <w:tcW w:w="899" w:type="dxa"/>
            <w:tcBorders>
              <w:top w:val="nil"/>
              <w:left w:val="nil"/>
              <w:bottom w:val="single" w:sz="4" w:space="0" w:color="auto"/>
              <w:right w:val="single" w:sz="4" w:space="0" w:color="auto"/>
            </w:tcBorders>
            <w:shd w:val="clear" w:color="auto" w:fill="auto"/>
            <w:noWrap/>
            <w:vAlign w:val="center"/>
            <w:hideMark/>
          </w:tcPr>
          <w:p w14:paraId="22EDD50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156,000</w:t>
            </w:r>
          </w:p>
        </w:tc>
        <w:tc>
          <w:tcPr>
            <w:tcW w:w="875" w:type="dxa"/>
            <w:tcBorders>
              <w:top w:val="nil"/>
              <w:left w:val="nil"/>
              <w:bottom w:val="single" w:sz="4" w:space="0" w:color="auto"/>
              <w:right w:val="single" w:sz="4" w:space="0" w:color="auto"/>
            </w:tcBorders>
            <w:shd w:val="clear" w:color="auto" w:fill="auto"/>
            <w:noWrap/>
            <w:vAlign w:val="center"/>
            <w:hideMark/>
          </w:tcPr>
          <w:p w14:paraId="191115C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75" w:type="dxa"/>
            <w:tcBorders>
              <w:top w:val="nil"/>
              <w:left w:val="nil"/>
              <w:bottom w:val="single" w:sz="4" w:space="0" w:color="auto"/>
              <w:right w:val="single" w:sz="4" w:space="0" w:color="auto"/>
            </w:tcBorders>
            <w:shd w:val="clear" w:color="auto" w:fill="auto"/>
            <w:noWrap/>
            <w:vAlign w:val="center"/>
            <w:hideMark/>
          </w:tcPr>
          <w:p w14:paraId="3F7C3BC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65,000</w:t>
            </w:r>
          </w:p>
        </w:tc>
        <w:tc>
          <w:tcPr>
            <w:tcW w:w="899" w:type="dxa"/>
            <w:tcBorders>
              <w:top w:val="nil"/>
              <w:left w:val="nil"/>
              <w:bottom w:val="single" w:sz="4" w:space="0" w:color="auto"/>
              <w:right w:val="single" w:sz="4" w:space="0" w:color="auto"/>
            </w:tcBorders>
            <w:shd w:val="clear" w:color="auto" w:fill="auto"/>
            <w:noWrap/>
            <w:vAlign w:val="center"/>
            <w:hideMark/>
          </w:tcPr>
          <w:p w14:paraId="1C0EBAC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221,000</w:t>
            </w:r>
          </w:p>
        </w:tc>
      </w:tr>
      <w:tr w:rsidR="002B20D2" w:rsidRPr="002B20D2" w14:paraId="53ED67FB" w14:textId="77777777" w:rsidTr="004669C8">
        <w:trPr>
          <w:trHeight w:val="509"/>
          <w:jc w:val="center"/>
        </w:trPr>
        <w:tc>
          <w:tcPr>
            <w:tcW w:w="10242" w:type="dxa"/>
            <w:gridSpan w:val="11"/>
            <w:shd w:val="clear" w:color="auto" w:fill="E2EFD9"/>
            <w:vAlign w:val="center"/>
            <w:hideMark/>
          </w:tcPr>
          <w:p w14:paraId="23716993"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697" w:type="dxa"/>
            <w:shd w:val="clear" w:color="auto" w:fill="E2EFD9"/>
            <w:vAlign w:val="center"/>
            <w:hideMark/>
          </w:tcPr>
          <w:p w14:paraId="50EBF35C"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73</w:t>
            </w:r>
          </w:p>
        </w:tc>
        <w:tc>
          <w:tcPr>
            <w:tcW w:w="899" w:type="dxa"/>
            <w:shd w:val="clear" w:color="auto" w:fill="E2EFD9"/>
            <w:vAlign w:val="center"/>
            <w:hideMark/>
          </w:tcPr>
          <w:p w14:paraId="06E3EAC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310,44</w:t>
            </w:r>
          </w:p>
        </w:tc>
        <w:tc>
          <w:tcPr>
            <w:tcW w:w="875" w:type="dxa"/>
            <w:shd w:val="clear" w:color="auto" w:fill="E2EFD9"/>
            <w:vAlign w:val="center"/>
            <w:hideMark/>
          </w:tcPr>
          <w:p w14:paraId="70B2FD1B"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41,60</w:t>
            </w:r>
          </w:p>
        </w:tc>
        <w:tc>
          <w:tcPr>
            <w:tcW w:w="875" w:type="dxa"/>
            <w:shd w:val="clear" w:color="auto" w:fill="E2EFD9"/>
            <w:vAlign w:val="center"/>
            <w:hideMark/>
          </w:tcPr>
          <w:p w14:paraId="1DA4D7B7"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83,00</w:t>
            </w:r>
          </w:p>
        </w:tc>
        <w:tc>
          <w:tcPr>
            <w:tcW w:w="899" w:type="dxa"/>
            <w:shd w:val="clear" w:color="auto" w:fill="E2EFD9"/>
            <w:vAlign w:val="center"/>
            <w:hideMark/>
          </w:tcPr>
          <w:p w14:paraId="57F45854"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435,04</w:t>
            </w:r>
          </w:p>
        </w:tc>
      </w:tr>
    </w:tbl>
    <w:p w14:paraId="55BADD60" w14:textId="77777777" w:rsidR="002B20D2" w:rsidRPr="002B20D2" w:rsidRDefault="002B20D2" w:rsidP="002B20D2">
      <w:pPr>
        <w:ind w:left="360" w:right="-1"/>
        <w:jc w:val="center"/>
        <w:rPr>
          <w:rFonts w:ascii="Times New Roman" w:hAnsi="Times New Roman"/>
          <w:lang w:eastAsia="ar-SA"/>
        </w:rPr>
      </w:pPr>
    </w:p>
    <w:p w14:paraId="7CCB99DE" w14:textId="77777777" w:rsidR="002B20D2" w:rsidRPr="002B20D2" w:rsidRDefault="002B20D2" w:rsidP="002B20D2">
      <w:pPr>
        <w:tabs>
          <w:tab w:val="left" w:pos="5180"/>
        </w:tabs>
        <w:ind w:left="360" w:right="-1"/>
        <w:rPr>
          <w:rFonts w:ascii="Times New Roman" w:hAnsi="Times New Roman"/>
          <w:i/>
          <w:iCs/>
          <w:lang w:eastAsia="ar-SA"/>
        </w:rPr>
      </w:pPr>
      <w:r w:rsidRPr="002B20D2">
        <w:rPr>
          <w:rFonts w:ascii="Times New Roman" w:hAnsi="Times New Roman"/>
          <w:i/>
          <w:iCs/>
          <w:lang w:eastAsia="ar-SA"/>
        </w:rPr>
        <w:t>Objekta kopējā apkopjamā platība: 650,00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(tai skaitā, smilts segums 150,0 m</w:t>
      </w:r>
      <w:r w:rsidRPr="002B20D2">
        <w:rPr>
          <w:rFonts w:ascii="Times New Roman" w:hAnsi="Times New Roman"/>
          <w:i/>
          <w:iCs/>
          <w:vertAlign w:val="superscript"/>
          <w:lang w:eastAsia="ar-SA"/>
        </w:rPr>
        <w:t>2</w:t>
      </w:r>
      <w:r w:rsidRPr="002B20D2">
        <w:rPr>
          <w:rFonts w:ascii="Times New Roman" w:hAnsi="Times New Roman"/>
          <w:i/>
          <w:iCs/>
          <w:lang w:eastAsia="ar-SA"/>
        </w:rPr>
        <w:t>, zāliens 450,0 m</w:t>
      </w:r>
      <w:r w:rsidRPr="002B20D2">
        <w:rPr>
          <w:rFonts w:ascii="Times New Roman" w:hAnsi="Times New Roman"/>
          <w:i/>
          <w:iCs/>
          <w:vertAlign w:val="superscript"/>
          <w:lang w:eastAsia="ar-SA"/>
        </w:rPr>
        <w:t>2</w:t>
      </w:r>
      <w:r w:rsidRPr="002B20D2">
        <w:rPr>
          <w:rFonts w:ascii="Times New Roman" w:hAnsi="Times New Roman"/>
          <w:i/>
          <w:iCs/>
          <w:lang w:eastAsia="ar-SA"/>
        </w:rPr>
        <w:t>)</w:t>
      </w:r>
    </w:p>
    <w:p w14:paraId="4C1BC175" w14:textId="77777777" w:rsidR="002B20D2" w:rsidRPr="002D2EFA" w:rsidRDefault="002B20D2" w:rsidP="002B20D2">
      <w:pPr>
        <w:ind w:left="360" w:right="-1"/>
        <w:jc w:val="center"/>
        <w:rPr>
          <w:rFonts w:ascii="Times New Roman" w:hAnsi="Times New Roman"/>
          <w:b/>
          <w:bCs/>
          <w:sz w:val="24"/>
          <w:szCs w:val="24"/>
        </w:rPr>
      </w:pPr>
      <w:r w:rsidRPr="002D2EFA">
        <w:rPr>
          <w:rFonts w:ascii="Times New Roman" w:hAnsi="Times New Roman"/>
          <w:b/>
          <w:bCs/>
          <w:sz w:val="24"/>
          <w:szCs w:val="24"/>
        </w:rPr>
        <w:lastRenderedPageBreak/>
        <w:t>Lokālā tāme Nr.5 Bērnu rotaļlaukuma Meža prospektā 2A, Dobelē uzturēšanas, atjaunošanas, kopšanas izmaksas</w:t>
      </w:r>
    </w:p>
    <w:p w14:paraId="5FD98808" w14:textId="77777777" w:rsidR="002B20D2" w:rsidRPr="002B20D2" w:rsidRDefault="002B20D2" w:rsidP="002B20D2">
      <w:pPr>
        <w:ind w:left="360" w:right="-1"/>
        <w:jc w:val="center"/>
        <w:rPr>
          <w:rFonts w:ascii="Times New Roman" w:hAnsi="Times New Roman"/>
          <w:lang w:eastAsia="ar-SA"/>
        </w:rPr>
      </w:pPr>
    </w:p>
    <w:tbl>
      <w:tblPr>
        <w:tblW w:w="14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149"/>
        <w:gridCol w:w="1855"/>
        <w:gridCol w:w="673"/>
        <w:gridCol w:w="899"/>
        <w:gridCol w:w="854"/>
        <w:gridCol w:w="854"/>
        <w:gridCol w:w="854"/>
        <w:gridCol w:w="854"/>
        <w:gridCol w:w="854"/>
        <w:gridCol w:w="867"/>
        <w:gridCol w:w="654"/>
        <w:gridCol w:w="938"/>
        <w:gridCol w:w="7"/>
        <w:gridCol w:w="900"/>
        <w:gridCol w:w="961"/>
        <w:gridCol w:w="900"/>
      </w:tblGrid>
      <w:tr w:rsidR="002B20D2" w:rsidRPr="002B20D2" w14:paraId="30F63B51" w14:textId="77777777" w:rsidTr="004669C8">
        <w:trPr>
          <w:trHeight w:val="245"/>
          <w:jc w:val="center"/>
        </w:trPr>
        <w:tc>
          <w:tcPr>
            <w:tcW w:w="468" w:type="dxa"/>
            <w:vMerge w:val="restart"/>
            <w:shd w:val="clear" w:color="auto" w:fill="E2EFD9"/>
            <w:textDirection w:val="btLr"/>
            <w:vAlign w:val="center"/>
            <w:hideMark/>
          </w:tcPr>
          <w:p w14:paraId="374495A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149" w:type="dxa"/>
            <w:vMerge w:val="restart"/>
            <w:shd w:val="clear" w:color="auto" w:fill="E2EFD9"/>
            <w:textDirection w:val="btLr"/>
            <w:vAlign w:val="center"/>
            <w:hideMark/>
          </w:tcPr>
          <w:p w14:paraId="5D2D7C4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982" w:type="dxa"/>
            <w:vMerge w:val="restart"/>
            <w:shd w:val="clear" w:color="auto" w:fill="E2EFD9"/>
            <w:vAlign w:val="center"/>
            <w:hideMark/>
          </w:tcPr>
          <w:p w14:paraId="3505CFD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673" w:type="dxa"/>
            <w:vMerge w:val="restart"/>
            <w:shd w:val="clear" w:color="auto" w:fill="E2EFD9"/>
            <w:textDirection w:val="btLr"/>
            <w:vAlign w:val="center"/>
            <w:hideMark/>
          </w:tcPr>
          <w:p w14:paraId="3B03445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899" w:type="dxa"/>
            <w:vMerge w:val="restart"/>
            <w:shd w:val="clear" w:color="auto" w:fill="E2EFD9"/>
            <w:textDirection w:val="btLr"/>
            <w:vAlign w:val="center"/>
            <w:hideMark/>
          </w:tcPr>
          <w:p w14:paraId="0761CA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137" w:type="dxa"/>
            <w:gridSpan w:val="6"/>
            <w:shd w:val="clear" w:color="auto" w:fill="E2EFD9"/>
            <w:vAlign w:val="center"/>
            <w:hideMark/>
          </w:tcPr>
          <w:p w14:paraId="4DA709C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360" w:type="dxa"/>
            <w:gridSpan w:val="6"/>
            <w:shd w:val="clear" w:color="auto" w:fill="E2EFD9"/>
            <w:vAlign w:val="center"/>
            <w:hideMark/>
          </w:tcPr>
          <w:p w14:paraId="1C2E22B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3DBCC38F" w14:textId="77777777" w:rsidTr="004669C8">
        <w:trPr>
          <w:trHeight w:val="1480"/>
          <w:jc w:val="center"/>
        </w:trPr>
        <w:tc>
          <w:tcPr>
            <w:tcW w:w="468" w:type="dxa"/>
            <w:vMerge/>
            <w:shd w:val="clear" w:color="auto" w:fill="E2EFD9"/>
            <w:vAlign w:val="center"/>
            <w:hideMark/>
          </w:tcPr>
          <w:p w14:paraId="714E69CA" w14:textId="77777777" w:rsidR="002B20D2" w:rsidRPr="002B20D2" w:rsidRDefault="002B20D2" w:rsidP="004669C8">
            <w:pPr>
              <w:rPr>
                <w:rFonts w:ascii="Times New Roman" w:hAnsi="Times New Roman"/>
                <w:sz w:val="21"/>
                <w:szCs w:val="21"/>
              </w:rPr>
            </w:pPr>
          </w:p>
        </w:tc>
        <w:tc>
          <w:tcPr>
            <w:tcW w:w="1149" w:type="dxa"/>
            <w:vMerge/>
            <w:shd w:val="clear" w:color="auto" w:fill="E2EFD9"/>
            <w:vAlign w:val="center"/>
            <w:hideMark/>
          </w:tcPr>
          <w:p w14:paraId="683D62A4" w14:textId="77777777" w:rsidR="002B20D2" w:rsidRPr="002B20D2" w:rsidRDefault="002B20D2" w:rsidP="004669C8">
            <w:pPr>
              <w:rPr>
                <w:rFonts w:ascii="Times New Roman" w:hAnsi="Times New Roman"/>
                <w:sz w:val="21"/>
                <w:szCs w:val="21"/>
              </w:rPr>
            </w:pPr>
          </w:p>
        </w:tc>
        <w:tc>
          <w:tcPr>
            <w:tcW w:w="1982" w:type="dxa"/>
            <w:vMerge/>
            <w:shd w:val="clear" w:color="auto" w:fill="E2EFD9"/>
            <w:vAlign w:val="center"/>
            <w:hideMark/>
          </w:tcPr>
          <w:p w14:paraId="15FE1BF3" w14:textId="77777777" w:rsidR="002B20D2" w:rsidRPr="002B20D2" w:rsidRDefault="002B20D2" w:rsidP="004669C8">
            <w:pPr>
              <w:rPr>
                <w:rFonts w:ascii="Times New Roman" w:hAnsi="Times New Roman"/>
                <w:sz w:val="21"/>
                <w:szCs w:val="21"/>
              </w:rPr>
            </w:pPr>
          </w:p>
        </w:tc>
        <w:tc>
          <w:tcPr>
            <w:tcW w:w="673" w:type="dxa"/>
            <w:vMerge/>
            <w:shd w:val="clear" w:color="auto" w:fill="E2EFD9"/>
            <w:vAlign w:val="center"/>
            <w:hideMark/>
          </w:tcPr>
          <w:p w14:paraId="5083021B" w14:textId="77777777" w:rsidR="002B20D2" w:rsidRPr="002B20D2" w:rsidRDefault="002B20D2" w:rsidP="004669C8">
            <w:pPr>
              <w:rPr>
                <w:rFonts w:ascii="Times New Roman" w:hAnsi="Times New Roman"/>
                <w:sz w:val="21"/>
                <w:szCs w:val="21"/>
              </w:rPr>
            </w:pPr>
          </w:p>
        </w:tc>
        <w:tc>
          <w:tcPr>
            <w:tcW w:w="899" w:type="dxa"/>
            <w:vMerge/>
            <w:shd w:val="clear" w:color="auto" w:fill="E2EFD9"/>
            <w:vAlign w:val="center"/>
            <w:hideMark/>
          </w:tcPr>
          <w:p w14:paraId="4CF4B4ED" w14:textId="77777777" w:rsidR="002B20D2" w:rsidRPr="002B20D2" w:rsidRDefault="002B20D2" w:rsidP="004669C8">
            <w:pPr>
              <w:rPr>
                <w:rFonts w:ascii="Times New Roman" w:hAnsi="Times New Roman"/>
                <w:sz w:val="21"/>
                <w:szCs w:val="21"/>
              </w:rPr>
            </w:pPr>
          </w:p>
        </w:tc>
        <w:tc>
          <w:tcPr>
            <w:tcW w:w="854" w:type="dxa"/>
            <w:shd w:val="clear" w:color="auto" w:fill="E2EFD9"/>
            <w:textDirection w:val="btLr"/>
            <w:vAlign w:val="center"/>
            <w:hideMark/>
          </w:tcPr>
          <w:p w14:paraId="62CDD03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54" w:type="dxa"/>
            <w:shd w:val="clear" w:color="auto" w:fill="E2EFD9"/>
            <w:textDirection w:val="btLr"/>
            <w:vAlign w:val="center"/>
            <w:hideMark/>
          </w:tcPr>
          <w:p w14:paraId="0CBAED2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54" w:type="dxa"/>
            <w:shd w:val="clear" w:color="auto" w:fill="E2EFD9"/>
            <w:textDirection w:val="btLr"/>
            <w:vAlign w:val="center"/>
            <w:hideMark/>
          </w:tcPr>
          <w:p w14:paraId="7A29036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54" w:type="dxa"/>
            <w:shd w:val="clear" w:color="auto" w:fill="E2EFD9"/>
            <w:textDirection w:val="btLr"/>
            <w:vAlign w:val="center"/>
            <w:hideMark/>
          </w:tcPr>
          <w:p w14:paraId="12755C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54" w:type="dxa"/>
            <w:shd w:val="clear" w:color="auto" w:fill="E2EFD9"/>
            <w:textDirection w:val="btLr"/>
            <w:vAlign w:val="center"/>
            <w:hideMark/>
          </w:tcPr>
          <w:p w14:paraId="3B57E33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67" w:type="dxa"/>
            <w:shd w:val="clear" w:color="auto" w:fill="E2EFD9"/>
            <w:textDirection w:val="btLr"/>
            <w:vAlign w:val="center"/>
            <w:hideMark/>
          </w:tcPr>
          <w:p w14:paraId="35B38B3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654" w:type="dxa"/>
            <w:shd w:val="clear" w:color="auto" w:fill="E2EFD9"/>
            <w:textDirection w:val="btLr"/>
            <w:vAlign w:val="center"/>
            <w:hideMark/>
          </w:tcPr>
          <w:p w14:paraId="43EFC01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938" w:type="dxa"/>
            <w:shd w:val="clear" w:color="auto" w:fill="E2EFD9"/>
            <w:textDirection w:val="btLr"/>
            <w:vAlign w:val="center"/>
            <w:hideMark/>
          </w:tcPr>
          <w:p w14:paraId="5FA87A9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907" w:type="dxa"/>
            <w:gridSpan w:val="2"/>
            <w:shd w:val="clear" w:color="auto" w:fill="E2EFD9"/>
            <w:textDirection w:val="btLr"/>
            <w:vAlign w:val="center"/>
            <w:hideMark/>
          </w:tcPr>
          <w:p w14:paraId="5D74871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961" w:type="dxa"/>
            <w:shd w:val="clear" w:color="auto" w:fill="E2EFD9"/>
            <w:textDirection w:val="btLr"/>
            <w:vAlign w:val="center"/>
            <w:hideMark/>
          </w:tcPr>
          <w:p w14:paraId="5A70589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900" w:type="dxa"/>
            <w:shd w:val="clear" w:color="auto" w:fill="E2EFD9"/>
            <w:textDirection w:val="btLr"/>
            <w:vAlign w:val="center"/>
            <w:hideMark/>
          </w:tcPr>
          <w:p w14:paraId="2302CE9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33BABC68" w14:textId="77777777" w:rsidTr="004669C8">
        <w:trPr>
          <w:trHeight w:val="267"/>
          <w:jc w:val="center"/>
        </w:trPr>
        <w:tc>
          <w:tcPr>
            <w:tcW w:w="468" w:type="dxa"/>
            <w:shd w:val="clear" w:color="auto" w:fill="E2EFD9"/>
            <w:vAlign w:val="center"/>
            <w:hideMark/>
          </w:tcPr>
          <w:p w14:paraId="0DA7281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149" w:type="dxa"/>
            <w:shd w:val="clear" w:color="auto" w:fill="E2EFD9"/>
            <w:vAlign w:val="center"/>
            <w:hideMark/>
          </w:tcPr>
          <w:p w14:paraId="60B96D0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982" w:type="dxa"/>
            <w:shd w:val="clear" w:color="auto" w:fill="E2EFD9"/>
            <w:vAlign w:val="center"/>
            <w:hideMark/>
          </w:tcPr>
          <w:p w14:paraId="449825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673" w:type="dxa"/>
            <w:shd w:val="clear" w:color="auto" w:fill="E2EFD9"/>
            <w:vAlign w:val="center"/>
            <w:hideMark/>
          </w:tcPr>
          <w:p w14:paraId="1BF37EB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shd w:val="clear" w:color="auto" w:fill="E2EFD9"/>
            <w:vAlign w:val="center"/>
            <w:hideMark/>
          </w:tcPr>
          <w:p w14:paraId="6750095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54" w:type="dxa"/>
            <w:shd w:val="clear" w:color="auto" w:fill="E2EFD9"/>
            <w:vAlign w:val="center"/>
            <w:hideMark/>
          </w:tcPr>
          <w:p w14:paraId="048436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54" w:type="dxa"/>
            <w:shd w:val="clear" w:color="auto" w:fill="E2EFD9"/>
            <w:vAlign w:val="center"/>
            <w:hideMark/>
          </w:tcPr>
          <w:p w14:paraId="5F283D2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54" w:type="dxa"/>
            <w:shd w:val="clear" w:color="auto" w:fill="E2EFD9"/>
            <w:vAlign w:val="center"/>
            <w:hideMark/>
          </w:tcPr>
          <w:p w14:paraId="25BDCC7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54" w:type="dxa"/>
            <w:shd w:val="clear" w:color="auto" w:fill="E2EFD9"/>
            <w:vAlign w:val="center"/>
            <w:hideMark/>
          </w:tcPr>
          <w:p w14:paraId="7D58E06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54" w:type="dxa"/>
            <w:shd w:val="clear" w:color="auto" w:fill="E2EFD9"/>
            <w:vAlign w:val="center"/>
            <w:hideMark/>
          </w:tcPr>
          <w:p w14:paraId="55A5584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67" w:type="dxa"/>
            <w:shd w:val="clear" w:color="auto" w:fill="E2EFD9"/>
            <w:vAlign w:val="center"/>
            <w:hideMark/>
          </w:tcPr>
          <w:p w14:paraId="4337C69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654" w:type="dxa"/>
            <w:shd w:val="clear" w:color="auto" w:fill="E2EFD9"/>
            <w:vAlign w:val="center"/>
            <w:hideMark/>
          </w:tcPr>
          <w:p w14:paraId="4DCAC7A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938" w:type="dxa"/>
            <w:shd w:val="clear" w:color="auto" w:fill="E2EFD9"/>
            <w:vAlign w:val="center"/>
            <w:hideMark/>
          </w:tcPr>
          <w:p w14:paraId="775942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907" w:type="dxa"/>
            <w:gridSpan w:val="2"/>
            <w:shd w:val="clear" w:color="auto" w:fill="E2EFD9"/>
            <w:vAlign w:val="center"/>
            <w:hideMark/>
          </w:tcPr>
          <w:p w14:paraId="36583E1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961" w:type="dxa"/>
            <w:shd w:val="clear" w:color="auto" w:fill="E2EFD9"/>
            <w:vAlign w:val="center"/>
            <w:hideMark/>
          </w:tcPr>
          <w:p w14:paraId="725347F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900" w:type="dxa"/>
            <w:shd w:val="clear" w:color="auto" w:fill="E2EFD9"/>
            <w:vAlign w:val="center"/>
            <w:hideMark/>
          </w:tcPr>
          <w:p w14:paraId="7FFD4E8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67FE3B3B" w14:textId="77777777" w:rsidTr="004669C8">
        <w:trPr>
          <w:trHeight w:val="267"/>
          <w:jc w:val="center"/>
        </w:trPr>
        <w:tc>
          <w:tcPr>
            <w:tcW w:w="14668" w:type="dxa"/>
            <w:gridSpan w:val="17"/>
            <w:shd w:val="clear" w:color="auto" w:fill="auto"/>
            <w:noWrap/>
            <w:vAlign w:val="bottom"/>
            <w:hideMark/>
          </w:tcPr>
          <w:p w14:paraId="1DDAA525"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73BBA6FD" w14:textId="77777777" w:rsidTr="004669C8">
        <w:trPr>
          <w:trHeight w:val="267"/>
          <w:jc w:val="center"/>
        </w:trPr>
        <w:tc>
          <w:tcPr>
            <w:tcW w:w="468" w:type="dxa"/>
            <w:shd w:val="clear" w:color="auto" w:fill="auto"/>
            <w:vAlign w:val="center"/>
            <w:hideMark/>
          </w:tcPr>
          <w:p w14:paraId="1F332884"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149" w:type="dxa"/>
            <w:shd w:val="clear" w:color="auto" w:fill="auto"/>
            <w:vAlign w:val="center"/>
            <w:hideMark/>
          </w:tcPr>
          <w:p w14:paraId="08A620E1"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82" w:type="dxa"/>
            <w:shd w:val="clear" w:color="auto" w:fill="auto"/>
            <w:vAlign w:val="center"/>
            <w:hideMark/>
          </w:tcPr>
          <w:p w14:paraId="684811C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673" w:type="dxa"/>
            <w:shd w:val="clear" w:color="auto" w:fill="auto"/>
            <w:vAlign w:val="center"/>
            <w:hideMark/>
          </w:tcPr>
          <w:p w14:paraId="2FE003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A5C7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1CE8FD8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3152A01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49D3BAB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5AADDE3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5B32832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3BDE383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571FC05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7823B1E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9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6E0B3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14:paraId="74B144A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FA478D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7E9CCC53" w14:textId="77777777" w:rsidTr="004669C8">
        <w:trPr>
          <w:trHeight w:val="511"/>
          <w:jc w:val="center"/>
        </w:trPr>
        <w:tc>
          <w:tcPr>
            <w:tcW w:w="468" w:type="dxa"/>
            <w:shd w:val="clear" w:color="auto" w:fill="auto"/>
            <w:vAlign w:val="center"/>
          </w:tcPr>
          <w:p w14:paraId="0102398A"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149" w:type="dxa"/>
            <w:shd w:val="clear" w:color="auto" w:fill="auto"/>
            <w:vAlign w:val="center"/>
          </w:tcPr>
          <w:p w14:paraId="4D661FE6"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82" w:type="dxa"/>
            <w:shd w:val="clear" w:color="auto" w:fill="auto"/>
            <w:vAlign w:val="center"/>
          </w:tcPr>
          <w:p w14:paraId="61E2A04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Vingrošanas stieņu krāsošana</w:t>
            </w:r>
          </w:p>
        </w:tc>
        <w:tc>
          <w:tcPr>
            <w:tcW w:w="673" w:type="dxa"/>
            <w:shd w:val="clear" w:color="auto" w:fill="auto"/>
            <w:vAlign w:val="center"/>
          </w:tcPr>
          <w:p w14:paraId="4E2CCF4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tcPr>
          <w:p w14:paraId="2818320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4,00</w:t>
            </w:r>
          </w:p>
        </w:tc>
        <w:tc>
          <w:tcPr>
            <w:tcW w:w="854" w:type="dxa"/>
            <w:tcBorders>
              <w:top w:val="nil"/>
              <w:left w:val="nil"/>
              <w:bottom w:val="single" w:sz="4" w:space="0" w:color="auto"/>
              <w:right w:val="single" w:sz="4" w:space="0" w:color="auto"/>
            </w:tcBorders>
            <w:shd w:val="clear" w:color="auto" w:fill="auto"/>
            <w:noWrap/>
            <w:vAlign w:val="center"/>
          </w:tcPr>
          <w:p w14:paraId="434323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54" w:type="dxa"/>
            <w:tcBorders>
              <w:top w:val="nil"/>
              <w:left w:val="nil"/>
              <w:bottom w:val="single" w:sz="4" w:space="0" w:color="auto"/>
              <w:right w:val="single" w:sz="4" w:space="0" w:color="auto"/>
            </w:tcBorders>
            <w:shd w:val="clear" w:color="auto" w:fill="auto"/>
            <w:noWrap/>
            <w:vAlign w:val="center"/>
          </w:tcPr>
          <w:p w14:paraId="01A5CAD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54" w:type="dxa"/>
            <w:tcBorders>
              <w:top w:val="nil"/>
              <w:left w:val="nil"/>
              <w:bottom w:val="single" w:sz="4" w:space="0" w:color="auto"/>
              <w:right w:val="single" w:sz="4" w:space="0" w:color="auto"/>
            </w:tcBorders>
            <w:shd w:val="clear" w:color="auto" w:fill="auto"/>
            <w:noWrap/>
            <w:vAlign w:val="center"/>
          </w:tcPr>
          <w:p w14:paraId="5063C81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54" w:type="dxa"/>
            <w:tcBorders>
              <w:top w:val="nil"/>
              <w:left w:val="nil"/>
              <w:bottom w:val="single" w:sz="4" w:space="0" w:color="auto"/>
              <w:right w:val="single" w:sz="4" w:space="0" w:color="auto"/>
            </w:tcBorders>
            <w:shd w:val="clear" w:color="auto" w:fill="auto"/>
            <w:noWrap/>
            <w:vAlign w:val="center"/>
          </w:tcPr>
          <w:p w14:paraId="1EFFEB5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54" w:type="dxa"/>
            <w:tcBorders>
              <w:top w:val="nil"/>
              <w:left w:val="nil"/>
              <w:bottom w:val="single" w:sz="4" w:space="0" w:color="auto"/>
              <w:right w:val="single" w:sz="4" w:space="0" w:color="auto"/>
            </w:tcBorders>
            <w:shd w:val="clear" w:color="auto" w:fill="auto"/>
            <w:noWrap/>
            <w:vAlign w:val="center"/>
          </w:tcPr>
          <w:p w14:paraId="5AF4CE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67" w:type="dxa"/>
            <w:tcBorders>
              <w:top w:val="nil"/>
              <w:left w:val="nil"/>
              <w:bottom w:val="single" w:sz="4" w:space="0" w:color="auto"/>
              <w:right w:val="single" w:sz="4" w:space="0" w:color="auto"/>
            </w:tcBorders>
            <w:shd w:val="clear" w:color="auto" w:fill="auto"/>
            <w:noWrap/>
            <w:vAlign w:val="center"/>
          </w:tcPr>
          <w:p w14:paraId="7CA52F3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654" w:type="dxa"/>
            <w:tcBorders>
              <w:top w:val="nil"/>
              <w:left w:val="nil"/>
              <w:bottom w:val="single" w:sz="4" w:space="0" w:color="auto"/>
              <w:right w:val="single" w:sz="4" w:space="0" w:color="auto"/>
            </w:tcBorders>
            <w:shd w:val="clear" w:color="auto" w:fill="auto"/>
            <w:noWrap/>
            <w:vAlign w:val="center"/>
          </w:tcPr>
          <w:p w14:paraId="681261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938" w:type="dxa"/>
            <w:tcBorders>
              <w:top w:val="nil"/>
              <w:left w:val="nil"/>
              <w:bottom w:val="single" w:sz="4" w:space="0" w:color="auto"/>
              <w:right w:val="single" w:sz="4" w:space="0" w:color="auto"/>
            </w:tcBorders>
            <w:shd w:val="clear" w:color="auto" w:fill="auto"/>
            <w:noWrap/>
            <w:vAlign w:val="center"/>
          </w:tcPr>
          <w:p w14:paraId="2443731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49,440</w:t>
            </w:r>
          </w:p>
        </w:tc>
        <w:tc>
          <w:tcPr>
            <w:tcW w:w="907" w:type="dxa"/>
            <w:gridSpan w:val="2"/>
            <w:tcBorders>
              <w:top w:val="nil"/>
              <w:left w:val="nil"/>
              <w:bottom w:val="single" w:sz="4" w:space="0" w:color="auto"/>
              <w:right w:val="single" w:sz="4" w:space="0" w:color="auto"/>
            </w:tcBorders>
            <w:shd w:val="clear" w:color="auto" w:fill="auto"/>
            <w:noWrap/>
            <w:vAlign w:val="center"/>
          </w:tcPr>
          <w:p w14:paraId="4AA27FA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41,600</w:t>
            </w:r>
          </w:p>
        </w:tc>
        <w:tc>
          <w:tcPr>
            <w:tcW w:w="961" w:type="dxa"/>
            <w:tcBorders>
              <w:top w:val="nil"/>
              <w:left w:val="nil"/>
              <w:bottom w:val="single" w:sz="4" w:space="0" w:color="auto"/>
              <w:right w:val="single" w:sz="4" w:space="0" w:color="auto"/>
            </w:tcBorders>
            <w:shd w:val="clear" w:color="auto" w:fill="auto"/>
            <w:noWrap/>
            <w:vAlign w:val="center"/>
          </w:tcPr>
          <w:p w14:paraId="570855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3,000</w:t>
            </w:r>
          </w:p>
        </w:tc>
        <w:tc>
          <w:tcPr>
            <w:tcW w:w="900" w:type="dxa"/>
            <w:tcBorders>
              <w:top w:val="nil"/>
              <w:left w:val="nil"/>
              <w:bottom w:val="single" w:sz="4" w:space="0" w:color="auto"/>
              <w:right w:val="single" w:sz="4" w:space="0" w:color="auto"/>
            </w:tcBorders>
            <w:shd w:val="clear" w:color="auto" w:fill="auto"/>
            <w:noWrap/>
            <w:vAlign w:val="center"/>
          </w:tcPr>
          <w:p w14:paraId="75C416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94,040</w:t>
            </w:r>
          </w:p>
        </w:tc>
      </w:tr>
      <w:tr w:rsidR="002B20D2" w:rsidRPr="002B20D2" w14:paraId="3F8C651C" w14:textId="77777777" w:rsidTr="004669C8">
        <w:trPr>
          <w:trHeight w:val="511"/>
          <w:jc w:val="center"/>
        </w:trPr>
        <w:tc>
          <w:tcPr>
            <w:tcW w:w="468" w:type="dxa"/>
            <w:shd w:val="clear" w:color="auto" w:fill="auto"/>
            <w:vAlign w:val="center"/>
            <w:hideMark/>
          </w:tcPr>
          <w:p w14:paraId="60579B0A"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149" w:type="dxa"/>
            <w:shd w:val="clear" w:color="auto" w:fill="auto"/>
            <w:vAlign w:val="center"/>
            <w:hideMark/>
          </w:tcPr>
          <w:p w14:paraId="1BE3B776"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82" w:type="dxa"/>
            <w:shd w:val="clear" w:color="auto" w:fill="auto"/>
            <w:vAlign w:val="center"/>
            <w:hideMark/>
          </w:tcPr>
          <w:p w14:paraId="0A01E1C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Aizsargkrāsojuma atjaunošana koka detaļām vingrošanas stieņiem</w:t>
            </w:r>
          </w:p>
        </w:tc>
        <w:tc>
          <w:tcPr>
            <w:tcW w:w="673" w:type="dxa"/>
            <w:shd w:val="clear" w:color="auto" w:fill="auto"/>
            <w:vAlign w:val="center"/>
            <w:hideMark/>
          </w:tcPr>
          <w:p w14:paraId="053EE30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5897B68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54" w:type="dxa"/>
            <w:tcBorders>
              <w:top w:val="nil"/>
              <w:left w:val="nil"/>
              <w:bottom w:val="single" w:sz="4" w:space="0" w:color="auto"/>
              <w:right w:val="single" w:sz="4" w:space="0" w:color="auto"/>
            </w:tcBorders>
            <w:shd w:val="clear" w:color="auto" w:fill="auto"/>
            <w:noWrap/>
            <w:vAlign w:val="center"/>
            <w:hideMark/>
          </w:tcPr>
          <w:p w14:paraId="4F41CA4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54" w:type="dxa"/>
            <w:tcBorders>
              <w:top w:val="nil"/>
              <w:left w:val="nil"/>
              <w:bottom w:val="single" w:sz="4" w:space="0" w:color="auto"/>
              <w:right w:val="single" w:sz="4" w:space="0" w:color="auto"/>
            </w:tcBorders>
            <w:shd w:val="clear" w:color="auto" w:fill="auto"/>
            <w:noWrap/>
            <w:vAlign w:val="center"/>
            <w:hideMark/>
          </w:tcPr>
          <w:p w14:paraId="29FA0E5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54" w:type="dxa"/>
            <w:tcBorders>
              <w:top w:val="nil"/>
              <w:left w:val="nil"/>
              <w:bottom w:val="single" w:sz="4" w:space="0" w:color="auto"/>
              <w:right w:val="single" w:sz="4" w:space="0" w:color="auto"/>
            </w:tcBorders>
            <w:shd w:val="clear" w:color="auto" w:fill="auto"/>
            <w:noWrap/>
            <w:vAlign w:val="center"/>
            <w:hideMark/>
          </w:tcPr>
          <w:p w14:paraId="7903EAF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54" w:type="dxa"/>
            <w:tcBorders>
              <w:top w:val="nil"/>
              <w:left w:val="nil"/>
              <w:bottom w:val="single" w:sz="4" w:space="0" w:color="auto"/>
              <w:right w:val="single" w:sz="4" w:space="0" w:color="auto"/>
            </w:tcBorders>
            <w:shd w:val="clear" w:color="auto" w:fill="auto"/>
            <w:noWrap/>
            <w:vAlign w:val="center"/>
            <w:hideMark/>
          </w:tcPr>
          <w:p w14:paraId="26596EF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54" w:type="dxa"/>
            <w:tcBorders>
              <w:top w:val="nil"/>
              <w:left w:val="nil"/>
              <w:bottom w:val="single" w:sz="4" w:space="0" w:color="auto"/>
              <w:right w:val="single" w:sz="4" w:space="0" w:color="auto"/>
            </w:tcBorders>
            <w:shd w:val="clear" w:color="auto" w:fill="auto"/>
            <w:noWrap/>
            <w:vAlign w:val="center"/>
            <w:hideMark/>
          </w:tcPr>
          <w:p w14:paraId="500258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67" w:type="dxa"/>
            <w:tcBorders>
              <w:top w:val="nil"/>
              <w:left w:val="nil"/>
              <w:bottom w:val="single" w:sz="4" w:space="0" w:color="auto"/>
              <w:right w:val="single" w:sz="4" w:space="0" w:color="auto"/>
            </w:tcBorders>
            <w:shd w:val="clear" w:color="auto" w:fill="auto"/>
            <w:noWrap/>
            <w:vAlign w:val="center"/>
            <w:hideMark/>
          </w:tcPr>
          <w:p w14:paraId="04FA2ED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654" w:type="dxa"/>
            <w:tcBorders>
              <w:top w:val="nil"/>
              <w:left w:val="nil"/>
              <w:bottom w:val="single" w:sz="4" w:space="0" w:color="auto"/>
              <w:right w:val="single" w:sz="4" w:space="0" w:color="auto"/>
            </w:tcBorders>
            <w:shd w:val="clear" w:color="auto" w:fill="auto"/>
            <w:noWrap/>
            <w:vAlign w:val="center"/>
            <w:hideMark/>
          </w:tcPr>
          <w:p w14:paraId="0CE3C8B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938" w:type="dxa"/>
            <w:tcBorders>
              <w:top w:val="nil"/>
              <w:left w:val="nil"/>
              <w:bottom w:val="single" w:sz="4" w:space="0" w:color="auto"/>
              <w:right w:val="single" w:sz="4" w:space="0" w:color="auto"/>
            </w:tcBorders>
            <w:shd w:val="clear" w:color="auto" w:fill="auto"/>
            <w:noWrap/>
            <w:vAlign w:val="center"/>
            <w:hideMark/>
          </w:tcPr>
          <w:p w14:paraId="19971F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907" w:type="dxa"/>
            <w:gridSpan w:val="2"/>
            <w:tcBorders>
              <w:top w:val="nil"/>
              <w:left w:val="nil"/>
              <w:bottom w:val="single" w:sz="4" w:space="0" w:color="auto"/>
              <w:right w:val="single" w:sz="4" w:space="0" w:color="auto"/>
            </w:tcBorders>
            <w:shd w:val="clear" w:color="auto" w:fill="auto"/>
            <w:noWrap/>
            <w:vAlign w:val="center"/>
            <w:hideMark/>
          </w:tcPr>
          <w:p w14:paraId="559856C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961" w:type="dxa"/>
            <w:tcBorders>
              <w:top w:val="nil"/>
              <w:left w:val="nil"/>
              <w:bottom w:val="single" w:sz="4" w:space="0" w:color="auto"/>
              <w:right w:val="single" w:sz="4" w:space="0" w:color="auto"/>
            </w:tcBorders>
            <w:shd w:val="clear" w:color="auto" w:fill="auto"/>
            <w:noWrap/>
            <w:vAlign w:val="center"/>
            <w:hideMark/>
          </w:tcPr>
          <w:p w14:paraId="5046555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900" w:type="dxa"/>
            <w:tcBorders>
              <w:top w:val="nil"/>
              <w:left w:val="nil"/>
              <w:bottom w:val="single" w:sz="4" w:space="0" w:color="auto"/>
              <w:right w:val="single" w:sz="4" w:space="0" w:color="auto"/>
            </w:tcBorders>
            <w:shd w:val="clear" w:color="auto" w:fill="auto"/>
            <w:noWrap/>
            <w:vAlign w:val="center"/>
            <w:hideMark/>
          </w:tcPr>
          <w:p w14:paraId="354552F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49532A41" w14:textId="77777777" w:rsidTr="004669C8">
        <w:trPr>
          <w:trHeight w:val="267"/>
          <w:jc w:val="center"/>
        </w:trPr>
        <w:tc>
          <w:tcPr>
            <w:tcW w:w="468" w:type="dxa"/>
            <w:shd w:val="clear" w:color="auto" w:fill="auto"/>
            <w:vAlign w:val="center"/>
            <w:hideMark/>
          </w:tcPr>
          <w:p w14:paraId="080FB06D"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149" w:type="dxa"/>
            <w:shd w:val="clear" w:color="auto" w:fill="auto"/>
            <w:vAlign w:val="center"/>
            <w:hideMark/>
          </w:tcPr>
          <w:p w14:paraId="5CF0037D"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82" w:type="dxa"/>
            <w:shd w:val="clear" w:color="auto" w:fill="auto"/>
            <w:vAlign w:val="center"/>
            <w:hideMark/>
          </w:tcPr>
          <w:p w14:paraId="7EC2AD9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Mulčas seguma atjaunošana</w:t>
            </w:r>
          </w:p>
        </w:tc>
        <w:tc>
          <w:tcPr>
            <w:tcW w:w="673" w:type="dxa"/>
            <w:shd w:val="clear" w:color="auto" w:fill="auto"/>
            <w:vAlign w:val="center"/>
            <w:hideMark/>
          </w:tcPr>
          <w:p w14:paraId="0D8AA29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1A8C7D2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157,20</w:t>
            </w:r>
          </w:p>
        </w:tc>
        <w:tc>
          <w:tcPr>
            <w:tcW w:w="854" w:type="dxa"/>
            <w:tcBorders>
              <w:top w:val="nil"/>
              <w:left w:val="nil"/>
              <w:bottom w:val="single" w:sz="4" w:space="0" w:color="auto"/>
              <w:right w:val="single" w:sz="4" w:space="0" w:color="auto"/>
            </w:tcBorders>
            <w:shd w:val="clear" w:color="auto" w:fill="auto"/>
            <w:noWrap/>
            <w:vAlign w:val="center"/>
            <w:hideMark/>
          </w:tcPr>
          <w:p w14:paraId="1AAA3C8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54" w:type="dxa"/>
            <w:tcBorders>
              <w:top w:val="nil"/>
              <w:left w:val="nil"/>
              <w:bottom w:val="single" w:sz="4" w:space="0" w:color="auto"/>
              <w:right w:val="single" w:sz="4" w:space="0" w:color="auto"/>
            </w:tcBorders>
            <w:shd w:val="clear" w:color="auto" w:fill="auto"/>
            <w:noWrap/>
            <w:vAlign w:val="center"/>
            <w:hideMark/>
          </w:tcPr>
          <w:p w14:paraId="0FDFD39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54" w:type="dxa"/>
            <w:tcBorders>
              <w:top w:val="nil"/>
              <w:left w:val="nil"/>
              <w:bottom w:val="single" w:sz="4" w:space="0" w:color="auto"/>
              <w:right w:val="single" w:sz="4" w:space="0" w:color="auto"/>
            </w:tcBorders>
            <w:shd w:val="clear" w:color="auto" w:fill="auto"/>
            <w:noWrap/>
            <w:vAlign w:val="center"/>
            <w:hideMark/>
          </w:tcPr>
          <w:p w14:paraId="18C5209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854" w:type="dxa"/>
            <w:tcBorders>
              <w:top w:val="nil"/>
              <w:left w:val="nil"/>
              <w:bottom w:val="single" w:sz="4" w:space="0" w:color="auto"/>
              <w:right w:val="single" w:sz="4" w:space="0" w:color="auto"/>
            </w:tcBorders>
            <w:shd w:val="clear" w:color="auto" w:fill="auto"/>
            <w:noWrap/>
            <w:vAlign w:val="center"/>
            <w:hideMark/>
          </w:tcPr>
          <w:p w14:paraId="5D7F5D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1,630</w:t>
            </w:r>
          </w:p>
        </w:tc>
        <w:tc>
          <w:tcPr>
            <w:tcW w:w="854" w:type="dxa"/>
            <w:tcBorders>
              <w:top w:val="nil"/>
              <w:left w:val="nil"/>
              <w:bottom w:val="single" w:sz="4" w:space="0" w:color="auto"/>
              <w:right w:val="single" w:sz="4" w:space="0" w:color="auto"/>
            </w:tcBorders>
            <w:shd w:val="clear" w:color="auto" w:fill="auto"/>
            <w:noWrap/>
            <w:vAlign w:val="center"/>
            <w:hideMark/>
          </w:tcPr>
          <w:p w14:paraId="7A2A374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0,120</w:t>
            </w:r>
          </w:p>
        </w:tc>
        <w:tc>
          <w:tcPr>
            <w:tcW w:w="867" w:type="dxa"/>
            <w:tcBorders>
              <w:top w:val="nil"/>
              <w:left w:val="nil"/>
              <w:bottom w:val="single" w:sz="4" w:space="0" w:color="auto"/>
              <w:right w:val="single" w:sz="4" w:space="0" w:color="auto"/>
            </w:tcBorders>
            <w:shd w:val="clear" w:color="auto" w:fill="auto"/>
            <w:noWrap/>
            <w:vAlign w:val="center"/>
            <w:hideMark/>
          </w:tcPr>
          <w:p w14:paraId="409741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2,990</w:t>
            </w:r>
          </w:p>
        </w:tc>
        <w:tc>
          <w:tcPr>
            <w:tcW w:w="654" w:type="dxa"/>
            <w:tcBorders>
              <w:top w:val="nil"/>
              <w:left w:val="nil"/>
              <w:bottom w:val="single" w:sz="4" w:space="0" w:color="auto"/>
              <w:right w:val="single" w:sz="4" w:space="0" w:color="auto"/>
            </w:tcBorders>
            <w:shd w:val="clear" w:color="auto" w:fill="auto"/>
            <w:noWrap/>
            <w:vAlign w:val="center"/>
            <w:hideMark/>
          </w:tcPr>
          <w:p w14:paraId="05A6D09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c>
          <w:tcPr>
            <w:tcW w:w="938" w:type="dxa"/>
            <w:tcBorders>
              <w:top w:val="nil"/>
              <w:left w:val="nil"/>
              <w:bottom w:val="single" w:sz="4" w:space="0" w:color="auto"/>
              <w:right w:val="single" w:sz="4" w:space="0" w:color="auto"/>
            </w:tcBorders>
            <w:shd w:val="clear" w:color="auto" w:fill="auto"/>
            <w:noWrap/>
            <w:vAlign w:val="center"/>
            <w:hideMark/>
          </w:tcPr>
          <w:p w14:paraId="6B9BD31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194,280</w:t>
            </w:r>
          </w:p>
        </w:tc>
        <w:tc>
          <w:tcPr>
            <w:tcW w:w="907" w:type="dxa"/>
            <w:gridSpan w:val="2"/>
            <w:tcBorders>
              <w:top w:val="nil"/>
              <w:left w:val="nil"/>
              <w:bottom w:val="single" w:sz="4" w:space="0" w:color="auto"/>
              <w:right w:val="single" w:sz="4" w:space="0" w:color="auto"/>
            </w:tcBorders>
            <w:shd w:val="clear" w:color="auto" w:fill="auto"/>
            <w:noWrap/>
            <w:vAlign w:val="center"/>
            <w:hideMark/>
          </w:tcPr>
          <w:p w14:paraId="53FD1A3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256,240</w:t>
            </w:r>
          </w:p>
        </w:tc>
        <w:tc>
          <w:tcPr>
            <w:tcW w:w="961" w:type="dxa"/>
            <w:tcBorders>
              <w:top w:val="nil"/>
              <w:left w:val="nil"/>
              <w:bottom w:val="single" w:sz="4" w:space="0" w:color="auto"/>
              <w:right w:val="single" w:sz="4" w:space="0" w:color="auto"/>
            </w:tcBorders>
            <w:shd w:val="clear" w:color="auto" w:fill="auto"/>
            <w:noWrap/>
            <w:vAlign w:val="center"/>
            <w:hideMark/>
          </w:tcPr>
          <w:p w14:paraId="2FE30D7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18,860</w:t>
            </w:r>
          </w:p>
        </w:tc>
        <w:tc>
          <w:tcPr>
            <w:tcW w:w="900" w:type="dxa"/>
            <w:tcBorders>
              <w:top w:val="nil"/>
              <w:left w:val="nil"/>
              <w:bottom w:val="single" w:sz="4" w:space="0" w:color="auto"/>
              <w:right w:val="single" w:sz="4" w:space="0" w:color="auto"/>
            </w:tcBorders>
            <w:shd w:val="clear" w:color="auto" w:fill="auto"/>
            <w:noWrap/>
            <w:vAlign w:val="center"/>
            <w:hideMark/>
          </w:tcPr>
          <w:p w14:paraId="348765A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469,380</w:t>
            </w:r>
          </w:p>
        </w:tc>
      </w:tr>
      <w:tr w:rsidR="002B20D2" w:rsidRPr="002B20D2" w14:paraId="1DD6C89D" w14:textId="77777777" w:rsidTr="004669C8">
        <w:trPr>
          <w:trHeight w:val="267"/>
          <w:jc w:val="center"/>
        </w:trPr>
        <w:tc>
          <w:tcPr>
            <w:tcW w:w="14668" w:type="dxa"/>
            <w:gridSpan w:val="17"/>
            <w:shd w:val="clear" w:color="auto" w:fill="auto"/>
            <w:noWrap/>
            <w:vAlign w:val="bottom"/>
            <w:hideMark/>
          </w:tcPr>
          <w:p w14:paraId="1688EC1D"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kopšanas darbi</w:t>
            </w:r>
          </w:p>
        </w:tc>
      </w:tr>
      <w:tr w:rsidR="002B20D2" w:rsidRPr="002B20D2" w14:paraId="497F2DCE" w14:textId="77777777" w:rsidTr="004669C8">
        <w:trPr>
          <w:trHeight w:val="778"/>
          <w:jc w:val="center"/>
        </w:trPr>
        <w:tc>
          <w:tcPr>
            <w:tcW w:w="468" w:type="dxa"/>
            <w:shd w:val="clear" w:color="auto" w:fill="auto"/>
            <w:vAlign w:val="center"/>
          </w:tcPr>
          <w:p w14:paraId="53DAEBBA"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5</w:t>
            </w:r>
          </w:p>
        </w:tc>
        <w:tc>
          <w:tcPr>
            <w:tcW w:w="1149" w:type="dxa"/>
            <w:shd w:val="clear" w:color="auto" w:fill="auto"/>
            <w:vAlign w:val="center"/>
          </w:tcPr>
          <w:p w14:paraId="10921D5C"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82" w:type="dxa"/>
            <w:shd w:val="clear" w:color="auto" w:fill="auto"/>
            <w:vAlign w:val="center"/>
          </w:tcPr>
          <w:p w14:paraId="507CFD4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Zāles pļaušana (6-8 reizes gadā, pēc vajadzības)</w:t>
            </w:r>
          </w:p>
        </w:tc>
        <w:tc>
          <w:tcPr>
            <w:tcW w:w="673" w:type="dxa"/>
            <w:shd w:val="clear" w:color="auto" w:fill="auto"/>
            <w:vAlign w:val="center"/>
          </w:tcPr>
          <w:p w14:paraId="660D891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14:paraId="30516B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800,00</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3E8401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6944EA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3,580</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13D344B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0,210</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2AFF29F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19F8F51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EE04F5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654" w:type="dxa"/>
            <w:tcBorders>
              <w:top w:val="single" w:sz="4" w:space="0" w:color="auto"/>
              <w:left w:val="nil"/>
              <w:bottom w:val="single" w:sz="4" w:space="0" w:color="auto"/>
              <w:right w:val="single" w:sz="4" w:space="0" w:color="auto"/>
            </w:tcBorders>
            <w:shd w:val="clear" w:color="auto" w:fill="auto"/>
            <w:noWrap/>
            <w:vAlign w:val="center"/>
          </w:tcPr>
          <w:p w14:paraId="7E4FEB4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48</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5B030C8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168,000</w:t>
            </w:r>
          </w:p>
        </w:tc>
        <w:tc>
          <w:tcPr>
            <w:tcW w:w="907" w:type="dxa"/>
            <w:gridSpan w:val="2"/>
            <w:tcBorders>
              <w:top w:val="single" w:sz="4" w:space="0" w:color="auto"/>
              <w:left w:val="nil"/>
              <w:bottom w:val="single" w:sz="4" w:space="0" w:color="auto"/>
              <w:right w:val="single" w:sz="4" w:space="0" w:color="auto"/>
            </w:tcBorders>
            <w:shd w:val="clear" w:color="auto" w:fill="auto"/>
            <w:noWrap/>
            <w:vAlign w:val="center"/>
          </w:tcPr>
          <w:p w14:paraId="1F04F80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1CACF67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32783B1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192,000</w:t>
            </w:r>
          </w:p>
        </w:tc>
      </w:tr>
      <w:tr w:rsidR="002B20D2" w:rsidRPr="002B20D2" w14:paraId="231564B4" w14:textId="77777777" w:rsidTr="004669C8">
        <w:trPr>
          <w:trHeight w:val="778"/>
          <w:jc w:val="center"/>
        </w:trPr>
        <w:tc>
          <w:tcPr>
            <w:tcW w:w="468" w:type="dxa"/>
            <w:shd w:val="clear" w:color="auto" w:fill="auto"/>
            <w:vAlign w:val="center"/>
            <w:hideMark/>
          </w:tcPr>
          <w:p w14:paraId="2F0D12E0"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6</w:t>
            </w:r>
          </w:p>
        </w:tc>
        <w:tc>
          <w:tcPr>
            <w:tcW w:w="1149" w:type="dxa"/>
            <w:shd w:val="clear" w:color="auto" w:fill="auto"/>
            <w:vAlign w:val="center"/>
            <w:hideMark/>
          </w:tcPr>
          <w:p w14:paraId="2399E974"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982" w:type="dxa"/>
            <w:shd w:val="clear" w:color="auto" w:fill="auto"/>
            <w:vAlign w:val="center"/>
            <w:hideMark/>
          </w:tcPr>
          <w:p w14:paraId="629DC4F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Vasaras sezona no aprīļa-oktobrim (1xdienā - celiņu grābšanas, lapu </w:t>
            </w:r>
            <w:r w:rsidRPr="002B20D2">
              <w:rPr>
                <w:rFonts w:ascii="Times New Roman" w:hAnsi="Times New Roman"/>
                <w:sz w:val="21"/>
                <w:szCs w:val="21"/>
              </w:rPr>
              <w:lastRenderedPageBreak/>
              <w:t>sagrābšana, zaļumkrūmu kopšana, pļautās zāles savākšana, atkritumu savākšana)</w:t>
            </w:r>
          </w:p>
        </w:tc>
        <w:tc>
          <w:tcPr>
            <w:tcW w:w="673" w:type="dxa"/>
            <w:shd w:val="clear" w:color="auto" w:fill="auto"/>
            <w:vAlign w:val="center"/>
            <w:hideMark/>
          </w:tcPr>
          <w:p w14:paraId="5999BF3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lastRenderedPageBreak/>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7A49CDD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1050,00</w:t>
            </w:r>
          </w:p>
        </w:tc>
        <w:tc>
          <w:tcPr>
            <w:tcW w:w="854" w:type="dxa"/>
            <w:tcBorders>
              <w:top w:val="nil"/>
              <w:left w:val="nil"/>
              <w:bottom w:val="single" w:sz="4" w:space="0" w:color="auto"/>
              <w:right w:val="single" w:sz="4" w:space="0" w:color="auto"/>
            </w:tcBorders>
            <w:shd w:val="clear" w:color="auto" w:fill="auto"/>
            <w:noWrap/>
            <w:vAlign w:val="center"/>
            <w:hideMark/>
          </w:tcPr>
          <w:p w14:paraId="7C6A8CA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54" w:type="dxa"/>
            <w:tcBorders>
              <w:top w:val="nil"/>
              <w:left w:val="nil"/>
              <w:bottom w:val="single" w:sz="4" w:space="0" w:color="auto"/>
              <w:right w:val="single" w:sz="4" w:space="0" w:color="auto"/>
            </w:tcBorders>
            <w:shd w:val="clear" w:color="auto" w:fill="auto"/>
            <w:noWrap/>
            <w:vAlign w:val="center"/>
            <w:hideMark/>
          </w:tcPr>
          <w:p w14:paraId="1EA354C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4,216</w:t>
            </w:r>
          </w:p>
        </w:tc>
        <w:tc>
          <w:tcPr>
            <w:tcW w:w="854" w:type="dxa"/>
            <w:tcBorders>
              <w:top w:val="nil"/>
              <w:left w:val="nil"/>
              <w:bottom w:val="single" w:sz="4" w:space="0" w:color="auto"/>
              <w:right w:val="single" w:sz="4" w:space="0" w:color="auto"/>
            </w:tcBorders>
            <w:shd w:val="clear" w:color="auto" w:fill="auto"/>
            <w:noWrap/>
            <w:vAlign w:val="center"/>
            <w:hideMark/>
          </w:tcPr>
          <w:p w14:paraId="7AF792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854" w:type="dxa"/>
            <w:tcBorders>
              <w:top w:val="nil"/>
              <w:left w:val="nil"/>
              <w:bottom w:val="single" w:sz="4" w:space="0" w:color="auto"/>
              <w:right w:val="single" w:sz="4" w:space="0" w:color="auto"/>
            </w:tcBorders>
            <w:shd w:val="clear" w:color="auto" w:fill="auto"/>
            <w:noWrap/>
            <w:vAlign w:val="center"/>
            <w:hideMark/>
          </w:tcPr>
          <w:p w14:paraId="06AFEAA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54" w:type="dxa"/>
            <w:tcBorders>
              <w:top w:val="nil"/>
              <w:left w:val="nil"/>
              <w:bottom w:val="single" w:sz="4" w:space="0" w:color="auto"/>
              <w:right w:val="single" w:sz="4" w:space="0" w:color="auto"/>
            </w:tcBorders>
            <w:shd w:val="clear" w:color="auto" w:fill="auto"/>
            <w:noWrap/>
            <w:vAlign w:val="center"/>
            <w:hideMark/>
          </w:tcPr>
          <w:p w14:paraId="25C9803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67" w:type="dxa"/>
            <w:tcBorders>
              <w:top w:val="nil"/>
              <w:left w:val="nil"/>
              <w:bottom w:val="single" w:sz="4" w:space="0" w:color="auto"/>
              <w:right w:val="single" w:sz="4" w:space="0" w:color="auto"/>
            </w:tcBorders>
            <w:shd w:val="clear" w:color="auto" w:fill="auto"/>
            <w:noWrap/>
            <w:vAlign w:val="center"/>
            <w:hideMark/>
          </w:tcPr>
          <w:p w14:paraId="3E48109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0,340</w:t>
            </w:r>
          </w:p>
        </w:tc>
        <w:tc>
          <w:tcPr>
            <w:tcW w:w="654" w:type="dxa"/>
            <w:tcBorders>
              <w:top w:val="nil"/>
              <w:left w:val="nil"/>
              <w:bottom w:val="single" w:sz="4" w:space="0" w:color="auto"/>
              <w:right w:val="single" w:sz="4" w:space="0" w:color="auto"/>
            </w:tcBorders>
            <w:shd w:val="clear" w:color="auto" w:fill="auto"/>
            <w:noWrap/>
            <w:vAlign w:val="center"/>
            <w:hideMark/>
          </w:tcPr>
          <w:p w14:paraId="6DB0AE6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63</w:t>
            </w:r>
          </w:p>
        </w:tc>
        <w:tc>
          <w:tcPr>
            <w:tcW w:w="938" w:type="dxa"/>
            <w:tcBorders>
              <w:top w:val="nil"/>
              <w:left w:val="nil"/>
              <w:bottom w:val="single" w:sz="4" w:space="0" w:color="auto"/>
              <w:right w:val="single" w:sz="4" w:space="0" w:color="auto"/>
            </w:tcBorders>
            <w:shd w:val="clear" w:color="auto" w:fill="auto"/>
            <w:noWrap/>
            <w:vAlign w:val="center"/>
            <w:hideMark/>
          </w:tcPr>
          <w:p w14:paraId="2E1F2E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252,000</w:t>
            </w:r>
          </w:p>
        </w:tc>
        <w:tc>
          <w:tcPr>
            <w:tcW w:w="907" w:type="dxa"/>
            <w:gridSpan w:val="2"/>
            <w:tcBorders>
              <w:top w:val="nil"/>
              <w:left w:val="nil"/>
              <w:bottom w:val="single" w:sz="4" w:space="0" w:color="auto"/>
              <w:right w:val="single" w:sz="4" w:space="0" w:color="auto"/>
            </w:tcBorders>
            <w:shd w:val="clear" w:color="auto" w:fill="auto"/>
            <w:noWrap/>
            <w:vAlign w:val="center"/>
            <w:hideMark/>
          </w:tcPr>
          <w:p w14:paraId="7D38C4B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961" w:type="dxa"/>
            <w:tcBorders>
              <w:top w:val="nil"/>
              <w:left w:val="nil"/>
              <w:bottom w:val="single" w:sz="4" w:space="0" w:color="auto"/>
              <w:right w:val="single" w:sz="4" w:space="0" w:color="auto"/>
            </w:tcBorders>
            <w:shd w:val="clear" w:color="auto" w:fill="auto"/>
            <w:noWrap/>
            <w:vAlign w:val="center"/>
            <w:hideMark/>
          </w:tcPr>
          <w:p w14:paraId="05DF3A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105,000</w:t>
            </w:r>
          </w:p>
        </w:tc>
        <w:tc>
          <w:tcPr>
            <w:tcW w:w="900" w:type="dxa"/>
            <w:tcBorders>
              <w:top w:val="nil"/>
              <w:left w:val="nil"/>
              <w:bottom w:val="single" w:sz="4" w:space="0" w:color="auto"/>
              <w:right w:val="single" w:sz="4" w:space="0" w:color="auto"/>
            </w:tcBorders>
            <w:shd w:val="clear" w:color="auto" w:fill="auto"/>
            <w:noWrap/>
            <w:vAlign w:val="center"/>
            <w:hideMark/>
          </w:tcPr>
          <w:p w14:paraId="5FC4FC7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357,000</w:t>
            </w:r>
          </w:p>
        </w:tc>
      </w:tr>
      <w:tr w:rsidR="002B20D2" w:rsidRPr="002B20D2" w14:paraId="23CE06E3" w14:textId="77777777" w:rsidTr="004669C8">
        <w:trPr>
          <w:trHeight w:val="492"/>
          <w:jc w:val="center"/>
        </w:trPr>
        <w:tc>
          <w:tcPr>
            <w:tcW w:w="10308" w:type="dxa"/>
            <w:gridSpan w:val="11"/>
            <w:shd w:val="clear" w:color="auto" w:fill="E2EFD9"/>
            <w:vAlign w:val="center"/>
            <w:hideMark/>
          </w:tcPr>
          <w:p w14:paraId="06C50537"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654" w:type="dxa"/>
            <w:shd w:val="clear" w:color="auto" w:fill="E2EFD9"/>
            <w:vAlign w:val="center"/>
            <w:hideMark/>
          </w:tcPr>
          <w:p w14:paraId="4F65CED2"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135</w:t>
            </w:r>
          </w:p>
        </w:tc>
        <w:tc>
          <w:tcPr>
            <w:tcW w:w="945" w:type="dxa"/>
            <w:gridSpan w:val="2"/>
            <w:shd w:val="clear" w:color="auto" w:fill="E2EFD9"/>
            <w:vAlign w:val="center"/>
            <w:hideMark/>
          </w:tcPr>
          <w:p w14:paraId="0FBC1ED7"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713,16</w:t>
            </w:r>
          </w:p>
        </w:tc>
        <w:tc>
          <w:tcPr>
            <w:tcW w:w="900" w:type="dxa"/>
            <w:shd w:val="clear" w:color="auto" w:fill="E2EFD9"/>
            <w:vAlign w:val="center"/>
            <w:hideMark/>
          </w:tcPr>
          <w:p w14:paraId="3EF7DBB2"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339,44</w:t>
            </w:r>
          </w:p>
        </w:tc>
        <w:tc>
          <w:tcPr>
            <w:tcW w:w="961" w:type="dxa"/>
            <w:shd w:val="clear" w:color="auto" w:fill="E2EFD9"/>
            <w:vAlign w:val="center"/>
            <w:hideMark/>
          </w:tcPr>
          <w:p w14:paraId="45B42157"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153,86</w:t>
            </w:r>
          </w:p>
        </w:tc>
        <w:tc>
          <w:tcPr>
            <w:tcW w:w="900" w:type="dxa"/>
            <w:shd w:val="clear" w:color="auto" w:fill="E2EFD9"/>
            <w:vAlign w:val="center"/>
            <w:hideMark/>
          </w:tcPr>
          <w:p w14:paraId="2A6FF31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1206,46</w:t>
            </w:r>
          </w:p>
        </w:tc>
      </w:tr>
    </w:tbl>
    <w:p w14:paraId="31EAEF28" w14:textId="77777777" w:rsidR="002B20D2" w:rsidRPr="002B20D2" w:rsidRDefault="002B20D2" w:rsidP="002B20D2">
      <w:pPr>
        <w:ind w:left="360" w:right="-1"/>
        <w:jc w:val="center"/>
        <w:rPr>
          <w:rFonts w:ascii="Times New Roman" w:hAnsi="Times New Roman"/>
          <w:lang w:eastAsia="ar-SA"/>
        </w:rPr>
      </w:pPr>
    </w:p>
    <w:p w14:paraId="1CE5B051" w14:textId="77777777" w:rsidR="002B20D2" w:rsidRDefault="002B20D2" w:rsidP="002B20D2">
      <w:pPr>
        <w:tabs>
          <w:tab w:val="left" w:pos="5180"/>
        </w:tabs>
        <w:ind w:left="426" w:right="-1"/>
        <w:rPr>
          <w:rFonts w:ascii="Times New Roman" w:hAnsi="Times New Roman"/>
          <w:i/>
          <w:iCs/>
          <w:lang w:eastAsia="ar-SA"/>
        </w:rPr>
      </w:pPr>
      <w:r w:rsidRPr="002B20D2">
        <w:rPr>
          <w:rFonts w:ascii="Times New Roman" w:hAnsi="Times New Roman"/>
          <w:i/>
          <w:iCs/>
          <w:lang w:eastAsia="ar-SA"/>
        </w:rPr>
        <w:t>Objekta kopējā apkopjamā platība: 1050,2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(tai skaitā, smilts segums 157,2 m</w:t>
      </w:r>
      <w:r w:rsidRPr="002B20D2">
        <w:rPr>
          <w:rFonts w:ascii="Times New Roman" w:hAnsi="Times New Roman"/>
          <w:i/>
          <w:iCs/>
          <w:vertAlign w:val="superscript"/>
          <w:lang w:eastAsia="ar-SA"/>
        </w:rPr>
        <w:t>2</w:t>
      </w:r>
      <w:r w:rsidRPr="002B20D2">
        <w:rPr>
          <w:rFonts w:ascii="Times New Roman" w:hAnsi="Times New Roman"/>
          <w:i/>
          <w:iCs/>
          <w:lang w:eastAsia="ar-SA"/>
        </w:rPr>
        <w:t>, zāliens 893,0 m</w:t>
      </w:r>
      <w:r w:rsidRPr="002B20D2">
        <w:rPr>
          <w:rFonts w:ascii="Times New Roman" w:hAnsi="Times New Roman"/>
          <w:i/>
          <w:iCs/>
          <w:vertAlign w:val="superscript"/>
          <w:lang w:eastAsia="ar-SA"/>
        </w:rPr>
        <w:t>2</w:t>
      </w:r>
      <w:r w:rsidRPr="002B20D2">
        <w:rPr>
          <w:rFonts w:ascii="Times New Roman" w:hAnsi="Times New Roman"/>
          <w:i/>
          <w:iCs/>
          <w:lang w:eastAsia="ar-SA"/>
        </w:rPr>
        <w:t>)</w:t>
      </w:r>
    </w:p>
    <w:p w14:paraId="02E7430E" w14:textId="77777777" w:rsidR="002D2EFA" w:rsidRDefault="002D2EFA" w:rsidP="002B20D2">
      <w:pPr>
        <w:tabs>
          <w:tab w:val="left" w:pos="5180"/>
        </w:tabs>
        <w:ind w:left="426" w:right="-1"/>
        <w:rPr>
          <w:rFonts w:ascii="Times New Roman" w:hAnsi="Times New Roman"/>
          <w:i/>
          <w:iCs/>
          <w:lang w:eastAsia="ar-SA"/>
        </w:rPr>
      </w:pPr>
    </w:p>
    <w:p w14:paraId="22902018" w14:textId="77777777" w:rsidR="002D2EFA" w:rsidRDefault="002D2EFA" w:rsidP="002B20D2">
      <w:pPr>
        <w:tabs>
          <w:tab w:val="left" w:pos="5180"/>
        </w:tabs>
        <w:ind w:left="426" w:right="-1"/>
        <w:rPr>
          <w:rFonts w:ascii="Times New Roman" w:hAnsi="Times New Roman"/>
          <w:i/>
          <w:iCs/>
          <w:lang w:eastAsia="ar-SA"/>
        </w:rPr>
      </w:pPr>
    </w:p>
    <w:p w14:paraId="470840B7" w14:textId="0E68DA05" w:rsidR="002D2EFA" w:rsidRDefault="002D2EFA" w:rsidP="002B20D2">
      <w:pPr>
        <w:tabs>
          <w:tab w:val="left" w:pos="5180"/>
        </w:tabs>
        <w:ind w:left="426" w:right="-1"/>
        <w:rPr>
          <w:rFonts w:ascii="Times New Roman" w:hAnsi="Times New Roman"/>
          <w:i/>
          <w:iCs/>
          <w:lang w:eastAsia="ar-SA"/>
        </w:rPr>
      </w:pPr>
      <w:r>
        <w:rPr>
          <w:rFonts w:ascii="Times New Roman" w:hAnsi="Times New Roman"/>
          <w:i/>
          <w:iCs/>
          <w:lang w:eastAsia="ar-SA"/>
        </w:rPr>
        <w:br w:type="page"/>
      </w:r>
    </w:p>
    <w:p w14:paraId="618579D6" w14:textId="24558B23" w:rsidR="002B20D2" w:rsidRPr="002B20D2" w:rsidRDefault="002B20D2" w:rsidP="002B20D2">
      <w:pPr>
        <w:ind w:left="360" w:right="-1"/>
        <w:jc w:val="center"/>
        <w:rPr>
          <w:rFonts w:ascii="Times New Roman" w:hAnsi="Times New Roman"/>
          <w:lang w:eastAsia="ar-SA"/>
        </w:rPr>
      </w:pPr>
      <w:r w:rsidRPr="002D2EFA">
        <w:rPr>
          <w:rFonts w:ascii="Times New Roman" w:hAnsi="Times New Roman"/>
          <w:b/>
          <w:bCs/>
          <w:sz w:val="24"/>
          <w:szCs w:val="24"/>
        </w:rPr>
        <w:lastRenderedPageBreak/>
        <w:t>Lokālā tāme Nr.6 Bērnu rotaļlaukuma Meža prospektā 43B, Dobelē uzturēšanas, atjaunošanas, kopšanas izmaksas</w:t>
      </w:r>
    </w:p>
    <w:tbl>
      <w:tblPr>
        <w:tblW w:w="14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91"/>
        <w:gridCol w:w="1744"/>
        <w:gridCol w:w="794"/>
        <w:gridCol w:w="794"/>
        <w:gridCol w:w="889"/>
        <w:gridCol w:w="889"/>
        <w:gridCol w:w="889"/>
        <w:gridCol w:w="889"/>
        <w:gridCol w:w="889"/>
        <w:gridCol w:w="891"/>
        <w:gridCol w:w="899"/>
        <w:gridCol w:w="899"/>
        <w:gridCol w:w="899"/>
        <w:gridCol w:w="899"/>
        <w:gridCol w:w="1004"/>
      </w:tblGrid>
      <w:tr w:rsidR="002B20D2" w:rsidRPr="002B20D2" w14:paraId="50DC2C18" w14:textId="77777777" w:rsidTr="004669C8">
        <w:trPr>
          <w:trHeight w:val="240"/>
          <w:jc w:val="center"/>
        </w:trPr>
        <w:tc>
          <w:tcPr>
            <w:tcW w:w="471" w:type="dxa"/>
            <w:vMerge w:val="restart"/>
            <w:shd w:val="clear" w:color="auto" w:fill="E2EFD9"/>
            <w:textDirection w:val="btLr"/>
            <w:vAlign w:val="center"/>
            <w:hideMark/>
          </w:tcPr>
          <w:p w14:paraId="589FF69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091" w:type="dxa"/>
            <w:vMerge w:val="restart"/>
            <w:shd w:val="clear" w:color="auto" w:fill="E2EFD9"/>
            <w:textDirection w:val="btLr"/>
            <w:vAlign w:val="center"/>
            <w:hideMark/>
          </w:tcPr>
          <w:p w14:paraId="0BC49F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2049" w:type="dxa"/>
            <w:vMerge w:val="restart"/>
            <w:shd w:val="clear" w:color="auto" w:fill="E2EFD9"/>
            <w:vAlign w:val="center"/>
            <w:hideMark/>
          </w:tcPr>
          <w:p w14:paraId="11327EB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648" w:type="dxa"/>
            <w:vMerge w:val="restart"/>
            <w:shd w:val="clear" w:color="auto" w:fill="E2EFD9"/>
            <w:textDirection w:val="btLr"/>
            <w:vAlign w:val="center"/>
            <w:hideMark/>
          </w:tcPr>
          <w:p w14:paraId="5934221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794" w:type="dxa"/>
            <w:vMerge w:val="restart"/>
            <w:shd w:val="clear" w:color="auto" w:fill="E2EFD9"/>
            <w:textDirection w:val="btLr"/>
            <w:vAlign w:val="center"/>
            <w:hideMark/>
          </w:tcPr>
          <w:p w14:paraId="400DF1D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336" w:type="dxa"/>
            <w:gridSpan w:val="6"/>
            <w:shd w:val="clear" w:color="auto" w:fill="E2EFD9"/>
            <w:vAlign w:val="center"/>
            <w:hideMark/>
          </w:tcPr>
          <w:p w14:paraId="7203217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399" w:type="dxa"/>
            <w:gridSpan w:val="5"/>
            <w:shd w:val="clear" w:color="auto" w:fill="E2EFD9"/>
            <w:vAlign w:val="center"/>
            <w:hideMark/>
          </w:tcPr>
          <w:p w14:paraId="7D26B43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66734893" w14:textId="77777777" w:rsidTr="004669C8">
        <w:trPr>
          <w:trHeight w:val="1443"/>
          <w:jc w:val="center"/>
        </w:trPr>
        <w:tc>
          <w:tcPr>
            <w:tcW w:w="471" w:type="dxa"/>
            <w:vMerge/>
            <w:shd w:val="clear" w:color="auto" w:fill="E2EFD9"/>
            <w:vAlign w:val="center"/>
            <w:hideMark/>
          </w:tcPr>
          <w:p w14:paraId="299482A4" w14:textId="77777777" w:rsidR="002B20D2" w:rsidRPr="002B20D2" w:rsidRDefault="002B20D2" w:rsidP="004669C8">
            <w:pPr>
              <w:rPr>
                <w:rFonts w:ascii="Times New Roman" w:hAnsi="Times New Roman"/>
                <w:sz w:val="21"/>
                <w:szCs w:val="21"/>
              </w:rPr>
            </w:pPr>
          </w:p>
        </w:tc>
        <w:tc>
          <w:tcPr>
            <w:tcW w:w="1091" w:type="dxa"/>
            <w:vMerge/>
            <w:shd w:val="clear" w:color="auto" w:fill="E2EFD9"/>
            <w:vAlign w:val="center"/>
            <w:hideMark/>
          </w:tcPr>
          <w:p w14:paraId="416492F6" w14:textId="77777777" w:rsidR="002B20D2" w:rsidRPr="002B20D2" w:rsidRDefault="002B20D2" w:rsidP="004669C8">
            <w:pPr>
              <w:rPr>
                <w:rFonts w:ascii="Times New Roman" w:hAnsi="Times New Roman"/>
                <w:sz w:val="21"/>
                <w:szCs w:val="21"/>
              </w:rPr>
            </w:pPr>
          </w:p>
        </w:tc>
        <w:tc>
          <w:tcPr>
            <w:tcW w:w="2049" w:type="dxa"/>
            <w:vMerge/>
            <w:shd w:val="clear" w:color="auto" w:fill="E2EFD9"/>
            <w:vAlign w:val="center"/>
            <w:hideMark/>
          </w:tcPr>
          <w:p w14:paraId="4A66C8D9" w14:textId="77777777" w:rsidR="002B20D2" w:rsidRPr="002B20D2" w:rsidRDefault="002B20D2" w:rsidP="004669C8">
            <w:pPr>
              <w:rPr>
                <w:rFonts w:ascii="Times New Roman" w:hAnsi="Times New Roman"/>
                <w:sz w:val="21"/>
                <w:szCs w:val="21"/>
              </w:rPr>
            </w:pPr>
          </w:p>
        </w:tc>
        <w:tc>
          <w:tcPr>
            <w:tcW w:w="648" w:type="dxa"/>
            <w:vMerge/>
            <w:shd w:val="clear" w:color="auto" w:fill="E2EFD9"/>
            <w:vAlign w:val="center"/>
            <w:hideMark/>
          </w:tcPr>
          <w:p w14:paraId="643412BC" w14:textId="77777777" w:rsidR="002B20D2" w:rsidRPr="002B20D2" w:rsidRDefault="002B20D2" w:rsidP="004669C8">
            <w:pPr>
              <w:rPr>
                <w:rFonts w:ascii="Times New Roman" w:hAnsi="Times New Roman"/>
                <w:sz w:val="21"/>
                <w:szCs w:val="21"/>
              </w:rPr>
            </w:pPr>
          </w:p>
        </w:tc>
        <w:tc>
          <w:tcPr>
            <w:tcW w:w="794" w:type="dxa"/>
            <w:vMerge/>
            <w:shd w:val="clear" w:color="auto" w:fill="E2EFD9"/>
            <w:vAlign w:val="center"/>
            <w:hideMark/>
          </w:tcPr>
          <w:p w14:paraId="3CBF9156" w14:textId="77777777" w:rsidR="002B20D2" w:rsidRPr="002B20D2" w:rsidRDefault="002B20D2" w:rsidP="004669C8">
            <w:pPr>
              <w:rPr>
                <w:rFonts w:ascii="Times New Roman" w:hAnsi="Times New Roman"/>
                <w:sz w:val="21"/>
                <w:szCs w:val="21"/>
              </w:rPr>
            </w:pPr>
          </w:p>
        </w:tc>
        <w:tc>
          <w:tcPr>
            <w:tcW w:w="889" w:type="dxa"/>
            <w:shd w:val="clear" w:color="auto" w:fill="E2EFD9"/>
            <w:textDirection w:val="btLr"/>
            <w:vAlign w:val="center"/>
            <w:hideMark/>
          </w:tcPr>
          <w:p w14:paraId="1C375E5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89" w:type="dxa"/>
            <w:shd w:val="clear" w:color="auto" w:fill="E2EFD9"/>
            <w:textDirection w:val="btLr"/>
            <w:vAlign w:val="center"/>
            <w:hideMark/>
          </w:tcPr>
          <w:p w14:paraId="132A2D9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89" w:type="dxa"/>
            <w:shd w:val="clear" w:color="auto" w:fill="E2EFD9"/>
            <w:textDirection w:val="btLr"/>
            <w:vAlign w:val="center"/>
            <w:hideMark/>
          </w:tcPr>
          <w:p w14:paraId="5424678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89" w:type="dxa"/>
            <w:shd w:val="clear" w:color="auto" w:fill="E2EFD9"/>
            <w:textDirection w:val="btLr"/>
            <w:vAlign w:val="center"/>
            <w:hideMark/>
          </w:tcPr>
          <w:p w14:paraId="13A486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89" w:type="dxa"/>
            <w:shd w:val="clear" w:color="auto" w:fill="E2EFD9"/>
            <w:textDirection w:val="btLr"/>
            <w:vAlign w:val="center"/>
            <w:hideMark/>
          </w:tcPr>
          <w:p w14:paraId="29BC47E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1" w:type="dxa"/>
            <w:shd w:val="clear" w:color="auto" w:fill="E2EFD9"/>
            <w:textDirection w:val="btLr"/>
            <w:vAlign w:val="center"/>
            <w:hideMark/>
          </w:tcPr>
          <w:p w14:paraId="371F8E2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708" w:type="dxa"/>
            <w:shd w:val="clear" w:color="auto" w:fill="E2EFD9"/>
            <w:textDirection w:val="btLr"/>
            <w:vAlign w:val="center"/>
            <w:hideMark/>
          </w:tcPr>
          <w:p w14:paraId="509C9C0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899" w:type="dxa"/>
            <w:shd w:val="clear" w:color="auto" w:fill="E2EFD9"/>
            <w:textDirection w:val="btLr"/>
            <w:vAlign w:val="center"/>
            <w:hideMark/>
          </w:tcPr>
          <w:p w14:paraId="231B4F3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99" w:type="dxa"/>
            <w:shd w:val="clear" w:color="auto" w:fill="E2EFD9"/>
            <w:textDirection w:val="btLr"/>
            <w:vAlign w:val="center"/>
            <w:hideMark/>
          </w:tcPr>
          <w:p w14:paraId="69BA455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89" w:type="dxa"/>
            <w:shd w:val="clear" w:color="auto" w:fill="E2EFD9"/>
            <w:textDirection w:val="btLr"/>
            <w:vAlign w:val="center"/>
            <w:hideMark/>
          </w:tcPr>
          <w:p w14:paraId="2A04324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1004" w:type="dxa"/>
            <w:shd w:val="clear" w:color="auto" w:fill="E2EFD9"/>
            <w:textDirection w:val="btLr"/>
            <w:vAlign w:val="center"/>
            <w:hideMark/>
          </w:tcPr>
          <w:p w14:paraId="7E0A267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56FCD3B0" w14:textId="77777777" w:rsidTr="004669C8">
        <w:trPr>
          <w:trHeight w:val="260"/>
          <w:jc w:val="center"/>
        </w:trPr>
        <w:tc>
          <w:tcPr>
            <w:tcW w:w="471" w:type="dxa"/>
            <w:shd w:val="clear" w:color="auto" w:fill="E2EFD9"/>
            <w:vAlign w:val="center"/>
            <w:hideMark/>
          </w:tcPr>
          <w:p w14:paraId="6FB40E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091" w:type="dxa"/>
            <w:shd w:val="clear" w:color="auto" w:fill="E2EFD9"/>
            <w:vAlign w:val="center"/>
            <w:hideMark/>
          </w:tcPr>
          <w:p w14:paraId="698B58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2049" w:type="dxa"/>
            <w:shd w:val="clear" w:color="auto" w:fill="E2EFD9"/>
            <w:vAlign w:val="center"/>
            <w:hideMark/>
          </w:tcPr>
          <w:p w14:paraId="21DF0DB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648" w:type="dxa"/>
            <w:shd w:val="clear" w:color="auto" w:fill="E2EFD9"/>
            <w:vAlign w:val="center"/>
            <w:hideMark/>
          </w:tcPr>
          <w:p w14:paraId="051DA68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794" w:type="dxa"/>
            <w:shd w:val="clear" w:color="auto" w:fill="E2EFD9"/>
            <w:vAlign w:val="center"/>
            <w:hideMark/>
          </w:tcPr>
          <w:p w14:paraId="5D8A77B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89" w:type="dxa"/>
            <w:shd w:val="clear" w:color="auto" w:fill="E2EFD9"/>
            <w:vAlign w:val="center"/>
            <w:hideMark/>
          </w:tcPr>
          <w:p w14:paraId="241F65D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89" w:type="dxa"/>
            <w:shd w:val="clear" w:color="auto" w:fill="E2EFD9"/>
            <w:vAlign w:val="center"/>
            <w:hideMark/>
          </w:tcPr>
          <w:p w14:paraId="639207E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89" w:type="dxa"/>
            <w:shd w:val="clear" w:color="auto" w:fill="E2EFD9"/>
            <w:vAlign w:val="center"/>
            <w:hideMark/>
          </w:tcPr>
          <w:p w14:paraId="7446D26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89" w:type="dxa"/>
            <w:shd w:val="clear" w:color="auto" w:fill="E2EFD9"/>
            <w:vAlign w:val="center"/>
            <w:hideMark/>
          </w:tcPr>
          <w:p w14:paraId="5C01D7C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89" w:type="dxa"/>
            <w:shd w:val="clear" w:color="auto" w:fill="E2EFD9"/>
            <w:vAlign w:val="center"/>
            <w:hideMark/>
          </w:tcPr>
          <w:p w14:paraId="4DC020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91" w:type="dxa"/>
            <w:shd w:val="clear" w:color="auto" w:fill="E2EFD9"/>
            <w:vAlign w:val="center"/>
            <w:hideMark/>
          </w:tcPr>
          <w:p w14:paraId="5EA3DB2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708" w:type="dxa"/>
            <w:shd w:val="clear" w:color="auto" w:fill="E2EFD9"/>
            <w:vAlign w:val="center"/>
            <w:hideMark/>
          </w:tcPr>
          <w:p w14:paraId="4F1A3A7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shd w:val="clear" w:color="auto" w:fill="E2EFD9"/>
            <w:vAlign w:val="center"/>
            <w:hideMark/>
          </w:tcPr>
          <w:p w14:paraId="3C4180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899" w:type="dxa"/>
            <w:shd w:val="clear" w:color="auto" w:fill="E2EFD9"/>
            <w:vAlign w:val="center"/>
            <w:hideMark/>
          </w:tcPr>
          <w:p w14:paraId="37EDB09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89" w:type="dxa"/>
            <w:shd w:val="clear" w:color="auto" w:fill="E2EFD9"/>
            <w:vAlign w:val="center"/>
            <w:hideMark/>
          </w:tcPr>
          <w:p w14:paraId="349B4A2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1004" w:type="dxa"/>
            <w:shd w:val="clear" w:color="auto" w:fill="E2EFD9"/>
            <w:vAlign w:val="center"/>
            <w:hideMark/>
          </w:tcPr>
          <w:p w14:paraId="4478525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2CAD3E04" w14:textId="77777777" w:rsidTr="004669C8">
        <w:trPr>
          <w:trHeight w:val="260"/>
          <w:jc w:val="center"/>
        </w:trPr>
        <w:tc>
          <w:tcPr>
            <w:tcW w:w="14788" w:type="dxa"/>
            <w:gridSpan w:val="16"/>
            <w:shd w:val="clear" w:color="auto" w:fill="auto"/>
            <w:noWrap/>
            <w:vAlign w:val="bottom"/>
            <w:hideMark/>
          </w:tcPr>
          <w:p w14:paraId="3C51E439"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000E7A21" w14:textId="77777777" w:rsidTr="004669C8">
        <w:trPr>
          <w:trHeight w:val="260"/>
          <w:jc w:val="center"/>
        </w:trPr>
        <w:tc>
          <w:tcPr>
            <w:tcW w:w="471" w:type="dxa"/>
            <w:shd w:val="clear" w:color="auto" w:fill="auto"/>
            <w:vAlign w:val="center"/>
            <w:hideMark/>
          </w:tcPr>
          <w:p w14:paraId="0D30FB18"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091" w:type="dxa"/>
            <w:shd w:val="clear" w:color="auto" w:fill="auto"/>
            <w:vAlign w:val="center"/>
            <w:hideMark/>
          </w:tcPr>
          <w:p w14:paraId="2B1D80D1"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049" w:type="dxa"/>
            <w:shd w:val="clear" w:color="auto" w:fill="auto"/>
            <w:vAlign w:val="center"/>
            <w:hideMark/>
          </w:tcPr>
          <w:p w14:paraId="25E3952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648" w:type="dxa"/>
            <w:shd w:val="clear" w:color="auto" w:fill="auto"/>
            <w:vAlign w:val="center"/>
            <w:hideMark/>
          </w:tcPr>
          <w:p w14:paraId="26DD36E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132CA"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3.00</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50561931"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1.000</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12115448"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10.000</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3DDAFBB7"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12.359</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14F75FBE"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10.400</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120C1B4"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0.750</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14:paraId="10B413C0"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23.510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7665BE1"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3</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5CDFAA3E"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37.080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B92EEC2"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31.200</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1EDE40FA"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2.250</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4F6F68A6" w14:textId="77777777" w:rsidR="002B20D2" w:rsidRPr="002B20D2" w:rsidRDefault="002B20D2" w:rsidP="004669C8">
            <w:pPr>
              <w:jc w:val="center"/>
              <w:rPr>
                <w:rFonts w:ascii="Times New Roman" w:hAnsi="Times New Roman"/>
                <w:color w:val="FF0000"/>
                <w:sz w:val="21"/>
                <w:szCs w:val="21"/>
              </w:rPr>
            </w:pPr>
            <w:r w:rsidRPr="002B20D2">
              <w:rPr>
                <w:rFonts w:ascii="Times New Roman" w:hAnsi="Times New Roman"/>
                <w:sz w:val="21"/>
                <w:szCs w:val="21"/>
              </w:rPr>
              <w:t>70.530</w:t>
            </w:r>
          </w:p>
        </w:tc>
      </w:tr>
      <w:tr w:rsidR="002B20D2" w:rsidRPr="002B20D2" w14:paraId="2B7A2C60" w14:textId="77777777" w:rsidTr="004669C8">
        <w:trPr>
          <w:trHeight w:val="260"/>
          <w:jc w:val="center"/>
        </w:trPr>
        <w:tc>
          <w:tcPr>
            <w:tcW w:w="471" w:type="dxa"/>
            <w:shd w:val="clear" w:color="auto" w:fill="auto"/>
            <w:vAlign w:val="center"/>
            <w:hideMark/>
          </w:tcPr>
          <w:p w14:paraId="467004F3"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091" w:type="dxa"/>
            <w:shd w:val="clear" w:color="auto" w:fill="auto"/>
            <w:vAlign w:val="center"/>
            <w:hideMark/>
          </w:tcPr>
          <w:p w14:paraId="527ACAA0"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049" w:type="dxa"/>
            <w:shd w:val="clear" w:color="auto" w:fill="auto"/>
            <w:vAlign w:val="center"/>
            <w:hideMark/>
          </w:tcPr>
          <w:p w14:paraId="4BBC364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Atkritumu urnu krāsošana</w:t>
            </w:r>
          </w:p>
        </w:tc>
        <w:tc>
          <w:tcPr>
            <w:tcW w:w="648" w:type="dxa"/>
            <w:shd w:val="clear" w:color="auto" w:fill="auto"/>
            <w:vAlign w:val="center"/>
            <w:hideMark/>
          </w:tcPr>
          <w:p w14:paraId="0E7A95E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794" w:type="dxa"/>
            <w:tcBorders>
              <w:top w:val="nil"/>
              <w:left w:val="single" w:sz="4" w:space="0" w:color="auto"/>
              <w:bottom w:val="single" w:sz="4" w:space="0" w:color="auto"/>
              <w:right w:val="single" w:sz="4" w:space="0" w:color="auto"/>
            </w:tcBorders>
            <w:shd w:val="clear" w:color="auto" w:fill="auto"/>
            <w:vAlign w:val="center"/>
            <w:hideMark/>
          </w:tcPr>
          <w:p w14:paraId="0FD4EE6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w:t>
            </w:r>
          </w:p>
        </w:tc>
        <w:tc>
          <w:tcPr>
            <w:tcW w:w="889" w:type="dxa"/>
            <w:tcBorders>
              <w:top w:val="nil"/>
              <w:left w:val="nil"/>
              <w:bottom w:val="single" w:sz="4" w:space="0" w:color="auto"/>
              <w:right w:val="single" w:sz="4" w:space="0" w:color="auto"/>
            </w:tcBorders>
            <w:shd w:val="clear" w:color="auto" w:fill="auto"/>
            <w:noWrap/>
            <w:vAlign w:val="center"/>
            <w:hideMark/>
          </w:tcPr>
          <w:p w14:paraId="76C9823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9" w:type="dxa"/>
            <w:tcBorders>
              <w:top w:val="nil"/>
              <w:left w:val="nil"/>
              <w:bottom w:val="single" w:sz="4" w:space="0" w:color="auto"/>
              <w:right w:val="single" w:sz="4" w:space="0" w:color="auto"/>
            </w:tcBorders>
            <w:shd w:val="clear" w:color="auto" w:fill="auto"/>
            <w:noWrap/>
            <w:vAlign w:val="center"/>
            <w:hideMark/>
          </w:tcPr>
          <w:p w14:paraId="2B961BD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9" w:type="dxa"/>
            <w:tcBorders>
              <w:top w:val="nil"/>
              <w:left w:val="nil"/>
              <w:bottom w:val="single" w:sz="4" w:space="0" w:color="auto"/>
              <w:right w:val="single" w:sz="4" w:space="0" w:color="auto"/>
            </w:tcBorders>
            <w:shd w:val="clear" w:color="auto" w:fill="auto"/>
            <w:noWrap/>
            <w:vAlign w:val="center"/>
            <w:hideMark/>
          </w:tcPr>
          <w:p w14:paraId="38B65A6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9" w:type="dxa"/>
            <w:tcBorders>
              <w:top w:val="nil"/>
              <w:left w:val="nil"/>
              <w:bottom w:val="single" w:sz="4" w:space="0" w:color="auto"/>
              <w:right w:val="single" w:sz="4" w:space="0" w:color="auto"/>
            </w:tcBorders>
            <w:shd w:val="clear" w:color="auto" w:fill="auto"/>
            <w:noWrap/>
            <w:vAlign w:val="center"/>
            <w:hideMark/>
          </w:tcPr>
          <w:p w14:paraId="46B5DDD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9" w:type="dxa"/>
            <w:tcBorders>
              <w:top w:val="nil"/>
              <w:left w:val="nil"/>
              <w:bottom w:val="single" w:sz="4" w:space="0" w:color="auto"/>
              <w:right w:val="single" w:sz="4" w:space="0" w:color="auto"/>
            </w:tcBorders>
            <w:shd w:val="clear" w:color="auto" w:fill="auto"/>
            <w:noWrap/>
            <w:vAlign w:val="center"/>
            <w:hideMark/>
          </w:tcPr>
          <w:p w14:paraId="4A0CF14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1" w:type="dxa"/>
            <w:tcBorders>
              <w:top w:val="nil"/>
              <w:left w:val="nil"/>
              <w:bottom w:val="single" w:sz="4" w:space="0" w:color="auto"/>
              <w:right w:val="single" w:sz="4" w:space="0" w:color="auto"/>
            </w:tcBorders>
            <w:shd w:val="clear" w:color="auto" w:fill="auto"/>
            <w:noWrap/>
            <w:vAlign w:val="center"/>
            <w:hideMark/>
          </w:tcPr>
          <w:p w14:paraId="6D9004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8" w:type="dxa"/>
            <w:tcBorders>
              <w:top w:val="nil"/>
              <w:left w:val="nil"/>
              <w:bottom w:val="single" w:sz="4" w:space="0" w:color="auto"/>
              <w:right w:val="single" w:sz="4" w:space="0" w:color="auto"/>
            </w:tcBorders>
            <w:shd w:val="clear" w:color="auto" w:fill="auto"/>
            <w:noWrap/>
            <w:vAlign w:val="center"/>
            <w:hideMark/>
          </w:tcPr>
          <w:p w14:paraId="48FC5F8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899" w:type="dxa"/>
            <w:tcBorders>
              <w:top w:val="nil"/>
              <w:left w:val="nil"/>
              <w:bottom w:val="single" w:sz="4" w:space="0" w:color="auto"/>
              <w:right w:val="single" w:sz="4" w:space="0" w:color="auto"/>
            </w:tcBorders>
            <w:shd w:val="clear" w:color="auto" w:fill="auto"/>
            <w:noWrap/>
            <w:vAlign w:val="center"/>
            <w:hideMark/>
          </w:tcPr>
          <w:p w14:paraId="14EA892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37.080</w:t>
            </w:r>
          </w:p>
        </w:tc>
        <w:tc>
          <w:tcPr>
            <w:tcW w:w="899" w:type="dxa"/>
            <w:tcBorders>
              <w:top w:val="nil"/>
              <w:left w:val="nil"/>
              <w:bottom w:val="single" w:sz="4" w:space="0" w:color="auto"/>
              <w:right w:val="single" w:sz="4" w:space="0" w:color="auto"/>
            </w:tcBorders>
            <w:shd w:val="clear" w:color="auto" w:fill="auto"/>
            <w:noWrap/>
            <w:vAlign w:val="center"/>
            <w:hideMark/>
          </w:tcPr>
          <w:p w14:paraId="049C6A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31.200</w:t>
            </w:r>
          </w:p>
        </w:tc>
        <w:tc>
          <w:tcPr>
            <w:tcW w:w="889" w:type="dxa"/>
            <w:tcBorders>
              <w:top w:val="nil"/>
              <w:left w:val="nil"/>
              <w:bottom w:val="single" w:sz="4" w:space="0" w:color="auto"/>
              <w:right w:val="single" w:sz="4" w:space="0" w:color="auto"/>
            </w:tcBorders>
            <w:shd w:val="clear" w:color="auto" w:fill="auto"/>
            <w:noWrap/>
            <w:vAlign w:val="center"/>
            <w:hideMark/>
          </w:tcPr>
          <w:p w14:paraId="7FA88F4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2.250</w:t>
            </w:r>
          </w:p>
        </w:tc>
        <w:tc>
          <w:tcPr>
            <w:tcW w:w="1004" w:type="dxa"/>
            <w:tcBorders>
              <w:top w:val="nil"/>
              <w:left w:val="nil"/>
              <w:bottom w:val="single" w:sz="4" w:space="0" w:color="auto"/>
              <w:right w:val="single" w:sz="4" w:space="0" w:color="auto"/>
            </w:tcBorders>
            <w:shd w:val="clear" w:color="auto" w:fill="auto"/>
            <w:noWrap/>
            <w:vAlign w:val="center"/>
            <w:hideMark/>
          </w:tcPr>
          <w:p w14:paraId="008C8FE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70.530</w:t>
            </w:r>
          </w:p>
        </w:tc>
      </w:tr>
      <w:tr w:rsidR="002B20D2" w:rsidRPr="002B20D2" w14:paraId="14A20FA4" w14:textId="77777777" w:rsidTr="004669C8">
        <w:trPr>
          <w:trHeight w:val="498"/>
          <w:jc w:val="center"/>
        </w:trPr>
        <w:tc>
          <w:tcPr>
            <w:tcW w:w="471" w:type="dxa"/>
            <w:shd w:val="clear" w:color="auto" w:fill="auto"/>
            <w:vAlign w:val="center"/>
            <w:hideMark/>
          </w:tcPr>
          <w:p w14:paraId="090517FA"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091" w:type="dxa"/>
            <w:shd w:val="clear" w:color="auto" w:fill="auto"/>
            <w:vAlign w:val="center"/>
            <w:hideMark/>
          </w:tcPr>
          <w:p w14:paraId="23757A2C"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049" w:type="dxa"/>
            <w:shd w:val="clear" w:color="auto" w:fill="auto"/>
            <w:vAlign w:val="center"/>
            <w:hideMark/>
          </w:tcPr>
          <w:p w14:paraId="6CDCA97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Aizsargkrāsojuma atjaunošana koka detaļām vingrošanas stieņiem</w:t>
            </w:r>
          </w:p>
        </w:tc>
        <w:tc>
          <w:tcPr>
            <w:tcW w:w="648" w:type="dxa"/>
            <w:shd w:val="clear" w:color="auto" w:fill="auto"/>
            <w:vAlign w:val="center"/>
            <w:hideMark/>
          </w:tcPr>
          <w:p w14:paraId="685EE4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794" w:type="dxa"/>
            <w:tcBorders>
              <w:top w:val="nil"/>
              <w:left w:val="single" w:sz="4" w:space="0" w:color="auto"/>
              <w:bottom w:val="single" w:sz="4" w:space="0" w:color="auto"/>
              <w:right w:val="single" w:sz="4" w:space="0" w:color="auto"/>
            </w:tcBorders>
            <w:shd w:val="clear" w:color="auto" w:fill="auto"/>
            <w:vAlign w:val="center"/>
            <w:hideMark/>
          </w:tcPr>
          <w:p w14:paraId="1B7BB01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89" w:type="dxa"/>
            <w:tcBorders>
              <w:top w:val="nil"/>
              <w:left w:val="nil"/>
              <w:bottom w:val="single" w:sz="4" w:space="0" w:color="auto"/>
              <w:right w:val="single" w:sz="4" w:space="0" w:color="auto"/>
            </w:tcBorders>
            <w:shd w:val="clear" w:color="auto" w:fill="auto"/>
            <w:noWrap/>
            <w:vAlign w:val="center"/>
            <w:hideMark/>
          </w:tcPr>
          <w:p w14:paraId="731F174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9" w:type="dxa"/>
            <w:tcBorders>
              <w:top w:val="nil"/>
              <w:left w:val="nil"/>
              <w:bottom w:val="single" w:sz="4" w:space="0" w:color="auto"/>
              <w:right w:val="single" w:sz="4" w:space="0" w:color="auto"/>
            </w:tcBorders>
            <w:shd w:val="clear" w:color="auto" w:fill="auto"/>
            <w:noWrap/>
            <w:vAlign w:val="center"/>
            <w:hideMark/>
          </w:tcPr>
          <w:p w14:paraId="0ACBFB9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9" w:type="dxa"/>
            <w:tcBorders>
              <w:top w:val="nil"/>
              <w:left w:val="nil"/>
              <w:bottom w:val="single" w:sz="4" w:space="0" w:color="auto"/>
              <w:right w:val="single" w:sz="4" w:space="0" w:color="auto"/>
            </w:tcBorders>
            <w:shd w:val="clear" w:color="auto" w:fill="auto"/>
            <w:noWrap/>
            <w:vAlign w:val="center"/>
            <w:hideMark/>
          </w:tcPr>
          <w:p w14:paraId="4E7FCE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9" w:type="dxa"/>
            <w:tcBorders>
              <w:top w:val="nil"/>
              <w:left w:val="nil"/>
              <w:bottom w:val="single" w:sz="4" w:space="0" w:color="auto"/>
              <w:right w:val="single" w:sz="4" w:space="0" w:color="auto"/>
            </w:tcBorders>
            <w:shd w:val="clear" w:color="auto" w:fill="auto"/>
            <w:noWrap/>
            <w:vAlign w:val="center"/>
            <w:hideMark/>
          </w:tcPr>
          <w:p w14:paraId="1812E47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9" w:type="dxa"/>
            <w:tcBorders>
              <w:top w:val="nil"/>
              <w:left w:val="nil"/>
              <w:bottom w:val="single" w:sz="4" w:space="0" w:color="auto"/>
              <w:right w:val="single" w:sz="4" w:space="0" w:color="auto"/>
            </w:tcBorders>
            <w:shd w:val="clear" w:color="auto" w:fill="auto"/>
            <w:noWrap/>
            <w:vAlign w:val="center"/>
            <w:hideMark/>
          </w:tcPr>
          <w:p w14:paraId="27D43A7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1" w:type="dxa"/>
            <w:tcBorders>
              <w:top w:val="nil"/>
              <w:left w:val="nil"/>
              <w:bottom w:val="single" w:sz="4" w:space="0" w:color="auto"/>
              <w:right w:val="single" w:sz="4" w:space="0" w:color="auto"/>
            </w:tcBorders>
            <w:shd w:val="clear" w:color="auto" w:fill="auto"/>
            <w:noWrap/>
            <w:vAlign w:val="center"/>
            <w:hideMark/>
          </w:tcPr>
          <w:p w14:paraId="13D4DE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8" w:type="dxa"/>
            <w:tcBorders>
              <w:top w:val="nil"/>
              <w:left w:val="nil"/>
              <w:bottom w:val="single" w:sz="4" w:space="0" w:color="auto"/>
              <w:right w:val="single" w:sz="4" w:space="0" w:color="auto"/>
            </w:tcBorders>
            <w:shd w:val="clear" w:color="auto" w:fill="auto"/>
            <w:noWrap/>
            <w:vAlign w:val="center"/>
            <w:hideMark/>
          </w:tcPr>
          <w:p w14:paraId="686D54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899" w:type="dxa"/>
            <w:tcBorders>
              <w:top w:val="nil"/>
              <w:left w:val="nil"/>
              <w:bottom w:val="single" w:sz="4" w:space="0" w:color="auto"/>
              <w:right w:val="single" w:sz="4" w:space="0" w:color="auto"/>
            </w:tcBorders>
            <w:shd w:val="clear" w:color="auto" w:fill="auto"/>
            <w:noWrap/>
            <w:vAlign w:val="center"/>
            <w:hideMark/>
          </w:tcPr>
          <w:p w14:paraId="4549CB5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899" w:type="dxa"/>
            <w:tcBorders>
              <w:top w:val="nil"/>
              <w:left w:val="nil"/>
              <w:bottom w:val="single" w:sz="4" w:space="0" w:color="auto"/>
              <w:right w:val="single" w:sz="4" w:space="0" w:color="auto"/>
            </w:tcBorders>
            <w:shd w:val="clear" w:color="auto" w:fill="auto"/>
            <w:noWrap/>
            <w:vAlign w:val="center"/>
            <w:hideMark/>
          </w:tcPr>
          <w:p w14:paraId="3B0A05B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889" w:type="dxa"/>
            <w:tcBorders>
              <w:top w:val="nil"/>
              <w:left w:val="nil"/>
              <w:bottom w:val="single" w:sz="4" w:space="0" w:color="auto"/>
              <w:right w:val="single" w:sz="4" w:space="0" w:color="auto"/>
            </w:tcBorders>
            <w:shd w:val="clear" w:color="auto" w:fill="auto"/>
            <w:noWrap/>
            <w:vAlign w:val="center"/>
            <w:hideMark/>
          </w:tcPr>
          <w:p w14:paraId="0A894FA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1004" w:type="dxa"/>
            <w:tcBorders>
              <w:top w:val="nil"/>
              <w:left w:val="nil"/>
              <w:bottom w:val="single" w:sz="4" w:space="0" w:color="auto"/>
              <w:right w:val="single" w:sz="4" w:space="0" w:color="auto"/>
            </w:tcBorders>
            <w:shd w:val="clear" w:color="auto" w:fill="auto"/>
            <w:noWrap/>
            <w:vAlign w:val="center"/>
            <w:hideMark/>
          </w:tcPr>
          <w:p w14:paraId="50C0EF1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6931CF57" w14:textId="77777777" w:rsidTr="004669C8">
        <w:trPr>
          <w:trHeight w:val="260"/>
          <w:jc w:val="center"/>
        </w:trPr>
        <w:tc>
          <w:tcPr>
            <w:tcW w:w="471" w:type="dxa"/>
            <w:shd w:val="clear" w:color="auto" w:fill="auto"/>
            <w:vAlign w:val="center"/>
            <w:hideMark/>
          </w:tcPr>
          <w:p w14:paraId="283ED3D5"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091" w:type="dxa"/>
            <w:shd w:val="clear" w:color="auto" w:fill="auto"/>
            <w:vAlign w:val="center"/>
            <w:hideMark/>
          </w:tcPr>
          <w:p w14:paraId="0D515046"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049" w:type="dxa"/>
            <w:shd w:val="clear" w:color="auto" w:fill="auto"/>
            <w:vAlign w:val="center"/>
            <w:hideMark/>
          </w:tcPr>
          <w:p w14:paraId="0381424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Mulčas seguma atjaunošana</w:t>
            </w:r>
          </w:p>
        </w:tc>
        <w:tc>
          <w:tcPr>
            <w:tcW w:w="648" w:type="dxa"/>
            <w:shd w:val="clear" w:color="auto" w:fill="auto"/>
            <w:vAlign w:val="center"/>
            <w:hideMark/>
          </w:tcPr>
          <w:p w14:paraId="10D793A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794" w:type="dxa"/>
            <w:tcBorders>
              <w:top w:val="nil"/>
              <w:left w:val="single" w:sz="4" w:space="0" w:color="auto"/>
              <w:bottom w:val="single" w:sz="4" w:space="0" w:color="auto"/>
              <w:right w:val="single" w:sz="4" w:space="0" w:color="auto"/>
            </w:tcBorders>
            <w:shd w:val="clear" w:color="auto" w:fill="auto"/>
            <w:vAlign w:val="center"/>
            <w:hideMark/>
          </w:tcPr>
          <w:p w14:paraId="39473D1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460.00</w:t>
            </w:r>
          </w:p>
        </w:tc>
        <w:tc>
          <w:tcPr>
            <w:tcW w:w="889" w:type="dxa"/>
            <w:tcBorders>
              <w:top w:val="nil"/>
              <w:left w:val="nil"/>
              <w:bottom w:val="single" w:sz="4" w:space="0" w:color="auto"/>
              <w:right w:val="single" w:sz="4" w:space="0" w:color="auto"/>
            </w:tcBorders>
            <w:shd w:val="clear" w:color="auto" w:fill="auto"/>
            <w:noWrap/>
            <w:vAlign w:val="center"/>
            <w:hideMark/>
          </w:tcPr>
          <w:p w14:paraId="7CFE63C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9" w:type="dxa"/>
            <w:tcBorders>
              <w:top w:val="nil"/>
              <w:left w:val="nil"/>
              <w:bottom w:val="single" w:sz="4" w:space="0" w:color="auto"/>
              <w:right w:val="single" w:sz="4" w:space="0" w:color="auto"/>
            </w:tcBorders>
            <w:shd w:val="clear" w:color="auto" w:fill="auto"/>
            <w:noWrap/>
            <w:vAlign w:val="center"/>
            <w:hideMark/>
          </w:tcPr>
          <w:p w14:paraId="4646C8B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9" w:type="dxa"/>
            <w:tcBorders>
              <w:top w:val="nil"/>
              <w:left w:val="nil"/>
              <w:bottom w:val="single" w:sz="4" w:space="0" w:color="auto"/>
              <w:right w:val="single" w:sz="4" w:space="0" w:color="auto"/>
            </w:tcBorders>
            <w:shd w:val="clear" w:color="auto" w:fill="auto"/>
            <w:noWrap/>
            <w:vAlign w:val="center"/>
            <w:hideMark/>
          </w:tcPr>
          <w:p w14:paraId="249020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889" w:type="dxa"/>
            <w:tcBorders>
              <w:top w:val="nil"/>
              <w:left w:val="nil"/>
              <w:bottom w:val="single" w:sz="4" w:space="0" w:color="auto"/>
              <w:right w:val="single" w:sz="4" w:space="0" w:color="auto"/>
            </w:tcBorders>
            <w:shd w:val="clear" w:color="auto" w:fill="auto"/>
            <w:noWrap/>
            <w:vAlign w:val="center"/>
            <w:hideMark/>
          </w:tcPr>
          <w:p w14:paraId="482F418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1.630</w:t>
            </w:r>
          </w:p>
        </w:tc>
        <w:tc>
          <w:tcPr>
            <w:tcW w:w="889" w:type="dxa"/>
            <w:tcBorders>
              <w:top w:val="nil"/>
              <w:left w:val="nil"/>
              <w:bottom w:val="single" w:sz="4" w:space="0" w:color="auto"/>
              <w:right w:val="single" w:sz="4" w:space="0" w:color="auto"/>
            </w:tcBorders>
            <w:shd w:val="clear" w:color="auto" w:fill="auto"/>
            <w:noWrap/>
            <w:vAlign w:val="center"/>
            <w:hideMark/>
          </w:tcPr>
          <w:p w14:paraId="57F2AAF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0.120</w:t>
            </w:r>
          </w:p>
        </w:tc>
        <w:tc>
          <w:tcPr>
            <w:tcW w:w="891" w:type="dxa"/>
            <w:tcBorders>
              <w:top w:val="nil"/>
              <w:left w:val="nil"/>
              <w:bottom w:val="single" w:sz="4" w:space="0" w:color="auto"/>
              <w:right w:val="single" w:sz="4" w:space="0" w:color="auto"/>
            </w:tcBorders>
            <w:shd w:val="clear" w:color="auto" w:fill="auto"/>
            <w:noWrap/>
            <w:vAlign w:val="center"/>
            <w:hideMark/>
          </w:tcPr>
          <w:p w14:paraId="1394CE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2.990</w:t>
            </w:r>
          </w:p>
        </w:tc>
        <w:tc>
          <w:tcPr>
            <w:tcW w:w="708" w:type="dxa"/>
            <w:tcBorders>
              <w:top w:val="nil"/>
              <w:left w:val="nil"/>
              <w:bottom w:val="single" w:sz="4" w:space="0" w:color="auto"/>
              <w:right w:val="single" w:sz="4" w:space="0" w:color="auto"/>
            </w:tcBorders>
            <w:shd w:val="clear" w:color="auto" w:fill="auto"/>
            <w:noWrap/>
            <w:vAlign w:val="center"/>
            <w:hideMark/>
          </w:tcPr>
          <w:p w14:paraId="4ED1FDE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w:t>
            </w:r>
          </w:p>
        </w:tc>
        <w:tc>
          <w:tcPr>
            <w:tcW w:w="899" w:type="dxa"/>
            <w:tcBorders>
              <w:top w:val="nil"/>
              <w:left w:val="nil"/>
              <w:bottom w:val="single" w:sz="4" w:space="0" w:color="auto"/>
              <w:right w:val="single" w:sz="4" w:space="0" w:color="auto"/>
            </w:tcBorders>
            <w:shd w:val="clear" w:color="auto" w:fill="auto"/>
            <w:noWrap/>
            <w:vAlign w:val="center"/>
            <w:hideMark/>
          </w:tcPr>
          <w:p w14:paraId="6905A70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568.510</w:t>
            </w:r>
          </w:p>
        </w:tc>
        <w:tc>
          <w:tcPr>
            <w:tcW w:w="899" w:type="dxa"/>
            <w:tcBorders>
              <w:top w:val="nil"/>
              <w:left w:val="nil"/>
              <w:bottom w:val="single" w:sz="4" w:space="0" w:color="auto"/>
              <w:right w:val="single" w:sz="4" w:space="0" w:color="auto"/>
            </w:tcBorders>
            <w:shd w:val="clear" w:color="auto" w:fill="auto"/>
            <w:noWrap/>
            <w:vAlign w:val="center"/>
            <w:hideMark/>
          </w:tcPr>
          <w:p w14:paraId="18E4E4C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749.800</w:t>
            </w:r>
          </w:p>
        </w:tc>
        <w:tc>
          <w:tcPr>
            <w:tcW w:w="889" w:type="dxa"/>
            <w:tcBorders>
              <w:top w:val="nil"/>
              <w:left w:val="nil"/>
              <w:bottom w:val="single" w:sz="4" w:space="0" w:color="auto"/>
              <w:right w:val="single" w:sz="4" w:space="0" w:color="auto"/>
            </w:tcBorders>
            <w:shd w:val="clear" w:color="auto" w:fill="auto"/>
            <w:noWrap/>
            <w:vAlign w:val="center"/>
            <w:hideMark/>
          </w:tcPr>
          <w:p w14:paraId="2028583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55.200</w:t>
            </w:r>
          </w:p>
        </w:tc>
        <w:tc>
          <w:tcPr>
            <w:tcW w:w="1004" w:type="dxa"/>
            <w:tcBorders>
              <w:top w:val="nil"/>
              <w:left w:val="nil"/>
              <w:bottom w:val="single" w:sz="4" w:space="0" w:color="auto"/>
              <w:right w:val="single" w:sz="4" w:space="0" w:color="auto"/>
            </w:tcBorders>
            <w:shd w:val="clear" w:color="auto" w:fill="auto"/>
            <w:noWrap/>
            <w:vAlign w:val="center"/>
            <w:hideMark/>
          </w:tcPr>
          <w:p w14:paraId="46CE08B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1373.510</w:t>
            </w:r>
          </w:p>
        </w:tc>
      </w:tr>
      <w:tr w:rsidR="002B20D2" w:rsidRPr="002B20D2" w14:paraId="1AE95C4B" w14:textId="77777777" w:rsidTr="004669C8">
        <w:trPr>
          <w:trHeight w:val="260"/>
          <w:jc w:val="center"/>
        </w:trPr>
        <w:tc>
          <w:tcPr>
            <w:tcW w:w="14788" w:type="dxa"/>
            <w:gridSpan w:val="16"/>
            <w:shd w:val="clear" w:color="auto" w:fill="auto"/>
            <w:noWrap/>
            <w:vAlign w:val="bottom"/>
            <w:hideMark/>
          </w:tcPr>
          <w:p w14:paraId="36EC1B8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kopšanas darbi</w:t>
            </w:r>
          </w:p>
        </w:tc>
      </w:tr>
      <w:tr w:rsidR="002B20D2" w:rsidRPr="002B20D2" w14:paraId="45D887D3" w14:textId="77777777" w:rsidTr="004669C8">
        <w:trPr>
          <w:trHeight w:val="758"/>
          <w:jc w:val="center"/>
        </w:trPr>
        <w:tc>
          <w:tcPr>
            <w:tcW w:w="471" w:type="dxa"/>
            <w:shd w:val="clear" w:color="auto" w:fill="auto"/>
            <w:vAlign w:val="center"/>
          </w:tcPr>
          <w:p w14:paraId="058676F3"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5</w:t>
            </w:r>
          </w:p>
        </w:tc>
        <w:tc>
          <w:tcPr>
            <w:tcW w:w="1091" w:type="dxa"/>
            <w:shd w:val="clear" w:color="auto" w:fill="auto"/>
            <w:vAlign w:val="center"/>
          </w:tcPr>
          <w:p w14:paraId="128E099E"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049" w:type="dxa"/>
            <w:shd w:val="clear" w:color="auto" w:fill="auto"/>
            <w:vAlign w:val="center"/>
          </w:tcPr>
          <w:p w14:paraId="6E13B4D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Zāles pļaušana (6-8 reizes gadā, pēc vajadzības)</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50E3A3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425.00</w:t>
            </w:r>
          </w:p>
        </w:tc>
        <w:tc>
          <w:tcPr>
            <w:tcW w:w="794" w:type="dxa"/>
            <w:tcBorders>
              <w:top w:val="single" w:sz="4" w:space="0" w:color="auto"/>
              <w:left w:val="nil"/>
              <w:bottom w:val="single" w:sz="4" w:space="0" w:color="auto"/>
              <w:right w:val="single" w:sz="4" w:space="0" w:color="auto"/>
            </w:tcBorders>
            <w:shd w:val="clear" w:color="auto" w:fill="auto"/>
            <w:vAlign w:val="center"/>
          </w:tcPr>
          <w:p w14:paraId="0DDAE4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216AE1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3.580</w:t>
            </w: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1C50F0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0.210</w:t>
            </w: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6819EB1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455C08C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0.030</w:t>
            </w: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76C8873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891" w:type="dxa"/>
            <w:tcBorders>
              <w:top w:val="single" w:sz="4" w:space="0" w:color="auto"/>
              <w:left w:val="nil"/>
              <w:bottom w:val="single" w:sz="4" w:space="0" w:color="auto"/>
              <w:right w:val="single" w:sz="4" w:space="0" w:color="auto"/>
            </w:tcBorders>
            <w:shd w:val="clear" w:color="auto" w:fill="auto"/>
            <w:noWrap/>
            <w:vAlign w:val="center"/>
          </w:tcPr>
          <w:p w14:paraId="05F81E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AAA6C0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89.250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1700286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7C1AF70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12.750</w:t>
            </w: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3183617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102.000</w:t>
            </w:r>
          </w:p>
        </w:tc>
        <w:tc>
          <w:tcPr>
            <w:tcW w:w="1004" w:type="dxa"/>
            <w:shd w:val="clear" w:color="auto" w:fill="auto"/>
            <w:noWrap/>
            <w:vAlign w:val="center"/>
          </w:tcPr>
          <w:p w14:paraId="183F0CBE" w14:textId="77777777" w:rsidR="002B20D2" w:rsidRPr="002B20D2" w:rsidRDefault="002B20D2" w:rsidP="004669C8">
            <w:pPr>
              <w:jc w:val="center"/>
              <w:rPr>
                <w:rFonts w:ascii="Times New Roman" w:hAnsi="Times New Roman"/>
                <w:sz w:val="21"/>
                <w:szCs w:val="21"/>
              </w:rPr>
            </w:pPr>
          </w:p>
        </w:tc>
      </w:tr>
      <w:tr w:rsidR="002B20D2" w:rsidRPr="002B20D2" w14:paraId="5CCDA36E" w14:textId="77777777" w:rsidTr="004669C8">
        <w:trPr>
          <w:trHeight w:val="758"/>
          <w:jc w:val="center"/>
        </w:trPr>
        <w:tc>
          <w:tcPr>
            <w:tcW w:w="471" w:type="dxa"/>
            <w:shd w:val="clear" w:color="auto" w:fill="auto"/>
            <w:vAlign w:val="center"/>
            <w:hideMark/>
          </w:tcPr>
          <w:p w14:paraId="1EDF8957"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6</w:t>
            </w:r>
          </w:p>
        </w:tc>
        <w:tc>
          <w:tcPr>
            <w:tcW w:w="1091" w:type="dxa"/>
            <w:shd w:val="clear" w:color="auto" w:fill="auto"/>
            <w:vAlign w:val="center"/>
            <w:hideMark/>
          </w:tcPr>
          <w:p w14:paraId="00A4805D"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049" w:type="dxa"/>
            <w:shd w:val="clear" w:color="auto" w:fill="auto"/>
            <w:vAlign w:val="center"/>
            <w:hideMark/>
          </w:tcPr>
          <w:p w14:paraId="41DD144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Vasaras sezona no aprīļa-oktobrim (1xdienā - celiņu grābšanas, lapu sagrābšana, </w:t>
            </w:r>
            <w:r w:rsidRPr="002B20D2">
              <w:rPr>
                <w:rFonts w:ascii="Times New Roman" w:hAnsi="Times New Roman"/>
                <w:sz w:val="21"/>
                <w:szCs w:val="21"/>
              </w:rPr>
              <w:lastRenderedPageBreak/>
              <w:t>zaļumkrūmu kopšana, pļautās zāles savākšana, atkritumu savākšana)</w:t>
            </w:r>
          </w:p>
        </w:tc>
        <w:tc>
          <w:tcPr>
            <w:tcW w:w="648" w:type="dxa"/>
            <w:tcBorders>
              <w:top w:val="nil"/>
              <w:left w:val="single" w:sz="4" w:space="0" w:color="auto"/>
              <w:bottom w:val="single" w:sz="4" w:space="0" w:color="auto"/>
              <w:right w:val="single" w:sz="4" w:space="0" w:color="auto"/>
            </w:tcBorders>
            <w:shd w:val="clear" w:color="auto" w:fill="auto"/>
            <w:vAlign w:val="center"/>
            <w:hideMark/>
          </w:tcPr>
          <w:p w14:paraId="595FACE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lastRenderedPageBreak/>
              <w:t>920.20</w:t>
            </w:r>
          </w:p>
        </w:tc>
        <w:tc>
          <w:tcPr>
            <w:tcW w:w="794" w:type="dxa"/>
            <w:tcBorders>
              <w:top w:val="nil"/>
              <w:left w:val="nil"/>
              <w:bottom w:val="single" w:sz="4" w:space="0" w:color="auto"/>
              <w:right w:val="single" w:sz="4" w:space="0" w:color="auto"/>
            </w:tcBorders>
            <w:shd w:val="clear" w:color="auto" w:fill="auto"/>
            <w:vAlign w:val="center"/>
            <w:hideMark/>
          </w:tcPr>
          <w:p w14:paraId="467804D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89" w:type="dxa"/>
            <w:tcBorders>
              <w:top w:val="nil"/>
              <w:left w:val="nil"/>
              <w:bottom w:val="single" w:sz="4" w:space="0" w:color="auto"/>
              <w:right w:val="single" w:sz="4" w:space="0" w:color="auto"/>
            </w:tcBorders>
            <w:shd w:val="clear" w:color="auto" w:fill="auto"/>
            <w:noWrap/>
            <w:vAlign w:val="center"/>
            <w:hideMark/>
          </w:tcPr>
          <w:p w14:paraId="055D679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4.216</w:t>
            </w:r>
          </w:p>
        </w:tc>
        <w:tc>
          <w:tcPr>
            <w:tcW w:w="889" w:type="dxa"/>
            <w:tcBorders>
              <w:top w:val="nil"/>
              <w:left w:val="nil"/>
              <w:bottom w:val="single" w:sz="4" w:space="0" w:color="auto"/>
              <w:right w:val="single" w:sz="4" w:space="0" w:color="auto"/>
            </w:tcBorders>
            <w:shd w:val="clear" w:color="auto" w:fill="auto"/>
            <w:noWrap/>
            <w:vAlign w:val="center"/>
            <w:hideMark/>
          </w:tcPr>
          <w:p w14:paraId="6B5B14D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889" w:type="dxa"/>
            <w:tcBorders>
              <w:top w:val="nil"/>
              <w:left w:val="nil"/>
              <w:bottom w:val="single" w:sz="4" w:space="0" w:color="auto"/>
              <w:right w:val="single" w:sz="4" w:space="0" w:color="auto"/>
            </w:tcBorders>
            <w:shd w:val="clear" w:color="auto" w:fill="auto"/>
            <w:noWrap/>
            <w:vAlign w:val="center"/>
            <w:hideMark/>
          </w:tcPr>
          <w:p w14:paraId="203C77C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89" w:type="dxa"/>
            <w:tcBorders>
              <w:top w:val="nil"/>
              <w:left w:val="nil"/>
              <w:bottom w:val="single" w:sz="4" w:space="0" w:color="auto"/>
              <w:right w:val="single" w:sz="4" w:space="0" w:color="auto"/>
            </w:tcBorders>
            <w:shd w:val="clear" w:color="auto" w:fill="auto"/>
            <w:noWrap/>
            <w:vAlign w:val="center"/>
            <w:hideMark/>
          </w:tcPr>
          <w:p w14:paraId="4ACB826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9" w:type="dxa"/>
            <w:tcBorders>
              <w:top w:val="nil"/>
              <w:left w:val="nil"/>
              <w:bottom w:val="single" w:sz="4" w:space="0" w:color="auto"/>
              <w:right w:val="single" w:sz="4" w:space="0" w:color="auto"/>
            </w:tcBorders>
            <w:shd w:val="clear" w:color="auto" w:fill="auto"/>
            <w:noWrap/>
            <w:vAlign w:val="center"/>
            <w:hideMark/>
          </w:tcPr>
          <w:p w14:paraId="7C5782D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0.340</w:t>
            </w:r>
          </w:p>
        </w:tc>
        <w:tc>
          <w:tcPr>
            <w:tcW w:w="891" w:type="dxa"/>
            <w:tcBorders>
              <w:top w:val="nil"/>
              <w:left w:val="nil"/>
              <w:bottom w:val="single" w:sz="4" w:space="0" w:color="auto"/>
              <w:right w:val="single" w:sz="4" w:space="0" w:color="auto"/>
            </w:tcBorders>
            <w:shd w:val="clear" w:color="auto" w:fill="auto"/>
            <w:noWrap/>
            <w:vAlign w:val="center"/>
            <w:hideMark/>
          </w:tcPr>
          <w:p w14:paraId="4443338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55</w:t>
            </w:r>
          </w:p>
        </w:tc>
        <w:tc>
          <w:tcPr>
            <w:tcW w:w="708" w:type="dxa"/>
            <w:tcBorders>
              <w:top w:val="nil"/>
              <w:left w:val="nil"/>
              <w:bottom w:val="single" w:sz="4" w:space="0" w:color="auto"/>
              <w:right w:val="single" w:sz="4" w:space="0" w:color="auto"/>
            </w:tcBorders>
            <w:shd w:val="clear" w:color="auto" w:fill="auto"/>
            <w:noWrap/>
            <w:vAlign w:val="center"/>
            <w:hideMark/>
          </w:tcPr>
          <w:p w14:paraId="611C3ED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220.850</w:t>
            </w:r>
          </w:p>
        </w:tc>
        <w:tc>
          <w:tcPr>
            <w:tcW w:w="899" w:type="dxa"/>
            <w:tcBorders>
              <w:top w:val="nil"/>
              <w:left w:val="nil"/>
              <w:bottom w:val="single" w:sz="4" w:space="0" w:color="auto"/>
              <w:right w:val="single" w:sz="4" w:space="0" w:color="auto"/>
            </w:tcBorders>
            <w:shd w:val="clear" w:color="auto" w:fill="auto"/>
            <w:noWrap/>
            <w:vAlign w:val="center"/>
            <w:hideMark/>
          </w:tcPr>
          <w:p w14:paraId="13A2DF6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99" w:type="dxa"/>
            <w:tcBorders>
              <w:top w:val="nil"/>
              <w:left w:val="nil"/>
              <w:bottom w:val="single" w:sz="4" w:space="0" w:color="auto"/>
              <w:right w:val="single" w:sz="4" w:space="0" w:color="auto"/>
            </w:tcBorders>
            <w:shd w:val="clear" w:color="auto" w:fill="auto"/>
            <w:noWrap/>
            <w:vAlign w:val="center"/>
            <w:hideMark/>
          </w:tcPr>
          <w:p w14:paraId="6A610F1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92.020</w:t>
            </w:r>
          </w:p>
        </w:tc>
        <w:tc>
          <w:tcPr>
            <w:tcW w:w="889" w:type="dxa"/>
            <w:tcBorders>
              <w:top w:val="nil"/>
              <w:left w:val="nil"/>
              <w:bottom w:val="single" w:sz="4" w:space="0" w:color="auto"/>
              <w:right w:val="single" w:sz="4" w:space="0" w:color="auto"/>
            </w:tcBorders>
            <w:shd w:val="clear" w:color="auto" w:fill="auto"/>
            <w:noWrap/>
            <w:vAlign w:val="center"/>
            <w:hideMark/>
          </w:tcPr>
          <w:p w14:paraId="288DBB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312.870</w:t>
            </w:r>
          </w:p>
        </w:tc>
        <w:tc>
          <w:tcPr>
            <w:tcW w:w="1004" w:type="dxa"/>
            <w:shd w:val="clear" w:color="auto" w:fill="auto"/>
            <w:noWrap/>
            <w:vAlign w:val="center"/>
            <w:hideMark/>
          </w:tcPr>
          <w:p w14:paraId="60529FE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240,670</w:t>
            </w:r>
          </w:p>
        </w:tc>
      </w:tr>
      <w:tr w:rsidR="002B20D2" w:rsidRPr="002B20D2" w14:paraId="5D2BBF01" w14:textId="77777777" w:rsidTr="004669C8">
        <w:trPr>
          <w:trHeight w:val="481"/>
          <w:jc w:val="center"/>
        </w:trPr>
        <w:tc>
          <w:tcPr>
            <w:tcW w:w="10389" w:type="dxa"/>
            <w:gridSpan w:val="11"/>
            <w:shd w:val="clear" w:color="auto" w:fill="E2EFD9"/>
            <w:vAlign w:val="center"/>
            <w:hideMark/>
          </w:tcPr>
          <w:p w14:paraId="5803A17B"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708" w:type="dxa"/>
            <w:shd w:val="clear" w:color="auto" w:fill="E2EFD9"/>
            <w:vAlign w:val="center"/>
            <w:hideMark/>
          </w:tcPr>
          <w:p w14:paraId="1E56C274"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135</w:t>
            </w:r>
          </w:p>
        </w:tc>
        <w:tc>
          <w:tcPr>
            <w:tcW w:w="899" w:type="dxa"/>
            <w:shd w:val="clear" w:color="auto" w:fill="E2EFD9"/>
            <w:vAlign w:val="center"/>
            <w:hideMark/>
          </w:tcPr>
          <w:p w14:paraId="016E9CA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977.49</w:t>
            </w:r>
          </w:p>
        </w:tc>
        <w:tc>
          <w:tcPr>
            <w:tcW w:w="899" w:type="dxa"/>
            <w:shd w:val="clear" w:color="auto" w:fill="E2EFD9"/>
            <w:vAlign w:val="center"/>
            <w:hideMark/>
          </w:tcPr>
          <w:p w14:paraId="0B7C9B92"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833.00</w:t>
            </w:r>
          </w:p>
        </w:tc>
        <w:tc>
          <w:tcPr>
            <w:tcW w:w="889" w:type="dxa"/>
            <w:shd w:val="clear" w:color="auto" w:fill="E2EFD9"/>
            <w:vAlign w:val="center"/>
            <w:hideMark/>
          </w:tcPr>
          <w:p w14:paraId="4668EEE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165.97</w:t>
            </w:r>
          </w:p>
        </w:tc>
        <w:tc>
          <w:tcPr>
            <w:tcW w:w="1004" w:type="dxa"/>
            <w:shd w:val="clear" w:color="auto" w:fill="E2EFD9"/>
            <w:vAlign w:val="center"/>
            <w:hideMark/>
          </w:tcPr>
          <w:p w14:paraId="42A2087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1976.46</w:t>
            </w:r>
          </w:p>
        </w:tc>
      </w:tr>
    </w:tbl>
    <w:p w14:paraId="724B7A47" w14:textId="77777777" w:rsidR="002B20D2" w:rsidRPr="002B20D2" w:rsidRDefault="002B20D2" w:rsidP="002B20D2">
      <w:pPr>
        <w:ind w:left="360" w:right="-1"/>
        <w:jc w:val="center"/>
        <w:rPr>
          <w:rFonts w:ascii="Times New Roman" w:hAnsi="Times New Roman"/>
          <w:lang w:eastAsia="ar-SA"/>
        </w:rPr>
      </w:pPr>
    </w:p>
    <w:p w14:paraId="549EEBBB" w14:textId="77777777" w:rsidR="002B20D2" w:rsidRPr="002B20D2" w:rsidRDefault="002B20D2" w:rsidP="002B20D2">
      <w:pPr>
        <w:tabs>
          <w:tab w:val="left" w:pos="5180"/>
        </w:tabs>
        <w:ind w:left="360" w:right="-1"/>
        <w:rPr>
          <w:rFonts w:ascii="Times New Roman" w:hAnsi="Times New Roman"/>
          <w:lang w:eastAsia="ar-SA"/>
        </w:rPr>
      </w:pPr>
      <w:r w:rsidRPr="002B20D2">
        <w:rPr>
          <w:rFonts w:ascii="Times New Roman" w:hAnsi="Times New Roman"/>
          <w:i/>
          <w:iCs/>
          <w:lang w:eastAsia="ar-SA"/>
        </w:rPr>
        <w:t>Objekta kopējā apkopjamā platība: 920,2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(tai skaitā, smilts segums 460,0 m</w:t>
      </w:r>
      <w:r w:rsidRPr="002B20D2">
        <w:rPr>
          <w:rFonts w:ascii="Times New Roman" w:hAnsi="Times New Roman"/>
          <w:i/>
          <w:iCs/>
          <w:vertAlign w:val="superscript"/>
          <w:lang w:eastAsia="ar-SA"/>
        </w:rPr>
        <w:t>2</w:t>
      </w:r>
      <w:r w:rsidRPr="002B20D2">
        <w:rPr>
          <w:rFonts w:ascii="Times New Roman" w:hAnsi="Times New Roman"/>
          <w:i/>
          <w:iCs/>
          <w:lang w:eastAsia="ar-SA"/>
        </w:rPr>
        <w:t>, zāliens 425,0 m</w:t>
      </w:r>
      <w:r w:rsidRPr="002B20D2">
        <w:rPr>
          <w:rFonts w:ascii="Times New Roman" w:hAnsi="Times New Roman"/>
          <w:i/>
          <w:iCs/>
          <w:vertAlign w:val="superscript"/>
          <w:lang w:eastAsia="ar-SA"/>
        </w:rPr>
        <w:t>2</w:t>
      </w:r>
      <w:r w:rsidRPr="002B20D2">
        <w:rPr>
          <w:rFonts w:ascii="Times New Roman" w:hAnsi="Times New Roman"/>
          <w:i/>
          <w:iCs/>
          <w:lang w:eastAsia="ar-SA"/>
        </w:rPr>
        <w:t xml:space="preserve"> un gājēju celiņi, laukumi 35,2 m</w:t>
      </w:r>
      <w:r w:rsidRPr="002B20D2">
        <w:rPr>
          <w:rFonts w:ascii="Times New Roman" w:hAnsi="Times New Roman"/>
          <w:i/>
          <w:iCs/>
          <w:vertAlign w:val="superscript"/>
          <w:lang w:eastAsia="ar-SA"/>
        </w:rPr>
        <w:t>2</w:t>
      </w:r>
      <w:r w:rsidRPr="002B20D2">
        <w:rPr>
          <w:rFonts w:ascii="Times New Roman" w:hAnsi="Times New Roman"/>
          <w:i/>
          <w:iCs/>
          <w:lang w:eastAsia="ar-SA"/>
        </w:rPr>
        <w:t>)</w:t>
      </w:r>
    </w:p>
    <w:p w14:paraId="22D909D0" w14:textId="586561DE" w:rsidR="002B20D2" w:rsidRPr="002D2EFA" w:rsidRDefault="002B20D2" w:rsidP="002B20D2">
      <w:pPr>
        <w:ind w:left="360" w:right="-1"/>
        <w:jc w:val="center"/>
        <w:rPr>
          <w:rFonts w:ascii="Times New Roman" w:hAnsi="Times New Roman"/>
          <w:sz w:val="24"/>
          <w:szCs w:val="24"/>
          <w:lang w:eastAsia="ar-SA"/>
        </w:rPr>
      </w:pPr>
      <w:r w:rsidRPr="002B20D2">
        <w:rPr>
          <w:rFonts w:ascii="Times New Roman" w:hAnsi="Times New Roman"/>
          <w:lang w:eastAsia="ar-SA"/>
        </w:rPr>
        <w:br w:type="page"/>
      </w:r>
      <w:r w:rsidRPr="002D2EFA">
        <w:rPr>
          <w:rFonts w:ascii="Times New Roman" w:hAnsi="Times New Roman"/>
          <w:b/>
          <w:bCs/>
          <w:sz w:val="24"/>
          <w:szCs w:val="24"/>
        </w:rPr>
        <w:lastRenderedPageBreak/>
        <w:t>Lokālā tāme Nr.7 Bērnu rotaļlaukuma Uzvaras ielā 3B, Dobelē uzturēšanas, atjaunošanas, kopšanas izmaksas</w:t>
      </w:r>
    </w:p>
    <w:tbl>
      <w:tblPr>
        <w:tblW w:w="14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91"/>
        <w:gridCol w:w="2070"/>
        <w:gridCol w:w="675"/>
        <w:gridCol w:w="899"/>
        <w:gridCol w:w="861"/>
        <w:gridCol w:w="861"/>
        <w:gridCol w:w="861"/>
        <w:gridCol w:w="861"/>
        <w:gridCol w:w="861"/>
        <w:gridCol w:w="874"/>
        <w:gridCol w:w="687"/>
        <w:gridCol w:w="917"/>
        <w:gridCol w:w="917"/>
        <w:gridCol w:w="866"/>
        <w:gridCol w:w="1015"/>
      </w:tblGrid>
      <w:tr w:rsidR="002B20D2" w:rsidRPr="002D2EFA" w14:paraId="41E81432" w14:textId="77777777" w:rsidTr="004669C8">
        <w:trPr>
          <w:trHeight w:val="258"/>
          <w:jc w:val="center"/>
        </w:trPr>
        <w:tc>
          <w:tcPr>
            <w:tcW w:w="471" w:type="dxa"/>
            <w:vMerge w:val="restart"/>
            <w:shd w:val="clear" w:color="auto" w:fill="E2EFD9"/>
            <w:textDirection w:val="btLr"/>
            <w:vAlign w:val="center"/>
            <w:hideMark/>
          </w:tcPr>
          <w:p w14:paraId="7B5A29B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Nr. p. k.</w:t>
            </w:r>
          </w:p>
        </w:tc>
        <w:tc>
          <w:tcPr>
            <w:tcW w:w="1091" w:type="dxa"/>
            <w:vMerge w:val="restart"/>
            <w:shd w:val="clear" w:color="auto" w:fill="E2EFD9"/>
            <w:textDirection w:val="btLr"/>
            <w:vAlign w:val="center"/>
            <w:hideMark/>
          </w:tcPr>
          <w:p w14:paraId="4CFFDB7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Kods*</w:t>
            </w:r>
          </w:p>
        </w:tc>
        <w:tc>
          <w:tcPr>
            <w:tcW w:w="2241" w:type="dxa"/>
            <w:vMerge w:val="restart"/>
            <w:shd w:val="clear" w:color="auto" w:fill="E2EFD9"/>
            <w:vAlign w:val="center"/>
            <w:hideMark/>
          </w:tcPr>
          <w:p w14:paraId="0E93AA9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Būvdarbu nosaukums</w:t>
            </w:r>
          </w:p>
        </w:tc>
        <w:tc>
          <w:tcPr>
            <w:tcW w:w="675" w:type="dxa"/>
            <w:vMerge w:val="restart"/>
            <w:shd w:val="clear" w:color="auto" w:fill="E2EFD9"/>
            <w:textDirection w:val="btLr"/>
            <w:vAlign w:val="center"/>
            <w:hideMark/>
          </w:tcPr>
          <w:p w14:paraId="52034EF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Mērvienība</w:t>
            </w:r>
          </w:p>
        </w:tc>
        <w:tc>
          <w:tcPr>
            <w:tcW w:w="899" w:type="dxa"/>
            <w:vMerge w:val="restart"/>
            <w:shd w:val="clear" w:color="auto" w:fill="E2EFD9"/>
            <w:textDirection w:val="btLr"/>
            <w:vAlign w:val="center"/>
            <w:hideMark/>
          </w:tcPr>
          <w:p w14:paraId="63F884A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Daudzums</w:t>
            </w:r>
          </w:p>
        </w:tc>
        <w:tc>
          <w:tcPr>
            <w:tcW w:w="5179" w:type="dxa"/>
            <w:gridSpan w:val="6"/>
            <w:shd w:val="clear" w:color="auto" w:fill="E2EFD9"/>
            <w:vAlign w:val="center"/>
            <w:hideMark/>
          </w:tcPr>
          <w:p w14:paraId="5007278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Vienības izmaksas</w:t>
            </w:r>
          </w:p>
        </w:tc>
        <w:tc>
          <w:tcPr>
            <w:tcW w:w="4397" w:type="dxa"/>
            <w:gridSpan w:val="5"/>
            <w:shd w:val="clear" w:color="auto" w:fill="E2EFD9"/>
            <w:vAlign w:val="center"/>
            <w:hideMark/>
          </w:tcPr>
          <w:p w14:paraId="3D8567B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Kopā uz visu apjomu</w:t>
            </w:r>
          </w:p>
        </w:tc>
      </w:tr>
      <w:tr w:rsidR="002B20D2" w:rsidRPr="002D2EFA" w14:paraId="42BA4C6B" w14:textId="77777777" w:rsidTr="004669C8">
        <w:trPr>
          <w:trHeight w:val="1553"/>
          <w:jc w:val="center"/>
        </w:trPr>
        <w:tc>
          <w:tcPr>
            <w:tcW w:w="471" w:type="dxa"/>
            <w:vMerge/>
            <w:shd w:val="clear" w:color="auto" w:fill="E2EFD9"/>
            <w:vAlign w:val="center"/>
            <w:hideMark/>
          </w:tcPr>
          <w:p w14:paraId="7F5B97A7" w14:textId="77777777" w:rsidR="002B20D2" w:rsidRPr="002D2EFA" w:rsidRDefault="002B20D2" w:rsidP="004669C8">
            <w:pPr>
              <w:rPr>
                <w:rFonts w:ascii="Times New Roman" w:hAnsi="Times New Roman"/>
                <w:sz w:val="20"/>
                <w:szCs w:val="20"/>
              </w:rPr>
            </w:pPr>
          </w:p>
        </w:tc>
        <w:tc>
          <w:tcPr>
            <w:tcW w:w="1091" w:type="dxa"/>
            <w:vMerge/>
            <w:shd w:val="clear" w:color="auto" w:fill="E2EFD9"/>
            <w:vAlign w:val="center"/>
            <w:hideMark/>
          </w:tcPr>
          <w:p w14:paraId="77D5EB88" w14:textId="77777777" w:rsidR="002B20D2" w:rsidRPr="002D2EFA" w:rsidRDefault="002B20D2" w:rsidP="004669C8">
            <w:pPr>
              <w:rPr>
                <w:rFonts w:ascii="Times New Roman" w:hAnsi="Times New Roman"/>
                <w:sz w:val="20"/>
                <w:szCs w:val="20"/>
              </w:rPr>
            </w:pPr>
          </w:p>
        </w:tc>
        <w:tc>
          <w:tcPr>
            <w:tcW w:w="2241" w:type="dxa"/>
            <w:vMerge/>
            <w:shd w:val="clear" w:color="auto" w:fill="E2EFD9"/>
            <w:vAlign w:val="center"/>
            <w:hideMark/>
          </w:tcPr>
          <w:p w14:paraId="64B9C900" w14:textId="77777777" w:rsidR="002B20D2" w:rsidRPr="002D2EFA" w:rsidRDefault="002B20D2" w:rsidP="004669C8">
            <w:pPr>
              <w:rPr>
                <w:rFonts w:ascii="Times New Roman" w:hAnsi="Times New Roman"/>
                <w:sz w:val="20"/>
                <w:szCs w:val="20"/>
              </w:rPr>
            </w:pPr>
          </w:p>
        </w:tc>
        <w:tc>
          <w:tcPr>
            <w:tcW w:w="675" w:type="dxa"/>
            <w:vMerge/>
            <w:shd w:val="clear" w:color="auto" w:fill="E2EFD9"/>
            <w:vAlign w:val="center"/>
            <w:hideMark/>
          </w:tcPr>
          <w:p w14:paraId="4660E3EF" w14:textId="77777777" w:rsidR="002B20D2" w:rsidRPr="002D2EFA" w:rsidRDefault="002B20D2" w:rsidP="004669C8">
            <w:pPr>
              <w:rPr>
                <w:rFonts w:ascii="Times New Roman" w:hAnsi="Times New Roman"/>
                <w:sz w:val="20"/>
                <w:szCs w:val="20"/>
              </w:rPr>
            </w:pPr>
          </w:p>
        </w:tc>
        <w:tc>
          <w:tcPr>
            <w:tcW w:w="899" w:type="dxa"/>
            <w:vMerge/>
            <w:shd w:val="clear" w:color="auto" w:fill="E2EFD9"/>
            <w:vAlign w:val="center"/>
            <w:hideMark/>
          </w:tcPr>
          <w:p w14:paraId="0E1526FD" w14:textId="77777777" w:rsidR="002B20D2" w:rsidRPr="002D2EFA" w:rsidRDefault="002B20D2" w:rsidP="004669C8">
            <w:pPr>
              <w:rPr>
                <w:rFonts w:ascii="Times New Roman" w:hAnsi="Times New Roman"/>
                <w:sz w:val="20"/>
                <w:szCs w:val="20"/>
              </w:rPr>
            </w:pPr>
          </w:p>
        </w:tc>
        <w:tc>
          <w:tcPr>
            <w:tcW w:w="861" w:type="dxa"/>
            <w:shd w:val="clear" w:color="auto" w:fill="E2EFD9"/>
            <w:textDirection w:val="btLr"/>
            <w:vAlign w:val="center"/>
            <w:hideMark/>
          </w:tcPr>
          <w:p w14:paraId="5C855F3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laika norma (c/h)</w:t>
            </w:r>
          </w:p>
        </w:tc>
        <w:tc>
          <w:tcPr>
            <w:tcW w:w="861" w:type="dxa"/>
            <w:shd w:val="clear" w:color="auto" w:fill="E2EFD9"/>
            <w:textDirection w:val="btLr"/>
            <w:vAlign w:val="center"/>
            <w:hideMark/>
          </w:tcPr>
          <w:p w14:paraId="03A3DB9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darba samaksas likme* (</w:t>
            </w:r>
            <w:r w:rsidRPr="002D2EFA">
              <w:rPr>
                <w:rFonts w:ascii="Times New Roman" w:hAnsi="Times New Roman"/>
                <w:i/>
                <w:iCs/>
                <w:sz w:val="20"/>
                <w:szCs w:val="20"/>
              </w:rPr>
              <w:t>euro</w:t>
            </w:r>
            <w:r w:rsidRPr="002D2EFA">
              <w:rPr>
                <w:rFonts w:ascii="Times New Roman" w:hAnsi="Times New Roman"/>
                <w:sz w:val="20"/>
                <w:szCs w:val="20"/>
              </w:rPr>
              <w:t>/h)</w:t>
            </w:r>
          </w:p>
        </w:tc>
        <w:tc>
          <w:tcPr>
            <w:tcW w:w="861" w:type="dxa"/>
            <w:shd w:val="clear" w:color="auto" w:fill="E2EFD9"/>
            <w:textDirection w:val="btLr"/>
            <w:vAlign w:val="center"/>
            <w:hideMark/>
          </w:tcPr>
          <w:p w14:paraId="402BF25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darba alga </w:t>
            </w:r>
          </w:p>
        </w:tc>
        <w:tc>
          <w:tcPr>
            <w:tcW w:w="861" w:type="dxa"/>
            <w:shd w:val="clear" w:color="auto" w:fill="E2EFD9"/>
            <w:textDirection w:val="btLr"/>
            <w:vAlign w:val="center"/>
            <w:hideMark/>
          </w:tcPr>
          <w:p w14:paraId="70FBEBA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Materiāli</w:t>
            </w:r>
          </w:p>
        </w:tc>
        <w:tc>
          <w:tcPr>
            <w:tcW w:w="861" w:type="dxa"/>
            <w:shd w:val="clear" w:color="auto" w:fill="E2EFD9"/>
            <w:textDirection w:val="btLr"/>
            <w:vAlign w:val="center"/>
            <w:hideMark/>
          </w:tcPr>
          <w:p w14:paraId="0B8D85C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mehānismi </w:t>
            </w:r>
          </w:p>
        </w:tc>
        <w:tc>
          <w:tcPr>
            <w:tcW w:w="874" w:type="dxa"/>
            <w:shd w:val="clear" w:color="auto" w:fill="E2EFD9"/>
            <w:textDirection w:val="btLr"/>
            <w:vAlign w:val="center"/>
            <w:hideMark/>
          </w:tcPr>
          <w:p w14:paraId="4F50BCE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kopā</w:t>
            </w:r>
          </w:p>
        </w:tc>
        <w:tc>
          <w:tcPr>
            <w:tcW w:w="687" w:type="dxa"/>
            <w:shd w:val="clear" w:color="auto" w:fill="E2EFD9"/>
            <w:textDirection w:val="btLr"/>
            <w:vAlign w:val="center"/>
            <w:hideMark/>
          </w:tcPr>
          <w:p w14:paraId="676B3BC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darbietilpība (c/h)</w:t>
            </w:r>
          </w:p>
        </w:tc>
        <w:tc>
          <w:tcPr>
            <w:tcW w:w="917" w:type="dxa"/>
            <w:shd w:val="clear" w:color="auto" w:fill="E2EFD9"/>
            <w:textDirection w:val="btLr"/>
            <w:vAlign w:val="center"/>
            <w:hideMark/>
          </w:tcPr>
          <w:p w14:paraId="17E085E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darba alga </w:t>
            </w:r>
          </w:p>
        </w:tc>
        <w:tc>
          <w:tcPr>
            <w:tcW w:w="917" w:type="dxa"/>
            <w:shd w:val="clear" w:color="auto" w:fill="E2EFD9"/>
            <w:textDirection w:val="btLr"/>
            <w:vAlign w:val="center"/>
            <w:hideMark/>
          </w:tcPr>
          <w:p w14:paraId="1B7CBAA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Materiāli</w:t>
            </w:r>
          </w:p>
        </w:tc>
        <w:tc>
          <w:tcPr>
            <w:tcW w:w="861" w:type="dxa"/>
            <w:shd w:val="clear" w:color="auto" w:fill="E2EFD9"/>
            <w:textDirection w:val="btLr"/>
            <w:vAlign w:val="center"/>
            <w:hideMark/>
          </w:tcPr>
          <w:p w14:paraId="1B10FE5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mehānismi </w:t>
            </w:r>
          </w:p>
        </w:tc>
        <w:tc>
          <w:tcPr>
            <w:tcW w:w="1015" w:type="dxa"/>
            <w:shd w:val="clear" w:color="auto" w:fill="E2EFD9"/>
            <w:textDirection w:val="btLr"/>
            <w:vAlign w:val="center"/>
            <w:hideMark/>
          </w:tcPr>
          <w:p w14:paraId="75FB3F5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summa</w:t>
            </w:r>
          </w:p>
        </w:tc>
      </w:tr>
      <w:tr w:rsidR="002B20D2" w:rsidRPr="002D2EFA" w14:paraId="79C2EB9D" w14:textId="77777777" w:rsidTr="004669C8">
        <w:trPr>
          <w:trHeight w:val="280"/>
          <w:jc w:val="center"/>
        </w:trPr>
        <w:tc>
          <w:tcPr>
            <w:tcW w:w="471" w:type="dxa"/>
            <w:shd w:val="clear" w:color="auto" w:fill="E2EFD9"/>
            <w:vAlign w:val="center"/>
            <w:hideMark/>
          </w:tcPr>
          <w:p w14:paraId="00126DE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w:t>
            </w:r>
          </w:p>
        </w:tc>
        <w:tc>
          <w:tcPr>
            <w:tcW w:w="1091" w:type="dxa"/>
            <w:shd w:val="clear" w:color="auto" w:fill="E2EFD9"/>
            <w:vAlign w:val="center"/>
            <w:hideMark/>
          </w:tcPr>
          <w:p w14:paraId="5E0FFAC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w:t>
            </w:r>
          </w:p>
        </w:tc>
        <w:tc>
          <w:tcPr>
            <w:tcW w:w="2241" w:type="dxa"/>
            <w:shd w:val="clear" w:color="auto" w:fill="E2EFD9"/>
            <w:vAlign w:val="center"/>
            <w:hideMark/>
          </w:tcPr>
          <w:p w14:paraId="2613C04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w:t>
            </w:r>
          </w:p>
        </w:tc>
        <w:tc>
          <w:tcPr>
            <w:tcW w:w="675" w:type="dxa"/>
            <w:shd w:val="clear" w:color="auto" w:fill="E2EFD9"/>
            <w:vAlign w:val="center"/>
            <w:hideMark/>
          </w:tcPr>
          <w:p w14:paraId="5EC3C55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w:t>
            </w:r>
          </w:p>
        </w:tc>
        <w:tc>
          <w:tcPr>
            <w:tcW w:w="899" w:type="dxa"/>
            <w:shd w:val="clear" w:color="auto" w:fill="E2EFD9"/>
            <w:vAlign w:val="center"/>
            <w:hideMark/>
          </w:tcPr>
          <w:p w14:paraId="1777B11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5</w:t>
            </w:r>
          </w:p>
        </w:tc>
        <w:tc>
          <w:tcPr>
            <w:tcW w:w="861" w:type="dxa"/>
            <w:shd w:val="clear" w:color="auto" w:fill="E2EFD9"/>
            <w:vAlign w:val="center"/>
            <w:hideMark/>
          </w:tcPr>
          <w:p w14:paraId="65D1A88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6</w:t>
            </w:r>
          </w:p>
        </w:tc>
        <w:tc>
          <w:tcPr>
            <w:tcW w:w="861" w:type="dxa"/>
            <w:shd w:val="clear" w:color="auto" w:fill="E2EFD9"/>
            <w:vAlign w:val="center"/>
            <w:hideMark/>
          </w:tcPr>
          <w:p w14:paraId="373C2A5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7</w:t>
            </w:r>
          </w:p>
        </w:tc>
        <w:tc>
          <w:tcPr>
            <w:tcW w:w="861" w:type="dxa"/>
            <w:shd w:val="clear" w:color="auto" w:fill="E2EFD9"/>
            <w:vAlign w:val="center"/>
            <w:hideMark/>
          </w:tcPr>
          <w:p w14:paraId="1A308AB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8</w:t>
            </w:r>
          </w:p>
        </w:tc>
        <w:tc>
          <w:tcPr>
            <w:tcW w:w="861" w:type="dxa"/>
            <w:shd w:val="clear" w:color="auto" w:fill="E2EFD9"/>
            <w:vAlign w:val="center"/>
            <w:hideMark/>
          </w:tcPr>
          <w:p w14:paraId="5346832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9</w:t>
            </w:r>
          </w:p>
        </w:tc>
        <w:tc>
          <w:tcPr>
            <w:tcW w:w="861" w:type="dxa"/>
            <w:shd w:val="clear" w:color="auto" w:fill="E2EFD9"/>
            <w:vAlign w:val="center"/>
            <w:hideMark/>
          </w:tcPr>
          <w:p w14:paraId="5321F52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w:t>
            </w:r>
          </w:p>
        </w:tc>
        <w:tc>
          <w:tcPr>
            <w:tcW w:w="874" w:type="dxa"/>
            <w:shd w:val="clear" w:color="auto" w:fill="E2EFD9"/>
            <w:vAlign w:val="center"/>
            <w:hideMark/>
          </w:tcPr>
          <w:p w14:paraId="58C7141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11</w:t>
            </w:r>
          </w:p>
        </w:tc>
        <w:tc>
          <w:tcPr>
            <w:tcW w:w="687" w:type="dxa"/>
            <w:shd w:val="clear" w:color="auto" w:fill="E2EFD9"/>
            <w:vAlign w:val="center"/>
            <w:hideMark/>
          </w:tcPr>
          <w:p w14:paraId="685B7DC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w:t>
            </w:r>
          </w:p>
        </w:tc>
        <w:tc>
          <w:tcPr>
            <w:tcW w:w="917" w:type="dxa"/>
            <w:shd w:val="clear" w:color="auto" w:fill="E2EFD9"/>
            <w:vAlign w:val="center"/>
            <w:hideMark/>
          </w:tcPr>
          <w:p w14:paraId="18F5A5B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13</w:t>
            </w:r>
          </w:p>
        </w:tc>
        <w:tc>
          <w:tcPr>
            <w:tcW w:w="917" w:type="dxa"/>
            <w:shd w:val="clear" w:color="auto" w:fill="E2EFD9"/>
            <w:vAlign w:val="center"/>
            <w:hideMark/>
          </w:tcPr>
          <w:p w14:paraId="22E4516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14</w:t>
            </w:r>
          </w:p>
        </w:tc>
        <w:tc>
          <w:tcPr>
            <w:tcW w:w="861" w:type="dxa"/>
            <w:shd w:val="clear" w:color="auto" w:fill="E2EFD9"/>
            <w:vAlign w:val="center"/>
            <w:hideMark/>
          </w:tcPr>
          <w:p w14:paraId="2C148F8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15</w:t>
            </w:r>
          </w:p>
        </w:tc>
        <w:tc>
          <w:tcPr>
            <w:tcW w:w="1015" w:type="dxa"/>
            <w:shd w:val="clear" w:color="auto" w:fill="E2EFD9"/>
            <w:vAlign w:val="center"/>
            <w:hideMark/>
          </w:tcPr>
          <w:p w14:paraId="2BD3DC9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w:t>
            </w:r>
          </w:p>
        </w:tc>
      </w:tr>
      <w:tr w:rsidR="002B20D2" w:rsidRPr="002D2EFA" w14:paraId="3A0862AB" w14:textId="77777777" w:rsidTr="004669C8">
        <w:trPr>
          <w:trHeight w:val="280"/>
          <w:jc w:val="center"/>
        </w:trPr>
        <w:tc>
          <w:tcPr>
            <w:tcW w:w="14953" w:type="dxa"/>
            <w:gridSpan w:val="16"/>
            <w:shd w:val="clear" w:color="auto" w:fill="auto"/>
            <w:noWrap/>
            <w:vAlign w:val="bottom"/>
            <w:hideMark/>
          </w:tcPr>
          <w:p w14:paraId="277ABB99" w14:textId="77777777" w:rsidR="002D2EFA" w:rsidRDefault="002D2EFA" w:rsidP="004669C8">
            <w:pPr>
              <w:jc w:val="center"/>
              <w:rPr>
                <w:rFonts w:ascii="Times New Roman" w:hAnsi="Times New Roman"/>
                <w:b/>
                <w:bCs/>
                <w:sz w:val="20"/>
                <w:szCs w:val="20"/>
              </w:rPr>
            </w:pPr>
          </w:p>
          <w:p w14:paraId="45D5E6E9" w14:textId="0A6D8B03"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Bērnu rotaļlaukuma uzturēšanas un atjaunošanas darbi</w:t>
            </w:r>
          </w:p>
        </w:tc>
      </w:tr>
      <w:tr w:rsidR="002B20D2" w:rsidRPr="002D2EFA" w14:paraId="54EF7FE2" w14:textId="77777777" w:rsidTr="004669C8">
        <w:trPr>
          <w:trHeight w:val="280"/>
          <w:jc w:val="center"/>
        </w:trPr>
        <w:tc>
          <w:tcPr>
            <w:tcW w:w="471" w:type="dxa"/>
            <w:shd w:val="clear" w:color="auto" w:fill="auto"/>
            <w:vAlign w:val="center"/>
            <w:hideMark/>
          </w:tcPr>
          <w:p w14:paraId="6EBE14C8"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1</w:t>
            </w:r>
          </w:p>
        </w:tc>
        <w:tc>
          <w:tcPr>
            <w:tcW w:w="1091" w:type="dxa"/>
            <w:shd w:val="clear" w:color="auto" w:fill="auto"/>
            <w:vAlign w:val="center"/>
            <w:hideMark/>
          </w:tcPr>
          <w:p w14:paraId="0D30349F"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2241" w:type="dxa"/>
            <w:shd w:val="clear" w:color="auto" w:fill="auto"/>
            <w:vAlign w:val="center"/>
            <w:hideMark/>
          </w:tcPr>
          <w:p w14:paraId="0D5F63E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Soliņu krāsošana</w:t>
            </w:r>
          </w:p>
        </w:tc>
        <w:tc>
          <w:tcPr>
            <w:tcW w:w="675" w:type="dxa"/>
            <w:shd w:val="clear" w:color="auto" w:fill="auto"/>
            <w:vAlign w:val="center"/>
            <w:hideMark/>
          </w:tcPr>
          <w:p w14:paraId="1F88218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A3F7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0E247E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3EDF45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AC36BA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12.359</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605821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10.400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C5B9A0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0.750</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3130957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23.510</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14:paraId="2FE30CC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46D6B7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37.080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C0407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31.200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E75203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2.250</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2E60DC4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70.530</w:t>
            </w:r>
          </w:p>
        </w:tc>
      </w:tr>
      <w:tr w:rsidR="002B20D2" w:rsidRPr="002D2EFA" w14:paraId="2DD8A158" w14:textId="77777777" w:rsidTr="004669C8">
        <w:trPr>
          <w:trHeight w:val="280"/>
          <w:jc w:val="center"/>
        </w:trPr>
        <w:tc>
          <w:tcPr>
            <w:tcW w:w="471" w:type="dxa"/>
            <w:shd w:val="clear" w:color="auto" w:fill="auto"/>
            <w:vAlign w:val="center"/>
            <w:hideMark/>
          </w:tcPr>
          <w:p w14:paraId="0309F71E"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2</w:t>
            </w:r>
          </w:p>
        </w:tc>
        <w:tc>
          <w:tcPr>
            <w:tcW w:w="1091" w:type="dxa"/>
            <w:shd w:val="clear" w:color="auto" w:fill="auto"/>
            <w:vAlign w:val="center"/>
            <w:hideMark/>
          </w:tcPr>
          <w:p w14:paraId="3059F099"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2241" w:type="dxa"/>
            <w:shd w:val="clear" w:color="auto" w:fill="auto"/>
            <w:vAlign w:val="center"/>
            <w:hideMark/>
          </w:tcPr>
          <w:p w14:paraId="056FE7F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Smilts seguma atjaunošana, 0,05m</w:t>
            </w:r>
          </w:p>
        </w:tc>
        <w:tc>
          <w:tcPr>
            <w:tcW w:w="675" w:type="dxa"/>
            <w:shd w:val="clear" w:color="auto" w:fill="auto"/>
            <w:vAlign w:val="center"/>
            <w:hideMark/>
          </w:tcPr>
          <w:p w14:paraId="3123AD8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40C5CF7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218.00</w:t>
            </w:r>
          </w:p>
        </w:tc>
        <w:tc>
          <w:tcPr>
            <w:tcW w:w="861" w:type="dxa"/>
            <w:tcBorders>
              <w:top w:val="nil"/>
              <w:left w:val="nil"/>
              <w:bottom w:val="single" w:sz="4" w:space="0" w:color="auto"/>
              <w:right w:val="single" w:sz="4" w:space="0" w:color="auto"/>
            </w:tcBorders>
            <w:shd w:val="clear" w:color="auto" w:fill="auto"/>
            <w:noWrap/>
            <w:vAlign w:val="center"/>
            <w:hideMark/>
          </w:tcPr>
          <w:p w14:paraId="7FB5E35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0.100</w:t>
            </w:r>
          </w:p>
        </w:tc>
        <w:tc>
          <w:tcPr>
            <w:tcW w:w="861" w:type="dxa"/>
            <w:tcBorders>
              <w:top w:val="nil"/>
              <w:left w:val="nil"/>
              <w:bottom w:val="single" w:sz="4" w:space="0" w:color="auto"/>
              <w:right w:val="single" w:sz="4" w:space="0" w:color="auto"/>
            </w:tcBorders>
            <w:shd w:val="clear" w:color="auto" w:fill="auto"/>
            <w:noWrap/>
            <w:vAlign w:val="center"/>
            <w:hideMark/>
          </w:tcPr>
          <w:p w14:paraId="7FE0A21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10.000</w:t>
            </w:r>
          </w:p>
        </w:tc>
        <w:tc>
          <w:tcPr>
            <w:tcW w:w="861" w:type="dxa"/>
            <w:tcBorders>
              <w:top w:val="nil"/>
              <w:left w:val="nil"/>
              <w:bottom w:val="single" w:sz="4" w:space="0" w:color="auto"/>
              <w:right w:val="single" w:sz="4" w:space="0" w:color="auto"/>
            </w:tcBorders>
            <w:shd w:val="clear" w:color="auto" w:fill="auto"/>
            <w:noWrap/>
            <w:vAlign w:val="center"/>
            <w:hideMark/>
          </w:tcPr>
          <w:p w14:paraId="67B7C38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1.236</w:t>
            </w:r>
          </w:p>
        </w:tc>
        <w:tc>
          <w:tcPr>
            <w:tcW w:w="861" w:type="dxa"/>
            <w:tcBorders>
              <w:top w:val="nil"/>
              <w:left w:val="nil"/>
              <w:bottom w:val="single" w:sz="4" w:space="0" w:color="auto"/>
              <w:right w:val="single" w:sz="4" w:space="0" w:color="auto"/>
            </w:tcBorders>
            <w:shd w:val="clear" w:color="auto" w:fill="auto"/>
            <w:noWrap/>
            <w:vAlign w:val="center"/>
            <w:hideMark/>
          </w:tcPr>
          <w:p w14:paraId="0FD58E5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0.650</w:t>
            </w:r>
          </w:p>
        </w:tc>
        <w:tc>
          <w:tcPr>
            <w:tcW w:w="861" w:type="dxa"/>
            <w:tcBorders>
              <w:top w:val="nil"/>
              <w:left w:val="nil"/>
              <w:bottom w:val="single" w:sz="4" w:space="0" w:color="auto"/>
              <w:right w:val="single" w:sz="4" w:space="0" w:color="auto"/>
            </w:tcBorders>
            <w:shd w:val="clear" w:color="auto" w:fill="auto"/>
            <w:noWrap/>
            <w:vAlign w:val="center"/>
            <w:hideMark/>
          </w:tcPr>
          <w:p w14:paraId="0EC1F66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0.034</w:t>
            </w:r>
          </w:p>
        </w:tc>
        <w:tc>
          <w:tcPr>
            <w:tcW w:w="874" w:type="dxa"/>
            <w:tcBorders>
              <w:top w:val="nil"/>
              <w:left w:val="nil"/>
              <w:bottom w:val="single" w:sz="4" w:space="0" w:color="auto"/>
              <w:right w:val="single" w:sz="4" w:space="0" w:color="auto"/>
            </w:tcBorders>
            <w:shd w:val="clear" w:color="auto" w:fill="auto"/>
            <w:noWrap/>
            <w:vAlign w:val="center"/>
            <w:hideMark/>
          </w:tcPr>
          <w:p w14:paraId="42165E4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1.920</w:t>
            </w:r>
          </w:p>
        </w:tc>
        <w:tc>
          <w:tcPr>
            <w:tcW w:w="687" w:type="dxa"/>
            <w:tcBorders>
              <w:top w:val="nil"/>
              <w:left w:val="nil"/>
              <w:bottom w:val="single" w:sz="4" w:space="0" w:color="auto"/>
              <w:right w:val="single" w:sz="4" w:space="0" w:color="auto"/>
            </w:tcBorders>
            <w:shd w:val="clear" w:color="auto" w:fill="auto"/>
            <w:noWrap/>
            <w:vAlign w:val="center"/>
            <w:hideMark/>
          </w:tcPr>
          <w:p w14:paraId="6F2B9E9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22</w:t>
            </w:r>
          </w:p>
        </w:tc>
        <w:tc>
          <w:tcPr>
            <w:tcW w:w="917" w:type="dxa"/>
            <w:tcBorders>
              <w:top w:val="nil"/>
              <w:left w:val="nil"/>
              <w:bottom w:val="single" w:sz="4" w:space="0" w:color="auto"/>
              <w:right w:val="single" w:sz="4" w:space="0" w:color="auto"/>
            </w:tcBorders>
            <w:shd w:val="clear" w:color="auto" w:fill="auto"/>
            <w:noWrap/>
            <w:vAlign w:val="center"/>
            <w:hideMark/>
          </w:tcPr>
          <w:p w14:paraId="7770B82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269.430</w:t>
            </w:r>
          </w:p>
        </w:tc>
        <w:tc>
          <w:tcPr>
            <w:tcW w:w="917" w:type="dxa"/>
            <w:tcBorders>
              <w:top w:val="nil"/>
              <w:left w:val="nil"/>
              <w:bottom w:val="single" w:sz="4" w:space="0" w:color="auto"/>
              <w:right w:val="single" w:sz="4" w:space="0" w:color="auto"/>
            </w:tcBorders>
            <w:shd w:val="clear" w:color="auto" w:fill="auto"/>
            <w:noWrap/>
            <w:vAlign w:val="center"/>
            <w:hideMark/>
          </w:tcPr>
          <w:p w14:paraId="3A56EA7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141.700</w:t>
            </w:r>
          </w:p>
        </w:tc>
        <w:tc>
          <w:tcPr>
            <w:tcW w:w="861" w:type="dxa"/>
            <w:tcBorders>
              <w:top w:val="nil"/>
              <w:left w:val="nil"/>
              <w:bottom w:val="single" w:sz="4" w:space="0" w:color="auto"/>
              <w:right w:val="single" w:sz="4" w:space="0" w:color="auto"/>
            </w:tcBorders>
            <w:shd w:val="clear" w:color="auto" w:fill="auto"/>
            <w:noWrap/>
            <w:vAlign w:val="center"/>
            <w:hideMark/>
          </w:tcPr>
          <w:p w14:paraId="336DE02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7.410</w:t>
            </w:r>
          </w:p>
        </w:tc>
        <w:tc>
          <w:tcPr>
            <w:tcW w:w="1015" w:type="dxa"/>
            <w:tcBorders>
              <w:top w:val="nil"/>
              <w:left w:val="nil"/>
              <w:bottom w:val="single" w:sz="4" w:space="0" w:color="auto"/>
              <w:right w:val="single" w:sz="4" w:space="0" w:color="auto"/>
            </w:tcBorders>
            <w:shd w:val="clear" w:color="auto" w:fill="auto"/>
            <w:noWrap/>
            <w:vAlign w:val="center"/>
            <w:hideMark/>
          </w:tcPr>
          <w:p w14:paraId="193BFFFF"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418.540</w:t>
            </w:r>
          </w:p>
        </w:tc>
      </w:tr>
      <w:tr w:rsidR="002B20D2" w:rsidRPr="002D2EFA" w14:paraId="3FCBAB02" w14:textId="77777777" w:rsidTr="004669C8">
        <w:trPr>
          <w:trHeight w:val="280"/>
          <w:jc w:val="center"/>
        </w:trPr>
        <w:tc>
          <w:tcPr>
            <w:tcW w:w="471" w:type="dxa"/>
            <w:shd w:val="clear" w:color="auto" w:fill="auto"/>
            <w:vAlign w:val="center"/>
            <w:hideMark/>
          </w:tcPr>
          <w:p w14:paraId="6AB28049"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3</w:t>
            </w:r>
          </w:p>
        </w:tc>
        <w:tc>
          <w:tcPr>
            <w:tcW w:w="1091" w:type="dxa"/>
            <w:shd w:val="clear" w:color="auto" w:fill="auto"/>
            <w:vAlign w:val="center"/>
            <w:hideMark/>
          </w:tcPr>
          <w:p w14:paraId="5CF0701F"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2241" w:type="dxa"/>
            <w:shd w:val="clear" w:color="auto" w:fill="auto"/>
            <w:vAlign w:val="center"/>
            <w:hideMark/>
          </w:tcPr>
          <w:p w14:paraId="0F0A3BE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Mulčas seguma atjaunošana</w:t>
            </w:r>
          </w:p>
        </w:tc>
        <w:tc>
          <w:tcPr>
            <w:tcW w:w="675" w:type="dxa"/>
            <w:shd w:val="clear" w:color="auto" w:fill="auto"/>
            <w:vAlign w:val="center"/>
            <w:hideMark/>
          </w:tcPr>
          <w:p w14:paraId="16A9540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7908759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99.00</w:t>
            </w:r>
          </w:p>
        </w:tc>
        <w:tc>
          <w:tcPr>
            <w:tcW w:w="861" w:type="dxa"/>
            <w:tcBorders>
              <w:top w:val="nil"/>
              <w:left w:val="nil"/>
              <w:bottom w:val="single" w:sz="4" w:space="0" w:color="auto"/>
              <w:right w:val="single" w:sz="4" w:space="0" w:color="auto"/>
            </w:tcBorders>
            <w:shd w:val="clear" w:color="auto" w:fill="auto"/>
            <w:noWrap/>
            <w:vAlign w:val="center"/>
            <w:hideMark/>
          </w:tcPr>
          <w:p w14:paraId="549409C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0.100</w:t>
            </w:r>
          </w:p>
        </w:tc>
        <w:tc>
          <w:tcPr>
            <w:tcW w:w="861" w:type="dxa"/>
            <w:tcBorders>
              <w:top w:val="nil"/>
              <w:left w:val="nil"/>
              <w:bottom w:val="single" w:sz="4" w:space="0" w:color="auto"/>
              <w:right w:val="single" w:sz="4" w:space="0" w:color="auto"/>
            </w:tcBorders>
            <w:shd w:val="clear" w:color="auto" w:fill="auto"/>
            <w:noWrap/>
            <w:vAlign w:val="center"/>
            <w:hideMark/>
          </w:tcPr>
          <w:p w14:paraId="4E48151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10.000</w:t>
            </w:r>
          </w:p>
        </w:tc>
        <w:tc>
          <w:tcPr>
            <w:tcW w:w="861" w:type="dxa"/>
            <w:tcBorders>
              <w:top w:val="nil"/>
              <w:left w:val="nil"/>
              <w:bottom w:val="single" w:sz="4" w:space="0" w:color="auto"/>
              <w:right w:val="single" w:sz="4" w:space="0" w:color="auto"/>
            </w:tcBorders>
            <w:shd w:val="clear" w:color="auto" w:fill="auto"/>
            <w:noWrap/>
            <w:vAlign w:val="center"/>
            <w:hideMark/>
          </w:tcPr>
          <w:p w14:paraId="3E5E38F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1.236</w:t>
            </w:r>
          </w:p>
        </w:tc>
        <w:tc>
          <w:tcPr>
            <w:tcW w:w="861" w:type="dxa"/>
            <w:tcBorders>
              <w:top w:val="nil"/>
              <w:left w:val="nil"/>
              <w:bottom w:val="single" w:sz="4" w:space="0" w:color="auto"/>
              <w:right w:val="single" w:sz="4" w:space="0" w:color="auto"/>
            </w:tcBorders>
            <w:shd w:val="clear" w:color="auto" w:fill="auto"/>
            <w:noWrap/>
            <w:vAlign w:val="center"/>
            <w:hideMark/>
          </w:tcPr>
          <w:p w14:paraId="3FBB861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1.630</w:t>
            </w:r>
          </w:p>
        </w:tc>
        <w:tc>
          <w:tcPr>
            <w:tcW w:w="861" w:type="dxa"/>
            <w:tcBorders>
              <w:top w:val="nil"/>
              <w:left w:val="nil"/>
              <w:bottom w:val="single" w:sz="4" w:space="0" w:color="auto"/>
              <w:right w:val="single" w:sz="4" w:space="0" w:color="auto"/>
            </w:tcBorders>
            <w:shd w:val="clear" w:color="auto" w:fill="auto"/>
            <w:noWrap/>
            <w:vAlign w:val="center"/>
            <w:hideMark/>
          </w:tcPr>
          <w:p w14:paraId="1813E298"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0.020</w:t>
            </w:r>
          </w:p>
        </w:tc>
        <w:tc>
          <w:tcPr>
            <w:tcW w:w="874" w:type="dxa"/>
            <w:tcBorders>
              <w:top w:val="nil"/>
              <w:left w:val="nil"/>
              <w:bottom w:val="single" w:sz="4" w:space="0" w:color="auto"/>
              <w:right w:val="single" w:sz="4" w:space="0" w:color="auto"/>
            </w:tcBorders>
            <w:shd w:val="clear" w:color="auto" w:fill="auto"/>
            <w:noWrap/>
            <w:vAlign w:val="center"/>
            <w:hideMark/>
          </w:tcPr>
          <w:p w14:paraId="4DE8AA93"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2.890</w:t>
            </w:r>
          </w:p>
        </w:tc>
        <w:tc>
          <w:tcPr>
            <w:tcW w:w="687" w:type="dxa"/>
            <w:tcBorders>
              <w:top w:val="nil"/>
              <w:left w:val="nil"/>
              <w:bottom w:val="single" w:sz="4" w:space="0" w:color="auto"/>
              <w:right w:val="single" w:sz="4" w:space="0" w:color="auto"/>
            </w:tcBorders>
            <w:shd w:val="clear" w:color="auto" w:fill="auto"/>
            <w:noWrap/>
            <w:vAlign w:val="center"/>
            <w:hideMark/>
          </w:tcPr>
          <w:p w14:paraId="71E49C9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10</w:t>
            </w:r>
          </w:p>
        </w:tc>
        <w:tc>
          <w:tcPr>
            <w:tcW w:w="917" w:type="dxa"/>
            <w:tcBorders>
              <w:top w:val="nil"/>
              <w:left w:val="nil"/>
              <w:bottom w:val="single" w:sz="4" w:space="0" w:color="auto"/>
              <w:right w:val="single" w:sz="4" w:space="0" w:color="auto"/>
            </w:tcBorders>
            <w:shd w:val="clear" w:color="auto" w:fill="auto"/>
            <w:noWrap/>
            <w:vAlign w:val="center"/>
            <w:hideMark/>
          </w:tcPr>
          <w:p w14:paraId="6A577EB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122.350</w:t>
            </w:r>
          </w:p>
        </w:tc>
        <w:tc>
          <w:tcPr>
            <w:tcW w:w="917" w:type="dxa"/>
            <w:tcBorders>
              <w:top w:val="nil"/>
              <w:left w:val="nil"/>
              <w:bottom w:val="single" w:sz="4" w:space="0" w:color="auto"/>
              <w:right w:val="single" w:sz="4" w:space="0" w:color="auto"/>
            </w:tcBorders>
            <w:shd w:val="clear" w:color="auto" w:fill="auto"/>
            <w:noWrap/>
            <w:vAlign w:val="center"/>
            <w:hideMark/>
          </w:tcPr>
          <w:p w14:paraId="39A4AE5C"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161.370</w:t>
            </w:r>
          </w:p>
        </w:tc>
        <w:tc>
          <w:tcPr>
            <w:tcW w:w="861" w:type="dxa"/>
            <w:tcBorders>
              <w:top w:val="nil"/>
              <w:left w:val="nil"/>
              <w:bottom w:val="single" w:sz="4" w:space="0" w:color="auto"/>
              <w:right w:val="single" w:sz="4" w:space="0" w:color="auto"/>
            </w:tcBorders>
            <w:shd w:val="clear" w:color="auto" w:fill="auto"/>
            <w:noWrap/>
            <w:vAlign w:val="center"/>
            <w:hideMark/>
          </w:tcPr>
          <w:p w14:paraId="7DC1D9A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1.980</w:t>
            </w:r>
          </w:p>
        </w:tc>
        <w:tc>
          <w:tcPr>
            <w:tcW w:w="1015" w:type="dxa"/>
            <w:tcBorders>
              <w:top w:val="nil"/>
              <w:left w:val="nil"/>
              <w:bottom w:val="single" w:sz="4" w:space="0" w:color="auto"/>
              <w:right w:val="single" w:sz="4" w:space="0" w:color="auto"/>
            </w:tcBorders>
            <w:shd w:val="clear" w:color="auto" w:fill="auto"/>
            <w:noWrap/>
            <w:vAlign w:val="center"/>
            <w:hideMark/>
          </w:tcPr>
          <w:p w14:paraId="10C7105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285.700</w:t>
            </w:r>
          </w:p>
        </w:tc>
      </w:tr>
      <w:tr w:rsidR="002B20D2" w:rsidRPr="002D2EFA" w14:paraId="6B4B4221" w14:textId="77777777" w:rsidTr="004669C8">
        <w:trPr>
          <w:trHeight w:val="280"/>
          <w:jc w:val="center"/>
        </w:trPr>
        <w:tc>
          <w:tcPr>
            <w:tcW w:w="14953" w:type="dxa"/>
            <w:gridSpan w:val="16"/>
            <w:shd w:val="clear" w:color="auto" w:fill="auto"/>
            <w:noWrap/>
            <w:vAlign w:val="bottom"/>
            <w:hideMark/>
          </w:tcPr>
          <w:p w14:paraId="7023046C" w14:textId="77777777" w:rsidR="002D2EFA" w:rsidRDefault="002D2EFA" w:rsidP="004669C8">
            <w:pPr>
              <w:jc w:val="center"/>
              <w:rPr>
                <w:rFonts w:ascii="Times New Roman" w:hAnsi="Times New Roman"/>
                <w:b/>
                <w:bCs/>
                <w:sz w:val="20"/>
                <w:szCs w:val="20"/>
              </w:rPr>
            </w:pPr>
          </w:p>
          <w:p w14:paraId="036C42CC" w14:textId="524304FB"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Bērnu rotaļlaukuma kopšanas darbi</w:t>
            </w:r>
          </w:p>
        </w:tc>
      </w:tr>
      <w:tr w:rsidR="002B20D2" w:rsidRPr="002D2EFA" w14:paraId="015ECDFD" w14:textId="77777777" w:rsidTr="004669C8">
        <w:trPr>
          <w:trHeight w:val="815"/>
          <w:jc w:val="center"/>
        </w:trPr>
        <w:tc>
          <w:tcPr>
            <w:tcW w:w="471" w:type="dxa"/>
            <w:shd w:val="clear" w:color="auto" w:fill="auto"/>
            <w:vAlign w:val="center"/>
          </w:tcPr>
          <w:p w14:paraId="4134EAC4"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4</w:t>
            </w:r>
          </w:p>
        </w:tc>
        <w:tc>
          <w:tcPr>
            <w:tcW w:w="1091" w:type="dxa"/>
            <w:shd w:val="clear" w:color="auto" w:fill="auto"/>
            <w:vAlign w:val="center"/>
          </w:tcPr>
          <w:p w14:paraId="261F47EF"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2241" w:type="dxa"/>
            <w:shd w:val="clear" w:color="auto" w:fill="auto"/>
            <w:vAlign w:val="center"/>
          </w:tcPr>
          <w:p w14:paraId="1917506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Zāles pļaušana (6-8 reizes gadā, pēc vajadzības)</w:t>
            </w:r>
          </w:p>
        </w:tc>
        <w:tc>
          <w:tcPr>
            <w:tcW w:w="675" w:type="dxa"/>
            <w:shd w:val="clear" w:color="auto" w:fill="auto"/>
            <w:vAlign w:val="center"/>
          </w:tcPr>
          <w:p w14:paraId="2E752CB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m2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14:paraId="6040DDB0"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816.00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3385A32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0.060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28D0A61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3.580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6780D6E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0.210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54C09915"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7BBD939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0.030</w:t>
            </w:r>
          </w:p>
        </w:tc>
        <w:tc>
          <w:tcPr>
            <w:tcW w:w="874" w:type="dxa"/>
            <w:tcBorders>
              <w:top w:val="single" w:sz="4" w:space="0" w:color="auto"/>
              <w:left w:val="nil"/>
              <w:bottom w:val="single" w:sz="4" w:space="0" w:color="auto"/>
              <w:right w:val="single" w:sz="4" w:space="0" w:color="auto"/>
            </w:tcBorders>
            <w:shd w:val="clear" w:color="auto" w:fill="auto"/>
            <w:noWrap/>
            <w:vAlign w:val="center"/>
          </w:tcPr>
          <w:p w14:paraId="32D312D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0.240</w:t>
            </w:r>
          </w:p>
        </w:tc>
        <w:tc>
          <w:tcPr>
            <w:tcW w:w="687" w:type="dxa"/>
            <w:tcBorders>
              <w:top w:val="single" w:sz="4" w:space="0" w:color="auto"/>
              <w:left w:val="nil"/>
              <w:bottom w:val="single" w:sz="4" w:space="0" w:color="auto"/>
              <w:right w:val="single" w:sz="4" w:space="0" w:color="auto"/>
            </w:tcBorders>
            <w:shd w:val="clear" w:color="auto" w:fill="auto"/>
            <w:noWrap/>
            <w:vAlign w:val="center"/>
          </w:tcPr>
          <w:p w14:paraId="6685C08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49</w:t>
            </w:r>
          </w:p>
        </w:tc>
        <w:tc>
          <w:tcPr>
            <w:tcW w:w="917" w:type="dxa"/>
            <w:tcBorders>
              <w:top w:val="single" w:sz="4" w:space="0" w:color="auto"/>
              <w:left w:val="nil"/>
              <w:bottom w:val="single" w:sz="4" w:space="0" w:color="auto"/>
              <w:right w:val="single" w:sz="4" w:space="0" w:color="auto"/>
            </w:tcBorders>
            <w:shd w:val="clear" w:color="auto" w:fill="auto"/>
            <w:noWrap/>
            <w:vAlign w:val="center"/>
          </w:tcPr>
          <w:p w14:paraId="3438DF4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171.360</w:t>
            </w:r>
          </w:p>
        </w:tc>
        <w:tc>
          <w:tcPr>
            <w:tcW w:w="917" w:type="dxa"/>
            <w:tcBorders>
              <w:top w:val="single" w:sz="4" w:space="0" w:color="auto"/>
              <w:left w:val="nil"/>
              <w:bottom w:val="single" w:sz="4" w:space="0" w:color="auto"/>
              <w:right w:val="single" w:sz="4" w:space="0" w:color="auto"/>
            </w:tcBorders>
            <w:shd w:val="clear" w:color="auto" w:fill="auto"/>
            <w:noWrap/>
            <w:vAlign w:val="center"/>
          </w:tcPr>
          <w:p w14:paraId="04D9880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284405A1"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24.480</w:t>
            </w:r>
          </w:p>
        </w:tc>
        <w:tc>
          <w:tcPr>
            <w:tcW w:w="1015" w:type="dxa"/>
            <w:tcBorders>
              <w:top w:val="single" w:sz="4" w:space="0" w:color="auto"/>
              <w:left w:val="nil"/>
              <w:bottom w:val="single" w:sz="4" w:space="0" w:color="auto"/>
              <w:right w:val="single" w:sz="4" w:space="0" w:color="auto"/>
            </w:tcBorders>
            <w:shd w:val="clear" w:color="auto" w:fill="auto"/>
            <w:noWrap/>
            <w:vAlign w:val="center"/>
          </w:tcPr>
          <w:p w14:paraId="5498B4D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195.840</w:t>
            </w:r>
          </w:p>
        </w:tc>
      </w:tr>
      <w:tr w:rsidR="002B20D2" w:rsidRPr="002D2EFA" w14:paraId="20914602" w14:textId="77777777" w:rsidTr="004669C8">
        <w:trPr>
          <w:trHeight w:val="815"/>
          <w:jc w:val="center"/>
        </w:trPr>
        <w:tc>
          <w:tcPr>
            <w:tcW w:w="471" w:type="dxa"/>
            <w:shd w:val="clear" w:color="auto" w:fill="auto"/>
            <w:vAlign w:val="center"/>
            <w:hideMark/>
          </w:tcPr>
          <w:p w14:paraId="2D111EA1" w14:textId="77777777" w:rsidR="002B20D2" w:rsidRPr="002D2EFA" w:rsidRDefault="002B20D2" w:rsidP="004669C8">
            <w:pPr>
              <w:jc w:val="right"/>
              <w:rPr>
                <w:rFonts w:ascii="Times New Roman" w:hAnsi="Times New Roman"/>
                <w:sz w:val="20"/>
                <w:szCs w:val="20"/>
              </w:rPr>
            </w:pPr>
            <w:r w:rsidRPr="002D2EFA">
              <w:rPr>
                <w:rFonts w:ascii="Times New Roman" w:hAnsi="Times New Roman"/>
                <w:sz w:val="20"/>
                <w:szCs w:val="20"/>
              </w:rPr>
              <w:t>5</w:t>
            </w:r>
          </w:p>
        </w:tc>
        <w:tc>
          <w:tcPr>
            <w:tcW w:w="1091" w:type="dxa"/>
            <w:shd w:val="clear" w:color="auto" w:fill="auto"/>
            <w:vAlign w:val="center"/>
            <w:hideMark/>
          </w:tcPr>
          <w:p w14:paraId="04D0D76A" w14:textId="77777777" w:rsidR="002B20D2" w:rsidRPr="002D2EFA" w:rsidRDefault="002B20D2" w:rsidP="004669C8">
            <w:pPr>
              <w:rPr>
                <w:rFonts w:ascii="Times New Roman" w:hAnsi="Times New Roman"/>
                <w:sz w:val="20"/>
                <w:szCs w:val="20"/>
              </w:rPr>
            </w:pPr>
            <w:r w:rsidRPr="002D2EFA">
              <w:rPr>
                <w:rFonts w:ascii="Times New Roman" w:hAnsi="Times New Roman"/>
                <w:sz w:val="20"/>
                <w:szCs w:val="20"/>
              </w:rPr>
              <w:t>līgumcena</w:t>
            </w:r>
          </w:p>
        </w:tc>
        <w:tc>
          <w:tcPr>
            <w:tcW w:w="2241" w:type="dxa"/>
            <w:shd w:val="clear" w:color="auto" w:fill="auto"/>
            <w:vAlign w:val="center"/>
            <w:hideMark/>
          </w:tcPr>
          <w:p w14:paraId="5AE4C31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 xml:space="preserve">Vasaras sezona no aprīļa-oktobrim (1xdienā - celiņu grābšanas, lapu sagrābšana, zaļumkrūmu kopšana, pļautās zāles </w:t>
            </w:r>
            <w:r w:rsidRPr="002D2EFA">
              <w:rPr>
                <w:rFonts w:ascii="Times New Roman" w:hAnsi="Times New Roman"/>
                <w:sz w:val="20"/>
                <w:szCs w:val="20"/>
              </w:rPr>
              <w:lastRenderedPageBreak/>
              <w:t>savākšana, atkritumu savākšana)</w:t>
            </w:r>
          </w:p>
        </w:tc>
        <w:tc>
          <w:tcPr>
            <w:tcW w:w="675" w:type="dxa"/>
            <w:shd w:val="clear" w:color="auto" w:fill="auto"/>
            <w:vAlign w:val="center"/>
            <w:hideMark/>
          </w:tcPr>
          <w:p w14:paraId="151CB5FD"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lastRenderedPageBreak/>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097E734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1439.00</w:t>
            </w:r>
          </w:p>
        </w:tc>
        <w:tc>
          <w:tcPr>
            <w:tcW w:w="861" w:type="dxa"/>
            <w:tcBorders>
              <w:top w:val="nil"/>
              <w:left w:val="nil"/>
              <w:bottom w:val="single" w:sz="4" w:space="0" w:color="auto"/>
              <w:right w:val="single" w:sz="4" w:space="0" w:color="auto"/>
            </w:tcBorders>
            <w:shd w:val="clear" w:color="auto" w:fill="auto"/>
            <w:noWrap/>
            <w:vAlign w:val="center"/>
            <w:hideMark/>
          </w:tcPr>
          <w:p w14:paraId="5319C98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0.050</w:t>
            </w:r>
          </w:p>
        </w:tc>
        <w:tc>
          <w:tcPr>
            <w:tcW w:w="861" w:type="dxa"/>
            <w:tcBorders>
              <w:top w:val="nil"/>
              <w:left w:val="nil"/>
              <w:bottom w:val="single" w:sz="4" w:space="0" w:color="auto"/>
              <w:right w:val="single" w:sz="4" w:space="0" w:color="auto"/>
            </w:tcBorders>
            <w:shd w:val="clear" w:color="auto" w:fill="auto"/>
            <w:noWrap/>
            <w:vAlign w:val="center"/>
            <w:hideMark/>
          </w:tcPr>
          <w:p w14:paraId="1F56271A"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4.216</w:t>
            </w:r>
          </w:p>
        </w:tc>
        <w:tc>
          <w:tcPr>
            <w:tcW w:w="861" w:type="dxa"/>
            <w:tcBorders>
              <w:top w:val="nil"/>
              <w:left w:val="nil"/>
              <w:bottom w:val="single" w:sz="4" w:space="0" w:color="auto"/>
              <w:right w:val="single" w:sz="4" w:space="0" w:color="auto"/>
            </w:tcBorders>
            <w:shd w:val="clear" w:color="auto" w:fill="auto"/>
            <w:noWrap/>
            <w:vAlign w:val="center"/>
            <w:hideMark/>
          </w:tcPr>
          <w:p w14:paraId="4726D41B"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0.240</w:t>
            </w:r>
          </w:p>
        </w:tc>
        <w:tc>
          <w:tcPr>
            <w:tcW w:w="861" w:type="dxa"/>
            <w:tcBorders>
              <w:top w:val="nil"/>
              <w:left w:val="nil"/>
              <w:bottom w:val="single" w:sz="4" w:space="0" w:color="auto"/>
              <w:right w:val="single" w:sz="4" w:space="0" w:color="auto"/>
            </w:tcBorders>
            <w:shd w:val="clear" w:color="auto" w:fill="auto"/>
            <w:noWrap/>
            <w:vAlign w:val="center"/>
            <w:hideMark/>
          </w:tcPr>
          <w:p w14:paraId="37A3EA79"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861" w:type="dxa"/>
            <w:tcBorders>
              <w:top w:val="nil"/>
              <w:left w:val="nil"/>
              <w:bottom w:val="single" w:sz="4" w:space="0" w:color="auto"/>
              <w:right w:val="single" w:sz="4" w:space="0" w:color="auto"/>
            </w:tcBorders>
            <w:shd w:val="clear" w:color="auto" w:fill="auto"/>
            <w:noWrap/>
            <w:vAlign w:val="center"/>
            <w:hideMark/>
          </w:tcPr>
          <w:p w14:paraId="2666F58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0.100</w:t>
            </w:r>
          </w:p>
        </w:tc>
        <w:tc>
          <w:tcPr>
            <w:tcW w:w="874" w:type="dxa"/>
            <w:tcBorders>
              <w:top w:val="nil"/>
              <w:left w:val="nil"/>
              <w:bottom w:val="single" w:sz="4" w:space="0" w:color="auto"/>
              <w:right w:val="single" w:sz="4" w:space="0" w:color="auto"/>
            </w:tcBorders>
            <w:shd w:val="clear" w:color="auto" w:fill="auto"/>
            <w:noWrap/>
            <w:vAlign w:val="center"/>
            <w:hideMark/>
          </w:tcPr>
          <w:p w14:paraId="56E71B0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0.340</w:t>
            </w:r>
          </w:p>
        </w:tc>
        <w:tc>
          <w:tcPr>
            <w:tcW w:w="687" w:type="dxa"/>
            <w:tcBorders>
              <w:top w:val="nil"/>
              <w:left w:val="nil"/>
              <w:bottom w:val="single" w:sz="4" w:space="0" w:color="auto"/>
              <w:right w:val="single" w:sz="4" w:space="0" w:color="auto"/>
            </w:tcBorders>
            <w:shd w:val="clear" w:color="auto" w:fill="auto"/>
            <w:noWrap/>
            <w:vAlign w:val="center"/>
            <w:hideMark/>
          </w:tcPr>
          <w:p w14:paraId="7B03EE12"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72</w:t>
            </w:r>
          </w:p>
        </w:tc>
        <w:tc>
          <w:tcPr>
            <w:tcW w:w="917" w:type="dxa"/>
            <w:tcBorders>
              <w:top w:val="nil"/>
              <w:left w:val="nil"/>
              <w:bottom w:val="single" w:sz="4" w:space="0" w:color="auto"/>
              <w:right w:val="single" w:sz="4" w:space="0" w:color="auto"/>
            </w:tcBorders>
            <w:shd w:val="clear" w:color="auto" w:fill="auto"/>
            <w:noWrap/>
            <w:vAlign w:val="center"/>
            <w:hideMark/>
          </w:tcPr>
          <w:p w14:paraId="60D11A47"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345.360</w:t>
            </w:r>
          </w:p>
        </w:tc>
        <w:tc>
          <w:tcPr>
            <w:tcW w:w="917" w:type="dxa"/>
            <w:tcBorders>
              <w:top w:val="nil"/>
              <w:left w:val="nil"/>
              <w:bottom w:val="single" w:sz="4" w:space="0" w:color="auto"/>
              <w:right w:val="single" w:sz="4" w:space="0" w:color="auto"/>
            </w:tcBorders>
            <w:shd w:val="clear" w:color="auto" w:fill="auto"/>
            <w:noWrap/>
            <w:vAlign w:val="center"/>
            <w:hideMark/>
          </w:tcPr>
          <w:p w14:paraId="50EA0BCE"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0.000</w:t>
            </w:r>
          </w:p>
        </w:tc>
        <w:tc>
          <w:tcPr>
            <w:tcW w:w="861" w:type="dxa"/>
            <w:tcBorders>
              <w:top w:val="nil"/>
              <w:left w:val="nil"/>
              <w:bottom w:val="single" w:sz="4" w:space="0" w:color="auto"/>
              <w:right w:val="single" w:sz="4" w:space="0" w:color="auto"/>
            </w:tcBorders>
            <w:shd w:val="clear" w:color="auto" w:fill="auto"/>
            <w:noWrap/>
            <w:vAlign w:val="center"/>
            <w:hideMark/>
          </w:tcPr>
          <w:p w14:paraId="3DD3BAE6"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143.900</w:t>
            </w:r>
          </w:p>
        </w:tc>
        <w:tc>
          <w:tcPr>
            <w:tcW w:w="1015" w:type="dxa"/>
            <w:tcBorders>
              <w:top w:val="nil"/>
              <w:left w:val="nil"/>
              <w:bottom w:val="single" w:sz="4" w:space="0" w:color="auto"/>
              <w:right w:val="single" w:sz="4" w:space="0" w:color="auto"/>
            </w:tcBorders>
            <w:shd w:val="clear" w:color="auto" w:fill="auto"/>
            <w:noWrap/>
            <w:vAlign w:val="center"/>
            <w:hideMark/>
          </w:tcPr>
          <w:p w14:paraId="7EB5D3F4" w14:textId="77777777" w:rsidR="002B20D2" w:rsidRPr="002D2EFA" w:rsidRDefault="002B20D2" w:rsidP="004669C8">
            <w:pPr>
              <w:jc w:val="center"/>
              <w:rPr>
                <w:rFonts w:ascii="Times New Roman" w:hAnsi="Times New Roman"/>
                <w:sz w:val="20"/>
                <w:szCs w:val="20"/>
              </w:rPr>
            </w:pPr>
            <w:r w:rsidRPr="002D2EFA">
              <w:rPr>
                <w:rFonts w:ascii="Times New Roman" w:hAnsi="Times New Roman"/>
                <w:sz w:val="20"/>
                <w:szCs w:val="20"/>
              </w:rPr>
              <w:t>489.260</w:t>
            </w:r>
          </w:p>
        </w:tc>
      </w:tr>
      <w:tr w:rsidR="002B20D2" w:rsidRPr="002D2EFA" w14:paraId="4156B3E5" w14:textId="77777777" w:rsidTr="004669C8">
        <w:trPr>
          <w:trHeight w:val="517"/>
          <w:jc w:val="center"/>
        </w:trPr>
        <w:tc>
          <w:tcPr>
            <w:tcW w:w="10556" w:type="dxa"/>
            <w:gridSpan w:val="11"/>
            <w:shd w:val="clear" w:color="auto" w:fill="E2EFD9"/>
            <w:vAlign w:val="center"/>
            <w:hideMark/>
          </w:tcPr>
          <w:p w14:paraId="003772B4"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Tiešās izmaksas kopā, t. sk. darba devēja sociālais nodoklis (23,59%)</w:t>
            </w:r>
          </w:p>
        </w:tc>
        <w:tc>
          <w:tcPr>
            <w:tcW w:w="687" w:type="dxa"/>
            <w:shd w:val="clear" w:color="auto" w:fill="E2EFD9"/>
            <w:vAlign w:val="center"/>
            <w:hideMark/>
          </w:tcPr>
          <w:p w14:paraId="6A380ACD"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156</w:t>
            </w:r>
          </w:p>
        </w:tc>
        <w:tc>
          <w:tcPr>
            <w:tcW w:w="917" w:type="dxa"/>
            <w:shd w:val="clear" w:color="auto" w:fill="E2EFD9"/>
            <w:vAlign w:val="center"/>
            <w:hideMark/>
          </w:tcPr>
          <w:p w14:paraId="03034926"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945.58</w:t>
            </w:r>
          </w:p>
        </w:tc>
        <w:tc>
          <w:tcPr>
            <w:tcW w:w="917" w:type="dxa"/>
            <w:shd w:val="clear" w:color="auto" w:fill="E2EFD9"/>
            <w:vAlign w:val="center"/>
            <w:hideMark/>
          </w:tcPr>
          <w:p w14:paraId="3019DD2B"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334.27</w:t>
            </w:r>
          </w:p>
        </w:tc>
        <w:tc>
          <w:tcPr>
            <w:tcW w:w="861" w:type="dxa"/>
            <w:shd w:val="clear" w:color="auto" w:fill="E2EFD9"/>
            <w:vAlign w:val="center"/>
            <w:hideMark/>
          </w:tcPr>
          <w:p w14:paraId="6B469476"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180.02</w:t>
            </w:r>
          </w:p>
        </w:tc>
        <w:tc>
          <w:tcPr>
            <w:tcW w:w="1015" w:type="dxa"/>
            <w:shd w:val="clear" w:color="auto" w:fill="E2EFD9"/>
            <w:vAlign w:val="center"/>
            <w:hideMark/>
          </w:tcPr>
          <w:p w14:paraId="0DBA5B8C" w14:textId="77777777" w:rsidR="002B20D2" w:rsidRPr="002D2EFA" w:rsidRDefault="002B20D2" w:rsidP="004669C8">
            <w:pPr>
              <w:jc w:val="center"/>
              <w:rPr>
                <w:rFonts w:ascii="Times New Roman" w:hAnsi="Times New Roman"/>
                <w:b/>
                <w:bCs/>
                <w:sz w:val="20"/>
                <w:szCs w:val="20"/>
              </w:rPr>
            </w:pPr>
            <w:r w:rsidRPr="002D2EFA">
              <w:rPr>
                <w:rFonts w:ascii="Times New Roman" w:hAnsi="Times New Roman"/>
                <w:b/>
                <w:bCs/>
                <w:sz w:val="20"/>
                <w:szCs w:val="20"/>
              </w:rPr>
              <w:t>1459.87</w:t>
            </w:r>
          </w:p>
        </w:tc>
      </w:tr>
    </w:tbl>
    <w:p w14:paraId="5739952C" w14:textId="77777777" w:rsidR="002B20D2" w:rsidRPr="002D2EFA" w:rsidRDefault="002B20D2" w:rsidP="002B20D2">
      <w:pPr>
        <w:tabs>
          <w:tab w:val="left" w:pos="5180"/>
        </w:tabs>
        <w:ind w:left="360" w:right="-1"/>
        <w:rPr>
          <w:rFonts w:ascii="Times New Roman" w:hAnsi="Times New Roman"/>
          <w:i/>
          <w:iCs/>
          <w:sz w:val="20"/>
          <w:szCs w:val="20"/>
          <w:lang w:eastAsia="ar-SA"/>
        </w:rPr>
      </w:pPr>
      <w:r w:rsidRPr="002D2EFA">
        <w:rPr>
          <w:rFonts w:ascii="Times New Roman" w:hAnsi="Times New Roman"/>
          <w:i/>
          <w:iCs/>
          <w:sz w:val="20"/>
          <w:szCs w:val="20"/>
          <w:lang w:eastAsia="ar-SA"/>
        </w:rPr>
        <w:t>Objekta kopējā apkopjamā platība: 1439,0 m</w:t>
      </w:r>
      <w:r w:rsidRPr="002D2EFA">
        <w:rPr>
          <w:rFonts w:ascii="Times New Roman" w:hAnsi="Times New Roman"/>
          <w:i/>
          <w:iCs/>
          <w:sz w:val="20"/>
          <w:szCs w:val="20"/>
          <w:vertAlign w:val="superscript"/>
          <w:lang w:eastAsia="ar-SA"/>
        </w:rPr>
        <w:t xml:space="preserve">2 </w:t>
      </w:r>
      <w:r w:rsidRPr="002D2EFA">
        <w:rPr>
          <w:rFonts w:ascii="Times New Roman" w:hAnsi="Times New Roman"/>
          <w:i/>
          <w:iCs/>
          <w:sz w:val="20"/>
          <w:szCs w:val="20"/>
          <w:lang w:eastAsia="ar-SA"/>
        </w:rPr>
        <w:t>(tai skaitā, smilts segums 317,0 m</w:t>
      </w:r>
      <w:r w:rsidRPr="002D2EFA">
        <w:rPr>
          <w:rFonts w:ascii="Times New Roman" w:hAnsi="Times New Roman"/>
          <w:i/>
          <w:iCs/>
          <w:sz w:val="20"/>
          <w:szCs w:val="20"/>
          <w:vertAlign w:val="superscript"/>
          <w:lang w:eastAsia="ar-SA"/>
        </w:rPr>
        <w:t>2</w:t>
      </w:r>
      <w:r w:rsidRPr="002D2EFA">
        <w:rPr>
          <w:rFonts w:ascii="Times New Roman" w:hAnsi="Times New Roman"/>
          <w:i/>
          <w:iCs/>
          <w:sz w:val="20"/>
          <w:szCs w:val="20"/>
          <w:lang w:eastAsia="ar-SA"/>
        </w:rPr>
        <w:t>, zāliens 816,0 m</w:t>
      </w:r>
      <w:r w:rsidRPr="002D2EFA">
        <w:rPr>
          <w:rFonts w:ascii="Times New Roman" w:hAnsi="Times New Roman"/>
          <w:i/>
          <w:iCs/>
          <w:sz w:val="20"/>
          <w:szCs w:val="20"/>
          <w:vertAlign w:val="superscript"/>
          <w:lang w:eastAsia="ar-SA"/>
        </w:rPr>
        <w:t>2</w:t>
      </w:r>
      <w:r w:rsidRPr="002D2EFA">
        <w:rPr>
          <w:rFonts w:ascii="Times New Roman" w:hAnsi="Times New Roman"/>
          <w:i/>
          <w:iCs/>
          <w:sz w:val="20"/>
          <w:szCs w:val="20"/>
          <w:lang w:eastAsia="ar-SA"/>
        </w:rPr>
        <w:t xml:space="preserve"> un gājēju celiņi, laukumi 306,0 m</w:t>
      </w:r>
      <w:r w:rsidRPr="002D2EFA">
        <w:rPr>
          <w:rFonts w:ascii="Times New Roman" w:hAnsi="Times New Roman"/>
          <w:i/>
          <w:iCs/>
          <w:sz w:val="20"/>
          <w:szCs w:val="20"/>
          <w:vertAlign w:val="superscript"/>
          <w:lang w:eastAsia="ar-SA"/>
        </w:rPr>
        <w:t>2</w:t>
      </w:r>
      <w:r w:rsidRPr="002D2EFA">
        <w:rPr>
          <w:rFonts w:ascii="Times New Roman" w:hAnsi="Times New Roman"/>
          <w:i/>
          <w:iCs/>
          <w:sz w:val="20"/>
          <w:szCs w:val="20"/>
          <w:lang w:eastAsia="ar-SA"/>
        </w:rPr>
        <w:t>)</w:t>
      </w:r>
    </w:p>
    <w:p w14:paraId="71D37768" w14:textId="44A8B5B8" w:rsidR="002B20D2" w:rsidRPr="002B20D2" w:rsidRDefault="002B20D2" w:rsidP="002B20D2">
      <w:pPr>
        <w:ind w:left="360" w:right="-1"/>
        <w:jc w:val="center"/>
        <w:rPr>
          <w:rFonts w:ascii="Times New Roman" w:hAnsi="Times New Roman"/>
          <w:lang w:eastAsia="ar-SA"/>
        </w:rPr>
      </w:pPr>
      <w:r w:rsidRPr="002B20D2">
        <w:rPr>
          <w:rFonts w:ascii="Times New Roman" w:hAnsi="Times New Roman"/>
          <w:lang w:eastAsia="ar-SA"/>
        </w:rPr>
        <w:br w:type="page"/>
      </w:r>
      <w:r w:rsidRPr="002D2EFA">
        <w:rPr>
          <w:rFonts w:ascii="Times New Roman" w:hAnsi="Times New Roman"/>
          <w:b/>
          <w:bCs/>
          <w:sz w:val="24"/>
          <w:szCs w:val="24"/>
        </w:rPr>
        <w:lastRenderedPageBreak/>
        <w:t>Lokālā tāme Nr.8 Bērnu rotaļlaukuma Zaļā ielā 19A, Dobelē uzturēšanas, atjaunošanas, kopšanas izmaksas</w:t>
      </w:r>
    </w:p>
    <w:tbl>
      <w:tblPr>
        <w:tblW w:w="14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153"/>
        <w:gridCol w:w="1877"/>
        <w:gridCol w:w="650"/>
        <w:gridCol w:w="794"/>
        <w:gridCol w:w="689"/>
        <w:gridCol w:w="794"/>
        <w:gridCol w:w="794"/>
        <w:gridCol w:w="794"/>
        <w:gridCol w:w="689"/>
        <w:gridCol w:w="794"/>
        <w:gridCol w:w="650"/>
        <w:gridCol w:w="1032"/>
        <w:gridCol w:w="977"/>
        <w:gridCol w:w="959"/>
        <w:gridCol w:w="1090"/>
      </w:tblGrid>
      <w:tr w:rsidR="002B20D2" w:rsidRPr="002B20D2" w14:paraId="4914F6E2" w14:textId="77777777" w:rsidTr="004669C8">
        <w:trPr>
          <w:trHeight w:val="260"/>
          <w:jc w:val="center"/>
        </w:trPr>
        <w:tc>
          <w:tcPr>
            <w:tcW w:w="471" w:type="dxa"/>
            <w:vMerge w:val="restart"/>
            <w:shd w:val="clear" w:color="auto" w:fill="E2EFD9"/>
            <w:textDirection w:val="btLr"/>
            <w:vAlign w:val="center"/>
            <w:hideMark/>
          </w:tcPr>
          <w:p w14:paraId="5898D22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153" w:type="dxa"/>
            <w:vMerge w:val="restart"/>
            <w:shd w:val="clear" w:color="auto" w:fill="E2EFD9"/>
            <w:textDirection w:val="btLr"/>
            <w:vAlign w:val="center"/>
            <w:hideMark/>
          </w:tcPr>
          <w:p w14:paraId="79C42EC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2257" w:type="dxa"/>
            <w:vMerge w:val="restart"/>
            <w:shd w:val="clear" w:color="auto" w:fill="E2EFD9"/>
            <w:vAlign w:val="center"/>
            <w:hideMark/>
          </w:tcPr>
          <w:p w14:paraId="7642D8E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509" w:type="dxa"/>
            <w:vMerge w:val="restart"/>
            <w:shd w:val="clear" w:color="auto" w:fill="E2EFD9"/>
            <w:textDirection w:val="btLr"/>
            <w:vAlign w:val="center"/>
            <w:hideMark/>
          </w:tcPr>
          <w:p w14:paraId="7D8950D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794" w:type="dxa"/>
            <w:vMerge w:val="restart"/>
            <w:shd w:val="clear" w:color="auto" w:fill="E2EFD9"/>
            <w:textDirection w:val="btLr"/>
            <w:vAlign w:val="center"/>
            <w:hideMark/>
          </w:tcPr>
          <w:p w14:paraId="17EE55D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4554" w:type="dxa"/>
            <w:gridSpan w:val="6"/>
            <w:shd w:val="clear" w:color="auto" w:fill="E2EFD9"/>
            <w:vAlign w:val="center"/>
            <w:hideMark/>
          </w:tcPr>
          <w:p w14:paraId="2D5FF2F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648" w:type="dxa"/>
            <w:gridSpan w:val="5"/>
            <w:shd w:val="clear" w:color="auto" w:fill="E2EFD9"/>
            <w:vAlign w:val="center"/>
            <w:hideMark/>
          </w:tcPr>
          <w:p w14:paraId="54F7FF9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06A701FA" w14:textId="77777777" w:rsidTr="004669C8">
        <w:trPr>
          <w:trHeight w:val="1595"/>
          <w:jc w:val="center"/>
        </w:trPr>
        <w:tc>
          <w:tcPr>
            <w:tcW w:w="471" w:type="dxa"/>
            <w:vMerge/>
            <w:shd w:val="clear" w:color="auto" w:fill="E2EFD9"/>
            <w:vAlign w:val="center"/>
            <w:hideMark/>
          </w:tcPr>
          <w:p w14:paraId="44500A54" w14:textId="77777777" w:rsidR="002B20D2" w:rsidRPr="002B20D2" w:rsidRDefault="002B20D2" w:rsidP="004669C8">
            <w:pPr>
              <w:rPr>
                <w:rFonts w:ascii="Times New Roman" w:hAnsi="Times New Roman"/>
                <w:sz w:val="21"/>
                <w:szCs w:val="21"/>
              </w:rPr>
            </w:pPr>
          </w:p>
        </w:tc>
        <w:tc>
          <w:tcPr>
            <w:tcW w:w="1153" w:type="dxa"/>
            <w:vMerge/>
            <w:shd w:val="clear" w:color="auto" w:fill="E2EFD9"/>
            <w:vAlign w:val="center"/>
            <w:hideMark/>
          </w:tcPr>
          <w:p w14:paraId="4DA90445" w14:textId="77777777" w:rsidR="002B20D2" w:rsidRPr="002B20D2" w:rsidRDefault="002B20D2" w:rsidP="004669C8">
            <w:pPr>
              <w:rPr>
                <w:rFonts w:ascii="Times New Roman" w:hAnsi="Times New Roman"/>
                <w:sz w:val="21"/>
                <w:szCs w:val="21"/>
              </w:rPr>
            </w:pPr>
          </w:p>
        </w:tc>
        <w:tc>
          <w:tcPr>
            <w:tcW w:w="2257" w:type="dxa"/>
            <w:vMerge/>
            <w:shd w:val="clear" w:color="auto" w:fill="E2EFD9"/>
            <w:vAlign w:val="center"/>
            <w:hideMark/>
          </w:tcPr>
          <w:p w14:paraId="6815970B" w14:textId="77777777" w:rsidR="002B20D2" w:rsidRPr="002B20D2" w:rsidRDefault="002B20D2" w:rsidP="004669C8">
            <w:pPr>
              <w:rPr>
                <w:rFonts w:ascii="Times New Roman" w:hAnsi="Times New Roman"/>
                <w:sz w:val="21"/>
                <w:szCs w:val="21"/>
              </w:rPr>
            </w:pPr>
          </w:p>
        </w:tc>
        <w:tc>
          <w:tcPr>
            <w:tcW w:w="509" w:type="dxa"/>
            <w:vMerge/>
            <w:shd w:val="clear" w:color="auto" w:fill="E2EFD9"/>
            <w:vAlign w:val="center"/>
            <w:hideMark/>
          </w:tcPr>
          <w:p w14:paraId="1F5061E1" w14:textId="77777777" w:rsidR="002B20D2" w:rsidRPr="002B20D2" w:rsidRDefault="002B20D2" w:rsidP="004669C8">
            <w:pPr>
              <w:rPr>
                <w:rFonts w:ascii="Times New Roman" w:hAnsi="Times New Roman"/>
                <w:sz w:val="21"/>
                <w:szCs w:val="21"/>
              </w:rPr>
            </w:pPr>
          </w:p>
        </w:tc>
        <w:tc>
          <w:tcPr>
            <w:tcW w:w="794" w:type="dxa"/>
            <w:vMerge/>
            <w:shd w:val="clear" w:color="auto" w:fill="E2EFD9"/>
            <w:vAlign w:val="center"/>
            <w:hideMark/>
          </w:tcPr>
          <w:p w14:paraId="69C7C941" w14:textId="77777777" w:rsidR="002B20D2" w:rsidRPr="002B20D2" w:rsidRDefault="002B20D2" w:rsidP="004669C8">
            <w:pPr>
              <w:rPr>
                <w:rFonts w:ascii="Times New Roman" w:hAnsi="Times New Roman"/>
                <w:sz w:val="21"/>
                <w:szCs w:val="21"/>
              </w:rPr>
            </w:pPr>
          </w:p>
        </w:tc>
        <w:tc>
          <w:tcPr>
            <w:tcW w:w="689" w:type="dxa"/>
            <w:shd w:val="clear" w:color="auto" w:fill="E2EFD9"/>
            <w:textDirection w:val="btLr"/>
            <w:vAlign w:val="center"/>
            <w:hideMark/>
          </w:tcPr>
          <w:p w14:paraId="3080BE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794" w:type="dxa"/>
            <w:shd w:val="clear" w:color="auto" w:fill="E2EFD9"/>
            <w:textDirection w:val="btLr"/>
            <w:vAlign w:val="center"/>
            <w:hideMark/>
          </w:tcPr>
          <w:p w14:paraId="561DA4D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794" w:type="dxa"/>
            <w:shd w:val="clear" w:color="auto" w:fill="E2EFD9"/>
            <w:textDirection w:val="btLr"/>
            <w:vAlign w:val="center"/>
            <w:hideMark/>
          </w:tcPr>
          <w:p w14:paraId="4A49A61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794" w:type="dxa"/>
            <w:shd w:val="clear" w:color="auto" w:fill="E2EFD9"/>
            <w:textDirection w:val="btLr"/>
            <w:vAlign w:val="center"/>
            <w:hideMark/>
          </w:tcPr>
          <w:p w14:paraId="0675C65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689" w:type="dxa"/>
            <w:shd w:val="clear" w:color="auto" w:fill="E2EFD9"/>
            <w:textDirection w:val="btLr"/>
            <w:vAlign w:val="center"/>
            <w:hideMark/>
          </w:tcPr>
          <w:p w14:paraId="6F4655A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794" w:type="dxa"/>
            <w:shd w:val="clear" w:color="auto" w:fill="E2EFD9"/>
            <w:textDirection w:val="btLr"/>
            <w:vAlign w:val="center"/>
            <w:hideMark/>
          </w:tcPr>
          <w:p w14:paraId="785129B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590" w:type="dxa"/>
            <w:shd w:val="clear" w:color="auto" w:fill="E2EFD9"/>
            <w:textDirection w:val="btLr"/>
            <w:vAlign w:val="center"/>
            <w:hideMark/>
          </w:tcPr>
          <w:p w14:paraId="5CBAD6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1032" w:type="dxa"/>
            <w:shd w:val="clear" w:color="auto" w:fill="E2EFD9"/>
            <w:textDirection w:val="btLr"/>
            <w:vAlign w:val="center"/>
            <w:hideMark/>
          </w:tcPr>
          <w:p w14:paraId="06B693A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977" w:type="dxa"/>
            <w:shd w:val="clear" w:color="auto" w:fill="E2EFD9"/>
            <w:textDirection w:val="btLr"/>
            <w:vAlign w:val="center"/>
            <w:hideMark/>
          </w:tcPr>
          <w:p w14:paraId="254C10D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959" w:type="dxa"/>
            <w:shd w:val="clear" w:color="auto" w:fill="E2EFD9"/>
            <w:textDirection w:val="btLr"/>
            <w:vAlign w:val="center"/>
            <w:hideMark/>
          </w:tcPr>
          <w:p w14:paraId="722EDC6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1090" w:type="dxa"/>
            <w:shd w:val="clear" w:color="auto" w:fill="E2EFD9"/>
            <w:textDirection w:val="btLr"/>
            <w:vAlign w:val="center"/>
            <w:hideMark/>
          </w:tcPr>
          <w:p w14:paraId="0ACA1C2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7D4EB26D" w14:textId="77777777" w:rsidTr="004669C8">
        <w:trPr>
          <w:trHeight w:val="282"/>
          <w:jc w:val="center"/>
        </w:trPr>
        <w:tc>
          <w:tcPr>
            <w:tcW w:w="471" w:type="dxa"/>
            <w:shd w:val="clear" w:color="auto" w:fill="E2EFD9"/>
            <w:vAlign w:val="center"/>
            <w:hideMark/>
          </w:tcPr>
          <w:p w14:paraId="5003865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153" w:type="dxa"/>
            <w:shd w:val="clear" w:color="auto" w:fill="E2EFD9"/>
            <w:vAlign w:val="center"/>
            <w:hideMark/>
          </w:tcPr>
          <w:p w14:paraId="3244E1F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2257" w:type="dxa"/>
            <w:shd w:val="clear" w:color="auto" w:fill="E2EFD9"/>
            <w:vAlign w:val="center"/>
            <w:hideMark/>
          </w:tcPr>
          <w:p w14:paraId="179D82F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509" w:type="dxa"/>
            <w:shd w:val="clear" w:color="auto" w:fill="E2EFD9"/>
            <w:vAlign w:val="center"/>
            <w:hideMark/>
          </w:tcPr>
          <w:p w14:paraId="10B62D7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794" w:type="dxa"/>
            <w:shd w:val="clear" w:color="auto" w:fill="E2EFD9"/>
            <w:vAlign w:val="center"/>
            <w:hideMark/>
          </w:tcPr>
          <w:p w14:paraId="37FA67F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689" w:type="dxa"/>
            <w:shd w:val="clear" w:color="auto" w:fill="E2EFD9"/>
            <w:vAlign w:val="center"/>
            <w:hideMark/>
          </w:tcPr>
          <w:p w14:paraId="1C72A09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794" w:type="dxa"/>
            <w:shd w:val="clear" w:color="auto" w:fill="E2EFD9"/>
            <w:vAlign w:val="center"/>
            <w:hideMark/>
          </w:tcPr>
          <w:p w14:paraId="74873CA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794" w:type="dxa"/>
            <w:shd w:val="clear" w:color="auto" w:fill="E2EFD9"/>
            <w:vAlign w:val="center"/>
            <w:hideMark/>
          </w:tcPr>
          <w:p w14:paraId="032EF2A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794" w:type="dxa"/>
            <w:shd w:val="clear" w:color="auto" w:fill="E2EFD9"/>
            <w:vAlign w:val="center"/>
            <w:hideMark/>
          </w:tcPr>
          <w:p w14:paraId="3B1F4FE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689" w:type="dxa"/>
            <w:shd w:val="clear" w:color="auto" w:fill="E2EFD9"/>
            <w:vAlign w:val="center"/>
            <w:hideMark/>
          </w:tcPr>
          <w:p w14:paraId="3B4A02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794" w:type="dxa"/>
            <w:shd w:val="clear" w:color="auto" w:fill="E2EFD9"/>
            <w:vAlign w:val="center"/>
            <w:hideMark/>
          </w:tcPr>
          <w:p w14:paraId="214DE8D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590" w:type="dxa"/>
            <w:shd w:val="clear" w:color="auto" w:fill="E2EFD9"/>
            <w:vAlign w:val="center"/>
            <w:hideMark/>
          </w:tcPr>
          <w:p w14:paraId="44E9ACB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1032" w:type="dxa"/>
            <w:shd w:val="clear" w:color="auto" w:fill="E2EFD9"/>
            <w:vAlign w:val="center"/>
            <w:hideMark/>
          </w:tcPr>
          <w:p w14:paraId="5393959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977" w:type="dxa"/>
            <w:shd w:val="clear" w:color="auto" w:fill="E2EFD9"/>
            <w:vAlign w:val="center"/>
            <w:hideMark/>
          </w:tcPr>
          <w:p w14:paraId="5FDE82A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959" w:type="dxa"/>
            <w:shd w:val="clear" w:color="auto" w:fill="E2EFD9"/>
            <w:vAlign w:val="center"/>
            <w:hideMark/>
          </w:tcPr>
          <w:p w14:paraId="7647B88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1090" w:type="dxa"/>
            <w:shd w:val="clear" w:color="auto" w:fill="E2EFD9"/>
            <w:vAlign w:val="center"/>
            <w:hideMark/>
          </w:tcPr>
          <w:p w14:paraId="387F0E2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169FF016" w14:textId="77777777" w:rsidTr="004669C8">
        <w:trPr>
          <w:trHeight w:val="282"/>
          <w:jc w:val="center"/>
        </w:trPr>
        <w:tc>
          <w:tcPr>
            <w:tcW w:w="14386" w:type="dxa"/>
            <w:gridSpan w:val="16"/>
            <w:shd w:val="clear" w:color="auto" w:fill="auto"/>
            <w:noWrap/>
            <w:vAlign w:val="bottom"/>
            <w:hideMark/>
          </w:tcPr>
          <w:p w14:paraId="4F1FEBA5"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7ED604F7" w14:textId="77777777" w:rsidTr="004669C8">
        <w:trPr>
          <w:trHeight w:val="282"/>
          <w:jc w:val="center"/>
        </w:trPr>
        <w:tc>
          <w:tcPr>
            <w:tcW w:w="471" w:type="dxa"/>
            <w:shd w:val="clear" w:color="auto" w:fill="auto"/>
            <w:vAlign w:val="center"/>
            <w:hideMark/>
          </w:tcPr>
          <w:p w14:paraId="10CA38FD"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153" w:type="dxa"/>
            <w:shd w:val="clear" w:color="auto" w:fill="auto"/>
            <w:vAlign w:val="center"/>
            <w:hideMark/>
          </w:tcPr>
          <w:p w14:paraId="38F8EFD8"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257" w:type="dxa"/>
            <w:shd w:val="clear" w:color="auto" w:fill="auto"/>
            <w:vAlign w:val="center"/>
            <w:hideMark/>
          </w:tcPr>
          <w:p w14:paraId="4115F23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509" w:type="dxa"/>
            <w:shd w:val="clear" w:color="auto" w:fill="auto"/>
            <w:vAlign w:val="center"/>
            <w:hideMark/>
          </w:tcPr>
          <w:p w14:paraId="01F9B2B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92F8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14:paraId="09B1383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EC6959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53655B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727EDBC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14:paraId="07C320A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63C7ED0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07DDCB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14:paraId="62D1641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5FABF1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14:paraId="4F81E0A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1090" w:type="dxa"/>
            <w:tcBorders>
              <w:top w:val="single" w:sz="4" w:space="0" w:color="auto"/>
              <w:left w:val="nil"/>
              <w:bottom w:val="single" w:sz="4" w:space="0" w:color="auto"/>
              <w:right w:val="single" w:sz="4" w:space="0" w:color="auto"/>
            </w:tcBorders>
            <w:shd w:val="clear" w:color="auto" w:fill="auto"/>
            <w:noWrap/>
            <w:vAlign w:val="center"/>
            <w:hideMark/>
          </w:tcPr>
          <w:p w14:paraId="44940D7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254A8602" w14:textId="77777777" w:rsidTr="004669C8">
        <w:trPr>
          <w:trHeight w:val="282"/>
          <w:jc w:val="center"/>
        </w:trPr>
        <w:tc>
          <w:tcPr>
            <w:tcW w:w="471" w:type="dxa"/>
            <w:shd w:val="clear" w:color="auto" w:fill="auto"/>
            <w:vAlign w:val="center"/>
            <w:hideMark/>
          </w:tcPr>
          <w:p w14:paraId="73897D66"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153" w:type="dxa"/>
            <w:shd w:val="clear" w:color="auto" w:fill="auto"/>
            <w:vAlign w:val="center"/>
            <w:hideMark/>
          </w:tcPr>
          <w:p w14:paraId="7C9CB40D"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257" w:type="dxa"/>
            <w:shd w:val="clear" w:color="auto" w:fill="auto"/>
            <w:vAlign w:val="center"/>
            <w:hideMark/>
          </w:tcPr>
          <w:p w14:paraId="22B45C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Smilts seguma atjaunošana, 0,05m</w:t>
            </w:r>
          </w:p>
        </w:tc>
        <w:tc>
          <w:tcPr>
            <w:tcW w:w="509" w:type="dxa"/>
            <w:shd w:val="clear" w:color="auto" w:fill="auto"/>
            <w:vAlign w:val="center"/>
            <w:hideMark/>
          </w:tcPr>
          <w:p w14:paraId="7C520A0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794" w:type="dxa"/>
            <w:tcBorders>
              <w:top w:val="nil"/>
              <w:left w:val="single" w:sz="4" w:space="0" w:color="auto"/>
              <w:bottom w:val="single" w:sz="4" w:space="0" w:color="auto"/>
              <w:right w:val="single" w:sz="4" w:space="0" w:color="auto"/>
            </w:tcBorders>
            <w:shd w:val="clear" w:color="auto" w:fill="auto"/>
            <w:vAlign w:val="center"/>
            <w:hideMark/>
          </w:tcPr>
          <w:p w14:paraId="7257158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150.00</w:t>
            </w:r>
          </w:p>
        </w:tc>
        <w:tc>
          <w:tcPr>
            <w:tcW w:w="689" w:type="dxa"/>
            <w:tcBorders>
              <w:top w:val="nil"/>
              <w:left w:val="nil"/>
              <w:bottom w:val="single" w:sz="4" w:space="0" w:color="auto"/>
              <w:right w:val="single" w:sz="4" w:space="0" w:color="auto"/>
            </w:tcBorders>
            <w:shd w:val="clear" w:color="auto" w:fill="auto"/>
            <w:noWrap/>
            <w:vAlign w:val="center"/>
            <w:hideMark/>
          </w:tcPr>
          <w:p w14:paraId="11E14FA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794" w:type="dxa"/>
            <w:tcBorders>
              <w:top w:val="nil"/>
              <w:left w:val="nil"/>
              <w:bottom w:val="single" w:sz="4" w:space="0" w:color="auto"/>
              <w:right w:val="single" w:sz="4" w:space="0" w:color="auto"/>
            </w:tcBorders>
            <w:shd w:val="clear" w:color="auto" w:fill="auto"/>
            <w:noWrap/>
            <w:vAlign w:val="center"/>
            <w:hideMark/>
          </w:tcPr>
          <w:p w14:paraId="0BBAA14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794" w:type="dxa"/>
            <w:tcBorders>
              <w:top w:val="nil"/>
              <w:left w:val="nil"/>
              <w:bottom w:val="single" w:sz="4" w:space="0" w:color="auto"/>
              <w:right w:val="single" w:sz="4" w:space="0" w:color="auto"/>
            </w:tcBorders>
            <w:shd w:val="clear" w:color="auto" w:fill="auto"/>
            <w:noWrap/>
            <w:vAlign w:val="center"/>
            <w:hideMark/>
          </w:tcPr>
          <w:p w14:paraId="11C8E25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794" w:type="dxa"/>
            <w:tcBorders>
              <w:top w:val="nil"/>
              <w:left w:val="nil"/>
              <w:bottom w:val="single" w:sz="4" w:space="0" w:color="auto"/>
              <w:right w:val="single" w:sz="4" w:space="0" w:color="auto"/>
            </w:tcBorders>
            <w:shd w:val="clear" w:color="auto" w:fill="auto"/>
            <w:noWrap/>
            <w:vAlign w:val="center"/>
            <w:hideMark/>
          </w:tcPr>
          <w:p w14:paraId="629F6E5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0.650</w:t>
            </w:r>
          </w:p>
        </w:tc>
        <w:tc>
          <w:tcPr>
            <w:tcW w:w="689" w:type="dxa"/>
            <w:tcBorders>
              <w:top w:val="nil"/>
              <w:left w:val="nil"/>
              <w:bottom w:val="single" w:sz="4" w:space="0" w:color="auto"/>
              <w:right w:val="single" w:sz="4" w:space="0" w:color="auto"/>
            </w:tcBorders>
            <w:shd w:val="clear" w:color="auto" w:fill="auto"/>
            <w:noWrap/>
            <w:vAlign w:val="center"/>
            <w:hideMark/>
          </w:tcPr>
          <w:p w14:paraId="1958871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0.034</w:t>
            </w:r>
          </w:p>
        </w:tc>
        <w:tc>
          <w:tcPr>
            <w:tcW w:w="794" w:type="dxa"/>
            <w:tcBorders>
              <w:top w:val="nil"/>
              <w:left w:val="nil"/>
              <w:bottom w:val="single" w:sz="4" w:space="0" w:color="auto"/>
              <w:right w:val="single" w:sz="4" w:space="0" w:color="auto"/>
            </w:tcBorders>
            <w:shd w:val="clear" w:color="auto" w:fill="auto"/>
            <w:noWrap/>
            <w:vAlign w:val="center"/>
            <w:hideMark/>
          </w:tcPr>
          <w:p w14:paraId="7443AA3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1.920</w:t>
            </w:r>
          </w:p>
        </w:tc>
        <w:tc>
          <w:tcPr>
            <w:tcW w:w="590" w:type="dxa"/>
            <w:tcBorders>
              <w:top w:val="nil"/>
              <w:left w:val="nil"/>
              <w:bottom w:val="single" w:sz="4" w:space="0" w:color="auto"/>
              <w:right w:val="single" w:sz="4" w:space="0" w:color="auto"/>
            </w:tcBorders>
            <w:shd w:val="clear" w:color="auto" w:fill="auto"/>
            <w:noWrap/>
            <w:vAlign w:val="center"/>
            <w:hideMark/>
          </w:tcPr>
          <w:p w14:paraId="62E5DB8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1032" w:type="dxa"/>
            <w:tcBorders>
              <w:top w:val="nil"/>
              <w:left w:val="nil"/>
              <w:bottom w:val="single" w:sz="4" w:space="0" w:color="auto"/>
              <w:right w:val="single" w:sz="4" w:space="0" w:color="auto"/>
            </w:tcBorders>
            <w:shd w:val="clear" w:color="auto" w:fill="auto"/>
            <w:noWrap/>
            <w:vAlign w:val="center"/>
            <w:hideMark/>
          </w:tcPr>
          <w:p w14:paraId="27243C2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185.390</w:t>
            </w:r>
          </w:p>
        </w:tc>
        <w:tc>
          <w:tcPr>
            <w:tcW w:w="977" w:type="dxa"/>
            <w:tcBorders>
              <w:top w:val="nil"/>
              <w:left w:val="nil"/>
              <w:bottom w:val="single" w:sz="4" w:space="0" w:color="auto"/>
              <w:right w:val="single" w:sz="4" w:space="0" w:color="auto"/>
            </w:tcBorders>
            <w:shd w:val="clear" w:color="auto" w:fill="auto"/>
            <w:noWrap/>
            <w:vAlign w:val="center"/>
            <w:hideMark/>
          </w:tcPr>
          <w:p w14:paraId="3423DFF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97.500</w:t>
            </w:r>
          </w:p>
        </w:tc>
        <w:tc>
          <w:tcPr>
            <w:tcW w:w="959" w:type="dxa"/>
            <w:tcBorders>
              <w:top w:val="nil"/>
              <w:left w:val="nil"/>
              <w:bottom w:val="single" w:sz="4" w:space="0" w:color="auto"/>
              <w:right w:val="single" w:sz="4" w:space="0" w:color="auto"/>
            </w:tcBorders>
            <w:shd w:val="clear" w:color="auto" w:fill="auto"/>
            <w:noWrap/>
            <w:vAlign w:val="center"/>
            <w:hideMark/>
          </w:tcPr>
          <w:p w14:paraId="5F54952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5.100</w:t>
            </w:r>
          </w:p>
        </w:tc>
        <w:tc>
          <w:tcPr>
            <w:tcW w:w="1090" w:type="dxa"/>
            <w:tcBorders>
              <w:top w:val="nil"/>
              <w:left w:val="nil"/>
              <w:bottom w:val="single" w:sz="4" w:space="0" w:color="auto"/>
              <w:right w:val="single" w:sz="4" w:space="0" w:color="auto"/>
            </w:tcBorders>
            <w:shd w:val="clear" w:color="auto" w:fill="auto"/>
            <w:noWrap/>
            <w:vAlign w:val="center"/>
            <w:hideMark/>
          </w:tcPr>
          <w:p w14:paraId="4AEA9B0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287.990</w:t>
            </w:r>
          </w:p>
        </w:tc>
      </w:tr>
      <w:tr w:rsidR="002B20D2" w:rsidRPr="002B20D2" w14:paraId="2494E32D" w14:textId="77777777" w:rsidTr="004669C8">
        <w:trPr>
          <w:trHeight w:val="282"/>
          <w:jc w:val="center"/>
        </w:trPr>
        <w:tc>
          <w:tcPr>
            <w:tcW w:w="14386" w:type="dxa"/>
            <w:gridSpan w:val="16"/>
            <w:shd w:val="clear" w:color="auto" w:fill="auto"/>
            <w:noWrap/>
            <w:vAlign w:val="bottom"/>
            <w:hideMark/>
          </w:tcPr>
          <w:p w14:paraId="3703B71F"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kopšanas darbi</w:t>
            </w:r>
          </w:p>
        </w:tc>
      </w:tr>
      <w:tr w:rsidR="002B20D2" w:rsidRPr="002B20D2" w14:paraId="05A29873" w14:textId="77777777" w:rsidTr="004669C8">
        <w:trPr>
          <w:trHeight w:val="950"/>
          <w:jc w:val="center"/>
        </w:trPr>
        <w:tc>
          <w:tcPr>
            <w:tcW w:w="471" w:type="dxa"/>
            <w:shd w:val="clear" w:color="auto" w:fill="auto"/>
            <w:vAlign w:val="center"/>
          </w:tcPr>
          <w:p w14:paraId="7EDBF0B0"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153" w:type="dxa"/>
            <w:shd w:val="clear" w:color="auto" w:fill="auto"/>
            <w:vAlign w:val="center"/>
          </w:tcPr>
          <w:p w14:paraId="56AD8ABE"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257" w:type="dxa"/>
            <w:shd w:val="clear" w:color="auto" w:fill="auto"/>
            <w:vAlign w:val="center"/>
          </w:tcPr>
          <w:p w14:paraId="5AB0902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Zāles pļaušana (6-8 reizes gadā, pēc vajadzības)</w:t>
            </w:r>
          </w:p>
        </w:tc>
        <w:tc>
          <w:tcPr>
            <w:tcW w:w="509" w:type="dxa"/>
            <w:shd w:val="clear" w:color="auto" w:fill="auto"/>
            <w:vAlign w:val="center"/>
          </w:tcPr>
          <w:p w14:paraId="429664E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EA9079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585.00</w:t>
            </w:r>
          </w:p>
        </w:tc>
        <w:tc>
          <w:tcPr>
            <w:tcW w:w="689" w:type="dxa"/>
            <w:tcBorders>
              <w:top w:val="single" w:sz="4" w:space="0" w:color="auto"/>
              <w:left w:val="nil"/>
              <w:bottom w:val="single" w:sz="4" w:space="0" w:color="auto"/>
              <w:right w:val="single" w:sz="4" w:space="0" w:color="auto"/>
            </w:tcBorders>
            <w:shd w:val="clear" w:color="auto" w:fill="auto"/>
            <w:noWrap/>
            <w:vAlign w:val="center"/>
          </w:tcPr>
          <w:p w14:paraId="559535B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794" w:type="dxa"/>
            <w:tcBorders>
              <w:top w:val="single" w:sz="4" w:space="0" w:color="auto"/>
              <w:left w:val="nil"/>
              <w:bottom w:val="single" w:sz="4" w:space="0" w:color="auto"/>
              <w:right w:val="single" w:sz="4" w:space="0" w:color="auto"/>
            </w:tcBorders>
            <w:shd w:val="clear" w:color="auto" w:fill="auto"/>
            <w:noWrap/>
            <w:vAlign w:val="center"/>
          </w:tcPr>
          <w:p w14:paraId="583ADC7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3.580</w:t>
            </w:r>
          </w:p>
        </w:tc>
        <w:tc>
          <w:tcPr>
            <w:tcW w:w="794" w:type="dxa"/>
            <w:tcBorders>
              <w:top w:val="single" w:sz="4" w:space="0" w:color="auto"/>
              <w:left w:val="nil"/>
              <w:bottom w:val="single" w:sz="4" w:space="0" w:color="auto"/>
              <w:right w:val="single" w:sz="4" w:space="0" w:color="auto"/>
            </w:tcBorders>
            <w:shd w:val="clear" w:color="auto" w:fill="auto"/>
            <w:noWrap/>
            <w:vAlign w:val="center"/>
          </w:tcPr>
          <w:p w14:paraId="6527938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0.210</w:t>
            </w:r>
          </w:p>
        </w:tc>
        <w:tc>
          <w:tcPr>
            <w:tcW w:w="794" w:type="dxa"/>
            <w:tcBorders>
              <w:top w:val="single" w:sz="4" w:space="0" w:color="auto"/>
              <w:left w:val="nil"/>
              <w:bottom w:val="single" w:sz="4" w:space="0" w:color="auto"/>
              <w:right w:val="single" w:sz="4" w:space="0" w:color="auto"/>
            </w:tcBorders>
            <w:shd w:val="clear" w:color="auto" w:fill="auto"/>
            <w:noWrap/>
            <w:vAlign w:val="center"/>
          </w:tcPr>
          <w:p w14:paraId="3A543A0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689" w:type="dxa"/>
            <w:tcBorders>
              <w:top w:val="single" w:sz="4" w:space="0" w:color="auto"/>
              <w:left w:val="nil"/>
              <w:bottom w:val="single" w:sz="4" w:space="0" w:color="auto"/>
              <w:right w:val="single" w:sz="4" w:space="0" w:color="auto"/>
            </w:tcBorders>
            <w:shd w:val="clear" w:color="auto" w:fill="auto"/>
            <w:noWrap/>
            <w:vAlign w:val="center"/>
          </w:tcPr>
          <w:p w14:paraId="4C43D68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0.030</w:t>
            </w:r>
          </w:p>
        </w:tc>
        <w:tc>
          <w:tcPr>
            <w:tcW w:w="794" w:type="dxa"/>
            <w:tcBorders>
              <w:top w:val="single" w:sz="4" w:space="0" w:color="auto"/>
              <w:left w:val="nil"/>
              <w:bottom w:val="single" w:sz="4" w:space="0" w:color="auto"/>
              <w:right w:val="single" w:sz="4" w:space="0" w:color="auto"/>
            </w:tcBorders>
            <w:shd w:val="clear" w:color="auto" w:fill="auto"/>
            <w:noWrap/>
            <w:vAlign w:val="center"/>
          </w:tcPr>
          <w:p w14:paraId="618A79D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590" w:type="dxa"/>
            <w:tcBorders>
              <w:top w:val="single" w:sz="4" w:space="0" w:color="auto"/>
              <w:left w:val="nil"/>
              <w:bottom w:val="single" w:sz="4" w:space="0" w:color="auto"/>
              <w:right w:val="single" w:sz="4" w:space="0" w:color="auto"/>
            </w:tcBorders>
            <w:shd w:val="clear" w:color="auto" w:fill="auto"/>
            <w:noWrap/>
            <w:vAlign w:val="center"/>
          </w:tcPr>
          <w:p w14:paraId="187059A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w:t>
            </w:r>
          </w:p>
        </w:tc>
        <w:tc>
          <w:tcPr>
            <w:tcW w:w="1032" w:type="dxa"/>
            <w:tcBorders>
              <w:top w:val="single" w:sz="4" w:space="0" w:color="auto"/>
              <w:left w:val="nil"/>
              <w:bottom w:val="single" w:sz="4" w:space="0" w:color="auto"/>
              <w:right w:val="single" w:sz="4" w:space="0" w:color="auto"/>
            </w:tcBorders>
            <w:shd w:val="clear" w:color="auto" w:fill="auto"/>
            <w:noWrap/>
            <w:vAlign w:val="center"/>
          </w:tcPr>
          <w:p w14:paraId="292B8EB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122.850</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70EED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959" w:type="dxa"/>
            <w:tcBorders>
              <w:top w:val="single" w:sz="4" w:space="0" w:color="auto"/>
              <w:left w:val="nil"/>
              <w:bottom w:val="single" w:sz="4" w:space="0" w:color="auto"/>
              <w:right w:val="single" w:sz="4" w:space="0" w:color="auto"/>
            </w:tcBorders>
            <w:shd w:val="clear" w:color="auto" w:fill="auto"/>
            <w:noWrap/>
            <w:vAlign w:val="center"/>
          </w:tcPr>
          <w:p w14:paraId="62C4C95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17.550</w:t>
            </w:r>
          </w:p>
        </w:tc>
        <w:tc>
          <w:tcPr>
            <w:tcW w:w="1090" w:type="dxa"/>
            <w:tcBorders>
              <w:top w:val="single" w:sz="4" w:space="0" w:color="auto"/>
              <w:left w:val="nil"/>
              <w:bottom w:val="single" w:sz="4" w:space="0" w:color="auto"/>
              <w:right w:val="single" w:sz="4" w:space="0" w:color="auto"/>
            </w:tcBorders>
            <w:shd w:val="clear" w:color="auto" w:fill="auto"/>
            <w:noWrap/>
            <w:vAlign w:val="center"/>
          </w:tcPr>
          <w:p w14:paraId="326C73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140.400</w:t>
            </w:r>
          </w:p>
        </w:tc>
      </w:tr>
      <w:tr w:rsidR="002B20D2" w:rsidRPr="002B20D2" w14:paraId="07EE5BEC" w14:textId="77777777" w:rsidTr="004669C8">
        <w:trPr>
          <w:trHeight w:val="1570"/>
          <w:jc w:val="center"/>
        </w:trPr>
        <w:tc>
          <w:tcPr>
            <w:tcW w:w="471" w:type="dxa"/>
            <w:shd w:val="clear" w:color="auto" w:fill="auto"/>
            <w:vAlign w:val="center"/>
            <w:hideMark/>
          </w:tcPr>
          <w:p w14:paraId="49BF309E"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153" w:type="dxa"/>
            <w:shd w:val="clear" w:color="auto" w:fill="auto"/>
            <w:vAlign w:val="center"/>
            <w:hideMark/>
          </w:tcPr>
          <w:p w14:paraId="46B90A1F"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2257" w:type="dxa"/>
            <w:shd w:val="clear" w:color="auto" w:fill="auto"/>
            <w:vAlign w:val="center"/>
            <w:hideMark/>
          </w:tcPr>
          <w:p w14:paraId="43C6103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Vasaras sezona no aprīļa-oktobrim (1xdienā - celiņu grābšanas, lapu sagrābšana, zaļumkrūmu kopšana, pļautās zāles savākšana, atkritumu savākšana)</w:t>
            </w:r>
          </w:p>
        </w:tc>
        <w:tc>
          <w:tcPr>
            <w:tcW w:w="509" w:type="dxa"/>
            <w:shd w:val="clear" w:color="auto" w:fill="auto"/>
            <w:vAlign w:val="center"/>
            <w:hideMark/>
          </w:tcPr>
          <w:p w14:paraId="2069F13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794" w:type="dxa"/>
            <w:tcBorders>
              <w:top w:val="nil"/>
              <w:left w:val="single" w:sz="4" w:space="0" w:color="auto"/>
              <w:bottom w:val="single" w:sz="4" w:space="0" w:color="auto"/>
              <w:right w:val="single" w:sz="4" w:space="0" w:color="auto"/>
            </w:tcBorders>
            <w:shd w:val="clear" w:color="auto" w:fill="auto"/>
            <w:vAlign w:val="center"/>
            <w:hideMark/>
          </w:tcPr>
          <w:p w14:paraId="1B57AAE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865.00</w:t>
            </w:r>
          </w:p>
        </w:tc>
        <w:tc>
          <w:tcPr>
            <w:tcW w:w="689" w:type="dxa"/>
            <w:tcBorders>
              <w:top w:val="nil"/>
              <w:left w:val="nil"/>
              <w:bottom w:val="single" w:sz="4" w:space="0" w:color="auto"/>
              <w:right w:val="single" w:sz="4" w:space="0" w:color="auto"/>
            </w:tcBorders>
            <w:shd w:val="clear" w:color="auto" w:fill="auto"/>
            <w:noWrap/>
            <w:vAlign w:val="center"/>
            <w:hideMark/>
          </w:tcPr>
          <w:p w14:paraId="0D43B37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0.050</w:t>
            </w:r>
          </w:p>
        </w:tc>
        <w:tc>
          <w:tcPr>
            <w:tcW w:w="794" w:type="dxa"/>
            <w:tcBorders>
              <w:top w:val="nil"/>
              <w:left w:val="nil"/>
              <w:bottom w:val="single" w:sz="4" w:space="0" w:color="auto"/>
              <w:right w:val="single" w:sz="4" w:space="0" w:color="auto"/>
            </w:tcBorders>
            <w:shd w:val="clear" w:color="auto" w:fill="auto"/>
            <w:noWrap/>
            <w:vAlign w:val="center"/>
            <w:hideMark/>
          </w:tcPr>
          <w:p w14:paraId="794980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4.216</w:t>
            </w:r>
          </w:p>
        </w:tc>
        <w:tc>
          <w:tcPr>
            <w:tcW w:w="794" w:type="dxa"/>
            <w:tcBorders>
              <w:top w:val="nil"/>
              <w:left w:val="nil"/>
              <w:bottom w:val="single" w:sz="4" w:space="0" w:color="auto"/>
              <w:right w:val="single" w:sz="4" w:space="0" w:color="auto"/>
            </w:tcBorders>
            <w:shd w:val="clear" w:color="auto" w:fill="auto"/>
            <w:noWrap/>
            <w:vAlign w:val="center"/>
            <w:hideMark/>
          </w:tcPr>
          <w:p w14:paraId="13E2E42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794" w:type="dxa"/>
            <w:tcBorders>
              <w:top w:val="nil"/>
              <w:left w:val="nil"/>
              <w:bottom w:val="single" w:sz="4" w:space="0" w:color="auto"/>
              <w:right w:val="single" w:sz="4" w:space="0" w:color="auto"/>
            </w:tcBorders>
            <w:shd w:val="clear" w:color="auto" w:fill="auto"/>
            <w:noWrap/>
            <w:vAlign w:val="center"/>
            <w:hideMark/>
          </w:tcPr>
          <w:p w14:paraId="025681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689" w:type="dxa"/>
            <w:tcBorders>
              <w:top w:val="nil"/>
              <w:left w:val="nil"/>
              <w:bottom w:val="single" w:sz="4" w:space="0" w:color="auto"/>
              <w:right w:val="single" w:sz="4" w:space="0" w:color="auto"/>
            </w:tcBorders>
            <w:shd w:val="clear" w:color="auto" w:fill="auto"/>
            <w:noWrap/>
            <w:vAlign w:val="center"/>
            <w:hideMark/>
          </w:tcPr>
          <w:p w14:paraId="4BA3CEB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794" w:type="dxa"/>
            <w:tcBorders>
              <w:top w:val="nil"/>
              <w:left w:val="nil"/>
              <w:bottom w:val="single" w:sz="4" w:space="0" w:color="auto"/>
              <w:right w:val="single" w:sz="4" w:space="0" w:color="auto"/>
            </w:tcBorders>
            <w:shd w:val="clear" w:color="auto" w:fill="auto"/>
            <w:noWrap/>
            <w:vAlign w:val="center"/>
            <w:hideMark/>
          </w:tcPr>
          <w:p w14:paraId="663DF7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0.340</w:t>
            </w:r>
          </w:p>
        </w:tc>
        <w:tc>
          <w:tcPr>
            <w:tcW w:w="590" w:type="dxa"/>
            <w:tcBorders>
              <w:top w:val="nil"/>
              <w:left w:val="nil"/>
              <w:bottom w:val="single" w:sz="4" w:space="0" w:color="auto"/>
              <w:right w:val="single" w:sz="4" w:space="0" w:color="auto"/>
            </w:tcBorders>
            <w:shd w:val="clear" w:color="auto" w:fill="auto"/>
            <w:noWrap/>
            <w:vAlign w:val="center"/>
            <w:hideMark/>
          </w:tcPr>
          <w:p w14:paraId="723F9E9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43</w:t>
            </w:r>
          </w:p>
        </w:tc>
        <w:tc>
          <w:tcPr>
            <w:tcW w:w="1032" w:type="dxa"/>
            <w:tcBorders>
              <w:top w:val="nil"/>
              <w:left w:val="nil"/>
              <w:bottom w:val="single" w:sz="4" w:space="0" w:color="auto"/>
              <w:right w:val="single" w:sz="4" w:space="0" w:color="auto"/>
            </w:tcBorders>
            <w:shd w:val="clear" w:color="auto" w:fill="auto"/>
            <w:noWrap/>
            <w:vAlign w:val="center"/>
            <w:hideMark/>
          </w:tcPr>
          <w:p w14:paraId="0DB4A1C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207.600</w:t>
            </w:r>
          </w:p>
        </w:tc>
        <w:tc>
          <w:tcPr>
            <w:tcW w:w="977" w:type="dxa"/>
            <w:tcBorders>
              <w:top w:val="nil"/>
              <w:left w:val="nil"/>
              <w:bottom w:val="single" w:sz="4" w:space="0" w:color="auto"/>
              <w:right w:val="single" w:sz="4" w:space="0" w:color="auto"/>
            </w:tcBorders>
            <w:shd w:val="clear" w:color="auto" w:fill="auto"/>
            <w:noWrap/>
            <w:vAlign w:val="center"/>
            <w:hideMark/>
          </w:tcPr>
          <w:p w14:paraId="65AF711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959" w:type="dxa"/>
            <w:tcBorders>
              <w:top w:val="nil"/>
              <w:left w:val="nil"/>
              <w:bottom w:val="single" w:sz="4" w:space="0" w:color="auto"/>
              <w:right w:val="single" w:sz="4" w:space="0" w:color="auto"/>
            </w:tcBorders>
            <w:shd w:val="clear" w:color="auto" w:fill="auto"/>
            <w:noWrap/>
            <w:vAlign w:val="center"/>
            <w:hideMark/>
          </w:tcPr>
          <w:p w14:paraId="169152E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86.500</w:t>
            </w:r>
          </w:p>
        </w:tc>
        <w:tc>
          <w:tcPr>
            <w:tcW w:w="1090" w:type="dxa"/>
            <w:tcBorders>
              <w:top w:val="nil"/>
              <w:left w:val="nil"/>
              <w:bottom w:val="single" w:sz="4" w:space="0" w:color="auto"/>
              <w:right w:val="single" w:sz="4" w:space="0" w:color="auto"/>
            </w:tcBorders>
            <w:shd w:val="clear" w:color="auto" w:fill="auto"/>
            <w:noWrap/>
            <w:vAlign w:val="center"/>
            <w:hideMark/>
          </w:tcPr>
          <w:p w14:paraId="6025099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294.100</w:t>
            </w:r>
          </w:p>
        </w:tc>
      </w:tr>
      <w:tr w:rsidR="002B20D2" w:rsidRPr="002B20D2" w14:paraId="104435D5" w14:textId="77777777" w:rsidTr="004669C8">
        <w:trPr>
          <w:trHeight w:val="531"/>
          <w:jc w:val="center"/>
        </w:trPr>
        <w:tc>
          <w:tcPr>
            <w:tcW w:w="9738" w:type="dxa"/>
            <w:gridSpan w:val="11"/>
            <w:shd w:val="clear" w:color="auto" w:fill="E2EFD9"/>
            <w:vAlign w:val="center"/>
            <w:hideMark/>
          </w:tcPr>
          <w:p w14:paraId="5E4933B1"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590" w:type="dxa"/>
            <w:shd w:val="clear" w:color="auto" w:fill="E2EFD9"/>
            <w:vAlign w:val="center"/>
            <w:hideMark/>
          </w:tcPr>
          <w:p w14:paraId="3950E7A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95</w:t>
            </w:r>
          </w:p>
        </w:tc>
        <w:tc>
          <w:tcPr>
            <w:tcW w:w="1032" w:type="dxa"/>
            <w:shd w:val="clear" w:color="auto" w:fill="E2EFD9"/>
            <w:vAlign w:val="center"/>
            <w:hideMark/>
          </w:tcPr>
          <w:p w14:paraId="6FD440D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540.56</w:t>
            </w:r>
          </w:p>
        </w:tc>
        <w:tc>
          <w:tcPr>
            <w:tcW w:w="977" w:type="dxa"/>
            <w:shd w:val="clear" w:color="auto" w:fill="E2EFD9"/>
            <w:vAlign w:val="center"/>
            <w:hideMark/>
          </w:tcPr>
          <w:p w14:paraId="3CC88160"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118.30</w:t>
            </w:r>
          </w:p>
        </w:tc>
        <w:tc>
          <w:tcPr>
            <w:tcW w:w="959" w:type="dxa"/>
            <w:shd w:val="clear" w:color="auto" w:fill="E2EFD9"/>
            <w:vAlign w:val="center"/>
            <w:hideMark/>
          </w:tcPr>
          <w:p w14:paraId="731810B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110.65</w:t>
            </w:r>
          </w:p>
        </w:tc>
        <w:tc>
          <w:tcPr>
            <w:tcW w:w="1090" w:type="dxa"/>
            <w:shd w:val="clear" w:color="auto" w:fill="E2EFD9"/>
            <w:vAlign w:val="center"/>
            <w:hideMark/>
          </w:tcPr>
          <w:p w14:paraId="7D4662AB"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769.51</w:t>
            </w:r>
          </w:p>
        </w:tc>
      </w:tr>
    </w:tbl>
    <w:p w14:paraId="44E4AD79" w14:textId="77777777" w:rsidR="002B20D2" w:rsidRPr="002B20D2" w:rsidRDefault="002B20D2" w:rsidP="002B20D2">
      <w:pPr>
        <w:tabs>
          <w:tab w:val="left" w:pos="5180"/>
        </w:tabs>
        <w:ind w:left="360" w:right="-1"/>
        <w:rPr>
          <w:rFonts w:ascii="Times New Roman" w:hAnsi="Times New Roman"/>
          <w:i/>
          <w:iCs/>
          <w:lang w:eastAsia="ar-SA"/>
        </w:rPr>
      </w:pPr>
      <w:r w:rsidRPr="002B20D2">
        <w:rPr>
          <w:rFonts w:ascii="Times New Roman" w:hAnsi="Times New Roman"/>
          <w:i/>
          <w:iCs/>
          <w:lang w:eastAsia="ar-SA"/>
        </w:rPr>
        <w:t>Objekta kopējā apkopjamā platība: 865,0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(tai skaitā, zāliens 735,0 m</w:t>
      </w:r>
      <w:r w:rsidRPr="002B20D2">
        <w:rPr>
          <w:rFonts w:ascii="Times New Roman" w:hAnsi="Times New Roman"/>
          <w:i/>
          <w:iCs/>
          <w:vertAlign w:val="superscript"/>
          <w:lang w:eastAsia="ar-SA"/>
        </w:rPr>
        <w:t>2</w:t>
      </w:r>
      <w:r w:rsidRPr="002B20D2">
        <w:rPr>
          <w:rFonts w:ascii="Times New Roman" w:hAnsi="Times New Roman"/>
          <w:i/>
          <w:iCs/>
          <w:lang w:eastAsia="ar-SA"/>
        </w:rPr>
        <w:t xml:space="preserve"> un gājēju celiņi, laukumi 130,0 m</w:t>
      </w:r>
      <w:r w:rsidRPr="002B20D2">
        <w:rPr>
          <w:rFonts w:ascii="Times New Roman" w:hAnsi="Times New Roman"/>
          <w:i/>
          <w:iCs/>
          <w:vertAlign w:val="superscript"/>
          <w:lang w:eastAsia="ar-SA"/>
        </w:rPr>
        <w:t>2</w:t>
      </w:r>
      <w:r w:rsidRPr="002B20D2">
        <w:rPr>
          <w:rFonts w:ascii="Times New Roman" w:hAnsi="Times New Roman"/>
          <w:i/>
          <w:iCs/>
          <w:lang w:eastAsia="ar-SA"/>
        </w:rPr>
        <w:t>)</w:t>
      </w:r>
    </w:p>
    <w:p w14:paraId="4D6E10D4" w14:textId="0B03667F" w:rsidR="002B20D2" w:rsidRPr="002D2EFA" w:rsidRDefault="002B20D2" w:rsidP="002B20D2">
      <w:pPr>
        <w:ind w:left="360" w:right="-1"/>
        <w:jc w:val="center"/>
        <w:rPr>
          <w:rFonts w:ascii="Times New Roman" w:hAnsi="Times New Roman"/>
          <w:sz w:val="24"/>
          <w:szCs w:val="24"/>
          <w:lang w:eastAsia="ar-SA"/>
        </w:rPr>
      </w:pPr>
      <w:r w:rsidRPr="002B20D2">
        <w:rPr>
          <w:rFonts w:ascii="Times New Roman" w:hAnsi="Times New Roman"/>
          <w:lang w:eastAsia="ar-SA"/>
        </w:rPr>
        <w:br w:type="page"/>
      </w:r>
      <w:bookmarkStart w:id="51" w:name="_Hlk158890983"/>
      <w:r w:rsidRPr="002D2EFA">
        <w:rPr>
          <w:rFonts w:ascii="Times New Roman" w:hAnsi="Times New Roman"/>
          <w:b/>
          <w:bCs/>
          <w:sz w:val="24"/>
          <w:szCs w:val="24"/>
        </w:rPr>
        <w:lastRenderedPageBreak/>
        <w:t>Lokālā tāme Nr.9 Bērnu rotaļlaukuma Zaļā ielā 32A/Skolas ielā 37A, Dobelē uzturēšanas, atjaunošanas, kopšanas izmaksas</w:t>
      </w:r>
    </w:p>
    <w:tbl>
      <w:tblPr>
        <w:tblW w:w="14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91"/>
        <w:gridCol w:w="1500"/>
        <w:gridCol w:w="652"/>
        <w:gridCol w:w="899"/>
        <w:gridCol w:w="888"/>
        <w:gridCol w:w="888"/>
        <w:gridCol w:w="888"/>
        <w:gridCol w:w="888"/>
        <w:gridCol w:w="888"/>
        <w:gridCol w:w="893"/>
        <w:gridCol w:w="707"/>
        <w:gridCol w:w="899"/>
        <w:gridCol w:w="899"/>
        <w:gridCol w:w="899"/>
        <w:gridCol w:w="899"/>
        <w:gridCol w:w="7"/>
      </w:tblGrid>
      <w:tr w:rsidR="002B20D2" w:rsidRPr="002B20D2" w14:paraId="75F5E885" w14:textId="77777777" w:rsidTr="004669C8">
        <w:trPr>
          <w:trHeight w:val="254"/>
          <w:jc w:val="center"/>
        </w:trPr>
        <w:tc>
          <w:tcPr>
            <w:tcW w:w="471" w:type="dxa"/>
            <w:vMerge w:val="restart"/>
            <w:shd w:val="clear" w:color="auto" w:fill="E2EFD9"/>
            <w:textDirection w:val="btLr"/>
            <w:vAlign w:val="center"/>
            <w:hideMark/>
          </w:tcPr>
          <w:p w14:paraId="128863F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091" w:type="dxa"/>
            <w:vMerge w:val="restart"/>
            <w:shd w:val="clear" w:color="auto" w:fill="E2EFD9"/>
            <w:textDirection w:val="btLr"/>
            <w:vAlign w:val="center"/>
            <w:hideMark/>
          </w:tcPr>
          <w:p w14:paraId="1570CBF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675" w:type="dxa"/>
            <w:vMerge w:val="restart"/>
            <w:shd w:val="clear" w:color="auto" w:fill="E2EFD9"/>
            <w:vAlign w:val="center"/>
            <w:hideMark/>
          </w:tcPr>
          <w:p w14:paraId="234E4BA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653" w:type="dxa"/>
            <w:vMerge w:val="restart"/>
            <w:shd w:val="clear" w:color="auto" w:fill="E2EFD9"/>
            <w:textDirection w:val="btLr"/>
            <w:vAlign w:val="center"/>
            <w:hideMark/>
          </w:tcPr>
          <w:p w14:paraId="0DBA107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899" w:type="dxa"/>
            <w:vMerge w:val="restart"/>
            <w:shd w:val="clear" w:color="auto" w:fill="E2EFD9"/>
            <w:textDirection w:val="btLr"/>
            <w:vAlign w:val="center"/>
            <w:hideMark/>
          </w:tcPr>
          <w:p w14:paraId="3616EFF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333" w:type="dxa"/>
            <w:gridSpan w:val="6"/>
            <w:shd w:val="clear" w:color="auto" w:fill="E2EFD9"/>
            <w:vAlign w:val="center"/>
            <w:hideMark/>
          </w:tcPr>
          <w:p w14:paraId="2901845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312" w:type="dxa"/>
            <w:gridSpan w:val="6"/>
            <w:shd w:val="clear" w:color="auto" w:fill="E2EFD9"/>
            <w:vAlign w:val="center"/>
            <w:hideMark/>
          </w:tcPr>
          <w:p w14:paraId="3A3DF53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41AB87C3" w14:textId="77777777" w:rsidTr="004669C8">
        <w:trPr>
          <w:gridAfter w:val="1"/>
          <w:wAfter w:w="9" w:type="dxa"/>
          <w:trHeight w:val="1526"/>
          <w:jc w:val="center"/>
        </w:trPr>
        <w:tc>
          <w:tcPr>
            <w:tcW w:w="471" w:type="dxa"/>
            <w:vMerge/>
            <w:shd w:val="clear" w:color="auto" w:fill="E2EFD9"/>
            <w:vAlign w:val="center"/>
            <w:hideMark/>
          </w:tcPr>
          <w:p w14:paraId="75E61B77" w14:textId="77777777" w:rsidR="002B20D2" w:rsidRPr="002B20D2" w:rsidRDefault="002B20D2" w:rsidP="004669C8">
            <w:pPr>
              <w:rPr>
                <w:rFonts w:ascii="Times New Roman" w:hAnsi="Times New Roman"/>
                <w:sz w:val="21"/>
                <w:szCs w:val="21"/>
              </w:rPr>
            </w:pPr>
          </w:p>
        </w:tc>
        <w:tc>
          <w:tcPr>
            <w:tcW w:w="1091" w:type="dxa"/>
            <w:vMerge/>
            <w:shd w:val="clear" w:color="auto" w:fill="E2EFD9"/>
            <w:vAlign w:val="center"/>
            <w:hideMark/>
          </w:tcPr>
          <w:p w14:paraId="17B8ACD4" w14:textId="77777777" w:rsidR="002B20D2" w:rsidRPr="002B20D2" w:rsidRDefault="002B20D2" w:rsidP="004669C8">
            <w:pPr>
              <w:rPr>
                <w:rFonts w:ascii="Times New Roman" w:hAnsi="Times New Roman"/>
                <w:sz w:val="21"/>
                <w:szCs w:val="21"/>
              </w:rPr>
            </w:pPr>
          </w:p>
        </w:tc>
        <w:tc>
          <w:tcPr>
            <w:tcW w:w="1675" w:type="dxa"/>
            <w:vMerge/>
            <w:shd w:val="clear" w:color="auto" w:fill="E2EFD9"/>
            <w:vAlign w:val="center"/>
            <w:hideMark/>
          </w:tcPr>
          <w:p w14:paraId="22CAF997" w14:textId="77777777" w:rsidR="002B20D2" w:rsidRPr="002B20D2" w:rsidRDefault="002B20D2" w:rsidP="004669C8">
            <w:pPr>
              <w:rPr>
                <w:rFonts w:ascii="Times New Roman" w:hAnsi="Times New Roman"/>
                <w:sz w:val="21"/>
                <w:szCs w:val="21"/>
              </w:rPr>
            </w:pPr>
          </w:p>
        </w:tc>
        <w:tc>
          <w:tcPr>
            <w:tcW w:w="653" w:type="dxa"/>
            <w:vMerge/>
            <w:shd w:val="clear" w:color="auto" w:fill="E2EFD9"/>
            <w:vAlign w:val="center"/>
            <w:hideMark/>
          </w:tcPr>
          <w:p w14:paraId="5FD5CEA6" w14:textId="77777777" w:rsidR="002B20D2" w:rsidRPr="002B20D2" w:rsidRDefault="002B20D2" w:rsidP="004669C8">
            <w:pPr>
              <w:rPr>
                <w:rFonts w:ascii="Times New Roman" w:hAnsi="Times New Roman"/>
                <w:sz w:val="21"/>
                <w:szCs w:val="21"/>
              </w:rPr>
            </w:pPr>
          </w:p>
        </w:tc>
        <w:tc>
          <w:tcPr>
            <w:tcW w:w="899" w:type="dxa"/>
            <w:vMerge/>
            <w:shd w:val="clear" w:color="auto" w:fill="E2EFD9"/>
            <w:vAlign w:val="center"/>
            <w:hideMark/>
          </w:tcPr>
          <w:p w14:paraId="2865AA5F" w14:textId="77777777" w:rsidR="002B20D2" w:rsidRPr="002B20D2" w:rsidRDefault="002B20D2" w:rsidP="004669C8">
            <w:pPr>
              <w:rPr>
                <w:rFonts w:ascii="Times New Roman" w:hAnsi="Times New Roman"/>
                <w:sz w:val="21"/>
                <w:szCs w:val="21"/>
              </w:rPr>
            </w:pPr>
          </w:p>
        </w:tc>
        <w:tc>
          <w:tcPr>
            <w:tcW w:w="888" w:type="dxa"/>
            <w:shd w:val="clear" w:color="auto" w:fill="E2EFD9"/>
            <w:textDirection w:val="btLr"/>
            <w:vAlign w:val="center"/>
            <w:hideMark/>
          </w:tcPr>
          <w:p w14:paraId="5F45BFD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88" w:type="dxa"/>
            <w:shd w:val="clear" w:color="auto" w:fill="E2EFD9"/>
            <w:textDirection w:val="btLr"/>
            <w:vAlign w:val="center"/>
            <w:hideMark/>
          </w:tcPr>
          <w:p w14:paraId="11DDD0A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88" w:type="dxa"/>
            <w:shd w:val="clear" w:color="auto" w:fill="E2EFD9"/>
            <w:textDirection w:val="btLr"/>
            <w:vAlign w:val="center"/>
            <w:hideMark/>
          </w:tcPr>
          <w:p w14:paraId="059A9B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88" w:type="dxa"/>
            <w:shd w:val="clear" w:color="auto" w:fill="E2EFD9"/>
            <w:textDirection w:val="btLr"/>
            <w:vAlign w:val="center"/>
            <w:hideMark/>
          </w:tcPr>
          <w:p w14:paraId="1744530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88" w:type="dxa"/>
            <w:shd w:val="clear" w:color="auto" w:fill="E2EFD9"/>
            <w:textDirection w:val="btLr"/>
            <w:vAlign w:val="center"/>
            <w:hideMark/>
          </w:tcPr>
          <w:p w14:paraId="33330C8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3" w:type="dxa"/>
            <w:shd w:val="clear" w:color="auto" w:fill="E2EFD9"/>
            <w:textDirection w:val="btLr"/>
            <w:vAlign w:val="center"/>
            <w:hideMark/>
          </w:tcPr>
          <w:p w14:paraId="4873E1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707" w:type="dxa"/>
            <w:shd w:val="clear" w:color="auto" w:fill="E2EFD9"/>
            <w:textDirection w:val="btLr"/>
            <w:vAlign w:val="center"/>
            <w:hideMark/>
          </w:tcPr>
          <w:p w14:paraId="20AED68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899" w:type="dxa"/>
            <w:shd w:val="clear" w:color="auto" w:fill="E2EFD9"/>
            <w:textDirection w:val="btLr"/>
            <w:vAlign w:val="center"/>
            <w:hideMark/>
          </w:tcPr>
          <w:p w14:paraId="6E68D0E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99" w:type="dxa"/>
            <w:shd w:val="clear" w:color="auto" w:fill="E2EFD9"/>
            <w:textDirection w:val="btLr"/>
            <w:vAlign w:val="center"/>
            <w:hideMark/>
          </w:tcPr>
          <w:p w14:paraId="46243D2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99" w:type="dxa"/>
            <w:shd w:val="clear" w:color="auto" w:fill="E2EFD9"/>
            <w:textDirection w:val="btLr"/>
            <w:vAlign w:val="center"/>
            <w:hideMark/>
          </w:tcPr>
          <w:p w14:paraId="774A392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9" w:type="dxa"/>
            <w:shd w:val="clear" w:color="auto" w:fill="E2EFD9"/>
            <w:textDirection w:val="btLr"/>
            <w:vAlign w:val="center"/>
            <w:hideMark/>
          </w:tcPr>
          <w:p w14:paraId="757FC4B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5C091091" w14:textId="77777777" w:rsidTr="004669C8">
        <w:trPr>
          <w:gridAfter w:val="1"/>
          <w:wAfter w:w="9" w:type="dxa"/>
          <w:trHeight w:val="275"/>
          <w:jc w:val="center"/>
        </w:trPr>
        <w:tc>
          <w:tcPr>
            <w:tcW w:w="471" w:type="dxa"/>
            <w:shd w:val="clear" w:color="auto" w:fill="E2EFD9"/>
            <w:vAlign w:val="center"/>
            <w:hideMark/>
          </w:tcPr>
          <w:p w14:paraId="6C841C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091" w:type="dxa"/>
            <w:shd w:val="clear" w:color="auto" w:fill="E2EFD9"/>
            <w:vAlign w:val="center"/>
            <w:hideMark/>
          </w:tcPr>
          <w:p w14:paraId="23456FF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675" w:type="dxa"/>
            <w:shd w:val="clear" w:color="auto" w:fill="E2EFD9"/>
            <w:vAlign w:val="center"/>
            <w:hideMark/>
          </w:tcPr>
          <w:p w14:paraId="39E4B26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653" w:type="dxa"/>
            <w:shd w:val="clear" w:color="auto" w:fill="E2EFD9"/>
            <w:vAlign w:val="center"/>
            <w:hideMark/>
          </w:tcPr>
          <w:p w14:paraId="159C7C8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shd w:val="clear" w:color="auto" w:fill="E2EFD9"/>
            <w:vAlign w:val="center"/>
            <w:hideMark/>
          </w:tcPr>
          <w:p w14:paraId="2F60E9A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88" w:type="dxa"/>
            <w:shd w:val="clear" w:color="auto" w:fill="E2EFD9"/>
            <w:vAlign w:val="center"/>
            <w:hideMark/>
          </w:tcPr>
          <w:p w14:paraId="33EFA8F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88" w:type="dxa"/>
            <w:shd w:val="clear" w:color="auto" w:fill="E2EFD9"/>
            <w:vAlign w:val="center"/>
            <w:hideMark/>
          </w:tcPr>
          <w:p w14:paraId="0C32FA8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88" w:type="dxa"/>
            <w:shd w:val="clear" w:color="auto" w:fill="E2EFD9"/>
            <w:vAlign w:val="center"/>
            <w:hideMark/>
          </w:tcPr>
          <w:p w14:paraId="1AC105B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88" w:type="dxa"/>
            <w:shd w:val="clear" w:color="auto" w:fill="E2EFD9"/>
            <w:vAlign w:val="center"/>
            <w:hideMark/>
          </w:tcPr>
          <w:p w14:paraId="7A05626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88" w:type="dxa"/>
            <w:shd w:val="clear" w:color="auto" w:fill="E2EFD9"/>
            <w:vAlign w:val="center"/>
            <w:hideMark/>
          </w:tcPr>
          <w:p w14:paraId="3B9CB4E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93" w:type="dxa"/>
            <w:shd w:val="clear" w:color="auto" w:fill="E2EFD9"/>
            <w:vAlign w:val="center"/>
            <w:hideMark/>
          </w:tcPr>
          <w:p w14:paraId="05D3DCB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707" w:type="dxa"/>
            <w:shd w:val="clear" w:color="auto" w:fill="E2EFD9"/>
            <w:vAlign w:val="center"/>
            <w:hideMark/>
          </w:tcPr>
          <w:p w14:paraId="2BC6AB6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shd w:val="clear" w:color="auto" w:fill="E2EFD9"/>
            <w:vAlign w:val="center"/>
            <w:hideMark/>
          </w:tcPr>
          <w:p w14:paraId="7FA94E6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899" w:type="dxa"/>
            <w:shd w:val="clear" w:color="auto" w:fill="E2EFD9"/>
            <w:vAlign w:val="center"/>
            <w:hideMark/>
          </w:tcPr>
          <w:p w14:paraId="1D30A42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99" w:type="dxa"/>
            <w:shd w:val="clear" w:color="auto" w:fill="E2EFD9"/>
            <w:vAlign w:val="center"/>
            <w:hideMark/>
          </w:tcPr>
          <w:p w14:paraId="6E170A0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899" w:type="dxa"/>
            <w:shd w:val="clear" w:color="auto" w:fill="E2EFD9"/>
            <w:vAlign w:val="center"/>
            <w:hideMark/>
          </w:tcPr>
          <w:p w14:paraId="04E83A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0013E569" w14:textId="77777777" w:rsidTr="004669C8">
        <w:trPr>
          <w:trHeight w:val="275"/>
          <w:jc w:val="center"/>
        </w:trPr>
        <w:tc>
          <w:tcPr>
            <w:tcW w:w="14434" w:type="dxa"/>
            <w:gridSpan w:val="17"/>
            <w:shd w:val="clear" w:color="auto" w:fill="auto"/>
            <w:noWrap/>
            <w:vAlign w:val="bottom"/>
            <w:hideMark/>
          </w:tcPr>
          <w:p w14:paraId="62CD7BD1"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60EE5179" w14:textId="77777777" w:rsidTr="004669C8">
        <w:trPr>
          <w:gridAfter w:val="1"/>
          <w:wAfter w:w="9" w:type="dxa"/>
          <w:trHeight w:val="275"/>
          <w:jc w:val="center"/>
        </w:trPr>
        <w:tc>
          <w:tcPr>
            <w:tcW w:w="471" w:type="dxa"/>
            <w:shd w:val="clear" w:color="auto" w:fill="auto"/>
            <w:vAlign w:val="center"/>
            <w:hideMark/>
          </w:tcPr>
          <w:p w14:paraId="16549083"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091" w:type="dxa"/>
            <w:shd w:val="clear" w:color="auto" w:fill="auto"/>
            <w:vAlign w:val="center"/>
            <w:hideMark/>
          </w:tcPr>
          <w:p w14:paraId="4538C13D"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75" w:type="dxa"/>
            <w:shd w:val="clear" w:color="auto" w:fill="auto"/>
            <w:vAlign w:val="center"/>
            <w:hideMark/>
          </w:tcPr>
          <w:p w14:paraId="2D5A2BE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653" w:type="dxa"/>
            <w:shd w:val="clear" w:color="auto" w:fill="auto"/>
            <w:vAlign w:val="center"/>
            <w:hideMark/>
          </w:tcPr>
          <w:p w14:paraId="77521B8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6B3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4A5BB9E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BF6A56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03386B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53C47D8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40FF2A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62DD577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60709BA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5B0F934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74.150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F920D8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62.400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211E65E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4.500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2638826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141.050</w:t>
            </w:r>
          </w:p>
        </w:tc>
      </w:tr>
      <w:tr w:rsidR="002B20D2" w:rsidRPr="002B20D2" w14:paraId="28FDDAAC" w14:textId="77777777" w:rsidTr="004669C8">
        <w:trPr>
          <w:gridAfter w:val="1"/>
          <w:wAfter w:w="9" w:type="dxa"/>
          <w:trHeight w:val="275"/>
          <w:jc w:val="center"/>
        </w:trPr>
        <w:tc>
          <w:tcPr>
            <w:tcW w:w="471" w:type="dxa"/>
            <w:shd w:val="clear" w:color="auto" w:fill="auto"/>
            <w:vAlign w:val="center"/>
            <w:hideMark/>
          </w:tcPr>
          <w:p w14:paraId="31B87C6E"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091" w:type="dxa"/>
            <w:shd w:val="clear" w:color="auto" w:fill="auto"/>
            <w:vAlign w:val="center"/>
            <w:hideMark/>
          </w:tcPr>
          <w:p w14:paraId="0D8A49E7"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75" w:type="dxa"/>
            <w:shd w:val="clear" w:color="auto" w:fill="auto"/>
            <w:vAlign w:val="center"/>
            <w:hideMark/>
          </w:tcPr>
          <w:p w14:paraId="0D41D06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Atkritumu urnu krāsošana</w:t>
            </w:r>
          </w:p>
        </w:tc>
        <w:tc>
          <w:tcPr>
            <w:tcW w:w="653" w:type="dxa"/>
            <w:shd w:val="clear" w:color="auto" w:fill="auto"/>
            <w:vAlign w:val="center"/>
            <w:hideMark/>
          </w:tcPr>
          <w:p w14:paraId="30E4BCB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52285BE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88" w:type="dxa"/>
            <w:tcBorders>
              <w:top w:val="nil"/>
              <w:left w:val="nil"/>
              <w:bottom w:val="single" w:sz="4" w:space="0" w:color="auto"/>
              <w:right w:val="single" w:sz="4" w:space="0" w:color="auto"/>
            </w:tcBorders>
            <w:shd w:val="clear" w:color="auto" w:fill="auto"/>
            <w:noWrap/>
            <w:vAlign w:val="center"/>
            <w:hideMark/>
          </w:tcPr>
          <w:p w14:paraId="715B43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5533ACA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3A72B41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5D72DB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1A604EB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7BB9525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0F97ED5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899" w:type="dxa"/>
            <w:tcBorders>
              <w:top w:val="nil"/>
              <w:left w:val="nil"/>
              <w:bottom w:val="single" w:sz="4" w:space="0" w:color="auto"/>
              <w:right w:val="single" w:sz="4" w:space="0" w:color="auto"/>
            </w:tcBorders>
            <w:shd w:val="clear" w:color="auto" w:fill="auto"/>
            <w:noWrap/>
            <w:vAlign w:val="center"/>
            <w:hideMark/>
          </w:tcPr>
          <w:p w14:paraId="52788BC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899" w:type="dxa"/>
            <w:tcBorders>
              <w:top w:val="nil"/>
              <w:left w:val="nil"/>
              <w:bottom w:val="single" w:sz="4" w:space="0" w:color="auto"/>
              <w:right w:val="single" w:sz="4" w:space="0" w:color="auto"/>
            </w:tcBorders>
            <w:shd w:val="clear" w:color="auto" w:fill="auto"/>
            <w:noWrap/>
            <w:vAlign w:val="center"/>
            <w:hideMark/>
          </w:tcPr>
          <w:p w14:paraId="7596359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899" w:type="dxa"/>
            <w:tcBorders>
              <w:top w:val="nil"/>
              <w:left w:val="nil"/>
              <w:bottom w:val="single" w:sz="4" w:space="0" w:color="auto"/>
              <w:right w:val="single" w:sz="4" w:space="0" w:color="auto"/>
            </w:tcBorders>
            <w:shd w:val="clear" w:color="auto" w:fill="auto"/>
            <w:noWrap/>
            <w:vAlign w:val="center"/>
            <w:hideMark/>
          </w:tcPr>
          <w:p w14:paraId="1E92D0D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899" w:type="dxa"/>
            <w:tcBorders>
              <w:top w:val="nil"/>
              <w:left w:val="nil"/>
              <w:bottom w:val="single" w:sz="4" w:space="0" w:color="auto"/>
              <w:right w:val="single" w:sz="4" w:space="0" w:color="auto"/>
            </w:tcBorders>
            <w:shd w:val="clear" w:color="auto" w:fill="auto"/>
            <w:noWrap/>
            <w:vAlign w:val="center"/>
            <w:hideMark/>
          </w:tcPr>
          <w:p w14:paraId="016208F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5295DEF7" w14:textId="77777777" w:rsidTr="004669C8">
        <w:trPr>
          <w:gridAfter w:val="1"/>
          <w:wAfter w:w="9" w:type="dxa"/>
          <w:trHeight w:val="478"/>
          <w:jc w:val="center"/>
        </w:trPr>
        <w:tc>
          <w:tcPr>
            <w:tcW w:w="471" w:type="dxa"/>
            <w:shd w:val="clear" w:color="auto" w:fill="auto"/>
            <w:vAlign w:val="center"/>
            <w:hideMark/>
          </w:tcPr>
          <w:p w14:paraId="2DBAB926"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091" w:type="dxa"/>
            <w:shd w:val="clear" w:color="auto" w:fill="auto"/>
            <w:vAlign w:val="center"/>
            <w:hideMark/>
          </w:tcPr>
          <w:p w14:paraId="6F5DC2C7"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75" w:type="dxa"/>
            <w:shd w:val="clear" w:color="auto" w:fill="auto"/>
            <w:vAlign w:val="center"/>
            <w:hideMark/>
          </w:tcPr>
          <w:p w14:paraId="7B0637E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Smilts seguma atjaunošana, 0,05m</w:t>
            </w:r>
          </w:p>
        </w:tc>
        <w:tc>
          <w:tcPr>
            <w:tcW w:w="653" w:type="dxa"/>
            <w:shd w:val="clear" w:color="auto" w:fill="auto"/>
            <w:vAlign w:val="center"/>
            <w:hideMark/>
          </w:tcPr>
          <w:p w14:paraId="389C696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6385247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230.00</w:t>
            </w:r>
          </w:p>
        </w:tc>
        <w:tc>
          <w:tcPr>
            <w:tcW w:w="888" w:type="dxa"/>
            <w:tcBorders>
              <w:top w:val="nil"/>
              <w:left w:val="nil"/>
              <w:bottom w:val="single" w:sz="4" w:space="0" w:color="auto"/>
              <w:right w:val="single" w:sz="4" w:space="0" w:color="auto"/>
            </w:tcBorders>
            <w:shd w:val="clear" w:color="auto" w:fill="auto"/>
            <w:noWrap/>
            <w:vAlign w:val="center"/>
            <w:hideMark/>
          </w:tcPr>
          <w:p w14:paraId="05D5712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8" w:type="dxa"/>
            <w:tcBorders>
              <w:top w:val="nil"/>
              <w:left w:val="nil"/>
              <w:bottom w:val="single" w:sz="4" w:space="0" w:color="auto"/>
              <w:right w:val="single" w:sz="4" w:space="0" w:color="auto"/>
            </w:tcBorders>
            <w:shd w:val="clear" w:color="auto" w:fill="auto"/>
            <w:noWrap/>
            <w:vAlign w:val="center"/>
            <w:hideMark/>
          </w:tcPr>
          <w:p w14:paraId="6861CEC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0B46E0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888" w:type="dxa"/>
            <w:tcBorders>
              <w:top w:val="nil"/>
              <w:left w:val="nil"/>
              <w:bottom w:val="single" w:sz="4" w:space="0" w:color="auto"/>
              <w:right w:val="single" w:sz="4" w:space="0" w:color="auto"/>
            </w:tcBorders>
            <w:shd w:val="clear" w:color="auto" w:fill="auto"/>
            <w:noWrap/>
            <w:vAlign w:val="center"/>
            <w:hideMark/>
          </w:tcPr>
          <w:p w14:paraId="390CE1F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0.650</w:t>
            </w:r>
          </w:p>
        </w:tc>
        <w:tc>
          <w:tcPr>
            <w:tcW w:w="888" w:type="dxa"/>
            <w:tcBorders>
              <w:top w:val="nil"/>
              <w:left w:val="nil"/>
              <w:bottom w:val="single" w:sz="4" w:space="0" w:color="auto"/>
              <w:right w:val="single" w:sz="4" w:space="0" w:color="auto"/>
            </w:tcBorders>
            <w:shd w:val="clear" w:color="auto" w:fill="auto"/>
            <w:noWrap/>
            <w:vAlign w:val="center"/>
            <w:hideMark/>
          </w:tcPr>
          <w:p w14:paraId="3E461C9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0.034</w:t>
            </w:r>
          </w:p>
        </w:tc>
        <w:tc>
          <w:tcPr>
            <w:tcW w:w="893" w:type="dxa"/>
            <w:tcBorders>
              <w:top w:val="nil"/>
              <w:left w:val="nil"/>
              <w:bottom w:val="single" w:sz="4" w:space="0" w:color="auto"/>
              <w:right w:val="single" w:sz="4" w:space="0" w:color="auto"/>
            </w:tcBorders>
            <w:shd w:val="clear" w:color="auto" w:fill="auto"/>
            <w:noWrap/>
            <w:vAlign w:val="center"/>
            <w:hideMark/>
          </w:tcPr>
          <w:p w14:paraId="22C2E45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1.920</w:t>
            </w:r>
          </w:p>
        </w:tc>
        <w:tc>
          <w:tcPr>
            <w:tcW w:w="707" w:type="dxa"/>
            <w:tcBorders>
              <w:top w:val="nil"/>
              <w:left w:val="nil"/>
              <w:bottom w:val="single" w:sz="4" w:space="0" w:color="auto"/>
              <w:right w:val="single" w:sz="4" w:space="0" w:color="auto"/>
            </w:tcBorders>
            <w:shd w:val="clear" w:color="auto" w:fill="auto"/>
            <w:noWrap/>
            <w:vAlign w:val="center"/>
            <w:hideMark/>
          </w:tcPr>
          <w:p w14:paraId="29BE5BC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w:t>
            </w:r>
          </w:p>
        </w:tc>
        <w:tc>
          <w:tcPr>
            <w:tcW w:w="899" w:type="dxa"/>
            <w:tcBorders>
              <w:top w:val="nil"/>
              <w:left w:val="nil"/>
              <w:bottom w:val="single" w:sz="4" w:space="0" w:color="auto"/>
              <w:right w:val="single" w:sz="4" w:space="0" w:color="auto"/>
            </w:tcBorders>
            <w:shd w:val="clear" w:color="auto" w:fill="auto"/>
            <w:noWrap/>
            <w:vAlign w:val="center"/>
            <w:hideMark/>
          </w:tcPr>
          <w:p w14:paraId="06D4E04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284.260</w:t>
            </w:r>
          </w:p>
        </w:tc>
        <w:tc>
          <w:tcPr>
            <w:tcW w:w="899" w:type="dxa"/>
            <w:tcBorders>
              <w:top w:val="nil"/>
              <w:left w:val="nil"/>
              <w:bottom w:val="single" w:sz="4" w:space="0" w:color="auto"/>
              <w:right w:val="single" w:sz="4" w:space="0" w:color="auto"/>
            </w:tcBorders>
            <w:shd w:val="clear" w:color="auto" w:fill="auto"/>
            <w:noWrap/>
            <w:vAlign w:val="center"/>
            <w:hideMark/>
          </w:tcPr>
          <w:p w14:paraId="2FABDF1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149.500</w:t>
            </w:r>
          </w:p>
        </w:tc>
        <w:tc>
          <w:tcPr>
            <w:tcW w:w="899" w:type="dxa"/>
            <w:tcBorders>
              <w:top w:val="nil"/>
              <w:left w:val="nil"/>
              <w:bottom w:val="single" w:sz="4" w:space="0" w:color="auto"/>
              <w:right w:val="single" w:sz="4" w:space="0" w:color="auto"/>
            </w:tcBorders>
            <w:shd w:val="clear" w:color="auto" w:fill="auto"/>
            <w:noWrap/>
            <w:vAlign w:val="center"/>
            <w:hideMark/>
          </w:tcPr>
          <w:p w14:paraId="6F9AB8D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7.820</w:t>
            </w:r>
          </w:p>
        </w:tc>
        <w:tc>
          <w:tcPr>
            <w:tcW w:w="899" w:type="dxa"/>
            <w:tcBorders>
              <w:top w:val="nil"/>
              <w:left w:val="nil"/>
              <w:bottom w:val="single" w:sz="4" w:space="0" w:color="auto"/>
              <w:right w:val="single" w:sz="4" w:space="0" w:color="auto"/>
            </w:tcBorders>
            <w:shd w:val="clear" w:color="auto" w:fill="auto"/>
            <w:noWrap/>
            <w:vAlign w:val="center"/>
            <w:hideMark/>
          </w:tcPr>
          <w:p w14:paraId="1DB20C7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441.580</w:t>
            </w:r>
          </w:p>
        </w:tc>
      </w:tr>
      <w:tr w:rsidR="002B20D2" w:rsidRPr="002B20D2" w14:paraId="044E4ACE" w14:textId="77777777" w:rsidTr="004669C8">
        <w:trPr>
          <w:trHeight w:val="275"/>
          <w:jc w:val="center"/>
        </w:trPr>
        <w:tc>
          <w:tcPr>
            <w:tcW w:w="14434" w:type="dxa"/>
            <w:gridSpan w:val="17"/>
            <w:shd w:val="clear" w:color="auto" w:fill="auto"/>
            <w:noWrap/>
            <w:vAlign w:val="bottom"/>
            <w:hideMark/>
          </w:tcPr>
          <w:p w14:paraId="5A97957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kopšanas darbi</w:t>
            </w:r>
          </w:p>
        </w:tc>
      </w:tr>
      <w:tr w:rsidR="002B20D2" w:rsidRPr="002B20D2" w14:paraId="2373AE76" w14:textId="77777777" w:rsidTr="004669C8">
        <w:trPr>
          <w:gridAfter w:val="1"/>
          <w:wAfter w:w="9" w:type="dxa"/>
          <w:trHeight w:val="992"/>
          <w:jc w:val="center"/>
        </w:trPr>
        <w:tc>
          <w:tcPr>
            <w:tcW w:w="471" w:type="dxa"/>
            <w:shd w:val="clear" w:color="auto" w:fill="auto"/>
            <w:vAlign w:val="center"/>
          </w:tcPr>
          <w:p w14:paraId="4A988060"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091" w:type="dxa"/>
            <w:shd w:val="clear" w:color="auto" w:fill="auto"/>
            <w:vAlign w:val="center"/>
          </w:tcPr>
          <w:p w14:paraId="5781BDE9"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75" w:type="dxa"/>
            <w:shd w:val="clear" w:color="auto" w:fill="auto"/>
            <w:vAlign w:val="center"/>
          </w:tcPr>
          <w:p w14:paraId="275F88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Zāles pļaušana (6-8 reizes gadā, pēc vajadzības)</w:t>
            </w:r>
          </w:p>
        </w:tc>
        <w:tc>
          <w:tcPr>
            <w:tcW w:w="653" w:type="dxa"/>
            <w:shd w:val="clear" w:color="auto" w:fill="auto"/>
            <w:vAlign w:val="center"/>
          </w:tcPr>
          <w:p w14:paraId="16F471D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14:paraId="3ABEE66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1290.00</w:t>
            </w:r>
          </w:p>
        </w:tc>
        <w:tc>
          <w:tcPr>
            <w:tcW w:w="888" w:type="dxa"/>
            <w:tcBorders>
              <w:top w:val="single" w:sz="4" w:space="0" w:color="auto"/>
              <w:left w:val="nil"/>
              <w:bottom w:val="single" w:sz="4" w:space="0" w:color="auto"/>
              <w:right w:val="single" w:sz="4" w:space="0" w:color="auto"/>
            </w:tcBorders>
            <w:shd w:val="clear" w:color="auto" w:fill="auto"/>
            <w:noWrap/>
            <w:vAlign w:val="center"/>
          </w:tcPr>
          <w:p w14:paraId="489A770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0.060</w:t>
            </w:r>
          </w:p>
        </w:tc>
        <w:tc>
          <w:tcPr>
            <w:tcW w:w="888" w:type="dxa"/>
            <w:tcBorders>
              <w:top w:val="single" w:sz="4" w:space="0" w:color="auto"/>
              <w:left w:val="nil"/>
              <w:bottom w:val="single" w:sz="4" w:space="0" w:color="auto"/>
              <w:right w:val="single" w:sz="4" w:space="0" w:color="auto"/>
            </w:tcBorders>
            <w:shd w:val="clear" w:color="auto" w:fill="auto"/>
            <w:noWrap/>
            <w:vAlign w:val="center"/>
          </w:tcPr>
          <w:p w14:paraId="68D43CE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3.580</w:t>
            </w:r>
          </w:p>
        </w:tc>
        <w:tc>
          <w:tcPr>
            <w:tcW w:w="888" w:type="dxa"/>
            <w:tcBorders>
              <w:top w:val="single" w:sz="4" w:space="0" w:color="auto"/>
              <w:left w:val="nil"/>
              <w:bottom w:val="single" w:sz="4" w:space="0" w:color="auto"/>
              <w:right w:val="single" w:sz="4" w:space="0" w:color="auto"/>
            </w:tcBorders>
            <w:shd w:val="clear" w:color="auto" w:fill="auto"/>
            <w:noWrap/>
            <w:vAlign w:val="center"/>
          </w:tcPr>
          <w:p w14:paraId="3132289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0.210</w:t>
            </w:r>
          </w:p>
        </w:tc>
        <w:tc>
          <w:tcPr>
            <w:tcW w:w="888" w:type="dxa"/>
            <w:tcBorders>
              <w:top w:val="single" w:sz="4" w:space="0" w:color="auto"/>
              <w:left w:val="nil"/>
              <w:bottom w:val="single" w:sz="4" w:space="0" w:color="auto"/>
              <w:right w:val="single" w:sz="4" w:space="0" w:color="auto"/>
            </w:tcBorders>
            <w:shd w:val="clear" w:color="auto" w:fill="auto"/>
            <w:noWrap/>
            <w:vAlign w:val="center"/>
          </w:tcPr>
          <w:p w14:paraId="6C4BF02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88" w:type="dxa"/>
            <w:tcBorders>
              <w:top w:val="single" w:sz="4" w:space="0" w:color="auto"/>
              <w:left w:val="nil"/>
              <w:bottom w:val="single" w:sz="4" w:space="0" w:color="auto"/>
              <w:right w:val="single" w:sz="4" w:space="0" w:color="auto"/>
            </w:tcBorders>
            <w:shd w:val="clear" w:color="auto" w:fill="auto"/>
            <w:noWrap/>
            <w:vAlign w:val="center"/>
          </w:tcPr>
          <w:p w14:paraId="384A384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0.030</w:t>
            </w:r>
          </w:p>
        </w:tc>
        <w:tc>
          <w:tcPr>
            <w:tcW w:w="893" w:type="dxa"/>
            <w:tcBorders>
              <w:top w:val="single" w:sz="4" w:space="0" w:color="auto"/>
              <w:left w:val="nil"/>
              <w:bottom w:val="single" w:sz="4" w:space="0" w:color="auto"/>
              <w:right w:val="single" w:sz="4" w:space="0" w:color="auto"/>
            </w:tcBorders>
            <w:shd w:val="clear" w:color="auto" w:fill="auto"/>
            <w:noWrap/>
            <w:vAlign w:val="center"/>
          </w:tcPr>
          <w:p w14:paraId="125DE9B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707" w:type="dxa"/>
            <w:tcBorders>
              <w:top w:val="single" w:sz="4" w:space="0" w:color="auto"/>
              <w:left w:val="nil"/>
              <w:bottom w:val="single" w:sz="4" w:space="0" w:color="auto"/>
              <w:right w:val="single" w:sz="4" w:space="0" w:color="auto"/>
            </w:tcBorders>
            <w:shd w:val="clear" w:color="auto" w:fill="auto"/>
            <w:noWrap/>
            <w:vAlign w:val="center"/>
          </w:tcPr>
          <w:p w14:paraId="37DBD6D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77</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07CEBDC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270.900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2152EE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05855CD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38.700</w:t>
            </w: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6847BEE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309.600</w:t>
            </w:r>
          </w:p>
        </w:tc>
      </w:tr>
      <w:tr w:rsidR="002B20D2" w:rsidRPr="002B20D2" w14:paraId="36547DBF" w14:textId="77777777" w:rsidTr="004669C8">
        <w:trPr>
          <w:gridAfter w:val="1"/>
          <w:wAfter w:w="9" w:type="dxa"/>
          <w:trHeight w:val="1328"/>
          <w:jc w:val="center"/>
        </w:trPr>
        <w:tc>
          <w:tcPr>
            <w:tcW w:w="471" w:type="dxa"/>
            <w:shd w:val="clear" w:color="auto" w:fill="auto"/>
            <w:vAlign w:val="center"/>
            <w:hideMark/>
          </w:tcPr>
          <w:p w14:paraId="27F8B917"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5</w:t>
            </w:r>
          </w:p>
        </w:tc>
        <w:tc>
          <w:tcPr>
            <w:tcW w:w="1091" w:type="dxa"/>
            <w:shd w:val="clear" w:color="auto" w:fill="auto"/>
            <w:vAlign w:val="center"/>
            <w:hideMark/>
          </w:tcPr>
          <w:p w14:paraId="0BE16121"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75" w:type="dxa"/>
            <w:shd w:val="clear" w:color="auto" w:fill="auto"/>
            <w:vAlign w:val="center"/>
            <w:hideMark/>
          </w:tcPr>
          <w:p w14:paraId="6057E43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Vasaras sezona no aprīļa-oktobrim (1xdienā - celiņu grābšanas, lapu </w:t>
            </w:r>
            <w:r w:rsidRPr="002B20D2">
              <w:rPr>
                <w:rFonts w:ascii="Times New Roman" w:hAnsi="Times New Roman"/>
                <w:sz w:val="21"/>
                <w:szCs w:val="21"/>
              </w:rPr>
              <w:lastRenderedPageBreak/>
              <w:t>sagrābšana, zaļumkrūmu kopšana, pļautās zāles savākšana, atkritumu savākšana)</w:t>
            </w:r>
          </w:p>
        </w:tc>
        <w:tc>
          <w:tcPr>
            <w:tcW w:w="653" w:type="dxa"/>
            <w:shd w:val="clear" w:color="auto" w:fill="auto"/>
            <w:vAlign w:val="center"/>
            <w:hideMark/>
          </w:tcPr>
          <w:p w14:paraId="26D9DDE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lastRenderedPageBreak/>
              <w:t>m2</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3BAC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1720.00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8C1D49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0.050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F056C5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4.216</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E1A04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0.240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719197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8F3E34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6F62A88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0.340</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36E73F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86</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608BF94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412.800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4E8047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40149D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172.000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07A7E8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584.800</w:t>
            </w:r>
          </w:p>
        </w:tc>
      </w:tr>
      <w:tr w:rsidR="002B20D2" w:rsidRPr="002B20D2" w14:paraId="2FA190BB" w14:textId="77777777" w:rsidTr="004669C8">
        <w:trPr>
          <w:trHeight w:val="508"/>
          <w:jc w:val="center"/>
        </w:trPr>
        <w:tc>
          <w:tcPr>
            <w:tcW w:w="10122" w:type="dxa"/>
            <w:gridSpan w:val="11"/>
            <w:shd w:val="clear" w:color="auto" w:fill="E2EFD9"/>
            <w:vAlign w:val="center"/>
            <w:hideMark/>
          </w:tcPr>
          <w:p w14:paraId="6268E286"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707" w:type="dxa"/>
            <w:shd w:val="clear" w:color="auto" w:fill="E2EFD9"/>
            <w:vAlign w:val="center"/>
            <w:hideMark/>
          </w:tcPr>
          <w:p w14:paraId="6CC71C39"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194</w:t>
            </w:r>
          </w:p>
        </w:tc>
        <w:tc>
          <w:tcPr>
            <w:tcW w:w="899" w:type="dxa"/>
            <w:shd w:val="clear" w:color="auto" w:fill="E2EFD9"/>
            <w:vAlign w:val="center"/>
            <w:hideMark/>
          </w:tcPr>
          <w:p w14:paraId="2D92A5F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1066.83</w:t>
            </w:r>
          </w:p>
        </w:tc>
        <w:tc>
          <w:tcPr>
            <w:tcW w:w="899" w:type="dxa"/>
            <w:shd w:val="clear" w:color="auto" w:fill="E2EFD9"/>
            <w:vAlign w:val="center"/>
            <w:hideMark/>
          </w:tcPr>
          <w:p w14:paraId="6DF6379E"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232.70</w:t>
            </w:r>
          </w:p>
        </w:tc>
        <w:tc>
          <w:tcPr>
            <w:tcW w:w="899" w:type="dxa"/>
            <w:shd w:val="clear" w:color="auto" w:fill="E2EFD9"/>
            <w:vAlign w:val="center"/>
            <w:hideMark/>
          </w:tcPr>
          <w:p w14:paraId="19C09366"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224.52</w:t>
            </w:r>
          </w:p>
        </w:tc>
        <w:tc>
          <w:tcPr>
            <w:tcW w:w="908" w:type="dxa"/>
            <w:gridSpan w:val="2"/>
            <w:shd w:val="clear" w:color="auto" w:fill="E2EFD9"/>
            <w:vAlign w:val="center"/>
            <w:hideMark/>
          </w:tcPr>
          <w:p w14:paraId="0BE3723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1524.05</w:t>
            </w:r>
          </w:p>
        </w:tc>
      </w:tr>
    </w:tbl>
    <w:p w14:paraId="643A2D39" w14:textId="77777777" w:rsidR="002B20D2" w:rsidRPr="002B20D2" w:rsidRDefault="002B20D2" w:rsidP="002B20D2">
      <w:pPr>
        <w:ind w:left="360" w:right="-1"/>
        <w:jc w:val="center"/>
        <w:rPr>
          <w:rFonts w:ascii="Times New Roman" w:hAnsi="Times New Roman"/>
          <w:lang w:eastAsia="ar-SA"/>
        </w:rPr>
      </w:pPr>
    </w:p>
    <w:p w14:paraId="26E5D500" w14:textId="77777777" w:rsidR="002B20D2" w:rsidRPr="002B20D2" w:rsidRDefault="002B20D2" w:rsidP="002B20D2">
      <w:pPr>
        <w:tabs>
          <w:tab w:val="left" w:pos="5180"/>
        </w:tabs>
        <w:ind w:left="360" w:right="-1"/>
        <w:rPr>
          <w:rFonts w:ascii="Times New Roman" w:hAnsi="Times New Roman"/>
          <w:lang w:eastAsia="ar-SA"/>
        </w:rPr>
      </w:pPr>
      <w:r w:rsidRPr="002B20D2">
        <w:rPr>
          <w:rFonts w:ascii="Times New Roman" w:hAnsi="Times New Roman"/>
          <w:i/>
          <w:iCs/>
          <w:lang w:eastAsia="ar-SA"/>
        </w:rPr>
        <w:t>Objekta kopējā apkopjamā platība: 1720,0 m</w:t>
      </w:r>
      <w:r w:rsidRPr="002B20D2">
        <w:rPr>
          <w:rFonts w:ascii="Times New Roman" w:hAnsi="Times New Roman"/>
          <w:i/>
          <w:iCs/>
          <w:vertAlign w:val="superscript"/>
          <w:lang w:eastAsia="ar-SA"/>
        </w:rPr>
        <w:t xml:space="preserve">2 </w:t>
      </w:r>
      <w:r w:rsidRPr="002B20D2">
        <w:rPr>
          <w:rFonts w:ascii="Times New Roman" w:hAnsi="Times New Roman"/>
          <w:i/>
          <w:iCs/>
          <w:lang w:eastAsia="ar-SA"/>
        </w:rPr>
        <w:t>(tai skaitā, smilts segums 230,0 m</w:t>
      </w:r>
      <w:r w:rsidRPr="002B20D2">
        <w:rPr>
          <w:rFonts w:ascii="Times New Roman" w:hAnsi="Times New Roman"/>
          <w:i/>
          <w:iCs/>
          <w:vertAlign w:val="superscript"/>
          <w:lang w:eastAsia="ar-SA"/>
        </w:rPr>
        <w:t>2</w:t>
      </w:r>
      <w:r w:rsidRPr="002B20D2">
        <w:rPr>
          <w:rFonts w:ascii="Times New Roman" w:hAnsi="Times New Roman"/>
          <w:i/>
          <w:iCs/>
          <w:lang w:eastAsia="ar-SA"/>
        </w:rPr>
        <w:t>, zāliens 1040,0 m</w:t>
      </w:r>
      <w:r w:rsidRPr="002B20D2">
        <w:rPr>
          <w:rFonts w:ascii="Times New Roman" w:hAnsi="Times New Roman"/>
          <w:i/>
          <w:iCs/>
          <w:vertAlign w:val="superscript"/>
          <w:lang w:eastAsia="ar-SA"/>
        </w:rPr>
        <w:t>2</w:t>
      </w:r>
      <w:r w:rsidRPr="002B20D2">
        <w:rPr>
          <w:rFonts w:ascii="Times New Roman" w:hAnsi="Times New Roman"/>
          <w:i/>
          <w:iCs/>
          <w:lang w:eastAsia="ar-SA"/>
        </w:rPr>
        <w:t xml:space="preserve"> un gājēju celiņi, laukumi 430,0 m</w:t>
      </w:r>
      <w:r w:rsidRPr="002B20D2">
        <w:rPr>
          <w:rFonts w:ascii="Times New Roman" w:hAnsi="Times New Roman"/>
          <w:i/>
          <w:iCs/>
          <w:vertAlign w:val="superscript"/>
          <w:lang w:eastAsia="ar-SA"/>
        </w:rPr>
        <w:t>2</w:t>
      </w:r>
      <w:r w:rsidRPr="002B20D2">
        <w:rPr>
          <w:rFonts w:ascii="Times New Roman" w:hAnsi="Times New Roman"/>
          <w:i/>
          <w:iCs/>
          <w:lang w:eastAsia="ar-SA"/>
        </w:rPr>
        <w:t>)</w:t>
      </w:r>
    </w:p>
    <w:bookmarkEnd w:id="51"/>
    <w:p w14:paraId="5A292D0D" w14:textId="77777777" w:rsidR="002B20D2" w:rsidRPr="002D2EFA" w:rsidRDefault="002B20D2" w:rsidP="002B20D2">
      <w:pPr>
        <w:ind w:left="360" w:right="-1"/>
        <w:jc w:val="center"/>
        <w:rPr>
          <w:rFonts w:ascii="Times New Roman" w:hAnsi="Times New Roman"/>
          <w:b/>
          <w:bCs/>
          <w:sz w:val="24"/>
          <w:szCs w:val="24"/>
        </w:rPr>
      </w:pPr>
      <w:r w:rsidRPr="002B20D2">
        <w:rPr>
          <w:rFonts w:ascii="Times New Roman" w:hAnsi="Times New Roman"/>
          <w:lang w:eastAsia="ar-SA"/>
        </w:rPr>
        <w:br w:type="page"/>
      </w:r>
      <w:bookmarkStart w:id="52" w:name="_Hlk158895104"/>
      <w:r w:rsidRPr="002D2EFA">
        <w:rPr>
          <w:rFonts w:ascii="Times New Roman" w:hAnsi="Times New Roman"/>
          <w:b/>
          <w:bCs/>
          <w:sz w:val="24"/>
          <w:szCs w:val="24"/>
        </w:rPr>
        <w:lastRenderedPageBreak/>
        <w:t>Lokālā tāme Nr.10 Bērnu rotaļlaukuma J. Čakstes iela 11, Dobelē uzturēšanas, atjaunošanas, kopšanas izmaksas</w:t>
      </w:r>
    </w:p>
    <w:p w14:paraId="78B23392" w14:textId="77777777" w:rsidR="002B20D2" w:rsidRPr="002B20D2" w:rsidRDefault="002B20D2" w:rsidP="002B20D2">
      <w:pPr>
        <w:ind w:left="360" w:right="-1"/>
        <w:jc w:val="center"/>
        <w:rPr>
          <w:rFonts w:ascii="Times New Roman" w:hAnsi="Times New Roman"/>
          <w:lang w:eastAsia="ar-SA"/>
        </w:rPr>
      </w:pPr>
    </w:p>
    <w:tbl>
      <w:tblPr>
        <w:tblW w:w="14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090"/>
        <w:gridCol w:w="1742"/>
        <w:gridCol w:w="649"/>
        <w:gridCol w:w="794"/>
        <w:gridCol w:w="888"/>
        <w:gridCol w:w="888"/>
        <w:gridCol w:w="888"/>
        <w:gridCol w:w="888"/>
        <w:gridCol w:w="888"/>
        <w:gridCol w:w="893"/>
        <w:gridCol w:w="707"/>
        <w:gridCol w:w="899"/>
        <w:gridCol w:w="899"/>
        <w:gridCol w:w="899"/>
        <w:gridCol w:w="899"/>
      </w:tblGrid>
      <w:tr w:rsidR="002B20D2" w:rsidRPr="002B20D2" w14:paraId="604AAE95" w14:textId="77777777" w:rsidTr="004669C8">
        <w:trPr>
          <w:trHeight w:val="254"/>
          <w:jc w:val="center"/>
        </w:trPr>
        <w:tc>
          <w:tcPr>
            <w:tcW w:w="471" w:type="dxa"/>
            <w:vMerge w:val="restart"/>
            <w:shd w:val="clear" w:color="auto" w:fill="E2EFD9"/>
            <w:textDirection w:val="btLr"/>
            <w:vAlign w:val="center"/>
            <w:hideMark/>
          </w:tcPr>
          <w:p w14:paraId="67715EC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091" w:type="dxa"/>
            <w:vMerge w:val="restart"/>
            <w:shd w:val="clear" w:color="auto" w:fill="E2EFD9"/>
            <w:textDirection w:val="btLr"/>
            <w:vAlign w:val="center"/>
            <w:hideMark/>
          </w:tcPr>
          <w:p w14:paraId="034EB49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744" w:type="dxa"/>
            <w:vMerge w:val="restart"/>
            <w:shd w:val="clear" w:color="auto" w:fill="E2EFD9"/>
            <w:vAlign w:val="center"/>
            <w:hideMark/>
          </w:tcPr>
          <w:p w14:paraId="7D71ED3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586" w:type="dxa"/>
            <w:vMerge w:val="restart"/>
            <w:shd w:val="clear" w:color="auto" w:fill="E2EFD9"/>
            <w:textDirection w:val="btLr"/>
            <w:vAlign w:val="center"/>
            <w:hideMark/>
          </w:tcPr>
          <w:p w14:paraId="16A5A52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899" w:type="dxa"/>
            <w:vMerge w:val="restart"/>
            <w:shd w:val="clear" w:color="auto" w:fill="E2EFD9"/>
            <w:textDirection w:val="btLr"/>
            <w:vAlign w:val="center"/>
            <w:hideMark/>
          </w:tcPr>
          <w:p w14:paraId="6BBDC20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333" w:type="dxa"/>
            <w:gridSpan w:val="6"/>
            <w:shd w:val="clear" w:color="auto" w:fill="E2EFD9"/>
            <w:vAlign w:val="center"/>
            <w:hideMark/>
          </w:tcPr>
          <w:p w14:paraId="69C95FD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310" w:type="dxa"/>
            <w:gridSpan w:val="5"/>
            <w:shd w:val="clear" w:color="auto" w:fill="E2EFD9"/>
            <w:vAlign w:val="center"/>
            <w:hideMark/>
          </w:tcPr>
          <w:p w14:paraId="6D6F422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7DEA4CE6" w14:textId="77777777" w:rsidTr="004669C8">
        <w:trPr>
          <w:trHeight w:val="1526"/>
          <w:jc w:val="center"/>
        </w:trPr>
        <w:tc>
          <w:tcPr>
            <w:tcW w:w="471" w:type="dxa"/>
            <w:vMerge/>
            <w:shd w:val="clear" w:color="auto" w:fill="E2EFD9"/>
            <w:vAlign w:val="center"/>
            <w:hideMark/>
          </w:tcPr>
          <w:p w14:paraId="2C187C3F" w14:textId="77777777" w:rsidR="002B20D2" w:rsidRPr="002B20D2" w:rsidRDefault="002B20D2" w:rsidP="004669C8">
            <w:pPr>
              <w:rPr>
                <w:rFonts w:ascii="Times New Roman" w:hAnsi="Times New Roman"/>
                <w:sz w:val="21"/>
                <w:szCs w:val="21"/>
              </w:rPr>
            </w:pPr>
          </w:p>
        </w:tc>
        <w:tc>
          <w:tcPr>
            <w:tcW w:w="1091" w:type="dxa"/>
            <w:vMerge/>
            <w:shd w:val="clear" w:color="auto" w:fill="E2EFD9"/>
            <w:vAlign w:val="center"/>
            <w:hideMark/>
          </w:tcPr>
          <w:p w14:paraId="426348DD" w14:textId="77777777" w:rsidR="002B20D2" w:rsidRPr="002B20D2" w:rsidRDefault="002B20D2" w:rsidP="004669C8">
            <w:pPr>
              <w:rPr>
                <w:rFonts w:ascii="Times New Roman" w:hAnsi="Times New Roman"/>
                <w:sz w:val="21"/>
                <w:szCs w:val="21"/>
              </w:rPr>
            </w:pPr>
          </w:p>
        </w:tc>
        <w:tc>
          <w:tcPr>
            <w:tcW w:w="1744" w:type="dxa"/>
            <w:vMerge/>
            <w:shd w:val="clear" w:color="auto" w:fill="E2EFD9"/>
            <w:vAlign w:val="center"/>
            <w:hideMark/>
          </w:tcPr>
          <w:p w14:paraId="75EF272A" w14:textId="77777777" w:rsidR="002B20D2" w:rsidRPr="002B20D2" w:rsidRDefault="002B20D2" w:rsidP="004669C8">
            <w:pPr>
              <w:rPr>
                <w:rFonts w:ascii="Times New Roman" w:hAnsi="Times New Roman"/>
                <w:sz w:val="21"/>
                <w:szCs w:val="21"/>
              </w:rPr>
            </w:pPr>
          </w:p>
        </w:tc>
        <w:tc>
          <w:tcPr>
            <w:tcW w:w="586" w:type="dxa"/>
            <w:vMerge/>
            <w:shd w:val="clear" w:color="auto" w:fill="E2EFD9"/>
            <w:vAlign w:val="center"/>
            <w:hideMark/>
          </w:tcPr>
          <w:p w14:paraId="72BE7123" w14:textId="77777777" w:rsidR="002B20D2" w:rsidRPr="002B20D2" w:rsidRDefault="002B20D2" w:rsidP="004669C8">
            <w:pPr>
              <w:rPr>
                <w:rFonts w:ascii="Times New Roman" w:hAnsi="Times New Roman"/>
                <w:sz w:val="21"/>
                <w:szCs w:val="21"/>
              </w:rPr>
            </w:pPr>
          </w:p>
        </w:tc>
        <w:tc>
          <w:tcPr>
            <w:tcW w:w="899" w:type="dxa"/>
            <w:vMerge/>
            <w:shd w:val="clear" w:color="auto" w:fill="E2EFD9"/>
            <w:vAlign w:val="center"/>
            <w:hideMark/>
          </w:tcPr>
          <w:p w14:paraId="0F0747B9" w14:textId="77777777" w:rsidR="002B20D2" w:rsidRPr="002B20D2" w:rsidRDefault="002B20D2" w:rsidP="004669C8">
            <w:pPr>
              <w:rPr>
                <w:rFonts w:ascii="Times New Roman" w:hAnsi="Times New Roman"/>
                <w:sz w:val="21"/>
                <w:szCs w:val="21"/>
              </w:rPr>
            </w:pPr>
          </w:p>
        </w:tc>
        <w:tc>
          <w:tcPr>
            <w:tcW w:w="888" w:type="dxa"/>
            <w:shd w:val="clear" w:color="auto" w:fill="E2EFD9"/>
            <w:textDirection w:val="btLr"/>
            <w:vAlign w:val="center"/>
            <w:hideMark/>
          </w:tcPr>
          <w:p w14:paraId="25574F5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88" w:type="dxa"/>
            <w:shd w:val="clear" w:color="auto" w:fill="E2EFD9"/>
            <w:textDirection w:val="btLr"/>
            <w:vAlign w:val="center"/>
            <w:hideMark/>
          </w:tcPr>
          <w:p w14:paraId="218C5D6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88" w:type="dxa"/>
            <w:shd w:val="clear" w:color="auto" w:fill="E2EFD9"/>
            <w:textDirection w:val="btLr"/>
            <w:vAlign w:val="center"/>
            <w:hideMark/>
          </w:tcPr>
          <w:p w14:paraId="20E72DB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88" w:type="dxa"/>
            <w:shd w:val="clear" w:color="auto" w:fill="E2EFD9"/>
            <w:textDirection w:val="btLr"/>
            <w:vAlign w:val="center"/>
            <w:hideMark/>
          </w:tcPr>
          <w:p w14:paraId="5FD20A1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88" w:type="dxa"/>
            <w:shd w:val="clear" w:color="auto" w:fill="E2EFD9"/>
            <w:textDirection w:val="btLr"/>
            <w:vAlign w:val="center"/>
            <w:hideMark/>
          </w:tcPr>
          <w:p w14:paraId="17DA062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3" w:type="dxa"/>
            <w:shd w:val="clear" w:color="auto" w:fill="E2EFD9"/>
            <w:textDirection w:val="btLr"/>
            <w:vAlign w:val="center"/>
            <w:hideMark/>
          </w:tcPr>
          <w:p w14:paraId="222B9C7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707" w:type="dxa"/>
            <w:shd w:val="clear" w:color="auto" w:fill="E2EFD9"/>
            <w:textDirection w:val="btLr"/>
            <w:vAlign w:val="center"/>
            <w:hideMark/>
          </w:tcPr>
          <w:p w14:paraId="7E1DD92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899" w:type="dxa"/>
            <w:shd w:val="clear" w:color="auto" w:fill="E2EFD9"/>
            <w:textDirection w:val="btLr"/>
            <w:vAlign w:val="center"/>
            <w:hideMark/>
          </w:tcPr>
          <w:p w14:paraId="5A20337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99" w:type="dxa"/>
            <w:shd w:val="clear" w:color="auto" w:fill="E2EFD9"/>
            <w:textDirection w:val="btLr"/>
            <w:vAlign w:val="center"/>
            <w:hideMark/>
          </w:tcPr>
          <w:p w14:paraId="2063199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99" w:type="dxa"/>
            <w:shd w:val="clear" w:color="auto" w:fill="E2EFD9"/>
            <w:textDirection w:val="btLr"/>
            <w:vAlign w:val="center"/>
            <w:hideMark/>
          </w:tcPr>
          <w:p w14:paraId="14D9D35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9" w:type="dxa"/>
            <w:shd w:val="clear" w:color="auto" w:fill="E2EFD9"/>
            <w:textDirection w:val="btLr"/>
            <w:vAlign w:val="center"/>
            <w:hideMark/>
          </w:tcPr>
          <w:p w14:paraId="038E1C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74FA955C" w14:textId="77777777" w:rsidTr="004669C8">
        <w:trPr>
          <w:trHeight w:val="275"/>
          <w:jc w:val="center"/>
        </w:trPr>
        <w:tc>
          <w:tcPr>
            <w:tcW w:w="471" w:type="dxa"/>
            <w:shd w:val="clear" w:color="auto" w:fill="E2EFD9"/>
            <w:vAlign w:val="center"/>
            <w:hideMark/>
          </w:tcPr>
          <w:p w14:paraId="2095012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091" w:type="dxa"/>
            <w:shd w:val="clear" w:color="auto" w:fill="E2EFD9"/>
            <w:vAlign w:val="center"/>
            <w:hideMark/>
          </w:tcPr>
          <w:p w14:paraId="0F5AEB4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744" w:type="dxa"/>
            <w:shd w:val="clear" w:color="auto" w:fill="E2EFD9"/>
            <w:vAlign w:val="center"/>
            <w:hideMark/>
          </w:tcPr>
          <w:p w14:paraId="2E01952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586" w:type="dxa"/>
            <w:shd w:val="clear" w:color="auto" w:fill="E2EFD9"/>
            <w:vAlign w:val="center"/>
            <w:hideMark/>
          </w:tcPr>
          <w:p w14:paraId="0DC4E5F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shd w:val="clear" w:color="auto" w:fill="E2EFD9"/>
            <w:vAlign w:val="center"/>
            <w:hideMark/>
          </w:tcPr>
          <w:p w14:paraId="55B82AC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88" w:type="dxa"/>
            <w:shd w:val="clear" w:color="auto" w:fill="E2EFD9"/>
            <w:vAlign w:val="center"/>
            <w:hideMark/>
          </w:tcPr>
          <w:p w14:paraId="154DBE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88" w:type="dxa"/>
            <w:shd w:val="clear" w:color="auto" w:fill="E2EFD9"/>
            <w:vAlign w:val="center"/>
            <w:hideMark/>
          </w:tcPr>
          <w:p w14:paraId="6285B2C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88" w:type="dxa"/>
            <w:shd w:val="clear" w:color="auto" w:fill="E2EFD9"/>
            <w:vAlign w:val="center"/>
            <w:hideMark/>
          </w:tcPr>
          <w:p w14:paraId="3E28E58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88" w:type="dxa"/>
            <w:shd w:val="clear" w:color="auto" w:fill="E2EFD9"/>
            <w:vAlign w:val="center"/>
            <w:hideMark/>
          </w:tcPr>
          <w:p w14:paraId="41FAF07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88" w:type="dxa"/>
            <w:shd w:val="clear" w:color="auto" w:fill="E2EFD9"/>
            <w:vAlign w:val="center"/>
            <w:hideMark/>
          </w:tcPr>
          <w:p w14:paraId="52E8FA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93" w:type="dxa"/>
            <w:shd w:val="clear" w:color="auto" w:fill="E2EFD9"/>
            <w:vAlign w:val="center"/>
            <w:hideMark/>
          </w:tcPr>
          <w:p w14:paraId="4ED71E5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707" w:type="dxa"/>
            <w:shd w:val="clear" w:color="auto" w:fill="E2EFD9"/>
            <w:vAlign w:val="center"/>
            <w:hideMark/>
          </w:tcPr>
          <w:p w14:paraId="2DB486B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shd w:val="clear" w:color="auto" w:fill="E2EFD9"/>
            <w:vAlign w:val="center"/>
            <w:hideMark/>
          </w:tcPr>
          <w:p w14:paraId="01A0E5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899" w:type="dxa"/>
            <w:shd w:val="clear" w:color="auto" w:fill="E2EFD9"/>
            <w:vAlign w:val="center"/>
            <w:hideMark/>
          </w:tcPr>
          <w:p w14:paraId="148DB93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99" w:type="dxa"/>
            <w:shd w:val="clear" w:color="auto" w:fill="E2EFD9"/>
            <w:vAlign w:val="center"/>
            <w:hideMark/>
          </w:tcPr>
          <w:p w14:paraId="1C069B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899" w:type="dxa"/>
            <w:shd w:val="clear" w:color="auto" w:fill="E2EFD9"/>
            <w:vAlign w:val="center"/>
            <w:hideMark/>
          </w:tcPr>
          <w:p w14:paraId="4475C45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6EC6CCB4" w14:textId="77777777" w:rsidTr="004669C8">
        <w:trPr>
          <w:trHeight w:val="275"/>
          <w:jc w:val="center"/>
        </w:trPr>
        <w:tc>
          <w:tcPr>
            <w:tcW w:w="14434" w:type="dxa"/>
            <w:gridSpan w:val="16"/>
            <w:shd w:val="clear" w:color="auto" w:fill="auto"/>
            <w:noWrap/>
            <w:vAlign w:val="bottom"/>
            <w:hideMark/>
          </w:tcPr>
          <w:p w14:paraId="4C40D8B7"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48523BF6" w14:textId="77777777" w:rsidTr="004669C8">
        <w:trPr>
          <w:trHeight w:val="275"/>
          <w:jc w:val="center"/>
        </w:trPr>
        <w:tc>
          <w:tcPr>
            <w:tcW w:w="471" w:type="dxa"/>
            <w:shd w:val="clear" w:color="auto" w:fill="auto"/>
            <w:vAlign w:val="center"/>
            <w:hideMark/>
          </w:tcPr>
          <w:p w14:paraId="5BA808A1"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091" w:type="dxa"/>
            <w:shd w:val="clear" w:color="auto" w:fill="auto"/>
            <w:vAlign w:val="center"/>
            <w:hideMark/>
          </w:tcPr>
          <w:p w14:paraId="585FF06A"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7396E9D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586" w:type="dxa"/>
            <w:shd w:val="clear" w:color="auto" w:fill="auto"/>
            <w:vAlign w:val="center"/>
            <w:hideMark/>
          </w:tcPr>
          <w:p w14:paraId="7F97084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52D6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D4CEA9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5AD098F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F88399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815CF6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7C2D78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08D2E43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1D89857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3FD219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49.440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A2DB8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41.600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6FCF1B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0D2213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94.040</w:t>
            </w:r>
          </w:p>
        </w:tc>
      </w:tr>
      <w:tr w:rsidR="002B20D2" w:rsidRPr="002B20D2" w14:paraId="79E26202" w14:textId="77777777" w:rsidTr="004669C8">
        <w:trPr>
          <w:trHeight w:val="275"/>
          <w:jc w:val="center"/>
        </w:trPr>
        <w:tc>
          <w:tcPr>
            <w:tcW w:w="471" w:type="dxa"/>
            <w:shd w:val="clear" w:color="auto" w:fill="auto"/>
            <w:vAlign w:val="center"/>
            <w:hideMark/>
          </w:tcPr>
          <w:p w14:paraId="15D330B3"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091" w:type="dxa"/>
            <w:shd w:val="clear" w:color="auto" w:fill="auto"/>
            <w:vAlign w:val="center"/>
            <w:hideMark/>
          </w:tcPr>
          <w:p w14:paraId="61FFFED2"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34DF96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Atkritumu urnu krāsošana</w:t>
            </w:r>
          </w:p>
        </w:tc>
        <w:tc>
          <w:tcPr>
            <w:tcW w:w="586" w:type="dxa"/>
            <w:shd w:val="clear" w:color="auto" w:fill="auto"/>
            <w:vAlign w:val="center"/>
            <w:hideMark/>
          </w:tcPr>
          <w:p w14:paraId="00913F0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5F2B9A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88" w:type="dxa"/>
            <w:tcBorders>
              <w:top w:val="nil"/>
              <w:left w:val="nil"/>
              <w:bottom w:val="single" w:sz="4" w:space="0" w:color="auto"/>
              <w:right w:val="single" w:sz="4" w:space="0" w:color="auto"/>
            </w:tcBorders>
            <w:shd w:val="clear" w:color="auto" w:fill="auto"/>
            <w:noWrap/>
            <w:vAlign w:val="center"/>
            <w:hideMark/>
          </w:tcPr>
          <w:p w14:paraId="26D7D6F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415EF48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72D7083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3E6278B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62BE362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362FA9E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5D956D1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899" w:type="dxa"/>
            <w:tcBorders>
              <w:top w:val="nil"/>
              <w:left w:val="nil"/>
              <w:bottom w:val="single" w:sz="4" w:space="0" w:color="auto"/>
              <w:right w:val="single" w:sz="4" w:space="0" w:color="auto"/>
            </w:tcBorders>
            <w:shd w:val="clear" w:color="auto" w:fill="auto"/>
            <w:noWrap/>
            <w:vAlign w:val="center"/>
            <w:hideMark/>
          </w:tcPr>
          <w:p w14:paraId="4887D0D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899" w:type="dxa"/>
            <w:tcBorders>
              <w:top w:val="nil"/>
              <w:left w:val="nil"/>
              <w:bottom w:val="single" w:sz="4" w:space="0" w:color="auto"/>
              <w:right w:val="single" w:sz="4" w:space="0" w:color="auto"/>
            </w:tcBorders>
            <w:shd w:val="clear" w:color="auto" w:fill="auto"/>
            <w:noWrap/>
            <w:vAlign w:val="center"/>
            <w:hideMark/>
          </w:tcPr>
          <w:p w14:paraId="1D63CA1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899" w:type="dxa"/>
            <w:tcBorders>
              <w:top w:val="nil"/>
              <w:left w:val="nil"/>
              <w:bottom w:val="single" w:sz="4" w:space="0" w:color="auto"/>
              <w:right w:val="single" w:sz="4" w:space="0" w:color="auto"/>
            </w:tcBorders>
            <w:shd w:val="clear" w:color="auto" w:fill="auto"/>
            <w:noWrap/>
            <w:vAlign w:val="center"/>
            <w:hideMark/>
          </w:tcPr>
          <w:p w14:paraId="184D4D4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899" w:type="dxa"/>
            <w:tcBorders>
              <w:top w:val="nil"/>
              <w:left w:val="nil"/>
              <w:bottom w:val="single" w:sz="4" w:space="0" w:color="auto"/>
              <w:right w:val="single" w:sz="4" w:space="0" w:color="auto"/>
            </w:tcBorders>
            <w:shd w:val="clear" w:color="auto" w:fill="auto"/>
            <w:noWrap/>
            <w:vAlign w:val="center"/>
            <w:hideMark/>
          </w:tcPr>
          <w:p w14:paraId="689A13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3D21E17B" w14:textId="77777777" w:rsidTr="004669C8">
        <w:trPr>
          <w:trHeight w:val="478"/>
          <w:jc w:val="center"/>
        </w:trPr>
        <w:tc>
          <w:tcPr>
            <w:tcW w:w="471" w:type="dxa"/>
            <w:shd w:val="clear" w:color="auto" w:fill="auto"/>
            <w:vAlign w:val="center"/>
            <w:hideMark/>
          </w:tcPr>
          <w:p w14:paraId="7CD6D10C"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091" w:type="dxa"/>
            <w:shd w:val="clear" w:color="auto" w:fill="auto"/>
            <w:vAlign w:val="center"/>
            <w:hideMark/>
          </w:tcPr>
          <w:p w14:paraId="581EAFF8"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2C51AB9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Aizsargkrāsojuma atjaunošana koka tetaļām vingrošanas stieņiem</w:t>
            </w:r>
          </w:p>
        </w:tc>
        <w:tc>
          <w:tcPr>
            <w:tcW w:w="586" w:type="dxa"/>
            <w:shd w:val="clear" w:color="auto" w:fill="auto"/>
            <w:vAlign w:val="center"/>
            <w:hideMark/>
          </w:tcPr>
          <w:p w14:paraId="54317CC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098DAB5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88" w:type="dxa"/>
            <w:tcBorders>
              <w:top w:val="nil"/>
              <w:left w:val="nil"/>
              <w:bottom w:val="single" w:sz="4" w:space="0" w:color="auto"/>
              <w:right w:val="single" w:sz="4" w:space="0" w:color="auto"/>
            </w:tcBorders>
            <w:shd w:val="clear" w:color="auto" w:fill="auto"/>
            <w:noWrap/>
            <w:vAlign w:val="center"/>
            <w:hideMark/>
          </w:tcPr>
          <w:p w14:paraId="1AF35E3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0572E2A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236E567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5AF7203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559BBEC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52F318E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5310629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899" w:type="dxa"/>
            <w:tcBorders>
              <w:top w:val="nil"/>
              <w:left w:val="nil"/>
              <w:bottom w:val="single" w:sz="4" w:space="0" w:color="auto"/>
              <w:right w:val="single" w:sz="4" w:space="0" w:color="auto"/>
            </w:tcBorders>
            <w:shd w:val="clear" w:color="auto" w:fill="auto"/>
            <w:noWrap/>
            <w:vAlign w:val="center"/>
            <w:hideMark/>
          </w:tcPr>
          <w:p w14:paraId="36A305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899" w:type="dxa"/>
            <w:tcBorders>
              <w:top w:val="nil"/>
              <w:left w:val="nil"/>
              <w:bottom w:val="single" w:sz="4" w:space="0" w:color="auto"/>
              <w:right w:val="single" w:sz="4" w:space="0" w:color="auto"/>
            </w:tcBorders>
            <w:shd w:val="clear" w:color="auto" w:fill="auto"/>
            <w:noWrap/>
            <w:vAlign w:val="center"/>
            <w:hideMark/>
          </w:tcPr>
          <w:p w14:paraId="27191C7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899" w:type="dxa"/>
            <w:tcBorders>
              <w:top w:val="nil"/>
              <w:left w:val="nil"/>
              <w:bottom w:val="single" w:sz="4" w:space="0" w:color="auto"/>
              <w:right w:val="single" w:sz="4" w:space="0" w:color="auto"/>
            </w:tcBorders>
            <w:shd w:val="clear" w:color="auto" w:fill="auto"/>
            <w:noWrap/>
            <w:vAlign w:val="center"/>
            <w:hideMark/>
          </w:tcPr>
          <w:p w14:paraId="0965A8B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899" w:type="dxa"/>
            <w:tcBorders>
              <w:top w:val="nil"/>
              <w:left w:val="nil"/>
              <w:bottom w:val="single" w:sz="4" w:space="0" w:color="auto"/>
              <w:right w:val="single" w:sz="4" w:space="0" w:color="auto"/>
            </w:tcBorders>
            <w:shd w:val="clear" w:color="auto" w:fill="auto"/>
            <w:noWrap/>
            <w:vAlign w:val="center"/>
            <w:hideMark/>
          </w:tcPr>
          <w:p w14:paraId="1C066A1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6D873FE9" w14:textId="77777777" w:rsidTr="004669C8">
        <w:trPr>
          <w:trHeight w:val="989"/>
          <w:jc w:val="center"/>
        </w:trPr>
        <w:tc>
          <w:tcPr>
            <w:tcW w:w="471" w:type="dxa"/>
            <w:shd w:val="clear" w:color="auto" w:fill="auto"/>
            <w:vAlign w:val="center"/>
            <w:hideMark/>
          </w:tcPr>
          <w:p w14:paraId="57D40AB1"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091" w:type="dxa"/>
            <w:shd w:val="clear" w:color="auto" w:fill="auto"/>
            <w:vAlign w:val="center"/>
            <w:hideMark/>
          </w:tcPr>
          <w:p w14:paraId="7CAB0E6D"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49555B8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Mulčas seguma atjaunošana</w:t>
            </w:r>
          </w:p>
        </w:tc>
        <w:tc>
          <w:tcPr>
            <w:tcW w:w="586" w:type="dxa"/>
            <w:shd w:val="clear" w:color="auto" w:fill="auto"/>
            <w:vAlign w:val="center"/>
            <w:hideMark/>
          </w:tcPr>
          <w:p w14:paraId="6AA5A55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6FC587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250.00</w:t>
            </w:r>
          </w:p>
        </w:tc>
        <w:tc>
          <w:tcPr>
            <w:tcW w:w="888" w:type="dxa"/>
            <w:tcBorders>
              <w:top w:val="nil"/>
              <w:left w:val="nil"/>
              <w:bottom w:val="single" w:sz="4" w:space="0" w:color="auto"/>
              <w:right w:val="single" w:sz="4" w:space="0" w:color="auto"/>
            </w:tcBorders>
            <w:shd w:val="clear" w:color="auto" w:fill="auto"/>
            <w:noWrap/>
            <w:vAlign w:val="center"/>
            <w:hideMark/>
          </w:tcPr>
          <w:p w14:paraId="07E4566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8" w:type="dxa"/>
            <w:tcBorders>
              <w:top w:val="nil"/>
              <w:left w:val="nil"/>
              <w:bottom w:val="single" w:sz="4" w:space="0" w:color="auto"/>
              <w:right w:val="single" w:sz="4" w:space="0" w:color="auto"/>
            </w:tcBorders>
            <w:shd w:val="clear" w:color="auto" w:fill="auto"/>
            <w:noWrap/>
            <w:vAlign w:val="center"/>
            <w:hideMark/>
          </w:tcPr>
          <w:p w14:paraId="5DD2DD7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7D8725B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888" w:type="dxa"/>
            <w:tcBorders>
              <w:top w:val="nil"/>
              <w:left w:val="nil"/>
              <w:bottom w:val="single" w:sz="4" w:space="0" w:color="auto"/>
              <w:right w:val="single" w:sz="4" w:space="0" w:color="auto"/>
            </w:tcBorders>
            <w:shd w:val="clear" w:color="auto" w:fill="auto"/>
            <w:noWrap/>
            <w:vAlign w:val="center"/>
            <w:hideMark/>
          </w:tcPr>
          <w:p w14:paraId="44BE2D7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1.630</w:t>
            </w:r>
          </w:p>
        </w:tc>
        <w:tc>
          <w:tcPr>
            <w:tcW w:w="888" w:type="dxa"/>
            <w:tcBorders>
              <w:top w:val="nil"/>
              <w:left w:val="nil"/>
              <w:bottom w:val="single" w:sz="4" w:space="0" w:color="auto"/>
              <w:right w:val="single" w:sz="4" w:space="0" w:color="auto"/>
            </w:tcBorders>
            <w:shd w:val="clear" w:color="auto" w:fill="auto"/>
            <w:noWrap/>
            <w:vAlign w:val="center"/>
            <w:hideMark/>
          </w:tcPr>
          <w:p w14:paraId="4EE2847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0.120</w:t>
            </w:r>
          </w:p>
        </w:tc>
        <w:tc>
          <w:tcPr>
            <w:tcW w:w="893" w:type="dxa"/>
            <w:tcBorders>
              <w:top w:val="nil"/>
              <w:left w:val="nil"/>
              <w:bottom w:val="single" w:sz="4" w:space="0" w:color="auto"/>
              <w:right w:val="single" w:sz="4" w:space="0" w:color="auto"/>
            </w:tcBorders>
            <w:shd w:val="clear" w:color="auto" w:fill="auto"/>
            <w:noWrap/>
            <w:vAlign w:val="center"/>
            <w:hideMark/>
          </w:tcPr>
          <w:p w14:paraId="6301CF4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2.990</w:t>
            </w:r>
          </w:p>
        </w:tc>
        <w:tc>
          <w:tcPr>
            <w:tcW w:w="707" w:type="dxa"/>
            <w:tcBorders>
              <w:top w:val="nil"/>
              <w:left w:val="nil"/>
              <w:bottom w:val="single" w:sz="4" w:space="0" w:color="auto"/>
              <w:right w:val="single" w:sz="4" w:space="0" w:color="auto"/>
            </w:tcBorders>
            <w:shd w:val="clear" w:color="auto" w:fill="auto"/>
            <w:noWrap/>
            <w:vAlign w:val="center"/>
            <w:hideMark/>
          </w:tcPr>
          <w:p w14:paraId="577AD50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25</w:t>
            </w:r>
          </w:p>
        </w:tc>
        <w:tc>
          <w:tcPr>
            <w:tcW w:w="899" w:type="dxa"/>
            <w:tcBorders>
              <w:top w:val="nil"/>
              <w:left w:val="nil"/>
              <w:bottom w:val="single" w:sz="4" w:space="0" w:color="auto"/>
              <w:right w:val="single" w:sz="4" w:space="0" w:color="auto"/>
            </w:tcBorders>
            <w:shd w:val="clear" w:color="auto" w:fill="auto"/>
            <w:noWrap/>
            <w:vAlign w:val="center"/>
            <w:hideMark/>
          </w:tcPr>
          <w:p w14:paraId="1E4A4FE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308.980</w:t>
            </w:r>
          </w:p>
        </w:tc>
        <w:tc>
          <w:tcPr>
            <w:tcW w:w="899" w:type="dxa"/>
            <w:tcBorders>
              <w:top w:val="nil"/>
              <w:left w:val="nil"/>
              <w:bottom w:val="single" w:sz="4" w:space="0" w:color="auto"/>
              <w:right w:val="single" w:sz="4" w:space="0" w:color="auto"/>
            </w:tcBorders>
            <w:shd w:val="clear" w:color="auto" w:fill="auto"/>
            <w:noWrap/>
            <w:vAlign w:val="center"/>
            <w:hideMark/>
          </w:tcPr>
          <w:p w14:paraId="23E7D77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407.500</w:t>
            </w:r>
          </w:p>
        </w:tc>
        <w:tc>
          <w:tcPr>
            <w:tcW w:w="899" w:type="dxa"/>
            <w:tcBorders>
              <w:top w:val="nil"/>
              <w:left w:val="nil"/>
              <w:bottom w:val="single" w:sz="4" w:space="0" w:color="auto"/>
              <w:right w:val="single" w:sz="4" w:space="0" w:color="auto"/>
            </w:tcBorders>
            <w:shd w:val="clear" w:color="auto" w:fill="auto"/>
            <w:noWrap/>
            <w:vAlign w:val="center"/>
            <w:hideMark/>
          </w:tcPr>
          <w:p w14:paraId="1040B5F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30.000</w:t>
            </w:r>
          </w:p>
        </w:tc>
        <w:tc>
          <w:tcPr>
            <w:tcW w:w="899" w:type="dxa"/>
            <w:tcBorders>
              <w:top w:val="nil"/>
              <w:left w:val="nil"/>
              <w:bottom w:val="single" w:sz="4" w:space="0" w:color="auto"/>
              <w:right w:val="single" w:sz="4" w:space="0" w:color="auto"/>
            </w:tcBorders>
            <w:shd w:val="clear" w:color="auto" w:fill="auto"/>
            <w:noWrap/>
            <w:vAlign w:val="center"/>
            <w:hideMark/>
          </w:tcPr>
          <w:p w14:paraId="1D9162C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746.480</w:t>
            </w:r>
          </w:p>
        </w:tc>
      </w:tr>
      <w:tr w:rsidR="002B20D2" w:rsidRPr="002B20D2" w14:paraId="02322FF3" w14:textId="77777777" w:rsidTr="004669C8">
        <w:trPr>
          <w:trHeight w:val="508"/>
          <w:jc w:val="center"/>
        </w:trPr>
        <w:tc>
          <w:tcPr>
            <w:tcW w:w="10124" w:type="dxa"/>
            <w:gridSpan w:val="11"/>
            <w:shd w:val="clear" w:color="auto" w:fill="E2EFD9"/>
            <w:vAlign w:val="center"/>
            <w:hideMark/>
          </w:tcPr>
          <w:p w14:paraId="78ABC2C1"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707" w:type="dxa"/>
            <w:shd w:val="clear" w:color="auto" w:fill="E2EFD9"/>
            <w:vAlign w:val="center"/>
            <w:hideMark/>
          </w:tcPr>
          <w:p w14:paraId="705B62B7"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33</w:t>
            </w:r>
          </w:p>
        </w:tc>
        <w:tc>
          <w:tcPr>
            <w:tcW w:w="899" w:type="dxa"/>
            <w:shd w:val="clear" w:color="auto" w:fill="E2EFD9"/>
            <w:vAlign w:val="center"/>
            <w:hideMark/>
          </w:tcPr>
          <w:p w14:paraId="7CE70960"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407.86</w:t>
            </w:r>
          </w:p>
        </w:tc>
        <w:tc>
          <w:tcPr>
            <w:tcW w:w="899" w:type="dxa"/>
            <w:shd w:val="clear" w:color="auto" w:fill="E2EFD9"/>
            <w:vAlign w:val="center"/>
            <w:hideMark/>
          </w:tcPr>
          <w:p w14:paraId="465FB4A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490.70</w:t>
            </w:r>
          </w:p>
        </w:tc>
        <w:tc>
          <w:tcPr>
            <w:tcW w:w="899" w:type="dxa"/>
            <w:shd w:val="clear" w:color="auto" w:fill="E2EFD9"/>
            <w:vAlign w:val="center"/>
            <w:hideMark/>
          </w:tcPr>
          <w:p w14:paraId="60A2C349"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36.00</w:t>
            </w:r>
          </w:p>
        </w:tc>
        <w:tc>
          <w:tcPr>
            <w:tcW w:w="906" w:type="dxa"/>
            <w:shd w:val="clear" w:color="auto" w:fill="E2EFD9"/>
            <w:vAlign w:val="center"/>
            <w:hideMark/>
          </w:tcPr>
          <w:p w14:paraId="5F2AA614"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934.56</w:t>
            </w:r>
          </w:p>
        </w:tc>
      </w:tr>
    </w:tbl>
    <w:p w14:paraId="5A663938" w14:textId="77777777" w:rsidR="002B20D2" w:rsidRPr="002B20D2" w:rsidRDefault="002B20D2" w:rsidP="002B20D2">
      <w:pPr>
        <w:ind w:left="360" w:right="-1"/>
        <w:jc w:val="center"/>
        <w:rPr>
          <w:rFonts w:ascii="Times New Roman" w:hAnsi="Times New Roman"/>
          <w:lang w:eastAsia="ar-SA"/>
        </w:rPr>
      </w:pPr>
    </w:p>
    <w:p w14:paraId="1EADFF2D" w14:textId="77777777" w:rsidR="002B20D2" w:rsidRPr="002B20D2" w:rsidRDefault="002B20D2" w:rsidP="002B20D2">
      <w:pPr>
        <w:tabs>
          <w:tab w:val="left" w:pos="5180"/>
        </w:tabs>
        <w:ind w:left="360" w:right="-1"/>
        <w:rPr>
          <w:rFonts w:ascii="Times New Roman" w:hAnsi="Times New Roman"/>
          <w:lang w:eastAsia="ar-SA"/>
        </w:rPr>
      </w:pPr>
      <w:r w:rsidRPr="002B20D2">
        <w:rPr>
          <w:rFonts w:ascii="Times New Roman" w:hAnsi="Times New Roman"/>
          <w:i/>
          <w:iCs/>
          <w:lang w:eastAsia="ar-SA"/>
        </w:rPr>
        <w:t>Objekta kopējā apkopjamā platība: 1438,0 m</w:t>
      </w:r>
      <w:r w:rsidRPr="002B20D2">
        <w:rPr>
          <w:rFonts w:ascii="Times New Roman" w:hAnsi="Times New Roman"/>
          <w:i/>
          <w:iCs/>
          <w:vertAlign w:val="superscript"/>
          <w:lang w:eastAsia="ar-SA"/>
        </w:rPr>
        <w:t xml:space="preserve">2 </w:t>
      </w:r>
    </w:p>
    <w:bookmarkEnd w:id="52"/>
    <w:p w14:paraId="1423260F" w14:textId="77777777" w:rsidR="002B20D2" w:rsidRPr="002B20D2" w:rsidRDefault="002B20D2" w:rsidP="002B20D2">
      <w:pPr>
        <w:ind w:left="360" w:right="-1"/>
        <w:jc w:val="center"/>
        <w:rPr>
          <w:rFonts w:ascii="Times New Roman" w:hAnsi="Times New Roman"/>
          <w:lang w:eastAsia="ar-SA"/>
        </w:rPr>
      </w:pPr>
    </w:p>
    <w:p w14:paraId="279A8A5C" w14:textId="77777777" w:rsidR="002B20D2" w:rsidRPr="002B20D2" w:rsidRDefault="002B20D2" w:rsidP="002B20D2">
      <w:pPr>
        <w:ind w:left="360" w:right="-1"/>
        <w:jc w:val="center"/>
        <w:rPr>
          <w:rFonts w:ascii="Times New Roman" w:hAnsi="Times New Roman"/>
          <w:b/>
          <w:bCs/>
          <w:sz w:val="28"/>
          <w:szCs w:val="28"/>
        </w:rPr>
        <w:sectPr w:rsidR="002B20D2" w:rsidRPr="002B20D2" w:rsidSect="00163CAF">
          <w:pgSz w:w="16838" w:h="11906" w:orient="landscape"/>
          <w:pgMar w:top="1134" w:right="567" w:bottom="1134" w:left="1701" w:header="709" w:footer="709" w:gutter="0"/>
          <w:cols w:space="708"/>
          <w:docGrid w:linePitch="360"/>
        </w:sectPr>
      </w:pPr>
    </w:p>
    <w:p w14:paraId="6EBAB2D3" w14:textId="77777777" w:rsidR="002B20D2" w:rsidRPr="002D2EFA" w:rsidRDefault="002B20D2" w:rsidP="002B20D2">
      <w:pPr>
        <w:ind w:left="360" w:right="-1"/>
        <w:jc w:val="center"/>
        <w:rPr>
          <w:rFonts w:ascii="Times New Roman" w:hAnsi="Times New Roman"/>
          <w:b/>
          <w:bCs/>
          <w:sz w:val="24"/>
          <w:szCs w:val="24"/>
        </w:rPr>
      </w:pPr>
      <w:bookmarkStart w:id="53" w:name="_Hlk158896865"/>
      <w:r w:rsidRPr="002D2EFA">
        <w:rPr>
          <w:rFonts w:ascii="Times New Roman" w:hAnsi="Times New Roman"/>
          <w:b/>
          <w:bCs/>
          <w:sz w:val="24"/>
          <w:szCs w:val="24"/>
        </w:rPr>
        <w:lastRenderedPageBreak/>
        <w:t>Lokālā tāme Nr.11 Bērnu rotaļlaukuma Meža prospekts 54, Dobelē uzturēšanas, atjaunošanas, kopšanas izmaksas</w:t>
      </w:r>
    </w:p>
    <w:p w14:paraId="0B6B4CD4" w14:textId="77777777" w:rsidR="002B20D2" w:rsidRPr="002B20D2" w:rsidRDefault="002B20D2" w:rsidP="002B20D2">
      <w:pPr>
        <w:ind w:left="360" w:right="-1"/>
        <w:jc w:val="center"/>
        <w:rPr>
          <w:rFonts w:ascii="Times New Roman" w:hAnsi="Times New Roman"/>
          <w:lang w:eastAsia="ar-SA"/>
        </w:rPr>
      </w:pPr>
    </w:p>
    <w:tbl>
      <w:tblPr>
        <w:tblW w:w="14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91"/>
        <w:gridCol w:w="1523"/>
        <w:gridCol w:w="650"/>
        <w:gridCol w:w="877"/>
        <w:gridCol w:w="888"/>
        <w:gridCol w:w="888"/>
        <w:gridCol w:w="888"/>
        <w:gridCol w:w="888"/>
        <w:gridCol w:w="888"/>
        <w:gridCol w:w="893"/>
        <w:gridCol w:w="707"/>
        <w:gridCol w:w="899"/>
        <w:gridCol w:w="899"/>
        <w:gridCol w:w="899"/>
        <w:gridCol w:w="899"/>
        <w:gridCol w:w="7"/>
      </w:tblGrid>
      <w:tr w:rsidR="002B20D2" w:rsidRPr="002B20D2" w14:paraId="0CFBC8D0" w14:textId="77777777" w:rsidTr="004669C8">
        <w:trPr>
          <w:trHeight w:val="254"/>
          <w:jc w:val="center"/>
        </w:trPr>
        <w:tc>
          <w:tcPr>
            <w:tcW w:w="471" w:type="dxa"/>
            <w:vMerge w:val="restart"/>
            <w:shd w:val="clear" w:color="auto" w:fill="E2EFD9"/>
            <w:textDirection w:val="btLr"/>
            <w:vAlign w:val="center"/>
            <w:hideMark/>
          </w:tcPr>
          <w:p w14:paraId="2E6F246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091" w:type="dxa"/>
            <w:vMerge w:val="restart"/>
            <w:shd w:val="clear" w:color="auto" w:fill="E2EFD9"/>
            <w:textDirection w:val="btLr"/>
            <w:vAlign w:val="center"/>
            <w:hideMark/>
          </w:tcPr>
          <w:p w14:paraId="78D35C0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744" w:type="dxa"/>
            <w:vMerge w:val="restart"/>
            <w:shd w:val="clear" w:color="auto" w:fill="E2EFD9"/>
            <w:vAlign w:val="center"/>
            <w:hideMark/>
          </w:tcPr>
          <w:p w14:paraId="5F7E5A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586" w:type="dxa"/>
            <w:vMerge w:val="restart"/>
            <w:shd w:val="clear" w:color="auto" w:fill="E2EFD9"/>
            <w:textDirection w:val="btLr"/>
            <w:vAlign w:val="center"/>
            <w:hideMark/>
          </w:tcPr>
          <w:p w14:paraId="0D677D2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899" w:type="dxa"/>
            <w:vMerge w:val="restart"/>
            <w:shd w:val="clear" w:color="auto" w:fill="E2EFD9"/>
            <w:textDirection w:val="btLr"/>
            <w:vAlign w:val="center"/>
            <w:hideMark/>
          </w:tcPr>
          <w:p w14:paraId="5637F5A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333" w:type="dxa"/>
            <w:gridSpan w:val="6"/>
            <w:shd w:val="clear" w:color="auto" w:fill="E2EFD9"/>
            <w:vAlign w:val="center"/>
            <w:hideMark/>
          </w:tcPr>
          <w:p w14:paraId="3BD847B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310" w:type="dxa"/>
            <w:gridSpan w:val="6"/>
            <w:shd w:val="clear" w:color="auto" w:fill="E2EFD9"/>
            <w:vAlign w:val="center"/>
            <w:hideMark/>
          </w:tcPr>
          <w:p w14:paraId="7343D97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0E09F308" w14:textId="77777777" w:rsidTr="004669C8">
        <w:trPr>
          <w:gridAfter w:val="1"/>
          <w:wAfter w:w="7" w:type="dxa"/>
          <w:trHeight w:val="1526"/>
          <w:jc w:val="center"/>
        </w:trPr>
        <w:tc>
          <w:tcPr>
            <w:tcW w:w="471" w:type="dxa"/>
            <w:vMerge/>
            <w:shd w:val="clear" w:color="auto" w:fill="E2EFD9"/>
            <w:vAlign w:val="center"/>
            <w:hideMark/>
          </w:tcPr>
          <w:p w14:paraId="325387CA" w14:textId="77777777" w:rsidR="002B20D2" w:rsidRPr="002B20D2" w:rsidRDefault="002B20D2" w:rsidP="004669C8">
            <w:pPr>
              <w:rPr>
                <w:rFonts w:ascii="Times New Roman" w:hAnsi="Times New Roman"/>
                <w:sz w:val="21"/>
                <w:szCs w:val="21"/>
              </w:rPr>
            </w:pPr>
          </w:p>
        </w:tc>
        <w:tc>
          <w:tcPr>
            <w:tcW w:w="1091" w:type="dxa"/>
            <w:vMerge/>
            <w:shd w:val="clear" w:color="auto" w:fill="E2EFD9"/>
            <w:vAlign w:val="center"/>
            <w:hideMark/>
          </w:tcPr>
          <w:p w14:paraId="498D1B03" w14:textId="77777777" w:rsidR="002B20D2" w:rsidRPr="002B20D2" w:rsidRDefault="002B20D2" w:rsidP="004669C8">
            <w:pPr>
              <w:rPr>
                <w:rFonts w:ascii="Times New Roman" w:hAnsi="Times New Roman"/>
                <w:sz w:val="21"/>
                <w:szCs w:val="21"/>
              </w:rPr>
            </w:pPr>
          </w:p>
        </w:tc>
        <w:tc>
          <w:tcPr>
            <w:tcW w:w="1744" w:type="dxa"/>
            <w:vMerge/>
            <w:shd w:val="clear" w:color="auto" w:fill="E2EFD9"/>
            <w:vAlign w:val="center"/>
            <w:hideMark/>
          </w:tcPr>
          <w:p w14:paraId="455218A2" w14:textId="77777777" w:rsidR="002B20D2" w:rsidRPr="002B20D2" w:rsidRDefault="002B20D2" w:rsidP="004669C8">
            <w:pPr>
              <w:rPr>
                <w:rFonts w:ascii="Times New Roman" w:hAnsi="Times New Roman"/>
                <w:sz w:val="21"/>
                <w:szCs w:val="21"/>
              </w:rPr>
            </w:pPr>
          </w:p>
        </w:tc>
        <w:tc>
          <w:tcPr>
            <w:tcW w:w="586" w:type="dxa"/>
            <w:vMerge/>
            <w:shd w:val="clear" w:color="auto" w:fill="E2EFD9"/>
            <w:vAlign w:val="center"/>
            <w:hideMark/>
          </w:tcPr>
          <w:p w14:paraId="7987D0D2" w14:textId="77777777" w:rsidR="002B20D2" w:rsidRPr="002B20D2" w:rsidRDefault="002B20D2" w:rsidP="004669C8">
            <w:pPr>
              <w:rPr>
                <w:rFonts w:ascii="Times New Roman" w:hAnsi="Times New Roman"/>
                <w:sz w:val="21"/>
                <w:szCs w:val="21"/>
              </w:rPr>
            </w:pPr>
          </w:p>
        </w:tc>
        <w:tc>
          <w:tcPr>
            <w:tcW w:w="899" w:type="dxa"/>
            <w:vMerge/>
            <w:shd w:val="clear" w:color="auto" w:fill="E2EFD9"/>
            <w:vAlign w:val="center"/>
            <w:hideMark/>
          </w:tcPr>
          <w:p w14:paraId="6A62FD8D" w14:textId="77777777" w:rsidR="002B20D2" w:rsidRPr="002B20D2" w:rsidRDefault="002B20D2" w:rsidP="004669C8">
            <w:pPr>
              <w:rPr>
                <w:rFonts w:ascii="Times New Roman" w:hAnsi="Times New Roman"/>
                <w:sz w:val="21"/>
                <w:szCs w:val="21"/>
              </w:rPr>
            </w:pPr>
          </w:p>
        </w:tc>
        <w:tc>
          <w:tcPr>
            <w:tcW w:w="888" w:type="dxa"/>
            <w:shd w:val="clear" w:color="auto" w:fill="E2EFD9"/>
            <w:textDirection w:val="btLr"/>
            <w:vAlign w:val="center"/>
            <w:hideMark/>
          </w:tcPr>
          <w:p w14:paraId="72A5EE6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88" w:type="dxa"/>
            <w:shd w:val="clear" w:color="auto" w:fill="E2EFD9"/>
            <w:textDirection w:val="btLr"/>
            <w:vAlign w:val="center"/>
            <w:hideMark/>
          </w:tcPr>
          <w:p w14:paraId="62B7B9A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88" w:type="dxa"/>
            <w:shd w:val="clear" w:color="auto" w:fill="E2EFD9"/>
            <w:textDirection w:val="btLr"/>
            <w:vAlign w:val="center"/>
            <w:hideMark/>
          </w:tcPr>
          <w:p w14:paraId="3D5982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88" w:type="dxa"/>
            <w:shd w:val="clear" w:color="auto" w:fill="E2EFD9"/>
            <w:textDirection w:val="btLr"/>
            <w:vAlign w:val="center"/>
            <w:hideMark/>
          </w:tcPr>
          <w:p w14:paraId="2DEA6BE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88" w:type="dxa"/>
            <w:shd w:val="clear" w:color="auto" w:fill="E2EFD9"/>
            <w:textDirection w:val="btLr"/>
            <w:vAlign w:val="center"/>
            <w:hideMark/>
          </w:tcPr>
          <w:p w14:paraId="153A08A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3" w:type="dxa"/>
            <w:shd w:val="clear" w:color="auto" w:fill="E2EFD9"/>
            <w:textDirection w:val="btLr"/>
            <w:vAlign w:val="center"/>
            <w:hideMark/>
          </w:tcPr>
          <w:p w14:paraId="6E6BE8E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707" w:type="dxa"/>
            <w:shd w:val="clear" w:color="auto" w:fill="E2EFD9"/>
            <w:textDirection w:val="btLr"/>
            <w:vAlign w:val="center"/>
            <w:hideMark/>
          </w:tcPr>
          <w:p w14:paraId="3CD2E32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899" w:type="dxa"/>
            <w:shd w:val="clear" w:color="auto" w:fill="E2EFD9"/>
            <w:textDirection w:val="btLr"/>
            <w:vAlign w:val="center"/>
            <w:hideMark/>
          </w:tcPr>
          <w:p w14:paraId="01600A3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99" w:type="dxa"/>
            <w:shd w:val="clear" w:color="auto" w:fill="E2EFD9"/>
            <w:textDirection w:val="btLr"/>
            <w:vAlign w:val="center"/>
            <w:hideMark/>
          </w:tcPr>
          <w:p w14:paraId="5C73727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99" w:type="dxa"/>
            <w:shd w:val="clear" w:color="auto" w:fill="E2EFD9"/>
            <w:textDirection w:val="btLr"/>
            <w:vAlign w:val="center"/>
            <w:hideMark/>
          </w:tcPr>
          <w:p w14:paraId="53FAD3F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9" w:type="dxa"/>
            <w:shd w:val="clear" w:color="auto" w:fill="E2EFD9"/>
            <w:textDirection w:val="btLr"/>
            <w:vAlign w:val="center"/>
            <w:hideMark/>
          </w:tcPr>
          <w:p w14:paraId="58A35BE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48FA5E38" w14:textId="77777777" w:rsidTr="004669C8">
        <w:trPr>
          <w:gridAfter w:val="1"/>
          <w:wAfter w:w="7" w:type="dxa"/>
          <w:trHeight w:val="275"/>
          <w:jc w:val="center"/>
        </w:trPr>
        <w:tc>
          <w:tcPr>
            <w:tcW w:w="471" w:type="dxa"/>
            <w:shd w:val="clear" w:color="auto" w:fill="E2EFD9"/>
            <w:vAlign w:val="center"/>
            <w:hideMark/>
          </w:tcPr>
          <w:p w14:paraId="2EBD37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091" w:type="dxa"/>
            <w:shd w:val="clear" w:color="auto" w:fill="E2EFD9"/>
            <w:vAlign w:val="center"/>
            <w:hideMark/>
          </w:tcPr>
          <w:p w14:paraId="2BFE493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744" w:type="dxa"/>
            <w:shd w:val="clear" w:color="auto" w:fill="E2EFD9"/>
            <w:vAlign w:val="center"/>
            <w:hideMark/>
          </w:tcPr>
          <w:p w14:paraId="554B226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586" w:type="dxa"/>
            <w:shd w:val="clear" w:color="auto" w:fill="E2EFD9"/>
            <w:vAlign w:val="center"/>
            <w:hideMark/>
          </w:tcPr>
          <w:p w14:paraId="3E73094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shd w:val="clear" w:color="auto" w:fill="E2EFD9"/>
            <w:vAlign w:val="center"/>
            <w:hideMark/>
          </w:tcPr>
          <w:p w14:paraId="5E37D66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88" w:type="dxa"/>
            <w:shd w:val="clear" w:color="auto" w:fill="E2EFD9"/>
            <w:vAlign w:val="center"/>
            <w:hideMark/>
          </w:tcPr>
          <w:p w14:paraId="1F29706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88" w:type="dxa"/>
            <w:shd w:val="clear" w:color="auto" w:fill="E2EFD9"/>
            <w:vAlign w:val="center"/>
            <w:hideMark/>
          </w:tcPr>
          <w:p w14:paraId="13C92B3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88" w:type="dxa"/>
            <w:shd w:val="clear" w:color="auto" w:fill="E2EFD9"/>
            <w:vAlign w:val="center"/>
            <w:hideMark/>
          </w:tcPr>
          <w:p w14:paraId="278B4E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88" w:type="dxa"/>
            <w:shd w:val="clear" w:color="auto" w:fill="E2EFD9"/>
            <w:vAlign w:val="center"/>
            <w:hideMark/>
          </w:tcPr>
          <w:p w14:paraId="26477C5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88" w:type="dxa"/>
            <w:shd w:val="clear" w:color="auto" w:fill="E2EFD9"/>
            <w:vAlign w:val="center"/>
            <w:hideMark/>
          </w:tcPr>
          <w:p w14:paraId="1F7B1C4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93" w:type="dxa"/>
            <w:shd w:val="clear" w:color="auto" w:fill="E2EFD9"/>
            <w:vAlign w:val="center"/>
            <w:hideMark/>
          </w:tcPr>
          <w:p w14:paraId="50F8D2D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707" w:type="dxa"/>
            <w:shd w:val="clear" w:color="auto" w:fill="E2EFD9"/>
            <w:vAlign w:val="center"/>
            <w:hideMark/>
          </w:tcPr>
          <w:p w14:paraId="74BD766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shd w:val="clear" w:color="auto" w:fill="E2EFD9"/>
            <w:vAlign w:val="center"/>
            <w:hideMark/>
          </w:tcPr>
          <w:p w14:paraId="2373D6F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899" w:type="dxa"/>
            <w:shd w:val="clear" w:color="auto" w:fill="E2EFD9"/>
            <w:vAlign w:val="center"/>
            <w:hideMark/>
          </w:tcPr>
          <w:p w14:paraId="2E096B5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99" w:type="dxa"/>
            <w:shd w:val="clear" w:color="auto" w:fill="E2EFD9"/>
            <w:vAlign w:val="center"/>
            <w:hideMark/>
          </w:tcPr>
          <w:p w14:paraId="3A688E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899" w:type="dxa"/>
            <w:shd w:val="clear" w:color="auto" w:fill="E2EFD9"/>
            <w:vAlign w:val="center"/>
            <w:hideMark/>
          </w:tcPr>
          <w:p w14:paraId="583A206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60DC1B05" w14:textId="77777777" w:rsidTr="004669C8">
        <w:trPr>
          <w:trHeight w:val="275"/>
          <w:jc w:val="center"/>
        </w:trPr>
        <w:tc>
          <w:tcPr>
            <w:tcW w:w="14434" w:type="dxa"/>
            <w:gridSpan w:val="17"/>
            <w:shd w:val="clear" w:color="auto" w:fill="auto"/>
            <w:noWrap/>
            <w:vAlign w:val="bottom"/>
            <w:hideMark/>
          </w:tcPr>
          <w:p w14:paraId="47FD70C5"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690606FB" w14:textId="77777777" w:rsidTr="004669C8">
        <w:trPr>
          <w:gridAfter w:val="1"/>
          <w:wAfter w:w="7" w:type="dxa"/>
          <w:trHeight w:val="275"/>
          <w:jc w:val="center"/>
        </w:trPr>
        <w:tc>
          <w:tcPr>
            <w:tcW w:w="471" w:type="dxa"/>
            <w:shd w:val="clear" w:color="auto" w:fill="auto"/>
            <w:vAlign w:val="center"/>
            <w:hideMark/>
          </w:tcPr>
          <w:p w14:paraId="77056668"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091" w:type="dxa"/>
            <w:shd w:val="clear" w:color="auto" w:fill="auto"/>
            <w:vAlign w:val="center"/>
            <w:hideMark/>
          </w:tcPr>
          <w:p w14:paraId="25368A96"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386F581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586" w:type="dxa"/>
            <w:shd w:val="clear" w:color="auto" w:fill="auto"/>
            <w:vAlign w:val="center"/>
            <w:hideMark/>
          </w:tcPr>
          <w:p w14:paraId="229220C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11AC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546D615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33C3C0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8D7577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844682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35C4F7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7760B9D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54C6E08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6CA13A8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04FBE9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E5057E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3B488AE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274EFFFD" w14:textId="77777777" w:rsidTr="004669C8">
        <w:trPr>
          <w:gridAfter w:val="1"/>
          <w:wAfter w:w="7" w:type="dxa"/>
          <w:trHeight w:val="530"/>
          <w:jc w:val="center"/>
        </w:trPr>
        <w:tc>
          <w:tcPr>
            <w:tcW w:w="471" w:type="dxa"/>
            <w:shd w:val="clear" w:color="auto" w:fill="auto"/>
            <w:vAlign w:val="center"/>
            <w:hideMark/>
          </w:tcPr>
          <w:p w14:paraId="2746C4A5"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091" w:type="dxa"/>
            <w:shd w:val="clear" w:color="auto" w:fill="auto"/>
            <w:vAlign w:val="center"/>
            <w:hideMark/>
          </w:tcPr>
          <w:p w14:paraId="60F2B246"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59AE1A7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Atkritumu urnu krāsošana</w:t>
            </w:r>
          </w:p>
        </w:tc>
        <w:tc>
          <w:tcPr>
            <w:tcW w:w="586" w:type="dxa"/>
            <w:shd w:val="clear" w:color="auto" w:fill="auto"/>
            <w:vAlign w:val="center"/>
            <w:hideMark/>
          </w:tcPr>
          <w:p w14:paraId="07395A4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3E49785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5.00</w:t>
            </w:r>
          </w:p>
        </w:tc>
        <w:tc>
          <w:tcPr>
            <w:tcW w:w="888" w:type="dxa"/>
            <w:tcBorders>
              <w:top w:val="nil"/>
              <w:left w:val="nil"/>
              <w:bottom w:val="single" w:sz="4" w:space="0" w:color="auto"/>
              <w:right w:val="single" w:sz="4" w:space="0" w:color="auto"/>
            </w:tcBorders>
            <w:shd w:val="clear" w:color="auto" w:fill="auto"/>
            <w:noWrap/>
            <w:vAlign w:val="center"/>
            <w:hideMark/>
          </w:tcPr>
          <w:p w14:paraId="23996E1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5020C70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147F9E7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7EEE6BE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1BAD893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6B7664E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38094B1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99" w:type="dxa"/>
            <w:tcBorders>
              <w:top w:val="nil"/>
              <w:left w:val="nil"/>
              <w:bottom w:val="single" w:sz="4" w:space="0" w:color="auto"/>
              <w:right w:val="single" w:sz="4" w:space="0" w:color="auto"/>
            </w:tcBorders>
            <w:shd w:val="clear" w:color="auto" w:fill="auto"/>
            <w:noWrap/>
            <w:vAlign w:val="center"/>
            <w:hideMark/>
          </w:tcPr>
          <w:p w14:paraId="5793215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61.800</w:t>
            </w:r>
          </w:p>
        </w:tc>
        <w:tc>
          <w:tcPr>
            <w:tcW w:w="899" w:type="dxa"/>
            <w:tcBorders>
              <w:top w:val="nil"/>
              <w:left w:val="nil"/>
              <w:bottom w:val="single" w:sz="4" w:space="0" w:color="auto"/>
              <w:right w:val="single" w:sz="4" w:space="0" w:color="auto"/>
            </w:tcBorders>
            <w:shd w:val="clear" w:color="auto" w:fill="auto"/>
            <w:noWrap/>
            <w:vAlign w:val="center"/>
            <w:hideMark/>
          </w:tcPr>
          <w:p w14:paraId="42734BA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52.000</w:t>
            </w:r>
          </w:p>
        </w:tc>
        <w:tc>
          <w:tcPr>
            <w:tcW w:w="899" w:type="dxa"/>
            <w:tcBorders>
              <w:top w:val="nil"/>
              <w:left w:val="nil"/>
              <w:bottom w:val="single" w:sz="4" w:space="0" w:color="auto"/>
              <w:right w:val="single" w:sz="4" w:space="0" w:color="auto"/>
            </w:tcBorders>
            <w:shd w:val="clear" w:color="auto" w:fill="auto"/>
            <w:noWrap/>
            <w:vAlign w:val="center"/>
            <w:hideMark/>
          </w:tcPr>
          <w:p w14:paraId="5C2AAE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3.750</w:t>
            </w:r>
          </w:p>
        </w:tc>
        <w:tc>
          <w:tcPr>
            <w:tcW w:w="899" w:type="dxa"/>
            <w:tcBorders>
              <w:top w:val="nil"/>
              <w:left w:val="nil"/>
              <w:bottom w:val="single" w:sz="4" w:space="0" w:color="auto"/>
              <w:right w:val="single" w:sz="4" w:space="0" w:color="auto"/>
            </w:tcBorders>
            <w:shd w:val="clear" w:color="auto" w:fill="auto"/>
            <w:noWrap/>
            <w:vAlign w:val="center"/>
            <w:hideMark/>
          </w:tcPr>
          <w:p w14:paraId="6C62D9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117.550</w:t>
            </w:r>
          </w:p>
        </w:tc>
      </w:tr>
      <w:tr w:rsidR="002B20D2" w:rsidRPr="002B20D2" w14:paraId="4CD4001E" w14:textId="77777777" w:rsidTr="004669C8">
        <w:trPr>
          <w:gridAfter w:val="1"/>
          <w:wAfter w:w="7" w:type="dxa"/>
          <w:trHeight w:val="478"/>
          <w:jc w:val="center"/>
        </w:trPr>
        <w:tc>
          <w:tcPr>
            <w:tcW w:w="471" w:type="dxa"/>
            <w:shd w:val="clear" w:color="auto" w:fill="auto"/>
            <w:vAlign w:val="center"/>
            <w:hideMark/>
          </w:tcPr>
          <w:p w14:paraId="1CBF4AE1"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091" w:type="dxa"/>
            <w:shd w:val="clear" w:color="auto" w:fill="auto"/>
            <w:vAlign w:val="center"/>
            <w:hideMark/>
          </w:tcPr>
          <w:p w14:paraId="71A85587"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61E61A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Vingrošanas stieņu krāsošana</w:t>
            </w:r>
          </w:p>
        </w:tc>
        <w:tc>
          <w:tcPr>
            <w:tcW w:w="586" w:type="dxa"/>
            <w:shd w:val="clear" w:color="auto" w:fill="auto"/>
            <w:vAlign w:val="center"/>
            <w:hideMark/>
          </w:tcPr>
          <w:p w14:paraId="538BB1F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31385C0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14.00</w:t>
            </w:r>
          </w:p>
        </w:tc>
        <w:tc>
          <w:tcPr>
            <w:tcW w:w="888" w:type="dxa"/>
            <w:tcBorders>
              <w:top w:val="nil"/>
              <w:left w:val="nil"/>
              <w:bottom w:val="single" w:sz="4" w:space="0" w:color="auto"/>
              <w:right w:val="single" w:sz="4" w:space="0" w:color="auto"/>
            </w:tcBorders>
            <w:shd w:val="clear" w:color="auto" w:fill="auto"/>
            <w:noWrap/>
            <w:vAlign w:val="center"/>
            <w:hideMark/>
          </w:tcPr>
          <w:p w14:paraId="5A30457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08E527B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5A326B2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5B44B94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76851FB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6C1F063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7D3EA90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99" w:type="dxa"/>
            <w:tcBorders>
              <w:top w:val="nil"/>
              <w:left w:val="nil"/>
              <w:bottom w:val="single" w:sz="4" w:space="0" w:color="auto"/>
              <w:right w:val="single" w:sz="4" w:space="0" w:color="auto"/>
            </w:tcBorders>
            <w:shd w:val="clear" w:color="auto" w:fill="auto"/>
            <w:noWrap/>
            <w:vAlign w:val="center"/>
            <w:hideMark/>
          </w:tcPr>
          <w:p w14:paraId="67E72FC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173.030</w:t>
            </w:r>
          </w:p>
        </w:tc>
        <w:tc>
          <w:tcPr>
            <w:tcW w:w="899" w:type="dxa"/>
            <w:tcBorders>
              <w:top w:val="nil"/>
              <w:left w:val="nil"/>
              <w:bottom w:val="single" w:sz="4" w:space="0" w:color="auto"/>
              <w:right w:val="single" w:sz="4" w:space="0" w:color="auto"/>
            </w:tcBorders>
            <w:shd w:val="clear" w:color="auto" w:fill="auto"/>
            <w:noWrap/>
            <w:vAlign w:val="center"/>
            <w:hideMark/>
          </w:tcPr>
          <w:p w14:paraId="2B21EFF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145.600</w:t>
            </w:r>
          </w:p>
        </w:tc>
        <w:tc>
          <w:tcPr>
            <w:tcW w:w="899" w:type="dxa"/>
            <w:tcBorders>
              <w:top w:val="nil"/>
              <w:left w:val="nil"/>
              <w:bottom w:val="single" w:sz="4" w:space="0" w:color="auto"/>
              <w:right w:val="single" w:sz="4" w:space="0" w:color="auto"/>
            </w:tcBorders>
            <w:shd w:val="clear" w:color="auto" w:fill="auto"/>
            <w:noWrap/>
            <w:vAlign w:val="center"/>
            <w:hideMark/>
          </w:tcPr>
          <w:p w14:paraId="4FFEBEE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10.500</w:t>
            </w:r>
          </w:p>
        </w:tc>
        <w:tc>
          <w:tcPr>
            <w:tcW w:w="899" w:type="dxa"/>
            <w:tcBorders>
              <w:top w:val="nil"/>
              <w:left w:val="nil"/>
              <w:bottom w:val="single" w:sz="4" w:space="0" w:color="auto"/>
              <w:right w:val="single" w:sz="4" w:space="0" w:color="auto"/>
            </w:tcBorders>
            <w:shd w:val="clear" w:color="auto" w:fill="auto"/>
            <w:noWrap/>
            <w:vAlign w:val="center"/>
            <w:hideMark/>
          </w:tcPr>
          <w:p w14:paraId="7AEF63C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329.130</w:t>
            </w:r>
          </w:p>
        </w:tc>
      </w:tr>
      <w:tr w:rsidR="002B20D2" w:rsidRPr="002B20D2" w14:paraId="56CAAB24" w14:textId="77777777" w:rsidTr="004669C8">
        <w:trPr>
          <w:gridAfter w:val="1"/>
          <w:wAfter w:w="7" w:type="dxa"/>
          <w:trHeight w:val="672"/>
          <w:jc w:val="center"/>
        </w:trPr>
        <w:tc>
          <w:tcPr>
            <w:tcW w:w="471" w:type="dxa"/>
            <w:shd w:val="clear" w:color="auto" w:fill="auto"/>
            <w:vAlign w:val="center"/>
            <w:hideMark/>
          </w:tcPr>
          <w:p w14:paraId="7C156087"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091" w:type="dxa"/>
            <w:shd w:val="clear" w:color="auto" w:fill="auto"/>
            <w:vAlign w:val="center"/>
            <w:hideMark/>
          </w:tcPr>
          <w:p w14:paraId="5B250EE1"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37B8C70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Mulčas seguma atjaunošana</w:t>
            </w:r>
          </w:p>
        </w:tc>
        <w:tc>
          <w:tcPr>
            <w:tcW w:w="586" w:type="dxa"/>
            <w:shd w:val="clear" w:color="auto" w:fill="auto"/>
            <w:vAlign w:val="center"/>
            <w:hideMark/>
          </w:tcPr>
          <w:p w14:paraId="46B8F41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407A1E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200.00</w:t>
            </w:r>
          </w:p>
        </w:tc>
        <w:tc>
          <w:tcPr>
            <w:tcW w:w="888" w:type="dxa"/>
            <w:tcBorders>
              <w:top w:val="nil"/>
              <w:left w:val="nil"/>
              <w:bottom w:val="single" w:sz="4" w:space="0" w:color="auto"/>
              <w:right w:val="single" w:sz="4" w:space="0" w:color="auto"/>
            </w:tcBorders>
            <w:shd w:val="clear" w:color="auto" w:fill="auto"/>
            <w:noWrap/>
            <w:vAlign w:val="center"/>
            <w:hideMark/>
          </w:tcPr>
          <w:p w14:paraId="27E3B6A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8" w:type="dxa"/>
            <w:tcBorders>
              <w:top w:val="nil"/>
              <w:left w:val="nil"/>
              <w:bottom w:val="single" w:sz="4" w:space="0" w:color="auto"/>
              <w:right w:val="single" w:sz="4" w:space="0" w:color="auto"/>
            </w:tcBorders>
            <w:shd w:val="clear" w:color="auto" w:fill="auto"/>
            <w:noWrap/>
            <w:vAlign w:val="center"/>
            <w:hideMark/>
          </w:tcPr>
          <w:p w14:paraId="65E3018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50BD8DB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888" w:type="dxa"/>
            <w:tcBorders>
              <w:top w:val="nil"/>
              <w:left w:val="nil"/>
              <w:bottom w:val="single" w:sz="4" w:space="0" w:color="auto"/>
              <w:right w:val="single" w:sz="4" w:space="0" w:color="auto"/>
            </w:tcBorders>
            <w:shd w:val="clear" w:color="auto" w:fill="auto"/>
            <w:noWrap/>
            <w:vAlign w:val="center"/>
            <w:hideMark/>
          </w:tcPr>
          <w:p w14:paraId="12F2E69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1.630</w:t>
            </w:r>
          </w:p>
        </w:tc>
        <w:tc>
          <w:tcPr>
            <w:tcW w:w="888" w:type="dxa"/>
            <w:tcBorders>
              <w:top w:val="nil"/>
              <w:left w:val="nil"/>
              <w:bottom w:val="single" w:sz="4" w:space="0" w:color="auto"/>
              <w:right w:val="single" w:sz="4" w:space="0" w:color="auto"/>
            </w:tcBorders>
            <w:shd w:val="clear" w:color="auto" w:fill="auto"/>
            <w:noWrap/>
            <w:vAlign w:val="center"/>
            <w:hideMark/>
          </w:tcPr>
          <w:p w14:paraId="0B844C4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0.120</w:t>
            </w:r>
          </w:p>
        </w:tc>
        <w:tc>
          <w:tcPr>
            <w:tcW w:w="893" w:type="dxa"/>
            <w:tcBorders>
              <w:top w:val="nil"/>
              <w:left w:val="nil"/>
              <w:bottom w:val="single" w:sz="4" w:space="0" w:color="auto"/>
              <w:right w:val="single" w:sz="4" w:space="0" w:color="auto"/>
            </w:tcBorders>
            <w:shd w:val="clear" w:color="auto" w:fill="auto"/>
            <w:noWrap/>
            <w:vAlign w:val="center"/>
            <w:hideMark/>
          </w:tcPr>
          <w:p w14:paraId="6D6E0B9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2.990</w:t>
            </w:r>
          </w:p>
        </w:tc>
        <w:tc>
          <w:tcPr>
            <w:tcW w:w="707" w:type="dxa"/>
            <w:tcBorders>
              <w:top w:val="nil"/>
              <w:left w:val="nil"/>
              <w:bottom w:val="single" w:sz="4" w:space="0" w:color="auto"/>
              <w:right w:val="single" w:sz="4" w:space="0" w:color="auto"/>
            </w:tcBorders>
            <w:shd w:val="clear" w:color="auto" w:fill="auto"/>
            <w:noWrap/>
            <w:vAlign w:val="center"/>
            <w:hideMark/>
          </w:tcPr>
          <w:p w14:paraId="31BF7F9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w:t>
            </w:r>
          </w:p>
        </w:tc>
        <w:tc>
          <w:tcPr>
            <w:tcW w:w="899" w:type="dxa"/>
            <w:tcBorders>
              <w:top w:val="nil"/>
              <w:left w:val="nil"/>
              <w:bottom w:val="single" w:sz="4" w:space="0" w:color="auto"/>
              <w:right w:val="single" w:sz="4" w:space="0" w:color="auto"/>
            </w:tcBorders>
            <w:shd w:val="clear" w:color="auto" w:fill="auto"/>
            <w:noWrap/>
            <w:vAlign w:val="center"/>
            <w:hideMark/>
          </w:tcPr>
          <w:p w14:paraId="1A8F89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247.180</w:t>
            </w:r>
          </w:p>
        </w:tc>
        <w:tc>
          <w:tcPr>
            <w:tcW w:w="899" w:type="dxa"/>
            <w:tcBorders>
              <w:top w:val="nil"/>
              <w:left w:val="nil"/>
              <w:bottom w:val="single" w:sz="4" w:space="0" w:color="auto"/>
              <w:right w:val="single" w:sz="4" w:space="0" w:color="auto"/>
            </w:tcBorders>
            <w:shd w:val="clear" w:color="auto" w:fill="auto"/>
            <w:noWrap/>
            <w:vAlign w:val="center"/>
            <w:hideMark/>
          </w:tcPr>
          <w:p w14:paraId="0F91F0B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326.000</w:t>
            </w:r>
          </w:p>
        </w:tc>
        <w:tc>
          <w:tcPr>
            <w:tcW w:w="899" w:type="dxa"/>
            <w:tcBorders>
              <w:top w:val="nil"/>
              <w:left w:val="nil"/>
              <w:bottom w:val="single" w:sz="4" w:space="0" w:color="auto"/>
              <w:right w:val="single" w:sz="4" w:space="0" w:color="auto"/>
            </w:tcBorders>
            <w:shd w:val="clear" w:color="auto" w:fill="auto"/>
            <w:noWrap/>
            <w:vAlign w:val="center"/>
            <w:hideMark/>
          </w:tcPr>
          <w:p w14:paraId="6CCD3FE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24.000</w:t>
            </w:r>
          </w:p>
        </w:tc>
        <w:tc>
          <w:tcPr>
            <w:tcW w:w="899" w:type="dxa"/>
            <w:tcBorders>
              <w:top w:val="nil"/>
              <w:left w:val="nil"/>
              <w:bottom w:val="single" w:sz="4" w:space="0" w:color="auto"/>
              <w:right w:val="single" w:sz="4" w:space="0" w:color="auto"/>
            </w:tcBorders>
            <w:shd w:val="clear" w:color="auto" w:fill="auto"/>
            <w:noWrap/>
            <w:vAlign w:val="center"/>
            <w:hideMark/>
          </w:tcPr>
          <w:p w14:paraId="19185D9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597.180</w:t>
            </w:r>
          </w:p>
        </w:tc>
      </w:tr>
      <w:tr w:rsidR="002B20D2" w:rsidRPr="002B20D2" w14:paraId="49A4CC93" w14:textId="77777777" w:rsidTr="004669C8">
        <w:trPr>
          <w:trHeight w:val="508"/>
          <w:jc w:val="center"/>
        </w:trPr>
        <w:tc>
          <w:tcPr>
            <w:tcW w:w="10124" w:type="dxa"/>
            <w:gridSpan w:val="11"/>
            <w:shd w:val="clear" w:color="auto" w:fill="E2EFD9"/>
            <w:vAlign w:val="center"/>
            <w:hideMark/>
          </w:tcPr>
          <w:p w14:paraId="38145CA5"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707" w:type="dxa"/>
            <w:shd w:val="clear" w:color="auto" w:fill="E2EFD9"/>
            <w:vAlign w:val="center"/>
            <w:hideMark/>
          </w:tcPr>
          <w:p w14:paraId="0032F43F"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41</w:t>
            </w:r>
          </w:p>
        </w:tc>
        <w:tc>
          <w:tcPr>
            <w:tcW w:w="899" w:type="dxa"/>
            <w:shd w:val="clear" w:color="auto" w:fill="E2EFD9"/>
            <w:vAlign w:val="center"/>
            <w:hideMark/>
          </w:tcPr>
          <w:p w14:paraId="3DD0C13F"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506.73</w:t>
            </w:r>
          </w:p>
        </w:tc>
        <w:tc>
          <w:tcPr>
            <w:tcW w:w="899" w:type="dxa"/>
            <w:shd w:val="clear" w:color="auto" w:fill="E2EFD9"/>
            <w:vAlign w:val="center"/>
            <w:hideMark/>
          </w:tcPr>
          <w:p w14:paraId="0C9255BF"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544.40</w:t>
            </w:r>
          </w:p>
        </w:tc>
        <w:tc>
          <w:tcPr>
            <w:tcW w:w="899" w:type="dxa"/>
            <w:shd w:val="clear" w:color="auto" w:fill="E2EFD9"/>
            <w:vAlign w:val="center"/>
            <w:hideMark/>
          </w:tcPr>
          <w:p w14:paraId="64F049A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39.75</w:t>
            </w:r>
          </w:p>
        </w:tc>
        <w:tc>
          <w:tcPr>
            <w:tcW w:w="906" w:type="dxa"/>
            <w:gridSpan w:val="2"/>
            <w:shd w:val="clear" w:color="auto" w:fill="E2EFD9"/>
            <w:vAlign w:val="center"/>
            <w:hideMark/>
          </w:tcPr>
          <w:p w14:paraId="7146F152"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1090.88</w:t>
            </w:r>
          </w:p>
        </w:tc>
      </w:tr>
    </w:tbl>
    <w:p w14:paraId="524911EC" w14:textId="77777777" w:rsidR="002B20D2" w:rsidRPr="002B20D2" w:rsidRDefault="002B20D2" w:rsidP="002B20D2">
      <w:pPr>
        <w:ind w:left="360" w:right="-1"/>
        <w:jc w:val="center"/>
        <w:rPr>
          <w:rFonts w:ascii="Times New Roman" w:hAnsi="Times New Roman"/>
          <w:lang w:eastAsia="ar-SA"/>
        </w:rPr>
      </w:pPr>
    </w:p>
    <w:p w14:paraId="58416180" w14:textId="77777777" w:rsidR="002B20D2" w:rsidRPr="002B20D2" w:rsidRDefault="002B20D2" w:rsidP="002B20D2">
      <w:pPr>
        <w:tabs>
          <w:tab w:val="left" w:pos="5180"/>
        </w:tabs>
        <w:ind w:left="360" w:right="-1"/>
        <w:rPr>
          <w:rFonts w:ascii="Times New Roman" w:hAnsi="Times New Roman"/>
          <w:lang w:eastAsia="ar-SA"/>
        </w:rPr>
      </w:pPr>
      <w:r w:rsidRPr="002B20D2">
        <w:rPr>
          <w:rFonts w:ascii="Times New Roman" w:hAnsi="Times New Roman"/>
          <w:i/>
          <w:iCs/>
          <w:lang w:eastAsia="ar-SA"/>
        </w:rPr>
        <w:t>Objekta kopējā apkopjamā platība: 3811,0 m</w:t>
      </w:r>
      <w:r w:rsidRPr="002B20D2">
        <w:rPr>
          <w:rFonts w:ascii="Times New Roman" w:hAnsi="Times New Roman"/>
          <w:i/>
          <w:iCs/>
          <w:vertAlign w:val="superscript"/>
          <w:lang w:eastAsia="ar-SA"/>
        </w:rPr>
        <w:t xml:space="preserve">2 </w:t>
      </w:r>
    </w:p>
    <w:bookmarkEnd w:id="53"/>
    <w:p w14:paraId="5F465260" w14:textId="77777777" w:rsidR="002B20D2" w:rsidRPr="002B20D2" w:rsidRDefault="002B20D2" w:rsidP="002B20D2">
      <w:pPr>
        <w:ind w:left="360" w:right="-1"/>
        <w:jc w:val="center"/>
        <w:rPr>
          <w:rFonts w:ascii="Times New Roman" w:hAnsi="Times New Roman"/>
          <w:b/>
          <w:bCs/>
          <w:sz w:val="28"/>
          <w:szCs w:val="28"/>
        </w:rPr>
      </w:pPr>
    </w:p>
    <w:p w14:paraId="27D315C7" w14:textId="77777777" w:rsidR="002B20D2" w:rsidRPr="002B20D2" w:rsidRDefault="002B20D2" w:rsidP="002B20D2">
      <w:pPr>
        <w:ind w:left="360" w:right="-1"/>
        <w:jc w:val="center"/>
        <w:rPr>
          <w:rFonts w:ascii="Times New Roman" w:hAnsi="Times New Roman"/>
          <w:b/>
          <w:bCs/>
          <w:sz w:val="28"/>
          <w:szCs w:val="28"/>
        </w:rPr>
      </w:pPr>
    </w:p>
    <w:p w14:paraId="67F73228" w14:textId="77777777" w:rsidR="002B20D2" w:rsidRPr="002B20D2" w:rsidRDefault="002B20D2" w:rsidP="002B20D2">
      <w:pPr>
        <w:ind w:left="360" w:right="-1"/>
        <w:jc w:val="center"/>
        <w:rPr>
          <w:rFonts w:ascii="Times New Roman" w:hAnsi="Times New Roman"/>
          <w:b/>
          <w:bCs/>
          <w:sz w:val="28"/>
          <w:szCs w:val="28"/>
        </w:rPr>
        <w:sectPr w:rsidR="002B20D2" w:rsidRPr="002B20D2" w:rsidSect="00163CAF">
          <w:pgSz w:w="16838" w:h="11906" w:orient="landscape"/>
          <w:pgMar w:top="1134" w:right="567" w:bottom="1134" w:left="1701" w:header="709" w:footer="709" w:gutter="0"/>
          <w:cols w:space="708"/>
          <w:docGrid w:linePitch="360"/>
        </w:sectPr>
      </w:pPr>
    </w:p>
    <w:p w14:paraId="114C1195" w14:textId="77777777" w:rsidR="002B20D2" w:rsidRPr="002B20D2" w:rsidRDefault="002B20D2" w:rsidP="002B20D2">
      <w:pPr>
        <w:ind w:left="360" w:right="-1"/>
        <w:jc w:val="center"/>
        <w:rPr>
          <w:rFonts w:ascii="Times New Roman" w:hAnsi="Times New Roman"/>
          <w:b/>
          <w:bCs/>
          <w:sz w:val="28"/>
          <w:szCs w:val="28"/>
        </w:rPr>
      </w:pPr>
    </w:p>
    <w:p w14:paraId="2E4B4DEF" w14:textId="77777777" w:rsidR="002B20D2" w:rsidRPr="002D2EFA" w:rsidRDefault="002B20D2" w:rsidP="002B20D2">
      <w:pPr>
        <w:ind w:left="360" w:right="-1"/>
        <w:jc w:val="center"/>
        <w:rPr>
          <w:rFonts w:ascii="Times New Roman" w:hAnsi="Times New Roman"/>
          <w:b/>
          <w:bCs/>
          <w:sz w:val="24"/>
          <w:szCs w:val="24"/>
        </w:rPr>
      </w:pPr>
      <w:r w:rsidRPr="002D2EFA">
        <w:rPr>
          <w:rFonts w:ascii="Times New Roman" w:hAnsi="Times New Roman"/>
          <w:b/>
          <w:bCs/>
          <w:sz w:val="24"/>
          <w:szCs w:val="24"/>
        </w:rPr>
        <w:t>Lokālā tāme Nr.12 Bērnu rotaļlaukuma (Saules parks) Baznīcas iela 10, Dobelē uzturēšanas, atjaunošanas, kopšanas izmaksas</w:t>
      </w:r>
    </w:p>
    <w:p w14:paraId="19F98445" w14:textId="77777777" w:rsidR="002B20D2" w:rsidRPr="002B20D2" w:rsidRDefault="002B20D2" w:rsidP="002B20D2">
      <w:pPr>
        <w:ind w:left="360" w:right="-1"/>
        <w:jc w:val="center"/>
        <w:rPr>
          <w:rFonts w:ascii="Times New Roman" w:hAnsi="Times New Roman"/>
          <w:lang w:eastAsia="ar-SA"/>
        </w:rPr>
      </w:pPr>
    </w:p>
    <w:tbl>
      <w:tblPr>
        <w:tblW w:w="14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090"/>
        <w:gridCol w:w="1742"/>
        <w:gridCol w:w="649"/>
        <w:gridCol w:w="794"/>
        <w:gridCol w:w="888"/>
        <w:gridCol w:w="888"/>
        <w:gridCol w:w="888"/>
        <w:gridCol w:w="888"/>
        <w:gridCol w:w="888"/>
        <w:gridCol w:w="893"/>
        <w:gridCol w:w="707"/>
        <w:gridCol w:w="899"/>
        <w:gridCol w:w="899"/>
        <w:gridCol w:w="899"/>
        <w:gridCol w:w="899"/>
      </w:tblGrid>
      <w:tr w:rsidR="002B20D2" w:rsidRPr="002B20D2" w14:paraId="08D0DC6C" w14:textId="77777777" w:rsidTr="004669C8">
        <w:trPr>
          <w:trHeight w:val="254"/>
          <w:jc w:val="center"/>
        </w:trPr>
        <w:tc>
          <w:tcPr>
            <w:tcW w:w="471" w:type="dxa"/>
            <w:vMerge w:val="restart"/>
            <w:shd w:val="clear" w:color="auto" w:fill="E2EFD9"/>
            <w:textDirection w:val="btLr"/>
            <w:vAlign w:val="center"/>
            <w:hideMark/>
          </w:tcPr>
          <w:p w14:paraId="145418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091" w:type="dxa"/>
            <w:vMerge w:val="restart"/>
            <w:shd w:val="clear" w:color="auto" w:fill="E2EFD9"/>
            <w:textDirection w:val="btLr"/>
            <w:vAlign w:val="center"/>
            <w:hideMark/>
          </w:tcPr>
          <w:p w14:paraId="79413F2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744" w:type="dxa"/>
            <w:vMerge w:val="restart"/>
            <w:shd w:val="clear" w:color="auto" w:fill="E2EFD9"/>
            <w:vAlign w:val="center"/>
            <w:hideMark/>
          </w:tcPr>
          <w:p w14:paraId="5720F8F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586" w:type="dxa"/>
            <w:vMerge w:val="restart"/>
            <w:shd w:val="clear" w:color="auto" w:fill="E2EFD9"/>
            <w:textDirection w:val="btLr"/>
            <w:vAlign w:val="center"/>
            <w:hideMark/>
          </w:tcPr>
          <w:p w14:paraId="26FBD2F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899" w:type="dxa"/>
            <w:vMerge w:val="restart"/>
            <w:shd w:val="clear" w:color="auto" w:fill="E2EFD9"/>
            <w:textDirection w:val="btLr"/>
            <w:vAlign w:val="center"/>
            <w:hideMark/>
          </w:tcPr>
          <w:p w14:paraId="25D8AF7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333" w:type="dxa"/>
            <w:gridSpan w:val="6"/>
            <w:shd w:val="clear" w:color="auto" w:fill="E2EFD9"/>
            <w:vAlign w:val="center"/>
            <w:hideMark/>
          </w:tcPr>
          <w:p w14:paraId="04D00D0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310" w:type="dxa"/>
            <w:gridSpan w:val="5"/>
            <w:shd w:val="clear" w:color="auto" w:fill="E2EFD9"/>
            <w:vAlign w:val="center"/>
            <w:hideMark/>
          </w:tcPr>
          <w:p w14:paraId="3C9059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625D30FB" w14:textId="77777777" w:rsidTr="004669C8">
        <w:trPr>
          <w:trHeight w:val="1526"/>
          <w:jc w:val="center"/>
        </w:trPr>
        <w:tc>
          <w:tcPr>
            <w:tcW w:w="471" w:type="dxa"/>
            <w:vMerge/>
            <w:shd w:val="clear" w:color="auto" w:fill="E2EFD9"/>
            <w:vAlign w:val="center"/>
            <w:hideMark/>
          </w:tcPr>
          <w:p w14:paraId="4FA4C664" w14:textId="77777777" w:rsidR="002B20D2" w:rsidRPr="002B20D2" w:rsidRDefault="002B20D2" w:rsidP="004669C8">
            <w:pPr>
              <w:rPr>
                <w:rFonts w:ascii="Times New Roman" w:hAnsi="Times New Roman"/>
                <w:sz w:val="21"/>
                <w:szCs w:val="21"/>
              </w:rPr>
            </w:pPr>
          </w:p>
        </w:tc>
        <w:tc>
          <w:tcPr>
            <w:tcW w:w="1091" w:type="dxa"/>
            <w:vMerge/>
            <w:shd w:val="clear" w:color="auto" w:fill="E2EFD9"/>
            <w:vAlign w:val="center"/>
            <w:hideMark/>
          </w:tcPr>
          <w:p w14:paraId="7F5BDC24" w14:textId="77777777" w:rsidR="002B20D2" w:rsidRPr="002B20D2" w:rsidRDefault="002B20D2" w:rsidP="004669C8">
            <w:pPr>
              <w:rPr>
                <w:rFonts w:ascii="Times New Roman" w:hAnsi="Times New Roman"/>
                <w:sz w:val="21"/>
                <w:szCs w:val="21"/>
              </w:rPr>
            </w:pPr>
          </w:p>
        </w:tc>
        <w:tc>
          <w:tcPr>
            <w:tcW w:w="1744" w:type="dxa"/>
            <w:vMerge/>
            <w:shd w:val="clear" w:color="auto" w:fill="E2EFD9"/>
            <w:vAlign w:val="center"/>
            <w:hideMark/>
          </w:tcPr>
          <w:p w14:paraId="02194DEA" w14:textId="77777777" w:rsidR="002B20D2" w:rsidRPr="002B20D2" w:rsidRDefault="002B20D2" w:rsidP="004669C8">
            <w:pPr>
              <w:rPr>
                <w:rFonts w:ascii="Times New Roman" w:hAnsi="Times New Roman"/>
                <w:sz w:val="21"/>
                <w:szCs w:val="21"/>
              </w:rPr>
            </w:pPr>
          </w:p>
        </w:tc>
        <w:tc>
          <w:tcPr>
            <w:tcW w:w="586" w:type="dxa"/>
            <w:vMerge/>
            <w:shd w:val="clear" w:color="auto" w:fill="E2EFD9"/>
            <w:vAlign w:val="center"/>
            <w:hideMark/>
          </w:tcPr>
          <w:p w14:paraId="1FCEAECD" w14:textId="77777777" w:rsidR="002B20D2" w:rsidRPr="002B20D2" w:rsidRDefault="002B20D2" w:rsidP="004669C8">
            <w:pPr>
              <w:rPr>
                <w:rFonts w:ascii="Times New Roman" w:hAnsi="Times New Roman"/>
                <w:sz w:val="21"/>
                <w:szCs w:val="21"/>
              </w:rPr>
            </w:pPr>
          </w:p>
        </w:tc>
        <w:tc>
          <w:tcPr>
            <w:tcW w:w="899" w:type="dxa"/>
            <w:vMerge/>
            <w:shd w:val="clear" w:color="auto" w:fill="E2EFD9"/>
            <w:vAlign w:val="center"/>
            <w:hideMark/>
          </w:tcPr>
          <w:p w14:paraId="5714A911" w14:textId="77777777" w:rsidR="002B20D2" w:rsidRPr="002B20D2" w:rsidRDefault="002B20D2" w:rsidP="004669C8">
            <w:pPr>
              <w:rPr>
                <w:rFonts w:ascii="Times New Roman" w:hAnsi="Times New Roman"/>
                <w:sz w:val="21"/>
                <w:szCs w:val="21"/>
              </w:rPr>
            </w:pPr>
          </w:p>
        </w:tc>
        <w:tc>
          <w:tcPr>
            <w:tcW w:w="888" w:type="dxa"/>
            <w:shd w:val="clear" w:color="auto" w:fill="E2EFD9"/>
            <w:textDirection w:val="btLr"/>
            <w:vAlign w:val="center"/>
            <w:hideMark/>
          </w:tcPr>
          <w:p w14:paraId="4EA6E3A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888" w:type="dxa"/>
            <w:shd w:val="clear" w:color="auto" w:fill="E2EFD9"/>
            <w:textDirection w:val="btLr"/>
            <w:vAlign w:val="center"/>
            <w:hideMark/>
          </w:tcPr>
          <w:p w14:paraId="7378DF9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888" w:type="dxa"/>
            <w:shd w:val="clear" w:color="auto" w:fill="E2EFD9"/>
            <w:textDirection w:val="btLr"/>
            <w:vAlign w:val="center"/>
            <w:hideMark/>
          </w:tcPr>
          <w:p w14:paraId="7F25FD0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88" w:type="dxa"/>
            <w:shd w:val="clear" w:color="auto" w:fill="E2EFD9"/>
            <w:textDirection w:val="btLr"/>
            <w:vAlign w:val="center"/>
            <w:hideMark/>
          </w:tcPr>
          <w:p w14:paraId="6F69658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88" w:type="dxa"/>
            <w:shd w:val="clear" w:color="auto" w:fill="E2EFD9"/>
            <w:textDirection w:val="btLr"/>
            <w:vAlign w:val="center"/>
            <w:hideMark/>
          </w:tcPr>
          <w:p w14:paraId="3969312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3" w:type="dxa"/>
            <w:shd w:val="clear" w:color="auto" w:fill="E2EFD9"/>
            <w:textDirection w:val="btLr"/>
            <w:vAlign w:val="center"/>
            <w:hideMark/>
          </w:tcPr>
          <w:p w14:paraId="139087A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707" w:type="dxa"/>
            <w:shd w:val="clear" w:color="auto" w:fill="E2EFD9"/>
            <w:textDirection w:val="btLr"/>
            <w:vAlign w:val="center"/>
            <w:hideMark/>
          </w:tcPr>
          <w:p w14:paraId="2AB0F8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899" w:type="dxa"/>
            <w:shd w:val="clear" w:color="auto" w:fill="E2EFD9"/>
            <w:textDirection w:val="btLr"/>
            <w:vAlign w:val="center"/>
            <w:hideMark/>
          </w:tcPr>
          <w:p w14:paraId="623EB54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899" w:type="dxa"/>
            <w:shd w:val="clear" w:color="auto" w:fill="E2EFD9"/>
            <w:textDirection w:val="btLr"/>
            <w:vAlign w:val="center"/>
            <w:hideMark/>
          </w:tcPr>
          <w:p w14:paraId="1ABCD2D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w:t>
            </w:r>
          </w:p>
        </w:tc>
        <w:tc>
          <w:tcPr>
            <w:tcW w:w="899" w:type="dxa"/>
            <w:shd w:val="clear" w:color="auto" w:fill="E2EFD9"/>
            <w:textDirection w:val="btLr"/>
            <w:vAlign w:val="center"/>
            <w:hideMark/>
          </w:tcPr>
          <w:p w14:paraId="58F038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899" w:type="dxa"/>
            <w:shd w:val="clear" w:color="auto" w:fill="E2EFD9"/>
            <w:textDirection w:val="btLr"/>
            <w:vAlign w:val="center"/>
            <w:hideMark/>
          </w:tcPr>
          <w:p w14:paraId="12B91B6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424BDD6F" w14:textId="77777777" w:rsidTr="004669C8">
        <w:trPr>
          <w:trHeight w:val="275"/>
          <w:jc w:val="center"/>
        </w:trPr>
        <w:tc>
          <w:tcPr>
            <w:tcW w:w="471" w:type="dxa"/>
            <w:shd w:val="clear" w:color="auto" w:fill="E2EFD9"/>
            <w:vAlign w:val="center"/>
            <w:hideMark/>
          </w:tcPr>
          <w:p w14:paraId="2C2D02F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091" w:type="dxa"/>
            <w:shd w:val="clear" w:color="auto" w:fill="E2EFD9"/>
            <w:vAlign w:val="center"/>
            <w:hideMark/>
          </w:tcPr>
          <w:p w14:paraId="55D7D29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744" w:type="dxa"/>
            <w:shd w:val="clear" w:color="auto" w:fill="E2EFD9"/>
            <w:vAlign w:val="center"/>
            <w:hideMark/>
          </w:tcPr>
          <w:p w14:paraId="53B7A7C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586" w:type="dxa"/>
            <w:shd w:val="clear" w:color="auto" w:fill="E2EFD9"/>
            <w:vAlign w:val="center"/>
            <w:hideMark/>
          </w:tcPr>
          <w:p w14:paraId="47AD4A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899" w:type="dxa"/>
            <w:shd w:val="clear" w:color="auto" w:fill="E2EFD9"/>
            <w:vAlign w:val="center"/>
            <w:hideMark/>
          </w:tcPr>
          <w:p w14:paraId="5E0A213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888" w:type="dxa"/>
            <w:shd w:val="clear" w:color="auto" w:fill="E2EFD9"/>
            <w:vAlign w:val="center"/>
            <w:hideMark/>
          </w:tcPr>
          <w:p w14:paraId="45A9B9A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88" w:type="dxa"/>
            <w:shd w:val="clear" w:color="auto" w:fill="E2EFD9"/>
            <w:vAlign w:val="center"/>
            <w:hideMark/>
          </w:tcPr>
          <w:p w14:paraId="1B44717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888" w:type="dxa"/>
            <w:shd w:val="clear" w:color="auto" w:fill="E2EFD9"/>
            <w:vAlign w:val="center"/>
            <w:hideMark/>
          </w:tcPr>
          <w:p w14:paraId="2BC0EF3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888" w:type="dxa"/>
            <w:shd w:val="clear" w:color="auto" w:fill="E2EFD9"/>
            <w:vAlign w:val="center"/>
            <w:hideMark/>
          </w:tcPr>
          <w:p w14:paraId="23A5F1C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888" w:type="dxa"/>
            <w:shd w:val="clear" w:color="auto" w:fill="E2EFD9"/>
            <w:vAlign w:val="center"/>
            <w:hideMark/>
          </w:tcPr>
          <w:p w14:paraId="30399FE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93" w:type="dxa"/>
            <w:shd w:val="clear" w:color="auto" w:fill="E2EFD9"/>
            <w:vAlign w:val="center"/>
            <w:hideMark/>
          </w:tcPr>
          <w:p w14:paraId="2DB96D9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707" w:type="dxa"/>
            <w:shd w:val="clear" w:color="auto" w:fill="E2EFD9"/>
            <w:vAlign w:val="center"/>
            <w:hideMark/>
          </w:tcPr>
          <w:p w14:paraId="3DAE04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shd w:val="clear" w:color="auto" w:fill="E2EFD9"/>
            <w:vAlign w:val="center"/>
            <w:hideMark/>
          </w:tcPr>
          <w:p w14:paraId="57F1BF7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899" w:type="dxa"/>
            <w:shd w:val="clear" w:color="auto" w:fill="E2EFD9"/>
            <w:vAlign w:val="center"/>
            <w:hideMark/>
          </w:tcPr>
          <w:p w14:paraId="704ADFB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99" w:type="dxa"/>
            <w:shd w:val="clear" w:color="auto" w:fill="E2EFD9"/>
            <w:vAlign w:val="center"/>
            <w:hideMark/>
          </w:tcPr>
          <w:p w14:paraId="0375651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899" w:type="dxa"/>
            <w:shd w:val="clear" w:color="auto" w:fill="E2EFD9"/>
            <w:vAlign w:val="center"/>
            <w:hideMark/>
          </w:tcPr>
          <w:p w14:paraId="49B510A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4885E6F2" w14:textId="77777777" w:rsidTr="004669C8">
        <w:trPr>
          <w:trHeight w:val="275"/>
          <w:jc w:val="center"/>
        </w:trPr>
        <w:tc>
          <w:tcPr>
            <w:tcW w:w="14434" w:type="dxa"/>
            <w:gridSpan w:val="16"/>
            <w:shd w:val="clear" w:color="auto" w:fill="auto"/>
            <w:noWrap/>
            <w:vAlign w:val="bottom"/>
            <w:hideMark/>
          </w:tcPr>
          <w:p w14:paraId="737AC935"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Bērnu rotaļlaukuma uzturēšanas un atjaunošanas darbi</w:t>
            </w:r>
          </w:p>
        </w:tc>
      </w:tr>
      <w:tr w:rsidR="002B20D2" w:rsidRPr="002B20D2" w14:paraId="27D5E65C" w14:textId="77777777" w:rsidTr="004669C8">
        <w:trPr>
          <w:trHeight w:val="275"/>
          <w:jc w:val="center"/>
        </w:trPr>
        <w:tc>
          <w:tcPr>
            <w:tcW w:w="471" w:type="dxa"/>
            <w:shd w:val="clear" w:color="auto" w:fill="auto"/>
            <w:vAlign w:val="center"/>
            <w:hideMark/>
          </w:tcPr>
          <w:p w14:paraId="53F9B2F2"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091" w:type="dxa"/>
            <w:shd w:val="clear" w:color="auto" w:fill="auto"/>
            <w:vAlign w:val="center"/>
            <w:hideMark/>
          </w:tcPr>
          <w:p w14:paraId="2D52D05F"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5D1099E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Soliņu krāsošana</w:t>
            </w:r>
          </w:p>
        </w:tc>
        <w:tc>
          <w:tcPr>
            <w:tcW w:w="586" w:type="dxa"/>
            <w:shd w:val="clear" w:color="auto" w:fill="auto"/>
            <w:vAlign w:val="center"/>
            <w:hideMark/>
          </w:tcPr>
          <w:p w14:paraId="60ED71D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4F1B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5A28C9B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69CEAC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38CCABD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1EE9CD6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A7977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70EC509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34DC67B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6833CB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148.310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3BDB1B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124.800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F56B26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9.000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C0646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282.110</w:t>
            </w:r>
          </w:p>
        </w:tc>
      </w:tr>
      <w:tr w:rsidR="002B20D2" w:rsidRPr="002B20D2" w14:paraId="7B5A9310" w14:textId="77777777" w:rsidTr="004669C8">
        <w:trPr>
          <w:trHeight w:val="530"/>
          <w:jc w:val="center"/>
        </w:trPr>
        <w:tc>
          <w:tcPr>
            <w:tcW w:w="471" w:type="dxa"/>
            <w:shd w:val="clear" w:color="auto" w:fill="auto"/>
            <w:vAlign w:val="center"/>
            <w:hideMark/>
          </w:tcPr>
          <w:p w14:paraId="53F31563"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091" w:type="dxa"/>
            <w:shd w:val="clear" w:color="auto" w:fill="auto"/>
            <w:vAlign w:val="center"/>
            <w:hideMark/>
          </w:tcPr>
          <w:p w14:paraId="2F88591F"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1CCFD22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Atkritumu urnu krāsošana</w:t>
            </w:r>
          </w:p>
        </w:tc>
        <w:tc>
          <w:tcPr>
            <w:tcW w:w="586" w:type="dxa"/>
            <w:shd w:val="clear" w:color="auto" w:fill="auto"/>
            <w:vAlign w:val="center"/>
            <w:hideMark/>
          </w:tcPr>
          <w:p w14:paraId="6BBDFE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72D8862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6.00</w:t>
            </w:r>
          </w:p>
        </w:tc>
        <w:tc>
          <w:tcPr>
            <w:tcW w:w="888" w:type="dxa"/>
            <w:tcBorders>
              <w:top w:val="nil"/>
              <w:left w:val="nil"/>
              <w:bottom w:val="single" w:sz="4" w:space="0" w:color="auto"/>
              <w:right w:val="single" w:sz="4" w:space="0" w:color="auto"/>
            </w:tcBorders>
            <w:shd w:val="clear" w:color="auto" w:fill="auto"/>
            <w:noWrap/>
            <w:vAlign w:val="center"/>
            <w:hideMark/>
          </w:tcPr>
          <w:p w14:paraId="779E8AE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1843EE4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0118E7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336FF4B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690C9B0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23A3380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47A8A78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899" w:type="dxa"/>
            <w:tcBorders>
              <w:top w:val="nil"/>
              <w:left w:val="nil"/>
              <w:bottom w:val="single" w:sz="4" w:space="0" w:color="auto"/>
              <w:right w:val="single" w:sz="4" w:space="0" w:color="auto"/>
            </w:tcBorders>
            <w:shd w:val="clear" w:color="auto" w:fill="auto"/>
            <w:noWrap/>
            <w:vAlign w:val="center"/>
            <w:hideMark/>
          </w:tcPr>
          <w:p w14:paraId="2C30AB9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74.150</w:t>
            </w:r>
          </w:p>
        </w:tc>
        <w:tc>
          <w:tcPr>
            <w:tcW w:w="899" w:type="dxa"/>
            <w:tcBorders>
              <w:top w:val="nil"/>
              <w:left w:val="nil"/>
              <w:bottom w:val="single" w:sz="4" w:space="0" w:color="auto"/>
              <w:right w:val="single" w:sz="4" w:space="0" w:color="auto"/>
            </w:tcBorders>
            <w:shd w:val="clear" w:color="auto" w:fill="auto"/>
            <w:noWrap/>
            <w:vAlign w:val="center"/>
            <w:hideMark/>
          </w:tcPr>
          <w:p w14:paraId="62343BE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62.400</w:t>
            </w:r>
          </w:p>
        </w:tc>
        <w:tc>
          <w:tcPr>
            <w:tcW w:w="899" w:type="dxa"/>
            <w:tcBorders>
              <w:top w:val="nil"/>
              <w:left w:val="nil"/>
              <w:bottom w:val="single" w:sz="4" w:space="0" w:color="auto"/>
              <w:right w:val="single" w:sz="4" w:space="0" w:color="auto"/>
            </w:tcBorders>
            <w:shd w:val="clear" w:color="auto" w:fill="auto"/>
            <w:noWrap/>
            <w:vAlign w:val="center"/>
            <w:hideMark/>
          </w:tcPr>
          <w:p w14:paraId="08EB5B5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4.500</w:t>
            </w:r>
          </w:p>
        </w:tc>
        <w:tc>
          <w:tcPr>
            <w:tcW w:w="899" w:type="dxa"/>
            <w:tcBorders>
              <w:top w:val="nil"/>
              <w:left w:val="nil"/>
              <w:bottom w:val="single" w:sz="4" w:space="0" w:color="auto"/>
              <w:right w:val="single" w:sz="4" w:space="0" w:color="auto"/>
            </w:tcBorders>
            <w:shd w:val="clear" w:color="auto" w:fill="auto"/>
            <w:noWrap/>
            <w:vAlign w:val="center"/>
            <w:hideMark/>
          </w:tcPr>
          <w:p w14:paraId="481C28E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141.050</w:t>
            </w:r>
          </w:p>
        </w:tc>
      </w:tr>
      <w:tr w:rsidR="002B20D2" w:rsidRPr="002B20D2" w14:paraId="758E5433" w14:textId="77777777" w:rsidTr="004669C8">
        <w:trPr>
          <w:trHeight w:val="478"/>
          <w:jc w:val="center"/>
        </w:trPr>
        <w:tc>
          <w:tcPr>
            <w:tcW w:w="471" w:type="dxa"/>
            <w:shd w:val="clear" w:color="auto" w:fill="auto"/>
            <w:vAlign w:val="center"/>
            <w:hideMark/>
          </w:tcPr>
          <w:p w14:paraId="5CC8C8E4"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3</w:t>
            </w:r>
          </w:p>
        </w:tc>
        <w:tc>
          <w:tcPr>
            <w:tcW w:w="1091" w:type="dxa"/>
            <w:shd w:val="clear" w:color="auto" w:fill="auto"/>
            <w:vAlign w:val="center"/>
            <w:hideMark/>
          </w:tcPr>
          <w:p w14:paraId="1DCFCB3E"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47B4B90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Aizsargkrāsojuma atjaunošana koka tetaļām</w:t>
            </w:r>
          </w:p>
        </w:tc>
        <w:tc>
          <w:tcPr>
            <w:tcW w:w="586" w:type="dxa"/>
            <w:shd w:val="clear" w:color="auto" w:fill="auto"/>
            <w:vAlign w:val="center"/>
            <w:hideMark/>
          </w:tcPr>
          <w:p w14:paraId="7B2B218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gb.</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40B205A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2.00</w:t>
            </w:r>
          </w:p>
        </w:tc>
        <w:tc>
          <w:tcPr>
            <w:tcW w:w="888" w:type="dxa"/>
            <w:tcBorders>
              <w:top w:val="nil"/>
              <w:left w:val="nil"/>
              <w:bottom w:val="single" w:sz="4" w:space="0" w:color="auto"/>
              <w:right w:val="single" w:sz="4" w:space="0" w:color="auto"/>
            </w:tcBorders>
            <w:shd w:val="clear" w:color="auto" w:fill="auto"/>
            <w:noWrap/>
            <w:vAlign w:val="center"/>
            <w:hideMark/>
          </w:tcPr>
          <w:p w14:paraId="089051D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w:t>
            </w:r>
          </w:p>
        </w:tc>
        <w:tc>
          <w:tcPr>
            <w:tcW w:w="888" w:type="dxa"/>
            <w:tcBorders>
              <w:top w:val="nil"/>
              <w:left w:val="nil"/>
              <w:bottom w:val="single" w:sz="4" w:space="0" w:color="auto"/>
              <w:right w:val="single" w:sz="4" w:space="0" w:color="auto"/>
            </w:tcBorders>
            <w:shd w:val="clear" w:color="auto" w:fill="auto"/>
            <w:noWrap/>
            <w:vAlign w:val="center"/>
            <w:hideMark/>
          </w:tcPr>
          <w:p w14:paraId="23A1052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734F13F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w:t>
            </w:r>
          </w:p>
        </w:tc>
        <w:tc>
          <w:tcPr>
            <w:tcW w:w="888" w:type="dxa"/>
            <w:tcBorders>
              <w:top w:val="nil"/>
              <w:left w:val="nil"/>
              <w:bottom w:val="single" w:sz="4" w:space="0" w:color="auto"/>
              <w:right w:val="single" w:sz="4" w:space="0" w:color="auto"/>
            </w:tcBorders>
            <w:shd w:val="clear" w:color="auto" w:fill="auto"/>
            <w:noWrap/>
            <w:vAlign w:val="center"/>
            <w:hideMark/>
          </w:tcPr>
          <w:p w14:paraId="3BBDB50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10.400</w:t>
            </w:r>
          </w:p>
        </w:tc>
        <w:tc>
          <w:tcPr>
            <w:tcW w:w="888" w:type="dxa"/>
            <w:tcBorders>
              <w:top w:val="nil"/>
              <w:left w:val="nil"/>
              <w:bottom w:val="single" w:sz="4" w:space="0" w:color="auto"/>
              <w:right w:val="single" w:sz="4" w:space="0" w:color="auto"/>
            </w:tcBorders>
            <w:shd w:val="clear" w:color="auto" w:fill="auto"/>
            <w:noWrap/>
            <w:vAlign w:val="center"/>
            <w:hideMark/>
          </w:tcPr>
          <w:p w14:paraId="77D7E17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0.750</w:t>
            </w:r>
          </w:p>
        </w:tc>
        <w:tc>
          <w:tcPr>
            <w:tcW w:w="893" w:type="dxa"/>
            <w:tcBorders>
              <w:top w:val="nil"/>
              <w:left w:val="nil"/>
              <w:bottom w:val="single" w:sz="4" w:space="0" w:color="auto"/>
              <w:right w:val="single" w:sz="4" w:space="0" w:color="auto"/>
            </w:tcBorders>
            <w:shd w:val="clear" w:color="auto" w:fill="auto"/>
            <w:noWrap/>
            <w:vAlign w:val="center"/>
            <w:hideMark/>
          </w:tcPr>
          <w:p w14:paraId="2FF20E2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23.510</w:t>
            </w:r>
          </w:p>
        </w:tc>
        <w:tc>
          <w:tcPr>
            <w:tcW w:w="707" w:type="dxa"/>
            <w:tcBorders>
              <w:top w:val="nil"/>
              <w:left w:val="nil"/>
              <w:bottom w:val="single" w:sz="4" w:space="0" w:color="auto"/>
              <w:right w:val="single" w:sz="4" w:space="0" w:color="auto"/>
            </w:tcBorders>
            <w:shd w:val="clear" w:color="auto" w:fill="auto"/>
            <w:noWrap/>
            <w:vAlign w:val="center"/>
            <w:hideMark/>
          </w:tcPr>
          <w:p w14:paraId="741548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899" w:type="dxa"/>
            <w:tcBorders>
              <w:top w:val="nil"/>
              <w:left w:val="nil"/>
              <w:bottom w:val="single" w:sz="4" w:space="0" w:color="auto"/>
              <w:right w:val="single" w:sz="4" w:space="0" w:color="auto"/>
            </w:tcBorders>
            <w:shd w:val="clear" w:color="auto" w:fill="auto"/>
            <w:noWrap/>
            <w:vAlign w:val="center"/>
            <w:hideMark/>
          </w:tcPr>
          <w:p w14:paraId="6F90224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24.720</w:t>
            </w:r>
          </w:p>
        </w:tc>
        <w:tc>
          <w:tcPr>
            <w:tcW w:w="899" w:type="dxa"/>
            <w:tcBorders>
              <w:top w:val="nil"/>
              <w:left w:val="nil"/>
              <w:bottom w:val="single" w:sz="4" w:space="0" w:color="auto"/>
              <w:right w:val="single" w:sz="4" w:space="0" w:color="auto"/>
            </w:tcBorders>
            <w:shd w:val="clear" w:color="auto" w:fill="auto"/>
            <w:noWrap/>
            <w:vAlign w:val="center"/>
            <w:hideMark/>
          </w:tcPr>
          <w:p w14:paraId="077EE27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20.800</w:t>
            </w:r>
          </w:p>
        </w:tc>
        <w:tc>
          <w:tcPr>
            <w:tcW w:w="899" w:type="dxa"/>
            <w:tcBorders>
              <w:top w:val="nil"/>
              <w:left w:val="nil"/>
              <w:bottom w:val="single" w:sz="4" w:space="0" w:color="auto"/>
              <w:right w:val="single" w:sz="4" w:space="0" w:color="auto"/>
            </w:tcBorders>
            <w:shd w:val="clear" w:color="auto" w:fill="auto"/>
            <w:noWrap/>
            <w:vAlign w:val="center"/>
            <w:hideMark/>
          </w:tcPr>
          <w:p w14:paraId="29C2DAC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1.500</w:t>
            </w:r>
          </w:p>
        </w:tc>
        <w:tc>
          <w:tcPr>
            <w:tcW w:w="899" w:type="dxa"/>
            <w:tcBorders>
              <w:top w:val="nil"/>
              <w:left w:val="nil"/>
              <w:bottom w:val="single" w:sz="4" w:space="0" w:color="auto"/>
              <w:right w:val="single" w:sz="4" w:space="0" w:color="auto"/>
            </w:tcBorders>
            <w:shd w:val="clear" w:color="auto" w:fill="auto"/>
            <w:noWrap/>
            <w:vAlign w:val="center"/>
            <w:hideMark/>
          </w:tcPr>
          <w:p w14:paraId="334EEAB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47.020</w:t>
            </w:r>
          </w:p>
        </w:tc>
      </w:tr>
      <w:tr w:rsidR="002B20D2" w:rsidRPr="002B20D2" w14:paraId="73BD7322" w14:textId="77777777" w:rsidTr="004669C8">
        <w:trPr>
          <w:trHeight w:val="672"/>
          <w:jc w:val="center"/>
        </w:trPr>
        <w:tc>
          <w:tcPr>
            <w:tcW w:w="471" w:type="dxa"/>
            <w:shd w:val="clear" w:color="auto" w:fill="auto"/>
            <w:vAlign w:val="center"/>
            <w:hideMark/>
          </w:tcPr>
          <w:p w14:paraId="704128CD"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4</w:t>
            </w:r>
          </w:p>
        </w:tc>
        <w:tc>
          <w:tcPr>
            <w:tcW w:w="1091" w:type="dxa"/>
            <w:shd w:val="clear" w:color="auto" w:fill="auto"/>
            <w:vAlign w:val="center"/>
            <w:hideMark/>
          </w:tcPr>
          <w:p w14:paraId="0EC73F7B"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744" w:type="dxa"/>
            <w:shd w:val="clear" w:color="auto" w:fill="auto"/>
            <w:vAlign w:val="center"/>
            <w:hideMark/>
          </w:tcPr>
          <w:p w14:paraId="0CDB00A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Mulčas seguma atjaunošana</w:t>
            </w:r>
          </w:p>
        </w:tc>
        <w:tc>
          <w:tcPr>
            <w:tcW w:w="586" w:type="dxa"/>
            <w:shd w:val="clear" w:color="auto" w:fill="auto"/>
            <w:vAlign w:val="center"/>
            <w:hideMark/>
          </w:tcPr>
          <w:p w14:paraId="48B54F5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m2</w:t>
            </w:r>
          </w:p>
        </w:tc>
        <w:tc>
          <w:tcPr>
            <w:tcW w:w="899" w:type="dxa"/>
            <w:tcBorders>
              <w:top w:val="nil"/>
              <w:left w:val="single" w:sz="4" w:space="0" w:color="auto"/>
              <w:bottom w:val="single" w:sz="4" w:space="0" w:color="auto"/>
              <w:right w:val="single" w:sz="4" w:space="0" w:color="auto"/>
            </w:tcBorders>
            <w:shd w:val="clear" w:color="auto" w:fill="auto"/>
            <w:vAlign w:val="center"/>
            <w:hideMark/>
          </w:tcPr>
          <w:p w14:paraId="6EB10D9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1964913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0.100</w:t>
            </w:r>
          </w:p>
        </w:tc>
        <w:tc>
          <w:tcPr>
            <w:tcW w:w="888" w:type="dxa"/>
            <w:tcBorders>
              <w:top w:val="nil"/>
              <w:left w:val="nil"/>
              <w:bottom w:val="single" w:sz="4" w:space="0" w:color="auto"/>
              <w:right w:val="single" w:sz="4" w:space="0" w:color="auto"/>
            </w:tcBorders>
            <w:shd w:val="clear" w:color="auto" w:fill="auto"/>
            <w:noWrap/>
            <w:vAlign w:val="center"/>
            <w:hideMark/>
          </w:tcPr>
          <w:p w14:paraId="42248A0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10.000</w:t>
            </w:r>
          </w:p>
        </w:tc>
        <w:tc>
          <w:tcPr>
            <w:tcW w:w="888" w:type="dxa"/>
            <w:tcBorders>
              <w:top w:val="nil"/>
              <w:left w:val="nil"/>
              <w:bottom w:val="single" w:sz="4" w:space="0" w:color="auto"/>
              <w:right w:val="single" w:sz="4" w:space="0" w:color="auto"/>
            </w:tcBorders>
            <w:shd w:val="clear" w:color="auto" w:fill="auto"/>
            <w:noWrap/>
            <w:vAlign w:val="center"/>
            <w:hideMark/>
          </w:tcPr>
          <w:p w14:paraId="0ED0299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1.236</w:t>
            </w:r>
          </w:p>
        </w:tc>
        <w:tc>
          <w:tcPr>
            <w:tcW w:w="888" w:type="dxa"/>
            <w:tcBorders>
              <w:top w:val="nil"/>
              <w:left w:val="nil"/>
              <w:bottom w:val="single" w:sz="4" w:space="0" w:color="auto"/>
              <w:right w:val="single" w:sz="4" w:space="0" w:color="auto"/>
            </w:tcBorders>
            <w:shd w:val="clear" w:color="auto" w:fill="auto"/>
            <w:noWrap/>
            <w:vAlign w:val="center"/>
            <w:hideMark/>
          </w:tcPr>
          <w:p w14:paraId="62D7CFF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1.630</w:t>
            </w:r>
          </w:p>
        </w:tc>
        <w:tc>
          <w:tcPr>
            <w:tcW w:w="888" w:type="dxa"/>
            <w:tcBorders>
              <w:top w:val="nil"/>
              <w:left w:val="nil"/>
              <w:bottom w:val="single" w:sz="4" w:space="0" w:color="auto"/>
              <w:right w:val="single" w:sz="4" w:space="0" w:color="auto"/>
            </w:tcBorders>
            <w:shd w:val="clear" w:color="auto" w:fill="auto"/>
            <w:noWrap/>
            <w:vAlign w:val="center"/>
            <w:hideMark/>
          </w:tcPr>
          <w:p w14:paraId="0C52B96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0.120</w:t>
            </w:r>
          </w:p>
        </w:tc>
        <w:tc>
          <w:tcPr>
            <w:tcW w:w="893" w:type="dxa"/>
            <w:tcBorders>
              <w:top w:val="nil"/>
              <w:left w:val="nil"/>
              <w:bottom w:val="single" w:sz="4" w:space="0" w:color="auto"/>
              <w:right w:val="single" w:sz="4" w:space="0" w:color="auto"/>
            </w:tcBorders>
            <w:shd w:val="clear" w:color="auto" w:fill="auto"/>
            <w:noWrap/>
            <w:vAlign w:val="center"/>
            <w:hideMark/>
          </w:tcPr>
          <w:p w14:paraId="5C9EBF5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2.990</w:t>
            </w:r>
          </w:p>
        </w:tc>
        <w:tc>
          <w:tcPr>
            <w:tcW w:w="707" w:type="dxa"/>
            <w:tcBorders>
              <w:top w:val="nil"/>
              <w:left w:val="nil"/>
              <w:bottom w:val="single" w:sz="4" w:space="0" w:color="auto"/>
              <w:right w:val="single" w:sz="4" w:space="0" w:color="auto"/>
            </w:tcBorders>
            <w:shd w:val="clear" w:color="auto" w:fill="auto"/>
            <w:noWrap/>
            <w:vAlign w:val="center"/>
            <w:hideMark/>
          </w:tcPr>
          <w:p w14:paraId="511F452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899" w:type="dxa"/>
            <w:tcBorders>
              <w:top w:val="nil"/>
              <w:left w:val="nil"/>
              <w:bottom w:val="single" w:sz="4" w:space="0" w:color="auto"/>
              <w:right w:val="single" w:sz="4" w:space="0" w:color="auto"/>
            </w:tcBorders>
            <w:shd w:val="clear" w:color="auto" w:fill="auto"/>
            <w:noWrap/>
            <w:vAlign w:val="center"/>
            <w:hideMark/>
          </w:tcPr>
          <w:p w14:paraId="37AD774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123.590</w:t>
            </w:r>
          </w:p>
        </w:tc>
        <w:tc>
          <w:tcPr>
            <w:tcW w:w="899" w:type="dxa"/>
            <w:tcBorders>
              <w:top w:val="nil"/>
              <w:left w:val="nil"/>
              <w:bottom w:val="single" w:sz="4" w:space="0" w:color="auto"/>
              <w:right w:val="single" w:sz="4" w:space="0" w:color="auto"/>
            </w:tcBorders>
            <w:shd w:val="clear" w:color="auto" w:fill="auto"/>
            <w:noWrap/>
            <w:vAlign w:val="center"/>
            <w:hideMark/>
          </w:tcPr>
          <w:p w14:paraId="14C5FE3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163.000</w:t>
            </w:r>
          </w:p>
        </w:tc>
        <w:tc>
          <w:tcPr>
            <w:tcW w:w="899" w:type="dxa"/>
            <w:tcBorders>
              <w:top w:val="nil"/>
              <w:left w:val="nil"/>
              <w:bottom w:val="single" w:sz="4" w:space="0" w:color="auto"/>
              <w:right w:val="single" w:sz="4" w:space="0" w:color="auto"/>
            </w:tcBorders>
            <w:shd w:val="clear" w:color="auto" w:fill="auto"/>
            <w:noWrap/>
            <w:vAlign w:val="center"/>
            <w:hideMark/>
          </w:tcPr>
          <w:p w14:paraId="0AB7586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12.000</w:t>
            </w:r>
          </w:p>
        </w:tc>
        <w:tc>
          <w:tcPr>
            <w:tcW w:w="899" w:type="dxa"/>
            <w:tcBorders>
              <w:top w:val="nil"/>
              <w:left w:val="nil"/>
              <w:bottom w:val="single" w:sz="4" w:space="0" w:color="auto"/>
              <w:right w:val="single" w:sz="4" w:space="0" w:color="auto"/>
            </w:tcBorders>
            <w:shd w:val="clear" w:color="auto" w:fill="auto"/>
            <w:noWrap/>
            <w:vAlign w:val="center"/>
            <w:hideMark/>
          </w:tcPr>
          <w:p w14:paraId="36C6627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298.590</w:t>
            </w:r>
          </w:p>
        </w:tc>
      </w:tr>
      <w:tr w:rsidR="002B20D2" w:rsidRPr="002B20D2" w14:paraId="3F83C9FD" w14:textId="77777777" w:rsidTr="004669C8">
        <w:trPr>
          <w:trHeight w:val="508"/>
          <w:jc w:val="center"/>
        </w:trPr>
        <w:tc>
          <w:tcPr>
            <w:tcW w:w="10124" w:type="dxa"/>
            <w:gridSpan w:val="11"/>
            <w:shd w:val="clear" w:color="auto" w:fill="E2EFD9"/>
            <w:vAlign w:val="center"/>
            <w:hideMark/>
          </w:tcPr>
          <w:p w14:paraId="45F6C6C1"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707" w:type="dxa"/>
            <w:shd w:val="clear" w:color="auto" w:fill="E2EFD9"/>
            <w:vAlign w:val="center"/>
            <w:hideMark/>
          </w:tcPr>
          <w:p w14:paraId="2733A711"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30</w:t>
            </w:r>
          </w:p>
        </w:tc>
        <w:tc>
          <w:tcPr>
            <w:tcW w:w="899" w:type="dxa"/>
            <w:shd w:val="clear" w:color="auto" w:fill="E2EFD9"/>
            <w:vAlign w:val="center"/>
            <w:hideMark/>
          </w:tcPr>
          <w:p w14:paraId="039CFF8F"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370.77</w:t>
            </w:r>
          </w:p>
        </w:tc>
        <w:tc>
          <w:tcPr>
            <w:tcW w:w="899" w:type="dxa"/>
            <w:shd w:val="clear" w:color="auto" w:fill="E2EFD9"/>
            <w:vAlign w:val="center"/>
            <w:hideMark/>
          </w:tcPr>
          <w:p w14:paraId="3904D642"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371.00</w:t>
            </w:r>
          </w:p>
        </w:tc>
        <w:tc>
          <w:tcPr>
            <w:tcW w:w="899" w:type="dxa"/>
            <w:shd w:val="clear" w:color="auto" w:fill="E2EFD9"/>
            <w:vAlign w:val="center"/>
            <w:hideMark/>
          </w:tcPr>
          <w:p w14:paraId="099C7C7E"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27.00</w:t>
            </w:r>
          </w:p>
        </w:tc>
        <w:tc>
          <w:tcPr>
            <w:tcW w:w="906" w:type="dxa"/>
            <w:shd w:val="clear" w:color="auto" w:fill="E2EFD9"/>
            <w:vAlign w:val="center"/>
            <w:hideMark/>
          </w:tcPr>
          <w:p w14:paraId="5360B16F"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768.77</w:t>
            </w:r>
          </w:p>
        </w:tc>
      </w:tr>
    </w:tbl>
    <w:p w14:paraId="3DE8C082" w14:textId="77777777" w:rsidR="002B20D2" w:rsidRPr="002B20D2" w:rsidRDefault="002B20D2" w:rsidP="002B20D2">
      <w:pPr>
        <w:ind w:left="360" w:right="-1"/>
        <w:jc w:val="center"/>
        <w:rPr>
          <w:rFonts w:ascii="Times New Roman" w:hAnsi="Times New Roman"/>
          <w:lang w:eastAsia="ar-SA"/>
        </w:rPr>
      </w:pPr>
    </w:p>
    <w:p w14:paraId="252E0DA6" w14:textId="77777777" w:rsidR="002B20D2" w:rsidRDefault="002B20D2" w:rsidP="002B20D2">
      <w:pPr>
        <w:tabs>
          <w:tab w:val="left" w:pos="5180"/>
        </w:tabs>
        <w:ind w:left="360" w:right="-1"/>
        <w:rPr>
          <w:rFonts w:ascii="Times New Roman" w:hAnsi="Times New Roman"/>
          <w:i/>
          <w:iCs/>
          <w:vertAlign w:val="superscript"/>
          <w:lang w:eastAsia="ar-SA"/>
        </w:rPr>
      </w:pPr>
      <w:bookmarkStart w:id="54" w:name="_Hlk158897334"/>
      <w:r w:rsidRPr="002B20D2">
        <w:rPr>
          <w:rFonts w:ascii="Times New Roman" w:hAnsi="Times New Roman"/>
          <w:i/>
          <w:iCs/>
          <w:lang w:eastAsia="ar-SA"/>
        </w:rPr>
        <w:t>Objekta kopējā apkopjamā platība: 5533,0 m</w:t>
      </w:r>
      <w:r w:rsidRPr="002B20D2">
        <w:rPr>
          <w:rFonts w:ascii="Times New Roman" w:hAnsi="Times New Roman"/>
          <w:i/>
          <w:iCs/>
          <w:vertAlign w:val="superscript"/>
          <w:lang w:eastAsia="ar-SA"/>
        </w:rPr>
        <w:t xml:space="preserve">2 </w:t>
      </w:r>
      <w:bookmarkEnd w:id="54"/>
    </w:p>
    <w:p w14:paraId="4750DC2A" w14:textId="77777777" w:rsidR="002B20D2" w:rsidRDefault="002B20D2" w:rsidP="002B20D2">
      <w:pPr>
        <w:tabs>
          <w:tab w:val="left" w:pos="5180"/>
        </w:tabs>
        <w:ind w:left="360" w:right="-1"/>
        <w:rPr>
          <w:rFonts w:ascii="Times New Roman" w:hAnsi="Times New Roman"/>
          <w:i/>
          <w:iCs/>
          <w:vertAlign w:val="superscript"/>
          <w:lang w:eastAsia="ar-SA"/>
        </w:rPr>
      </w:pPr>
    </w:p>
    <w:p w14:paraId="1EEFCC4C" w14:textId="77777777" w:rsidR="002B20D2" w:rsidRDefault="002B20D2" w:rsidP="002B20D2">
      <w:pPr>
        <w:tabs>
          <w:tab w:val="left" w:pos="5180"/>
        </w:tabs>
        <w:ind w:left="360" w:right="-1"/>
        <w:rPr>
          <w:rFonts w:ascii="Times New Roman" w:hAnsi="Times New Roman"/>
          <w:i/>
          <w:iCs/>
          <w:vertAlign w:val="superscript"/>
          <w:lang w:eastAsia="ar-SA"/>
        </w:rPr>
      </w:pPr>
    </w:p>
    <w:p w14:paraId="6F50D78B" w14:textId="77777777" w:rsidR="002B20D2" w:rsidRPr="002D2EFA" w:rsidRDefault="002B20D2" w:rsidP="002B20D2">
      <w:pPr>
        <w:ind w:left="360" w:right="-1"/>
        <w:jc w:val="center"/>
        <w:rPr>
          <w:rFonts w:ascii="Times New Roman" w:hAnsi="Times New Roman"/>
          <w:b/>
          <w:bCs/>
          <w:sz w:val="24"/>
          <w:szCs w:val="24"/>
        </w:rPr>
      </w:pPr>
      <w:r w:rsidRPr="002D2EFA">
        <w:rPr>
          <w:rFonts w:ascii="Times New Roman" w:hAnsi="Times New Roman"/>
          <w:b/>
          <w:bCs/>
          <w:sz w:val="24"/>
          <w:szCs w:val="24"/>
        </w:rPr>
        <w:lastRenderedPageBreak/>
        <w:t>Lokālā tāme Nr.13 Izmaksas papilddarbiem bērnu rotaļlaukumu uzturēšanai, atjaunošanai, kopšanai</w:t>
      </w:r>
    </w:p>
    <w:p w14:paraId="0B69E284" w14:textId="77777777" w:rsidR="002B20D2" w:rsidRPr="002B20D2" w:rsidRDefault="002B20D2" w:rsidP="002B20D2">
      <w:pPr>
        <w:ind w:left="360" w:right="-1"/>
        <w:jc w:val="center"/>
        <w:rPr>
          <w:rFonts w:ascii="Times New Roman" w:hAnsi="Times New Roman"/>
          <w:lang w:eastAsia="ar-SA"/>
        </w:rPr>
      </w:pPr>
    </w:p>
    <w:tbl>
      <w:tblPr>
        <w:tblW w:w="14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118"/>
        <w:gridCol w:w="1663"/>
        <w:gridCol w:w="671"/>
        <w:gridCol w:w="933"/>
        <w:gridCol w:w="930"/>
        <w:gridCol w:w="930"/>
        <w:gridCol w:w="930"/>
        <w:gridCol w:w="930"/>
        <w:gridCol w:w="930"/>
        <w:gridCol w:w="920"/>
        <w:gridCol w:w="650"/>
        <w:gridCol w:w="858"/>
        <w:gridCol w:w="918"/>
        <w:gridCol w:w="814"/>
        <w:gridCol w:w="918"/>
      </w:tblGrid>
      <w:tr w:rsidR="002B20D2" w:rsidRPr="002B20D2" w14:paraId="22BB62B9" w14:textId="77777777" w:rsidTr="004669C8">
        <w:trPr>
          <w:trHeight w:val="248"/>
          <w:jc w:val="center"/>
        </w:trPr>
        <w:tc>
          <w:tcPr>
            <w:tcW w:w="471" w:type="dxa"/>
            <w:vMerge w:val="restart"/>
            <w:shd w:val="clear" w:color="auto" w:fill="E2EFD9"/>
            <w:textDirection w:val="btLr"/>
            <w:vAlign w:val="center"/>
            <w:hideMark/>
          </w:tcPr>
          <w:p w14:paraId="78238E8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Nr. p. k.</w:t>
            </w:r>
          </w:p>
        </w:tc>
        <w:tc>
          <w:tcPr>
            <w:tcW w:w="1118" w:type="dxa"/>
            <w:vMerge w:val="restart"/>
            <w:shd w:val="clear" w:color="auto" w:fill="E2EFD9"/>
            <w:textDirection w:val="btLr"/>
            <w:vAlign w:val="center"/>
            <w:hideMark/>
          </w:tcPr>
          <w:p w14:paraId="071FFA89"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Kods*</w:t>
            </w:r>
          </w:p>
        </w:tc>
        <w:tc>
          <w:tcPr>
            <w:tcW w:w="1663" w:type="dxa"/>
            <w:vMerge w:val="restart"/>
            <w:shd w:val="clear" w:color="auto" w:fill="E2EFD9"/>
            <w:vAlign w:val="center"/>
            <w:hideMark/>
          </w:tcPr>
          <w:p w14:paraId="70DB087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Būvdarbu nosaukums</w:t>
            </w:r>
          </w:p>
        </w:tc>
        <w:tc>
          <w:tcPr>
            <w:tcW w:w="671" w:type="dxa"/>
            <w:vMerge w:val="restart"/>
            <w:shd w:val="clear" w:color="auto" w:fill="E2EFD9"/>
            <w:textDirection w:val="btLr"/>
            <w:vAlign w:val="center"/>
            <w:hideMark/>
          </w:tcPr>
          <w:p w14:paraId="1DE003D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Mērvienība</w:t>
            </w:r>
          </w:p>
        </w:tc>
        <w:tc>
          <w:tcPr>
            <w:tcW w:w="1004" w:type="dxa"/>
            <w:vMerge w:val="restart"/>
            <w:shd w:val="clear" w:color="auto" w:fill="E2EFD9"/>
            <w:textDirection w:val="btLr"/>
            <w:vAlign w:val="center"/>
            <w:hideMark/>
          </w:tcPr>
          <w:p w14:paraId="35FFFD7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Daudzums</w:t>
            </w:r>
          </w:p>
        </w:tc>
        <w:tc>
          <w:tcPr>
            <w:tcW w:w="5570" w:type="dxa"/>
            <w:gridSpan w:val="6"/>
            <w:shd w:val="clear" w:color="auto" w:fill="E2EFD9"/>
            <w:vAlign w:val="center"/>
            <w:hideMark/>
          </w:tcPr>
          <w:p w14:paraId="38AC689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Vienības izmaksas</w:t>
            </w:r>
          </w:p>
        </w:tc>
        <w:tc>
          <w:tcPr>
            <w:tcW w:w="4264" w:type="dxa"/>
            <w:gridSpan w:val="5"/>
            <w:shd w:val="clear" w:color="auto" w:fill="E2EFD9"/>
            <w:vAlign w:val="center"/>
            <w:hideMark/>
          </w:tcPr>
          <w:p w14:paraId="4935744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 uz visu apjomu</w:t>
            </w:r>
          </w:p>
        </w:tc>
      </w:tr>
      <w:tr w:rsidR="002B20D2" w:rsidRPr="002B20D2" w14:paraId="414C9DFD" w14:textId="77777777" w:rsidTr="004669C8">
        <w:trPr>
          <w:trHeight w:val="1491"/>
          <w:jc w:val="center"/>
        </w:trPr>
        <w:tc>
          <w:tcPr>
            <w:tcW w:w="471" w:type="dxa"/>
            <w:vMerge/>
            <w:shd w:val="clear" w:color="auto" w:fill="E2EFD9"/>
            <w:vAlign w:val="center"/>
            <w:hideMark/>
          </w:tcPr>
          <w:p w14:paraId="09C72841" w14:textId="77777777" w:rsidR="002B20D2" w:rsidRPr="002B20D2" w:rsidRDefault="002B20D2" w:rsidP="004669C8">
            <w:pPr>
              <w:rPr>
                <w:rFonts w:ascii="Times New Roman" w:hAnsi="Times New Roman"/>
                <w:sz w:val="21"/>
                <w:szCs w:val="21"/>
              </w:rPr>
            </w:pPr>
          </w:p>
        </w:tc>
        <w:tc>
          <w:tcPr>
            <w:tcW w:w="1118" w:type="dxa"/>
            <w:vMerge/>
            <w:shd w:val="clear" w:color="auto" w:fill="E2EFD9"/>
            <w:vAlign w:val="center"/>
            <w:hideMark/>
          </w:tcPr>
          <w:p w14:paraId="385FFF4F" w14:textId="77777777" w:rsidR="002B20D2" w:rsidRPr="002B20D2" w:rsidRDefault="002B20D2" w:rsidP="004669C8">
            <w:pPr>
              <w:rPr>
                <w:rFonts w:ascii="Times New Roman" w:hAnsi="Times New Roman"/>
                <w:sz w:val="21"/>
                <w:szCs w:val="21"/>
              </w:rPr>
            </w:pPr>
          </w:p>
        </w:tc>
        <w:tc>
          <w:tcPr>
            <w:tcW w:w="1663" w:type="dxa"/>
            <w:vMerge/>
            <w:shd w:val="clear" w:color="auto" w:fill="E2EFD9"/>
            <w:vAlign w:val="center"/>
            <w:hideMark/>
          </w:tcPr>
          <w:p w14:paraId="55D24E4B" w14:textId="77777777" w:rsidR="002B20D2" w:rsidRPr="002B20D2" w:rsidRDefault="002B20D2" w:rsidP="004669C8">
            <w:pPr>
              <w:rPr>
                <w:rFonts w:ascii="Times New Roman" w:hAnsi="Times New Roman"/>
                <w:sz w:val="21"/>
                <w:szCs w:val="21"/>
              </w:rPr>
            </w:pPr>
          </w:p>
        </w:tc>
        <w:tc>
          <w:tcPr>
            <w:tcW w:w="671" w:type="dxa"/>
            <w:vMerge/>
            <w:shd w:val="clear" w:color="auto" w:fill="E2EFD9"/>
            <w:vAlign w:val="center"/>
            <w:hideMark/>
          </w:tcPr>
          <w:p w14:paraId="00126FDD" w14:textId="77777777" w:rsidR="002B20D2" w:rsidRPr="002B20D2" w:rsidRDefault="002B20D2" w:rsidP="004669C8">
            <w:pPr>
              <w:rPr>
                <w:rFonts w:ascii="Times New Roman" w:hAnsi="Times New Roman"/>
                <w:sz w:val="21"/>
                <w:szCs w:val="21"/>
              </w:rPr>
            </w:pPr>
          </w:p>
        </w:tc>
        <w:tc>
          <w:tcPr>
            <w:tcW w:w="1004" w:type="dxa"/>
            <w:vMerge/>
            <w:shd w:val="clear" w:color="auto" w:fill="E2EFD9"/>
            <w:vAlign w:val="center"/>
            <w:hideMark/>
          </w:tcPr>
          <w:p w14:paraId="5E5A11E1" w14:textId="77777777" w:rsidR="002B20D2" w:rsidRPr="002B20D2" w:rsidRDefault="002B20D2" w:rsidP="004669C8">
            <w:pPr>
              <w:rPr>
                <w:rFonts w:ascii="Times New Roman" w:hAnsi="Times New Roman"/>
                <w:sz w:val="21"/>
                <w:szCs w:val="21"/>
              </w:rPr>
            </w:pPr>
          </w:p>
        </w:tc>
        <w:tc>
          <w:tcPr>
            <w:tcW w:w="930" w:type="dxa"/>
            <w:shd w:val="clear" w:color="auto" w:fill="E2EFD9"/>
            <w:textDirection w:val="btLr"/>
            <w:vAlign w:val="center"/>
            <w:hideMark/>
          </w:tcPr>
          <w:p w14:paraId="406CBF1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laika norma (c/h)</w:t>
            </w:r>
          </w:p>
        </w:tc>
        <w:tc>
          <w:tcPr>
            <w:tcW w:w="930" w:type="dxa"/>
            <w:shd w:val="clear" w:color="auto" w:fill="E2EFD9"/>
            <w:textDirection w:val="btLr"/>
            <w:vAlign w:val="center"/>
            <w:hideMark/>
          </w:tcPr>
          <w:p w14:paraId="26EC322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darba samaksas likme* (</w:t>
            </w:r>
            <w:r w:rsidRPr="002B20D2">
              <w:rPr>
                <w:rFonts w:ascii="Times New Roman" w:hAnsi="Times New Roman"/>
                <w:i/>
                <w:iCs/>
                <w:sz w:val="21"/>
                <w:szCs w:val="21"/>
              </w:rPr>
              <w:t>euro</w:t>
            </w:r>
            <w:r w:rsidRPr="002B20D2">
              <w:rPr>
                <w:rFonts w:ascii="Times New Roman" w:hAnsi="Times New Roman"/>
                <w:sz w:val="21"/>
                <w:szCs w:val="21"/>
              </w:rPr>
              <w:t>/h)</w:t>
            </w:r>
          </w:p>
        </w:tc>
        <w:tc>
          <w:tcPr>
            <w:tcW w:w="930" w:type="dxa"/>
            <w:shd w:val="clear" w:color="auto" w:fill="E2EFD9"/>
            <w:textDirection w:val="btLr"/>
            <w:vAlign w:val="center"/>
            <w:hideMark/>
          </w:tcPr>
          <w:p w14:paraId="4E4D80C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930" w:type="dxa"/>
            <w:shd w:val="clear" w:color="auto" w:fill="E2EFD9"/>
            <w:textDirection w:val="btLr"/>
            <w:vAlign w:val="center"/>
            <w:hideMark/>
          </w:tcPr>
          <w:p w14:paraId="0E520E0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 iepirkums</w:t>
            </w:r>
          </w:p>
        </w:tc>
        <w:tc>
          <w:tcPr>
            <w:tcW w:w="930" w:type="dxa"/>
            <w:shd w:val="clear" w:color="auto" w:fill="E2EFD9"/>
            <w:textDirection w:val="btLr"/>
            <w:vAlign w:val="center"/>
            <w:hideMark/>
          </w:tcPr>
          <w:p w14:paraId="7CF05A0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920" w:type="dxa"/>
            <w:shd w:val="clear" w:color="auto" w:fill="E2EFD9"/>
            <w:textDirection w:val="btLr"/>
            <w:vAlign w:val="center"/>
            <w:hideMark/>
          </w:tcPr>
          <w:p w14:paraId="2BBA058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kopā</w:t>
            </w:r>
          </w:p>
        </w:tc>
        <w:tc>
          <w:tcPr>
            <w:tcW w:w="634" w:type="dxa"/>
            <w:shd w:val="clear" w:color="auto" w:fill="E2EFD9"/>
            <w:textDirection w:val="btLr"/>
            <w:vAlign w:val="center"/>
            <w:hideMark/>
          </w:tcPr>
          <w:p w14:paraId="1A72B6D4"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darbietilpība (c/h)</w:t>
            </w:r>
          </w:p>
        </w:tc>
        <w:tc>
          <w:tcPr>
            <w:tcW w:w="918" w:type="dxa"/>
            <w:shd w:val="clear" w:color="auto" w:fill="E2EFD9"/>
            <w:textDirection w:val="btLr"/>
            <w:vAlign w:val="center"/>
            <w:hideMark/>
          </w:tcPr>
          <w:p w14:paraId="3DDCB1F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darba alga </w:t>
            </w:r>
          </w:p>
        </w:tc>
        <w:tc>
          <w:tcPr>
            <w:tcW w:w="918" w:type="dxa"/>
            <w:shd w:val="clear" w:color="auto" w:fill="E2EFD9"/>
            <w:textDirection w:val="btLr"/>
            <w:vAlign w:val="center"/>
            <w:hideMark/>
          </w:tcPr>
          <w:p w14:paraId="56A521F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Materiāli/ iepirkums</w:t>
            </w:r>
          </w:p>
        </w:tc>
        <w:tc>
          <w:tcPr>
            <w:tcW w:w="876" w:type="dxa"/>
            <w:shd w:val="clear" w:color="auto" w:fill="E2EFD9"/>
            <w:textDirection w:val="btLr"/>
            <w:vAlign w:val="center"/>
            <w:hideMark/>
          </w:tcPr>
          <w:p w14:paraId="181589A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 xml:space="preserve">mehānismi </w:t>
            </w:r>
          </w:p>
        </w:tc>
        <w:tc>
          <w:tcPr>
            <w:tcW w:w="918" w:type="dxa"/>
            <w:shd w:val="clear" w:color="auto" w:fill="E2EFD9"/>
            <w:textDirection w:val="btLr"/>
            <w:vAlign w:val="center"/>
            <w:hideMark/>
          </w:tcPr>
          <w:p w14:paraId="0D4F967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summa</w:t>
            </w:r>
          </w:p>
        </w:tc>
      </w:tr>
      <w:tr w:rsidR="002B20D2" w:rsidRPr="002B20D2" w14:paraId="20965620" w14:textId="77777777" w:rsidTr="004669C8">
        <w:trPr>
          <w:trHeight w:val="269"/>
          <w:jc w:val="center"/>
        </w:trPr>
        <w:tc>
          <w:tcPr>
            <w:tcW w:w="471" w:type="dxa"/>
            <w:shd w:val="clear" w:color="auto" w:fill="E2EFD9"/>
            <w:vAlign w:val="center"/>
            <w:hideMark/>
          </w:tcPr>
          <w:p w14:paraId="3355BA5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w:t>
            </w:r>
          </w:p>
        </w:tc>
        <w:tc>
          <w:tcPr>
            <w:tcW w:w="1118" w:type="dxa"/>
            <w:shd w:val="clear" w:color="auto" w:fill="E2EFD9"/>
            <w:vAlign w:val="center"/>
            <w:hideMark/>
          </w:tcPr>
          <w:p w14:paraId="7AD9933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w:t>
            </w:r>
          </w:p>
        </w:tc>
        <w:tc>
          <w:tcPr>
            <w:tcW w:w="1663" w:type="dxa"/>
            <w:shd w:val="clear" w:color="auto" w:fill="E2EFD9"/>
            <w:vAlign w:val="center"/>
            <w:hideMark/>
          </w:tcPr>
          <w:p w14:paraId="07F24E8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3</w:t>
            </w:r>
          </w:p>
        </w:tc>
        <w:tc>
          <w:tcPr>
            <w:tcW w:w="671" w:type="dxa"/>
            <w:shd w:val="clear" w:color="auto" w:fill="E2EFD9"/>
            <w:vAlign w:val="center"/>
            <w:hideMark/>
          </w:tcPr>
          <w:p w14:paraId="75BB298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w:t>
            </w:r>
          </w:p>
        </w:tc>
        <w:tc>
          <w:tcPr>
            <w:tcW w:w="1004" w:type="dxa"/>
            <w:shd w:val="clear" w:color="auto" w:fill="E2EFD9"/>
            <w:vAlign w:val="center"/>
            <w:hideMark/>
          </w:tcPr>
          <w:p w14:paraId="2835A28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5</w:t>
            </w:r>
          </w:p>
        </w:tc>
        <w:tc>
          <w:tcPr>
            <w:tcW w:w="930" w:type="dxa"/>
            <w:shd w:val="clear" w:color="auto" w:fill="E2EFD9"/>
            <w:vAlign w:val="center"/>
            <w:hideMark/>
          </w:tcPr>
          <w:p w14:paraId="2CA9A1D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6</w:t>
            </w:r>
          </w:p>
        </w:tc>
        <w:tc>
          <w:tcPr>
            <w:tcW w:w="930" w:type="dxa"/>
            <w:shd w:val="clear" w:color="auto" w:fill="E2EFD9"/>
            <w:vAlign w:val="center"/>
            <w:hideMark/>
          </w:tcPr>
          <w:p w14:paraId="02B170F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7</w:t>
            </w:r>
          </w:p>
        </w:tc>
        <w:tc>
          <w:tcPr>
            <w:tcW w:w="930" w:type="dxa"/>
            <w:shd w:val="clear" w:color="auto" w:fill="E2EFD9"/>
            <w:vAlign w:val="center"/>
            <w:hideMark/>
          </w:tcPr>
          <w:p w14:paraId="6C46B93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8</w:t>
            </w:r>
          </w:p>
        </w:tc>
        <w:tc>
          <w:tcPr>
            <w:tcW w:w="930" w:type="dxa"/>
            <w:shd w:val="clear" w:color="auto" w:fill="E2EFD9"/>
            <w:vAlign w:val="center"/>
            <w:hideMark/>
          </w:tcPr>
          <w:p w14:paraId="703C9A3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9</w:t>
            </w:r>
          </w:p>
        </w:tc>
        <w:tc>
          <w:tcPr>
            <w:tcW w:w="930" w:type="dxa"/>
            <w:shd w:val="clear" w:color="auto" w:fill="E2EFD9"/>
            <w:vAlign w:val="center"/>
            <w:hideMark/>
          </w:tcPr>
          <w:p w14:paraId="5FF5577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w:t>
            </w:r>
          </w:p>
        </w:tc>
        <w:tc>
          <w:tcPr>
            <w:tcW w:w="920" w:type="dxa"/>
            <w:shd w:val="clear" w:color="auto" w:fill="E2EFD9"/>
            <w:vAlign w:val="center"/>
            <w:hideMark/>
          </w:tcPr>
          <w:p w14:paraId="6228890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11</w:t>
            </w:r>
          </w:p>
        </w:tc>
        <w:tc>
          <w:tcPr>
            <w:tcW w:w="634" w:type="dxa"/>
            <w:shd w:val="clear" w:color="auto" w:fill="E2EFD9"/>
            <w:vAlign w:val="center"/>
            <w:hideMark/>
          </w:tcPr>
          <w:p w14:paraId="481EB35B"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12</w:t>
            </w:r>
          </w:p>
        </w:tc>
        <w:tc>
          <w:tcPr>
            <w:tcW w:w="918" w:type="dxa"/>
            <w:shd w:val="clear" w:color="auto" w:fill="E2EFD9"/>
            <w:vAlign w:val="center"/>
            <w:hideMark/>
          </w:tcPr>
          <w:p w14:paraId="5CD378A8"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13</w:t>
            </w:r>
          </w:p>
        </w:tc>
        <w:tc>
          <w:tcPr>
            <w:tcW w:w="918" w:type="dxa"/>
            <w:shd w:val="clear" w:color="auto" w:fill="E2EFD9"/>
            <w:vAlign w:val="center"/>
            <w:hideMark/>
          </w:tcPr>
          <w:p w14:paraId="37C8B3A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14</w:t>
            </w:r>
          </w:p>
        </w:tc>
        <w:tc>
          <w:tcPr>
            <w:tcW w:w="876" w:type="dxa"/>
            <w:shd w:val="clear" w:color="auto" w:fill="E2EFD9"/>
            <w:vAlign w:val="center"/>
            <w:hideMark/>
          </w:tcPr>
          <w:p w14:paraId="299FDED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15</w:t>
            </w:r>
          </w:p>
        </w:tc>
        <w:tc>
          <w:tcPr>
            <w:tcW w:w="918" w:type="dxa"/>
            <w:shd w:val="clear" w:color="auto" w:fill="E2EFD9"/>
            <w:vAlign w:val="center"/>
            <w:hideMark/>
          </w:tcPr>
          <w:p w14:paraId="753580A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16</w:t>
            </w:r>
          </w:p>
        </w:tc>
      </w:tr>
      <w:tr w:rsidR="002B20D2" w:rsidRPr="002B20D2" w14:paraId="47FE1269" w14:textId="77777777" w:rsidTr="004669C8">
        <w:trPr>
          <w:trHeight w:val="362"/>
          <w:jc w:val="center"/>
        </w:trPr>
        <w:tc>
          <w:tcPr>
            <w:tcW w:w="14761" w:type="dxa"/>
            <w:gridSpan w:val="16"/>
            <w:shd w:val="clear" w:color="auto" w:fill="auto"/>
            <w:noWrap/>
            <w:vAlign w:val="center"/>
            <w:hideMark/>
          </w:tcPr>
          <w:p w14:paraId="4272C50B"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Vandālisms</w:t>
            </w:r>
          </w:p>
        </w:tc>
      </w:tr>
      <w:tr w:rsidR="002B20D2" w:rsidRPr="002B20D2" w14:paraId="10A7DB7C" w14:textId="77777777" w:rsidTr="004669C8">
        <w:trPr>
          <w:trHeight w:val="935"/>
          <w:jc w:val="center"/>
        </w:trPr>
        <w:tc>
          <w:tcPr>
            <w:tcW w:w="471" w:type="dxa"/>
            <w:shd w:val="clear" w:color="auto" w:fill="auto"/>
            <w:vAlign w:val="center"/>
            <w:hideMark/>
          </w:tcPr>
          <w:p w14:paraId="791510B2"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1</w:t>
            </w:r>
          </w:p>
        </w:tc>
        <w:tc>
          <w:tcPr>
            <w:tcW w:w="1118" w:type="dxa"/>
            <w:shd w:val="clear" w:color="auto" w:fill="auto"/>
            <w:vAlign w:val="center"/>
            <w:hideMark/>
          </w:tcPr>
          <w:p w14:paraId="382E729A"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63" w:type="dxa"/>
            <w:shd w:val="clear" w:color="auto" w:fill="auto"/>
            <w:vAlign w:val="center"/>
            <w:hideMark/>
          </w:tcPr>
          <w:p w14:paraId="68EF543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Neprognozējamu vandālisma seku novēršanai</w:t>
            </w:r>
          </w:p>
        </w:tc>
        <w:tc>
          <w:tcPr>
            <w:tcW w:w="671" w:type="dxa"/>
            <w:shd w:val="clear" w:color="auto" w:fill="auto"/>
            <w:vAlign w:val="center"/>
            <w:hideMark/>
          </w:tcPr>
          <w:p w14:paraId="407D91E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kpl</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303F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07CAF0C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0F8477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67D94A9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160EE37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2100.00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5438FB9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9187B8A"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2100.00</w:t>
            </w:r>
          </w:p>
        </w:tc>
        <w:tc>
          <w:tcPr>
            <w:tcW w:w="634" w:type="dxa"/>
            <w:tcBorders>
              <w:top w:val="single" w:sz="4" w:space="0" w:color="auto"/>
              <w:left w:val="nil"/>
              <w:bottom w:val="single" w:sz="4" w:space="0" w:color="auto"/>
              <w:right w:val="single" w:sz="4" w:space="0" w:color="auto"/>
            </w:tcBorders>
            <w:shd w:val="clear" w:color="auto" w:fill="auto"/>
            <w:vAlign w:val="center"/>
            <w:hideMark/>
          </w:tcPr>
          <w:p w14:paraId="2B48330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0BD966F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2E509F2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2100.00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5F73BB7"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58BAC86D"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2100.00</w:t>
            </w:r>
          </w:p>
        </w:tc>
      </w:tr>
      <w:tr w:rsidR="002B20D2" w:rsidRPr="002B20D2" w14:paraId="0314B9E9" w14:textId="77777777" w:rsidTr="004669C8">
        <w:trPr>
          <w:trHeight w:val="341"/>
          <w:jc w:val="center"/>
        </w:trPr>
        <w:tc>
          <w:tcPr>
            <w:tcW w:w="14761" w:type="dxa"/>
            <w:gridSpan w:val="16"/>
            <w:shd w:val="clear" w:color="auto" w:fill="auto"/>
            <w:vAlign w:val="center"/>
            <w:hideMark/>
          </w:tcPr>
          <w:p w14:paraId="129BEE61"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Ikgadēji galvenā pārbaužu veikšana ar sertificēta komersanta palīdzību</w:t>
            </w:r>
          </w:p>
        </w:tc>
      </w:tr>
      <w:tr w:rsidR="002B20D2" w:rsidRPr="002B20D2" w14:paraId="51B25E0B" w14:textId="77777777" w:rsidTr="004669C8">
        <w:trPr>
          <w:trHeight w:val="2187"/>
          <w:jc w:val="center"/>
        </w:trPr>
        <w:tc>
          <w:tcPr>
            <w:tcW w:w="471" w:type="dxa"/>
            <w:shd w:val="clear" w:color="auto" w:fill="auto"/>
            <w:vAlign w:val="center"/>
            <w:hideMark/>
          </w:tcPr>
          <w:p w14:paraId="4D2CDBBD" w14:textId="77777777" w:rsidR="002B20D2" w:rsidRPr="002B20D2" w:rsidRDefault="002B20D2" w:rsidP="004669C8">
            <w:pPr>
              <w:jc w:val="right"/>
              <w:rPr>
                <w:rFonts w:ascii="Times New Roman" w:hAnsi="Times New Roman"/>
                <w:sz w:val="21"/>
                <w:szCs w:val="21"/>
              </w:rPr>
            </w:pPr>
            <w:r w:rsidRPr="002B20D2">
              <w:rPr>
                <w:rFonts w:ascii="Times New Roman" w:hAnsi="Times New Roman"/>
                <w:sz w:val="21"/>
                <w:szCs w:val="21"/>
              </w:rPr>
              <w:t>2</w:t>
            </w:r>
          </w:p>
        </w:tc>
        <w:tc>
          <w:tcPr>
            <w:tcW w:w="1118" w:type="dxa"/>
            <w:shd w:val="clear" w:color="auto" w:fill="auto"/>
            <w:vAlign w:val="center"/>
            <w:hideMark/>
          </w:tcPr>
          <w:p w14:paraId="4CF6AF10" w14:textId="77777777" w:rsidR="002B20D2" w:rsidRPr="002B20D2" w:rsidRDefault="002B20D2" w:rsidP="004669C8">
            <w:pPr>
              <w:rPr>
                <w:rFonts w:ascii="Times New Roman" w:hAnsi="Times New Roman"/>
                <w:sz w:val="21"/>
                <w:szCs w:val="21"/>
              </w:rPr>
            </w:pPr>
            <w:r w:rsidRPr="002B20D2">
              <w:rPr>
                <w:rFonts w:ascii="Times New Roman" w:hAnsi="Times New Roman"/>
                <w:sz w:val="21"/>
                <w:szCs w:val="21"/>
              </w:rPr>
              <w:t>līgumcena</w:t>
            </w:r>
          </w:p>
        </w:tc>
        <w:tc>
          <w:tcPr>
            <w:tcW w:w="1663" w:type="dxa"/>
            <w:shd w:val="clear" w:color="auto" w:fill="auto"/>
            <w:vAlign w:val="center"/>
            <w:hideMark/>
          </w:tcPr>
          <w:p w14:paraId="2EA6DBA5"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Firma veic ikgadējo bērnu laukumu apsekošanu, iesniedzot apsekošanas rezultātu aktus visiem 9 bērnu rotaļu laukumiem</w:t>
            </w:r>
          </w:p>
        </w:tc>
        <w:tc>
          <w:tcPr>
            <w:tcW w:w="671" w:type="dxa"/>
            <w:shd w:val="clear" w:color="auto" w:fill="auto"/>
            <w:vAlign w:val="center"/>
            <w:hideMark/>
          </w:tcPr>
          <w:p w14:paraId="524512D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kpl</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FDFE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1.00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136C693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410C6E51"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14F0FA63"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7BC25D1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4600.00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6A7A0CE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74CDF30"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4600.00</w:t>
            </w:r>
          </w:p>
        </w:tc>
        <w:tc>
          <w:tcPr>
            <w:tcW w:w="634" w:type="dxa"/>
            <w:tcBorders>
              <w:top w:val="single" w:sz="4" w:space="0" w:color="auto"/>
              <w:left w:val="nil"/>
              <w:bottom w:val="single" w:sz="4" w:space="0" w:color="auto"/>
              <w:right w:val="single" w:sz="4" w:space="0" w:color="auto"/>
            </w:tcBorders>
            <w:shd w:val="clear" w:color="auto" w:fill="auto"/>
            <w:vAlign w:val="center"/>
            <w:hideMark/>
          </w:tcPr>
          <w:p w14:paraId="0B1B3146"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2D3DEF12"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3C09588F"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4600.00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D9749AE"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0.00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3FF268FC" w14:textId="77777777" w:rsidR="002B20D2" w:rsidRPr="002B20D2" w:rsidRDefault="002B20D2" w:rsidP="004669C8">
            <w:pPr>
              <w:jc w:val="center"/>
              <w:rPr>
                <w:rFonts w:ascii="Times New Roman" w:hAnsi="Times New Roman"/>
                <w:sz w:val="21"/>
                <w:szCs w:val="21"/>
              </w:rPr>
            </w:pPr>
            <w:r w:rsidRPr="002B20D2">
              <w:rPr>
                <w:rFonts w:ascii="Times New Roman" w:hAnsi="Times New Roman"/>
                <w:sz w:val="21"/>
                <w:szCs w:val="21"/>
              </w:rPr>
              <w:t>4600.00</w:t>
            </w:r>
          </w:p>
        </w:tc>
      </w:tr>
      <w:tr w:rsidR="002B20D2" w:rsidRPr="002B20D2" w14:paraId="6B5BD90F" w14:textId="77777777" w:rsidTr="004669C8">
        <w:trPr>
          <w:trHeight w:val="497"/>
          <w:jc w:val="center"/>
        </w:trPr>
        <w:tc>
          <w:tcPr>
            <w:tcW w:w="10497" w:type="dxa"/>
            <w:gridSpan w:val="11"/>
            <w:shd w:val="clear" w:color="auto" w:fill="E2EFD9"/>
            <w:vAlign w:val="center"/>
            <w:hideMark/>
          </w:tcPr>
          <w:p w14:paraId="42CEA550"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Tiešās izmaksas kopā, t. sk. darba devēja sociālais nodoklis (23,59%)</w:t>
            </w:r>
          </w:p>
        </w:tc>
        <w:tc>
          <w:tcPr>
            <w:tcW w:w="634" w:type="dxa"/>
            <w:shd w:val="clear" w:color="auto" w:fill="E2EFD9"/>
            <w:vAlign w:val="center"/>
            <w:hideMark/>
          </w:tcPr>
          <w:p w14:paraId="0CA8B553"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0</w:t>
            </w:r>
          </w:p>
        </w:tc>
        <w:tc>
          <w:tcPr>
            <w:tcW w:w="918" w:type="dxa"/>
            <w:shd w:val="clear" w:color="auto" w:fill="E2EFD9"/>
            <w:vAlign w:val="center"/>
            <w:hideMark/>
          </w:tcPr>
          <w:p w14:paraId="3F40DAAA"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0.00</w:t>
            </w:r>
          </w:p>
        </w:tc>
        <w:tc>
          <w:tcPr>
            <w:tcW w:w="918" w:type="dxa"/>
            <w:shd w:val="clear" w:color="auto" w:fill="E2EFD9"/>
            <w:vAlign w:val="center"/>
            <w:hideMark/>
          </w:tcPr>
          <w:p w14:paraId="3611775D"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6700.00</w:t>
            </w:r>
          </w:p>
        </w:tc>
        <w:tc>
          <w:tcPr>
            <w:tcW w:w="876" w:type="dxa"/>
            <w:shd w:val="clear" w:color="auto" w:fill="E2EFD9"/>
            <w:vAlign w:val="center"/>
            <w:hideMark/>
          </w:tcPr>
          <w:p w14:paraId="571CE8D3"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0,00</w:t>
            </w:r>
          </w:p>
        </w:tc>
        <w:tc>
          <w:tcPr>
            <w:tcW w:w="918" w:type="dxa"/>
            <w:shd w:val="clear" w:color="auto" w:fill="E2EFD9"/>
            <w:vAlign w:val="center"/>
            <w:hideMark/>
          </w:tcPr>
          <w:p w14:paraId="0B1CCFC8" w14:textId="77777777" w:rsidR="002B20D2" w:rsidRPr="002B20D2" w:rsidRDefault="002B20D2" w:rsidP="004669C8">
            <w:pPr>
              <w:jc w:val="center"/>
              <w:rPr>
                <w:rFonts w:ascii="Times New Roman" w:hAnsi="Times New Roman"/>
                <w:b/>
                <w:bCs/>
                <w:sz w:val="21"/>
                <w:szCs w:val="21"/>
              </w:rPr>
            </w:pPr>
            <w:r w:rsidRPr="002B20D2">
              <w:rPr>
                <w:rFonts w:ascii="Times New Roman" w:hAnsi="Times New Roman"/>
                <w:b/>
                <w:bCs/>
                <w:sz w:val="21"/>
                <w:szCs w:val="21"/>
              </w:rPr>
              <w:t>6700.00</w:t>
            </w:r>
          </w:p>
        </w:tc>
      </w:tr>
    </w:tbl>
    <w:p w14:paraId="3DA31780" w14:textId="77777777" w:rsidR="002B20D2" w:rsidRPr="002B20D2" w:rsidRDefault="002B20D2" w:rsidP="002B20D2">
      <w:pPr>
        <w:ind w:right="-1"/>
        <w:rPr>
          <w:rFonts w:ascii="Times New Roman" w:hAnsi="Times New Roman"/>
          <w:lang w:eastAsia="ar-SA"/>
        </w:rPr>
      </w:pPr>
    </w:p>
    <w:p w14:paraId="34C95780" w14:textId="77777777" w:rsidR="002B20D2" w:rsidRPr="002B20D2" w:rsidRDefault="002B20D2" w:rsidP="002B20D2">
      <w:pPr>
        <w:tabs>
          <w:tab w:val="left" w:pos="5180"/>
        </w:tabs>
        <w:ind w:left="360" w:right="-1"/>
        <w:rPr>
          <w:rFonts w:ascii="Times New Roman" w:hAnsi="Times New Roman"/>
          <w:i/>
          <w:iCs/>
          <w:lang w:eastAsia="ar-SA"/>
        </w:rPr>
      </w:pPr>
      <w:r w:rsidRPr="002B20D2">
        <w:rPr>
          <w:rFonts w:ascii="Times New Roman" w:hAnsi="Times New Roman"/>
          <w:i/>
          <w:iCs/>
          <w:lang w:eastAsia="ar-SA"/>
        </w:rPr>
        <w:t>Objektu kopējā apkopjamā platība: 20299.4 m2</w:t>
      </w:r>
    </w:p>
    <w:p w14:paraId="307FCC48" w14:textId="2B2EA6B6" w:rsidR="002B20D2" w:rsidRDefault="002B20D2" w:rsidP="002B20D2">
      <w:pPr>
        <w:tabs>
          <w:tab w:val="left" w:pos="5180"/>
        </w:tabs>
        <w:ind w:left="360" w:right="-1"/>
        <w:rPr>
          <w:rFonts w:ascii="Times New Roman" w:hAnsi="Times New Roman"/>
          <w:i/>
          <w:iCs/>
          <w:vertAlign w:val="superscript"/>
          <w:lang w:eastAsia="ar-SA"/>
        </w:rPr>
      </w:pPr>
      <w:r w:rsidRPr="002B20D2">
        <w:rPr>
          <w:rFonts w:ascii="Times New Roman" w:hAnsi="Times New Roman"/>
        </w:rPr>
        <w:br w:type="page"/>
      </w:r>
    </w:p>
    <w:p w14:paraId="04D61CD1" w14:textId="1922C80C" w:rsidR="002B20D2" w:rsidRPr="002B20D2" w:rsidRDefault="002B20D2" w:rsidP="002B20D2">
      <w:pPr>
        <w:ind w:right="-766"/>
        <w:jc w:val="center"/>
        <w:rPr>
          <w:rFonts w:ascii="Times New Roman" w:hAnsi="Times New Roman"/>
          <w:b/>
          <w:bCs/>
          <w:sz w:val="28"/>
          <w:szCs w:val="28"/>
        </w:rPr>
      </w:pPr>
      <w:r w:rsidRPr="002D2EFA">
        <w:rPr>
          <w:rFonts w:ascii="Times New Roman" w:hAnsi="Times New Roman"/>
          <w:b/>
          <w:bCs/>
          <w:sz w:val="24"/>
          <w:szCs w:val="24"/>
        </w:rPr>
        <w:lastRenderedPageBreak/>
        <w:t>Kopējās izmaksas bērnu rotaļlaukumu uzturēšanai, atjaunošanai, kopšanai</w:t>
      </w:r>
    </w:p>
    <w:tbl>
      <w:tblPr>
        <w:tblW w:w="15040" w:type="dxa"/>
        <w:jc w:val="center"/>
        <w:tblLook w:val="04A0" w:firstRow="1" w:lastRow="0" w:firstColumn="1" w:lastColumn="0" w:noHBand="0" w:noVBand="1"/>
      </w:tblPr>
      <w:tblGrid>
        <w:gridCol w:w="852"/>
        <w:gridCol w:w="2241"/>
        <w:gridCol w:w="3969"/>
        <w:gridCol w:w="1701"/>
        <w:gridCol w:w="1418"/>
        <w:gridCol w:w="1683"/>
        <w:gridCol w:w="1900"/>
        <w:gridCol w:w="1276"/>
      </w:tblGrid>
      <w:tr w:rsidR="002B20D2" w:rsidRPr="002B20D2" w14:paraId="3B358DB4" w14:textId="77777777" w:rsidTr="004669C8">
        <w:trPr>
          <w:trHeight w:val="152"/>
          <w:jc w:val="center"/>
        </w:trPr>
        <w:tc>
          <w:tcPr>
            <w:tcW w:w="852" w:type="dxa"/>
            <w:tcBorders>
              <w:top w:val="nil"/>
              <w:left w:val="nil"/>
              <w:bottom w:val="nil"/>
              <w:right w:val="nil"/>
            </w:tcBorders>
            <w:shd w:val="clear" w:color="auto" w:fill="auto"/>
            <w:noWrap/>
            <w:vAlign w:val="center"/>
            <w:hideMark/>
          </w:tcPr>
          <w:p w14:paraId="251C2DE2" w14:textId="77777777" w:rsidR="002B20D2" w:rsidRPr="002B20D2" w:rsidRDefault="002B20D2" w:rsidP="004669C8">
            <w:pPr>
              <w:rPr>
                <w:rFonts w:ascii="Times New Roman" w:hAnsi="Times New Roman"/>
                <w:sz w:val="20"/>
                <w:szCs w:val="20"/>
              </w:rPr>
            </w:pPr>
          </w:p>
        </w:tc>
        <w:tc>
          <w:tcPr>
            <w:tcW w:w="2241" w:type="dxa"/>
            <w:tcBorders>
              <w:top w:val="nil"/>
              <w:left w:val="nil"/>
              <w:bottom w:val="nil"/>
              <w:right w:val="nil"/>
            </w:tcBorders>
            <w:shd w:val="clear" w:color="auto" w:fill="auto"/>
            <w:noWrap/>
            <w:vAlign w:val="center"/>
            <w:hideMark/>
          </w:tcPr>
          <w:p w14:paraId="4518F42B" w14:textId="77777777" w:rsidR="002B20D2" w:rsidRPr="002B20D2" w:rsidRDefault="002B20D2" w:rsidP="004669C8">
            <w:pPr>
              <w:rPr>
                <w:rFonts w:ascii="Times New Roman" w:hAnsi="Times New Roman"/>
                <w:sz w:val="20"/>
                <w:szCs w:val="20"/>
              </w:rPr>
            </w:pPr>
          </w:p>
        </w:tc>
        <w:tc>
          <w:tcPr>
            <w:tcW w:w="3969" w:type="dxa"/>
            <w:tcBorders>
              <w:top w:val="nil"/>
              <w:left w:val="nil"/>
              <w:bottom w:val="nil"/>
              <w:right w:val="nil"/>
            </w:tcBorders>
            <w:shd w:val="clear" w:color="auto" w:fill="auto"/>
            <w:noWrap/>
            <w:vAlign w:val="center"/>
            <w:hideMark/>
          </w:tcPr>
          <w:p w14:paraId="695BF0E2" w14:textId="77777777" w:rsidR="002B20D2" w:rsidRPr="002B20D2" w:rsidRDefault="002B20D2" w:rsidP="004669C8">
            <w:pPr>
              <w:rPr>
                <w:rFonts w:ascii="Times New Roman" w:hAnsi="Times New Roman"/>
                <w:sz w:val="20"/>
                <w:szCs w:val="20"/>
              </w:rPr>
            </w:pPr>
          </w:p>
        </w:tc>
        <w:tc>
          <w:tcPr>
            <w:tcW w:w="1701" w:type="dxa"/>
            <w:tcBorders>
              <w:top w:val="nil"/>
              <w:left w:val="nil"/>
              <w:bottom w:val="nil"/>
              <w:right w:val="nil"/>
            </w:tcBorders>
            <w:shd w:val="clear" w:color="auto" w:fill="auto"/>
            <w:noWrap/>
            <w:vAlign w:val="center"/>
            <w:hideMark/>
          </w:tcPr>
          <w:p w14:paraId="0734F116" w14:textId="77777777" w:rsidR="002B20D2" w:rsidRPr="002B20D2" w:rsidRDefault="002B20D2" w:rsidP="004669C8">
            <w:pPr>
              <w:jc w:val="center"/>
              <w:rPr>
                <w:rFonts w:ascii="Times New Roman" w:hAnsi="Times New Roman"/>
                <w:sz w:val="20"/>
                <w:szCs w:val="20"/>
              </w:rPr>
            </w:pPr>
          </w:p>
        </w:tc>
        <w:tc>
          <w:tcPr>
            <w:tcW w:w="1418" w:type="dxa"/>
            <w:tcBorders>
              <w:top w:val="nil"/>
              <w:left w:val="nil"/>
              <w:bottom w:val="nil"/>
              <w:right w:val="nil"/>
            </w:tcBorders>
            <w:shd w:val="clear" w:color="auto" w:fill="auto"/>
            <w:noWrap/>
            <w:vAlign w:val="center"/>
            <w:hideMark/>
          </w:tcPr>
          <w:p w14:paraId="15118A73" w14:textId="77777777" w:rsidR="002B20D2" w:rsidRPr="002B20D2" w:rsidRDefault="002B20D2" w:rsidP="004669C8">
            <w:pPr>
              <w:jc w:val="center"/>
              <w:rPr>
                <w:rFonts w:ascii="Times New Roman" w:hAnsi="Times New Roman"/>
                <w:sz w:val="20"/>
                <w:szCs w:val="20"/>
              </w:rPr>
            </w:pPr>
          </w:p>
        </w:tc>
        <w:tc>
          <w:tcPr>
            <w:tcW w:w="1683" w:type="dxa"/>
            <w:tcBorders>
              <w:top w:val="nil"/>
              <w:left w:val="nil"/>
              <w:bottom w:val="nil"/>
              <w:right w:val="nil"/>
            </w:tcBorders>
            <w:shd w:val="clear" w:color="auto" w:fill="auto"/>
            <w:noWrap/>
            <w:vAlign w:val="center"/>
            <w:hideMark/>
          </w:tcPr>
          <w:p w14:paraId="5CF90CC2" w14:textId="77777777" w:rsidR="002B20D2" w:rsidRPr="002B20D2" w:rsidRDefault="002B20D2" w:rsidP="004669C8">
            <w:pPr>
              <w:jc w:val="center"/>
              <w:rPr>
                <w:rFonts w:ascii="Times New Roman" w:hAnsi="Times New Roman"/>
                <w:sz w:val="20"/>
                <w:szCs w:val="20"/>
              </w:rPr>
            </w:pPr>
          </w:p>
        </w:tc>
        <w:tc>
          <w:tcPr>
            <w:tcW w:w="1900" w:type="dxa"/>
            <w:tcBorders>
              <w:top w:val="nil"/>
              <w:left w:val="nil"/>
              <w:bottom w:val="nil"/>
              <w:right w:val="nil"/>
            </w:tcBorders>
            <w:shd w:val="clear" w:color="auto" w:fill="auto"/>
            <w:noWrap/>
            <w:vAlign w:val="center"/>
            <w:hideMark/>
          </w:tcPr>
          <w:p w14:paraId="596B440B" w14:textId="77777777" w:rsidR="002B20D2" w:rsidRPr="002B20D2" w:rsidRDefault="002B20D2" w:rsidP="004669C8">
            <w:pPr>
              <w:ind w:left="-365"/>
              <w:jc w:val="right"/>
              <w:rPr>
                <w:rFonts w:ascii="Times New Roman" w:hAnsi="Times New Roman"/>
                <w:color w:val="000000"/>
                <w:sz w:val="18"/>
                <w:szCs w:val="18"/>
              </w:rPr>
            </w:pPr>
            <w:r w:rsidRPr="002B20D2">
              <w:rPr>
                <w:rFonts w:ascii="Times New Roman" w:hAnsi="Times New Roman"/>
                <w:color w:val="000000"/>
                <w:sz w:val="18"/>
                <w:szCs w:val="18"/>
              </w:rPr>
              <w:t>Par kopējo summu EUR</w:t>
            </w:r>
          </w:p>
        </w:tc>
        <w:tc>
          <w:tcPr>
            <w:tcW w:w="1276" w:type="dxa"/>
            <w:tcBorders>
              <w:top w:val="nil"/>
              <w:left w:val="nil"/>
              <w:bottom w:val="single" w:sz="4" w:space="0" w:color="000000"/>
              <w:right w:val="nil"/>
            </w:tcBorders>
            <w:shd w:val="clear" w:color="auto" w:fill="auto"/>
            <w:noWrap/>
            <w:vAlign w:val="center"/>
            <w:hideMark/>
          </w:tcPr>
          <w:p w14:paraId="031E4479" w14:textId="77777777" w:rsidR="002B20D2" w:rsidRPr="002B20D2" w:rsidRDefault="002B20D2" w:rsidP="004669C8">
            <w:pPr>
              <w:jc w:val="right"/>
              <w:rPr>
                <w:rFonts w:ascii="Times New Roman" w:hAnsi="Times New Roman"/>
                <w:color w:val="000000"/>
                <w:sz w:val="18"/>
                <w:szCs w:val="18"/>
              </w:rPr>
            </w:pPr>
            <w:r w:rsidRPr="002B20D2">
              <w:rPr>
                <w:rFonts w:ascii="Times New Roman" w:hAnsi="Times New Roman"/>
                <w:color w:val="000000"/>
                <w:sz w:val="18"/>
                <w:szCs w:val="18"/>
              </w:rPr>
              <w:t>23255.88</w:t>
            </w:r>
          </w:p>
        </w:tc>
      </w:tr>
      <w:tr w:rsidR="002B20D2" w:rsidRPr="002B20D2" w14:paraId="129E3E5F" w14:textId="77777777" w:rsidTr="004669C8">
        <w:trPr>
          <w:trHeight w:val="152"/>
          <w:jc w:val="center"/>
        </w:trPr>
        <w:tc>
          <w:tcPr>
            <w:tcW w:w="852" w:type="dxa"/>
            <w:tcBorders>
              <w:top w:val="nil"/>
              <w:left w:val="nil"/>
              <w:bottom w:val="nil"/>
              <w:right w:val="nil"/>
            </w:tcBorders>
            <w:shd w:val="clear" w:color="auto" w:fill="auto"/>
            <w:noWrap/>
            <w:vAlign w:val="center"/>
            <w:hideMark/>
          </w:tcPr>
          <w:p w14:paraId="108A11A1" w14:textId="77777777" w:rsidR="002B20D2" w:rsidRPr="002B20D2" w:rsidRDefault="002B20D2" w:rsidP="004669C8">
            <w:pPr>
              <w:jc w:val="right"/>
              <w:rPr>
                <w:rFonts w:ascii="Times New Roman" w:hAnsi="Times New Roman"/>
                <w:color w:val="000000"/>
                <w:sz w:val="18"/>
                <w:szCs w:val="18"/>
              </w:rPr>
            </w:pPr>
          </w:p>
        </w:tc>
        <w:tc>
          <w:tcPr>
            <w:tcW w:w="2241" w:type="dxa"/>
            <w:tcBorders>
              <w:top w:val="nil"/>
              <w:left w:val="nil"/>
              <w:bottom w:val="nil"/>
              <w:right w:val="nil"/>
            </w:tcBorders>
            <w:shd w:val="clear" w:color="auto" w:fill="auto"/>
            <w:noWrap/>
            <w:vAlign w:val="center"/>
            <w:hideMark/>
          </w:tcPr>
          <w:p w14:paraId="1BD312CD" w14:textId="77777777" w:rsidR="002B20D2" w:rsidRPr="002B20D2" w:rsidRDefault="002B20D2" w:rsidP="004669C8">
            <w:pPr>
              <w:rPr>
                <w:rFonts w:ascii="Times New Roman" w:hAnsi="Times New Roman"/>
                <w:sz w:val="20"/>
                <w:szCs w:val="20"/>
              </w:rPr>
            </w:pPr>
          </w:p>
        </w:tc>
        <w:tc>
          <w:tcPr>
            <w:tcW w:w="3969" w:type="dxa"/>
            <w:tcBorders>
              <w:top w:val="nil"/>
              <w:left w:val="nil"/>
              <w:bottom w:val="nil"/>
              <w:right w:val="nil"/>
            </w:tcBorders>
            <w:shd w:val="clear" w:color="auto" w:fill="auto"/>
            <w:noWrap/>
            <w:vAlign w:val="center"/>
            <w:hideMark/>
          </w:tcPr>
          <w:p w14:paraId="0B84F6A0" w14:textId="77777777" w:rsidR="002B20D2" w:rsidRPr="002B20D2" w:rsidRDefault="002B20D2" w:rsidP="004669C8">
            <w:pPr>
              <w:rPr>
                <w:rFonts w:ascii="Times New Roman" w:hAnsi="Times New Roman"/>
                <w:sz w:val="20"/>
                <w:szCs w:val="20"/>
              </w:rPr>
            </w:pPr>
          </w:p>
        </w:tc>
        <w:tc>
          <w:tcPr>
            <w:tcW w:w="1701" w:type="dxa"/>
            <w:tcBorders>
              <w:top w:val="nil"/>
              <w:left w:val="nil"/>
              <w:bottom w:val="nil"/>
              <w:right w:val="nil"/>
            </w:tcBorders>
            <w:shd w:val="clear" w:color="auto" w:fill="auto"/>
            <w:noWrap/>
            <w:vAlign w:val="center"/>
            <w:hideMark/>
          </w:tcPr>
          <w:p w14:paraId="06F61BCA" w14:textId="77777777" w:rsidR="002B20D2" w:rsidRPr="002B20D2" w:rsidRDefault="002B20D2" w:rsidP="004669C8">
            <w:pPr>
              <w:jc w:val="center"/>
              <w:rPr>
                <w:rFonts w:ascii="Times New Roman" w:hAnsi="Times New Roman"/>
                <w:sz w:val="20"/>
                <w:szCs w:val="20"/>
              </w:rPr>
            </w:pPr>
          </w:p>
        </w:tc>
        <w:tc>
          <w:tcPr>
            <w:tcW w:w="1418" w:type="dxa"/>
            <w:tcBorders>
              <w:top w:val="nil"/>
              <w:left w:val="nil"/>
              <w:bottom w:val="nil"/>
              <w:right w:val="nil"/>
            </w:tcBorders>
            <w:shd w:val="clear" w:color="auto" w:fill="auto"/>
            <w:noWrap/>
            <w:vAlign w:val="center"/>
            <w:hideMark/>
          </w:tcPr>
          <w:p w14:paraId="2A94C8AF" w14:textId="77777777" w:rsidR="002B20D2" w:rsidRPr="002B20D2" w:rsidRDefault="002B20D2" w:rsidP="004669C8">
            <w:pPr>
              <w:jc w:val="center"/>
              <w:rPr>
                <w:rFonts w:ascii="Times New Roman" w:hAnsi="Times New Roman"/>
                <w:sz w:val="20"/>
                <w:szCs w:val="20"/>
              </w:rPr>
            </w:pPr>
          </w:p>
        </w:tc>
        <w:tc>
          <w:tcPr>
            <w:tcW w:w="1683" w:type="dxa"/>
            <w:tcBorders>
              <w:top w:val="nil"/>
              <w:left w:val="nil"/>
              <w:bottom w:val="nil"/>
              <w:right w:val="nil"/>
            </w:tcBorders>
            <w:shd w:val="clear" w:color="auto" w:fill="auto"/>
            <w:noWrap/>
            <w:vAlign w:val="center"/>
            <w:hideMark/>
          </w:tcPr>
          <w:p w14:paraId="28E3B32C" w14:textId="77777777" w:rsidR="002B20D2" w:rsidRPr="002B20D2" w:rsidRDefault="002B20D2" w:rsidP="004669C8">
            <w:pPr>
              <w:jc w:val="center"/>
              <w:rPr>
                <w:rFonts w:ascii="Times New Roman" w:hAnsi="Times New Roman"/>
                <w:sz w:val="20"/>
                <w:szCs w:val="20"/>
              </w:rPr>
            </w:pPr>
          </w:p>
        </w:tc>
        <w:tc>
          <w:tcPr>
            <w:tcW w:w="1900" w:type="dxa"/>
            <w:tcBorders>
              <w:top w:val="nil"/>
              <w:left w:val="nil"/>
              <w:bottom w:val="nil"/>
              <w:right w:val="nil"/>
            </w:tcBorders>
            <w:shd w:val="clear" w:color="auto" w:fill="auto"/>
            <w:noWrap/>
            <w:vAlign w:val="center"/>
            <w:hideMark/>
          </w:tcPr>
          <w:p w14:paraId="425D7168" w14:textId="77777777" w:rsidR="002B20D2" w:rsidRPr="002B20D2" w:rsidRDefault="002B20D2" w:rsidP="004669C8">
            <w:pPr>
              <w:ind w:left="-365"/>
              <w:jc w:val="right"/>
              <w:rPr>
                <w:rFonts w:ascii="Times New Roman" w:hAnsi="Times New Roman"/>
                <w:color w:val="000000"/>
                <w:sz w:val="18"/>
                <w:szCs w:val="18"/>
              </w:rPr>
            </w:pPr>
            <w:r w:rsidRPr="002B20D2">
              <w:rPr>
                <w:rFonts w:ascii="Times New Roman" w:hAnsi="Times New Roman"/>
                <w:color w:val="000000"/>
                <w:sz w:val="18"/>
                <w:szCs w:val="18"/>
              </w:rPr>
              <w:t xml:space="preserve">Kopējā darbietilpība, c/h </w:t>
            </w:r>
          </w:p>
        </w:tc>
        <w:tc>
          <w:tcPr>
            <w:tcW w:w="1276" w:type="dxa"/>
            <w:tcBorders>
              <w:top w:val="nil"/>
              <w:left w:val="nil"/>
              <w:bottom w:val="single" w:sz="4" w:space="0" w:color="000000"/>
              <w:right w:val="nil"/>
            </w:tcBorders>
            <w:shd w:val="clear" w:color="auto" w:fill="auto"/>
            <w:noWrap/>
            <w:vAlign w:val="center"/>
            <w:hideMark/>
          </w:tcPr>
          <w:p w14:paraId="15D47521" w14:textId="77777777" w:rsidR="002B20D2" w:rsidRPr="002B20D2" w:rsidRDefault="002B20D2" w:rsidP="004669C8">
            <w:pPr>
              <w:jc w:val="right"/>
              <w:rPr>
                <w:rFonts w:ascii="Times New Roman" w:hAnsi="Times New Roman"/>
                <w:color w:val="000000"/>
                <w:sz w:val="18"/>
                <w:szCs w:val="18"/>
              </w:rPr>
            </w:pPr>
            <w:r w:rsidRPr="002B20D2">
              <w:rPr>
                <w:rFonts w:ascii="Times New Roman" w:hAnsi="Times New Roman"/>
                <w:color w:val="000000"/>
                <w:sz w:val="18"/>
                <w:szCs w:val="18"/>
              </w:rPr>
              <w:t>1942</w:t>
            </w:r>
          </w:p>
        </w:tc>
      </w:tr>
      <w:tr w:rsidR="002B20D2" w:rsidRPr="002B20D2" w14:paraId="2B33EB24" w14:textId="77777777" w:rsidTr="004669C8">
        <w:trPr>
          <w:trHeight w:val="152"/>
          <w:jc w:val="center"/>
        </w:trPr>
        <w:tc>
          <w:tcPr>
            <w:tcW w:w="852" w:type="dxa"/>
            <w:tcBorders>
              <w:top w:val="nil"/>
              <w:left w:val="nil"/>
              <w:bottom w:val="nil"/>
              <w:right w:val="nil"/>
            </w:tcBorders>
            <w:shd w:val="clear" w:color="auto" w:fill="auto"/>
            <w:noWrap/>
            <w:vAlign w:val="center"/>
            <w:hideMark/>
          </w:tcPr>
          <w:p w14:paraId="5BCB6BA5" w14:textId="77777777" w:rsidR="002B20D2" w:rsidRPr="002B20D2" w:rsidRDefault="002B20D2" w:rsidP="004669C8">
            <w:pPr>
              <w:jc w:val="right"/>
              <w:rPr>
                <w:rFonts w:ascii="Times New Roman" w:hAnsi="Times New Roman"/>
                <w:color w:val="000000"/>
                <w:sz w:val="18"/>
                <w:szCs w:val="18"/>
              </w:rPr>
            </w:pPr>
          </w:p>
        </w:tc>
        <w:tc>
          <w:tcPr>
            <w:tcW w:w="2241" w:type="dxa"/>
            <w:tcBorders>
              <w:top w:val="nil"/>
              <w:left w:val="nil"/>
              <w:bottom w:val="nil"/>
              <w:right w:val="nil"/>
            </w:tcBorders>
            <w:shd w:val="clear" w:color="auto" w:fill="auto"/>
            <w:noWrap/>
            <w:vAlign w:val="center"/>
            <w:hideMark/>
          </w:tcPr>
          <w:p w14:paraId="25ED8E6E" w14:textId="77777777" w:rsidR="002B20D2" w:rsidRPr="002B20D2" w:rsidRDefault="002B20D2" w:rsidP="004669C8">
            <w:pPr>
              <w:rPr>
                <w:rFonts w:ascii="Times New Roman" w:hAnsi="Times New Roman"/>
                <w:sz w:val="20"/>
                <w:szCs w:val="20"/>
              </w:rPr>
            </w:pPr>
          </w:p>
        </w:tc>
        <w:tc>
          <w:tcPr>
            <w:tcW w:w="3969" w:type="dxa"/>
            <w:tcBorders>
              <w:top w:val="nil"/>
              <w:left w:val="nil"/>
              <w:bottom w:val="nil"/>
              <w:right w:val="nil"/>
            </w:tcBorders>
            <w:shd w:val="clear" w:color="auto" w:fill="auto"/>
            <w:noWrap/>
            <w:vAlign w:val="center"/>
            <w:hideMark/>
          </w:tcPr>
          <w:p w14:paraId="257DE49C" w14:textId="77777777" w:rsidR="002B20D2" w:rsidRPr="002B20D2" w:rsidRDefault="002B20D2" w:rsidP="004669C8">
            <w:pPr>
              <w:rPr>
                <w:rFonts w:ascii="Times New Roman" w:hAnsi="Times New Roman"/>
                <w:sz w:val="20"/>
                <w:szCs w:val="20"/>
              </w:rPr>
            </w:pPr>
          </w:p>
        </w:tc>
        <w:tc>
          <w:tcPr>
            <w:tcW w:w="1701" w:type="dxa"/>
            <w:tcBorders>
              <w:top w:val="nil"/>
              <w:left w:val="nil"/>
              <w:bottom w:val="nil"/>
              <w:right w:val="nil"/>
            </w:tcBorders>
            <w:shd w:val="clear" w:color="auto" w:fill="auto"/>
            <w:noWrap/>
            <w:vAlign w:val="center"/>
            <w:hideMark/>
          </w:tcPr>
          <w:p w14:paraId="69B7F58F" w14:textId="77777777" w:rsidR="002B20D2" w:rsidRPr="002B20D2" w:rsidRDefault="002B20D2" w:rsidP="004669C8">
            <w:pPr>
              <w:jc w:val="center"/>
              <w:rPr>
                <w:rFonts w:ascii="Times New Roman" w:hAnsi="Times New Roman"/>
                <w:sz w:val="20"/>
                <w:szCs w:val="20"/>
              </w:rPr>
            </w:pPr>
          </w:p>
        </w:tc>
        <w:tc>
          <w:tcPr>
            <w:tcW w:w="6277" w:type="dxa"/>
            <w:gridSpan w:val="4"/>
            <w:tcBorders>
              <w:top w:val="nil"/>
              <w:left w:val="nil"/>
              <w:bottom w:val="nil"/>
              <w:right w:val="nil"/>
            </w:tcBorders>
            <w:shd w:val="clear" w:color="auto" w:fill="auto"/>
            <w:noWrap/>
            <w:vAlign w:val="bottom"/>
            <w:hideMark/>
          </w:tcPr>
          <w:p w14:paraId="51545454" w14:textId="77777777" w:rsidR="002B20D2" w:rsidRPr="002B20D2" w:rsidRDefault="002B20D2" w:rsidP="004669C8">
            <w:pPr>
              <w:jc w:val="right"/>
              <w:rPr>
                <w:rFonts w:ascii="Times New Roman" w:hAnsi="Times New Roman"/>
                <w:color w:val="000000"/>
                <w:sz w:val="18"/>
                <w:szCs w:val="18"/>
              </w:rPr>
            </w:pPr>
          </w:p>
        </w:tc>
      </w:tr>
      <w:tr w:rsidR="002B20D2" w:rsidRPr="002B20D2" w14:paraId="2D0914CE" w14:textId="77777777" w:rsidTr="004669C8">
        <w:trPr>
          <w:trHeight w:val="152"/>
          <w:jc w:val="center"/>
        </w:trPr>
        <w:tc>
          <w:tcPr>
            <w:tcW w:w="852" w:type="dxa"/>
            <w:tcBorders>
              <w:top w:val="nil"/>
              <w:left w:val="nil"/>
              <w:bottom w:val="nil"/>
              <w:right w:val="nil"/>
            </w:tcBorders>
            <w:shd w:val="clear" w:color="auto" w:fill="auto"/>
            <w:noWrap/>
            <w:vAlign w:val="center"/>
            <w:hideMark/>
          </w:tcPr>
          <w:p w14:paraId="01D088A4" w14:textId="77777777" w:rsidR="002B20D2" w:rsidRPr="002B20D2" w:rsidRDefault="002B20D2" w:rsidP="004669C8">
            <w:pPr>
              <w:jc w:val="right"/>
              <w:rPr>
                <w:rFonts w:ascii="Times New Roman" w:hAnsi="Times New Roman"/>
                <w:color w:val="000000"/>
                <w:sz w:val="18"/>
                <w:szCs w:val="18"/>
              </w:rPr>
            </w:pPr>
          </w:p>
        </w:tc>
        <w:tc>
          <w:tcPr>
            <w:tcW w:w="2241" w:type="dxa"/>
            <w:tcBorders>
              <w:top w:val="nil"/>
              <w:left w:val="nil"/>
              <w:bottom w:val="nil"/>
              <w:right w:val="nil"/>
            </w:tcBorders>
            <w:shd w:val="clear" w:color="auto" w:fill="auto"/>
            <w:noWrap/>
            <w:vAlign w:val="center"/>
            <w:hideMark/>
          </w:tcPr>
          <w:p w14:paraId="3816B6C6" w14:textId="77777777" w:rsidR="002B20D2" w:rsidRPr="002B20D2" w:rsidRDefault="002B20D2" w:rsidP="004669C8">
            <w:pPr>
              <w:rPr>
                <w:rFonts w:ascii="Times New Roman" w:hAnsi="Times New Roman"/>
                <w:sz w:val="20"/>
                <w:szCs w:val="20"/>
              </w:rPr>
            </w:pPr>
          </w:p>
        </w:tc>
        <w:tc>
          <w:tcPr>
            <w:tcW w:w="3969" w:type="dxa"/>
            <w:tcBorders>
              <w:top w:val="nil"/>
              <w:left w:val="nil"/>
              <w:bottom w:val="nil"/>
              <w:right w:val="nil"/>
            </w:tcBorders>
            <w:shd w:val="clear" w:color="auto" w:fill="auto"/>
            <w:noWrap/>
            <w:vAlign w:val="center"/>
            <w:hideMark/>
          </w:tcPr>
          <w:p w14:paraId="5A6E9070" w14:textId="77777777" w:rsidR="002B20D2" w:rsidRPr="002B20D2" w:rsidRDefault="002B20D2" w:rsidP="004669C8">
            <w:pPr>
              <w:rPr>
                <w:rFonts w:ascii="Times New Roman" w:hAnsi="Times New Roman"/>
                <w:sz w:val="20"/>
                <w:szCs w:val="20"/>
              </w:rPr>
            </w:pPr>
          </w:p>
        </w:tc>
        <w:tc>
          <w:tcPr>
            <w:tcW w:w="1701" w:type="dxa"/>
            <w:tcBorders>
              <w:top w:val="nil"/>
              <w:left w:val="nil"/>
              <w:bottom w:val="nil"/>
              <w:right w:val="nil"/>
            </w:tcBorders>
            <w:shd w:val="clear" w:color="auto" w:fill="auto"/>
            <w:noWrap/>
            <w:vAlign w:val="center"/>
            <w:hideMark/>
          </w:tcPr>
          <w:p w14:paraId="5EA8069B" w14:textId="77777777" w:rsidR="002B20D2" w:rsidRPr="002B20D2" w:rsidRDefault="002B20D2" w:rsidP="004669C8">
            <w:pPr>
              <w:rPr>
                <w:rFonts w:ascii="Times New Roman" w:hAnsi="Times New Roman"/>
                <w:sz w:val="20"/>
                <w:szCs w:val="20"/>
              </w:rPr>
            </w:pPr>
          </w:p>
        </w:tc>
        <w:tc>
          <w:tcPr>
            <w:tcW w:w="1418" w:type="dxa"/>
            <w:tcBorders>
              <w:top w:val="nil"/>
              <w:left w:val="nil"/>
              <w:bottom w:val="nil"/>
              <w:right w:val="nil"/>
            </w:tcBorders>
            <w:shd w:val="clear" w:color="auto" w:fill="auto"/>
            <w:noWrap/>
            <w:vAlign w:val="center"/>
            <w:hideMark/>
          </w:tcPr>
          <w:p w14:paraId="6F12540E" w14:textId="77777777" w:rsidR="002B20D2" w:rsidRPr="002B20D2" w:rsidRDefault="002B20D2" w:rsidP="004669C8">
            <w:pPr>
              <w:rPr>
                <w:rFonts w:ascii="Times New Roman" w:hAnsi="Times New Roman"/>
                <w:sz w:val="20"/>
                <w:szCs w:val="20"/>
              </w:rPr>
            </w:pPr>
          </w:p>
        </w:tc>
        <w:tc>
          <w:tcPr>
            <w:tcW w:w="1683" w:type="dxa"/>
            <w:tcBorders>
              <w:top w:val="nil"/>
              <w:left w:val="nil"/>
              <w:bottom w:val="nil"/>
              <w:right w:val="nil"/>
            </w:tcBorders>
            <w:shd w:val="clear" w:color="auto" w:fill="auto"/>
            <w:noWrap/>
            <w:vAlign w:val="center"/>
            <w:hideMark/>
          </w:tcPr>
          <w:p w14:paraId="2D2F7E92" w14:textId="77777777" w:rsidR="002B20D2" w:rsidRPr="002B20D2" w:rsidRDefault="002B20D2" w:rsidP="004669C8">
            <w:pPr>
              <w:rPr>
                <w:rFonts w:ascii="Times New Roman" w:hAnsi="Times New Roman"/>
                <w:sz w:val="20"/>
                <w:szCs w:val="20"/>
              </w:rPr>
            </w:pPr>
          </w:p>
        </w:tc>
        <w:tc>
          <w:tcPr>
            <w:tcW w:w="1900" w:type="dxa"/>
            <w:tcBorders>
              <w:top w:val="nil"/>
              <w:left w:val="nil"/>
              <w:bottom w:val="nil"/>
              <w:right w:val="nil"/>
            </w:tcBorders>
            <w:shd w:val="clear" w:color="auto" w:fill="auto"/>
            <w:noWrap/>
            <w:vAlign w:val="center"/>
            <w:hideMark/>
          </w:tcPr>
          <w:p w14:paraId="121766A8" w14:textId="77777777" w:rsidR="002B20D2" w:rsidRPr="002B20D2" w:rsidRDefault="002B20D2" w:rsidP="004669C8">
            <w:pPr>
              <w:rPr>
                <w:rFonts w:ascii="Times New Roman" w:hAnsi="Times New Roman"/>
                <w:sz w:val="20"/>
                <w:szCs w:val="20"/>
              </w:rPr>
            </w:pPr>
          </w:p>
        </w:tc>
        <w:tc>
          <w:tcPr>
            <w:tcW w:w="1276" w:type="dxa"/>
            <w:tcBorders>
              <w:top w:val="nil"/>
              <w:left w:val="nil"/>
              <w:bottom w:val="nil"/>
              <w:right w:val="nil"/>
            </w:tcBorders>
            <w:shd w:val="clear" w:color="auto" w:fill="auto"/>
            <w:noWrap/>
            <w:vAlign w:val="center"/>
            <w:hideMark/>
          </w:tcPr>
          <w:p w14:paraId="26C9F6AD" w14:textId="77777777" w:rsidR="002B20D2" w:rsidRPr="002B20D2" w:rsidRDefault="002B20D2" w:rsidP="004669C8">
            <w:pPr>
              <w:rPr>
                <w:rFonts w:ascii="Times New Roman" w:hAnsi="Times New Roman"/>
                <w:sz w:val="20"/>
                <w:szCs w:val="20"/>
              </w:rPr>
            </w:pPr>
          </w:p>
        </w:tc>
      </w:tr>
      <w:tr w:rsidR="002B20D2" w:rsidRPr="002B20D2" w14:paraId="1D2ED3B8" w14:textId="77777777" w:rsidTr="004669C8">
        <w:trPr>
          <w:trHeight w:val="304"/>
          <w:jc w:val="center"/>
        </w:trPr>
        <w:tc>
          <w:tcPr>
            <w:tcW w:w="8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06FE107"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Nr.p.k.</w:t>
            </w:r>
          </w:p>
        </w:tc>
        <w:tc>
          <w:tcPr>
            <w:tcW w:w="2241" w:type="dxa"/>
            <w:tcBorders>
              <w:top w:val="single" w:sz="4" w:space="0" w:color="auto"/>
              <w:left w:val="nil"/>
              <w:bottom w:val="single" w:sz="4" w:space="0" w:color="auto"/>
              <w:right w:val="single" w:sz="4" w:space="0" w:color="auto"/>
            </w:tcBorders>
            <w:shd w:val="clear" w:color="auto" w:fill="E2EFD9"/>
            <w:vAlign w:val="center"/>
            <w:hideMark/>
          </w:tcPr>
          <w:p w14:paraId="6F189A3D"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Kods, tāmes Nr.</w:t>
            </w:r>
          </w:p>
        </w:tc>
        <w:tc>
          <w:tcPr>
            <w:tcW w:w="3969" w:type="dxa"/>
            <w:tcBorders>
              <w:top w:val="single" w:sz="4" w:space="0" w:color="auto"/>
              <w:left w:val="nil"/>
              <w:bottom w:val="single" w:sz="4" w:space="0" w:color="auto"/>
              <w:right w:val="single" w:sz="4" w:space="0" w:color="auto"/>
            </w:tcBorders>
            <w:shd w:val="clear" w:color="auto" w:fill="E2EFD9"/>
            <w:vAlign w:val="center"/>
            <w:hideMark/>
          </w:tcPr>
          <w:p w14:paraId="1DE2080E"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Darba veids vai rotaļu laukuma adrese</w:t>
            </w:r>
          </w:p>
        </w:tc>
        <w:tc>
          <w:tcPr>
            <w:tcW w:w="1701" w:type="dxa"/>
            <w:tcBorders>
              <w:top w:val="single" w:sz="4" w:space="0" w:color="auto"/>
              <w:left w:val="nil"/>
              <w:bottom w:val="single" w:sz="4" w:space="0" w:color="auto"/>
              <w:right w:val="single" w:sz="4" w:space="0" w:color="auto"/>
            </w:tcBorders>
            <w:shd w:val="clear" w:color="auto" w:fill="E2EFD9"/>
            <w:vAlign w:val="center"/>
            <w:hideMark/>
          </w:tcPr>
          <w:p w14:paraId="035BB82A"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Kopā EUR</w:t>
            </w:r>
          </w:p>
        </w:tc>
        <w:tc>
          <w:tcPr>
            <w:tcW w:w="1418" w:type="dxa"/>
            <w:tcBorders>
              <w:top w:val="single" w:sz="4" w:space="0" w:color="auto"/>
              <w:left w:val="nil"/>
              <w:bottom w:val="single" w:sz="4" w:space="0" w:color="auto"/>
              <w:right w:val="single" w:sz="4" w:space="0" w:color="auto"/>
            </w:tcBorders>
            <w:shd w:val="clear" w:color="auto" w:fill="E2EFD9"/>
            <w:vAlign w:val="center"/>
            <w:hideMark/>
          </w:tcPr>
          <w:p w14:paraId="70B4C3C6"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Darba alga kopā EUR</w:t>
            </w:r>
          </w:p>
        </w:tc>
        <w:tc>
          <w:tcPr>
            <w:tcW w:w="1683" w:type="dxa"/>
            <w:tcBorders>
              <w:top w:val="single" w:sz="4" w:space="0" w:color="auto"/>
              <w:left w:val="nil"/>
              <w:bottom w:val="single" w:sz="4" w:space="0" w:color="auto"/>
              <w:right w:val="single" w:sz="4" w:space="0" w:color="auto"/>
            </w:tcBorders>
            <w:shd w:val="clear" w:color="auto" w:fill="E2EFD9"/>
            <w:vAlign w:val="center"/>
            <w:hideMark/>
          </w:tcPr>
          <w:p w14:paraId="61C77CB0"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Materiāli kopā EUR</w:t>
            </w:r>
          </w:p>
        </w:tc>
        <w:tc>
          <w:tcPr>
            <w:tcW w:w="1900" w:type="dxa"/>
            <w:tcBorders>
              <w:top w:val="single" w:sz="4" w:space="0" w:color="auto"/>
              <w:left w:val="nil"/>
              <w:bottom w:val="single" w:sz="4" w:space="0" w:color="auto"/>
              <w:right w:val="single" w:sz="4" w:space="0" w:color="auto"/>
            </w:tcBorders>
            <w:shd w:val="clear" w:color="auto" w:fill="E2EFD9"/>
            <w:vAlign w:val="center"/>
            <w:hideMark/>
          </w:tcPr>
          <w:p w14:paraId="3D074C39"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Mehānismi kopā EUR</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5C03E9D7"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Darba laiks c/h</w:t>
            </w:r>
          </w:p>
        </w:tc>
      </w:tr>
      <w:tr w:rsidR="002B20D2" w:rsidRPr="002B20D2" w14:paraId="6EC9C6A2"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87D01ED"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w:t>
            </w:r>
          </w:p>
        </w:tc>
        <w:tc>
          <w:tcPr>
            <w:tcW w:w="2241" w:type="dxa"/>
            <w:tcBorders>
              <w:top w:val="nil"/>
              <w:left w:val="nil"/>
              <w:bottom w:val="single" w:sz="4" w:space="0" w:color="auto"/>
              <w:right w:val="single" w:sz="4" w:space="0" w:color="auto"/>
            </w:tcBorders>
            <w:shd w:val="clear" w:color="auto" w:fill="auto"/>
            <w:vAlign w:val="center"/>
            <w:hideMark/>
          </w:tcPr>
          <w:p w14:paraId="5EBFB0E5"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1</w:t>
            </w:r>
          </w:p>
        </w:tc>
        <w:tc>
          <w:tcPr>
            <w:tcW w:w="3969" w:type="dxa"/>
            <w:tcBorders>
              <w:top w:val="nil"/>
              <w:left w:val="nil"/>
              <w:bottom w:val="single" w:sz="4" w:space="0" w:color="auto"/>
              <w:right w:val="single" w:sz="4" w:space="0" w:color="auto"/>
            </w:tcBorders>
            <w:shd w:val="clear" w:color="auto" w:fill="auto"/>
            <w:vAlign w:val="center"/>
            <w:hideMark/>
          </w:tcPr>
          <w:p w14:paraId="7AF22C30"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Ausmas iela 3A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615F7"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222,17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56732"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150,72</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4A10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18,20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3A99E"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53,25</w:t>
            </w:r>
          </w:p>
        </w:tc>
        <w:tc>
          <w:tcPr>
            <w:tcW w:w="1276" w:type="dxa"/>
            <w:tcBorders>
              <w:top w:val="nil"/>
              <w:left w:val="nil"/>
              <w:bottom w:val="single" w:sz="4" w:space="0" w:color="auto"/>
              <w:right w:val="single" w:sz="4" w:space="0" w:color="auto"/>
            </w:tcBorders>
            <w:shd w:val="clear" w:color="auto" w:fill="auto"/>
            <w:noWrap/>
            <w:vAlign w:val="center"/>
            <w:hideMark/>
          </w:tcPr>
          <w:p w14:paraId="298F0544"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34</w:t>
            </w:r>
          </w:p>
        </w:tc>
      </w:tr>
      <w:tr w:rsidR="002B20D2" w:rsidRPr="002B20D2" w14:paraId="61C5E3D4"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4DD63940"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2</w:t>
            </w:r>
          </w:p>
        </w:tc>
        <w:tc>
          <w:tcPr>
            <w:tcW w:w="2241" w:type="dxa"/>
            <w:tcBorders>
              <w:top w:val="nil"/>
              <w:left w:val="nil"/>
              <w:bottom w:val="single" w:sz="4" w:space="0" w:color="auto"/>
              <w:right w:val="single" w:sz="4" w:space="0" w:color="auto"/>
            </w:tcBorders>
            <w:shd w:val="clear" w:color="auto" w:fill="auto"/>
            <w:vAlign w:val="center"/>
            <w:hideMark/>
          </w:tcPr>
          <w:p w14:paraId="2E5F2498"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2</w:t>
            </w:r>
          </w:p>
        </w:tc>
        <w:tc>
          <w:tcPr>
            <w:tcW w:w="3969" w:type="dxa"/>
            <w:tcBorders>
              <w:top w:val="nil"/>
              <w:left w:val="nil"/>
              <w:bottom w:val="single" w:sz="4" w:space="0" w:color="auto"/>
              <w:right w:val="single" w:sz="4" w:space="0" w:color="auto"/>
            </w:tcBorders>
            <w:shd w:val="clear" w:color="auto" w:fill="auto"/>
            <w:vAlign w:val="center"/>
            <w:hideMark/>
          </w:tcPr>
          <w:p w14:paraId="130B949E"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Bērzes iela 5A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E512A1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2 947,60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AC9ADFE"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1 831,96</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624D519"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714,14</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3E0FE22B"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401,50</w:t>
            </w:r>
          </w:p>
        </w:tc>
        <w:tc>
          <w:tcPr>
            <w:tcW w:w="1276" w:type="dxa"/>
            <w:tcBorders>
              <w:top w:val="nil"/>
              <w:left w:val="nil"/>
              <w:bottom w:val="single" w:sz="4" w:space="0" w:color="auto"/>
              <w:right w:val="single" w:sz="4" w:space="0" w:color="auto"/>
            </w:tcBorders>
            <w:shd w:val="clear" w:color="auto" w:fill="auto"/>
            <w:noWrap/>
            <w:vAlign w:val="center"/>
            <w:hideMark/>
          </w:tcPr>
          <w:p w14:paraId="02646D68"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360</w:t>
            </w:r>
          </w:p>
        </w:tc>
      </w:tr>
      <w:tr w:rsidR="002B20D2" w:rsidRPr="002B20D2" w14:paraId="79A034A2"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FC22CEE"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3</w:t>
            </w:r>
          </w:p>
        </w:tc>
        <w:tc>
          <w:tcPr>
            <w:tcW w:w="2241" w:type="dxa"/>
            <w:tcBorders>
              <w:top w:val="nil"/>
              <w:left w:val="nil"/>
              <w:bottom w:val="single" w:sz="4" w:space="0" w:color="auto"/>
              <w:right w:val="single" w:sz="4" w:space="0" w:color="auto"/>
            </w:tcBorders>
            <w:shd w:val="clear" w:color="auto" w:fill="auto"/>
            <w:vAlign w:val="center"/>
            <w:hideMark/>
          </w:tcPr>
          <w:p w14:paraId="5742B366"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3</w:t>
            </w:r>
          </w:p>
        </w:tc>
        <w:tc>
          <w:tcPr>
            <w:tcW w:w="3969" w:type="dxa"/>
            <w:tcBorders>
              <w:top w:val="nil"/>
              <w:left w:val="nil"/>
              <w:bottom w:val="single" w:sz="4" w:space="0" w:color="auto"/>
              <w:right w:val="single" w:sz="4" w:space="0" w:color="auto"/>
            </w:tcBorders>
            <w:shd w:val="clear" w:color="auto" w:fill="auto"/>
            <w:vAlign w:val="center"/>
            <w:hideMark/>
          </w:tcPr>
          <w:p w14:paraId="34E94385"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Bērzes iela 12A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3D01BA2"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3 220,51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1C0F949"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2 487,24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3281A7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150,80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248D3DB9"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582,47</w:t>
            </w:r>
          </w:p>
        </w:tc>
        <w:tc>
          <w:tcPr>
            <w:tcW w:w="1276" w:type="dxa"/>
            <w:tcBorders>
              <w:top w:val="nil"/>
              <w:left w:val="nil"/>
              <w:bottom w:val="single" w:sz="4" w:space="0" w:color="auto"/>
              <w:right w:val="single" w:sz="4" w:space="0" w:color="auto"/>
            </w:tcBorders>
            <w:shd w:val="clear" w:color="auto" w:fill="auto"/>
            <w:noWrap/>
            <w:vAlign w:val="center"/>
            <w:hideMark/>
          </w:tcPr>
          <w:p w14:paraId="5985B5E7"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657</w:t>
            </w:r>
          </w:p>
        </w:tc>
      </w:tr>
      <w:tr w:rsidR="002B20D2" w:rsidRPr="002B20D2" w14:paraId="6C006411"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12102344"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4</w:t>
            </w:r>
          </w:p>
        </w:tc>
        <w:tc>
          <w:tcPr>
            <w:tcW w:w="2241" w:type="dxa"/>
            <w:tcBorders>
              <w:top w:val="nil"/>
              <w:left w:val="nil"/>
              <w:bottom w:val="single" w:sz="4" w:space="0" w:color="auto"/>
              <w:right w:val="single" w:sz="4" w:space="0" w:color="auto"/>
            </w:tcBorders>
            <w:shd w:val="clear" w:color="auto" w:fill="auto"/>
            <w:vAlign w:val="center"/>
            <w:hideMark/>
          </w:tcPr>
          <w:p w14:paraId="10259749"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4</w:t>
            </w:r>
          </w:p>
        </w:tc>
        <w:tc>
          <w:tcPr>
            <w:tcW w:w="3969" w:type="dxa"/>
            <w:tcBorders>
              <w:top w:val="nil"/>
              <w:left w:val="nil"/>
              <w:bottom w:val="single" w:sz="4" w:space="0" w:color="auto"/>
              <w:right w:val="single" w:sz="4" w:space="0" w:color="auto"/>
            </w:tcBorders>
            <w:shd w:val="clear" w:color="auto" w:fill="auto"/>
            <w:vAlign w:val="center"/>
            <w:hideMark/>
          </w:tcPr>
          <w:p w14:paraId="0D298C1C"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Krasta iela 8A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DF0D7AE"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435,04</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B8EE8F4"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310,44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48BC210"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41,60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60A0CF87"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83,00</w:t>
            </w:r>
          </w:p>
        </w:tc>
        <w:tc>
          <w:tcPr>
            <w:tcW w:w="1276" w:type="dxa"/>
            <w:tcBorders>
              <w:top w:val="nil"/>
              <w:left w:val="nil"/>
              <w:bottom w:val="single" w:sz="4" w:space="0" w:color="auto"/>
              <w:right w:val="single" w:sz="4" w:space="0" w:color="auto"/>
            </w:tcBorders>
            <w:shd w:val="clear" w:color="auto" w:fill="auto"/>
            <w:noWrap/>
            <w:vAlign w:val="center"/>
            <w:hideMark/>
          </w:tcPr>
          <w:p w14:paraId="14466794"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73</w:t>
            </w:r>
          </w:p>
        </w:tc>
      </w:tr>
      <w:tr w:rsidR="002B20D2" w:rsidRPr="002B20D2" w14:paraId="7686E3F1"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60BCF11"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5</w:t>
            </w:r>
          </w:p>
        </w:tc>
        <w:tc>
          <w:tcPr>
            <w:tcW w:w="2241" w:type="dxa"/>
            <w:tcBorders>
              <w:top w:val="nil"/>
              <w:left w:val="nil"/>
              <w:bottom w:val="single" w:sz="4" w:space="0" w:color="auto"/>
              <w:right w:val="single" w:sz="4" w:space="0" w:color="auto"/>
            </w:tcBorders>
            <w:shd w:val="clear" w:color="auto" w:fill="auto"/>
            <w:vAlign w:val="center"/>
            <w:hideMark/>
          </w:tcPr>
          <w:p w14:paraId="6E13B8C8"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5</w:t>
            </w:r>
          </w:p>
        </w:tc>
        <w:tc>
          <w:tcPr>
            <w:tcW w:w="3969" w:type="dxa"/>
            <w:tcBorders>
              <w:top w:val="nil"/>
              <w:left w:val="nil"/>
              <w:bottom w:val="single" w:sz="4" w:space="0" w:color="auto"/>
              <w:right w:val="single" w:sz="4" w:space="0" w:color="auto"/>
            </w:tcBorders>
            <w:shd w:val="clear" w:color="auto" w:fill="auto"/>
            <w:vAlign w:val="center"/>
            <w:hideMark/>
          </w:tcPr>
          <w:p w14:paraId="05A4C94B"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Meža prospekts 2A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CB06C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1 206,46</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0D0EE65"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713,16</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A565F33"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339,44</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1E8EFE72"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153,86</w:t>
            </w:r>
          </w:p>
        </w:tc>
        <w:tc>
          <w:tcPr>
            <w:tcW w:w="1276" w:type="dxa"/>
            <w:tcBorders>
              <w:top w:val="nil"/>
              <w:left w:val="nil"/>
              <w:bottom w:val="single" w:sz="4" w:space="0" w:color="auto"/>
              <w:right w:val="single" w:sz="4" w:space="0" w:color="auto"/>
            </w:tcBorders>
            <w:shd w:val="clear" w:color="auto" w:fill="auto"/>
            <w:noWrap/>
            <w:vAlign w:val="center"/>
            <w:hideMark/>
          </w:tcPr>
          <w:p w14:paraId="6EC429DD"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135</w:t>
            </w:r>
          </w:p>
        </w:tc>
      </w:tr>
      <w:tr w:rsidR="002B20D2" w:rsidRPr="002B20D2" w14:paraId="548E7515"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2FE37AAE"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6</w:t>
            </w:r>
          </w:p>
        </w:tc>
        <w:tc>
          <w:tcPr>
            <w:tcW w:w="2241" w:type="dxa"/>
            <w:tcBorders>
              <w:top w:val="nil"/>
              <w:left w:val="nil"/>
              <w:bottom w:val="single" w:sz="4" w:space="0" w:color="auto"/>
              <w:right w:val="single" w:sz="4" w:space="0" w:color="auto"/>
            </w:tcBorders>
            <w:shd w:val="clear" w:color="auto" w:fill="auto"/>
            <w:vAlign w:val="center"/>
            <w:hideMark/>
          </w:tcPr>
          <w:p w14:paraId="44E62EDE"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6</w:t>
            </w:r>
          </w:p>
        </w:tc>
        <w:tc>
          <w:tcPr>
            <w:tcW w:w="3969" w:type="dxa"/>
            <w:tcBorders>
              <w:top w:val="nil"/>
              <w:left w:val="nil"/>
              <w:bottom w:val="single" w:sz="4" w:space="0" w:color="auto"/>
              <w:right w:val="single" w:sz="4" w:space="0" w:color="auto"/>
            </w:tcBorders>
            <w:shd w:val="clear" w:color="auto" w:fill="auto"/>
            <w:vAlign w:val="center"/>
            <w:hideMark/>
          </w:tcPr>
          <w:p w14:paraId="4DA0C354"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Meža prospekts 43B</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B724EB3"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1 976,46</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B41F30E"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977,49</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C164B9D"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833,00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4E5F6C3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165,97</w:t>
            </w:r>
          </w:p>
        </w:tc>
        <w:tc>
          <w:tcPr>
            <w:tcW w:w="1276" w:type="dxa"/>
            <w:tcBorders>
              <w:top w:val="nil"/>
              <w:left w:val="nil"/>
              <w:bottom w:val="single" w:sz="4" w:space="0" w:color="auto"/>
              <w:right w:val="single" w:sz="4" w:space="0" w:color="auto"/>
            </w:tcBorders>
            <w:shd w:val="clear" w:color="auto" w:fill="auto"/>
            <w:noWrap/>
            <w:vAlign w:val="center"/>
            <w:hideMark/>
          </w:tcPr>
          <w:p w14:paraId="3DC89F27"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135</w:t>
            </w:r>
          </w:p>
        </w:tc>
      </w:tr>
      <w:tr w:rsidR="002B20D2" w:rsidRPr="002B20D2" w14:paraId="61C1F396"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82E7F44"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7</w:t>
            </w:r>
          </w:p>
        </w:tc>
        <w:tc>
          <w:tcPr>
            <w:tcW w:w="2241" w:type="dxa"/>
            <w:tcBorders>
              <w:top w:val="nil"/>
              <w:left w:val="nil"/>
              <w:bottom w:val="single" w:sz="4" w:space="0" w:color="auto"/>
              <w:right w:val="single" w:sz="4" w:space="0" w:color="auto"/>
            </w:tcBorders>
            <w:shd w:val="clear" w:color="auto" w:fill="auto"/>
            <w:vAlign w:val="center"/>
            <w:hideMark/>
          </w:tcPr>
          <w:p w14:paraId="2AD54F56"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7</w:t>
            </w:r>
          </w:p>
        </w:tc>
        <w:tc>
          <w:tcPr>
            <w:tcW w:w="3969" w:type="dxa"/>
            <w:tcBorders>
              <w:top w:val="nil"/>
              <w:left w:val="nil"/>
              <w:bottom w:val="single" w:sz="4" w:space="0" w:color="auto"/>
              <w:right w:val="single" w:sz="4" w:space="0" w:color="auto"/>
            </w:tcBorders>
            <w:shd w:val="clear" w:color="auto" w:fill="auto"/>
            <w:vAlign w:val="center"/>
            <w:hideMark/>
          </w:tcPr>
          <w:p w14:paraId="545164FE"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Uzvaras iela 3B</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9C3A71"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1 459,87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17AD68B"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945,58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0857601"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334,27</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6B0CC03B"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180,02</w:t>
            </w:r>
          </w:p>
        </w:tc>
        <w:tc>
          <w:tcPr>
            <w:tcW w:w="1276" w:type="dxa"/>
            <w:tcBorders>
              <w:top w:val="nil"/>
              <w:left w:val="nil"/>
              <w:bottom w:val="single" w:sz="4" w:space="0" w:color="auto"/>
              <w:right w:val="single" w:sz="4" w:space="0" w:color="auto"/>
            </w:tcBorders>
            <w:shd w:val="clear" w:color="auto" w:fill="auto"/>
            <w:noWrap/>
            <w:vAlign w:val="center"/>
            <w:hideMark/>
          </w:tcPr>
          <w:p w14:paraId="6337764A"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156</w:t>
            </w:r>
          </w:p>
        </w:tc>
      </w:tr>
      <w:tr w:rsidR="002B20D2" w:rsidRPr="002B20D2" w14:paraId="049E16FD"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68AAA140"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8</w:t>
            </w:r>
          </w:p>
        </w:tc>
        <w:tc>
          <w:tcPr>
            <w:tcW w:w="2241" w:type="dxa"/>
            <w:tcBorders>
              <w:top w:val="nil"/>
              <w:left w:val="nil"/>
              <w:bottom w:val="single" w:sz="4" w:space="0" w:color="auto"/>
              <w:right w:val="single" w:sz="4" w:space="0" w:color="auto"/>
            </w:tcBorders>
            <w:shd w:val="clear" w:color="auto" w:fill="auto"/>
            <w:vAlign w:val="center"/>
            <w:hideMark/>
          </w:tcPr>
          <w:p w14:paraId="74F8F355"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8</w:t>
            </w:r>
          </w:p>
        </w:tc>
        <w:tc>
          <w:tcPr>
            <w:tcW w:w="3969" w:type="dxa"/>
            <w:tcBorders>
              <w:top w:val="nil"/>
              <w:left w:val="nil"/>
              <w:bottom w:val="single" w:sz="4" w:space="0" w:color="auto"/>
              <w:right w:val="single" w:sz="4" w:space="0" w:color="auto"/>
            </w:tcBorders>
            <w:shd w:val="clear" w:color="auto" w:fill="auto"/>
            <w:vAlign w:val="center"/>
            <w:hideMark/>
          </w:tcPr>
          <w:p w14:paraId="0D9BF0FA"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Zaļā iela 19A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786C48"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769,51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0DEC83E"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540,56</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DB4D44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118,30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6D418FBF"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222,52</w:t>
            </w:r>
          </w:p>
        </w:tc>
        <w:tc>
          <w:tcPr>
            <w:tcW w:w="1276" w:type="dxa"/>
            <w:tcBorders>
              <w:top w:val="nil"/>
              <w:left w:val="nil"/>
              <w:bottom w:val="single" w:sz="4" w:space="0" w:color="auto"/>
              <w:right w:val="single" w:sz="4" w:space="0" w:color="auto"/>
            </w:tcBorders>
            <w:shd w:val="clear" w:color="auto" w:fill="auto"/>
            <w:noWrap/>
            <w:vAlign w:val="center"/>
            <w:hideMark/>
          </w:tcPr>
          <w:p w14:paraId="0734834F"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95</w:t>
            </w:r>
          </w:p>
        </w:tc>
      </w:tr>
      <w:tr w:rsidR="002B20D2" w:rsidRPr="002B20D2" w14:paraId="208A3F7A"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3FE49E9C"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9</w:t>
            </w:r>
          </w:p>
        </w:tc>
        <w:tc>
          <w:tcPr>
            <w:tcW w:w="2241" w:type="dxa"/>
            <w:tcBorders>
              <w:top w:val="nil"/>
              <w:left w:val="nil"/>
              <w:bottom w:val="single" w:sz="4" w:space="0" w:color="auto"/>
              <w:right w:val="single" w:sz="4" w:space="0" w:color="auto"/>
            </w:tcBorders>
            <w:shd w:val="clear" w:color="auto" w:fill="auto"/>
            <w:vAlign w:val="center"/>
            <w:hideMark/>
          </w:tcPr>
          <w:p w14:paraId="40A59113"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9</w:t>
            </w:r>
          </w:p>
        </w:tc>
        <w:tc>
          <w:tcPr>
            <w:tcW w:w="3969" w:type="dxa"/>
            <w:tcBorders>
              <w:top w:val="nil"/>
              <w:left w:val="nil"/>
              <w:bottom w:val="single" w:sz="4" w:space="0" w:color="auto"/>
              <w:right w:val="single" w:sz="4" w:space="0" w:color="auto"/>
            </w:tcBorders>
            <w:shd w:val="clear" w:color="auto" w:fill="auto"/>
            <w:vAlign w:val="center"/>
            <w:hideMark/>
          </w:tcPr>
          <w:p w14:paraId="2ABB6DE8"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Zaļā iela 32A/Skolas iela 37A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41540"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1 524.05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7602C64"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1 066.83</w:t>
            </w:r>
          </w:p>
        </w:tc>
        <w:tc>
          <w:tcPr>
            <w:tcW w:w="1683" w:type="dxa"/>
            <w:tcBorders>
              <w:top w:val="single" w:sz="4" w:space="0" w:color="auto"/>
              <w:left w:val="nil"/>
              <w:bottom w:val="single" w:sz="4" w:space="0" w:color="auto"/>
              <w:right w:val="single" w:sz="4" w:space="0" w:color="auto"/>
            </w:tcBorders>
            <w:shd w:val="clear" w:color="auto" w:fill="auto"/>
            <w:noWrap/>
            <w:vAlign w:val="center"/>
            <w:hideMark/>
          </w:tcPr>
          <w:p w14:paraId="4F93C0C8"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232.70</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257AB4B"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224.52</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28535901"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18"/>
                <w:szCs w:val="18"/>
              </w:rPr>
              <w:t>194</w:t>
            </w:r>
          </w:p>
        </w:tc>
      </w:tr>
      <w:tr w:rsidR="002B20D2" w:rsidRPr="002B20D2" w14:paraId="4521EC5E"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14:paraId="72B1E310"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10</w:t>
            </w:r>
          </w:p>
        </w:tc>
        <w:tc>
          <w:tcPr>
            <w:tcW w:w="2241" w:type="dxa"/>
            <w:tcBorders>
              <w:top w:val="nil"/>
              <w:left w:val="nil"/>
              <w:bottom w:val="single" w:sz="4" w:space="0" w:color="auto"/>
              <w:right w:val="single" w:sz="4" w:space="0" w:color="auto"/>
            </w:tcBorders>
            <w:shd w:val="clear" w:color="auto" w:fill="auto"/>
            <w:vAlign w:val="center"/>
            <w:hideMark/>
          </w:tcPr>
          <w:p w14:paraId="2D60E269"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10</w:t>
            </w:r>
          </w:p>
        </w:tc>
        <w:tc>
          <w:tcPr>
            <w:tcW w:w="3969" w:type="dxa"/>
            <w:tcBorders>
              <w:top w:val="nil"/>
              <w:left w:val="nil"/>
              <w:bottom w:val="single" w:sz="4" w:space="0" w:color="auto"/>
              <w:right w:val="single" w:sz="4" w:space="0" w:color="auto"/>
            </w:tcBorders>
            <w:shd w:val="clear" w:color="auto" w:fill="auto"/>
            <w:vAlign w:val="center"/>
            <w:hideMark/>
          </w:tcPr>
          <w:p w14:paraId="78DAAAE3"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J. Čakstes iela 11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7DAB103"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934,56</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BC5A552"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407,86</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863FD8E"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490,70</w:t>
            </w:r>
          </w:p>
        </w:tc>
        <w:tc>
          <w:tcPr>
            <w:tcW w:w="1900" w:type="dxa"/>
            <w:tcBorders>
              <w:top w:val="nil"/>
              <w:left w:val="single" w:sz="4" w:space="0" w:color="auto"/>
              <w:bottom w:val="single" w:sz="4" w:space="0" w:color="auto"/>
              <w:right w:val="single" w:sz="4" w:space="0" w:color="auto"/>
            </w:tcBorders>
            <w:shd w:val="clear" w:color="auto" w:fill="auto"/>
            <w:noWrap/>
            <w:vAlign w:val="center"/>
            <w:hideMark/>
          </w:tcPr>
          <w:p w14:paraId="7F02DDFD"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36,00</w:t>
            </w:r>
          </w:p>
        </w:tc>
        <w:tc>
          <w:tcPr>
            <w:tcW w:w="1276" w:type="dxa"/>
            <w:tcBorders>
              <w:top w:val="nil"/>
              <w:left w:val="nil"/>
              <w:bottom w:val="single" w:sz="4" w:space="0" w:color="auto"/>
              <w:right w:val="single" w:sz="4" w:space="0" w:color="auto"/>
            </w:tcBorders>
            <w:shd w:val="clear" w:color="auto" w:fill="auto"/>
            <w:noWrap/>
            <w:vAlign w:val="center"/>
            <w:hideMark/>
          </w:tcPr>
          <w:p w14:paraId="2C0B35F6"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33</w:t>
            </w:r>
          </w:p>
        </w:tc>
      </w:tr>
      <w:tr w:rsidR="002B20D2" w:rsidRPr="002B20D2" w14:paraId="1872CB71"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tcPr>
          <w:p w14:paraId="4175AF5C"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11</w:t>
            </w:r>
          </w:p>
        </w:tc>
        <w:tc>
          <w:tcPr>
            <w:tcW w:w="2241" w:type="dxa"/>
            <w:tcBorders>
              <w:top w:val="nil"/>
              <w:left w:val="nil"/>
              <w:bottom w:val="single" w:sz="4" w:space="0" w:color="auto"/>
              <w:right w:val="single" w:sz="4" w:space="0" w:color="auto"/>
            </w:tcBorders>
            <w:shd w:val="clear" w:color="auto" w:fill="auto"/>
            <w:vAlign w:val="center"/>
          </w:tcPr>
          <w:p w14:paraId="5AD534C3"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11</w:t>
            </w:r>
          </w:p>
        </w:tc>
        <w:tc>
          <w:tcPr>
            <w:tcW w:w="3969" w:type="dxa"/>
            <w:tcBorders>
              <w:top w:val="nil"/>
              <w:left w:val="nil"/>
              <w:bottom w:val="single" w:sz="4" w:space="0" w:color="auto"/>
              <w:right w:val="single" w:sz="4" w:space="0" w:color="auto"/>
            </w:tcBorders>
            <w:shd w:val="clear" w:color="auto" w:fill="auto"/>
            <w:vAlign w:val="center"/>
          </w:tcPr>
          <w:p w14:paraId="4055FC99"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Meža prospekts54</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DC858AB"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1 090,88</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49FE5EDA"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506,73</w:t>
            </w:r>
          </w:p>
        </w:tc>
        <w:tc>
          <w:tcPr>
            <w:tcW w:w="1683" w:type="dxa"/>
            <w:tcBorders>
              <w:top w:val="nil"/>
              <w:left w:val="single" w:sz="4" w:space="0" w:color="auto"/>
              <w:bottom w:val="single" w:sz="4" w:space="0" w:color="auto"/>
              <w:right w:val="single" w:sz="4" w:space="0" w:color="auto"/>
            </w:tcBorders>
            <w:shd w:val="clear" w:color="auto" w:fill="auto"/>
            <w:noWrap/>
            <w:vAlign w:val="center"/>
          </w:tcPr>
          <w:p w14:paraId="3E89BD04"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544,40</w:t>
            </w:r>
          </w:p>
        </w:tc>
        <w:tc>
          <w:tcPr>
            <w:tcW w:w="1900" w:type="dxa"/>
            <w:tcBorders>
              <w:top w:val="nil"/>
              <w:left w:val="single" w:sz="4" w:space="0" w:color="auto"/>
              <w:bottom w:val="single" w:sz="4" w:space="0" w:color="auto"/>
              <w:right w:val="single" w:sz="4" w:space="0" w:color="auto"/>
            </w:tcBorders>
            <w:shd w:val="clear" w:color="auto" w:fill="auto"/>
            <w:noWrap/>
            <w:vAlign w:val="center"/>
          </w:tcPr>
          <w:p w14:paraId="45252AE7"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39,75</w:t>
            </w:r>
          </w:p>
        </w:tc>
        <w:tc>
          <w:tcPr>
            <w:tcW w:w="1276" w:type="dxa"/>
            <w:tcBorders>
              <w:top w:val="nil"/>
              <w:left w:val="nil"/>
              <w:bottom w:val="single" w:sz="4" w:space="0" w:color="auto"/>
              <w:right w:val="single" w:sz="4" w:space="0" w:color="auto"/>
            </w:tcBorders>
            <w:shd w:val="clear" w:color="auto" w:fill="auto"/>
            <w:noWrap/>
            <w:vAlign w:val="center"/>
          </w:tcPr>
          <w:p w14:paraId="3DEBC1B3"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41</w:t>
            </w:r>
          </w:p>
        </w:tc>
      </w:tr>
      <w:tr w:rsidR="002B20D2" w:rsidRPr="002B20D2" w14:paraId="38187C0F"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tcPr>
          <w:p w14:paraId="06F3789C"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12</w:t>
            </w:r>
          </w:p>
        </w:tc>
        <w:tc>
          <w:tcPr>
            <w:tcW w:w="2241" w:type="dxa"/>
            <w:tcBorders>
              <w:top w:val="nil"/>
              <w:left w:val="nil"/>
              <w:bottom w:val="single" w:sz="4" w:space="0" w:color="auto"/>
              <w:right w:val="single" w:sz="4" w:space="0" w:color="auto"/>
            </w:tcBorders>
            <w:shd w:val="clear" w:color="auto" w:fill="auto"/>
            <w:vAlign w:val="center"/>
          </w:tcPr>
          <w:p w14:paraId="4566A1E2"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12</w:t>
            </w:r>
          </w:p>
        </w:tc>
        <w:tc>
          <w:tcPr>
            <w:tcW w:w="3969" w:type="dxa"/>
            <w:tcBorders>
              <w:top w:val="nil"/>
              <w:left w:val="nil"/>
              <w:bottom w:val="single" w:sz="4" w:space="0" w:color="auto"/>
              <w:right w:val="single" w:sz="4" w:space="0" w:color="auto"/>
            </w:tcBorders>
            <w:shd w:val="clear" w:color="auto" w:fill="auto"/>
            <w:vAlign w:val="center"/>
          </w:tcPr>
          <w:p w14:paraId="0D5D3133"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Baznīcas iela 10 (Saules parks)</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4B3519B0"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768,77</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4F275C90"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370,77</w:t>
            </w:r>
          </w:p>
        </w:tc>
        <w:tc>
          <w:tcPr>
            <w:tcW w:w="1683" w:type="dxa"/>
            <w:tcBorders>
              <w:top w:val="nil"/>
              <w:left w:val="single" w:sz="4" w:space="0" w:color="auto"/>
              <w:bottom w:val="single" w:sz="4" w:space="0" w:color="auto"/>
              <w:right w:val="single" w:sz="4" w:space="0" w:color="auto"/>
            </w:tcBorders>
            <w:shd w:val="clear" w:color="auto" w:fill="auto"/>
            <w:noWrap/>
            <w:vAlign w:val="center"/>
          </w:tcPr>
          <w:p w14:paraId="3416E22B"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371,00</w:t>
            </w:r>
          </w:p>
        </w:tc>
        <w:tc>
          <w:tcPr>
            <w:tcW w:w="1900" w:type="dxa"/>
            <w:tcBorders>
              <w:top w:val="nil"/>
              <w:left w:val="single" w:sz="4" w:space="0" w:color="auto"/>
              <w:bottom w:val="single" w:sz="4" w:space="0" w:color="auto"/>
              <w:right w:val="single" w:sz="4" w:space="0" w:color="auto"/>
            </w:tcBorders>
            <w:shd w:val="clear" w:color="auto" w:fill="auto"/>
            <w:noWrap/>
            <w:vAlign w:val="center"/>
          </w:tcPr>
          <w:p w14:paraId="6CEF6E00"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27,00</w:t>
            </w:r>
          </w:p>
        </w:tc>
        <w:tc>
          <w:tcPr>
            <w:tcW w:w="1276" w:type="dxa"/>
            <w:tcBorders>
              <w:top w:val="nil"/>
              <w:left w:val="nil"/>
              <w:bottom w:val="single" w:sz="4" w:space="0" w:color="auto"/>
              <w:right w:val="single" w:sz="4" w:space="0" w:color="auto"/>
            </w:tcBorders>
            <w:shd w:val="clear" w:color="auto" w:fill="auto"/>
            <w:noWrap/>
            <w:vAlign w:val="center"/>
          </w:tcPr>
          <w:p w14:paraId="385BE2CC"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30</w:t>
            </w:r>
          </w:p>
        </w:tc>
      </w:tr>
      <w:tr w:rsidR="002B20D2" w:rsidRPr="002B20D2" w14:paraId="76FB9592" w14:textId="77777777" w:rsidTr="004669C8">
        <w:trPr>
          <w:trHeight w:val="152"/>
          <w:jc w:val="center"/>
        </w:trPr>
        <w:tc>
          <w:tcPr>
            <w:tcW w:w="852" w:type="dxa"/>
            <w:tcBorders>
              <w:top w:val="nil"/>
              <w:left w:val="single" w:sz="4" w:space="0" w:color="auto"/>
              <w:bottom w:val="single" w:sz="4" w:space="0" w:color="auto"/>
              <w:right w:val="single" w:sz="4" w:space="0" w:color="auto"/>
            </w:tcBorders>
            <w:shd w:val="clear" w:color="auto" w:fill="auto"/>
            <w:vAlign w:val="center"/>
          </w:tcPr>
          <w:p w14:paraId="1E5C1E06"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13</w:t>
            </w:r>
          </w:p>
        </w:tc>
        <w:tc>
          <w:tcPr>
            <w:tcW w:w="2241" w:type="dxa"/>
            <w:tcBorders>
              <w:top w:val="nil"/>
              <w:left w:val="nil"/>
              <w:bottom w:val="single" w:sz="4" w:space="0" w:color="auto"/>
              <w:right w:val="single" w:sz="4" w:space="0" w:color="auto"/>
            </w:tcBorders>
            <w:shd w:val="clear" w:color="auto" w:fill="auto"/>
            <w:vAlign w:val="center"/>
          </w:tcPr>
          <w:p w14:paraId="4EF88619"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Lokālā tāme Nr. 13</w:t>
            </w:r>
          </w:p>
        </w:tc>
        <w:tc>
          <w:tcPr>
            <w:tcW w:w="3969" w:type="dxa"/>
            <w:tcBorders>
              <w:top w:val="nil"/>
              <w:left w:val="nil"/>
              <w:bottom w:val="single" w:sz="4" w:space="0" w:color="auto"/>
              <w:right w:val="single" w:sz="4" w:space="0" w:color="auto"/>
            </w:tcBorders>
            <w:shd w:val="clear" w:color="auto" w:fill="auto"/>
            <w:vAlign w:val="center"/>
          </w:tcPr>
          <w:p w14:paraId="2F3D5695"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Papilddarbi</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F2F6260"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6 700,00</w:t>
            </w:r>
          </w:p>
        </w:tc>
        <w:tc>
          <w:tcPr>
            <w:tcW w:w="1418" w:type="dxa"/>
            <w:tcBorders>
              <w:top w:val="nil"/>
              <w:left w:val="nil"/>
              <w:bottom w:val="single" w:sz="4" w:space="0" w:color="auto"/>
              <w:right w:val="single" w:sz="4" w:space="0" w:color="auto"/>
            </w:tcBorders>
            <w:shd w:val="clear" w:color="auto" w:fill="auto"/>
            <w:noWrap/>
            <w:vAlign w:val="center"/>
          </w:tcPr>
          <w:p w14:paraId="37DDEB52"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w:t>
            </w:r>
          </w:p>
        </w:tc>
        <w:tc>
          <w:tcPr>
            <w:tcW w:w="1683" w:type="dxa"/>
            <w:tcBorders>
              <w:top w:val="nil"/>
              <w:left w:val="single" w:sz="4" w:space="0" w:color="auto"/>
              <w:bottom w:val="single" w:sz="4" w:space="0" w:color="auto"/>
              <w:right w:val="single" w:sz="4" w:space="0" w:color="auto"/>
            </w:tcBorders>
            <w:shd w:val="clear" w:color="auto" w:fill="auto"/>
            <w:noWrap/>
            <w:vAlign w:val="center"/>
          </w:tcPr>
          <w:p w14:paraId="57997896" w14:textId="77777777" w:rsidR="002B20D2" w:rsidRPr="002B20D2" w:rsidRDefault="002B20D2" w:rsidP="004669C8">
            <w:pPr>
              <w:jc w:val="center"/>
              <w:rPr>
                <w:rFonts w:ascii="Times New Roman" w:hAnsi="Times New Roman"/>
                <w:color w:val="000000"/>
                <w:sz w:val="18"/>
                <w:szCs w:val="18"/>
              </w:rPr>
            </w:pPr>
            <w:r w:rsidRPr="002B20D2">
              <w:rPr>
                <w:rFonts w:ascii="Times New Roman" w:hAnsi="Times New Roman"/>
                <w:color w:val="000000"/>
                <w:sz w:val="18"/>
                <w:szCs w:val="18"/>
              </w:rPr>
              <w:t>6 700,00</w:t>
            </w:r>
          </w:p>
        </w:tc>
        <w:tc>
          <w:tcPr>
            <w:tcW w:w="1900" w:type="dxa"/>
            <w:tcBorders>
              <w:top w:val="nil"/>
              <w:left w:val="nil"/>
              <w:bottom w:val="single" w:sz="4" w:space="0" w:color="auto"/>
              <w:right w:val="single" w:sz="4" w:space="0" w:color="auto"/>
            </w:tcBorders>
            <w:shd w:val="clear" w:color="auto" w:fill="auto"/>
            <w:noWrap/>
            <w:vAlign w:val="center"/>
          </w:tcPr>
          <w:p w14:paraId="35B3FD7E"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w:t>
            </w:r>
          </w:p>
        </w:tc>
        <w:tc>
          <w:tcPr>
            <w:tcW w:w="1276" w:type="dxa"/>
            <w:tcBorders>
              <w:top w:val="nil"/>
              <w:left w:val="nil"/>
              <w:bottom w:val="single" w:sz="4" w:space="0" w:color="auto"/>
              <w:right w:val="single" w:sz="4" w:space="0" w:color="auto"/>
            </w:tcBorders>
            <w:shd w:val="clear" w:color="auto" w:fill="auto"/>
            <w:noWrap/>
            <w:vAlign w:val="center"/>
          </w:tcPr>
          <w:p w14:paraId="55108CEF" w14:textId="77777777" w:rsidR="002B20D2" w:rsidRPr="002B20D2" w:rsidRDefault="002B20D2" w:rsidP="004669C8">
            <w:pPr>
              <w:spacing w:line="324" w:lineRule="auto"/>
              <w:jc w:val="center"/>
              <w:rPr>
                <w:rFonts w:ascii="Times New Roman" w:hAnsi="Times New Roman"/>
                <w:color w:val="000000"/>
                <w:sz w:val="21"/>
                <w:szCs w:val="21"/>
              </w:rPr>
            </w:pPr>
            <w:r w:rsidRPr="002B20D2">
              <w:rPr>
                <w:rFonts w:ascii="Times New Roman" w:hAnsi="Times New Roman"/>
                <w:color w:val="000000"/>
                <w:sz w:val="21"/>
                <w:szCs w:val="21"/>
              </w:rPr>
              <w:t>-</w:t>
            </w:r>
          </w:p>
        </w:tc>
      </w:tr>
      <w:tr w:rsidR="002B20D2" w:rsidRPr="002B20D2" w14:paraId="6BB65DF4" w14:textId="77777777" w:rsidTr="004669C8">
        <w:trPr>
          <w:trHeight w:val="232"/>
          <w:jc w:val="center"/>
        </w:trPr>
        <w:tc>
          <w:tcPr>
            <w:tcW w:w="7062" w:type="dxa"/>
            <w:gridSpan w:val="3"/>
            <w:tcBorders>
              <w:top w:val="nil"/>
              <w:left w:val="single" w:sz="4" w:space="0" w:color="auto"/>
              <w:bottom w:val="single" w:sz="4" w:space="0" w:color="auto"/>
              <w:right w:val="single" w:sz="4" w:space="0" w:color="auto"/>
            </w:tcBorders>
            <w:shd w:val="clear" w:color="auto" w:fill="E2EFD9"/>
            <w:noWrap/>
            <w:vAlign w:val="center"/>
            <w:hideMark/>
          </w:tcPr>
          <w:p w14:paraId="2CA5FFB2" w14:textId="77777777" w:rsidR="002B20D2" w:rsidRPr="002B20D2" w:rsidRDefault="002B20D2" w:rsidP="004669C8">
            <w:pPr>
              <w:spacing w:line="324" w:lineRule="auto"/>
              <w:jc w:val="right"/>
              <w:rPr>
                <w:rFonts w:ascii="Times New Roman" w:hAnsi="Times New Roman"/>
                <w:b/>
                <w:bCs/>
                <w:color w:val="000000"/>
                <w:sz w:val="21"/>
                <w:szCs w:val="21"/>
              </w:rPr>
            </w:pPr>
            <w:r w:rsidRPr="002B20D2">
              <w:rPr>
                <w:rFonts w:ascii="Times New Roman" w:hAnsi="Times New Roman"/>
                <w:b/>
                <w:bCs/>
                <w:color w:val="000000"/>
                <w:sz w:val="21"/>
                <w:szCs w:val="21"/>
              </w:rPr>
              <w:t>KOPĀ, EUR:</w:t>
            </w:r>
          </w:p>
        </w:tc>
        <w:tc>
          <w:tcPr>
            <w:tcW w:w="1701" w:type="dxa"/>
            <w:tcBorders>
              <w:top w:val="nil"/>
              <w:left w:val="nil"/>
              <w:bottom w:val="single" w:sz="4" w:space="0" w:color="auto"/>
              <w:right w:val="single" w:sz="4" w:space="0" w:color="auto"/>
            </w:tcBorders>
            <w:shd w:val="clear" w:color="auto" w:fill="E2EFD9"/>
            <w:noWrap/>
            <w:vAlign w:val="center"/>
            <w:hideMark/>
          </w:tcPr>
          <w:p w14:paraId="774F1AAA" w14:textId="77777777" w:rsidR="002B20D2" w:rsidRPr="002B20D2" w:rsidRDefault="002B20D2" w:rsidP="004669C8">
            <w:pPr>
              <w:spacing w:line="324" w:lineRule="auto"/>
              <w:jc w:val="center"/>
              <w:rPr>
                <w:rFonts w:ascii="Times New Roman" w:hAnsi="Times New Roman"/>
                <w:b/>
                <w:bCs/>
                <w:color w:val="000000"/>
                <w:sz w:val="21"/>
                <w:szCs w:val="21"/>
              </w:rPr>
            </w:pPr>
            <w:r w:rsidRPr="002B20D2">
              <w:rPr>
                <w:rFonts w:ascii="Times New Roman" w:hAnsi="Times New Roman"/>
                <w:b/>
                <w:bCs/>
                <w:color w:val="000000"/>
                <w:sz w:val="21"/>
                <w:szCs w:val="21"/>
              </w:rPr>
              <w:t>23 255.88</w:t>
            </w:r>
          </w:p>
        </w:tc>
        <w:tc>
          <w:tcPr>
            <w:tcW w:w="1418" w:type="dxa"/>
            <w:tcBorders>
              <w:top w:val="nil"/>
              <w:left w:val="nil"/>
              <w:bottom w:val="single" w:sz="4" w:space="0" w:color="auto"/>
              <w:right w:val="single" w:sz="4" w:space="0" w:color="auto"/>
            </w:tcBorders>
            <w:shd w:val="clear" w:color="auto" w:fill="E2EFD9"/>
            <w:noWrap/>
            <w:vAlign w:val="center"/>
            <w:hideMark/>
          </w:tcPr>
          <w:p w14:paraId="30BEE525" w14:textId="77777777" w:rsidR="002B20D2" w:rsidRPr="002B20D2" w:rsidRDefault="002B20D2" w:rsidP="004669C8">
            <w:pPr>
              <w:spacing w:line="324" w:lineRule="auto"/>
              <w:jc w:val="center"/>
              <w:rPr>
                <w:rFonts w:ascii="Times New Roman" w:hAnsi="Times New Roman"/>
                <w:b/>
                <w:color w:val="000000"/>
                <w:sz w:val="21"/>
                <w:szCs w:val="21"/>
              </w:rPr>
            </w:pPr>
            <w:r w:rsidRPr="002B20D2">
              <w:rPr>
                <w:rFonts w:ascii="Times New Roman" w:hAnsi="Times New Roman"/>
                <w:b/>
                <w:color w:val="000000"/>
                <w:sz w:val="21"/>
                <w:szCs w:val="21"/>
              </w:rPr>
              <w:t>10 309.34</w:t>
            </w:r>
          </w:p>
        </w:tc>
        <w:tc>
          <w:tcPr>
            <w:tcW w:w="1683" w:type="dxa"/>
            <w:tcBorders>
              <w:top w:val="nil"/>
              <w:left w:val="nil"/>
              <w:bottom w:val="single" w:sz="4" w:space="0" w:color="auto"/>
              <w:right w:val="single" w:sz="4" w:space="0" w:color="auto"/>
            </w:tcBorders>
            <w:shd w:val="clear" w:color="auto" w:fill="E2EFD9"/>
            <w:noWrap/>
            <w:vAlign w:val="center"/>
            <w:hideMark/>
          </w:tcPr>
          <w:p w14:paraId="266979CF" w14:textId="77777777" w:rsidR="002B20D2" w:rsidRPr="002B20D2" w:rsidRDefault="002B20D2" w:rsidP="004669C8">
            <w:pPr>
              <w:spacing w:line="324" w:lineRule="auto"/>
              <w:jc w:val="center"/>
              <w:rPr>
                <w:rFonts w:ascii="Times New Roman" w:hAnsi="Times New Roman"/>
                <w:b/>
                <w:color w:val="000000"/>
                <w:sz w:val="21"/>
                <w:szCs w:val="21"/>
              </w:rPr>
            </w:pPr>
            <w:r w:rsidRPr="002B20D2">
              <w:rPr>
                <w:rFonts w:ascii="Times New Roman" w:hAnsi="Times New Roman"/>
                <w:b/>
                <w:color w:val="000000"/>
                <w:sz w:val="21"/>
                <w:szCs w:val="21"/>
              </w:rPr>
              <w:t>10 888.55</w:t>
            </w:r>
          </w:p>
        </w:tc>
        <w:tc>
          <w:tcPr>
            <w:tcW w:w="1900" w:type="dxa"/>
            <w:tcBorders>
              <w:top w:val="nil"/>
              <w:left w:val="nil"/>
              <w:bottom w:val="single" w:sz="4" w:space="0" w:color="auto"/>
              <w:right w:val="single" w:sz="4" w:space="0" w:color="auto"/>
            </w:tcBorders>
            <w:shd w:val="clear" w:color="auto" w:fill="E2EFD9"/>
            <w:noWrap/>
            <w:vAlign w:val="center"/>
            <w:hideMark/>
          </w:tcPr>
          <w:p w14:paraId="3772CAF9" w14:textId="77777777" w:rsidR="002B20D2" w:rsidRPr="002B20D2" w:rsidRDefault="002B20D2" w:rsidP="004669C8">
            <w:pPr>
              <w:spacing w:line="324" w:lineRule="auto"/>
              <w:jc w:val="center"/>
              <w:rPr>
                <w:rFonts w:ascii="Times New Roman" w:hAnsi="Times New Roman"/>
                <w:b/>
                <w:color w:val="000000"/>
                <w:sz w:val="21"/>
                <w:szCs w:val="21"/>
              </w:rPr>
            </w:pPr>
            <w:r w:rsidRPr="002B20D2">
              <w:rPr>
                <w:rFonts w:ascii="Times New Roman" w:hAnsi="Times New Roman"/>
                <w:b/>
                <w:color w:val="000000"/>
                <w:sz w:val="21"/>
                <w:szCs w:val="21"/>
              </w:rPr>
              <w:t>2 171.86</w:t>
            </w:r>
          </w:p>
        </w:tc>
        <w:tc>
          <w:tcPr>
            <w:tcW w:w="1276" w:type="dxa"/>
            <w:tcBorders>
              <w:top w:val="nil"/>
              <w:left w:val="nil"/>
              <w:bottom w:val="single" w:sz="4" w:space="0" w:color="auto"/>
              <w:right w:val="single" w:sz="4" w:space="0" w:color="auto"/>
            </w:tcBorders>
            <w:shd w:val="clear" w:color="auto" w:fill="E2EFD9"/>
            <w:noWrap/>
            <w:vAlign w:val="center"/>
            <w:hideMark/>
          </w:tcPr>
          <w:p w14:paraId="49E184F4" w14:textId="77777777" w:rsidR="002B20D2" w:rsidRPr="002B20D2" w:rsidRDefault="002B20D2" w:rsidP="004669C8">
            <w:pPr>
              <w:spacing w:line="324" w:lineRule="auto"/>
              <w:jc w:val="center"/>
              <w:rPr>
                <w:rFonts w:ascii="Times New Roman" w:hAnsi="Times New Roman"/>
                <w:b/>
                <w:color w:val="000000"/>
                <w:sz w:val="21"/>
                <w:szCs w:val="21"/>
              </w:rPr>
            </w:pPr>
            <w:r w:rsidRPr="002B20D2">
              <w:rPr>
                <w:rFonts w:ascii="Times New Roman" w:hAnsi="Times New Roman"/>
                <w:b/>
                <w:color w:val="000000"/>
                <w:sz w:val="21"/>
                <w:szCs w:val="21"/>
              </w:rPr>
              <w:t>1 942</w:t>
            </w:r>
          </w:p>
        </w:tc>
      </w:tr>
    </w:tbl>
    <w:p w14:paraId="05560EC2" w14:textId="77777777" w:rsidR="002B20D2" w:rsidRPr="002B20D2" w:rsidRDefault="002B20D2" w:rsidP="002B20D2">
      <w:pPr>
        <w:ind w:left="360" w:right="-1"/>
        <w:jc w:val="center"/>
        <w:rPr>
          <w:rFonts w:ascii="Times New Roman" w:hAnsi="Times New Roman"/>
          <w:b/>
          <w:bCs/>
          <w:sz w:val="28"/>
          <w:szCs w:val="28"/>
        </w:rPr>
        <w:sectPr w:rsidR="002B20D2" w:rsidRPr="002B20D2" w:rsidSect="00163CAF">
          <w:pgSz w:w="16838" w:h="11906" w:orient="landscape"/>
          <w:pgMar w:top="1134" w:right="567" w:bottom="1134" w:left="1701" w:header="709" w:footer="709" w:gutter="0"/>
          <w:cols w:space="708"/>
          <w:docGrid w:linePitch="360"/>
        </w:sectPr>
      </w:pPr>
    </w:p>
    <w:p w14:paraId="0054761A" w14:textId="39A1841A" w:rsidR="00A723A2" w:rsidRPr="00B57523" w:rsidRDefault="00A723A2" w:rsidP="00A723A2">
      <w:pPr>
        <w:tabs>
          <w:tab w:val="left" w:pos="-24212"/>
        </w:tabs>
        <w:spacing w:after="0"/>
        <w:jc w:val="center"/>
        <w:rPr>
          <w:sz w:val="24"/>
          <w:szCs w:val="24"/>
        </w:rPr>
      </w:pPr>
      <w:bookmarkStart w:id="55" w:name="_Hlk62560805"/>
      <w:r w:rsidRPr="007A792A">
        <w:rPr>
          <w:noProof/>
        </w:rPr>
        <w:lastRenderedPageBreak/>
        <w:drawing>
          <wp:inline distT="0" distB="0" distL="0" distR="0" wp14:anchorId="1AF7CB31" wp14:editId="6981F504">
            <wp:extent cx="676275" cy="752475"/>
            <wp:effectExtent l="0" t="0" r="9525" b="9525"/>
            <wp:docPr id="18672338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0">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3438169" w14:textId="77777777" w:rsidR="00A723A2" w:rsidRDefault="00A723A2" w:rsidP="00A723A2">
      <w:pPr>
        <w:pStyle w:val="Header"/>
        <w:jc w:val="center"/>
      </w:pPr>
      <w:r>
        <w:rPr>
          <w:sz w:val="20"/>
          <w:lang w:val="lv-LV"/>
        </w:rPr>
        <w:t>LATVIJAS REPUBLIKA</w:t>
      </w:r>
    </w:p>
    <w:p w14:paraId="0FC87B4E" w14:textId="77777777" w:rsidR="00A723A2" w:rsidRDefault="00A723A2" w:rsidP="00A723A2">
      <w:pPr>
        <w:pStyle w:val="Header"/>
        <w:jc w:val="center"/>
      </w:pPr>
      <w:r>
        <w:rPr>
          <w:b/>
          <w:sz w:val="32"/>
          <w:szCs w:val="32"/>
          <w:lang w:val="lv-LV"/>
        </w:rPr>
        <w:t>DOBELES NOVADA DOME</w:t>
      </w:r>
    </w:p>
    <w:p w14:paraId="192F1F41" w14:textId="77777777" w:rsidR="00A723A2" w:rsidRDefault="00A723A2" w:rsidP="00A723A2">
      <w:pPr>
        <w:pStyle w:val="Header"/>
        <w:jc w:val="center"/>
      </w:pPr>
      <w:r>
        <w:rPr>
          <w:sz w:val="16"/>
          <w:szCs w:val="16"/>
          <w:lang w:val="lv-LV"/>
        </w:rPr>
        <w:t>Brīvības iela 17, Dobele, Dobeles novads, LV-3701</w:t>
      </w:r>
    </w:p>
    <w:p w14:paraId="3FCEB1C4" w14:textId="77777777" w:rsidR="00A723A2" w:rsidRDefault="00A723A2" w:rsidP="00A723A2">
      <w:pPr>
        <w:pStyle w:val="Header"/>
        <w:pBdr>
          <w:top w:val="none" w:sz="0" w:space="0" w:color="000000"/>
          <w:left w:val="none" w:sz="0" w:space="0" w:color="000000"/>
          <w:bottom w:val="double" w:sz="6" w:space="1" w:color="000000"/>
          <w:right w:val="none" w:sz="0" w:space="0" w:color="000000"/>
        </w:pBdr>
        <w:jc w:val="center"/>
        <w:rPr>
          <w:b/>
          <w:bCs/>
          <w:color w:val="000000"/>
          <w:sz w:val="16"/>
          <w:szCs w:val="16"/>
          <w:lang w:val="lv-LV"/>
        </w:rPr>
      </w:pPr>
      <w:r>
        <w:rPr>
          <w:sz w:val="16"/>
          <w:szCs w:val="16"/>
          <w:lang w:val="lv-LV"/>
        </w:rPr>
        <w:t xml:space="preserve">Tālr. 63707269, 63700137, 63720940, e-pasts </w:t>
      </w:r>
      <w:hyperlink r:id="rId86" w:history="1">
        <w:r>
          <w:rPr>
            <w:rStyle w:val="Hyperlink"/>
            <w:rFonts w:eastAsia="Calibri"/>
            <w:color w:val="000000"/>
            <w:sz w:val="16"/>
            <w:szCs w:val="16"/>
            <w:lang w:val="lv-LV"/>
          </w:rPr>
          <w:t>dome@dobele.lv</w:t>
        </w:r>
      </w:hyperlink>
    </w:p>
    <w:p w14:paraId="77868C09" w14:textId="77777777" w:rsidR="00A723A2" w:rsidRDefault="00A723A2" w:rsidP="00A723A2">
      <w:pPr>
        <w:pStyle w:val="Default"/>
        <w:jc w:val="center"/>
        <w:rPr>
          <w:b/>
          <w:bCs/>
          <w:sz w:val="16"/>
          <w:szCs w:val="16"/>
          <w:lang w:val="lv-LV"/>
        </w:rPr>
      </w:pPr>
    </w:p>
    <w:p w14:paraId="7FB71B51" w14:textId="77777777" w:rsidR="00A723A2" w:rsidRDefault="00A723A2" w:rsidP="00A723A2">
      <w:pPr>
        <w:pStyle w:val="Header"/>
        <w:jc w:val="center"/>
      </w:pPr>
      <w:r>
        <w:rPr>
          <w:b/>
          <w:spacing w:val="60"/>
          <w:lang w:val="lv-LV"/>
        </w:rPr>
        <w:t>LĒMUMS</w:t>
      </w:r>
    </w:p>
    <w:p w14:paraId="2EA001EA" w14:textId="77777777" w:rsidR="00A723A2" w:rsidRDefault="00A723A2" w:rsidP="00A723A2">
      <w:pPr>
        <w:pStyle w:val="Header"/>
        <w:jc w:val="center"/>
      </w:pPr>
      <w:r>
        <w:rPr>
          <w:lang w:val="lv-LV"/>
        </w:rPr>
        <w:t>Dobelē</w:t>
      </w:r>
    </w:p>
    <w:p w14:paraId="4B7641DA" w14:textId="77777777" w:rsidR="00A723A2" w:rsidRDefault="00A723A2" w:rsidP="00A723A2">
      <w:pPr>
        <w:pStyle w:val="Header"/>
        <w:jc w:val="center"/>
        <w:rPr>
          <w:lang w:val="lv-LV"/>
        </w:rPr>
      </w:pPr>
    </w:p>
    <w:p w14:paraId="13A01A9F" w14:textId="658E281F" w:rsidR="00A723A2" w:rsidRDefault="00A723A2" w:rsidP="00A723A2">
      <w:pPr>
        <w:tabs>
          <w:tab w:val="center" w:pos="4153"/>
          <w:tab w:val="left" w:pos="7513"/>
          <w:tab w:val="left" w:pos="8647"/>
          <w:tab w:val="right" w:pos="8931"/>
        </w:tabs>
        <w:spacing w:after="0"/>
        <w:ind w:left="113"/>
        <w:rPr>
          <w:rFonts w:ascii="Times New Roman" w:hAnsi="Times New Roman"/>
          <w:b/>
          <w:color w:val="000000"/>
          <w:sz w:val="24"/>
          <w:szCs w:val="24"/>
        </w:rPr>
      </w:pPr>
      <w:r w:rsidRPr="002D38BA">
        <w:rPr>
          <w:rFonts w:ascii="Times New Roman" w:hAnsi="Times New Roman"/>
          <w:b/>
          <w:bCs/>
          <w:sz w:val="24"/>
          <w:szCs w:val="24"/>
        </w:rPr>
        <w:t>2024. gada 29. februārī</w:t>
      </w:r>
      <w:r w:rsidRPr="002D38BA">
        <w:rPr>
          <w:rFonts w:ascii="Times New Roman" w:hAnsi="Times New Roman"/>
          <w:sz w:val="24"/>
          <w:szCs w:val="24"/>
        </w:rPr>
        <w:t xml:space="preserve">                                                                                           </w:t>
      </w:r>
      <w:r w:rsidRPr="002D38BA">
        <w:rPr>
          <w:rFonts w:ascii="Times New Roman" w:hAnsi="Times New Roman"/>
          <w:b/>
          <w:color w:val="000000"/>
          <w:sz w:val="24"/>
          <w:szCs w:val="24"/>
        </w:rPr>
        <w:t>Nr.</w:t>
      </w:r>
      <w:r w:rsidR="000F181D">
        <w:rPr>
          <w:rFonts w:ascii="Times New Roman" w:hAnsi="Times New Roman"/>
          <w:b/>
          <w:color w:val="000000"/>
          <w:sz w:val="24"/>
          <w:szCs w:val="24"/>
        </w:rPr>
        <w:t>55</w:t>
      </w:r>
      <w:r w:rsidRPr="002D38BA">
        <w:rPr>
          <w:rFonts w:ascii="Times New Roman" w:hAnsi="Times New Roman"/>
          <w:b/>
          <w:color w:val="000000"/>
          <w:sz w:val="24"/>
          <w:szCs w:val="24"/>
        </w:rPr>
        <w:t>/3</w:t>
      </w:r>
    </w:p>
    <w:p w14:paraId="3206207E" w14:textId="77777777" w:rsidR="00A723A2" w:rsidRPr="003D025A" w:rsidRDefault="00A723A2" w:rsidP="00A723A2">
      <w:pPr>
        <w:tabs>
          <w:tab w:val="center" w:pos="4153"/>
          <w:tab w:val="left" w:pos="7513"/>
          <w:tab w:val="left" w:pos="8647"/>
          <w:tab w:val="right" w:pos="8931"/>
        </w:tabs>
        <w:spacing w:after="0"/>
        <w:ind w:left="113"/>
        <w:rPr>
          <w:b/>
          <w:color w:val="000000"/>
        </w:rPr>
      </w:pPr>
    </w:p>
    <w:p w14:paraId="0029F858" w14:textId="77777777" w:rsidR="00A723A2" w:rsidRPr="00A723A2" w:rsidRDefault="00A723A2" w:rsidP="00A723A2">
      <w:pPr>
        <w:spacing w:after="0"/>
        <w:jc w:val="center"/>
        <w:rPr>
          <w:rFonts w:ascii="Times New Roman" w:hAnsi="Times New Roman"/>
          <w:b/>
          <w:sz w:val="24"/>
          <w:szCs w:val="24"/>
          <w:u w:val="single"/>
        </w:rPr>
      </w:pPr>
      <w:r w:rsidRPr="00A723A2">
        <w:rPr>
          <w:rFonts w:ascii="Times New Roman" w:hAnsi="Times New Roman"/>
          <w:b/>
          <w:sz w:val="24"/>
          <w:szCs w:val="24"/>
          <w:u w:val="single"/>
        </w:rPr>
        <w:t xml:space="preserve">Par pārvaldes uzdevumu deleģēšanu pašvaldības kapitālsabiedrībai </w:t>
      </w:r>
    </w:p>
    <w:p w14:paraId="6528EC62" w14:textId="77777777" w:rsidR="00A723A2" w:rsidRPr="00A723A2" w:rsidRDefault="00A723A2" w:rsidP="00A723A2">
      <w:pPr>
        <w:spacing w:after="0"/>
        <w:jc w:val="center"/>
        <w:rPr>
          <w:rFonts w:ascii="Times New Roman" w:hAnsi="Times New Roman"/>
          <w:sz w:val="24"/>
          <w:szCs w:val="24"/>
        </w:rPr>
      </w:pPr>
      <w:r w:rsidRPr="00A723A2">
        <w:rPr>
          <w:rFonts w:ascii="Times New Roman" w:hAnsi="Times New Roman"/>
          <w:b/>
          <w:sz w:val="24"/>
          <w:szCs w:val="24"/>
          <w:u w:val="single"/>
        </w:rPr>
        <w:t>SIA ,,Dobeles komunālie pakalpojumi”</w:t>
      </w:r>
    </w:p>
    <w:p w14:paraId="6E015014" w14:textId="77777777" w:rsidR="00A723A2" w:rsidRPr="00A723A2" w:rsidRDefault="00A723A2" w:rsidP="00A723A2">
      <w:pPr>
        <w:autoSpaceDE w:val="0"/>
        <w:autoSpaceDN w:val="0"/>
        <w:adjustRightInd w:val="0"/>
        <w:spacing w:after="0"/>
        <w:jc w:val="both"/>
        <w:rPr>
          <w:rFonts w:ascii="Times New Roman" w:hAnsi="Times New Roman"/>
          <w:sz w:val="24"/>
          <w:szCs w:val="24"/>
        </w:rPr>
      </w:pPr>
    </w:p>
    <w:p w14:paraId="436A0DBF"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 xml:space="preserve">Pašvaldību likuma </w:t>
      </w:r>
      <w:r w:rsidRPr="00A723A2">
        <w:rPr>
          <w:rFonts w:ascii="Times New Roman" w:hAnsi="Times New Roman"/>
          <w:color w:val="000000"/>
          <w:sz w:val="24"/>
          <w:szCs w:val="24"/>
          <w:lang w:eastAsia="et-EE"/>
        </w:rPr>
        <w:t xml:space="preserve">4. panta pirmās daļas 1. punktā ir noteikta pašvaldības autonomā funkcija </w:t>
      </w:r>
      <w:r w:rsidRPr="00A723A2">
        <w:rPr>
          <w:rFonts w:ascii="Times New Roman" w:hAnsi="Times New Roman"/>
          <w:b/>
          <w:color w:val="000000"/>
          <w:sz w:val="24"/>
          <w:szCs w:val="24"/>
          <w:lang w:eastAsia="et-EE"/>
        </w:rPr>
        <w:t>-</w:t>
      </w:r>
      <w:r w:rsidRPr="00A723A2">
        <w:rPr>
          <w:rFonts w:ascii="Times New Roman" w:hAnsi="Times New Roman"/>
          <w:color w:val="000000"/>
          <w:sz w:val="24"/>
          <w:szCs w:val="24"/>
          <w:lang w:eastAsia="et-EE"/>
        </w:rPr>
        <w:t xml:space="preserve"> organizēt iedzīvotājiem </w:t>
      </w:r>
      <w:r w:rsidRPr="00A723A2">
        <w:rPr>
          <w:rFonts w:ascii="Times New Roman" w:hAnsi="Times New Roman"/>
          <w:sz w:val="24"/>
          <w:szCs w:val="24"/>
        </w:rPr>
        <w:t xml:space="preserve">ūdenssaimniecības, siltumapgādes un sadzīves atkritumu apsaimniekošanas pakalpojumus neatkarīgi no tā, kā īpašumā atrodas dzīvojamais fonds, bet  4. panta pirmās daļas 2. punktā </w:t>
      </w:r>
      <w:r w:rsidRPr="00A723A2">
        <w:rPr>
          <w:rFonts w:ascii="Times New Roman" w:hAnsi="Times New Roman"/>
          <w:color w:val="000000"/>
          <w:sz w:val="24"/>
          <w:szCs w:val="24"/>
          <w:lang w:eastAsia="et-EE"/>
        </w:rPr>
        <w:t xml:space="preserve">noteikta pašvaldības autonomā funkcija </w:t>
      </w:r>
      <w:r w:rsidRPr="00A723A2">
        <w:rPr>
          <w:rFonts w:ascii="Times New Roman" w:hAnsi="Times New Roman"/>
          <w:b/>
          <w:color w:val="000000"/>
          <w:sz w:val="24"/>
          <w:szCs w:val="24"/>
          <w:lang w:eastAsia="et-EE"/>
        </w:rPr>
        <w:t xml:space="preserve">- </w:t>
      </w:r>
      <w:r w:rsidRPr="00A723A2">
        <w:rPr>
          <w:rFonts w:ascii="Times New Roman" w:hAnsi="Times New Roman"/>
          <w:sz w:val="24"/>
          <w:szCs w:val="24"/>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569E233D"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 xml:space="preserve">Savukārt Pašvaldību likuma 7. pants nosaka, ka  pašvaldība atsevišķu tās autonomajā kompetencē ietilpstošu pārvaldes uzdevumu var deleģēt citai personai saskaņā ar Valsts pārvaldes likumu. </w:t>
      </w:r>
    </w:p>
    <w:p w14:paraId="0BBAC69C" w14:textId="77777777" w:rsidR="00A723A2" w:rsidRPr="00A723A2" w:rsidRDefault="00A723A2" w:rsidP="00A723A2">
      <w:pPr>
        <w:spacing w:after="0"/>
        <w:ind w:firstLine="709"/>
        <w:jc w:val="both"/>
        <w:rPr>
          <w:rFonts w:ascii="Times New Roman" w:hAnsi="Times New Roman"/>
          <w:sz w:val="24"/>
          <w:szCs w:val="24"/>
        </w:rPr>
      </w:pPr>
      <w:r w:rsidRPr="00A723A2">
        <w:rPr>
          <w:rFonts w:ascii="Times New Roman" w:hAnsi="Times New Roman"/>
          <w:sz w:val="24"/>
          <w:szCs w:val="24"/>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17621448"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28B0DE2E" w14:textId="77777777" w:rsidR="00A723A2" w:rsidRPr="00A723A2" w:rsidRDefault="00A723A2" w:rsidP="00A723A2">
      <w:pPr>
        <w:autoSpaceDE w:val="0"/>
        <w:autoSpaceDN w:val="0"/>
        <w:adjustRightInd w:val="0"/>
        <w:spacing w:after="0"/>
        <w:ind w:right="-99" w:firstLine="720"/>
        <w:jc w:val="both"/>
        <w:rPr>
          <w:rFonts w:ascii="Times New Roman" w:hAnsi="Times New Roman"/>
          <w:sz w:val="24"/>
          <w:szCs w:val="24"/>
        </w:rPr>
      </w:pPr>
    </w:p>
    <w:p w14:paraId="24486441" w14:textId="77777777" w:rsidR="00A723A2" w:rsidRPr="00A723A2" w:rsidRDefault="00A723A2" w:rsidP="00A723A2">
      <w:pPr>
        <w:autoSpaceDE w:val="0"/>
        <w:autoSpaceDN w:val="0"/>
        <w:adjustRightInd w:val="0"/>
        <w:spacing w:after="0"/>
        <w:ind w:right="-99" w:firstLine="720"/>
        <w:jc w:val="both"/>
        <w:rPr>
          <w:rFonts w:ascii="Times New Roman" w:hAnsi="Times New Roman"/>
          <w:sz w:val="24"/>
          <w:szCs w:val="24"/>
        </w:rPr>
      </w:pPr>
      <w:r w:rsidRPr="00A723A2">
        <w:rPr>
          <w:rFonts w:ascii="Times New Roman" w:hAnsi="Times New Roman"/>
          <w:sz w:val="24"/>
          <w:szCs w:val="24"/>
        </w:rPr>
        <w:t xml:space="preserve">SIA “Dobeles komunālie pakalpojumi”, reģistrācijas Nr. 45103000466 (turpmāk – kapitālsabiedrība), visas kapitāla daļas pieder Dobeles novada pašvaldībai (turpmāk – pašvaldība). Kapitālsabiedrības darbība ir atbilstoša Valsts pārvaldes iekārtas likuma 88. panta pirmās daļas noteikumiem. </w:t>
      </w:r>
      <w:r w:rsidRPr="00A723A2">
        <w:rPr>
          <w:rFonts w:ascii="Times New Roman" w:hAnsi="Times New Roman"/>
          <w:color w:val="000000"/>
          <w:sz w:val="24"/>
          <w:szCs w:val="24"/>
          <w:lang w:eastAsia="et-EE"/>
        </w:rPr>
        <w:t>K</w:t>
      </w:r>
      <w:r w:rsidRPr="00A723A2">
        <w:rPr>
          <w:rFonts w:ascii="Times New Roman" w:hAnsi="Times New Roman"/>
          <w:sz w:val="24"/>
          <w:szCs w:val="24"/>
        </w:rPr>
        <w:t xml:space="preserve">apitālsabiedrībai ir patstāvīga neatkarīga struktūra ar nepieciešamajiem personāla resursiem un infrastruktūru, </w:t>
      </w:r>
      <w:r w:rsidRPr="00A723A2">
        <w:rPr>
          <w:rFonts w:ascii="Times New Roman" w:hAnsi="Times New Roman"/>
          <w:color w:val="000000"/>
          <w:sz w:val="24"/>
          <w:szCs w:val="24"/>
          <w:lang w:eastAsia="et-EE"/>
        </w:rPr>
        <w:t>ir izveidota vērtīga materiāli tehniskā bāze, kas nepieciešama pakalpojumu nodrošināšanai</w:t>
      </w:r>
      <w:r w:rsidRPr="00A723A2">
        <w:rPr>
          <w:rFonts w:ascii="Times New Roman" w:hAnsi="Times New Roman"/>
          <w:sz w:val="24"/>
          <w:szCs w:val="24"/>
        </w:rPr>
        <w:t xml:space="preserve">. </w:t>
      </w:r>
    </w:p>
    <w:p w14:paraId="083AC76A" w14:textId="77777777" w:rsidR="00A723A2" w:rsidRPr="00A723A2" w:rsidRDefault="00A723A2" w:rsidP="00A723A2">
      <w:pPr>
        <w:autoSpaceDE w:val="0"/>
        <w:autoSpaceDN w:val="0"/>
        <w:adjustRightInd w:val="0"/>
        <w:spacing w:after="0"/>
        <w:ind w:right="-99" w:firstLine="720"/>
        <w:jc w:val="both"/>
        <w:rPr>
          <w:rFonts w:ascii="Times New Roman" w:hAnsi="Times New Roman"/>
          <w:sz w:val="24"/>
          <w:szCs w:val="24"/>
        </w:rPr>
      </w:pPr>
      <w:r w:rsidRPr="00A723A2">
        <w:rPr>
          <w:rFonts w:ascii="Times New Roman" w:hAnsi="Times New Roman"/>
          <w:sz w:val="24"/>
          <w:szCs w:val="24"/>
        </w:rPr>
        <w:lastRenderedPageBreak/>
        <w:t xml:space="preserve">Dzīvnieku aizsardzības likuma 39. pants nosaka, ka 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 </w:t>
      </w:r>
    </w:p>
    <w:p w14:paraId="5200F104" w14:textId="77777777" w:rsidR="00A723A2" w:rsidRPr="00A723A2" w:rsidRDefault="00A723A2" w:rsidP="00A723A2">
      <w:pPr>
        <w:autoSpaceDE w:val="0"/>
        <w:autoSpaceDN w:val="0"/>
        <w:adjustRightInd w:val="0"/>
        <w:spacing w:after="0"/>
        <w:ind w:right="-99" w:firstLine="720"/>
        <w:jc w:val="both"/>
        <w:rPr>
          <w:rFonts w:ascii="Times New Roman" w:hAnsi="Times New Roman"/>
          <w:sz w:val="24"/>
          <w:szCs w:val="24"/>
        </w:rPr>
      </w:pPr>
      <w:r w:rsidRPr="00A723A2">
        <w:rPr>
          <w:rFonts w:ascii="Times New Roman" w:hAnsi="Times New Roman"/>
          <w:sz w:val="24"/>
          <w:szCs w:val="24"/>
        </w:rPr>
        <w:t>Saskaņā ar 2023. gada 1. martā starp pašvaldību un kapitālsabiedrību noslēgto deleģēšanas līgumu Nr. 4.3/2023/77 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 regulāri ir iesniegusi atskaites par līgumā noteikto deleģēto pārvaldes uzdevumu izpildi.  Pašvaldības un kapitālsabiedrības veiksmīgā sadarbība apliecina esošās infrastruktūras apsaimniekošanas sistēmas efektivitāti un sniedz iedzīvotājiem un pilsētas viesiem sakārtotas vides komfortu.</w:t>
      </w:r>
    </w:p>
    <w:p w14:paraId="092B198C"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Kapitālsabiedrības rīcībā ir visi darbaspēka, administratīvie un tehniskie resursi, lai pārvaldes uzdevumus varētu veikt efektīvi.</w:t>
      </w:r>
    </w:p>
    <w:p w14:paraId="557FC356"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21758BEB"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35856966" w14:textId="6B757FD9" w:rsidR="00A723A2" w:rsidRPr="00A723A2" w:rsidRDefault="00A723A2" w:rsidP="00A723A2">
      <w:pPr>
        <w:autoSpaceDE w:val="0"/>
        <w:autoSpaceDN w:val="0"/>
        <w:adjustRightInd w:val="0"/>
        <w:spacing w:after="0"/>
        <w:ind w:firstLine="720"/>
        <w:jc w:val="both"/>
        <w:rPr>
          <w:rFonts w:ascii="Times New Roman" w:hAnsi="Times New Roman"/>
          <w:sz w:val="24"/>
          <w:szCs w:val="24"/>
        </w:rPr>
      </w:pPr>
      <w:r w:rsidRPr="00A723A2">
        <w:rPr>
          <w:rFonts w:ascii="Times New Roman" w:hAnsi="Times New Roman"/>
          <w:sz w:val="24"/>
          <w:szCs w:val="24"/>
        </w:rPr>
        <w:t xml:space="preserve">Vadoties no Pašvaldību likuma 4. panta pirmās daļas 1. un 2. punkta,  7. panta,  Dzīvnieku aizsardzības likuma 39. panta, Valsts pārvaldes iekārtas likuma 40. panta pirmās un otrās daļas, 41. panta pirmās daļas un 45. panta otrās daļas, atklāti balsojot: </w:t>
      </w:r>
      <w:r w:rsidR="006A4A46" w:rsidRPr="00FF55D9">
        <w:rPr>
          <w:rFonts w:ascii="Times New Roman" w:hAnsi="Times New Roman"/>
          <w:sz w:val="24"/>
          <w:szCs w:val="24"/>
        </w:rPr>
        <w:t>PAR - 1</w:t>
      </w:r>
      <w:r w:rsidR="006A4A46">
        <w:rPr>
          <w:rFonts w:ascii="Times New Roman" w:hAnsi="Times New Roman"/>
          <w:sz w:val="24"/>
          <w:szCs w:val="24"/>
        </w:rPr>
        <w:t>2</w:t>
      </w:r>
      <w:r w:rsidR="006A4A46" w:rsidRPr="00FF55D9">
        <w:rPr>
          <w:rFonts w:ascii="Times New Roman" w:hAnsi="Times New Roman"/>
          <w:sz w:val="24"/>
          <w:szCs w:val="24"/>
        </w:rPr>
        <w:t xml:space="preserve"> (Girts Ante,</w:t>
      </w:r>
      <w:r w:rsidR="006A4A46" w:rsidRPr="00FF55D9">
        <w:rPr>
          <w:rFonts w:ascii="Times New Roman" w:hAnsi="Times New Roman"/>
          <w:bCs/>
          <w:sz w:val="24"/>
          <w:szCs w:val="24"/>
          <w:lang w:eastAsia="et-EE"/>
        </w:rPr>
        <w:t xml:space="preserve"> Sarmīte Dude, Māris Feldmanis, Edgars Gaigalis</w:t>
      </w:r>
      <w:r w:rsidR="006A4A46">
        <w:rPr>
          <w:rFonts w:ascii="Times New Roman" w:hAnsi="Times New Roman"/>
          <w:bCs/>
          <w:sz w:val="24"/>
          <w:szCs w:val="24"/>
          <w:lang w:eastAsia="et-EE"/>
        </w:rPr>
        <w:t>,</w:t>
      </w:r>
      <w:r w:rsidR="006A4A46" w:rsidRPr="00FF55D9">
        <w:rPr>
          <w:rFonts w:ascii="Times New Roman" w:hAnsi="Times New Roman"/>
          <w:bCs/>
          <w:sz w:val="24"/>
          <w:szCs w:val="24"/>
          <w:lang w:eastAsia="et-EE"/>
        </w:rPr>
        <w:t xml:space="preserve"> Ivars Gorskis, Gints Kaminskis, Linda Karloviča, Sintija Liekniņa,  Dace Reinika, Guntis Safranovičs, </w:t>
      </w:r>
      <w:r w:rsidR="006A4A46">
        <w:rPr>
          <w:rFonts w:ascii="Times New Roman" w:hAnsi="Times New Roman"/>
          <w:bCs/>
          <w:sz w:val="24"/>
          <w:szCs w:val="24"/>
          <w:lang w:eastAsia="et-EE"/>
        </w:rPr>
        <w:t>Andrejs Spridzāns,</w:t>
      </w:r>
      <w:r w:rsidR="006A4A46" w:rsidRPr="00FF55D9">
        <w:rPr>
          <w:rFonts w:ascii="Times New Roman" w:hAnsi="Times New Roman"/>
          <w:bCs/>
          <w:sz w:val="24"/>
          <w:szCs w:val="24"/>
          <w:lang w:eastAsia="et-EE"/>
        </w:rPr>
        <w:t xml:space="preserve"> Ivars Stanga), </w:t>
      </w:r>
      <w:r w:rsidR="006A4A46" w:rsidRPr="00FF55D9">
        <w:rPr>
          <w:rFonts w:ascii="Times New Roman" w:hAnsi="Times New Roman"/>
          <w:sz w:val="24"/>
          <w:szCs w:val="24"/>
        </w:rPr>
        <w:t xml:space="preserve">PRET </w:t>
      </w:r>
      <w:r w:rsidR="006A4A46">
        <w:rPr>
          <w:rFonts w:ascii="Times New Roman" w:hAnsi="Times New Roman"/>
          <w:sz w:val="24"/>
          <w:szCs w:val="24"/>
        </w:rPr>
        <w:t>–</w:t>
      </w:r>
      <w:r w:rsidR="006A4A46" w:rsidRPr="00FF55D9">
        <w:rPr>
          <w:rFonts w:ascii="Times New Roman" w:hAnsi="Times New Roman"/>
          <w:sz w:val="24"/>
          <w:szCs w:val="24"/>
        </w:rPr>
        <w:t xml:space="preserve"> </w:t>
      </w:r>
      <w:r w:rsidR="006A4A46">
        <w:rPr>
          <w:rFonts w:ascii="Times New Roman" w:hAnsi="Times New Roman"/>
          <w:sz w:val="24"/>
          <w:szCs w:val="24"/>
        </w:rPr>
        <w:t>2 (Kristīne Briede,</w:t>
      </w:r>
      <w:r w:rsidR="006A4A46" w:rsidRPr="006A4A46">
        <w:rPr>
          <w:rFonts w:ascii="Times New Roman" w:hAnsi="Times New Roman"/>
          <w:bCs/>
          <w:sz w:val="24"/>
          <w:szCs w:val="24"/>
          <w:lang w:eastAsia="et-EE"/>
        </w:rPr>
        <w:t xml:space="preserve"> </w:t>
      </w:r>
      <w:r w:rsidR="006A4A46" w:rsidRPr="00FF55D9">
        <w:rPr>
          <w:rFonts w:ascii="Times New Roman" w:hAnsi="Times New Roman"/>
          <w:bCs/>
          <w:sz w:val="24"/>
          <w:szCs w:val="24"/>
          <w:lang w:eastAsia="et-EE"/>
        </w:rPr>
        <w:t>Viesturs Reinfelds</w:t>
      </w:r>
      <w:r w:rsidR="006A4A46">
        <w:rPr>
          <w:rFonts w:ascii="Times New Roman" w:hAnsi="Times New Roman"/>
          <w:sz w:val="24"/>
          <w:szCs w:val="24"/>
        </w:rPr>
        <w:t>)</w:t>
      </w:r>
      <w:r w:rsidR="006A4A46" w:rsidRPr="00FF55D9">
        <w:rPr>
          <w:rFonts w:ascii="Times New Roman" w:hAnsi="Times New Roman"/>
          <w:sz w:val="24"/>
          <w:szCs w:val="24"/>
        </w:rPr>
        <w:t xml:space="preserve">, ATTURAS </w:t>
      </w:r>
      <w:r w:rsidR="006A4A46">
        <w:rPr>
          <w:rFonts w:ascii="Times New Roman" w:hAnsi="Times New Roman"/>
          <w:sz w:val="24"/>
          <w:szCs w:val="24"/>
        </w:rPr>
        <w:t>–</w:t>
      </w:r>
      <w:r w:rsidR="006A4A46" w:rsidRPr="00FF55D9">
        <w:rPr>
          <w:rFonts w:ascii="Times New Roman" w:hAnsi="Times New Roman"/>
          <w:sz w:val="24"/>
          <w:szCs w:val="24"/>
        </w:rPr>
        <w:t xml:space="preserve"> </w:t>
      </w:r>
      <w:r w:rsidR="006A4A46">
        <w:rPr>
          <w:rFonts w:ascii="Times New Roman" w:hAnsi="Times New Roman"/>
          <w:sz w:val="24"/>
          <w:szCs w:val="24"/>
        </w:rPr>
        <w:t>nav</w:t>
      </w:r>
      <w:r w:rsidR="006A4A46" w:rsidRPr="00FF55D9">
        <w:rPr>
          <w:rFonts w:ascii="Times New Roman" w:hAnsi="Times New Roman"/>
          <w:sz w:val="24"/>
          <w:szCs w:val="24"/>
        </w:rPr>
        <w:t>,</w:t>
      </w:r>
      <w:r w:rsidR="006A4A46">
        <w:rPr>
          <w:rFonts w:ascii="Times New Roman" w:hAnsi="Times New Roman"/>
          <w:sz w:val="24"/>
          <w:szCs w:val="24"/>
        </w:rPr>
        <w:t xml:space="preserve"> </w:t>
      </w:r>
      <w:r w:rsidRPr="00A723A2">
        <w:rPr>
          <w:rFonts w:ascii="Times New Roman" w:hAnsi="Times New Roman"/>
          <w:sz w:val="24"/>
          <w:szCs w:val="24"/>
        </w:rPr>
        <w:t>Dobeles novada dome NOLEMJ:</w:t>
      </w:r>
    </w:p>
    <w:p w14:paraId="5A293C47" w14:textId="77777777" w:rsidR="00A723A2" w:rsidRPr="00A723A2" w:rsidRDefault="00A723A2" w:rsidP="00A723A2">
      <w:pPr>
        <w:autoSpaceDE w:val="0"/>
        <w:autoSpaceDN w:val="0"/>
        <w:adjustRightInd w:val="0"/>
        <w:spacing w:after="0"/>
        <w:ind w:firstLine="720"/>
        <w:jc w:val="both"/>
        <w:rPr>
          <w:rFonts w:ascii="Times New Roman" w:hAnsi="Times New Roman"/>
          <w:sz w:val="24"/>
          <w:szCs w:val="24"/>
        </w:rPr>
      </w:pPr>
    </w:p>
    <w:p w14:paraId="7AFA61E8" w14:textId="77777777" w:rsidR="00A723A2" w:rsidRPr="00A723A2" w:rsidRDefault="00A723A2">
      <w:pPr>
        <w:numPr>
          <w:ilvl w:val="0"/>
          <w:numId w:val="34"/>
        </w:numPr>
        <w:spacing w:after="0" w:line="240" w:lineRule="auto"/>
        <w:ind w:left="426" w:right="-99" w:hanging="426"/>
        <w:jc w:val="both"/>
        <w:rPr>
          <w:rFonts w:ascii="Times New Roman" w:hAnsi="Times New Roman"/>
          <w:sz w:val="24"/>
          <w:szCs w:val="24"/>
        </w:rPr>
      </w:pPr>
      <w:r w:rsidRPr="00A723A2">
        <w:rPr>
          <w:rFonts w:ascii="Times New Roman" w:hAnsi="Times New Roman"/>
          <w:sz w:val="24"/>
          <w:szCs w:val="24"/>
        </w:rPr>
        <w:t>Deleģēt SIA ,,Dobeles komunālie pakalpojumi”, reģistrācijas Nr. 45103000466:</w:t>
      </w:r>
    </w:p>
    <w:p w14:paraId="728AF39E" w14:textId="77777777" w:rsidR="00A723A2" w:rsidRPr="00A723A2" w:rsidRDefault="00A723A2" w:rsidP="00A723A2">
      <w:pPr>
        <w:spacing w:before="120" w:after="0"/>
        <w:ind w:left="284" w:right="-99"/>
        <w:jc w:val="both"/>
        <w:rPr>
          <w:rFonts w:ascii="Times New Roman" w:hAnsi="Times New Roman"/>
          <w:sz w:val="24"/>
          <w:szCs w:val="24"/>
        </w:rPr>
      </w:pPr>
      <w:r w:rsidRPr="00A723A2">
        <w:rPr>
          <w:rFonts w:ascii="Times New Roman" w:hAnsi="Times New Roman"/>
          <w:sz w:val="24"/>
          <w:szCs w:val="24"/>
        </w:rPr>
        <w:t>1.1. no Pašvaldību likuma 4. panta pirmās daļas 1. un 2. punktā noteiktās pašvaldības autonomās funkcijas izrietošus pārvaldes uzdevumus:</w:t>
      </w:r>
    </w:p>
    <w:p w14:paraId="57B0FBCB" w14:textId="77777777" w:rsidR="00A723A2" w:rsidRPr="00A723A2" w:rsidRDefault="00A723A2" w:rsidP="00A723A2">
      <w:pPr>
        <w:spacing w:before="120" w:after="0"/>
        <w:ind w:left="567" w:right="-99"/>
        <w:jc w:val="both"/>
        <w:rPr>
          <w:rFonts w:ascii="Times New Roman" w:hAnsi="Times New Roman"/>
          <w:sz w:val="24"/>
          <w:szCs w:val="24"/>
        </w:rPr>
      </w:pPr>
      <w:r w:rsidRPr="00A723A2">
        <w:rPr>
          <w:rFonts w:ascii="Times New Roman" w:hAnsi="Times New Roman"/>
          <w:sz w:val="24"/>
          <w:szCs w:val="24"/>
        </w:rPr>
        <w:t>1.1.1. publisko laukumu, ielu un gājēju celiņu sanitārās tīrības uzturēšana Dobeles pilsētā;</w:t>
      </w:r>
    </w:p>
    <w:p w14:paraId="3BB87D47" w14:textId="77777777" w:rsidR="00A723A2" w:rsidRPr="00A723A2" w:rsidRDefault="00A723A2" w:rsidP="00A723A2">
      <w:pPr>
        <w:spacing w:before="120" w:after="0"/>
        <w:ind w:left="567" w:right="-99"/>
        <w:jc w:val="both"/>
        <w:rPr>
          <w:rFonts w:ascii="Times New Roman" w:hAnsi="Times New Roman"/>
          <w:sz w:val="24"/>
          <w:szCs w:val="24"/>
        </w:rPr>
      </w:pPr>
      <w:r w:rsidRPr="00A723A2">
        <w:rPr>
          <w:rFonts w:ascii="Times New Roman" w:hAnsi="Times New Roman"/>
          <w:sz w:val="24"/>
          <w:szCs w:val="24"/>
        </w:rPr>
        <w:t>1.1.2. parku, skvēru un zaļo zonu ierīkošana un uzturēšana Dobeles pilsētā;</w:t>
      </w:r>
    </w:p>
    <w:p w14:paraId="2FAAE12A" w14:textId="77777777" w:rsidR="00A723A2" w:rsidRPr="00A723A2" w:rsidRDefault="00A723A2" w:rsidP="00A723A2">
      <w:pPr>
        <w:spacing w:before="120" w:after="0"/>
        <w:ind w:left="567" w:right="-99"/>
        <w:jc w:val="both"/>
        <w:rPr>
          <w:rFonts w:ascii="Times New Roman" w:hAnsi="Times New Roman"/>
          <w:sz w:val="24"/>
          <w:szCs w:val="24"/>
        </w:rPr>
      </w:pPr>
      <w:r w:rsidRPr="00A723A2">
        <w:rPr>
          <w:rFonts w:ascii="Times New Roman" w:hAnsi="Times New Roman"/>
          <w:sz w:val="24"/>
          <w:szCs w:val="24"/>
        </w:rPr>
        <w:t xml:space="preserve">1.1.3. kapsētu uzturēšana </w:t>
      </w:r>
      <w:bookmarkStart w:id="56" w:name="_Hlk95320755"/>
      <w:r w:rsidRPr="00A723A2">
        <w:rPr>
          <w:rFonts w:ascii="Times New Roman" w:hAnsi="Times New Roman"/>
          <w:sz w:val="24"/>
          <w:szCs w:val="24"/>
        </w:rPr>
        <w:t>Dobeles novada Annenieku pagasta, Auru pagasta, Bērzes pagasta, Bikstu pagasta, Krimūnu pagasta, Jaunbērzes pagasta, Naudītes pagasta, Penkules pagasta, Zebrenes pagasta, Dobeles pagasta teritorijās un Dobeles pilsētas teritorijā</w:t>
      </w:r>
      <w:bookmarkEnd w:id="56"/>
      <w:r w:rsidRPr="00A723A2">
        <w:rPr>
          <w:rFonts w:ascii="Times New Roman" w:hAnsi="Times New Roman"/>
          <w:sz w:val="24"/>
          <w:szCs w:val="24"/>
        </w:rPr>
        <w:t>;</w:t>
      </w:r>
    </w:p>
    <w:p w14:paraId="498CCFF7" w14:textId="77777777" w:rsidR="00A723A2" w:rsidRPr="00A723A2" w:rsidRDefault="00A723A2" w:rsidP="00A723A2">
      <w:pPr>
        <w:spacing w:before="120" w:after="0"/>
        <w:ind w:left="567" w:right="-99"/>
        <w:jc w:val="both"/>
        <w:rPr>
          <w:rFonts w:ascii="Times New Roman" w:hAnsi="Times New Roman"/>
          <w:sz w:val="24"/>
          <w:szCs w:val="24"/>
        </w:rPr>
      </w:pPr>
      <w:r w:rsidRPr="00A723A2">
        <w:rPr>
          <w:rFonts w:ascii="Times New Roman" w:hAnsi="Times New Roman"/>
          <w:sz w:val="24"/>
          <w:szCs w:val="24"/>
        </w:rPr>
        <w:t>1.1.4. sabiedrisko tualešu uzturēšana Dobeles pilsētā un pārvietojamo tualešu uzturēšana Dobeles novada Dobeles pagasta un Krimūnu pagasta teritorijās;</w:t>
      </w:r>
    </w:p>
    <w:p w14:paraId="3A130A0D" w14:textId="77777777" w:rsidR="00A723A2" w:rsidRPr="00A723A2" w:rsidRDefault="00A723A2" w:rsidP="00A723A2">
      <w:pPr>
        <w:spacing w:before="120" w:after="0"/>
        <w:ind w:left="284" w:right="-99"/>
        <w:jc w:val="both"/>
        <w:rPr>
          <w:rFonts w:ascii="Times New Roman" w:hAnsi="Times New Roman"/>
          <w:sz w:val="24"/>
          <w:szCs w:val="24"/>
        </w:rPr>
      </w:pPr>
      <w:r w:rsidRPr="00A723A2">
        <w:rPr>
          <w:rFonts w:ascii="Times New Roman" w:hAnsi="Times New Roman"/>
          <w:sz w:val="24"/>
          <w:szCs w:val="24"/>
        </w:rPr>
        <w:t>1.2. no Dzīvnieku aizsardzības likuma 39. pantā noteiktās funkcijas izrietošu pārvaldes uzdevumu:</w:t>
      </w:r>
    </w:p>
    <w:p w14:paraId="07756DF7" w14:textId="77777777" w:rsidR="00A723A2" w:rsidRPr="00A723A2" w:rsidRDefault="00A723A2" w:rsidP="00A723A2">
      <w:pPr>
        <w:spacing w:before="120" w:after="0"/>
        <w:ind w:left="567" w:right="-99"/>
        <w:jc w:val="both"/>
        <w:rPr>
          <w:rFonts w:ascii="Times New Roman" w:hAnsi="Times New Roman"/>
          <w:sz w:val="24"/>
          <w:szCs w:val="24"/>
        </w:rPr>
      </w:pPr>
      <w:r w:rsidRPr="00A723A2">
        <w:rPr>
          <w:rFonts w:ascii="Times New Roman" w:hAnsi="Times New Roman"/>
          <w:sz w:val="24"/>
          <w:szCs w:val="24"/>
        </w:rPr>
        <w:t>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un Dobeles pilsētas teritorijā;</w:t>
      </w:r>
    </w:p>
    <w:p w14:paraId="3F085D05" w14:textId="77777777" w:rsidR="00A723A2" w:rsidRPr="00A723A2" w:rsidRDefault="00A723A2" w:rsidP="00A723A2">
      <w:pPr>
        <w:tabs>
          <w:tab w:val="left" w:pos="426"/>
        </w:tabs>
        <w:spacing w:before="120" w:after="0"/>
        <w:ind w:right="-99"/>
        <w:jc w:val="both"/>
        <w:rPr>
          <w:rFonts w:ascii="Times New Roman" w:hAnsi="Times New Roman"/>
          <w:sz w:val="24"/>
          <w:szCs w:val="24"/>
        </w:rPr>
      </w:pPr>
      <w:r w:rsidRPr="00A723A2">
        <w:rPr>
          <w:rFonts w:ascii="Times New Roman" w:hAnsi="Times New Roman"/>
          <w:sz w:val="24"/>
          <w:szCs w:val="24"/>
        </w:rPr>
        <w:lastRenderedPageBreak/>
        <w:t>2.  Deleģēšanas līgumu noslēgt uz laiku no 2024. gada 1. marta līdz 2025. gada 28. februārim (pielikumā).</w:t>
      </w:r>
    </w:p>
    <w:p w14:paraId="3EE55CD0" w14:textId="77777777" w:rsidR="00A723A2" w:rsidRPr="00A723A2" w:rsidRDefault="00A723A2" w:rsidP="00A723A2">
      <w:pPr>
        <w:spacing w:before="120" w:after="0"/>
        <w:ind w:right="-99"/>
        <w:jc w:val="both"/>
        <w:rPr>
          <w:rFonts w:ascii="Times New Roman" w:hAnsi="Times New Roman"/>
          <w:sz w:val="24"/>
          <w:szCs w:val="24"/>
        </w:rPr>
      </w:pPr>
      <w:r w:rsidRPr="00A723A2">
        <w:rPr>
          <w:rFonts w:ascii="Times New Roman" w:hAnsi="Times New Roman"/>
          <w:sz w:val="24"/>
          <w:szCs w:val="24"/>
        </w:rPr>
        <w:t>3. Piešķirt  Pārvaldes uzdevuma deleģēšanas līguma izpildei nepieciešamo finansējumu 2024. gadā 1 054 182.00 EUR apmērā. Pārvaldes uzdevuma deleģēšanas līguma izpildei nepieciešamo finansējumu 2025. gadā līdz Dobeles novada pašvaldības 2025. gada budžeta apstiprināšanai noteikt tādā apmērā mēnesī, kāds bija noteikts 2024. gada budžetā, aprēķinot vidēji nepieciešamos viena mēneša izdevumus līguma izpildei.</w:t>
      </w:r>
    </w:p>
    <w:p w14:paraId="002662CB" w14:textId="77777777" w:rsidR="00A723A2" w:rsidRPr="00A723A2" w:rsidRDefault="00A723A2" w:rsidP="00A723A2">
      <w:pPr>
        <w:spacing w:before="120" w:after="0"/>
        <w:ind w:right="-99"/>
        <w:jc w:val="both"/>
        <w:rPr>
          <w:rFonts w:ascii="Times New Roman" w:hAnsi="Times New Roman"/>
          <w:sz w:val="24"/>
          <w:szCs w:val="24"/>
        </w:rPr>
      </w:pPr>
      <w:r w:rsidRPr="00A723A2">
        <w:rPr>
          <w:rFonts w:ascii="Times New Roman" w:hAnsi="Times New Roman"/>
          <w:sz w:val="24"/>
          <w:szCs w:val="24"/>
        </w:rPr>
        <w:t xml:space="preserve">4. Uzdot Dobeles novada Centrālās pārvaldes Juridiskajai nodaļai piecu darbdienu laikā no deleģēšanas līguma noslēgšanas dienas nodrošināt </w:t>
      </w:r>
      <w:r w:rsidRPr="00A723A2">
        <w:rPr>
          <w:rFonts w:ascii="Times New Roman" w:hAnsi="Times New Roman"/>
          <w:iCs/>
          <w:sz w:val="24"/>
          <w:szCs w:val="24"/>
        </w:rPr>
        <w:t>deleģēšanas līguma</w:t>
      </w:r>
      <w:r w:rsidRPr="00A723A2">
        <w:rPr>
          <w:rFonts w:ascii="Times New Roman" w:hAnsi="Times New Roman"/>
          <w:sz w:val="24"/>
          <w:szCs w:val="24"/>
        </w:rPr>
        <w:t xml:space="preserve"> publicēšanu pašvaldības mājaslapā.</w:t>
      </w:r>
    </w:p>
    <w:p w14:paraId="5BA8C74F" w14:textId="77777777" w:rsidR="00A723A2" w:rsidRPr="00A723A2" w:rsidRDefault="00A723A2" w:rsidP="00A723A2">
      <w:pPr>
        <w:spacing w:before="120" w:after="0"/>
        <w:ind w:left="284" w:hanging="284"/>
        <w:jc w:val="both"/>
        <w:rPr>
          <w:rFonts w:ascii="Times New Roman" w:hAnsi="Times New Roman"/>
          <w:sz w:val="24"/>
          <w:szCs w:val="24"/>
        </w:rPr>
      </w:pPr>
      <w:r w:rsidRPr="00A723A2">
        <w:rPr>
          <w:rFonts w:ascii="Times New Roman" w:hAnsi="Times New Roman"/>
          <w:sz w:val="24"/>
          <w:szCs w:val="24"/>
        </w:rPr>
        <w:t xml:space="preserve">5. Kontroli par lēmuma izpildi nodrošināt </w:t>
      </w:r>
      <w:r w:rsidRPr="00A723A2">
        <w:rPr>
          <w:rFonts w:ascii="Times New Roman" w:hAnsi="Times New Roman"/>
          <w:bCs/>
          <w:sz w:val="24"/>
          <w:szCs w:val="24"/>
        </w:rPr>
        <w:t>Dobeles</w:t>
      </w:r>
      <w:r w:rsidRPr="00A723A2">
        <w:rPr>
          <w:rFonts w:ascii="Times New Roman" w:hAnsi="Times New Roman"/>
          <w:sz w:val="24"/>
          <w:szCs w:val="24"/>
        </w:rPr>
        <w:t xml:space="preserve"> novada pašvaldības izpilddirektoram.</w:t>
      </w:r>
    </w:p>
    <w:p w14:paraId="74F2F910" w14:textId="77777777" w:rsidR="00A723A2" w:rsidRPr="00A723A2" w:rsidRDefault="00A723A2" w:rsidP="00A723A2">
      <w:pPr>
        <w:spacing w:before="120" w:after="0"/>
        <w:ind w:right="-99"/>
        <w:jc w:val="both"/>
        <w:rPr>
          <w:rFonts w:ascii="Times New Roman" w:hAnsi="Times New Roman"/>
          <w:sz w:val="24"/>
          <w:szCs w:val="24"/>
        </w:rPr>
      </w:pPr>
    </w:p>
    <w:p w14:paraId="2849E176" w14:textId="77777777" w:rsidR="00A723A2" w:rsidRPr="00A723A2" w:rsidRDefault="00A723A2" w:rsidP="00A723A2">
      <w:pPr>
        <w:spacing w:before="120" w:after="0" w:line="256" w:lineRule="auto"/>
        <w:ind w:right="-766"/>
        <w:jc w:val="both"/>
        <w:rPr>
          <w:rFonts w:ascii="Times New Roman" w:hAnsi="Times New Roman"/>
          <w:sz w:val="24"/>
          <w:szCs w:val="24"/>
        </w:rPr>
      </w:pPr>
      <w:r w:rsidRPr="00A723A2">
        <w:rPr>
          <w:rFonts w:ascii="Times New Roman" w:hAnsi="Times New Roman"/>
          <w:sz w:val="24"/>
          <w:szCs w:val="24"/>
        </w:rPr>
        <w:t xml:space="preserve"> </w:t>
      </w:r>
    </w:p>
    <w:p w14:paraId="355B2F14" w14:textId="77777777" w:rsidR="00A723A2" w:rsidRPr="00A723A2" w:rsidRDefault="00A723A2" w:rsidP="00A723A2">
      <w:pPr>
        <w:spacing w:after="0" w:line="256" w:lineRule="auto"/>
        <w:ind w:left="1080" w:right="-766"/>
        <w:jc w:val="both"/>
        <w:rPr>
          <w:rFonts w:ascii="Times New Roman" w:hAnsi="Times New Roman"/>
          <w:sz w:val="24"/>
          <w:szCs w:val="24"/>
        </w:rPr>
      </w:pPr>
    </w:p>
    <w:p w14:paraId="0629E97C" w14:textId="77777777" w:rsidR="00A723A2" w:rsidRPr="00A723A2" w:rsidRDefault="00A723A2" w:rsidP="00A723A2">
      <w:pPr>
        <w:tabs>
          <w:tab w:val="right" w:pos="0"/>
          <w:tab w:val="left" w:pos="720"/>
          <w:tab w:val="center" w:pos="4153"/>
        </w:tabs>
        <w:spacing w:after="0" w:line="256" w:lineRule="auto"/>
        <w:ind w:right="-766"/>
        <w:rPr>
          <w:rFonts w:ascii="Times New Roman" w:hAnsi="Times New Roman"/>
          <w:color w:val="000000"/>
          <w:sz w:val="24"/>
          <w:szCs w:val="24"/>
        </w:rPr>
      </w:pPr>
      <w:r w:rsidRPr="00A723A2">
        <w:rPr>
          <w:rFonts w:ascii="Times New Roman" w:hAnsi="Times New Roman"/>
          <w:color w:val="000000"/>
          <w:sz w:val="24"/>
          <w:szCs w:val="24"/>
        </w:rPr>
        <w:t>Domes priekšsēdētājs</w:t>
      </w:r>
      <w:r w:rsidRPr="00A723A2">
        <w:rPr>
          <w:rFonts w:ascii="Times New Roman" w:hAnsi="Times New Roman"/>
          <w:color w:val="000000"/>
          <w:sz w:val="24"/>
          <w:szCs w:val="24"/>
        </w:rPr>
        <w:tab/>
      </w:r>
      <w:r w:rsidRPr="00A723A2">
        <w:rPr>
          <w:rFonts w:ascii="Times New Roman" w:hAnsi="Times New Roman"/>
          <w:color w:val="000000"/>
          <w:sz w:val="24"/>
          <w:szCs w:val="24"/>
        </w:rPr>
        <w:tab/>
      </w:r>
      <w:r w:rsidRPr="00A723A2">
        <w:rPr>
          <w:rFonts w:ascii="Times New Roman" w:hAnsi="Times New Roman"/>
          <w:color w:val="000000"/>
          <w:sz w:val="24"/>
          <w:szCs w:val="24"/>
        </w:rPr>
        <w:tab/>
      </w:r>
      <w:r w:rsidRPr="00A723A2">
        <w:rPr>
          <w:rFonts w:ascii="Times New Roman" w:hAnsi="Times New Roman"/>
          <w:color w:val="000000"/>
          <w:sz w:val="24"/>
          <w:szCs w:val="24"/>
        </w:rPr>
        <w:tab/>
      </w:r>
      <w:r w:rsidRPr="00A723A2">
        <w:rPr>
          <w:rFonts w:ascii="Times New Roman" w:hAnsi="Times New Roman"/>
          <w:color w:val="000000"/>
          <w:sz w:val="24"/>
          <w:szCs w:val="24"/>
        </w:rPr>
        <w:tab/>
      </w:r>
      <w:r w:rsidRPr="00A723A2">
        <w:rPr>
          <w:rFonts w:ascii="Times New Roman" w:hAnsi="Times New Roman"/>
          <w:color w:val="000000"/>
          <w:sz w:val="24"/>
          <w:szCs w:val="24"/>
        </w:rPr>
        <w:tab/>
        <w:t>I.Gorskis</w:t>
      </w:r>
    </w:p>
    <w:p w14:paraId="10EEFE03" w14:textId="77777777" w:rsidR="00A723A2" w:rsidRPr="00A723A2" w:rsidRDefault="00A723A2" w:rsidP="00A723A2">
      <w:pPr>
        <w:tabs>
          <w:tab w:val="right" w:pos="0"/>
          <w:tab w:val="left" w:pos="720"/>
          <w:tab w:val="center" w:pos="4153"/>
        </w:tabs>
        <w:spacing w:after="0" w:line="256" w:lineRule="auto"/>
        <w:rPr>
          <w:rFonts w:ascii="Times New Roman" w:hAnsi="Times New Roman"/>
          <w:color w:val="000000"/>
          <w:sz w:val="24"/>
          <w:szCs w:val="24"/>
        </w:rPr>
      </w:pPr>
    </w:p>
    <w:p w14:paraId="3B9362E7" w14:textId="77777777" w:rsidR="00A723A2" w:rsidRPr="00A723A2" w:rsidRDefault="00A723A2" w:rsidP="00A723A2">
      <w:pPr>
        <w:spacing w:after="0" w:line="256" w:lineRule="auto"/>
        <w:rPr>
          <w:rFonts w:ascii="Times New Roman" w:hAnsi="Times New Roman"/>
          <w:sz w:val="24"/>
          <w:szCs w:val="24"/>
        </w:rPr>
      </w:pPr>
    </w:p>
    <w:p w14:paraId="2045F908" w14:textId="77777777" w:rsidR="00A723A2" w:rsidRPr="00A723A2" w:rsidRDefault="00A723A2" w:rsidP="00A723A2">
      <w:pPr>
        <w:spacing w:after="0" w:line="256" w:lineRule="auto"/>
        <w:rPr>
          <w:rFonts w:ascii="Times New Roman" w:hAnsi="Times New Roman"/>
          <w:sz w:val="24"/>
          <w:szCs w:val="24"/>
        </w:rPr>
      </w:pPr>
    </w:p>
    <w:p w14:paraId="6A22B138" w14:textId="77777777" w:rsidR="00A723A2" w:rsidRPr="00A723A2" w:rsidRDefault="00A723A2" w:rsidP="00A723A2">
      <w:pPr>
        <w:spacing w:after="0"/>
        <w:jc w:val="both"/>
        <w:rPr>
          <w:rFonts w:ascii="Times New Roman" w:eastAsia="Lucida Sans Unicode" w:hAnsi="Times New Roman"/>
          <w:color w:val="000000"/>
          <w:kern w:val="2"/>
          <w:sz w:val="24"/>
          <w:szCs w:val="24"/>
        </w:rPr>
      </w:pPr>
    </w:p>
    <w:p w14:paraId="4FF597B2" w14:textId="77777777" w:rsidR="00A723A2" w:rsidRDefault="00A723A2" w:rsidP="00A723A2"/>
    <w:p w14:paraId="1BC96627" w14:textId="77777777" w:rsidR="00A723A2" w:rsidRPr="003D025A" w:rsidRDefault="00A723A2" w:rsidP="00A723A2">
      <w:pPr>
        <w:tabs>
          <w:tab w:val="right" w:pos="0"/>
          <w:tab w:val="left" w:pos="720"/>
          <w:tab w:val="center" w:pos="4153"/>
        </w:tabs>
        <w:spacing w:line="256" w:lineRule="auto"/>
        <w:rPr>
          <w:color w:val="000000"/>
        </w:rPr>
      </w:pPr>
    </w:p>
    <w:p w14:paraId="18609B85" w14:textId="77777777" w:rsidR="00A723A2" w:rsidRPr="003D025A" w:rsidRDefault="00A723A2" w:rsidP="00A723A2">
      <w:pPr>
        <w:spacing w:line="256" w:lineRule="auto"/>
      </w:pPr>
    </w:p>
    <w:p w14:paraId="4D3AFD61" w14:textId="77777777" w:rsidR="00A723A2" w:rsidRPr="003D025A" w:rsidRDefault="00A723A2" w:rsidP="00A723A2">
      <w:pPr>
        <w:spacing w:line="256" w:lineRule="auto"/>
      </w:pPr>
    </w:p>
    <w:p w14:paraId="6B1757B0" w14:textId="77777777" w:rsidR="00A723A2" w:rsidRDefault="00A723A2" w:rsidP="00A723A2"/>
    <w:p w14:paraId="798BF8E4" w14:textId="77777777" w:rsidR="00A723A2" w:rsidRDefault="00A723A2" w:rsidP="00A723A2">
      <w:pPr>
        <w:tabs>
          <w:tab w:val="right" w:pos="0"/>
          <w:tab w:val="left" w:pos="720"/>
          <w:tab w:val="center" w:pos="4153"/>
        </w:tabs>
        <w:spacing w:line="256" w:lineRule="auto"/>
        <w:rPr>
          <w:color w:val="000000"/>
        </w:rPr>
      </w:pPr>
    </w:p>
    <w:p w14:paraId="09D829B5" w14:textId="77777777" w:rsidR="00A723A2" w:rsidRDefault="00A723A2" w:rsidP="00A723A2">
      <w:pPr>
        <w:tabs>
          <w:tab w:val="right" w:pos="0"/>
          <w:tab w:val="left" w:pos="720"/>
          <w:tab w:val="center" w:pos="4153"/>
        </w:tabs>
        <w:spacing w:line="256" w:lineRule="auto"/>
        <w:rPr>
          <w:color w:val="000000"/>
        </w:rPr>
      </w:pPr>
    </w:p>
    <w:p w14:paraId="44C4C75D" w14:textId="77777777" w:rsidR="00A723A2" w:rsidRDefault="00A723A2" w:rsidP="00A723A2">
      <w:pPr>
        <w:tabs>
          <w:tab w:val="right" w:pos="0"/>
          <w:tab w:val="left" w:pos="720"/>
          <w:tab w:val="center" w:pos="4153"/>
        </w:tabs>
        <w:spacing w:line="256" w:lineRule="auto"/>
        <w:rPr>
          <w:color w:val="000000"/>
        </w:rPr>
      </w:pPr>
    </w:p>
    <w:p w14:paraId="4C2126FB" w14:textId="77777777" w:rsidR="00A723A2" w:rsidRDefault="00A723A2" w:rsidP="00A723A2">
      <w:pPr>
        <w:tabs>
          <w:tab w:val="right" w:pos="0"/>
          <w:tab w:val="left" w:pos="720"/>
          <w:tab w:val="center" w:pos="4153"/>
        </w:tabs>
        <w:spacing w:line="256" w:lineRule="auto"/>
        <w:rPr>
          <w:color w:val="000000"/>
        </w:rPr>
      </w:pPr>
    </w:p>
    <w:p w14:paraId="2EE1501D" w14:textId="77777777" w:rsidR="00A723A2" w:rsidRDefault="00A723A2" w:rsidP="00A723A2">
      <w:pPr>
        <w:tabs>
          <w:tab w:val="right" w:pos="0"/>
          <w:tab w:val="left" w:pos="720"/>
          <w:tab w:val="center" w:pos="4153"/>
        </w:tabs>
        <w:spacing w:line="256" w:lineRule="auto"/>
        <w:rPr>
          <w:color w:val="000000"/>
        </w:rPr>
      </w:pPr>
    </w:p>
    <w:p w14:paraId="14CB35B7" w14:textId="77777777" w:rsidR="00A723A2" w:rsidRDefault="00A723A2" w:rsidP="00A723A2">
      <w:pPr>
        <w:tabs>
          <w:tab w:val="right" w:pos="0"/>
          <w:tab w:val="left" w:pos="720"/>
          <w:tab w:val="center" w:pos="4153"/>
        </w:tabs>
        <w:spacing w:line="256" w:lineRule="auto"/>
        <w:rPr>
          <w:color w:val="000000"/>
        </w:rPr>
      </w:pPr>
    </w:p>
    <w:p w14:paraId="52D86467" w14:textId="77777777" w:rsidR="00A723A2" w:rsidRDefault="00A723A2" w:rsidP="00A723A2">
      <w:pPr>
        <w:tabs>
          <w:tab w:val="right" w:pos="0"/>
          <w:tab w:val="left" w:pos="720"/>
          <w:tab w:val="center" w:pos="4153"/>
        </w:tabs>
        <w:spacing w:line="256" w:lineRule="auto"/>
        <w:rPr>
          <w:color w:val="000000"/>
        </w:rPr>
      </w:pPr>
    </w:p>
    <w:p w14:paraId="6C2FE1E1" w14:textId="77777777" w:rsidR="00262ABC" w:rsidRDefault="00262ABC" w:rsidP="00A723A2">
      <w:pPr>
        <w:tabs>
          <w:tab w:val="right" w:pos="0"/>
          <w:tab w:val="left" w:pos="720"/>
          <w:tab w:val="center" w:pos="4153"/>
        </w:tabs>
        <w:spacing w:line="256" w:lineRule="auto"/>
        <w:rPr>
          <w:color w:val="000000"/>
        </w:rPr>
      </w:pPr>
    </w:p>
    <w:p w14:paraId="127E4518" w14:textId="77777777" w:rsidR="00262ABC" w:rsidRDefault="00262ABC" w:rsidP="00A723A2">
      <w:pPr>
        <w:tabs>
          <w:tab w:val="right" w:pos="0"/>
          <w:tab w:val="left" w:pos="720"/>
          <w:tab w:val="center" w:pos="4153"/>
        </w:tabs>
        <w:spacing w:line="256" w:lineRule="auto"/>
        <w:rPr>
          <w:color w:val="000000"/>
        </w:rPr>
      </w:pPr>
    </w:p>
    <w:p w14:paraId="3E3D5074" w14:textId="77777777" w:rsidR="008B572B" w:rsidRDefault="008B572B" w:rsidP="00A723A2">
      <w:pPr>
        <w:tabs>
          <w:tab w:val="right" w:pos="0"/>
          <w:tab w:val="left" w:pos="720"/>
          <w:tab w:val="center" w:pos="4153"/>
        </w:tabs>
        <w:spacing w:line="256" w:lineRule="auto"/>
        <w:rPr>
          <w:color w:val="000000"/>
        </w:rPr>
      </w:pPr>
    </w:p>
    <w:p w14:paraId="42BF3DE4" w14:textId="77777777" w:rsidR="008B572B" w:rsidRDefault="008B572B" w:rsidP="00A723A2">
      <w:pPr>
        <w:tabs>
          <w:tab w:val="right" w:pos="0"/>
          <w:tab w:val="left" w:pos="720"/>
          <w:tab w:val="center" w:pos="4153"/>
        </w:tabs>
        <w:spacing w:line="256" w:lineRule="auto"/>
        <w:rPr>
          <w:color w:val="000000"/>
        </w:rPr>
      </w:pPr>
    </w:p>
    <w:p w14:paraId="12C8F65D" w14:textId="77777777" w:rsidR="008B572B" w:rsidRDefault="008B572B" w:rsidP="00A723A2">
      <w:pPr>
        <w:tabs>
          <w:tab w:val="right" w:pos="0"/>
          <w:tab w:val="left" w:pos="720"/>
          <w:tab w:val="center" w:pos="4153"/>
        </w:tabs>
        <w:spacing w:line="256" w:lineRule="auto"/>
        <w:rPr>
          <w:color w:val="000000"/>
        </w:rPr>
      </w:pPr>
    </w:p>
    <w:p w14:paraId="0F7437FB" w14:textId="77777777" w:rsidR="008B572B" w:rsidRDefault="008B572B" w:rsidP="00A723A2">
      <w:pPr>
        <w:tabs>
          <w:tab w:val="right" w:pos="0"/>
          <w:tab w:val="left" w:pos="720"/>
          <w:tab w:val="center" w:pos="4153"/>
        </w:tabs>
        <w:spacing w:line="256" w:lineRule="auto"/>
        <w:rPr>
          <w:color w:val="000000"/>
        </w:rPr>
      </w:pPr>
    </w:p>
    <w:p w14:paraId="35229283" w14:textId="77777777" w:rsidR="00A723A2" w:rsidRPr="00A723A2" w:rsidRDefault="00A723A2" w:rsidP="00A723A2">
      <w:pPr>
        <w:spacing w:after="0" w:line="256" w:lineRule="auto"/>
        <w:jc w:val="right"/>
        <w:rPr>
          <w:rFonts w:ascii="Times New Roman" w:hAnsi="Times New Roman"/>
          <w:sz w:val="24"/>
          <w:szCs w:val="24"/>
        </w:rPr>
      </w:pPr>
      <w:r w:rsidRPr="00A723A2">
        <w:rPr>
          <w:rFonts w:ascii="Times New Roman" w:hAnsi="Times New Roman"/>
          <w:sz w:val="24"/>
          <w:szCs w:val="24"/>
        </w:rPr>
        <w:lastRenderedPageBreak/>
        <w:t xml:space="preserve">Pielikums </w:t>
      </w:r>
    </w:p>
    <w:p w14:paraId="0A5B87FB" w14:textId="77777777" w:rsidR="00A723A2" w:rsidRPr="00A723A2" w:rsidRDefault="00A723A2" w:rsidP="00A723A2">
      <w:pPr>
        <w:spacing w:after="0" w:line="256" w:lineRule="auto"/>
        <w:ind w:left="5761" w:firstLine="720"/>
        <w:jc w:val="right"/>
        <w:rPr>
          <w:rFonts w:ascii="Times New Roman" w:hAnsi="Times New Roman"/>
          <w:sz w:val="24"/>
          <w:szCs w:val="24"/>
        </w:rPr>
      </w:pPr>
      <w:r w:rsidRPr="00A723A2">
        <w:rPr>
          <w:rFonts w:ascii="Times New Roman" w:hAnsi="Times New Roman"/>
          <w:sz w:val="24"/>
          <w:szCs w:val="24"/>
        </w:rPr>
        <w:t>Dobeles novada domes</w:t>
      </w:r>
    </w:p>
    <w:p w14:paraId="747C5A3C" w14:textId="77777777" w:rsidR="00A723A2" w:rsidRPr="00A723A2" w:rsidRDefault="00A723A2" w:rsidP="00A723A2">
      <w:pPr>
        <w:spacing w:after="0" w:line="256" w:lineRule="auto"/>
        <w:ind w:left="5761" w:firstLine="720"/>
        <w:jc w:val="right"/>
        <w:rPr>
          <w:rFonts w:ascii="Times New Roman" w:hAnsi="Times New Roman"/>
          <w:sz w:val="24"/>
          <w:szCs w:val="24"/>
        </w:rPr>
      </w:pPr>
      <w:r w:rsidRPr="00A723A2">
        <w:rPr>
          <w:rFonts w:ascii="Times New Roman" w:hAnsi="Times New Roman"/>
          <w:sz w:val="24"/>
          <w:szCs w:val="24"/>
        </w:rPr>
        <w:t>2024. gada 29. februāra</w:t>
      </w:r>
    </w:p>
    <w:p w14:paraId="619E9686" w14:textId="74E614EA" w:rsidR="00A723A2" w:rsidRPr="00A723A2" w:rsidRDefault="00A723A2" w:rsidP="00A723A2">
      <w:pPr>
        <w:spacing w:after="0" w:line="256" w:lineRule="auto"/>
        <w:ind w:left="5761" w:firstLine="720"/>
        <w:jc w:val="right"/>
        <w:rPr>
          <w:rFonts w:ascii="Times New Roman" w:hAnsi="Times New Roman"/>
          <w:sz w:val="24"/>
          <w:szCs w:val="24"/>
        </w:rPr>
      </w:pPr>
      <w:r w:rsidRPr="00A723A2">
        <w:rPr>
          <w:rFonts w:ascii="Times New Roman" w:hAnsi="Times New Roman"/>
          <w:sz w:val="24"/>
          <w:szCs w:val="24"/>
        </w:rPr>
        <w:t>lēmumam Nr.</w:t>
      </w:r>
      <w:r w:rsidR="000F181D">
        <w:rPr>
          <w:rFonts w:ascii="Times New Roman" w:hAnsi="Times New Roman"/>
          <w:sz w:val="24"/>
          <w:szCs w:val="24"/>
        </w:rPr>
        <w:t>55/3</w:t>
      </w:r>
    </w:p>
    <w:p w14:paraId="1C016DB8" w14:textId="77777777" w:rsidR="00A723A2" w:rsidRPr="00A723A2" w:rsidRDefault="00A723A2" w:rsidP="00A723A2">
      <w:pPr>
        <w:spacing w:after="0"/>
        <w:jc w:val="center"/>
        <w:rPr>
          <w:rFonts w:ascii="Times New Roman" w:hAnsi="Times New Roman"/>
          <w:b/>
          <w:sz w:val="24"/>
          <w:szCs w:val="24"/>
        </w:rPr>
      </w:pPr>
    </w:p>
    <w:p w14:paraId="7DDAF9EA" w14:textId="77777777" w:rsidR="00A723A2" w:rsidRPr="00A723A2" w:rsidRDefault="00A723A2" w:rsidP="00A723A2">
      <w:pPr>
        <w:spacing w:after="0"/>
        <w:jc w:val="center"/>
        <w:rPr>
          <w:rFonts w:ascii="Times New Roman" w:hAnsi="Times New Roman"/>
          <w:b/>
          <w:sz w:val="24"/>
          <w:szCs w:val="24"/>
        </w:rPr>
      </w:pPr>
    </w:p>
    <w:p w14:paraId="54B2908D" w14:textId="77777777" w:rsidR="00A723A2" w:rsidRPr="00A723A2" w:rsidRDefault="00A723A2" w:rsidP="00A723A2">
      <w:pPr>
        <w:spacing w:after="0"/>
        <w:jc w:val="center"/>
        <w:rPr>
          <w:rFonts w:ascii="Times New Roman" w:hAnsi="Times New Roman"/>
          <w:b/>
          <w:sz w:val="24"/>
          <w:szCs w:val="24"/>
        </w:rPr>
      </w:pPr>
      <w:r w:rsidRPr="00A723A2">
        <w:rPr>
          <w:rFonts w:ascii="Times New Roman" w:hAnsi="Times New Roman"/>
          <w:b/>
          <w:sz w:val="24"/>
          <w:szCs w:val="24"/>
        </w:rPr>
        <w:t>DELEĢĒŠANAS LĪGUMS Nr. ___________</w:t>
      </w:r>
    </w:p>
    <w:p w14:paraId="61604584" w14:textId="77777777" w:rsidR="00A723A2" w:rsidRPr="00A723A2" w:rsidRDefault="00A723A2" w:rsidP="00A723A2">
      <w:pPr>
        <w:spacing w:after="0"/>
        <w:jc w:val="center"/>
        <w:rPr>
          <w:rFonts w:ascii="Times New Roman" w:hAnsi="Times New Roman"/>
          <w:sz w:val="24"/>
          <w:szCs w:val="24"/>
        </w:rPr>
      </w:pPr>
    </w:p>
    <w:p w14:paraId="4557C00E" w14:textId="77777777" w:rsidR="00A723A2" w:rsidRPr="00A723A2" w:rsidRDefault="00A723A2" w:rsidP="00A723A2">
      <w:pPr>
        <w:spacing w:after="0"/>
        <w:jc w:val="both"/>
        <w:rPr>
          <w:rFonts w:ascii="Times New Roman" w:hAnsi="Times New Roman"/>
          <w:bCs/>
          <w:sz w:val="24"/>
          <w:szCs w:val="24"/>
        </w:rPr>
      </w:pPr>
      <w:r w:rsidRPr="00A723A2">
        <w:rPr>
          <w:rFonts w:ascii="Times New Roman" w:hAnsi="Times New Roman"/>
          <w:bCs/>
          <w:sz w:val="24"/>
          <w:szCs w:val="24"/>
        </w:rPr>
        <w:t>Dobelē,</w:t>
      </w:r>
      <w:r w:rsidRPr="00A723A2">
        <w:rPr>
          <w:rFonts w:ascii="Times New Roman" w:hAnsi="Times New Roman"/>
          <w:bCs/>
          <w:sz w:val="24"/>
          <w:szCs w:val="24"/>
        </w:rPr>
        <w:tab/>
      </w:r>
      <w:r w:rsidRPr="00A723A2">
        <w:rPr>
          <w:rFonts w:ascii="Times New Roman" w:hAnsi="Times New Roman"/>
          <w:bCs/>
          <w:sz w:val="24"/>
          <w:szCs w:val="24"/>
        </w:rPr>
        <w:tab/>
      </w:r>
      <w:r w:rsidRPr="00A723A2">
        <w:rPr>
          <w:rFonts w:ascii="Times New Roman" w:hAnsi="Times New Roman"/>
          <w:bCs/>
          <w:sz w:val="24"/>
          <w:szCs w:val="24"/>
        </w:rPr>
        <w:tab/>
      </w:r>
      <w:r w:rsidRPr="00A723A2">
        <w:rPr>
          <w:rFonts w:ascii="Times New Roman" w:hAnsi="Times New Roman"/>
          <w:bCs/>
          <w:sz w:val="24"/>
          <w:szCs w:val="24"/>
        </w:rPr>
        <w:tab/>
      </w:r>
      <w:r w:rsidRPr="00A723A2">
        <w:rPr>
          <w:rFonts w:ascii="Times New Roman" w:hAnsi="Times New Roman"/>
          <w:bCs/>
          <w:sz w:val="24"/>
          <w:szCs w:val="24"/>
        </w:rPr>
        <w:tab/>
        <w:t xml:space="preserve">                     2024. gada ________________</w:t>
      </w:r>
    </w:p>
    <w:p w14:paraId="526FB087" w14:textId="77777777" w:rsidR="00A723A2" w:rsidRPr="00A723A2" w:rsidRDefault="00A723A2" w:rsidP="00A723A2">
      <w:pPr>
        <w:spacing w:after="0"/>
        <w:jc w:val="center"/>
        <w:rPr>
          <w:rFonts w:ascii="Times New Roman" w:hAnsi="Times New Roman"/>
          <w:sz w:val="24"/>
          <w:szCs w:val="24"/>
        </w:rPr>
      </w:pPr>
      <w:r w:rsidRPr="00A723A2">
        <w:rPr>
          <w:rFonts w:ascii="Times New Roman" w:hAnsi="Times New Roman"/>
          <w:sz w:val="24"/>
          <w:szCs w:val="24"/>
        </w:rPr>
        <w:t xml:space="preserve"> </w:t>
      </w:r>
      <w:r w:rsidRPr="00A723A2">
        <w:rPr>
          <w:rFonts w:ascii="Times New Roman" w:hAnsi="Times New Roman"/>
          <w:sz w:val="24"/>
          <w:szCs w:val="24"/>
        </w:rPr>
        <w:tab/>
      </w:r>
      <w:r w:rsidRPr="00A723A2">
        <w:rPr>
          <w:rFonts w:ascii="Times New Roman" w:hAnsi="Times New Roman"/>
          <w:sz w:val="24"/>
          <w:szCs w:val="24"/>
        </w:rPr>
        <w:tab/>
      </w:r>
    </w:p>
    <w:p w14:paraId="21D403E9" w14:textId="77777777" w:rsidR="00A723A2" w:rsidRPr="00A723A2" w:rsidRDefault="00A723A2" w:rsidP="00A723A2">
      <w:pPr>
        <w:widowControl w:val="0"/>
        <w:suppressAutoHyphens/>
        <w:spacing w:after="0"/>
        <w:ind w:firstLine="720"/>
        <w:jc w:val="both"/>
        <w:rPr>
          <w:rFonts w:ascii="Times New Roman" w:eastAsia="Lucida Sans Unicode" w:hAnsi="Times New Roman"/>
          <w:sz w:val="24"/>
          <w:szCs w:val="24"/>
        </w:rPr>
      </w:pPr>
      <w:r w:rsidRPr="00A723A2">
        <w:rPr>
          <w:rFonts w:ascii="Times New Roman" w:eastAsia="Lucida Sans Unicode" w:hAnsi="Times New Roman"/>
          <w:b/>
          <w:bCs/>
          <w:sz w:val="24"/>
          <w:szCs w:val="24"/>
        </w:rPr>
        <w:t>Dobeles novada pašvaldība</w:t>
      </w:r>
      <w:r w:rsidRPr="00A723A2">
        <w:rPr>
          <w:rFonts w:ascii="Times New Roman" w:eastAsia="Lucida Sans Unicode" w:hAnsi="Times New Roman"/>
          <w:sz w:val="24"/>
          <w:szCs w:val="24"/>
        </w:rPr>
        <w:t xml:space="preserve"> (turpmāk – </w:t>
      </w:r>
      <w:r w:rsidRPr="00A723A2">
        <w:rPr>
          <w:rFonts w:ascii="Times New Roman" w:eastAsia="Lucida Sans Unicode" w:hAnsi="Times New Roman"/>
          <w:b/>
          <w:bCs/>
          <w:sz w:val="24"/>
          <w:szCs w:val="24"/>
        </w:rPr>
        <w:t>PAŠVALDĪBA</w:t>
      </w:r>
      <w:r w:rsidRPr="00A723A2">
        <w:rPr>
          <w:rFonts w:ascii="Times New Roman" w:eastAsia="Lucida Sans Unicode" w:hAnsi="Times New Roman"/>
          <w:sz w:val="24"/>
          <w:szCs w:val="24"/>
        </w:rPr>
        <w:t>), domes priekšsēdētāja Ivara Gorska personā, kurš rīkojas saskaņā ar pašvaldības nolikumu, no vienas puses un</w:t>
      </w:r>
    </w:p>
    <w:p w14:paraId="5DA6C574" w14:textId="77777777" w:rsidR="00A723A2" w:rsidRPr="00A723A2" w:rsidRDefault="00A723A2" w:rsidP="00A723A2">
      <w:pPr>
        <w:widowControl w:val="0"/>
        <w:suppressAutoHyphens/>
        <w:spacing w:after="0"/>
        <w:ind w:firstLine="720"/>
        <w:jc w:val="both"/>
        <w:rPr>
          <w:rFonts w:ascii="Times New Roman" w:eastAsia="Lucida Sans Unicode" w:hAnsi="Times New Roman"/>
          <w:sz w:val="24"/>
          <w:szCs w:val="24"/>
        </w:rPr>
      </w:pPr>
      <w:r w:rsidRPr="00A723A2">
        <w:rPr>
          <w:rFonts w:ascii="Times New Roman" w:eastAsia="Lucida Sans Unicode" w:hAnsi="Times New Roman"/>
          <w:b/>
          <w:bCs/>
          <w:sz w:val="24"/>
          <w:szCs w:val="24"/>
        </w:rPr>
        <w:t>SIA “Dobeles komunālie pakalpojumi”</w:t>
      </w:r>
      <w:r w:rsidRPr="00A723A2">
        <w:rPr>
          <w:rFonts w:ascii="Times New Roman" w:eastAsia="Lucida Sans Unicode" w:hAnsi="Times New Roman"/>
          <w:sz w:val="24"/>
          <w:szCs w:val="24"/>
        </w:rPr>
        <w:t xml:space="preserve"> (turpmāk – </w:t>
      </w:r>
      <w:r w:rsidRPr="00A723A2">
        <w:rPr>
          <w:rFonts w:ascii="Times New Roman" w:eastAsia="Lucida Sans Unicode" w:hAnsi="Times New Roman"/>
          <w:b/>
          <w:bCs/>
          <w:sz w:val="24"/>
          <w:szCs w:val="24"/>
        </w:rPr>
        <w:t>PILNVAROTĀ  PERSONA</w:t>
      </w:r>
      <w:r w:rsidRPr="00A723A2">
        <w:rPr>
          <w:rFonts w:ascii="Times New Roman" w:eastAsia="Lucida Sans Unicode" w:hAnsi="Times New Roman"/>
          <w:sz w:val="24"/>
          <w:szCs w:val="24"/>
        </w:rPr>
        <w:t xml:space="preserve">), valdes locekļa Ivara Spoles personā, kurš rīkojas saskaņā ar kapitālsabiedrības statūtiem, no otras puses, abi kopā saukti Puses, </w:t>
      </w:r>
    </w:p>
    <w:p w14:paraId="61F1DBBD" w14:textId="77777777" w:rsidR="00A723A2" w:rsidRPr="00A723A2" w:rsidRDefault="00A723A2" w:rsidP="00A723A2">
      <w:pPr>
        <w:widowControl w:val="0"/>
        <w:suppressAutoHyphens/>
        <w:spacing w:after="0"/>
        <w:ind w:firstLine="720"/>
        <w:jc w:val="both"/>
        <w:rPr>
          <w:rFonts w:ascii="Times New Roman" w:eastAsia="Lucida Sans Unicode" w:hAnsi="Times New Roman"/>
          <w:sz w:val="24"/>
          <w:szCs w:val="24"/>
        </w:rPr>
      </w:pPr>
      <w:r w:rsidRPr="00A723A2">
        <w:rPr>
          <w:rFonts w:ascii="Times New Roman" w:eastAsia="Lucida Sans Unicode" w:hAnsi="Times New Roman"/>
          <w:sz w:val="24"/>
          <w:szCs w:val="24"/>
        </w:rPr>
        <w:t>pamatojoties uz Dobeles novada domes 2023. gada 23. februāra lēmumu Nr. ____ “Par pārvaldes uzdevumu deleģēšanu pašvaldības kapitālsabiedrībai SIA “Dobeles komunālie pakalpojumi” un 2023. gada 3. februāra lēmumu 42/2 “Par Dobeles novada domes saistošo noteikumu Nr. 6 „Dobeles novada pašvaldības budžets 2023. gadam” apstiprināšanu”, noslēdz šādu deleģēšanas līgumu (turpmāk- Līgums) :</w:t>
      </w:r>
    </w:p>
    <w:p w14:paraId="1687D162" w14:textId="77777777" w:rsidR="00A723A2" w:rsidRPr="00A723A2" w:rsidRDefault="00A723A2" w:rsidP="00A723A2">
      <w:pPr>
        <w:widowControl w:val="0"/>
        <w:suppressAutoHyphens/>
        <w:spacing w:after="0"/>
        <w:rPr>
          <w:rFonts w:ascii="Times New Roman" w:eastAsia="Lucida Sans Unicode" w:hAnsi="Times New Roman"/>
          <w:sz w:val="24"/>
          <w:szCs w:val="24"/>
        </w:rPr>
      </w:pPr>
    </w:p>
    <w:p w14:paraId="73784968" w14:textId="77777777" w:rsidR="00A723A2" w:rsidRPr="00A723A2" w:rsidRDefault="00A723A2" w:rsidP="00A723A2">
      <w:pPr>
        <w:spacing w:after="0"/>
        <w:jc w:val="center"/>
        <w:rPr>
          <w:rFonts w:ascii="Times New Roman" w:hAnsi="Times New Roman"/>
          <w:b/>
          <w:bCs/>
          <w:sz w:val="24"/>
          <w:szCs w:val="24"/>
        </w:rPr>
      </w:pPr>
      <w:r w:rsidRPr="00A723A2">
        <w:rPr>
          <w:rFonts w:ascii="Times New Roman" w:hAnsi="Times New Roman"/>
          <w:b/>
          <w:bCs/>
          <w:sz w:val="24"/>
          <w:szCs w:val="24"/>
        </w:rPr>
        <w:t>1. DELEĢĒTAIS PĀRVALDES  UZDEVUMS</w:t>
      </w:r>
    </w:p>
    <w:p w14:paraId="68A50C72" w14:textId="77777777" w:rsidR="00A723A2" w:rsidRPr="00A723A2" w:rsidRDefault="00A723A2" w:rsidP="00A723A2">
      <w:pPr>
        <w:tabs>
          <w:tab w:val="left" w:pos="480"/>
        </w:tabs>
        <w:spacing w:after="0"/>
        <w:jc w:val="both"/>
        <w:rPr>
          <w:rFonts w:ascii="Times New Roman" w:hAnsi="Times New Roman"/>
          <w:sz w:val="24"/>
          <w:szCs w:val="24"/>
        </w:rPr>
      </w:pPr>
      <w:r w:rsidRPr="00A723A2">
        <w:rPr>
          <w:rFonts w:ascii="Times New Roman" w:hAnsi="Times New Roman"/>
          <w:sz w:val="24"/>
          <w:szCs w:val="24"/>
        </w:rPr>
        <w:t>1.1. PAŠVALDĪBA deleģē un PILNVAROTĀ PERSONA apņemas veikt šādus, no Pašvaldību likuma 4. panta pirmās daļas 1. un 2. punktā noteikto un Dzīvnieku aizsardzības likuma 39. pantā noteikto funkciju ietvaros esošus, pārvaldes uzdevumus :</w:t>
      </w:r>
    </w:p>
    <w:p w14:paraId="1EDB6063" w14:textId="77777777" w:rsidR="00A723A2" w:rsidRPr="00A723A2" w:rsidRDefault="00A723A2" w:rsidP="00A723A2">
      <w:pPr>
        <w:tabs>
          <w:tab w:val="left" w:pos="1560"/>
        </w:tabs>
        <w:spacing w:after="0"/>
        <w:ind w:left="1560" w:hanging="709"/>
        <w:jc w:val="both"/>
        <w:rPr>
          <w:rFonts w:ascii="Times New Roman" w:hAnsi="Times New Roman"/>
          <w:sz w:val="24"/>
          <w:szCs w:val="24"/>
        </w:rPr>
      </w:pPr>
      <w:r w:rsidRPr="00A723A2">
        <w:rPr>
          <w:rFonts w:ascii="Times New Roman" w:hAnsi="Times New Roman"/>
          <w:sz w:val="24"/>
          <w:szCs w:val="24"/>
        </w:rPr>
        <w:t>1.1.1. publisko laukumu, ielu un gājēju celiņu sanitārās tīrības uzturēšana Dobeles pilsētā (1. pielikums);</w:t>
      </w:r>
    </w:p>
    <w:p w14:paraId="610D69D0" w14:textId="77777777" w:rsidR="00A723A2" w:rsidRPr="00A723A2" w:rsidRDefault="00A723A2" w:rsidP="00A723A2">
      <w:pPr>
        <w:tabs>
          <w:tab w:val="left" w:pos="1560"/>
        </w:tabs>
        <w:spacing w:after="0"/>
        <w:ind w:left="1560" w:hanging="709"/>
        <w:jc w:val="both"/>
        <w:rPr>
          <w:rFonts w:ascii="Times New Roman" w:hAnsi="Times New Roman"/>
          <w:sz w:val="24"/>
          <w:szCs w:val="24"/>
        </w:rPr>
      </w:pPr>
      <w:r w:rsidRPr="00A723A2">
        <w:rPr>
          <w:rFonts w:ascii="Times New Roman" w:hAnsi="Times New Roman"/>
          <w:sz w:val="24"/>
          <w:szCs w:val="24"/>
        </w:rPr>
        <w:t>1.1.2. parku, skvēru un zaļo zonu ierīkošana un uzturēšana Dobeles pilsētā (2. pielikums);</w:t>
      </w:r>
    </w:p>
    <w:p w14:paraId="5AA14513" w14:textId="77777777" w:rsidR="00A723A2" w:rsidRPr="00A723A2" w:rsidRDefault="00A723A2" w:rsidP="00A723A2">
      <w:pPr>
        <w:tabs>
          <w:tab w:val="left" w:pos="1560"/>
        </w:tabs>
        <w:spacing w:after="0"/>
        <w:ind w:left="1560" w:hanging="709"/>
        <w:jc w:val="both"/>
        <w:rPr>
          <w:rFonts w:ascii="Times New Roman" w:hAnsi="Times New Roman"/>
          <w:sz w:val="24"/>
          <w:szCs w:val="24"/>
        </w:rPr>
      </w:pPr>
      <w:r w:rsidRPr="00A723A2">
        <w:rPr>
          <w:rFonts w:ascii="Times New Roman" w:hAnsi="Times New Roman"/>
          <w:sz w:val="24"/>
          <w:szCs w:val="24"/>
        </w:rPr>
        <w:t>1.1.3. kapsētu uzturēšana Dobeles novada Annenieku pagasta, Auru pagasta, Bērzes pagasta, Bikstu pagasta, Krimūnu pagasta, Jaunbērzes pagasta, Naudītes pagasta, Penkules pagasta, Zebrenes pagasta, Dobeles pagasta teritorijās un Dobeles pilsētas teritorijā (3. pielikums);</w:t>
      </w:r>
    </w:p>
    <w:p w14:paraId="77E3D50C" w14:textId="77777777" w:rsidR="00A723A2" w:rsidRPr="00A723A2" w:rsidRDefault="00A723A2" w:rsidP="00A723A2">
      <w:pPr>
        <w:tabs>
          <w:tab w:val="left" w:pos="1560"/>
        </w:tabs>
        <w:spacing w:after="0"/>
        <w:ind w:left="1560" w:hanging="709"/>
        <w:jc w:val="both"/>
        <w:rPr>
          <w:rFonts w:ascii="Times New Roman" w:hAnsi="Times New Roman"/>
          <w:sz w:val="24"/>
          <w:szCs w:val="24"/>
        </w:rPr>
      </w:pPr>
      <w:r w:rsidRPr="00A723A2">
        <w:rPr>
          <w:rFonts w:ascii="Times New Roman" w:hAnsi="Times New Roman"/>
          <w:sz w:val="24"/>
          <w:szCs w:val="24"/>
        </w:rPr>
        <w:t>1.1.4. klaiņojošo dzīvnieku izķeršana un dzīvnieku izolatora uzturēšana Dobeles novada Annenieku pagasta, Augstkalnes pagasta, Auru pagasta, Bērzes pagasta, Bikstu pagasta, Bukaišu pagastu, Dobeles pagasta, Jaunbērzes pagasta, Krimūnu pagasta, Naudītes pagasta, Penkules pagasta, Tērvetes pagasta, Zebrenes pagasta teritorijās (4. pielikums);</w:t>
      </w:r>
    </w:p>
    <w:p w14:paraId="7A7123D1" w14:textId="77777777" w:rsidR="00A723A2" w:rsidRPr="00A723A2" w:rsidRDefault="00A723A2" w:rsidP="00A723A2">
      <w:pPr>
        <w:tabs>
          <w:tab w:val="left" w:pos="1560"/>
        </w:tabs>
        <w:spacing w:after="0"/>
        <w:ind w:left="1560" w:hanging="709"/>
        <w:jc w:val="both"/>
        <w:rPr>
          <w:rFonts w:ascii="Times New Roman" w:hAnsi="Times New Roman"/>
          <w:sz w:val="24"/>
          <w:szCs w:val="24"/>
        </w:rPr>
      </w:pPr>
      <w:r w:rsidRPr="00A723A2">
        <w:rPr>
          <w:rFonts w:ascii="Times New Roman" w:hAnsi="Times New Roman"/>
          <w:sz w:val="24"/>
          <w:szCs w:val="24"/>
        </w:rPr>
        <w:t>1.1.5. sabiedrisko tualešu uzturēšana Dobeles pilsētā un pārvietojamo tualešu uzturēšana Dobeles novada Dobeles pagasta un Krimūnu pagasta teritorijās (5. pielikums)</w:t>
      </w:r>
    </w:p>
    <w:p w14:paraId="61780FDF" w14:textId="77777777" w:rsidR="00A723A2" w:rsidRPr="00A723A2" w:rsidRDefault="00A723A2" w:rsidP="00A723A2">
      <w:pPr>
        <w:spacing w:after="0"/>
        <w:ind w:left="426"/>
        <w:jc w:val="both"/>
        <w:rPr>
          <w:rFonts w:ascii="Times New Roman" w:hAnsi="Times New Roman"/>
          <w:sz w:val="24"/>
          <w:szCs w:val="24"/>
        </w:rPr>
      </w:pPr>
      <w:r w:rsidRPr="00A723A2">
        <w:rPr>
          <w:rFonts w:ascii="Times New Roman" w:hAnsi="Times New Roman"/>
          <w:sz w:val="24"/>
          <w:szCs w:val="24"/>
        </w:rPr>
        <w:t>turpmāk – deleģētie pārvaldes uzdevumi.</w:t>
      </w:r>
    </w:p>
    <w:p w14:paraId="5605BD18" w14:textId="77777777" w:rsidR="00A723A2" w:rsidRPr="00A723A2" w:rsidRDefault="00A723A2" w:rsidP="00A723A2">
      <w:pPr>
        <w:spacing w:after="0"/>
        <w:jc w:val="both"/>
        <w:rPr>
          <w:rFonts w:ascii="Times New Roman" w:hAnsi="Times New Roman"/>
          <w:sz w:val="24"/>
          <w:szCs w:val="24"/>
        </w:rPr>
      </w:pPr>
    </w:p>
    <w:p w14:paraId="35342ED1" w14:textId="77777777" w:rsidR="00A723A2" w:rsidRPr="00A723A2" w:rsidRDefault="00A723A2">
      <w:pPr>
        <w:numPr>
          <w:ilvl w:val="0"/>
          <w:numId w:val="34"/>
        </w:numPr>
        <w:spacing w:after="0" w:line="240" w:lineRule="auto"/>
        <w:contextualSpacing/>
        <w:jc w:val="center"/>
        <w:rPr>
          <w:rFonts w:ascii="Times New Roman" w:hAnsi="Times New Roman"/>
          <w:b/>
          <w:bCs/>
          <w:sz w:val="24"/>
          <w:szCs w:val="24"/>
        </w:rPr>
      </w:pPr>
      <w:r w:rsidRPr="00A723A2">
        <w:rPr>
          <w:rFonts w:ascii="Times New Roman" w:hAnsi="Times New Roman"/>
          <w:b/>
          <w:bCs/>
          <w:sz w:val="24"/>
          <w:szCs w:val="24"/>
        </w:rPr>
        <w:t>DELEĢĒTĀ PĀRVALDES UZDEVUMA IZPILDES KĀRTĪBA UN TERMIŅŠ</w:t>
      </w:r>
    </w:p>
    <w:p w14:paraId="2DF4CD63" w14:textId="77777777" w:rsidR="00A723A2" w:rsidRPr="00A723A2" w:rsidRDefault="00A723A2" w:rsidP="00A723A2">
      <w:pPr>
        <w:spacing w:after="0"/>
        <w:ind w:left="480" w:hanging="480"/>
        <w:jc w:val="both"/>
        <w:rPr>
          <w:rFonts w:ascii="Times New Roman" w:hAnsi="Times New Roman"/>
          <w:sz w:val="24"/>
          <w:szCs w:val="24"/>
        </w:rPr>
      </w:pPr>
      <w:r w:rsidRPr="00A723A2">
        <w:rPr>
          <w:rFonts w:ascii="Times New Roman" w:hAnsi="Times New Roman"/>
          <w:sz w:val="24"/>
          <w:szCs w:val="24"/>
        </w:rPr>
        <w:t xml:space="preserve">2.1. PILNVAROTĀ PERSONA </w:t>
      </w:r>
      <w:r w:rsidRPr="00A723A2">
        <w:rPr>
          <w:rFonts w:ascii="Times New Roman" w:hAnsi="Times New Roman"/>
          <w:sz w:val="24"/>
          <w:szCs w:val="24"/>
          <w:lang w:eastAsia="et-EE"/>
        </w:rPr>
        <w:t>patstāvīgi veic ar Līgumu deleģēto pārvaldes uzdevumu normatīvajos aktos noteiktajā kārtībā</w:t>
      </w:r>
      <w:r w:rsidRPr="00A723A2">
        <w:rPr>
          <w:rFonts w:ascii="Times New Roman" w:hAnsi="Times New Roman"/>
          <w:sz w:val="24"/>
          <w:szCs w:val="24"/>
        </w:rPr>
        <w:t>.</w:t>
      </w:r>
    </w:p>
    <w:p w14:paraId="2378110E" w14:textId="77777777" w:rsidR="00A723A2" w:rsidRPr="00A723A2" w:rsidRDefault="00A723A2" w:rsidP="00A723A2">
      <w:pPr>
        <w:widowControl w:val="0"/>
        <w:suppressAutoHyphens/>
        <w:spacing w:after="0"/>
        <w:ind w:left="480" w:hanging="480"/>
        <w:jc w:val="both"/>
        <w:rPr>
          <w:rFonts w:ascii="Times New Roman" w:eastAsia="Lucida Sans Unicode" w:hAnsi="Times New Roman"/>
          <w:sz w:val="24"/>
          <w:szCs w:val="24"/>
        </w:rPr>
      </w:pPr>
      <w:r w:rsidRPr="00A723A2">
        <w:rPr>
          <w:rFonts w:ascii="Times New Roman" w:eastAsia="Lucida Sans Unicode" w:hAnsi="Times New Roman"/>
          <w:sz w:val="24"/>
          <w:szCs w:val="24"/>
        </w:rPr>
        <w:t xml:space="preserve">2.2. </w:t>
      </w:r>
      <w:r w:rsidRPr="00A723A2">
        <w:rPr>
          <w:rFonts w:ascii="Times New Roman" w:hAnsi="Times New Roman"/>
          <w:sz w:val="24"/>
          <w:szCs w:val="24"/>
        </w:rPr>
        <w:t xml:space="preserve">PILNVAROTĀ PERSONA </w:t>
      </w:r>
      <w:r w:rsidRPr="00A723A2">
        <w:rPr>
          <w:rFonts w:ascii="Times New Roman" w:hAnsi="Times New Roman"/>
          <w:sz w:val="24"/>
          <w:szCs w:val="24"/>
          <w:lang w:eastAsia="et-EE"/>
        </w:rPr>
        <w:t>patstāvīgi veic visus nepieciešamos pasākumus deleģētā pārvaldes uzdevuma īstenošanai, tai skaitā veic materiālo resursu iegādi</w:t>
      </w:r>
      <w:r w:rsidRPr="00A723A2">
        <w:rPr>
          <w:rFonts w:ascii="Times New Roman" w:eastAsia="Lucida Sans Unicode" w:hAnsi="Times New Roman"/>
          <w:sz w:val="24"/>
          <w:szCs w:val="24"/>
        </w:rPr>
        <w:t>.</w:t>
      </w:r>
    </w:p>
    <w:p w14:paraId="50330181" w14:textId="77777777" w:rsidR="00A723A2" w:rsidRPr="00A723A2" w:rsidRDefault="00A723A2" w:rsidP="00A723A2">
      <w:pPr>
        <w:widowControl w:val="0"/>
        <w:suppressAutoHyphens/>
        <w:spacing w:after="0"/>
        <w:ind w:left="480" w:hanging="480"/>
        <w:jc w:val="both"/>
        <w:rPr>
          <w:rFonts w:ascii="Times New Roman" w:eastAsia="Lucida Sans Unicode" w:hAnsi="Times New Roman"/>
          <w:sz w:val="24"/>
          <w:szCs w:val="24"/>
        </w:rPr>
      </w:pPr>
      <w:r w:rsidRPr="00A723A2">
        <w:rPr>
          <w:rFonts w:ascii="Times New Roman" w:eastAsia="Lucida Sans Unicode" w:hAnsi="Times New Roman"/>
          <w:sz w:val="24"/>
          <w:szCs w:val="24"/>
        </w:rPr>
        <w:t xml:space="preserve">2.3.  Deleģētais pārvaldes uzdevums izpildāms no </w:t>
      </w:r>
      <w:r w:rsidRPr="00A723A2">
        <w:rPr>
          <w:rFonts w:ascii="Times New Roman" w:eastAsia="Lucida Sans Unicode" w:hAnsi="Times New Roman"/>
          <w:b/>
          <w:sz w:val="24"/>
          <w:szCs w:val="24"/>
        </w:rPr>
        <w:t>2024. gada 1. marta līdz</w:t>
      </w:r>
      <w:r w:rsidRPr="00A723A2">
        <w:rPr>
          <w:rFonts w:ascii="Times New Roman" w:eastAsia="Lucida Sans Unicode" w:hAnsi="Times New Roman"/>
          <w:sz w:val="24"/>
          <w:szCs w:val="24"/>
        </w:rPr>
        <w:t xml:space="preserve"> </w:t>
      </w:r>
      <w:r w:rsidRPr="00A723A2">
        <w:rPr>
          <w:rFonts w:ascii="Times New Roman" w:eastAsia="Lucida Sans Unicode" w:hAnsi="Times New Roman"/>
          <w:b/>
          <w:bCs/>
          <w:sz w:val="24"/>
          <w:szCs w:val="24"/>
        </w:rPr>
        <w:t>2025. gada 28. februārim</w:t>
      </w:r>
      <w:r w:rsidRPr="00A723A2">
        <w:rPr>
          <w:rFonts w:ascii="Times New Roman" w:eastAsia="Lucida Sans Unicode" w:hAnsi="Times New Roman"/>
          <w:sz w:val="24"/>
          <w:szCs w:val="24"/>
        </w:rPr>
        <w:t>.</w:t>
      </w:r>
    </w:p>
    <w:p w14:paraId="1BB1A759" w14:textId="77777777" w:rsidR="00A723A2" w:rsidRPr="00A723A2" w:rsidRDefault="00A723A2">
      <w:pPr>
        <w:widowControl w:val="0"/>
        <w:numPr>
          <w:ilvl w:val="0"/>
          <w:numId w:val="34"/>
        </w:numPr>
        <w:suppressAutoHyphens/>
        <w:spacing w:after="0" w:line="240" w:lineRule="auto"/>
        <w:contextualSpacing/>
        <w:jc w:val="center"/>
        <w:rPr>
          <w:rFonts w:ascii="Times New Roman" w:eastAsia="Lucida Sans Unicode" w:hAnsi="Times New Roman"/>
          <w:b/>
          <w:bCs/>
          <w:sz w:val="24"/>
          <w:szCs w:val="24"/>
        </w:rPr>
      </w:pPr>
      <w:r w:rsidRPr="00A723A2">
        <w:rPr>
          <w:rFonts w:ascii="Times New Roman" w:eastAsia="Lucida Sans Unicode" w:hAnsi="Times New Roman"/>
          <w:b/>
          <w:bCs/>
          <w:sz w:val="24"/>
          <w:szCs w:val="24"/>
        </w:rPr>
        <w:lastRenderedPageBreak/>
        <w:t>PUŠU PADOTĪBA UN ATBILDĪBA</w:t>
      </w:r>
    </w:p>
    <w:p w14:paraId="096DD0E9" w14:textId="77777777"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3.1. PILNVAROTĀ PERSONA attiecībā uz deleģēto pārvaldes uzdevumu izpildi atrodas PAŠVALDĪBAS pārraudzībā.</w:t>
      </w:r>
    </w:p>
    <w:p w14:paraId="54F42A5F" w14:textId="77777777" w:rsidR="00A723A2" w:rsidRPr="00A723A2" w:rsidRDefault="00A723A2">
      <w:pPr>
        <w:numPr>
          <w:ilvl w:val="1"/>
          <w:numId w:val="45"/>
        </w:numPr>
        <w:spacing w:after="0" w:line="240" w:lineRule="auto"/>
        <w:ind w:left="426" w:hanging="426"/>
        <w:jc w:val="both"/>
        <w:rPr>
          <w:rFonts w:ascii="Times New Roman" w:hAnsi="Times New Roman"/>
          <w:b/>
          <w:sz w:val="24"/>
          <w:szCs w:val="24"/>
          <w:lang w:eastAsia="et-EE"/>
        </w:rPr>
      </w:pPr>
      <w:r w:rsidRPr="00A723A2">
        <w:rPr>
          <w:rFonts w:ascii="Times New Roman" w:hAnsi="Times New Roman"/>
          <w:sz w:val="24"/>
          <w:szCs w:val="24"/>
          <w:lang w:eastAsia="et-EE"/>
        </w:rPr>
        <w:t xml:space="preserve">Pārraudzības ietvaros PAŠVALDĪBAI ir tiesības pārbaudīt </w:t>
      </w:r>
      <w:r w:rsidRPr="00A723A2">
        <w:rPr>
          <w:rFonts w:ascii="Times New Roman" w:hAnsi="Times New Roman"/>
          <w:sz w:val="24"/>
          <w:szCs w:val="24"/>
        </w:rPr>
        <w:t>PILNVAROTĀS PERSONAS lēmumu tiesiskumu un atcelt prettiesisku lēmumu, kā arī prettiesiskas bezdarbības gadījumā dot rīkojumu pieņemt lēmumu</w:t>
      </w:r>
      <w:r w:rsidRPr="00A723A2">
        <w:rPr>
          <w:rFonts w:ascii="Times New Roman" w:hAnsi="Times New Roman"/>
          <w:sz w:val="24"/>
          <w:szCs w:val="24"/>
          <w:lang w:eastAsia="et-EE"/>
        </w:rPr>
        <w:t>.</w:t>
      </w:r>
    </w:p>
    <w:p w14:paraId="360A7367" w14:textId="77777777"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3.3. Līgumslēdzējas puses atbild, saskaņā ar spēkā esošajiem normatīvajiem aktiem, pilnā apmērā par savu līgumisko saistību izpildi.</w:t>
      </w:r>
    </w:p>
    <w:p w14:paraId="49F9F7AE" w14:textId="223BE1C2"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w:t>
      </w:r>
      <w:r w:rsidR="00700AC5">
        <w:rPr>
          <w:rFonts w:ascii="Times New Roman" w:hAnsi="Times New Roman"/>
          <w:sz w:val="24"/>
          <w:szCs w:val="24"/>
        </w:rPr>
        <w:t>4</w:t>
      </w:r>
      <w:r w:rsidRPr="00A723A2">
        <w:rPr>
          <w:rFonts w:ascii="Times New Roman" w:hAnsi="Times New Roman"/>
          <w:sz w:val="24"/>
          <w:szCs w:val="24"/>
        </w:rPr>
        <w:t>. PILNVAROTĀ PERSONA regresa kārtībā atlīdzina zaudējumus PAŠVALDĪBAI, ja:</w:t>
      </w:r>
    </w:p>
    <w:p w14:paraId="159FB012" w14:textId="21C81BCC" w:rsidR="00A723A2" w:rsidRPr="00A723A2" w:rsidRDefault="00A723A2" w:rsidP="00A723A2">
      <w:pPr>
        <w:spacing w:after="0"/>
        <w:ind w:left="720"/>
        <w:jc w:val="both"/>
        <w:rPr>
          <w:rFonts w:ascii="Times New Roman" w:hAnsi="Times New Roman"/>
          <w:sz w:val="24"/>
          <w:szCs w:val="24"/>
          <w:lang w:eastAsia="et-EE"/>
        </w:rPr>
      </w:pPr>
      <w:r w:rsidRPr="00A723A2">
        <w:rPr>
          <w:rFonts w:ascii="Times New Roman" w:hAnsi="Times New Roman"/>
          <w:sz w:val="24"/>
          <w:szCs w:val="24"/>
        </w:rPr>
        <w:t>3.</w:t>
      </w:r>
      <w:r w:rsidR="00700AC5">
        <w:rPr>
          <w:rFonts w:ascii="Times New Roman" w:hAnsi="Times New Roman"/>
          <w:sz w:val="24"/>
          <w:szCs w:val="24"/>
        </w:rPr>
        <w:t>4</w:t>
      </w:r>
      <w:r w:rsidRPr="00A723A2">
        <w:rPr>
          <w:rFonts w:ascii="Times New Roman" w:hAnsi="Times New Roman"/>
          <w:sz w:val="24"/>
          <w:szCs w:val="24"/>
        </w:rPr>
        <w:t>.1.zaudējumi radušies PILNVAROTĀS PERSONAS prettiesiskas darbības vai bezdarbības rezultātā;</w:t>
      </w:r>
    </w:p>
    <w:p w14:paraId="2A325E8F" w14:textId="50616AEB" w:rsidR="00A723A2" w:rsidRPr="00A723A2" w:rsidRDefault="00A723A2" w:rsidP="00A723A2">
      <w:pPr>
        <w:spacing w:after="0"/>
        <w:ind w:left="720"/>
        <w:jc w:val="both"/>
        <w:rPr>
          <w:rFonts w:ascii="Times New Roman" w:hAnsi="Times New Roman"/>
          <w:sz w:val="24"/>
          <w:szCs w:val="24"/>
          <w:lang w:eastAsia="et-EE"/>
        </w:rPr>
      </w:pPr>
      <w:r w:rsidRPr="00A723A2">
        <w:rPr>
          <w:rFonts w:ascii="Times New Roman" w:hAnsi="Times New Roman"/>
          <w:sz w:val="24"/>
          <w:szCs w:val="24"/>
        </w:rPr>
        <w:t>3.</w:t>
      </w:r>
      <w:r w:rsidR="00700AC5">
        <w:rPr>
          <w:rFonts w:ascii="Times New Roman" w:hAnsi="Times New Roman"/>
          <w:sz w:val="24"/>
          <w:szCs w:val="24"/>
        </w:rPr>
        <w:t>4</w:t>
      </w:r>
      <w:r w:rsidRPr="00A723A2">
        <w:rPr>
          <w:rFonts w:ascii="Times New Roman" w:hAnsi="Times New Roman"/>
          <w:sz w:val="24"/>
          <w:szCs w:val="24"/>
        </w:rPr>
        <w:t>.2.PILNVAROTĀ PERSONA neizpilda vai pienācīgi nepilda deleģēto uzdevumu.</w:t>
      </w:r>
    </w:p>
    <w:p w14:paraId="69625A61" w14:textId="3C1A0CED"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w:t>
      </w:r>
      <w:r w:rsidR="00700AC5">
        <w:rPr>
          <w:rFonts w:ascii="Times New Roman" w:hAnsi="Times New Roman"/>
          <w:sz w:val="24"/>
          <w:szCs w:val="24"/>
        </w:rPr>
        <w:t>5</w:t>
      </w:r>
      <w:r w:rsidRPr="00A723A2">
        <w:rPr>
          <w:rFonts w:ascii="Times New Roman" w:hAnsi="Times New Roman"/>
          <w:sz w:val="24"/>
          <w:szCs w:val="24"/>
        </w:rPr>
        <w:t>. PILNVAROTĀ PERSONA pēc PAŠVALDĪBAS pieprasījuma, pieprasījumā noteiktajā kārtībā sniedz informāciju sakarā ar deleģēto pārvaldes uzdevumu izpildi.</w:t>
      </w:r>
    </w:p>
    <w:p w14:paraId="7D32318C" w14:textId="09FF70EE"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w:t>
      </w:r>
      <w:r w:rsidR="00700AC5">
        <w:rPr>
          <w:rFonts w:ascii="Times New Roman" w:hAnsi="Times New Roman"/>
          <w:sz w:val="24"/>
          <w:szCs w:val="24"/>
        </w:rPr>
        <w:t>6</w:t>
      </w:r>
      <w:r w:rsidRPr="00A723A2">
        <w:rPr>
          <w:rFonts w:ascii="Times New Roman" w:hAnsi="Times New Roman"/>
          <w:sz w:val="24"/>
          <w:szCs w:val="24"/>
        </w:rPr>
        <w:t>. PILNVAROTĀ PERSONA ir atbildīga par nepieciešamā tehniskā aprīkojuma, kā arī atbilstoša personāla uzturēšanu, lai nodrošinātu deleģētā pārvaldes uzdevuma izpildi.</w:t>
      </w:r>
    </w:p>
    <w:p w14:paraId="09A3C0CC" w14:textId="2A39B191"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w:t>
      </w:r>
      <w:r w:rsidR="00700AC5">
        <w:rPr>
          <w:rFonts w:ascii="Times New Roman" w:hAnsi="Times New Roman"/>
          <w:sz w:val="24"/>
          <w:szCs w:val="24"/>
        </w:rPr>
        <w:t>7</w:t>
      </w:r>
      <w:r w:rsidRPr="00A723A2">
        <w:rPr>
          <w:rFonts w:ascii="Times New Roman" w:hAnsi="Times New Roman"/>
          <w:sz w:val="24"/>
          <w:szCs w:val="24"/>
        </w:rPr>
        <w:t>. PILNVAROTAJAI PERSONAI ir pienākums ziņot PAŠVALDĪBAI par deleģēto pārvaldes uzdevumu izpildi izpildes neiespējamību, izpildes grūtībām un citiem apstākļiem, kuri var ietekmēt deleģētā pārvaldes uzdevuma izpildi.</w:t>
      </w:r>
    </w:p>
    <w:p w14:paraId="6A280C2D" w14:textId="637C7AD6" w:rsidR="00A723A2" w:rsidRPr="00A723A2" w:rsidRDefault="00A723A2" w:rsidP="00A723A2">
      <w:pPr>
        <w:tabs>
          <w:tab w:val="left" w:pos="480"/>
        </w:tabs>
        <w:spacing w:after="0"/>
        <w:ind w:left="480" w:hanging="480"/>
        <w:jc w:val="both"/>
        <w:rPr>
          <w:rFonts w:ascii="Times New Roman" w:hAnsi="Times New Roman"/>
          <w:sz w:val="24"/>
          <w:szCs w:val="24"/>
        </w:rPr>
      </w:pPr>
      <w:r w:rsidRPr="00A723A2">
        <w:rPr>
          <w:rFonts w:ascii="Times New Roman" w:hAnsi="Times New Roman"/>
          <w:sz w:val="24"/>
          <w:szCs w:val="24"/>
        </w:rPr>
        <w:t>3.</w:t>
      </w:r>
      <w:r w:rsidR="00700AC5">
        <w:rPr>
          <w:rFonts w:ascii="Times New Roman" w:hAnsi="Times New Roman"/>
          <w:sz w:val="24"/>
          <w:szCs w:val="24"/>
        </w:rPr>
        <w:t>8</w:t>
      </w:r>
      <w:r w:rsidRPr="00A723A2">
        <w:rPr>
          <w:rFonts w:ascii="Times New Roman" w:hAnsi="Times New Roman"/>
          <w:sz w:val="24"/>
          <w:szCs w:val="24"/>
        </w:rPr>
        <w:t xml:space="preserve">. </w:t>
      </w:r>
      <w:r w:rsidRPr="00A723A2">
        <w:rPr>
          <w:rFonts w:ascii="Times New Roman" w:eastAsia="Lucida Sans Unicode" w:hAnsi="Times New Roman"/>
          <w:sz w:val="24"/>
          <w:szCs w:val="24"/>
        </w:rPr>
        <w:t xml:space="preserve">Ja PAŠVALDĪBA, izvērtējot PILNVAROTĀS PERSONAS darbību, konstatē, ka Deleģēto pārvaldes uzdevumu izpilde nav īstenota  atbilstoši Līgumā noteiktajam,  PAŠVALDĪBAI ir tiesības </w:t>
      </w:r>
      <w:r w:rsidRPr="00A723A2">
        <w:rPr>
          <w:rFonts w:ascii="Times New Roman" w:eastAsia="Lucida Sans Unicode" w:hAnsi="Times New Roman"/>
          <w:bCs/>
          <w:sz w:val="24"/>
          <w:szCs w:val="24"/>
        </w:rPr>
        <w:t>pārskatīt</w:t>
      </w:r>
      <w:r w:rsidRPr="00A723A2">
        <w:rPr>
          <w:rFonts w:ascii="Times New Roman" w:eastAsia="Lucida Sans Unicode" w:hAnsi="Times New Roman"/>
          <w:sz w:val="24"/>
          <w:szCs w:val="24"/>
        </w:rPr>
        <w:t>:</w:t>
      </w:r>
    </w:p>
    <w:p w14:paraId="1D6811C9" w14:textId="43F88D0C" w:rsidR="00A723A2" w:rsidRPr="00A723A2" w:rsidRDefault="00700AC5" w:rsidP="00700AC5">
      <w:pPr>
        <w:spacing w:after="0" w:line="240" w:lineRule="auto"/>
        <w:ind w:left="1844" w:hanging="1135"/>
        <w:jc w:val="both"/>
        <w:rPr>
          <w:rFonts w:ascii="Times New Roman" w:eastAsia="Lucida Sans Unicode" w:hAnsi="Times New Roman"/>
          <w:b/>
          <w:bCs/>
          <w:sz w:val="24"/>
          <w:szCs w:val="24"/>
        </w:rPr>
      </w:pPr>
      <w:r w:rsidRPr="00700AC5">
        <w:rPr>
          <w:rFonts w:ascii="Times New Roman" w:eastAsia="Lucida Sans Unicode" w:hAnsi="Times New Roman"/>
          <w:sz w:val="24"/>
          <w:szCs w:val="24"/>
        </w:rPr>
        <w:t>3.8.1.</w:t>
      </w:r>
      <w:r w:rsidR="00A723A2" w:rsidRPr="00A723A2">
        <w:rPr>
          <w:rFonts w:ascii="Times New Roman" w:eastAsia="Lucida Sans Unicode" w:hAnsi="Times New Roman"/>
          <w:b/>
          <w:bCs/>
          <w:sz w:val="24"/>
          <w:szCs w:val="24"/>
        </w:rPr>
        <w:t xml:space="preserve"> </w:t>
      </w:r>
      <w:r w:rsidR="00A723A2" w:rsidRPr="00A723A2">
        <w:rPr>
          <w:rFonts w:ascii="Times New Roman" w:eastAsia="Lucida Sans Unicode" w:hAnsi="Times New Roman"/>
          <w:sz w:val="24"/>
          <w:szCs w:val="24"/>
        </w:rPr>
        <w:t>PILNVAROTAI PERSONAI piešķirtā finansējuma apmēru;</w:t>
      </w:r>
    </w:p>
    <w:p w14:paraId="3C7F1407" w14:textId="0E6B0E11" w:rsidR="00A723A2" w:rsidRPr="00A723A2" w:rsidRDefault="00700AC5" w:rsidP="00700AC5">
      <w:pPr>
        <w:spacing w:after="0" w:line="240" w:lineRule="auto"/>
        <w:ind w:left="1844" w:hanging="1135"/>
        <w:jc w:val="both"/>
        <w:rPr>
          <w:rFonts w:ascii="Times New Roman" w:eastAsia="Lucida Sans Unicode" w:hAnsi="Times New Roman"/>
          <w:b/>
          <w:bCs/>
          <w:sz w:val="24"/>
          <w:szCs w:val="24"/>
        </w:rPr>
      </w:pPr>
      <w:r>
        <w:rPr>
          <w:rFonts w:ascii="Times New Roman" w:eastAsia="Lucida Sans Unicode" w:hAnsi="Times New Roman"/>
          <w:bCs/>
          <w:sz w:val="24"/>
          <w:szCs w:val="24"/>
        </w:rPr>
        <w:t>3.8.2.</w:t>
      </w:r>
      <w:r w:rsidR="00F0624E">
        <w:rPr>
          <w:rFonts w:ascii="Times New Roman" w:eastAsia="Lucida Sans Unicode" w:hAnsi="Times New Roman"/>
          <w:bCs/>
          <w:sz w:val="24"/>
          <w:szCs w:val="24"/>
        </w:rPr>
        <w:t xml:space="preserve"> </w:t>
      </w:r>
      <w:r w:rsidR="00A723A2" w:rsidRPr="00A723A2">
        <w:rPr>
          <w:rFonts w:ascii="Times New Roman" w:eastAsia="Lucida Sans Unicode" w:hAnsi="Times New Roman"/>
          <w:bCs/>
          <w:sz w:val="24"/>
          <w:szCs w:val="24"/>
        </w:rPr>
        <w:t>Līguma lietderību un izbeigt Līgumu atbilstoši Līguma 6.5.  punktam.</w:t>
      </w:r>
    </w:p>
    <w:p w14:paraId="7230195F" w14:textId="77777777" w:rsidR="00A723A2" w:rsidRPr="00A723A2" w:rsidRDefault="00A723A2" w:rsidP="00A723A2">
      <w:pPr>
        <w:tabs>
          <w:tab w:val="left" w:pos="480"/>
        </w:tabs>
        <w:spacing w:after="0"/>
        <w:ind w:left="480" w:hanging="480"/>
        <w:jc w:val="both"/>
        <w:rPr>
          <w:rFonts w:ascii="Times New Roman" w:hAnsi="Times New Roman"/>
          <w:sz w:val="24"/>
          <w:szCs w:val="24"/>
        </w:rPr>
      </w:pPr>
    </w:p>
    <w:p w14:paraId="3A4A40A2" w14:textId="77777777" w:rsidR="00A723A2" w:rsidRPr="00A723A2" w:rsidRDefault="00A723A2">
      <w:pPr>
        <w:numPr>
          <w:ilvl w:val="0"/>
          <w:numId w:val="34"/>
        </w:numPr>
        <w:spacing w:after="0" w:line="240" w:lineRule="auto"/>
        <w:contextualSpacing/>
        <w:jc w:val="center"/>
        <w:rPr>
          <w:rFonts w:ascii="Times New Roman" w:eastAsia="Lucida Sans Unicode" w:hAnsi="Times New Roman"/>
          <w:b/>
          <w:bCs/>
          <w:sz w:val="24"/>
          <w:szCs w:val="24"/>
        </w:rPr>
      </w:pPr>
      <w:r w:rsidRPr="00A723A2">
        <w:rPr>
          <w:rFonts w:ascii="Times New Roman" w:eastAsia="Lucida Sans Unicode" w:hAnsi="Times New Roman"/>
          <w:b/>
          <w:bCs/>
          <w:sz w:val="24"/>
          <w:szCs w:val="24"/>
        </w:rPr>
        <w:t>SAVSTARPĒJO NORĒĶINU, FINANŠU RESURSU PIEŠĶIRŠANAS, PĀRSKATU SNIEGŠANAS KĀRTĪBA</w:t>
      </w:r>
    </w:p>
    <w:p w14:paraId="4D9E48B7" w14:textId="77777777" w:rsidR="00A723A2" w:rsidRPr="00A723A2" w:rsidRDefault="00A723A2">
      <w:pPr>
        <w:numPr>
          <w:ilvl w:val="1"/>
          <w:numId w:val="46"/>
        </w:numPr>
        <w:spacing w:after="0" w:line="240" w:lineRule="auto"/>
        <w:ind w:left="426" w:hanging="426"/>
        <w:contextualSpacing/>
        <w:jc w:val="both"/>
        <w:rPr>
          <w:rFonts w:ascii="Times New Roman" w:eastAsia="Lucida Sans Unicode" w:hAnsi="Times New Roman"/>
          <w:b/>
          <w:bCs/>
          <w:sz w:val="24"/>
          <w:szCs w:val="24"/>
        </w:rPr>
      </w:pPr>
      <w:r w:rsidRPr="00A723A2">
        <w:rPr>
          <w:rFonts w:ascii="Times New Roman" w:eastAsia="Lucida Sans Unicode" w:hAnsi="Times New Roman"/>
          <w:sz w:val="24"/>
          <w:szCs w:val="24"/>
        </w:rPr>
        <w:t>Deleģēto pārvaldes uzdevumu izpildei 2024. gadā PAŠVALDĪBA piešķir PILNVAROTAJAI PERSONAI finansējumu (dotāciju) PAŠVALDĪBAS budžetā 2024. gadam apstiprinātajā apmērā</w:t>
      </w:r>
      <w:r w:rsidRPr="00A723A2">
        <w:rPr>
          <w:rFonts w:ascii="Times New Roman" w:eastAsia="Lucida Sans Unicode" w:hAnsi="Times New Roman"/>
          <w:b/>
          <w:bCs/>
          <w:sz w:val="24"/>
          <w:szCs w:val="24"/>
        </w:rPr>
        <w:t xml:space="preserve"> – </w:t>
      </w:r>
      <w:r w:rsidRPr="00A723A2">
        <w:rPr>
          <w:rFonts w:ascii="Times New Roman" w:hAnsi="Times New Roman"/>
          <w:b/>
          <w:sz w:val="24"/>
          <w:szCs w:val="24"/>
        </w:rPr>
        <w:t>1 054 182.00</w:t>
      </w:r>
      <w:r w:rsidRPr="00A723A2">
        <w:rPr>
          <w:rFonts w:ascii="Times New Roman" w:eastAsia="Lucida Sans Unicode" w:hAnsi="Times New Roman"/>
          <w:sz w:val="24"/>
          <w:szCs w:val="24"/>
        </w:rPr>
        <w:t xml:space="preserve"> </w:t>
      </w:r>
      <w:r w:rsidRPr="00A723A2">
        <w:rPr>
          <w:rFonts w:ascii="Times New Roman" w:eastAsia="Lucida Sans Unicode" w:hAnsi="Times New Roman"/>
          <w:b/>
          <w:sz w:val="24"/>
          <w:szCs w:val="24"/>
        </w:rPr>
        <w:t xml:space="preserve">EUR </w:t>
      </w:r>
      <w:r w:rsidRPr="00A723A2">
        <w:rPr>
          <w:rFonts w:ascii="Times New Roman" w:eastAsia="Lucida Sans Unicode" w:hAnsi="Times New Roman"/>
          <w:sz w:val="24"/>
          <w:szCs w:val="24"/>
        </w:rPr>
        <w:t xml:space="preserve">(viens miljons piecdesmit četri tūkstoši viens simts astoņdesmit divi </w:t>
      </w:r>
      <w:r w:rsidRPr="00A723A2">
        <w:rPr>
          <w:rFonts w:ascii="Times New Roman" w:eastAsia="Lucida Sans Unicode" w:hAnsi="Times New Roman"/>
          <w:i/>
          <w:sz w:val="24"/>
          <w:szCs w:val="24"/>
        </w:rPr>
        <w:t>euro</w:t>
      </w:r>
      <w:r w:rsidRPr="00A723A2">
        <w:rPr>
          <w:rFonts w:ascii="Times New Roman" w:eastAsia="Lucida Sans Unicode" w:hAnsi="Times New Roman"/>
          <w:sz w:val="24"/>
          <w:szCs w:val="24"/>
        </w:rPr>
        <w:t xml:space="preserve">). Finansējums Deleģēto pārvaldes uzdevumu izpildei 2025. gadā, līdz Dobeles novada pašvaldības 2025. gada budžeta apstiprināšanai, tiek piešķirts tādā apmērā mēnesī, kāds bija noteikts 2024. gada budžetā, aprēķinot vidēji nepieciešamos viena mēneša izdevumus līguma izpildei.  </w:t>
      </w:r>
    </w:p>
    <w:p w14:paraId="4C58615B" w14:textId="77777777" w:rsidR="00A723A2" w:rsidRPr="00A723A2" w:rsidRDefault="00A723A2" w:rsidP="00A723A2">
      <w:pPr>
        <w:spacing w:after="0"/>
        <w:ind w:left="426" w:hanging="426"/>
        <w:jc w:val="both"/>
        <w:rPr>
          <w:rFonts w:ascii="Times New Roman" w:eastAsia="Lucida Sans Unicode" w:hAnsi="Times New Roman"/>
          <w:b/>
          <w:bCs/>
          <w:sz w:val="24"/>
          <w:szCs w:val="24"/>
        </w:rPr>
      </w:pPr>
      <w:r w:rsidRPr="00A723A2">
        <w:rPr>
          <w:rFonts w:ascii="Times New Roman" w:eastAsia="Lucida Sans Unicode" w:hAnsi="Times New Roman"/>
          <w:sz w:val="24"/>
          <w:szCs w:val="24"/>
        </w:rPr>
        <w:t>4.2.</w:t>
      </w:r>
      <w:r w:rsidRPr="00A723A2">
        <w:rPr>
          <w:rFonts w:ascii="Times New Roman" w:eastAsia="Lucida Sans Unicode" w:hAnsi="Times New Roman"/>
          <w:b/>
          <w:bCs/>
          <w:sz w:val="24"/>
          <w:szCs w:val="24"/>
        </w:rPr>
        <w:t xml:space="preserve"> </w:t>
      </w:r>
      <w:r w:rsidRPr="00A723A2">
        <w:rPr>
          <w:rFonts w:ascii="Times New Roman" w:eastAsia="Lucida Sans Unicode" w:hAnsi="Times New Roman"/>
          <w:sz w:val="24"/>
          <w:szCs w:val="24"/>
        </w:rPr>
        <w:t xml:space="preserve">PILNVAROTĀ PERSONA </w:t>
      </w:r>
      <w:r w:rsidRPr="00A723A2">
        <w:rPr>
          <w:rFonts w:ascii="Times New Roman" w:eastAsia="Lucida Sans Unicode" w:hAnsi="Times New Roman"/>
          <w:bCs/>
          <w:sz w:val="24"/>
          <w:szCs w:val="24"/>
        </w:rPr>
        <w:t xml:space="preserve">līdz kārtējā mēneša 15. datumam  iesniedz </w:t>
      </w:r>
      <w:r w:rsidRPr="00A723A2">
        <w:rPr>
          <w:rFonts w:ascii="Times New Roman" w:eastAsia="Lucida Sans Unicode" w:hAnsi="Times New Roman"/>
          <w:sz w:val="24"/>
          <w:szCs w:val="24"/>
        </w:rPr>
        <w:t xml:space="preserve"> PAŠVALDĪBAI </w:t>
      </w:r>
      <w:r w:rsidRPr="00A723A2">
        <w:rPr>
          <w:rFonts w:ascii="Times New Roman" w:eastAsia="Lucida Sans Unicode" w:hAnsi="Times New Roman"/>
          <w:bCs/>
          <w:sz w:val="24"/>
          <w:szCs w:val="24"/>
        </w:rPr>
        <w:t xml:space="preserve">atskaiti par </w:t>
      </w:r>
      <w:r w:rsidRPr="00A723A2">
        <w:rPr>
          <w:rFonts w:ascii="Times New Roman" w:eastAsia="Lucida Sans Unicode" w:hAnsi="Times New Roman"/>
          <w:sz w:val="24"/>
          <w:szCs w:val="24"/>
        </w:rPr>
        <w:t>deleģēto pārvaldes uzdevumu izpildi</w:t>
      </w:r>
      <w:r w:rsidRPr="00A723A2">
        <w:rPr>
          <w:rFonts w:ascii="Times New Roman" w:eastAsia="Lucida Sans Unicode" w:hAnsi="Times New Roman"/>
          <w:bCs/>
          <w:sz w:val="24"/>
          <w:szCs w:val="24"/>
        </w:rPr>
        <w:t xml:space="preserve"> iepriekšējā mēnesī.</w:t>
      </w:r>
      <w:r w:rsidRPr="00A723A2">
        <w:rPr>
          <w:rFonts w:ascii="Times New Roman" w:eastAsia="Lucida Sans Unicode" w:hAnsi="Times New Roman"/>
          <w:b/>
          <w:bCs/>
          <w:sz w:val="24"/>
          <w:szCs w:val="24"/>
        </w:rPr>
        <w:t xml:space="preserve"> </w:t>
      </w:r>
      <w:r w:rsidRPr="00A723A2">
        <w:rPr>
          <w:rFonts w:ascii="Times New Roman" w:eastAsia="Lucida Sans Unicode" w:hAnsi="Times New Roman"/>
          <w:sz w:val="24"/>
          <w:szCs w:val="24"/>
        </w:rPr>
        <w:t>PAŠVALDĪBA izvērtē PILNVAROTĀS PERSONAS iesniegto atskaiti, un saskaņo to, ja sniegtajā informācijā nav konstatētas kļūdas vai nesakritības.</w:t>
      </w:r>
    </w:p>
    <w:p w14:paraId="759BC7D5" w14:textId="77777777" w:rsidR="00A723A2" w:rsidRPr="00A723A2" w:rsidRDefault="00A723A2">
      <w:pPr>
        <w:numPr>
          <w:ilvl w:val="1"/>
          <w:numId w:val="47"/>
        </w:numPr>
        <w:spacing w:after="0" w:line="240" w:lineRule="auto"/>
        <w:ind w:left="426" w:hanging="426"/>
        <w:contextualSpacing/>
        <w:jc w:val="both"/>
        <w:rPr>
          <w:rFonts w:ascii="Times New Roman" w:eastAsia="Lucida Sans Unicode" w:hAnsi="Times New Roman"/>
          <w:b/>
          <w:bCs/>
          <w:sz w:val="24"/>
          <w:szCs w:val="24"/>
        </w:rPr>
      </w:pPr>
      <w:r w:rsidRPr="00A723A2">
        <w:rPr>
          <w:rFonts w:ascii="Times New Roman" w:eastAsia="Lucida Sans Unicode" w:hAnsi="Times New Roman"/>
          <w:sz w:val="24"/>
          <w:szCs w:val="24"/>
        </w:rPr>
        <w:t xml:space="preserve">Ja atskaitē konstatētas nepilnības,  PAŠVALDĪBA informē </w:t>
      </w:r>
      <w:r w:rsidRPr="00A723A2">
        <w:rPr>
          <w:rFonts w:ascii="Times New Roman" w:eastAsia="Lucida Sans Unicode" w:hAnsi="Times New Roman"/>
          <w:b/>
          <w:bCs/>
          <w:sz w:val="24"/>
          <w:szCs w:val="24"/>
        </w:rPr>
        <w:t xml:space="preserve"> </w:t>
      </w:r>
      <w:r w:rsidRPr="00A723A2">
        <w:rPr>
          <w:rFonts w:ascii="Times New Roman" w:eastAsia="Lucida Sans Unicode" w:hAnsi="Times New Roman"/>
          <w:sz w:val="24"/>
          <w:szCs w:val="24"/>
        </w:rPr>
        <w:t>PILNVAROTO PERSONU un lūdz atskaiti precizēt ne vēlāk kā 10 darba dienu laikā pēc PAŠVALDĪBAS informācijas nosūtīšanas dienas.</w:t>
      </w:r>
    </w:p>
    <w:p w14:paraId="744E262B" w14:textId="77777777" w:rsidR="00A723A2" w:rsidRPr="00A723A2" w:rsidRDefault="00A723A2">
      <w:pPr>
        <w:numPr>
          <w:ilvl w:val="1"/>
          <w:numId w:val="47"/>
        </w:numPr>
        <w:spacing w:after="0" w:line="240" w:lineRule="auto"/>
        <w:ind w:left="426" w:hanging="426"/>
        <w:contextualSpacing/>
        <w:jc w:val="both"/>
        <w:rPr>
          <w:rFonts w:ascii="Times New Roman" w:eastAsia="Lucida Sans Unicode" w:hAnsi="Times New Roman"/>
          <w:b/>
          <w:bCs/>
          <w:sz w:val="24"/>
          <w:szCs w:val="24"/>
        </w:rPr>
      </w:pPr>
      <w:r w:rsidRPr="00A723A2">
        <w:rPr>
          <w:rFonts w:ascii="Times New Roman" w:eastAsia="Lucida Sans Unicode" w:hAnsi="Times New Roman"/>
          <w:sz w:val="24"/>
          <w:szCs w:val="24"/>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751B401F" w14:textId="77777777" w:rsidR="00A723A2" w:rsidRPr="00A723A2" w:rsidRDefault="00A723A2">
      <w:pPr>
        <w:numPr>
          <w:ilvl w:val="1"/>
          <w:numId w:val="47"/>
        </w:numPr>
        <w:spacing w:after="0" w:line="240" w:lineRule="auto"/>
        <w:ind w:left="426" w:hanging="426"/>
        <w:contextualSpacing/>
        <w:jc w:val="both"/>
        <w:rPr>
          <w:rFonts w:ascii="Times New Roman" w:eastAsia="Lucida Sans Unicode" w:hAnsi="Times New Roman"/>
          <w:b/>
          <w:bCs/>
          <w:sz w:val="24"/>
          <w:szCs w:val="24"/>
        </w:rPr>
      </w:pPr>
      <w:r w:rsidRPr="00A723A2">
        <w:rPr>
          <w:rFonts w:ascii="Times New Roman" w:eastAsia="Lucida Sans Unicode" w:hAnsi="Times New Roman"/>
          <w:sz w:val="24"/>
          <w:szCs w:val="24"/>
        </w:rPr>
        <w:t xml:space="preserve">PILNVAROTĀ PERSONA pēc PAŠVALDĪBAS pieprasījuma sniedz papildus atskaites un pārskatus par piešķirtā finansējuma izlietojumu. </w:t>
      </w:r>
    </w:p>
    <w:p w14:paraId="3177D2E2" w14:textId="77777777" w:rsidR="00A723A2" w:rsidRPr="00A723A2" w:rsidRDefault="00A723A2">
      <w:pPr>
        <w:numPr>
          <w:ilvl w:val="1"/>
          <w:numId w:val="47"/>
        </w:numPr>
        <w:spacing w:after="0" w:line="240" w:lineRule="auto"/>
        <w:ind w:left="426" w:hanging="426"/>
        <w:contextualSpacing/>
        <w:jc w:val="both"/>
        <w:rPr>
          <w:rFonts w:ascii="Times New Roman" w:eastAsia="Lucida Sans Unicode" w:hAnsi="Times New Roman"/>
          <w:b/>
          <w:bCs/>
          <w:sz w:val="24"/>
          <w:szCs w:val="24"/>
        </w:rPr>
      </w:pPr>
      <w:r w:rsidRPr="00A723A2">
        <w:rPr>
          <w:rFonts w:ascii="Times New Roman" w:eastAsia="Lucida Sans Unicode" w:hAnsi="Times New Roman"/>
          <w:sz w:val="24"/>
          <w:szCs w:val="24"/>
        </w:rPr>
        <w:t>PILNVAROTĀ PERSONA nekavējoties sniedz informāciju, ja tiek pārtraukta kāda no deleģēto pārvaldes uzdevumu izpildēm un par pārtraukšanas iemesliem.</w:t>
      </w:r>
    </w:p>
    <w:p w14:paraId="5CE1F80C" w14:textId="77777777" w:rsidR="00A723A2" w:rsidRPr="00A723A2" w:rsidRDefault="00A723A2" w:rsidP="00A723A2">
      <w:pPr>
        <w:widowControl w:val="0"/>
        <w:suppressAutoHyphens/>
        <w:spacing w:after="0"/>
        <w:ind w:left="426"/>
        <w:rPr>
          <w:rFonts w:ascii="Times New Roman" w:eastAsia="Lucida Sans Unicode" w:hAnsi="Times New Roman"/>
          <w:b/>
          <w:bCs/>
          <w:sz w:val="24"/>
          <w:szCs w:val="24"/>
        </w:rPr>
      </w:pPr>
    </w:p>
    <w:p w14:paraId="63F5DD4B" w14:textId="77777777" w:rsidR="00A723A2" w:rsidRPr="00A723A2" w:rsidRDefault="00A723A2">
      <w:pPr>
        <w:pStyle w:val="ListParagraph"/>
        <w:numPr>
          <w:ilvl w:val="0"/>
          <w:numId w:val="48"/>
        </w:numPr>
        <w:jc w:val="center"/>
        <w:rPr>
          <w:b/>
          <w:bCs/>
        </w:rPr>
      </w:pPr>
      <w:r w:rsidRPr="00A723A2">
        <w:rPr>
          <w:b/>
        </w:rPr>
        <w:t>UZDEVUMU IZPILDES KVALITĀTES NOVĒRTĒJUMA KRITĒRIJI</w:t>
      </w:r>
    </w:p>
    <w:p w14:paraId="6A376687" w14:textId="77777777" w:rsidR="00A723A2" w:rsidRPr="00A723A2" w:rsidRDefault="00A723A2">
      <w:pPr>
        <w:numPr>
          <w:ilvl w:val="1"/>
          <w:numId w:val="48"/>
        </w:numPr>
        <w:spacing w:after="0" w:line="240" w:lineRule="auto"/>
        <w:ind w:left="426" w:hanging="426"/>
        <w:contextualSpacing/>
        <w:jc w:val="both"/>
        <w:rPr>
          <w:rFonts w:ascii="Times New Roman" w:eastAsia="Lucida Sans Unicode" w:hAnsi="Times New Roman"/>
          <w:b/>
          <w:bCs/>
          <w:sz w:val="24"/>
          <w:szCs w:val="24"/>
        </w:rPr>
      </w:pPr>
      <w:r w:rsidRPr="00A723A2">
        <w:rPr>
          <w:rFonts w:ascii="Times New Roman" w:eastAsia="Lucida Sans Unicode" w:hAnsi="Times New Roman"/>
          <w:sz w:val="24"/>
          <w:szCs w:val="24"/>
        </w:rPr>
        <w:t xml:space="preserve">Deleģēto pārvaldes uzdevumu izpildes kvalitāti PAŠVALDĪBA vērtē pēc šādiem kritērijiem: </w:t>
      </w:r>
    </w:p>
    <w:p w14:paraId="6A65328A" w14:textId="77777777" w:rsidR="00A723A2" w:rsidRPr="00A723A2" w:rsidRDefault="00A723A2">
      <w:pPr>
        <w:numPr>
          <w:ilvl w:val="2"/>
          <w:numId w:val="48"/>
        </w:numPr>
        <w:spacing w:after="0" w:line="240" w:lineRule="auto"/>
        <w:ind w:left="1418" w:hanging="567"/>
        <w:jc w:val="both"/>
        <w:rPr>
          <w:rFonts w:ascii="Times New Roman" w:eastAsia="Lucida Sans Unicode" w:hAnsi="Times New Roman"/>
          <w:sz w:val="24"/>
          <w:szCs w:val="24"/>
        </w:rPr>
      </w:pPr>
      <w:r w:rsidRPr="00A723A2">
        <w:rPr>
          <w:rFonts w:ascii="Times New Roman" w:eastAsia="Lucida Sans Unicode" w:hAnsi="Times New Roman"/>
          <w:sz w:val="24"/>
          <w:szCs w:val="24"/>
        </w:rPr>
        <w:t>Deleģēto pārvaldes uzdevumu veikšanas un no tiem izrietošo pakalpojumu sniegšanas kvalitāte, nepārtrauktība un regularitāte;</w:t>
      </w:r>
    </w:p>
    <w:p w14:paraId="4750CEBF" w14:textId="77777777" w:rsidR="00A723A2" w:rsidRPr="00A723A2" w:rsidRDefault="00A723A2">
      <w:pPr>
        <w:numPr>
          <w:ilvl w:val="2"/>
          <w:numId w:val="48"/>
        </w:numPr>
        <w:spacing w:after="0" w:line="240" w:lineRule="auto"/>
        <w:ind w:left="1418" w:hanging="567"/>
        <w:jc w:val="both"/>
        <w:rPr>
          <w:rFonts w:ascii="Times New Roman" w:eastAsia="Lucida Sans Unicode" w:hAnsi="Times New Roman"/>
          <w:sz w:val="24"/>
          <w:szCs w:val="24"/>
        </w:rPr>
      </w:pPr>
      <w:r w:rsidRPr="00A723A2">
        <w:rPr>
          <w:rFonts w:ascii="Times New Roman" w:eastAsia="Lucida Sans Unicode" w:hAnsi="Times New Roman"/>
          <w:sz w:val="24"/>
          <w:szCs w:val="24"/>
        </w:rPr>
        <w:t>Izpildītāja darbības reputācija un pakalpojumu saņēmēju apmierinātība ar pakalpojumu kvalitāti;</w:t>
      </w:r>
    </w:p>
    <w:p w14:paraId="02183D79" w14:textId="77777777" w:rsidR="00A723A2" w:rsidRPr="00A723A2" w:rsidRDefault="00A723A2">
      <w:pPr>
        <w:numPr>
          <w:ilvl w:val="2"/>
          <w:numId w:val="48"/>
        </w:numPr>
        <w:spacing w:after="0" w:line="240" w:lineRule="auto"/>
        <w:ind w:left="1418" w:hanging="567"/>
        <w:jc w:val="both"/>
        <w:rPr>
          <w:rFonts w:ascii="Times New Roman" w:eastAsia="Lucida Sans Unicode" w:hAnsi="Times New Roman"/>
          <w:sz w:val="24"/>
          <w:szCs w:val="24"/>
        </w:rPr>
      </w:pPr>
      <w:r w:rsidRPr="00A723A2">
        <w:rPr>
          <w:rFonts w:ascii="Times New Roman" w:eastAsia="Lucida Sans Unicode" w:hAnsi="Times New Roman"/>
          <w:sz w:val="24"/>
          <w:szCs w:val="24"/>
        </w:rPr>
        <w:t>Sadarbība ar valsts un pašvaldību institūcijām;</w:t>
      </w:r>
    </w:p>
    <w:p w14:paraId="76FAF464" w14:textId="77777777" w:rsidR="00A723A2" w:rsidRPr="00A723A2" w:rsidRDefault="00A723A2">
      <w:pPr>
        <w:numPr>
          <w:ilvl w:val="2"/>
          <w:numId w:val="48"/>
        </w:numPr>
        <w:spacing w:after="0" w:line="240" w:lineRule="auto"/>
        <w:ind w:left="1418" w:hanging="567"/>
        <w:jc w:val="both"/>
        <w:rPr>
          <w:rFonts w:ascii="Times New Roman" w:eastAsia="Lucida Sans Unicode" w:hAnsi="Times New Roman"/>
          <w:sz w:val="24"/>
          <w:szCs w:val="24"/>
        </w:rPr>
      </w:pPr>
      <w:r w:rsidRPr="00A723A2">
        <w:rPr>
          <w:rFonts w:ascii="Times New Roman" w:eastAsia="Lucida Sans Unicode" w:hAnsi="Times New Roman"/>
          <w:sz w:val="24"/>
          <w:szCs w:val="24"/>
        </w:rPr>
        <w:t>Darbības atbilstība spēkā esošo normatīvo aktu prasībām;</w:t>
      </w:r>
    </w:p>
    <w:p w14:paraId="147E8B55" w14:textId="77777777" w:rsidR="00A723A2" w:rsidRPr="00A723A2" w:rsidRDefault="00A723A2">
      <w:pPr>
        <w:numPr>
          <w:ilvl w:val="2"/>
          <w:numId w:val="48"/>
        </w:numPr>
        <w:spacing w:after="0" w:line="240" w:lineRule="auto"/>
        <w:ind w:left="1418" w:hanging="567"/>
        <w:jc w:val="both"/>
        <w:rPr>
          <w:rFonts w:ascii="Times New Roman" w:eastAsia="Lucida Sans Unicode" w:hAnsi="Times New Roman"/>
          <w:sz w:val="24"/>
          <w:szCs w:val="24"/>
        </w:rPr>
      </w:pPr>
      <w:r w:rsidRPr="00A723A2">
        <w:rPr>
          <w:rFonts w:ascii="Times New Roman" w:eastAsia="Lucida Sans Unicode" w:hAnsi="Times New Roman"/>
          <w:sz w:val="24"/>
          <w:szCs w:val="24"/>
        </w:rPr>
        <w:t>Pēc PAŠVALDĪBAS ieskatiem citiem kritērijiem, kas nodrošina deleģēto pārvaldes uzdevumu veikšanu un pakalpojumu sniegšanu iedzīvotājiem pienācīgā kvalitātē un apmērā.</w:t>
      </w:r>
    </w:p>
    <w:p w14:paraId="55B3EEC1" w14:textId="77777777" w:rsidR="00A723A2" w:rsidRPr="00A723A2" w:rsidRDefault="00A723A2" w:rsidP="00A723A2">
      <w:pPr>
        <w:widowControl w:val="0"/>
        <w:suppressAutoHyphens/>
        <w:spacing w:after="0"/>
        <w:ind w:left="1080"/>
        <w:rPr>
          <w:rFonts w:ascii="Times New Roman" w:eastAsia="Lucida Sans Unicode" w:hAnsi="Times New Roman"/>
          <w:b/>
          <w:bCs/>
          <w:sz w:val="24"/>
          <w:szCs w:val="24"/>
        </w:rPr>
      </w:pPr>
    </w:p>
    <w:p w14:paraId="72DB48C3" w14:textId="77777777" w:rsidR="00A723A2" w:rsidRPr="00A723A2" w:rsidRDefault="00A723A2">
      <w:pPr>
        <w:numPr>
          <w:ilvl w:val="0"/>
          <w:numId w:val="48"/>
        </w:numPr>
        <w:spacing w:after="0" w:line="240" w:lineRule="auto"/>
        <w:jc w:val="center"/>
        <w:rPr>
          <w:rFonts w:ascii="Times New Roman" w:eastAsia="Lucida Sans Unicode" w:hAnsi="Times New Roman"/>
          <w:b/>
          <w:bCs/>
          <w:sz w:val="24"/>
          <w:szCs w:val="24"/>
        </w:rPr>
      </w:pPr>
      <w:r w:rsidRPr="00A723A2">
        <w:rPr>
          <w:rFonts w:ascii="Times New Roman" w:eastAsia="Lucida Sans Unicode" w:hAnsi="Times New Roman"/>
          <w:b/>
          <w:bCs/>
          <w:sz w:val="24"/>
          <w:szCs w:val="24"/>
        </w:rPr>
        <w:t>LĪGUMA DARBĪBAS TERMIŅŠ</w:t>
      </w:r>
    </w:p>
    <w:p w14:paraId="61835B32" w14:textId="77777777" w:rsidR="00A723A2" w:rsidRPr="00A723A2" w:rsidRDefault="00A723A2">
      <w:pPr>
        <w:numPr>
          <w:ilvl w:val="1"/>
          <w:numId w:val="48"/>
        </w:numPr>
        <w:spacing w:after="0" w:line="240" w:lineRule="auto"/>
        <w:ind w:left="426" w:hanging="426"/>
        <w:jc w:val="both"/>
        <w:rPr>
          <w:rFonts w:ascii="Times New Roman" w:eastAsia="Lucida Sans Unicode" w:hAnsi="Times New Roman"/>
          <w:sz w:val="24"/>
          <w:szCs w:val="24"/>
        </w:rPr>
      </w:pPr>
      <w:r w:rsidRPr="00A723A2">
        <w:rPr>
          <w:rFonts w:ascii="Times New Roman" w:eastAsia="Lucida Sans Unicode" w:hAnsi="Times New Roman"/>
          <w:sz w:val="24"/>
          <w:szCs w:val="24"/>
        </w:rPr>
        <w:t xml:space="preserve"> Līgums tiek noslēgts uz laika periodu līdz 2025. gada 28. februārim.</w:t>
      </w:r>
    </w:p>
    <w:p w14:paraId="074E7ED6" w14:textId="77777777" w:rsidR="00A723A2" w:rsidRPr="00A723A2" w:rsidRDefault="00A723A2">
      <w:pPr>
        <w:numPr>
          <w:ilvl w:val="1"/>
          <w:numId w:val="48"/>
        </w:numPr>
        <w:spacing w:after="0" w:line="240" w:lineRule="auto"/>
        <w:ind w:left="426" w:hanging="426"/>
        <w:jc w:val="both"/>
        <w:rPr>
          <w:rFonts w:ascii="Times New Roman" w:eastAsia="Lucida Sans Unicode" w:hAnsi="Times New Roman"/>
          <w:sz w:val="24"/>
          <w:szCs w:val="24"/>
        </w:rPr>
      </w:pPr>
      <w:r w:rsidRPr="00A723A2">
        <w:rPr>
          <w:rFonts w:ascii="Times New Roman" w:eastAsia="Lucida Sans Unicode" w:hAnsi="Times New Roman"/>
          <w:sz w:val="24"/>
          <w:szCs w:val="24"/>
        </w:rPr>
        <w:t>Līgums stājas spēkā ar tā parakstīšanas brīdi.</w:t>
      </w:r>
    </w:p>
    <w:p w14:paraId="696479E8" w14:textId="77777777" w:rsidR="00A723A2" w:rsidRPr="00A723A2" w:rsidRDefault="00A723A2">
      <w:pPr>
        <w:numPr>
          <w:ilvl w:val="1"/>
          <w:numId w:val="48"/>
        </w:numPr>
        <w:spacing w:after="0" w:line="240" w:lineRule="auto"/>
        <w:ind w:left="426" w:hanging="426"/>
        <w:jc w:val="both"/>
        <w:rPr>
          <w:rFonts w:ascii="Times New Roman" w:eastAsia="Lucida Sans Unicode" w:hAnsi="Times New Roman"/>
          <w:sz w:val="24"/>
          <w:szCs w:val="24"/>
        </w:rPr>
      </w:pPr>
      <w:r w:rsidRPr="00A723A2">
        <w:rPr>
          <w:rFonts w:ascii="Times New Roman" w:eastAsia="Lucida Sans Unicode" w:hAnsi="Times New Roman"/>
          <w:sz w:val="24"/>
          <w:szCs w:val="24"/>
        </w:rPr>
        <w:t>Visi Līguma grozījumi ir neatņemama Līguma sastāvdaļa un stājas spēkā ar parakstīšanas brīdi, ja vien tajos nav noteikts citādi.</w:t>
      </w:r>
    </w:p>
    <w:p w14:paraId="4EA5B2E4" w14:textId="77777777" w:rsidR="00A723A2" w:rsidRPr="00A723A2" w:rsidRDefault="00A723A2">
      <w:pPr>
        <w:numPr>
          <w:ilvl w:val="1"/>
          <w:numId w:val="48"/>
        </w:numPr>
        <w:spacing w:after="0" w:line="240" w:lineRule="auto"/>
        <w:ind w:left="426" w:hanging="426"/>
        <w:jc w:val="both"/>
        <w:rPr>
          <w:rFonts w:ascii="Times New Roman" w:eastAsia="Lucida Sans Unicode" w:hAnsi="Times New Roman"/>
          <w:sz w:val="24"/>
          <w:szCs w:val="24"/>
        </w:rPr>
      </w:pPr>
      <w:r w:rsidRPr="00A723A2">
        <w:rPr>
          <w:rFonts w:ascii="Times New Roman" w:eastAsia="Lucida Sans Unicode" w:hAnsi="Times New Roman"/>
          <w:sz w:val="24"/>
          <w:szCs w:val="24"/>
        </w:rPr>
        <w:t>Līguma darbību var izbeigt Pusēm savstarpēji rakstiski vienojoties vai Pusei rakstiski brīdinot otru Pusi, ievērojot viena mēneša uzteikuma termiņu.</w:t>
      </w:r>
    </w:p>
    <w:p w14:paraId="45CCA719" w14:textId="77777777" w:rsidR="00A723A2" w:rsidRPr="00A723A2" w:rsidRDefault="00A723A2">
      <w:pPr>
        <w:numPr>
          <w:ilvl w:val="1"/>
          <w:numId w:val="48"/>
        </w:numPr>
        <w:spacing w:after="0" w:line="240" w:lineRule="auto"/>
        <w:ind w:left="426" w:hanging="426"/>
        <w:jc w:val="both"/>
        <w:rPr>
          <w:rFonts w:ascii="Times New Roman" w:eastAsia="Lucida Sans Unicode" w:hAnsi="Times New Roman"/>
          <w:sz w:val="24"/>
          <w:szCs w:val="24"/>
        </w:rPr>
      </w:pPr>
      <w:r w:rsidRPr="00A723A2">
        <w:rPr>
          <w:rFonts w:ascii="Times New Roman" w:eastAsia="Lucida Sans Unicode" w:hAnsi="Times New Roman"/>
          <w:sz w:val="24"/>
          <w:szCs w:val="24"/>
        </w:rPr>
        <w:t xml:space="preserve">Puses var vienpusēji uzteikt Līgumu nekavējoties, ja otra Puse rupji pārkāpj Līguma noteikumus vai pastāv citi būtiski iemesli, kas neļauj turpināt līguma attiecības. </w:t>
      </w:r>
    </w:p>
    <w:p w14:paraId="573354DB" w14:textId="77777777" w:rsidR="00A723A2" w:rsidRPr="00A723A2" w:rsidRDefault="00A723A2" w:rsidP="00A723A2">
      <w:pPr>
        <w:widowControl w:val="0"/>
        <w:suppressAutoHyphens/>
        <w:spacing w:after="0"/>
        <w:ind w:left="426"/>
        <w:rPr>
          <w:rFonts w:ascii="Times New Roman" w:eastAsia="Lucida Sans Unicode" w:hAnsi="Times New Roman"/>
          <w:sz w:val="24"/>
          <w:szCs w:val="24"/>
        </w:rPr>
      </w:pPr>
    </w:p>
    <w:p w14:paraId="674B292D" w14:textId="77777777" w:rsidR="00A723A2" w:rsidRPr="00A723A2" w:rsidRDefault="00A723A2">
      <w:pPr>
        <w:numPr>
          <w:ilvl w:val="0"/>
          <w:numId w:val="48"/>
        </w:numPr>
        <w:tabs>
          <w:tab w:val="left" w:pos="240"/>
        </w:tabs>
        <w:spacing w:after="0" w:line="240" w:lineRule="auto"/>
        <w:jc w:val="center"/>
        <w:rPr>
          <w:rFonts w:ascii="Times New Roman" w:eastAsia="Lucida Sans Unicode" w:hAnsi="Times New Roman"/>
          <w:b/>
          <w:bCs/>
          <w:sz w:val="24"/>
          <w:szCs w:val="24"/>
        </w:rPr>
      </w:pPr>
      <w:r w:rsidRPr="00A723A2">
        <w:rPr>
          <w:rFonts w:ascii="Times New Roman" w:eastAsia="Lucida Sans Unicode" w:hAnsi="Times New Roman"/>
          <w:b/>
          <w:bCs/>
          <w:sz w:val="24"/>
          <w:szCs w:val="24"/>
        </w:rPr>
        <w:t>CITI NOTEIKUMI</w:t>
      </w:r>
    </w:p>
    <w:p w14:paraId="49779876" w14:textId="77777777" w:rsidR="00A723A2" w:rsidRPr="00A723A2" w:rsidRDefault="00A723A2">
      <w:pPr>
        <w:numPr>
          <w:ilvl w:val="1"/>
          <w:numId w:val="48"/>
        </w:numPr>
        <w:tabs>
          <w:tab w:val="left" w:pos="240"/>
        </w:tabs>
        <w:spacing w:after="0" w:line="240" w:lineRule="auto"/>
        <w:ind w:left="426" w:hanging="426"/>
        <w:jc w:val="both"/>
        <w:rPr>
          <w:rFonts w:ascii="Times New Roman" w:eastAsia="Lucida Sans Unicode" w:hAnsi="Times New Roman"/>
          <w:b/>
          <w:bCs/>
          <w:sz w:val="24"/>
          <w:szCs w:val="24"/>
        </w:rPr>
      </w:pPr>
      <w:r w:rsidRPr="00A723A2">
        <w:rPr>
          <w:rFonts w:ascii="Times New Roman" w:eastAsia="Lucida Sans Unicode" w:hAnsi="Times New Roman"/>
          <w:sz w:val="24"/>
          <w:szCs w:val="24"/>
        </w:rPr>
        <w:t>Visus strīdus un domstarpības, kas rodas Līguma izpildes laikā, Puses risina pārrunu ceļā, savstarpēji vienojoties, vai arī, ja tas nav iespējams, vēršoties tiesā saskaņā ar Latvijas Republikas normatīvajiem aktiem.</w:t>
      </w:r>
    </w:p>
    <w:p w14:paraId="0C20BD0A" w14:textId="77777777" w:rsidR="00A723A2" w:rsidRPr="00A723A2" w:rsidRDefault="00A723A2">
      <w:pPr>
        <w:numPr>
          <w:ilvl w:val="1"/>
          <w:numId w:val="48"/>
        </w:numPr>
        <w:tabs>
          <w:tab w:val="left" w:pos="240"/>
        </w:tabs>
        <w:spacing w:after="0" w:line="240" w:lineRule="auto"/>
        <w:ind w:left="426" w:hanging="426"/>
        <w:jc w:val="both"/>
        <w:rPr>
          <w:rFonts w:ascii="Times New Roman" w:eastAsia="Lucida Sans Unicode" w:hAnsi="Times New Roman"/>
          <w:sz w:val="24"/>
          <w:szCs w:val="24"/>
        </w:rPr>
      </w:pPr>
      <w:r w:rsidRPr="00A723A2">
        <w:rPr>
          <w:rFonts w:ascii="Times New Roman" w:eastAsia="Lucida Sans Unicode" w:hAnsi="Times New Roman"/>
          <w:b/>
          <w:bCs/>
          <w:sz w:val="24"/>
          <w:szCs w:val="24"/>
        </w:rPr>
        <w:t xml:space="preserve"> </w:t>
      </w:r>
      <w:r w:rsidRPr="00A723A2">
        <w:rPr>
          <w:rFonts w:ascii="Times New Roman" w:eastAsia="Lucida Sans Unicode" w:hAnsi="Times New Roman"/>
          <w:sz w:val="24"/>
          <w:szCs w:val="24"/>
        </w:rPr>
        <w:t>Līgums sagatavots divos identiskos eksemplāros ar vienādu juridisko spēku, no kuriem viens glabājas PAŠVALDĪBĀ, bet  otrs pie PILNVAROTĀS PERSONAS.</w:t>
      </w:r>
    </w:p>
    <w:p w14:paraId="5F00D7C3" w14:textId="77777777" w:rsidR="00A723A2" w:rsidRPr="00A723A2" w:rsidRDefault="00A723A2" w:rsidP="00A723A2">
      <w:pPr>
        <w:tabs>
          <w:tab w:val="left" w:pos="240"/>
        </w:tabs>
        <w:spacing w:after="0"/>
        <w:jc w:val="both"/>
        <w:rPr>
          <w:rFonts w:ascii="Times New Roman" w:eastAsia="Lucida Sans Unicode" w:hAnsi="Times New Roman"/>
          <w:sz w:val="24"/>
          <w:szCs w:val="24"/>
        </w:rPr>
      </w:pPr>
    </w:p>
    <w:p w14:paraId="3E623758" w14:textId="77777777" w:rsidR="00A723A2" w:rsidRPr="00A723A2" w:rsidRDefault="00A723A2" w:rsidP="00A723A2">
      <w:pPr>
        <w:tabs>
          <w:tab w:val="left" w:pos="240"/>
        </w:tabs>
        <w:spacing w:after="0"/>
        <w:jc w:val="both"/>
        <w:rPr>
          <w:rFonts w:ascii="Times New Roman" w:eastAsia="Lucida Sans Unicode" w:hAnsi="Times New Roman"/>
          <w:sz w:val="24"/>
          <w:szCs w:val="24"/>
        </w:rPr>
      </w:pPr>
    </w:p>
    <w:p w14:paraId="58F20D33" w14:textId="77777777" w:rsidR="00A723A2" w:rsidRPr="00A723A2" w:rsidRDefault="00A723A2" w:rsidP="00A723A2">
      <w:pPr>
        <w:tabs>
          <w:tab w:val="left" w:pos="240"/>
        </w:tabs>
        <w:spacing w:after="0"/>
        <w:ind w:left="360"/>
        <w:jc w:val="center"/>
        <w:rPr>
          <w:rFonts w:ascii="Times New Roman" w:eastAsia="Lucida Sans Unicode" w:hAnsi="Times New Roman"/>
          <w:b/>
          <w:bCs/>
          <w:sz w:val="24"/>
          <w:szCs w:val="24"/>
        </w:rPr>
      </w:pPr>
      <w:r w:rsidRPr="00A723A2">
        <w:rPr>
          <w:rFonts w:ascii="Times New Roman" w:eastAsia="Lucida Sans Unicode" w:hAnsi="Times New Roman"/>
          <w:b/>
          <w:bCs/>
          <w:sz w:val="24"/>
          <w:szCs w:val="24"/>
        </w:rPr>
        <w:t>8. PUŠU REKVIZĪTI</w:t>
      </w:r>
    </w:p>
    <w:p w14:paraId="58F13C63" w14:textId="77777777" w:rsidR="00A723A2" w:rsidRPr="00A723A2" w:rsidRDefault="00A723A2" w:rsidP="00A723A2">
      <w:pPr>
        <w:widowControl w:val="0"/>
        <w:suppressAutoHyphens/>
        <w:spacing w:after="0"/>
        <w:rPr>
          <w:rFonts w:ascii="Times New Roman" w:eastAsia="Lucida Sans Unicode" w:hAnsi="Times New Roman"/>
          <w:sz w:val="24"/>
          <w:szCs w:val="24"/>
        </w:rPr>
      </w:pPr>
    </w:p>
    <w:tbl>
      <w:tblPr>
        <w:tblW w:w="0" w:type="auto"/>
        <w:jc w:val="center"/>
        <w:tblLook w:val="04A0" w:firstRow="1" w:lastRow="0" w:firstColumn="1" w:lastColumn="0" w:noHBand="0" w:noVBand="1"/>
      </w:tblPr>
      <w:tblGrid>
        <w:gridCol w:w="4721"/>
        <w:gridCol w:w="4721"/>
      </w:tblGrid>
      <w:tr w:rsidR="00A723A2" w:rsidRPr="00A723A2" w14:paraId="1E999E03" w14:textId="77777777" w:rsidTr="00144986">
        <w:trPr>
          <w:jc w:val="center"/>
        </w:trPr>
        <w:tc>
          <w:tcPr>
            <w:tcW w:w="4721" w:type="dxa"/>
            <w:hideMark/>
          </w:tcPr>
          <w:p w14:paraId="39A67A28" w14:textId="77777777" w:rsidR="00A723A2" w:rsidRPr="00A723A2" w:rsidRDefault="00A723A2" w:rsidP="00A723A2">
            <w:pPr>
              <w:keepNext/>
              <w:spacing w:after="0"/>
              <w:outlineLvl w:val="0"/>
              <w:rPr>
                <w:rFonts w:ascii="Times New Roman" w:hAnsi="Times New Roman"/>
                <w:b/>
                <w:bCs/>
                <w:kern w:val="32"/>
                <w:sz w:val="24"/>
                <w:szCs w:val="24"/>
                <w:lang w:val="en-US"/>
              </w:rPr>
            </w:pPr>
            <w:r w:rsidRPr="00A723A2">
              <w:rPr>
                <w:rFonts w:ascii="Times New Roman" w:hAnsi="Times New Roman"/>
                <w:b/>
                <w:bCs/>
                <w:kern w:val="32"/>
                <w:sz w:val="24"/>
                <w:szCs w:val="24"/>
                <w:lang w:val="en-US"/>
              </w:rPr>
              <w:t>Dobeles novada pašvaldība</w:t>
            </w:r>
          </w:p>
          <w:p w14:paraId="42A9225A" w14:textId="77777777" w:rsidR="00A723A2" w:rsidRPr="00A723A2" w:rsidRDefault="00A723A2" w:rsidP="00A723A2">
            <w:pPr>
              <w:spacing w:after="0"/>
              <w:rPr>
                <w:rFonts w:ascii="Times New Roman" w:hAnsi="Times New Roman"/>
                <w:sz w:val="24"/>
                <w:szCs w:val="24"/>
                <w:lang w:val="sv-SE"/>
              </w:rPr>
            </w:pPr>
            <w:r w:rsidRPr="00A723A2">
              <w:rPr>
                <w:rFonts w:ascii="Times New Roman" w:hAnsi="Times New Roman"/>
                <w:sz w:val="24"/>
                <w:szCs w:val="24"/>
                <w:lang w:val="sv-SE"/>
              </w:rPr>
              <w:t>NMK 90009115092</w:t>
            </w:r>
          </w:p>
          <w:p w14:paraId="6D97BE05" w14:textId="77777777" w:rsidR="00A723A2" w:rsidRPr="00A723A2" w:rsidRDefault="00A723A2" w:rsidP="00A723A2">
            <w:pPr>
              <w:spacing w:after="0"/>
              <w:rPr>
                <w:rFonts w:ascii="Times New Roman" w:hAnsi="Times New Roman"/>
                <w:sz w:val="24"/>
                <w:szCs w:val="24"/>
                <w:lang w:val="pt-BR"/>
              </w:rPr>
            </w:pPr>
            <w:r w:rsidRPr="00A723A2">
              <w:rPr>
                <w:rFonts w:ascii="Times New Roman" w:hAnsi="Times New Roman"/>
                <w:sz w:val="24"/>
                <w:szCs w:val="24"/>
                <w:lang w:val="pt-BR"/>
              </w:rPr>
              <w:t>Brīvības iela 17, Dobele</w:t>
            </w:r>
          </w:p>
          <w:p w14:paraId="7161B229" w14:textId="77777777" w:rsidR="00A723A2" w:rsidRPr="00A723A2" w:rsidRDefault="00A723A2" w:rsidP="00A723A2">
            <w:pPr>
              <w:spacing w:after="0"/>
              <w:rPr>
                <w:rFonts w:ascii="Times New Roman" w:hAnsi="Times New Roman"/>
                <w:sz w:val="24"/>
                <w:szCs w:val="24"/>
                <w:lang w:val="sv-SE"/>
              </w:rPr>
            </w:pPr>
            <w:r w:rsidRPr="00A723A2">
              <w:rPr>
                <w:rFonts w:ascii="Times New Roman" w:hAnsi="Times New Roman"/>
                <w:sz w:val="24"/>
                <w:szCs w:val="24"/>
                <w:lang w:val="sv-SE"/>
              </w:rPr>
              <w:t>Dobeles nov., LV-3701</w:t>
            </w:r>
          </w:p>
          <w:p w14:paraId="4BFCC1E9" w14:textId="77777777" w:rsidR="00A723A2" w:rsidRPr="00A723A2" w:rsidRDefault="00A723A2" w:rsidP="00A723A2">
            <w:pPr>
              <w:spacing w:after="0"/>
              <w:rPr>
                <w:rFonts w:ascii="Times New Roman" w:hAnsi="Times New Roman"/>
                <w:sz w:val="24"/>
                <w:szCs w:val="24"/>
                <w:lang w:val="sv-SE"/>
              </w:rPr>
            </w:pPr>
            <w:r w:rsidRPr="00A723A2">
              <w:rPr>
                <w:rFonts w:ascii="Times New Roman" w:hAnsi="Times New Roman"/>
                <w:sz w:val="24"/>
                <w:szCs w:val="24"/>
                <w:lang w:val="sv-SE"/>
              </w:rPr>
              <w:t>a/s Swedbanka, HABALV22</w:t>
            </w:r>
          </w:p>
          <w:p w14:paraId="3AA7DA97" w14:textId="77777777" w:rsidR="00A723A2" w:rsidRPr="00A723A2" w:rsidRDefault="00A723A2" w:rsidP="00A723A2">
            <w:pPr>
              <w:spacing w:after="0"/>
              <w:rPr>
                <w:rFonts w:ascii="Times New Roman" w:hAnsi="Times New Roman"/>
                <w:sz w:val="24"/>
                <w:szCs w:val="24"/>
              </w:rPr>
            </w:pPr>
            <w:r w:rsidRPr="00A723A2">
              <w:rPr>
                <w:rFonts w:ascii="Times New Roman" w:hAnsi="Times New Roman"/>
                <w:sz w:val="24"/>
                <w:szCs w:val="24"/>
                <w:lang w:val="sv-SE"/>
              </w:rPr>
              <w:t>LV28 HABA 0001 4020 5042 7</w:t>
            </w:r>
          </w:p>
        </w:tc>
        <w:tc>
          <w:tcPr>
            <w:tcW w:w="4721" w:type="dxa"/>
          </w:tcPr>
          <w:p w14:paraId="5479AF9E" w14:textId="77777777" w:rsidR="00A723A2" w:rsidRPr="00A723A2" w:rsidRDefault="00A723A2" w:rsidP="00A723A2">
            <w:pPr>
              <w:widowControl w:val="0"/>
              <w:suppressAutoHyphens/>
              <w:spacing w:after="0"/>
              <w:rPr>
                <w:rFonts w:ascii="Times New Roman" w:eastAsia="Lucida Sans Unicode" w:hAnsi="Times New Roman"/>
                <w:b/>
                <w:bCs/>
                <w:sz w:val="24"/>
                <w:szCs w:val="24"/>
              </w:rPr>
            </w:pPr>
            <w:r w:rsidRPr="00A723A2">
              <w:rPr>
                <w:rFonts w:ascii="Times New Roman" w:eastAsia="Lucida Sans Unicode" w:hAnsi="Times New Roman"/>
                <w:b/>
                <w:bCs/>
                <w:sz w:val="24"/>
                <w:szCs w:val="24"/>
              </w:rPr>
              <w:t>SIA “Dobeles komunālie pakalpojumi”</w:t>
            </w:r>
          </w:p>
          <w:p w14:paraId="5B53154A"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Reģistrācijas Nr. 45103000466</w:t>
            </w:r>
          </w:p>
          <w:p w14:paraId="1D64B05F"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Spodrības iela 2, Dobele</w:t>
            </w:r>
          </w:p>
          <w:p w14:paraId="3ACEE2FC"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Dobeles nov., LV - 3701</w:t>
            </w:r>
          </w:p>
          <w:p w14:paraId="2DE6B969"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SEB banka Dobeles filiāle,  UNLALV2X006</w:t>
            </w:r>
          </w:p>
          <w:p w14:paraId="0763BF26"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LV15 UNLA 0006 0005 0870 8</w:t>
            </w:r>
          </w:p>
          <w:p w14:paraId="18A8CBA8" w14:textId="77777777" w:rsidR="00A723A2" w:rsidRPr="00A723A2" w:rsidRDefault="00A723A2" w:rsidP="00A723A2">
            <w:pPr>
              <w:spacing w:after="0"/>
              <w:rPr>
                <w:rFonts w:ascii="Times New Roman" w:hAnsi="Times New Roman"/>
                <w:sz w:val="24"/>
                <w:szCs w:val="24"/>
              </w:rPr>
            </w:pPr>
          </w:p>
        </w:tc>
      </w:tr>
      <w:tr w:rsidR="00A723A2" w:rsidRPr="00A723A2" w14:paraId="19E876D6" w14:textId="77777777" w:rsidTr="00144986">
        <w:trPr>
          <w:jc w:val="center"/>
        </w:trPr>
        <w:tc>
          <w:tcPr>
            <w:tcW w:w="4721" w:type="dxa"/>
          </w:tcPr>
          <w:p w14:paraId="064F927D" w14:textId="77777777" w:rsidR="00A723A2" w:rsidRPr="00A723A2" w:rsidRDefault="00A723A2" w:rsidP="00A723A2">
            <w:pPr>
              <w:spacing w:after="0"/>
              <w:rPr>
                <w:rFonts w:ascii="Times New Roman" w:hAnsi="Times New Roman"/>
                <w:sz w:val="24"/>
                <w:szCs w:val="24"/>
              </w:rPr>
            </w:pPr>
            <w:r w:rsidRPr="00A723A2">
              <w:rPr>
                <w:rFonts w:ascii="Times New Roman" w:hAnsi="Times New Roman"/>
                <w:sz w:val="24"/>
                <w:szCs w:val="24"/>
              </w:rPr>
              <w:t>Dobeles novada</w:t>
            </w:r>
          </w:p>
          <w:p w14:paraId="35B37E22" w14:textId="77777777" w:rsidR="00A723A2" w:rsidRPr="00A723A2" w:rsidRDefault="00A723A2" w:rsidP="00A723A2">
            <w:pPr>
              <w:spacing w:after="0"/>
              <w:rPr>
                <w:rFonts w:ascii="Times New Roman" w:hAnsi="Times New Roman"/>
                <w:sz w:val="24"/>
                <w:szCs w:val="24"/>
              </w:rPr>
            </w:pPr>
            <w:r w:rsidRPr="00A723A2">
              <w:rPr>
                <w:rFonts w:ascii="Times New Roman" w:hAnsi="Times New Roman"/>
                <w:sz w:val="24"/>
                <w:szCs w:val="24"/>
              </w:rPr>
              <w:t>domes priekšsēdētājs</w:t>
            </w:r>
          </w:p>
          <w:p w14:paraId="41FAA516" w14:textId="77777777" w:rsidR="00A723A2" w:rsidRPr="00A723A2" w:rsidRDefault="00A723A2" w:rsidP="00A723A2">
            <w:pPr>
              <w:spacing w:after="0"/>
              <w:rPr>
                <w:rFonts w:ascii="Times New Roman" w:hAnsi="Times New Roman"/>
                <w:sz w:val="24"/>
                <w:szCs w:val="24"/>
              </w:rPr>
            </w:pPr>
          </w:p>
          <w:p w14:paraId="479C0273" w14:textId="77777777" w:rsidR="00A723A2" w:rsidRPr="00A723A2" w:rsidRDefault="00A723A2" w:rsidP="00A723A2">
            <w:pPr>
              <w:spacing w:after="0"/>
              <w:rPr>
                <w:rFonts w:ascii="Times New Roman" w:hAnsi="Times New Roman"/>
                <w:sz w:val="24"/>
                <w:szCs w:val="24"/>
              </w:rPr>
            </w:pPr>
          </w:p>
          <w:p w14:paraId="4716DE3A" w14:textId="77777777" w:rsidR="00A723A2" w:rsidRPr="00A723A2" w:rsidRDefault="00A723A2" w:rsidP="00A723A2">
            <w:pPr>
              <w:spacing w:after="0"/>
              <w:rPr>
                <w:rFonts w:ascii="Times New Roman" w:hAnsi="Times New Roman"/>
                <w:sz w:val="24"/>
                <w:szCs w:val="24"/>
              </w:rPr>
            </w:pPr>
            <w:r w:rsidRPr="00A723A2">
              <w:rPr>
                <w:rFonts w:ascii="Times New Roman" w:hAnsi="Times New Roman"/>
                <w:sz w:val="24"/>
                <w:szCs w:val="24"/>
              </w:rPr>
              <w:t>_________________ Ivars Gorskis</w:t>
            </w:r>
          </w:p>
        </w:tc>
        <w:tc>
          <w:tcPr>
            <w:tcW w:w="4721" w:type="dxa"/>
          </w:tcPr>
          <w:p w14:paraId="535838DA"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SIA “Dobeles komunālie pakalpojumi”</w:t>
            </w:r>
          </w:p>
          <w:p w14:paraId="7A89DE9B" w14:textId="77777777" w:rsidR="00A723A2" w:rsidRP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 xml:space="preserve"> valdes loceklis</w:t>
            </w:r>
          </w:p>
          <w:p w14:paraId="162DD13A" w14:textId="77777777" w:rsidR="00A723A2" w:rsidRPr="00A723A2" w:rsidRDefault="00A723A2" w:rsidP="00A723A2">
            <w:pPr>
              <w:widowControl w:val="0"/>
              <w:suppressAutoHyphens/>
              <w:spacing w:after="0"/>
              <w:rPr>
                <w:rFonts w:ascii="Times New Roman" w:eastAsia="Lucida Sans Unicode" w:hAnsi="Times New Roman"/>
                <w:sz w:val="24"/>
                <w:szCs w:val="24"/>
              </w:rPr>
            </w:pPr>
          </w:p>
          <w:p w14:paraId="76C06DB7" w14:textId="77777777" w:rsidR="00A723A2" w:rsidRPr="00A723A2" w:rsidRDefault="00A723A2" w:rsidP="00A723A2">
            <w:pPr>
              <w:widowControl w:val="0"/>
              <w:suppressAutoHyphens/>
              <w:spacing w:after="0"/>
              <w:rPr>
                <w:rFonts w:ascii="Times New Roman" w:eastAsia="Lucida Sans Unicode" w:hAnsi="Times New Roman"/>
                <w:sz w:val="24"/>
                <w:szCs w:val="24"/>
              </w:rPr>
            </w:pPr>
          </w:p>
          <w:p w14:paraId="388414AD" w14:textId="77777777" w:rsidR="00A723A2" w:rsidRDefault="00A723A2" w:rsidP="00A723A2">
            <w:pPr>
              <w:widowControl w:val="0"/>
              <w:suppressAutoHyphens/>
              <w:spacing w:after="0"/>
              <w:rPr>
                <w:rFonts w:ascii="Times New Roman" w:eastAsia="Lucida Sans Unicode" w:hAnsi="Times New Roman"/>
                <w:sz w:val="24"/>
                <w:szCs w:val="24"/>
              </w:rPr>
            </w:pPr>
            <w:r w:rsidRPr="00A723A2">
              <w:rPr>
                <w:rFonts w:ascii="Times New Roman" w:eastAsia="Lucida Sans Unicode" w:hAnsi="Times New Roman"/>
                <w:sz w:val="24"/>
                <w:szCs w:val="24"/>
              </w:rPr>
              <w:t>_______________________  Ivars Spole</w:t>
            </w:r>
          </w:p>
          <w:p w14:paraId="04C31A06" w14:textId="77777777" w:rsidR="00262ABC" w:rsidRDefault="00262ABC" w:rsidP="00A723A2">
            <w:pPr>
              <w:widowControl w:val="0"/>
              <w:suppressAutoHyphens/>
              <w:spacing w:after="0"/>
              <w:rPr>
                <w:rFonts w:ascii="Times New Roman" w:eastAsia="Lucida Sans Unicode" w:hAnsi="Times New Roman"/>
                <w:sz w:val="24"/>
                <w:szCs w:val="24"/>
              </w:rPr>
            </w:pPr>
          </w:p>
          <w:p w14:paraId="208FE4D1" w14:textId="77777777" w:rsidR="00262ABC" w:rsidRDefault="00262ABC" w:rsidP="00A723A2">
            <w:pPr>
              <w:widowControl w:val="0"/>
              <w:suppressAutoHyphens/>
              <w:spacing w:after="0"/>
              <w:rPr>
                <w:rFonts w:ascii="Times New Roman" w:eastAsia="Lucida Sans Unicode" w:hAnsi="Times New Roman"/>
                <w:sz w:val="24"/>
                <w:szCs w:val="24"/>
              </w:rPr>
            </w:pPr>
          </w:p>
          <w:p w14:paraId="4F3E08E7" w14:textId="77777777" w:rsidR="00262ABC" w:rsidRPr="00A723A2" w:rsidRDefault="00262ABC" w:rsidP="00A723A2">
            <w:pPr>
              <w:widowControl w:val="0"/>
              <w:suppressAutoHyphens/>
              <w:spacing w:after="0"/>
              <w:rPr>
                <w:rFonts w:ascii="Times New Roman" w:eastAsia="Lucida Sans Unicode" w:hAnsi="Times New Roman"/>
                <w:sz w:val="24"/>
                <w:szCs w:val="24"/>
              </w:rPr>
            </w:pPr>
          </w:p>
        </w:tc>
      </w:tr>
    </w:tbl>
    <w:p w14:paraId="203001F1" w14:textId="77777777" w:rsidR="00F270EE" w:rsidRDefault="00F270EE" w:rsidP="00A723A2">
      <w:pPr>
        <w:spacing w:after="0" w:line="256" w:lineRule="auto"/>
        <w:ind w:right="-1"/>
        <w:jc w:val="right"/>
        <w:rPr>
          <w:rFonts w:ascii="Times New Roman" w:hAnsi="Times New Roman"/>
          <w:sz w:val="24"/>
          <w:szCs w:val="24"/>
        </w:rPr>
      </w:pPr>
    </w:p>
    <w:p w14:paraId="31996491" w14:textId="77777777" w:rsidR="00F270EE" w:rsidRDefault="00F270EE" w:rsidP="00A723A2">
      <w:pPr>
        <w:spacing w:after="0" w:line="256" w:lineRule="auto"/>
        <w:ind w:right="-1"/>
        <w:jc w:val="right"/>
        <w:rPr>
          <w:rFonts w:ascii="Times New Roman" w:hAnsi="Times New Roman"/>
          <w:sz w:val="24"/>
          <w:szCs w:val="24"/>
        </w:rPr>
      </w:pPr>
    </w:p>
    <w:p w14:paraId="34646743" w14:textId="6CC73717" w:rsidR="00A723A2" w:rsidRPr="001B306A" w:rsidRDefault="00A723A2" w:rsidP="00A723A2">
      <w:pPr>
        <w:spacing w:after="0" w:line="256" w:lineRule="auto"/>
        <w:ind w:right="-1"/>
        <w:jc w:val="right"/>
        <w:rPr>
          <w:rFonts w:ascii="Times New Roman" w:hAnsi="Times New Roman"/>
          <w:sz w:val="24"/>
          <w:szCs w:val="24"/>
        </w:rPr>
      </w:pPr>
      <w:r w:rsidRPr="001B306A">
        <w:rPr>
          <w:rFonts w:ascii="Times New Roman" w:hAnsi="Times New Roman"/>
          <w:sz w:val="24"/>
          <w:szCs w:val="24"/>
        </w:rPr>
        <w:lastRenderedPageBreak/>
        <w:t>1. pielikums</w:t>
      </w:r>
    </w:p>
    <w:p w14:paraId="0ADA5793" w14:textId="77777777" w:rsidR="00A723A2" w:rsidRPr="001B306A" w:rsidRDefault="00A723A2" w:rsidP="00A723A2">
      <w:pPr>
        <w:spacing w:after="0" w:line="256" w:lineRule="auto"/>
        <w:jc w:val="right"/>
        <w:rPr>
          <w:rFonts w:ascii="Times New Roman" w:hAnsi="Times New Roman"/>
          <w:sz w:val="24"/>
          <w:szCs w:val="24"/>
        </w:rPr>
      </w:pPr>
      <w:r w:rsidRPr="001B306A">
        <w:rPr>
          <w:rFonts w:ascii="Times New Roman" w:hAnsi="Times New Roman"/>
          <w:sz w:val="24"/>
          <w:szCs w:val="24"/>
        </w:rPr>
        <w:t xml:space="preserve">                                                                       01.03.2024. </w:t>
      </w:r>
    </w:p>
    <w:p w14:paraId="755E6666" w14:textId="77777777" w:rsidR="00A723A2" w:rsidRPr="001B306A" w:rsidRDefault="00A723A2" w:rsidP="00A723A2">
      <w:pPr>
        <w:spacing w:after="0" w:line="256" w:lineRule="auto"/>
        <w:jc w:val="right"/>
        <w:rPr>
          <w:rFonts w:ascii="Times New Roman" w:hAnsi="Times New Roman"/>
          <w:sz w:val="24"/>
          <w:szCs w:val="24"/>
        </w:rPr>
      </w:pPr>
      <w:r w:rsidRPr="001B306A">
        <w:rPr>
          <w:rFonts w:ascii="Times New Roman" w:hAnsi="Times New Roman"/>
          <w:sz w:val="24"/>
          <w:szCs w:val="24"/>
        </w:rPr>
        <w:t xml:space="preserve">Deleģēšanas līgumam Nr. ____________                    </w:t>
      </w:r>
    </w:p>
    <w:p w14:paraId="418B3DE5" w14:textId="77777777" w:rsidR="00A723A2" w:rsidRPr="001B306A" w:rsidRDefault="00A723A2" w:rsidP="00A723A2">
      <w:pPr>
        <w:spacing w:after="0"/>
        <w:jc w:val="center"/>
        <w:rPr>
          <w:rFonts w:ascii="Times New Roman" w:hAnsi="Times New Roman"/>
          <w:b/>
          <w:sz w:val="24"/>
          <w:szCs w:val="24"/>
          <w:u w:val="single"/>
        </w:rPr>
      </w:pPr>
    </w:p>
    <w:p w14:paraId="15D24C8A" w14:textId="77777777" w:rsidR="00A723A2" w:rsidRPr="001B306A" w:rsidRDefault="00A723A2" w:rsidP="00A723A2">
      <w:pPr>
        <w:spacing w:after="0" w:line="256" w:lineRule="auto"/>
        <w:jc w:val="center"/>
        <w:rPr>
          <w:rFonts w:ascii="Times New Roman" w:hAnsi="Times New Roman"/>
          <w:b/>
          <w:bCs/>
          <w:sz w:val="24"/>
          <w:szCs w:val="24"/>
        </w:rPr>
      </w:pPr>
      <w:r w:rsidRPr="001B306A">
        <w:rPr>
          <w:rFonts w:ascii="Times New Roman" w:hAnsi="Times New Roman"/>
          <w:b/>
          <w:bCs/>
          <w:sz w:val="24"/>
          <w:szCs w:val="24"/>
        </w:rPr>
        <w:t>Pašvaldības teritoriju ikdienas kopšana Dobeles pilsētā</w:t>
      </w:r>
    </w:p>
    <w:p w14:paraId="3FCF1583" w14:textId="77777777" w:rsidR="00A723A2" w:rsidRPr="001B306A" w:rsidRDefault="00A723A2" w:rsidP="00A723A2">
      <w:pPr>
        <w:spacing w:after="0" w:line="256" w:lineRule="auto"/>
        <w:jc w:val="center"/>
        <w:rPr>
          <w:rFonts w:ascii="Times New Roman" w:hAnsi="Times New Roman"/>
          <w:sz w:val="24"/>
          <w:szCs w:val="24"/>
        </w:rPr>
      </w:pPr>
    </w:p>
    <w:p w14:paraId="06791218" w14:textId="77777777" w:rsidR="00A723A2" w:rsidRPr="001B306A" w:rsidRDefault="00A723A2" w:rsidP="00A723A2">
      <w:pPr>
        <w:spacing w:after="0" w:line="256" w:lineRule="auto"/>
        <w:rPr>
          <w:rFonts w:ascii="Times New Roman" w:hAnsi="Times New Roman"/>
          <w:sz w:val="24"/>
          <w:szCs w:val="24"/>
        </w:rPr>
      </w:pPr>
      <w:bookmarkStart w:id="57" w:name="_Hlk95394668"/>
      <w:r w:rsidRPr="001B306A">
        <w:rPr>
          <w:rFonts w:ascii="Times New Roman" w:hAnsi="Times New Roman"/>
          <w:sz w:val="24"/>
          <w:szCs w:val="24"/>
        </w:rPr>
        <w:t>Prasības ikdienas teritorijas kopšanai šajos objektos:</w:t>
      </w:r>
    </w:p>
    <w:p w14:paraId="6DB7CB7A" w14:textId="77777777" w:rsidR="00A723A2" w:rsidRPr="001B306A" w:rsidRDefault="00A723A2">
      <w:pPr>
        <w:numPr>
          <w:ilvl w:val="0"/>
          <w:numId w:val="49"/>
        </w:numPr>
        <w:spacing w:after="0"/>
        <w:contextualSpacing/>
        <w:jc w:val="both"/>
        <w:rPr>
          <w:rFonts w:ascii="Times New Roman" w:hAnsi="Times New Roman"/>
          <w:sz w:val="24"/>
          <w:szCs w:val="24"/>
        </w:rPr>
      </w:pPr>
      <w:r w:rsidRPr="001B306A">
        <w:rPr>
          <w:rFonts w:ascii="Times New Roman" w:hAnsi="Times New Roman"/>
          <w:sz w:val="24"/>
          <w:szCs w:val="24"/>
        </w:rPr>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3F060054" w14:textId="77777777" w:rsidR="00A723A2" w:rsidRPr="001B306A" w:rsidRDefault="00A723A2">
      <w:pPr>
        <w:numPr>
          <w:ilvl w:val="0"/>
          <w:numId w:val="49"/>
        </w:numPr>
        <w:spacing w:after="0"/>
        <w:contextualSpacing/>
        <w:jc w:val="both"/>
        <w:rPr>
          <w:rFonts w:ascii="Times New Roman" w:hAnsi="Times New Roman"/>
          <w:sz w:val="24"/>
          <w:szCs w:val="24"/>
        </w:rPr>
      </w:pPr>
      <w:r w:rsidRPr="001B306A">
        <w:rPr>
          <w:rFonts w:ascii="Times New Roman" w:hAnsi="Times New Roman"/>
          <w:sz w:val="24"/>
          <w:szCs w:val="24"/>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64477DD7" w14:textId="77777777" w:rsidR="00A723A2" w:rsidRPr="001B306A" w:rsidRDefault="00A723A2">
      <w:pPr>
        <w:numPr>
          <w:ilvl w:val="0"/>
          <w:numId w:val="49"/>
        </w:numPr>
        <w:spacing w:after="0"/>
        <w:contextualSpacing/>
        <w:jc w:val="both"/>
        <w:rPr>
          <w:rFonts w:ascii="Times New Roman" w:hAnsi="Times New Roman"/>
          <w:sz w:val="24"/>
          <w:szCs w:val="24"/>
        </w:rPr>
      </w:pPr>
      <w:r w:rsidRPr="001B306A">
        <w:rPr>
          <w:rFonts w:ascii="Times New Roman" w:hAnsi="Times New Roman"/>
          <w:sz w:val="24"/>
          <w:szCs w:val="24"/>
        </w:rPr>
        <w:t>Kopšanas režīms: ikdienas (katru dienu, ieskaitot sestdienas); veloceliņiem -1x nedēļā (pēc darba devēja norādījuma, vadoties no laika apstākļiem un kopšanas nepieciešamības, atskaitēs norādot datumus, kad teritorija kopta).</w:t>
      </w:r>
    </w:p>
    <w:p w14:paraId="25B38D74" w14:textId="77777777" w:rsidR="00A723A2" w:rsidRPr="001B306A" w:rsidRDefault="00A723A2" w:rsidP="00A723A2">
      <w:pPr>
        <w:spacing w:after="0"/>
        <w:contextualSpacing/>
        <w:jc w:val="both"/>
        <w:rPr>
          <w:rFonts w:ascii="Times New Roman" w:hAnsi="Times New Roman"/>
          <w:sz w:val="24"/>
          <w:szCs w:val="24"/>
        </w:rPr>
      </w:pPr>
    </w:p>
    <w:p w14:paraId="744667A4" w14:textId="77777777" w:rsidR="00A723A2" w:rsidRPr="001B306A" w:rsidRDefault="00A723A2" w:rsidP="00A723A2">
      <w:pPr>
        <w:spacing w:after="0"/>
        <w:contextualSpacing/>
        <w:jc w:val="both"/>
        <w:rPr>
          <w:rFonts w:ascii="Times New Roman" w:hAnsi="Times New Roman"/>
          <w:sz w:val="24"/>
          <w:szCs w:val="24"/>
        </w:rPr>
      </w:pPr>
    </w:p>
    <w:p w14:paraId="4C02E9E0" w14:textId="77777777" w:rsidR="00A723A2" w:rsidRPr="00A723A2" w:rsidRDefault="00A723A2" w:rsidP="00A723A2">
      <w:pPr>
        <w:spacing w:after="0"/>
        <w:contextualSpacing/>
        <w:jc w:val="both"/>
        <w:rPr>
          <w:rFonts w:ascii="Times New Roman" w:hAnsi="Times New Roman"/>
        </w:rPr>
      </w:pPr>
    </w:p>
    <w:p w14:paraId="26D31469" w14:textId="77777777" w:rsidR="00A723A2" w:rsidRPr="00A723A2" w:rsidRDefault="00A723A2" w:rsidP="00A723A2">
      <w:pPr>
        <w:spacing w:after="0"/>
        <w:ind w:left="643"/>
        <w:contextualSpacing/>
        <w:jc w:val="both"/>
        <w:rPr>
          <w:rFonts w:ascii="Times New Roman" w:hAnsi="Times New Roman"/>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022"/>
        <w:gridCol w:w="2090"/>
        <w:gridCol w:w="1436"/>
        <w:gridCol w:w="1803"/>
        <w:gridCol w:w="1423"/>
      </w:tblGrid>
      <w:tr w:rsidR="00A723A2" w:rsidRPr="00A723A2" w14:paraId="20B9566B" w14:textId="77777777" w:rsidTr="00144986">
        <w:trPr>
          <w:trHeight w:val="212"/>
          <w:tblHeader/>
        </w:trPr>
        <w:tc>
          <w:tcPr>
            <w:tcW w:w="461" w:type="pct"/>
            <w:vMerge w:val="restart"/>
            <w:shd w:val="clear" w:color="auto" w:fill="E2EFD9"/>
            <w:vAlign w:val="center"/>
          </w:tcPr>
          <w:p w14:paraId="0AC2D86A" w14:textId="77777777" w:rsidR="00A723A2" w:rsidRPr="00A723A2" w:rsidRDefault="00A723A2" w:rsidP="00A723A2">
            <w:pPr>
              <w:spacing w:after="0" w:line="256" w:lineRule="auto"/>
              <w:jc w:val="center"/>
              <w:rPr>
                <w:rFonts w:ascii="Times New Roman" w:hAnsi="Times New Roman"/>
                <w:b/>
                <w:bCs/>
              </w:rPr>
            </w:pPr>
            <w:bookmarkStart w:id="58" w:name="_Hlk155779303"/>
            <w:bookmarkStart w:id="59" w:name="_Hlk155779380"/>
            <w:r w:rsidRPr="00A723A2">
              <w:rPr>
                <w:rFonts w:ascii="Times New Roman" w:hAnsi="Times New Roman"/>
                <w:b/>
                <w:bCs/>
              </w:rPr>
              <w:t>Nr.</w:t>
            </w:r>
          </w:p>
          <w:p w14:paraId="6FF50CEF"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p.k.</w:t>
            </w:r>
          </w:p>
        </w:tc>
        <w:tc>
          <w:tcPr>
            <w:tcW w:w="1046" w:type="pct"/>
            <w:vMerge w:val="restart"/>
            <w:shd w:val="clear" w:color="auto" w:fill="E2EFD9"/>
            <w:vAlign w:val="center"/>
          </w:tcPr>
          <w:p w14:paraId="26FE1008" w14:textId="77777777" w:rsidR="00A723A2" w:rsidRPr="00A723A2" w:rsidRDefault="00A723A2" w:rsidP="00A723A2">
            <w:pPr>
              <w:spacing w:after="0" w:line="256" w:lineRule="auto"/>
              <w:rPr>
                <w:rFonts w:ascii="Times New Roman" w:hAnsi="Times New Roman"/>
                <w:b/>
                <w:bCs/>
              </w:rPr>
            </w:pPr>
            <w:r w:rsidRPr="00A723A2">
              <w:rPr>
                <w:rFonts w:ascii="Times New Roman" w:hAnsi="Times New Roman"/>
                <w:b/>
                <w:bCs/>
              </w:rPr>
              <w:t>Objekts</w:t>
            </w:r>
          </w:p>
        </w:tc>
        <w:tc>
          <w:tcPr>
            <w:tcW w:w="1824" w:type="pct"/>
            <w:gridSpan w:val="2"/>
            <w:shd w:val="clear" w:color="auto" w:fill="E2EFD9"/>
            <w:vAlign w:val="center"/>
          </w:tcPr>
          <w:p w14:paraId="7BB9C943"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Vasara</w:t>
            </w:r>
          </w:p>
        </w:tc>
        <w:tc>
          <w:tcPr>
            <w:tcW w:w="1670" w:type="pct"/>
            <w:gridSpan w:val="2"/>
            <w:shd w:val="clear" w:color="auto" w:fill="E2EFD9"/>
            <w:vAlign w:val="center"/>
          </w:tcPr>
          <w:p w14:paraId="216AFEAF"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Ziema</w:t>
            </w:r>
          </w:p>
        </w:tc>
      </w:tr>
      <w:tr w:rsidR="00A723A2" w:rsidRPr="00A723A2" w14:paraId="1A77DD4C" w14:textId="77777777" w:rsidTr="00144986">
        <w:trPr>
          <w:trHeight w:val="212"/>
          <w:tblHeader/>
        </w:trPr>
        <w:tc>
          <w:tcPr>
            <w:tcW w:w="461" w:type="pct"/>
            <w:vMerge/>
            <w:shd w:val="clear" w:color="auto" w:fill="E2EFD9"/>
            <w:vAlign w:val="center"/>
          </w:tcPr>
          <w:p w14:paraId="01350E5B" w14:textId="77777777" w:rsidR="00A723A2" w:rsidRPr="00A723A2" w:rsidRDefault="00A723A2" w:rsidP="00A723A2">
            <w:pPr>
              <w:spacing w:after="0" w:line="256" w:lineRule="auto"/>
              <w:jc w:val="center"/>
              <w:rPr>
                <w:rFonts w:ascii="Times New Roman" w:hAnsi="Times New Roman"/>
                <w:b/>
                <w:bCs/>
              </w:rPr>
            </w:pPr>
          </w:p>
        </w:tc>
        <w:tc>
          <w:tcPr>
            <w:tcW w:w="1046" w:type="pct"/>
            <w:vMerge/>
            <w:shd w:val="clear" w:color="auto" w:fill="E2EFD9"/>
            <w:vAlign w:val="center"/>
          </w:tcPr>
          <w:p w14:paraId="6B747779" w14:textId="77777777" w:rsidR="00A723A2" w:rsidRPr="00A723A2" w:rsidRDefault="00A723A2" w:rsidP="00A723A2">
            <w:pPr>
              <w:spacing w:after="0" w:line="256" w:lineRule="auto"/>
              <w:rPr>
                <w:rFonts w:ascii="Times New Roman" w:hAnsi="Times New Roman"/>
                <w:b/>
                <w:bCs/>
              </w:rPr>
            </w:pPr>
          </w:p>
        </w:tc>
        <w:tc>
          <w:tcPr>
            <w:tcW w:w="1081" w:type="pct"/>
            <w:shd w:val="clear" w:color="auto" w:fill="E2EFD9"/>
            <w:vAlign w:val="center"/>
          </w:tcPr>
          <w:p w14:paraId="6E18428F"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Gājēju un velosipēdu ceļu tīrīšana traktora tehnikai (m2)</w:t>
            </w:r>
          </w:p>
        </w:tc>
        <w:tc>
          <w:tcPr>
            <w:tcW w:w="743" w:type="pct"/>
            <w:shd w:val="clear" w:color="auto" w:fill="E2EFD9"/>
            <w:vAlign w:val="center"/>
          </w:tcPr>
          <w:p w14:paraId="33BE5904"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Sētnieku darba apjoms (m2)</w:t>
            </w:r>
          </w:p>
        </w:tc>
        <w:tc>
          <w:tcPr>
            <w:tcW w:w="933" w:type="pct"/>
            <w:shd w:val="clear" w:color="auto" w:fill="E2EFD9"/>
            <w:vAlign w:val="center"/>
          </w:tcPr>
          <w:p w14:paraId="2869CC0A"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Gājēju un velosipēdu ceļu tīrīšana traktora tehnikai (m2)</w:t>
            </w:r>
          </w:p>
        </w:tc>
        <w:tc>
          <w:tcPr>
            <w:tcW w:w="737" w:type="pct"/>
            <w:shd w:val="clear" w:color="auto" w:fill="E2EFD9"/>
            <w:vAlign w:val="center"/>
          </w:tcPr>
          <w:p w14:paraId="7DC57073"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Sētnieku darba apjoms (m2)</w:t>
            </w:r>
          </w:p>
        </w:tc>
      </w:tr>
      <w:bookmarkEnd w:id="58"/>
      <w:tr w:rsidR="00A723A2" w:rsidRPr="00A723A2" w14:paraId="3B303918" w14:textId="77777777" w:rsidTr="00144986">
        <w:trPr>
          <w:trHeight w:val="567"/>
        </w:trPr>
        <w:tc>
          <w:tcPr>
            <w:tcW w:w="461" w:type="pct"/>
            <w:shd w:val="clear" w:color="auto" w:fill="auto"/>
            <w:vAlign w:val="center"/>
          </w:tcPr>
          <w:p w14:paraId="0371674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3093F140" w14:textId="77777777" w:rsidR="00A723A2" w:rsidRPr="00A723A2" w:rsidRDefault="00A723A2" w:rsidP="00A723A2">
            <w:pPr>
              <w:spacing w:after="0" w:line="256" w:lineRule="auto"/>
              <w:rPr>
                <w:rFonts w:ascii="Times New Roman" w:hAnsi="Times New Roman"/>
                <w:color w:val="000000"/>
              </w:rPr>
            </w:pPr>
            <w:r w:rsidRPr="00A723A2">
              <w:rPr>
                <w:rFonts w:ascii="Times New Roman" w:hAnsi="Times New Roman"/>
                <w:color w:val="000000"/>
              </w:rPr>
              <w:t>Atmodas iela</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center"/>
          </w:tcPr>
          <w:p w14:paraId="369AF1A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712*</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1355F7E"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single" w:sz="4" w:space="0" w:color="auto"/>
              <w:left w:val="single" w:sz="4" w:space="0" w:color="auto"/>
              <w:bottom w:val="single" w:sz="4" w:space="0" w:color="auto"/>
              <w:right w:val="single" w:sz="4" w:space="0" w:color="auto"/>
            </w:tcBorders>
            <w:shd w:val="clear" w:color="auto" w:fill="auto"/>
            <w:vAlign w:val="center"/>
          </w:tcPr>
          <w:p w14:paraId="279D5E1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712***</w:t>
            </w:r>
          </w:p>
        </w:tc>
        <w:tc>
          <w:tcPr>
            <w:tcW w:w="737" w:type="pct"/>
            <w:vAlign w:val="center"/>
          </w:tcPr>
          <w:p w14:paraId="5B2F287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6ED6CD02" w14:textId="77777777" w:rsidTr="00144986">
        <w:trPr>
          <w:trHeight w:val="567"/>
        </w:trPr>
        <w:tc>
          <w:tcPr>
            <w:tcW w:w="461" w:type="pct"/>
            <w:shd w:val="clear" w:color="auto" w:fill="auto"/>
            <w:vAlign w:val="center"/>
          </w:tcPr>
          <w:p w14:paraId="440B1BB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w:t>
            </w:r>
          </w:p>
        </w:tc>
        <w:tc>
          <w:tcPr>
            <w:tcW w:w="1046" w:type="pct"/>
            <w:tcBorders>
              <w:top w:val="nil"/>
              <w:left w:val="single" w:sz="4" w:space="0" w:color="auto"/>
              <w:bottom w:val="single" w:sz="4" w:space="0" w:color="auto"/>
              <w:right w:val="single" w:sz="4" w:space="0" w:color="auto"/>
            </w:tcBorders>
            <w:shd w:val="clear" w:color="auto" w:fill="auto"/>
            <w:vAlign w:val="center"/>
          </w:tcPr>
          <w:p w14:paraId="79333F0D"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Augusta Bīlenšteina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3E06D46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200**</w:t>
            </w:r>
          </w:p>
        </w:tc>
        <w:tc>
          <w:tcPr>
            <w:tcW w:w="743" w:type="pct"/>
            <w:tcBorders>
              <w:top w:val="nil"/>
              <w:left w:val="single" w:sz="4" w:space="0" w:color="auto"/>
              <w:bottom w:val="single" w:sz="4" w:space="0" w:color="auto"/>
              <w:right w:val="single" w:sz="4" w:space="0" w:color="auto"/>
            </w:tcBorders>
            <w:shd w:val="clear" w:color="auto" w:fill="auto"/>
            <w:vAlign w:val="center"/>
          </w:tcPr>
          <w:p w14:paraId="2710396F"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3478170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200***</w:t>
            </w:r>
          </w:p>
        </w:tc>
        <w:tc>
          <w:tcPr>
            <w:tcW w:w="737" w:type="pct"/>
            <w:vAlign w:val="center"/>
          </w:tcPr>
          <w:p w14:paraId="7E17B710"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6CA66793" w14:textId="77777777" w:rsidTr="00144986">
        <w:trPr>
          <w:trHeight w:val="567"/>
        </w:trPr>
        <w:tc>
          <w:tcPr>
            <w:tcW w:w="461" w:type="pct"/>
            <w:shd w:val="clear" w:color="auto" w:fill="auto"/>
            <w:vAlign w:val="center"/>
          </w:tcPr>
          <w:p w14:paraId="4183AAA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w:t>
            </w:r>
          </w:p>
        </w:tc>
        <w:tc>
          <w:tcPr>
            <w:tcW w:w="1046" w:type="pct"/>
            <w:tcBorders>
              <w:top w:val="nil"/>
              <w:left w:val="single" w:sz="4" w:space="0" w:color="auto"/>
              <w:bottom w:val="single" w:sz="4" w:space="0" w:color="auto"/>
              <w:right w:val="single" w:sz="4" w:space="0" w:color="auto"/>
            </w:tcBorders>
            <w:shd w:val="clear" w:color="auto" w:fill="auto"/>
            <w:vAlign w:val="center"/>
          </w:tcPr>
          <w:p w14:paraId="7336BC48"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Ādama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15E1FA6A"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43" w:type="pct"/>
            <w:tcBorders>
              <w:top w:val="nil"/>
              <w:left w:val="single" w:sz="4" w:space="0" w:color="auto"/>
              <w:bottom w:val="single" w:sz="4" w:space="0" w:color="auto"/>
              <w:right w:val="single" w:sz="4" w:space="0" w:color="auto"/>
            </w:tcBorders>
            <w:shd w:val="clear" w:color="auto" w:fill="auto"/>
            <w:vAlign w:val="center"/>
          </w:tcPr>
          <w:p w14:paraId="1950697C" w14:textId="77777777" w:rsidR="00A723A2" w:rsidRPr="00A723A2" w:rsidRDefault="00A723A2" w:rsidP="00A723A2">
            <w:pPr>
              <w:spacing w:after="0"/>
              <w:jc w:val="center"/>
              <w:rPr>
                <w:rFonts w:ascii="Times New Roman" w:hAnsi="Times New Roman"/>
              </w:rPr>
            </w:pPr>
            <w:r w:rsidRPr="00A723A2">
              <w:rPr>
                <w:rFonts w:ascii="Times New Roman" w:hAnsi="Times New Roman"/>
              </w:rPr>
              <w:t>234*</w:t>
            </w:r>
          </w:p>
        </w:tc>
        <w:tc>
          <w:tcPr>
            <w:tcW w:w="933" w:type="pct"/>
            <w:tcBorders>
              <w:top w:val="nil"/>
              <w:left w:val="single" w:sz="4" w:space="0" w:color="auto"/>
              <w:bottom w:val="single" w:sz="4" w:space="0" w:color="auto"/>
              <w:right w:val="single" w:sz="4" w:space="0" w:color="auto"/>
            </w:tcBorders>
            <w:shd w:val="clear" w:color="auto" w:fill="auto"/>
            <w:vAlign w:val="center"/>
          </w:tcPr>
          <w:p w14:paraId="3CEB7DA2"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37" w:type="pct"/>
            <w:vAlign w:val="center"/>
          </w:tcPr>
          <w:p w14:paraId="313F838C" w14:textId="77777777" w:rsidR="00A723A2" w:rsidRPr="00A723A2" w:rsidRDefault="00A723A2" w:rsidP="00A723A2">
            <w:pPr>
              <w:spacing w:after="0"/>
              <w:jc w:val="center"/>
              <w:rPr>
                <w:rFonts w:ascii="Times New Roman" w:hAnsi="Times New Roman"/>
                <w:b/>
              </w:rPr>
            </w:pPr>
            <w:r w:rsidRPr="00A723A2">
              <w:rPr>
                <w:rFonts w:ascii="Times New Roman" w:hAnsi="Times New Roman"/>
              </w:rPr>
              <w:t>234*</w:t>
            </w:r>
          </w:p>
        </w:tc>
      </w:tr>
      <w:tr w:rsidR="00A723A2" w:rsidRPr="00A723A2" w14:paraId="39A1C61E" w14:textId="77777777" w:rsidTr="00144986">
        <w:trPr>
          <w:trHeight w:val="567"/>
        </w:trPr>
        <w:tc>
          <w:tcPr>
            <w:tcW w:w="461" w:type="pct"/>
            <w:shd w:val="clear" w:color="auto" w:fill="auto"/>
            <w:vAlign w:val="center"/>
          </w:tcPr>
          <w:p w14:paraId="46E06AD0"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w:t>
            </w:r>
          </w:p>
        </w:tc>
        <w:tc>
          <w:tcPr>
            <w:tcW w:w="1046" w:type="pct"/>
            <w:tcBorders>
              <w:top w:val="nil"/>
              <w:left w:val="single" w:sz="4" w:space="0" w:color="auto"/>
              <w:bottom w:val="single" w:sz="4" w:space="0" w:color="auto"/>
              <w:right w:val="single" w:sz="4" w:space="0" w:color="auto"/>
            </w:tcBorders>
            <w:shd w:val="clear" w:color="auto" w:fill="auto"/>
            <w:vAlign w:val="center"/>
          </w:tcPr>
          <w:p w14:paraId="2A6E8382"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Baznīcas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6CB7D2D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1088*</w:t>
            </w:r>
          </w:p>
        </w:tc>
        <w:tc>
          <w:tcPr>
            <w:tcW w:w="743" w:type="pct"/>
            <w:tcBorders>
              <w:top w:val="nil"/>
              <w:left w:val="single" w:sz="4" w:space="0" w:color="auto"/>
              <w:bottom w:val="single" w:sz="4" w:space="0" w:color="auto"/>
              <w:right w:val="single" w:sz="4" w:space="0" w:color="auto"/>
            </w:tcBorders>
            <w:shd w:val="clear" w:color="auto" w:fill="auto"/>
            <w:vAlign w:val="center"/>
          </w:tcPr>
          <w:p w14:paraId="631F656E" w14:textId="77777777" w:rsidR="00A723A2" w:rsidRPr="00A723A2" w:rsidRDefault="00A723A2" w:rsidP="00A723A2">
            <w:pPr>
              <w:spacing w:after="0"/>
              <w:jc w:val="center"/>
              <w:rPr>
                <w:rFonts w:ascii="Times New Roman" w:hAnsi="Times New Roman"/>
              </w:rPr>
            </w:pPr>
            <w:r w:rsidRPr="00A723A2">
              <w:rPr>
                <w:rFonts w:ascii="Times New Roman" w:hAnsi="Times New Roman"/>
              </w:rPr>
              <w:t>821*</w:t>
            </w:r>
          </w:p>
        </w:tc>
        <w:tc>
          <w:tcPr>
            <w:tcW w:w="933" w:type="pct"/>
            <w:tcBorders>
              <w:top w:val="nil"/>
              <w:left w:val="single" w:sz="4" w:space="0" w:color="auto"/>
              <w:bottom w:val="single" w:sz="4" w:space="0" w:color="auto"/>
              <w:right w:val="single" w:sz="4" w:space="0" w:color="auto"/>
            </w:tcBorders>
            <w:shd w:val="clear" w:color="auto" w:fill="auto"/>
            <w:vAlign w:val="center"/>
          </w:tcPr>
          <w:p w14:paraId="46830E2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1088***</w:t>
            </w:r>
          </w:p>
        </w:tc>
        <w:tc>
          <w:tcPr>
            <w:tcW w:w="737" w:type="pct"/>
            <w:vAlign w:val="center"/>
          </w:tcPr>
          <w:p w14:paraId="2CC26B79" w14:textId="77777777" w:rsidR="00A723A2" w:rsidRPr="00A723A2" w:rsidRDefault="00A723A2" w:rsidP="00A723A2">
            <w:pPr>
              <w:spacing w:after="0"/>
              <w:jc w:val="center"/>
              <w:rPr>
                <w:rFonts w:ascii="Times New Roman" w:hAnsi="Times New Roman"/>
                <w:b/>
              </w:rPr>
            </w:pPr>
            <w:r w:rsidRPr="00A723A2">
              <w:rPr>
                <w:rFonts w:ascii="Times New Roman" w:hAnsi="Times New Roman"/>
              </w:rPr>
              <w:t>821*</w:t>
            </w:r>
          </w:p>
        </w:tc>
      </w:tr>
      <w:tr w:rsidR="00A723A2" w:rsidRPr="00A723A2" w14:paraId="2BD5A55E" w14:textId="77777777" w:rsidTr="00144986">
        <w:trPr>
          <w:trHeight w:val="567"/>
        </w:trPr>
        <w:tc>
          <w:tcPr>
            <w:tcW w:w="461" w:type="pct"/>
            <w:shd w:val="clear" w:color="auto" w:fill="auto"/>
            <w:vAlign w:val="center"/>
          </w:tcPr>
          <w:p w14:paraId="0E3A397B"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5.</w:t>
            </w:r>
          </w:p>
        </w:tc>
        <w:tc>
          <w:tcPr>
            <w:tcW w:w="1046" w:type="pct"/>
            <w:tcBorders>
              <w:top w:val="nil"/>
              <w:left w:val="single" w:sz="4" w:space="0" w:color="auto"/>
              <w:bottom w:val="single" w:sz="4" w:space="0" w:color="auto"/>
              <w:right w:val="single" w:sz="4" w:space="0" w:color="auto"/>
            </w:tcBorders>
            <w:shd w:val="clear" w:color="auto" w:fill="auto"/>
            <w:vAlign w:val="center"/>
          </w:tcPr>
          <w:p w14:paraId="6ABBC938"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Bērzes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4123699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2103**</w:t>
            </w:r>
          </w:p>
        </w:tc>
        <w:tc>
          <w:tcPr>
            <w:tcW w:w="743" w:type="pct"/>
            <w:tcBorders>
              <w:top w:val="nil"/>
              <w:left w:val="single" w:sz="4" w:space="0" w:color="auto"/>
              <w:bottom w:val="single" w:sz="4" w:space="0" w:color="auto"/>
              <w:right w:val="single" w:sz="4" w:space="0" w:color="auto"/>
            </w:tcBorders>
            <w:shd w:val="clear" w:color="auto" w:fill="auto"/>
            <w:vAlign w:val="center"/>
          </w:tcPr>
          <w:p w14:paraId="0697D168"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094931B1"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2103***</w:t>
            </w:r>
          </w:p>
        </w:tc>
        <w:tc>
          <w:tcPr>
            <w:tcW w:w="737" w:type="pct"/>
            <w:vAlign w:val="center"/>
          </w:tcPr>
          <w:p w14:paraId="5803FB89"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5C0B49E7" w14:textId="77777777" w:rsidTr="00144986">
        <w:trPr>
          <w:trHeight w:val="567"/>
        </w:trPr>
        <w:tc>
          <w:tcPr>
            <w:tcW w:w="461" w:type="pct"/>
            <w:shd w:val="clear" w:color="auto" w:fill="auto"/>
            <w:vAlign w:val="center"/>
          </w:tcPr>
          <w:p w14:paraId="3E35BE85" w14:textId="77777777" w:rsidR="00A723A2" w:rsidRPr="00A723A2" w:rsidRDefault="00A723A2" w:rsidP="00A723A2">
            <w:pPr>
              <w:spacing w:after="0"/>
              <w:contextualSpacing/>
              <w:jc w:val="center"/>
              <w:rPr>
                <w:rFonts w:ascii="Times New Roman" w:hAnsi="Times New Roman"/>
              </w:rPr>
            </w:pPr>
            <w:r w:rsidRPr="00A723A2">
              <w:rPr>
                <w:rFonts w:ascii="Times New Roman" w:hAnsi="Times New Roman"/>
              </w:rPr>
              <w:t xml:space="preserve">      6.</w:t>
            </w:r>
          </w:p>
        </w:tc>
        <w:tc>
          <w:tcPr>
            <w:tcW w:w="1046" w:type="pct"/>
            <w:tcBorders>
              <w:top w:val="nil"/>
              <w:left w:val="single" w:sz="4" w:space="0" w:color="auto"/>
              <w:bottom w:val="single" w:sz="4" w:space="0" w:color="auto"/>
              <w:right w:val="single" w:sz="4" w:space="0" w:color="auto"/>
            </w:tcBorders>
            <w:shd w:val="clear" w:color="auto" w:fill="auto"/>
            <w:vAlign w:val="center"/>
          </w:tcPr>
          <w:p w14:paraId="2EDAD713"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Brīvības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1C79B6D1"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7678*</w:t>
            </w:r>
          </w:p>
        </w:tc>
        <w:tc>
          <w:tcPr>
            <w:tcW w:w="743" w:type="pct"/>
            <w:tcBorders>
              <w:top w:val="nil"/>
              <w:left w:val="single" w:sz="4" w:space="0" w:color="auto"/>
              <w:bottom w:val="single" w:sz="4" w:space="0" w:color="auto"/>
              <w:right w:val="single" w:sz="4" w:space="0" w:color="auto"/>
            </w:tcBorders>
            <w:shd w:val="clear" w:color="auto" w:fill="auto"/>
            <w:vAlign w:val="center"/>
          </w:tcPr>
          <w:p w14:paraId="04672B46" w14:textId="77777777" w:rsidR="00A723A2" w:rsidRPr="00A723A2" w:rsidRDefault="00A723A2" w:rsidP="00A723A2">
            <w:pPr>
              <w:spacing w:after="0"/>
              <w:jc w:val="center"/>
              <w:rPr>
                <w:rFonts w:ascii="Times New Roman" w:hAnsi="Times New Roman"/>
              </w:rPr>
            </w:pPr>
            <w:r w:rsidRPr="00A723A2">
              <w:rPr>
                <w:rFonts w:ascii="Times New Roman" w:hAnsi="Times New Roman"/>
              </w:rPr>
              <w:t>246*</w:t>
            </w:r>
          </w:p>
        </w:tc>
        <w:tc>
          <w:tcPr>
            <w:tcW w:w="933" w:type="pct"/>
            <w:tcBorders>
              <w:top w:val="nil"/>
              <w:left w:val="single" w:sz="4" w:space="0" w:color="auto"/>
              <w:bottom w:val="single" w:sz="4" w:space="0" w:color="auto"/>
              <w:right w:val="single" w:sz="4" w:space="0" w:color="auto"/>
            </w:tcBorders>
            <w:shd w:val="clear" w:color="auto" w:fill="auto"/>
            <w:vAlign w:val="center"/>
          </w:tcPr>
          <w:p w14:paraId="04F3CA8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7678***</w:t>
            </w:r>
          </w:p>
        </w:tc>
        <w:tc>
          <w:tcPr>
            <w:tcW w:w="737" w:type="pct"/>
            <w:vAlign w:val="center"/>
          </w:tcPr>
          <w:p w14:paraId="17ACD244" w14:textId="77777777" w:rsidR="00A723A2" w:rsidRPr="00A723A2" w:rsidRDefault="00A723A2" w:rsidP="00A723A2">
            <w:pPr>
              <w:spacing w:after="0"/>
              <w:jc w:val="center"/>
              <w:rPr>
                <w:rFonts w:ascii="Times New Roman" w:hAnsi="Times New Roman"/>
                <w:b/>
              </w:rPr>
            </w:pPr>
            <w:r w:rsidRPr="00A723A2">
              <w:rPr>
                <w:rFonts w:ascii="Times New Roman" w:hAnsi="Times New Roman"/>
              </w:rPr>
              <w:t>246*</w:t>
            </w:r>
          </w:p>
        </w:tc>
      </w:tr>
      <w:tr w:rsidR="00A723A2" w:rsidRPr="00A723A2" w14:paraId="4BC316CD" w14:textId="77777777" w:rsidTr="00144986">
        <w:trPr>
          <w:trHeight w:val="567"/>
        </w:trPr>
        <w:tc>
          <w:tcPr>
            <w:tcW w:w="461" w:type="pct"/>
            <w:shd w:val="clear" w:color="auto" w:fill="auto"/>
            <w:vAlign w:val="center"/>
          </w:tcPr>
          <w:p w14:paraId="381EFC8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7.</w:t>
            </w:r>
          </w:p>
        </w:tc>
        <w:tc>
          <w:tcPr>
            <w:tcW w:w="1046" w:type="pct"/>
            <w:tcBorders>
              <w:top w:val="nil"/>
              <w:left w:val="single" w:sz="4" w:space="0" w:color="auto"/>
              <w:bottom w:val="single" w:sz="4" w:space="0" w:color="auto"/>
              <w:right w:val="single" w:sz="4" w:space="0" w:color="auto"/>
            </w:tcBorders>
            <w:shd w:val="clear" w:color="auto" w:fill="auto"/>
            <w:vAlign w:val="center"/>
          </w:tcPr>
          <w:p w14:paraId="17CAD08A"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Dainu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5AAEFD8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960**</w:t>
            </w:r>
          </w:p>
        </w:tc>
        <w:tc>
          <w:tcPr>
            <w:tcW w:w="743" w:type="pct"/>
            <w:tcBorders>
              <w:top w:val="nil"/>
              <w:left w:val="single" w:sz="4" w:space="0" w:color="auto"/>
              <w:bottom w:val="single" w:sz="4" w:space="0" w:color="auto"/>
              <w:right w:val="single" w:sz="4" w:space="0" w:color="auto"/>
            </w:tcBorders>
            <w:shd w:val="clear" w:color="auto" w:fill="auto"/>
            <w:vAlign w:val="center"/>
          </w:tcPr>
          <w:p w14:paraId="0640CAC9"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7EB030F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960***</w:t>
            </w:r>
          </w:p>
        </w:tc>
        <w:tc>
          <w:tcPr>
            <w:tcW w:w="737" w:type="pct"/>
            <w:vAlign w:val="center"/>
          </w:tcPr>
          <w:p w14:paraId="4853A3E3"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46BD8144" w14:textId="77777777" w:rsidTr="00144986">
        <w:trPr>
          <w:trHeight w:val="567"/>
        </w:trPr>
        <w:tc>
          <w:tcPr>
            <w:tcW w:w="461" w:type="pct"/>
            <w:shd w:val="clear" w:color="auto" w:fill="auto"/>
            <w:vAlign w:val="center"/>
          </w:tcPr>
          <w:p w14:paraId="164EA06D"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8.</w:t>
            </w:r>
          </w:p>
        </w:tc>
        <w:tc>
          <w:tcPr>
            <w:tcW w:w="1046" w:type="pct"/>
            <w:tcBorders>
              <w:top w:val="nil"/>
              <w:left w:val="single" w:sz="4" w:space="0" w:color="auto"/>
              <w:bottom w:val="single" w:sz="4" w:space="0" w:color="auto"/>
              <w:right w:val="single" w:sz="4" w:space="0" w:color="auto"/>
            </w:tcBorders>
            <w:shd w:val="clear" w:color="auto" w:fill="auto"/>
            <w:vAlign w:val="center"/>
          </w:tcPr>
          <w:p w14:paraId="616D22ED"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Edgara Francmaņa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32E1DA2E"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726**</w:t>
            </w:r>
          </w:p>
        </w:tc>
        <w:tc>
          <w:tcPr>
            <w:tcW w:w="743" w:type="pct"/>
            <w:tcBorders>
              <w:top w:val="nil"/>
              <w:left w:val="single" w:sz="4" w:space="0" w:color="auto"/>
              <w:bottom w:val="single" w:sz="4" w:space="0" w:color="auto"/>
              <w:right w:val="single" w:sz="4" w:space="0" w:color="auto"/>
            </w:tcBorders>
            <w:shd w:val="clear" w:color="auto" w:fill="auto"/>
            <w:vAlign w:val="center"/>
          </w:tcPr>
          <w:p w14:paraId="1D7BE8C3" w14:textId="77777777" w:rsidR="00A723A2" w:rsidRPr="00A723A2" w:rsidRDefault="00A723A2" w:rsidP="00A723A2">
            <w:pPr>
              <w:spacing w:after="0"/>
              <w:jc w:val="center"/>
              <w:rPr>
                <w:rFonts w:ascii="Times New Roman" w:hAnsi="Times New Roman"/>
              </w:rPr>
            </w:pPr>
            <w:r w:rsidRPr="00A723A2">
              <w:rPr>
                <w:rFonts w:ascii="Times New Roman" w:hAnsi="Times New Roman"/>
              </w:rPr>
              <w:t>50*</w:t>
            </w:r>
          </w:p>
        </w:tc>
        <w:tc>
          <w:tcPr>
            <w:tcW w:w="933" w:type="pct"/>
            <w:tcBorders>
              <w:top w:val="nil"/>
              <w:left w:val="single" w:sz="4" w:space="0" w:color="auto"/>
              <w:bottom w:val="single" w:sz="4" w:space="0" w:color="auto"/>
              <w:right w:val="single" w:sz="4" w:space="0" w:color="auto"/>
            </w:tcBorders>
            <w:shd w:val="clear" w:color="auto" w:fill="auto"/>
            <w:vAlign w:val="center"/>
          </w:tcPr>
          <w:p w14:paraId="359D305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726***</w:t>
            </w:r>
          </w:p>
        </w:tc>
        <w:tc>
          <w:tcPr>
            <w:tcW w:w="737" w:type="pct"/>
            <w:vAlign w:val="center"/>
          </w:tcPr>
          <w:p w14:paraId="6A547FF3" w14:textId="77777777" w:rsidR="00A723A2" w:rsidRPr="00A723A2" w:rsidRDefault="00A723A2" w:rsidP="00A723A2">
            <w:pPr>
              <w:spacing w:after="0"/>
              <w:jc w:val="center"/>
              <w:rPr>
                <w:rFonts w:ascii="Times New Roman" w:hAnsi="Times New Roman"/>
                <w:b/>
              </w:rPr>
            </w:pPr>
            <w:r w:rsidRPr="00A723A2">
              <w:rPr>
                <w:rFonts w:ascii="Times New Roman" w:hAnsi="Times New Roman"/>
              </w:rPr>
              <w:t>50*</w:t>
            </w:r>
          </w:p>
        </w:tc>
      </w:tr>
      <w:tr w:rsidR="00A723A2" w:rsidRPr="00A723A2" w14:paraId="58EC51C4" w14:textId="77777777" w:rsidTr="00144986">
        <w:trPr>
          <w:trHeight w:val="567"/>
        </w:trPr>
        <w:tc>
          <w:tcPr>
            <w:tcW w:w="461" w:type="pct"/>
            <w:shd w:val="clear" w:color="auto" w:fill="auto"/>
            <w:vAlign w:val="center"/>
          </w:tcPr>
          <w:p w14:paraId="6F14EE6F"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9.</w:t>
            </w:r>
          </w:p>
        </w:tc>
        <w:tc>
          <w:tcPr>
            <w:tcW w:w="1046" w:type="pct"/>
            <w:tcBorders>
              <w:top w:val="nil"/>
              <w:left w:val="single" w:sz="4" w:space="0" w:color="auto"/>
              <w:bottom w:val="single" w:sz="4" w:space="0" w:color="auto"/>
              <w:right w:val="single" w:sz="4" w:space="0" w:color="auto"/>
            </w:tcBorders>
            <w:shd w:val="clear" w:color="auto" w:fill="auto"/>
            <w:vAlign w:val="center"/>
          </w:tcPr>
          <w:p w14:paraId="110C0546"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D0D0D"/>
              </w:rPr>
              <w:t>Elektrības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1533061B"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43" w:type="pct"/>
            <w:tcBorders>
              <w:top w:val="nil"/>
              <w:left w:val="single" w:sz="4" w:space="0" w:color="auto"/>
              <w:bottom w:val="single" w:sz="4" w:space="0" w:color="auto"/>
              <w:right w:val="single" w:sz="4" w:space="0" w:color="auto"/>
            </w:tcBorders>
            <w:shd w:val="clear" w:color="auto" w:fill="auto"/>
            <w:vAlign w:val="center"/>
          </w:tcPr>
          <w:p w14:paraId="617DEBB6"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36C87DE8"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37" w:type="pct"/>
            <w:vAlign w:val="center"/>
          </w:tcPr>
          <w:p w14:paraId="4493107D"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4694C338" w14:textId="77777777" w:rsidTr="00144986">
        <w:trPr>
          <w:trHeight w:val="567"/>
        </w:trPr>
        <w:tc>
          <w:tcPr>
            <w:tcW w:w="461" w:type="pct"/>
            <w:shd w:val="clear" w:color="auto" w:fill="auto"/>
            <w:vAlign w:val="center"/>
          </w:tcPr>
          <w:p w14:paraId="7D09BB8B"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lastRenderedPageBreak/>
              <w:t>10.</w:t>
            </w:r>
          </w:p>
        </w:tc>
        <w:tc>
          <w:tcPr>
            <w:tcW w:w="1046" w:type="pct"/>
            <w:tcBorders>
              <w:top w:val="nil"/>
              <w:left w:val="single" w:sz="4" w:space="0" w:color="auto"/>
              <w:bottom w:val="single" w:sz="4" w:space="0" w:color="auto"/>
              <w:right w:val="single" w:sz="4" w:space="0" w:color="auto"/>
            </w:tcBorders>
            <w:shd w:val="clear" w:color="auto" w:fill="auto"/>
            <w:vAlign w:val="center"/>
          </w:tcPr>
          <w:p w14:paraId="796CC08C"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Gaismas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5C23C134"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43" w:type="pct"/>
            <w:tcBorders>
              <w:top w:val="nil"/>
              <w:left w:val="single" w:sz="4" w:space="0" w:color="auto"/>
              <w:bottom w:val="single" w:sz="4" w:space="0" w:color="auto"/>
              <w:right w:val="single" w:sz="4" w:space="0" w:color="auto"/>
            </w:tcBorders>
            <w:shd w:val="clear" w:color="auto" w:fill="auto"/>
            <w:vAlign w:val="center"/>
          </w:tcPr>
          <w:p w14:paraId="62B7DBF4"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427E0757"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37" w:type="pct"/>
            <w:vAlign w:val="center"/>
          </w:tcPr>
          <w:p w14:paraId="77EC7D6D"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094B71FF" w14:textId="77777777" w:rsidTr="00144986">
        <w:trPr>
          <w:trHeight w:val="567"/>
        </w:trPr>
        <w:tc>
          <w:tcPr>
            <w:tcW w:w="461" w:type="pct"/>
            <w:shd w:val="clear" w:color="auto" w:fill="auto"/>
            <w:vAlign w:val="center"/>
          </w:tcPr>
          <w:p w14:paraId="541228AA"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11.</w:t>
            </w:r>
          </w:p>
        </w:tc>
        <w:tc>
          <w:tcPr>
            <w:tcW w:w="1046" w:type="pct"/>
            <w:tcBorders>
              <w:top w:val="nil"/>
              <w:left w:val="single" w:sz="4" w:space="0" w:color="auto"/>
              <w:bottom w:val="single" w:sz="4" w:space="0" w:color="auto"/>
              <w:right w:val="single" w:sz="4" w:space="0" w:color="auto"/>
            </w:tcBorders>
            <w:shd w:val="clear" w:color="auto" w:fill="auto"/>
            <w:vAlign w:val="center"/>
          </w:tcPr>
          <w:p w14:paraId="57AEDC1F"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Graudu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6A3F6D5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219**</w:t>
            </w:r>
          </w:p>
        </w:tc>
        <w:tc>
          <w:tcPr>
            <w:tcW w:w="743" w:type="pct"/>
            <w:tcBorders>
              <w:top w:val="nil"/>
              <w:left w:val="single" w:sz="4" w:space="0" w:color="auto"/>
              <w:bottom w:val="single" w:sz="4" w:space="0" w:color="auto"/>
              <w:right w:val="single" w:sz="4" w:space="0" w:color="auto"/>
            </w:tcBorders>
            <w:shd w:val="clear" w:color="auto" w:fill="auto"/>
            <w:vAlign w:val="center"/>
          </w:tcPr>
          <w:p w14:paraId="1E52D23D"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6A583F01"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219***</w:t>
            </w:r>
          </w:p>
        </w:tc>
        <w:tc>
          <w:tcPr>
            <w:tcW w:w="737" w:type="pct"/>
            <w:vAlign w:val="center"/>
          </w:tcPr>
          <w:p w14:paraId="56760931"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4EF1A3A0" w14:textId="77777777" w:rsidTr="00144986">
        <w:trPr>
          <w:trHeight w:val="567"/>
        </w:trPr>
        <w:tc>
          <w:tcPr>
            <w:tcW w:w="461" w:type="pct"/>
            <w:shd w:val="clear" w:color="auto" w:fill="auto"/>
            <w:vAlign w:val="center"/>
          </w:tcPr>
          <w:p w14:paraId="2E610B45"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12.</w:t>
            </w:r>
          </w:p>
        </w:tc>
        <w:tc>
          <w:tcPr>
            <w:tcW w:w="1046" w:type="pct"/>
            <w:tcBorders>
              <w:top w:val="nil"/>
              <w:left w:val="single" w:sz="4" w:space="0" w:color="auto"/>
              <w:bottom w:val="single" w:sz="4" w:space="0" w:color="auto"/>
              <w:right w:val="single" w:sz="4" w:space="0" w:color="auto"/>
            </w:tcBorders>
            <w:shd w:val="clear" w:color="auto" w:fill="auto"/>
            <w:vAlign w:val="center"/>
          </w:tcPr>
          <w:p w14:paraId="5BFA226B"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D0D0D"/>
              </w:rPr>
              <w:t>Hildas Vīkas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2607403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754**</w:t>
            </w:r>
          </w:p>
        </w:tc>
        <w:tc>
          <w:tcPr>
            <w:tcW w:w="743" w:type="pct"/>
            <w:tcBorders>
              <w:top w:val="nil"/>
              <w:left w:val="single" w:sz="4" w:space="0" w:color="auto"/>
              <w:bottom w:val="single" w:sz="4" w:space="0" w:color="auto"/>
              <w:right w:val="single" w:sz="4" w:space="0" w:color="auto"/>
            </w:tcBorders>
            <w:shd w:val="clear" w:color="auto" w:fill="auto"/>
            <w:vAlign w:val="center"/>
          </w:tcPr>
          <w:p w14:paraId="7F37FDB5"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220D06A3"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754***</w:t>
            </w:r>
          </w:p>
        </w:tc>
        <w:tc>
          <w:tcPr>
            <w:tcW w:w="737" w:type="pct"/>
            <w:vAlign w:val="center"/>
          </w:tcPr>
          <w:p w14:paraId="68C454AF"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4D0923A9" w14:textId="77777777" w:rsidTr="00144986">
        <w:trPr>
          <w:trHeight w:val="567"/>
        </w:trPr>
        <w:tc>
          <w:tcPr>
            <w:tcW w:w="461" w:type="pct"/>
            <w:shd w:val="clear" w:color="auto" w:fill="auto"/>
            <w:vAlign w:val="center"/>
          </w:tcPr>
          <w:p w14:paraId="271F1A1A"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13.</w:t>
            </w:r>
          </w:p>
        </w:tc>
        <w:tc>
          <w:tcPr>
            <w:tcW w:w="1046" w:type="pct"/>
            <w:tcBorders>
              <w:top w:val="nil"/>
              <w:left w:val="single" w:sz="4" w:space="0" w:color="auto"/>
              <w:bottom w:val="single" w:sz="4" w:space="0" w:color="auto"/>
              <w:right w:val="single" w:sz="4" w:space="0" w:color="auto"/>
            </w:tcBorders>
            <w:shd w:val="clear" w:color="auto" w:fill="auto"/>
            <w:vAlign w:val="center"/>
          </w:tcPr>
          <w:p w14:paraId="6F391D47"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Īles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7D2511B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614**</w:t>
            </w:r>
          </w:p>
        </w:tc>
        <w:tc>
          <w:tcPr>
            <w:tcW w:w="743" w:type="pct"/>
            <w:tcBorders>
              <w:top w:val="nil"/>
              <w:left w:val="single" w:sz="4" w:space="0" w:color="auto"/>
              <w:bottom w:val="single" w:sz="4" w:space="0" w:color="auto"/>
              <w:right w:val="single" w:sz="4" w:space="0" w:color="auto"/>
            </w:tcBorders>
            <w:shd w:val="clear" w:color="auto" w:fill="auto"/>
            <w:vAlign w:val="center"/>
          </w:tcPr>
          <w:p w14:paraId="1225B376"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4B6273D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614***</w:t>
            </w:r>
          </w:p>
        </w:tc>
        <w:tc>
          <w:tcPr>
            <w:tcW w:w="737" w:type="pct"/>
            <w:vAlign w:val="center"/>
          </w:tcPr>
          <w:p w14:paraId="1B02948A"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20E768AB" w14:textId="77777777" w:rsidTr="00144986">
        <w:trPr>
          <w:trHeight w:val="567"/>
        </w:trPr>
        <w:tc>
          <w:tcPr>
            <w:tcW w:w="461" w:type="pct"/>
            <w:shd w:val="clear" w:color="auto" w:fill="auto"/>
            <w:vAlign w:val="center"/>
          </w:tcPr>
          <w:p w14:paraId="72A9E6B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14.</w:t>
            </w:r>
          </w:p>
        </w:tc>
        <w:tc>
          <w:tcPr>
            <w:tcW w:w="1046" w:type="pct"/>
            <w:tcBorders>
              <w:top w:val="nil"/>
              <w:left w:val="single" w:sz="4" w:space="0" w:color="auto"/>
              <w:bottom w:val="single" w:sz="4" w:space="0" w:color="auto"/>
              <w:right w:val="single" w:sz="4" w:space="0" w:color="auto"/>
            </w:tcBorders>
            <w:shd w:val="clear" w:color="auto" w:fill="auto"/>
            <w:vAlign w:val="center"/>
          </w:tcPr>
          <w:p w14:paraId="7B047F33"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Jāņa Čakstes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690B27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1935*</w:t>
            </w:r>
          </w:p>
        </w:tc>
        <w:tc>
          <w:tcPr>
            <w:tcW w:w="743" w:type="pct"/>
            <w:tcBorders>
              <w:top w:val="nil"/>
              <w:left w:val="single" w:sz="4" w:space="0" w:color="auto"/>
              <w:bottom w:val="single" w:sz="4" w:space="0" w:color="auto"/>
              <w:right w:val="single" w:sz="4" w:space="0" w:color="auto"/>
            </w:tcBorders>
            <w:shd w:val="clear" w:color="auto" w:fill="auto"/>
            <w:vAlign w:val="center"/>
          </w:tcPr>
          <w:p w14:paraId="281AC769"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2660D4B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1935***</w:t>
            </w:r>
          </w:p>
        </w:tc>
        <w:tc>
          <w:tcPr>
            <w:tcW w:w="737" w:type="pct"/>
            <w:vAlign w:val="center"/>
          </w:tcPr>
          <w:p w14:paraId="6BCC8A6D"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68B12BDF" w14:textId="77777777" w:rsidTr="00144986">
        <w:trPr>
          <w:trHeight w:val="567"/>
        </w:trPr>
        <w:tc>
          <w:tcPr>
            <w:tcW w:w="461" w:type="pct"/>
            <w:shd w:val="clear" w:color="auto" w:fill="auto"/>
            <w:vAlign w:val="center"/>
          </w:tcPr>
          <w:p w14:paraId="68A71F5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15.</w:t>
            </w:r>
          </w:p>
        </w:tc>
        <w:tc>
          <w:tcPr>
            <w:tcW w:w="1046" w:type="pct"/>
            <w:tcBorders>
              <w:top w:val="nil"/>
              <w:left w:val="single" w:sz="4" w:space="0" w:color="auto"/>
              <w:bottom w:val="single" w:sz="4" w:space="0" w:color="auto"/>
              <w:right w:val="single" w:sz="4" w:space="0" w:color="auto"/>
            </w:tcBorders>
            <w:shd w:val="clear" w:color="auto" w:fill="auto"/>
            <w:vAlign w:val="center"/>
          </w:tcPr>
          <w:p w14:paraId="6E6A47C9"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Katoļu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E50DB8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2382**</w:t>
            </w:r>
          </w:p>
        </w:tc>
        <w:tc>
          <w:tcPr>
            <w:tcW w:w="743" w:type="pct"/>
            <w:tcBorders>
              <w:top w:val="nil"/>
              <w:left w:val="single" w:sz="4" w:space="0" w:color="auto"/>
              <w:bottom w:val="single" w:sz="4" w:space="0" w:color="auto"/>
              <w:right w:val="single" w:sz="4" w:space="0" w:color="auto"/>
            </w:tcBorders>
            <w:shd w:val="clear" w:color="auto" w:fill="auto"/>
            <w:vAlign w:val="center"/>
          </w:tcPr>
          <w:p w14:paraId="7F02F7CC"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2FE95601"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2382***</w:t>
            </w:r>
          </w:p>
        </w:tc>
        <w:tc>
          <w:tcPr>
            <w:tcW w:w="737" w:type="pct"/>
            <w:vAlign w:val="center"/>
          </w:tcPr>
          <w:p w14:paraId="259538CF"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12A271E4" w14:textId="77777777" w:rsidTr="00144986">
        <w:trPr>
          <w:trHeight w:val="567"/>
        </w:trPr>
        <w:tc>
          <w:tcPr>
            <w:tcW w:w="461" w:type="pct"/>
            <w:shd w:val="clear" w:color="auto" w:fill="auto"/>
            <w:vAlign w:val="center"/>
          </w:tcPr>
          <w:p w14:paraId="6FECFF92"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16.</w:t>
            </w:r>
          </w:p>
        </w:tc>
        <w:tc>
          <w:tcPr>
            <w:tcW w:w="1046" w:type="pct"/>
            <w:tcBorders>
              <w:top w:val="nil"/>
              <w:left w:val="single" w:sz="4" w:space="0" w:color="auto"/>
              <w:bottom w:val="single" w:sz="4" w:space="0" w:color="auto"/>
              <w:right w:val="single" w:sz="4" w:space="0" w:color="auto"/>
            </w:tcBorders>
            <w:shd w:val="clear" w:color="auto" w:fill="auto"/>
            <w:vAlign w:val="center"/>
          </w:tcPr>
          <w:p w14:paraId="72158404"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Krasta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3E76709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686*</w:t>
            </w:r>
          </w:p>
        </w:tc>
        <w:tc>
          <w:tcPr>
            <w:tcW w:w="743" w:type="pct"/>
            <w:tcBorders>
              <w:top w:val="nil"/>
              <w:left w:val="single" w:sz="4" w:space="0" w:color="auto"/>
              <w:bottom w:val="single" w:sz="4" w:space="0" w:color="auto"/>
              <w:right w:val="single" w:sz="4" w:space="0" w:color="auto"/>
            </w:tcBorders>
            <w:shd w:val="clear" w:color="auto" w:fill="auto"/>
            <w:vAlign w:val="center"/>
          </w:tcPr>
          <w:p w14:paraId="60C9E9F4"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3D213013"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686***</w:t>
            </w:r>
          </w:p>
        </w:tc>
        <w:tc>
          <w:tcPr>
            <w:tcW w:w="737" w:type="pct"/>
            <w:vAlign w:val="center"/>
          </w:tcPr>
          <w:p w14:paraId="3D3E1B19"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512D8592" w14:textId="77777777" w:rsidTr="00144986">
        <w:trPr>
          <w:trHeight w:val="567"/>
        </w:trPr>
        <w:tc>
          <w:tcPr>
            <w:tcW w:w="461" w:type="pct"/>
            <w:shd w:val="clear" w:color="auto" w:fill="auto"/>
            <w:vAlign w:val="center"/>
          </w:tcPr>
          <w:p w14:paraId="7CF7E93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17.</w:t>
            </w:r>
          </w:p>
        </w:tc>
        <w:tc>
          <w:tcPr>
            <w:tcW w:w="1046" w:type="pct"/>
            <w:tcBorders>
              <w:top w:val="nil"/>
              <w:left w:val="single" w:sz="4" w:space="0" w:color="auto"/>
              <w:bottom w:val="single" w:sz="4" w:space="0" w:color="auto"/>
              <w:right w:val="single" w:sz="4" w:space="0" w:color="auto"/>
            </w:tcBorders>
            <w:shd w:val="clear" w:color="auto" w:fill="auto"/>
            <w:vAlign w:val="center"/>
          </w:tcPr>
          <w:p w14:paraId="4DBA64A1"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Krišjāņa Barona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02B34E5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870**</w:t>
            </w:r>
          </w:p>
        </w:tc>
        <w:tc>
          <w:tcPr>
            <w:tcW w:w="743" w:type="pct"/>
            <w:tcBorders>
              <w:top w:val="nil"/>
              <w:left w:val="single" w:sz="4" w:space="0" w:color="auto"/>
              <w:bottom w:val="single" w:sz="4" w:space="0" w:color="auto"/>
              <w:right w:val="single" w:sz="4" w:space="0" w:color="auto"/>
            </w:tcBorders>
            <w:shd w:val="clear" w:color="auto" w:fill="auto"/>
            <w:vAlign w:val="center"/>
          </w:tcPr>
          <w:p w14:paraId="33D0BE30"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center"/>
          </w:tcPr>
          <w:p w14:paraId="6A1D10D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870***</w:t>
            </w:r>
          </w:p>
        </w:tc>
        <w:tc>
          <w:tcPr>
            <w:tcW w:w="737" w:type="pct"/>
            <w:vAlign w:val="center"/>
          </w:tcPr>
          <w:p w14:paraId="781B7A3E"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194935E3" w14:textId="77777777" w:rsidTr="00144986">
        <w:trPr>
          <w:trHeight w:val="567"/>
        </w:trPr>
        <w:tc>
          <w:tcPr>
            <w:tcW w:w="461" w:type="pct"/>
            <w:shd w:val="clear" w:color="auto" w:fill="auto"/>
            <w:vAlign w:val="center"/>
          </w:tcPr>
          <w:p w14:paraId="5A6A255A"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18.</w:t>
            </w:r>
          </w:p>
        </w:tc>
        <w:tc>
          <w:tcPr>
            <w:tcW w:w="1046" w:type="pct"/>
            <w:tcBorders>
              <w:top w:val="nil"/>
              <w:left w:val="single" w:sz="4" w:space="0" w:color="auto"/>
              <w:bottom w:val="single" w:sz="4" w:space="0" w:color="auto"/>
              <w:right w:val="single" w:sz="4" w:space="0" w:color="auto"/>
            </w:tcBorders>
            <w:shd w:val="clear" w:color="auto" w:fill="auto"/>
            <w:vAlign w:val="center"/>
          </w:tcPr>
          <w:p w14:paraId="3527DC71"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D0D0D"/>
              </w:rPr>
              <w:t>Krišjāņa Valdemāra</w:t>
            </w:r>
          </w:p>
        </w:tc>
        <w:tc>
          <w:tcPr>
            <w:tcW w:w="1081" w:type="pct"/>
            <w:tcBorders>
              <w:top w:val="nil"/>
              <w:left w:val="single" w:sz="4" w:space="0" w:color="auto"/>
              <w:bottom w:val="single" w:sz="4" w:space="0" w:color="auto"/>
              <w:right w:val="single" w:sz="4" w:space="0" w:color="auto"/>
            </w:tcBorders>
            <w:shd w:val="clear" w:color="auto" w:fill="auto"/>
            <w:vAlign w:val="center"/>
          </w:tcPr>
          <w:p w14:paraId="5540A05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1160*</w:t>
            </w:r>
          </w:p>
        </w:tc>
        <w:tc>
          <w:tcPr>
            <w:tcW w:w="743" w:type="pct"/>
            <w:tcBorders>
              <w:top w:val="nil"/>
              <w:left w:val="single" w:sz="4" w:space="0" w:color="auto"/>
              <w:bottom w:val="single" w:sz="4" w:space="0" w:color="auto"/>
              <w:right w:val="single" w:sz="4" w:space="0" w:color="auto"/>
            </w:tcBorders>
            <w:shd w:val="clear" w:color="auto" w:fill="auto"/>
            <w:vAlign w:val="center"/>
          </w:tcPr>
          <w:p w14:paraId="2B54C3F0" w14:textId="77777777" w:rsidR="00A723A2" w:rsidRPr="00A723A2" w:rsidRDefault="00A723A2" w:rsidP="00A723A2">
            <w:pPr>
              <w:spacing w:after="0"/>
              <w:jc w:val="center"/>
              <w:rPr>
                <w:rFonts w:ascii="Times New Roman" w:hAnsi="Times New Roman"/>
              </w:rPr>
            </w:pPr>
            <w:r w:rsidRPr="00A723A2">
              <w:rPr>
                <w:rFonts w:ascii="Times New Roman" w:hAnsi="Times New Roman"/>
              </w:rPr>
              <w:t>680*</w:t>
            </w:r>
          </w:p>
        </w:tc>
        <w:tc>
          <w:tcPr>
            <w:tcW w:w="933" w:type="pct"/>
            <w:tcBorders>
              <w:top w:val="nil"/>
              <w:left w:val="single" w:sz="4" w:space="0" w:color="auto"/>
              <w:bottom w:val="single" w:sz="4" w:space="0" w:color="auto"/>
              <w:right w:val="single" w:sz="4" w:space="0" w:color="auto"/>
            </w:tcBorders>
            <w:shd w:val="clear" w:color="auto" w:fill="auto"/>
            <w:vAlign w:val="center"/>
          </w:tcPr>
          <w:p w14:paraId="6DED91D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1160***</w:t>
            </w:r>
          </w:p>
        </w:tc>
        <w:tc>
          <w:tcPr>
            <w:tcW w:w="737" w:type="pct"/>
            <w:vAlign w:val="center"/>
          </w:tcPr>
          <w:p w14:paraId="4E010C7F" w14:textId="77777777" w:rsidR="00A723A2" w:rsidRPr="00A723A2" w:rsidRDefault="00A723A2" w:rsidP="00A723A2">
            <w:pPr>
              <w:spacing w:after="0"/>
              <w:jc w:val="center"/>
              <w:rPr>
                <w:rFonts w:ascii="Times New Roman" w:hAnsi="Times New Roman"/>
                <w:b/>
              </w:rPr>
            </w:pPr>
            <w:r w:rsidRPr="00A723A2">
              <w:rPr>
                <w:rFonts w:ascii="Times New Roman" w:hAnsi="Times New Roman"/>
              </w:rPr>
              <w:t>680</w:t>
            </w:r>
          </w:p>
        </w:tc>
      </w:tr>
      <w:tr w:rsidR="00A723A2" w:rsidRPr="00A723A2" w14:paraId="51BBDF1C" w14:textId="77777777" w:rsidTr="00144986">
        <w:trPr>
          <w:trHeight w:val="567"/>
        </w:trPr>
        <w:tc>
          <w:tcPr>
            <w:tcW w:w="461" w:type="pct"/>
            <w:shd w:val="clear" w:color="auto" w:fill="auto"/>
            <w:vAlign w:val="center"/>
          </w:tcPr>
          <w:p w14:paraId="28A4FF76"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19.</w:t>
            </w:r>
          </w:p>
        </w:tc>
        <w:tc>
          <w:tcPr>
            <w:tcW w:w="1046" w:type="pct"/>
            <w:tcBorders>
              <w:top w:val="nil"/>
              <w:left w:val="single" w:sz="4" w:space="0" w:color="auto"/>
              <w:bottom w:val="single" w:sz="4" w:space="0" w:color="auto"/>
              <w:right w:val="single" w:sz="4" w:space="0" w:color="auto"/>
            </w:tcBorders>
            <w:shd w:val="clear" w:color="auto" w:fill="auto"/>
            <w:vAlign w:val="center"/>
          </w:tcPr>
          <w:p w14:paraId="5CE91BF8"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Lauku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5E2EB9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627**</w:t>
            </w:r>
          </w:p>
        </w:tc>
        <w:tc>
          <w:tcPr>
            <w:tcW w:w="743" w:type="pct"/>
            <w:tcBorders>
              <w:top w:val="nil"/>
              <w:left w:val="single" w:sz="4" w:space="0" w:color="auto"/>
              <w:bottom w:val="single" w:sz="4" w:space="0" w:color="auto"/>
              <w:right w:val="single" w:sz="4" w:space="0" w:color="auto"/>
            </w:tcBorders>
            <w:shd w:val="clear" w:color="auto" w:fill="auto"/>
            <w:vAlign w:val="center"/>
          </w:tcPr>
          <w:p w14:paraId="1D74A1F3"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single" w:sz="4" w:space="0" w:color="auto"/>
              <w:bottom w:val="single" w:sz="4" w:space="0" w:color="auto"/>
              <w:right w:val="single" w:sz="4" w:space="0" w:color="auto"/>
            </w:tcBorders>
            <w:shd w:val="clear" w:color="auto" w:fill="auto"/>
            <w:vAlign w:val="bottom"/>
          </w:tcPr>
          <w:p w14:paraId="1E75B3A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627***</w:t>
            </w:r>
          </w:p>
        </w:tc>
        <w:tc>
          <w:tcPr>
            <w:tcW w:w="737" w:type="pct"/>
            <w:vAlign w:val="center"/>
          </w:tcPr>
          <w:p w14:paraId="247904DA"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15F7C70A" w14:textId="77777777" w:rsidTr="00144986">
        <w:trPr>
          <w:trHeight w:val="567"/>
        </w:trPr>
        <w:tc>
          <w:tcPr>
            <w:tcW w:w="461" w:type="pct"/>
            <w:vMerge w:val="restart"/>
            <w:shd w:val="clear" w:color="auto" w:fill="auto"/>
            <w:vAlign w:val="center"/>
          </w:tcPr>
          <w:p w14:paraId="2F6B0CB1"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20.</w:t>
            </w:r>
          </w:p>
        </w:tc>
        <w:tc>
          <w:tcPr>
            <w:tcW w:w="104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8D29BC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Liepājas šoseja</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bottom"/>
          </w:tcPr>
          <w:p w14:paraId="02AEBA9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8588**</w:t>
            </w:r>
          </w:p>
        </w:tc>
        <w:tc>
          <w:tcPr>
            <w:tcW w:w="743" w:type="pct"/>
            <w:tcBorders>
              <w:top w:val="single" w:sz="4" w:space="0" w:color="auto"/>
              <w:left w:val="nil"/>
              <w:bottom w:val="single" w:sz="4" w:space="0" w:color="auto"/>
              <w:right w:val="single" w:sz="4" w:space="0" w:color="auto"/>
            </w:tcBorders>
            <w:shd w:val="clear" w:color="auto" w:fill="auto"/>
            <w:vAlign w:val="bottom"/>
          </w:tcPr>
          <w:p w14:paraId="043A2860"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single" w:sz="4" w:space="0" w:color="auto"/>
              <w:left w:val="nil"/>
              <w:bottom w:val="single" w:sz="4" w:space="0" w:color="auto"/>
              <w:right w:val="single" w:sz="4" w:space="0" w:color="auto"/>
            </w:tcBorders>
            <w:shd w:val="clear" w:color="auto" w:fill="auto"/>
            <w:vAlign w:val="bottom"/>
          </w:tcPr>
          <w:p w14:paraId="462BB0B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8588***</w:t>
            </w:r>
          </w:p>
        </w:tc>
        <w:tc>
          <w:tcPr>
            <w:tcW w:w="737" w:type="pct"/>
            <w:tcBorders>
              <w:top w:val="single" w:sz="4" w:space="0" w:color="auto"/>
              <w:left w:val="nil"/>
              <w:bottom w:val="single" w:sz="4" w:space="0" w:color="auto"/>
              <w:right w:val="single" w:sz="4" w:space="0" w:color="auto"/>
            </w:tcBorders>
            <w:shd w:val="clear" w:color="auto" w:fill="auto"/>
            <w:vAlign w:val="bottom"/>
          </w:tcPr>
          <w:p w14:paraId="15270BAE"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6C5EDD75" w14:textId="77777777" w:rsidTr="00144986">
        <w:trPr>
          <w:trHeight w:val="567"/>
        </w:trPr>
        <w:tc>
          <w:tcPr>
            <w:tcW w:w="461" w:type="pct"/>
            <w:vMerge/>
            <w:shd w:val="clear" w:color="auto" w:fill="auto"/>
            <w:vAlign w:val="center"/>
          </w:tcPr>
          <w:p w14:paraId="5D9B8048" w14:textId="77777777" w:rsidR="00A723A2" w:rsidRPr="00A723A2" w:rsidRDefault="00A723A2" w:rsidP="00A723A2">
            <w:pPr>
              <w:spacing w:after="0"/>
              <w:ind w:left="360"/>
              <w:contextualSpacing/>
              <w:jc w:val="center"/>
              <w:rPr>
                <w:rFonts w:ascii="Times New Roman" w:hAnsi="Times New Roman"/>
              </w:rPr>
            </w:pPr>
          </w:p>
        </w:tc>
        <w:tc>
          <w:tcPr>
            <w:tcW w:w="1046" w:type="pct"/>
            <w:vMerge/>
            <w:tcBorders>
              <w:top w:val="single" w:sz="4" w:space="0" w:color="auto"/>
              <w:left w:val="single" w:sz="4" w:space="0" w:color="auto"/>
              <w:bottom w:val="single" w:sz="4" w:space="0" w:color="000000"/>
              <w:right w:val="single" w:sz="4" w:space="0" w:color="auto"/>
            </w:tcBorders>
            <w:vAlign w:val="center"/>
          </w:tcPr>
          <w:p w14:paraId="31952618" w14:textId="77777777" w:rsidR="00A723A2" w:rsidRPr="00A723A2" w:rsidRDefault="00A723A2" w:rsidP="00A723A2">
            <w:pPr>
              <w:spacing w:after="0"/>
              <w:jc w:val="center"/>
              <w:rPr>
                <w:rFonts w:ascii="Times New Roman" w:hAnsi="Times New Roman"/>
                <w:color w:val="000000"/>
              </w:rPr>
            </w:pPr>
          </w:p>
        </w:tc>
        <w:tc>
          <w:tcPr>
            <w:tcW w:w="1081" w:type="pct"/>
            <w:tcBorders>
              <w:top w:val="nil"/>
              <w:left w:val="single" w:sz="4" w:space="0" w:color="auto"/>
              <w:bottom w:val="single" w:sz="4" w:space="0" w:color="auto"/>
              <w:right w:val="single" w:sz="4" w:space="0" w:color="auto"/>
            </w:tcBorders>
            <w:shd w:val="clear" w:color="auto" w:fill="auto"/>
            <w:vAlign w:val="bottom"/>
          </w:tcPr>
          <w:p w14:paraId="41E33BB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4745**</w:t>
            </w:r>
          </w:p>
        </w:tc>
        <w:tc>
          <w:tcPr>
            <w:tcW w:w="743" w:type="pct"/>
            <w:tcBorders>
              <w:top w:val="nil"/>
              <w:left w:val="nil"/>
              <w:bottom w:val="single" w:sz="4" w:space="0" w:color="auto"/>
              <w:right w:val="single" w:sz="4" w:space="0" w:color="auto"/>
            </w:tcBorders>
            <w:shd w:val="clear" w:color="auto" w:fill="auto"/>
            <w:vAlign w:val="bottom"/>
          </w:tcPr>
          <w:p w14:paraId="4575A807"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bottom"/>
          </w:tcPr>
          <w:p w14:paraId="4DBBED4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4745***</w:t>
            </w:r>
          </w:p>
        </w:tc>
        <w:tc>
          <w:tcPr>
            <w:tcW w:w="737" w:type="pct"/>
            <w:tcBorders>
              <w:top w:val="nil"/>
              <w:left w:val="nil"/>
              <w:bottom w:val="single" w:sz="4" w:space="0" w:color="auto"/>
              <w:right w:val="single" w:sz="4" w:space="0" w:color="auto"/>
            </w:tcBorders>
            <w:shd w:val="clear" w:color="auto" w:fill="auto"/>
            <w:vAlign w:val="bottom"/>
          </w:tcPr>
          <w:p w14:paraId="3D89D937"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4419AA9A" w14:textId="77777777" w:rsidTr="00144986">
        <w:trPr>
          <w:trHeight w:val="567"/>
        </w:trPr>
        <w:tc>
          <w:tcPr>
            <w:tcW w:w="461" w:type="pct"/>
            <w:shd w:val="clear" w:color="auto" w:fill="auto"/>
            <w:vAlign w:val="center"/>
          </w:tcPr>
          <w:p w14:paraId="0E62C07A"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21.</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tcPr>
          <w:p w14:paraId="7D7EBC3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Meža prospekts</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center"/>
          </w:tcPr>
          <w:p w14:paraId="0208920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2183*</w:t>
            </w:r>
          </w:p>
        </w:tc>
        <w:tc>
          <w:tcPr>
            <w:tcW w:w="743" w:type="pct"/>
            <w:tcBorders>
              <w:top w:val="single" w:sz="4" w:space="0" w:color="auto"/>
              <w:left w:val="nil"/>
              <w:bottom w:val="single" w:sz="4" w:space="0" w:color="auto"/>
              <w:right w:val="single" w:sz="4" w:space="0" w:color="auto"/>
            </w:tcBorders>
            <w:shd w:val="clear" w:color="auto" w:fill="auto"/>
            <w:vAlign w:val="center"/>
          </w:tcPr>
          <w:p w14:paraId="1DD61764"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single" w:sz="4" w:space="0" w:color="auto"/>
              <w:left w:val="nil"/>
              <w:bottom w:val="single" w:sz="4" w:space="0" w:color="auto"/>
              <w:right w:val="single" w:sz="4" w:space="0" w:color="auto"/>
            </w:tcBorders>
            <w:shd w:val="clear" w:color="auto" w:fill="auto"/>
            <w:vAlign w:val="center"/>
          </w:tcPr>
          <w:p w14:paraId="394C27CE"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2183***</w:t>
            </w:r>
          </w:p>
        </w:tc>
        <w:tc>
          <w:tcPr>
            <w:tcW w:w="737" w:type="pct"/>
            <w:tcBorders>
              <w:top w:val="single" w:sz="4" w:space="0" w:color="auto"/>
              <w:left w:val="nil"/>
              <w:bottom w:val="single" w:sz="4" w:space="0" w:color="auto"/>
              <w:right w:val="single" w:sz="4" w:space="0" w:color="auto"/>
            </w:tcBorders>
            <w:shd w:val="clear" w:color="auto" w:fill="auto"/>
            <w:vAlign w:val="center"/>
          </w:tcPr>
          <w:p w14:paraId="399FD776"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2AB19B41" w14:textId="77777777" w:rsidTr="00144986">
        <w:trPr>
          <w:trHeight w:val="567"/>
        </w:trPr>
        <w:tc>
          <w:tcPr>
            <w:tcW w:w="461" w:type="pct"/>
            <w:shd w:val="clear" w:color="auto" w:fill="auto"/>
            <w:vAlign w:val="center"/>
          </w:tcPr>
          <w:p w14:paraId="27B29C8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22.</w:t>
            </w:r>
          </w:p>
        </w:tc>
        <w:tc>
          <w:tcPr>
            <w:tcW w:w="1046" w:type="pct"/>
            <w:tcBorders>
              <w:top w:val="nil"/>
              <w:left w:val="single" w:sz="4" w:space="0" w:color="auto"/>
              <w:bottom w:val="single" w:sz="4" w:space="0" w:color="auto"/>
              <w:right w:val="single" w:sz="4" w:space="0" w:color="auto"/>
            </w:tcBorders>
            <w:shd w:val="clear" w:color="auto" w:fill="auto"/>
            <w:vAlign w:val="center"/>
          </w:tcPr>
          <w:p w14:paraId="0A2BC4E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Muldavas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4C2EA8C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1530*</w:t>
            </w:r>
          </w:p>
        </w:tc>
        <w:tc>
          <w:tcPr>
            <w:tcW w:w="743" w:type="pct"/>
            <w:tcBorders>
              <w:top w:val="nil"/>
              <w:left w:val="nil"/>
              <w:bottom w:val="single" w:sz="4" w:space="0" w:color="auto"/>
              <w:right w:val="single" w:sz="4" w:space="0" w:color="auto"/>
            </w:tcBorders>
            <w:shd w:val="clear" w:color="auto" w:fill="auto"/>
            <w:vAlign w:val="center"/>
          </w:tcPr>
          <w:p w14:paraId="350E2E6A" w14:textId="77777777" w:rsidR="00A723A2" w:rsidRPr="00A723A2" w:rsidRDefault="00A723A2" w:rsidP="00A723A2">
            <w:pPr>
              <w:spacing w:after="0"/>
              <w:jc w:val="center"/>
              <w:rPr>
                <w:rFonts w:ascii="Times New Roman" w:hAnsi="Times New Roman"/>
              </w:rPr>
            </w:pPr>
            <w:r w:rsidRPr="00A723A2">
              <w:rPr>
                <w:rFonts w:ascii="Times New Roman" w:hAnsi="Times New Roman"/>
              </w:rPr>
              <w:t>165*</w:t>
            </w:r>
          </w:p>
        </w:tc>
        <w:tc>
          <w:tcPr>
            <w:tcW w:w="933" w:type="pct"/>
            <w:tcBorders>
              <w:top w:val="nil"/>
              <w:left w:val="nil"/>
              <w:bottom w:val="single" w:sz="4" w:space="0" w:color="auto"/>
              <w:right w:val="single" w:sz="4" w:space="0" w:color="auto"/>
            </w:tcBorders>
            <w:shd w:val="clear" w:color="auto" w:fill="auto"/>
            <w:vAlign w:val="center"/>
          </w:tcPr>
          <w:p w14:paraId="7C177AF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1017***</w:t>
            </w:r>
          </w:p>
        </w:tc>
        <w:tc>
          <w:tcPr>
            <w:tcW w:w="737" w:type="pct"/>
            <w:tcBorders>
              <w:top w:val="nil"/>
              <w:left w:val="nil"/>
              <w:bottom w:val="single" w:sz="4" w:space="0" w:color="auto"/>
              <w:right w:val="single" w:sz="4" w:space="0" w:color="auto"/>
            </w:tcBorders>
            <w:shd w:val="clear" w:color="auto" w:fill="auto"/>
            <w:vAlign w:val="center"/>
          </w:tcPr>
          <w:p w14:paraId="2BD52322" w14:textId="77777777" w:rsidR="00A723A2" w:rsidRPr="00A723A2" w:rsidRDefault="00A723A2" w:rsidP="00A723A2">
            <w:pPr>
              <w:spacing w:after="0"/>
              <w:jc w:val="center"/>
              <w:rPr>
                <w:rFonts w:ascii="Times New Roman" w:hAnsi="Times New Roman"/>
                <w:b/>
              </w:rPr>
            </w:pPr>
            <w:r w:rsidRPr="00A723A2">
              <w:rPr>
                <w:rFonts w:ascii="Times New Roman" w:hAnsi="Times New Roman"/>
              </w:rPr>
              <w:t>678</w:t>
            </w:r>
          </w:p>
        </w:tc>
      </w:tr>
      <w:tr w:rsidR="00A723A2" w:rsidRPr="00A723A2" w14:paraId="1C7940F8" w14:textId="77777777" w:rsidTr="00144986">
        <w:trPr>
          <w:trHeight w:val="567"/>
        </w:trPr>
        <w:tc>
          <w:tcPr>
            <w:tcW w:w="461" w:type="pct"/>
            <w:shd w:val="clear" w:color="auto" w:fill="auto"/>
            <w:vAlign w:val="center"/>
          </w:tcPr>
          <w:p w14:paraId="7A9DE686"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23.</w:t>
            </w:r>
          </w:p>
        </w:tc>
        <w:tc>
          <w:tcPr>
            <w:tcW w:w="1046" w:type="pct"/>
            <w:tcBorders>
              <w:top w:val="nil"/>
              <w:left w:val="single" w:sz="4" w:space="0" w:color="auto"/>
              <w:bottom w:val="single" w:sz="4" w:space="0" w:color="auto"/>
              <w:right w:val="single" w:sz="4" w:space="0" w:color="auto"/>
            </w:tcBorders>
            <w:shd w:val="clear" w:color="auto" w:fill="auto"/>
            <w:vAlign w:val="center"/>
          </w:tcPr>
          <w:p w14:paraId="16A1A1B0"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Noliktavas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51C48BE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168**</w:t>
            </w:r>
          </w:p>
        </w:tc>
        <w:tc>
          <w:tcPr>
            <w:tcW w:w="743" w:type="pct"/>
            <w:tcBorders>
              <w:top w:val="nil"/>
              <w:left w:val="nil"/>
              <w:bottom w:val="single" w:sz="4" w:space="0" w:color="auto"/>
              <w:right w:val="single" w:sz="4" w:space="0" w:color="auto"/>
            </w:tcBorders>
            <w:shd w:val="clear" w:color="auto" w:fill="auto"/>
            <w:vAlign w:val="center"/>
          </w:tcPr>
          <w:p w14:paraId="7C388BF0"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205D60A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168***</w:t>
            </w:r>
          </w:p>
        </w:tc>
        <w:tc>
          <w:tcPr>
            <w:tcW w:w="737" w:type="pct"/>
            <w:tcBorders>
              <w:top w:val="nil"/>
              <w:left w:val="nil"/>
              <w:bottom w:val="single" w:sz="4" w:space="0" w:color="auto"/>
              <w:right w:val="single" w:sz="4" w:space="0" w:color="auto"/>
            </w:tcBorders>
            <w:shd w:val="clear" w:color="auto" w:fill="auto"/>
            <w:vAlign w:val="center"/>
          </w:tcPr>
          <w:p w14:paraId="39521195"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25F9762C" w14:textId="77777777" w:rsidTr="00144986">
        <w:trPr>
          <w:trHeight w:val="567"/>
        </w:trPr>
        <w:tc>
          <w:tcPr>
            <w:tcW w:w="461" w:type="pct"/>
            <w:shd w:val="clear" w:color="auto" w:fill="auto"/>
            <w:vAlign w:val="center"/>
          </w:tcPr>
          <w:p w14:paraId="72BE3AA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24.</w:t>
            </w:r>
          </w:p>
        </w:tc>
        <w:tc>
          <w:tcPr>
            <w:tcW w:w="1046" w:type="pct"/>
            <w:tcBorders>
              <w:top w:val="nil"/>
              <w:left w:val="single" w:sz="4" w:space="0" w:color="auto"/>
              <w:bottom w:val="single" w:sz="4" w:space="0" w:color="auto"/>
              <w:right w:val="single" w:sz="4" w:space="0" w:color="auto"/>
            </w:tcBorders>
            <w:shd w:val="clear" w:color="auto" w:fill="auto"/>
            <w:vAlign w:val="center"/>
          </w:tcPr>
          <w:p w14:paraId="06DC8989"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Puķu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55950C3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521**</w:t>
            </w:r>
          </w:p>
        </w:tc>
        <w:tc>
          <w:tcPr>
            <w:tcW w:w="743" w:type="pct"/>
            <w:tcBorders>
              <w:top w:val="nil"/>
              <w:left w:val="nil"/>
              <w:bottom w:val="single" w:sz="4" w:space="0" w:color="auto"/>
              <w:right w:val="single" w:sz="4" w:space="0" w:color="auto"/>
            </w:tcBorders>
            <w:shd w:val="clear" w:color="auto" w:fill="auto"/>
            <w:vAlign w:val="center"/>
          </w:tcPr>
          <w:p w14:paraId="52032DDE"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5F036FD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521***</w:t>
            </w:r>
          </w:p>
        </w:tc>
        <w:tc>
          <w:tcPr>
            <w:tcW w:w="737" w:type="pct"/>
            <w:tcBorders>
              <w:top w:val="nil"/>
              <w:left w:val="nil"/>
              <w:bottom w:val="single" w:sz="4" w:space="0" w:color="auto"/>
              <w:right w:val="single" w:sz="4" w:space="0" w:color="auto"/>
            </w:tcBorders>
            <w:shd w:val="clear" w:color="auto" w:fill="auto"/>
            <w:vAlign w:val="center"/>
          </w:tcPr>
          <w:p w14:paraId="21E69547"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73EE4396" w14:textId="77777777" w:rsidTr="00144986">
        <w:trPr>
          <w:trHeight w:val="567"/>
        </w:trPr>
        <w:tc>
          <w:tcPr>
            <w:tcW w:w="461" w:type="pct"/>
            <w:shd w:val="clear" w:color="auto" w:fill="auto"/>
            <w:vAlign w:val="center"/>
          </w:tcPr>
          <w:p w14:paraId="6E37445B"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25.</w:t>
            </w:r>
          </w:p>
        </w:tc>
        <w:tc>
          <w:tcPr>
            <w:tcW w:w="1046" w:type="pct"/>
            <w:tcBorders>
              <w:top w:val="nil"/>
              <w:left w:val="single" w:sz="4" w:space="0" w:color="auto"/>
              <w:bottom w:val="single" w:sz="4" w:space="0" w:color="auto"/>
              <w:right w:val="single" w:sz="4" w:space="0" w:color="auto"/>
            </w:tcBorders>
            <w:shd w:val="clear" w:color="auto" w:fill="auto"/>
            <w:vAlign w:val="center"/>
          </w:tcPr>
          <w:p w14:paraId="5946571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Sanatorijas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A88B75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548**</w:t>
            </w:r>
          </w:p>
        </w:tc>
        <w:tc>
          <w:tcPr>
            <w:tcW w:w="743" w:type="pct"/>
            <w:tcBorders>
              <w:top w:val="nil"/>
              <w:left w:val="nil"/>
              <w:bottom w:val="single" w:sz="4" w:space="0" w:color="auto"/>
              <w:right w:val="single" w:sz="4" w:space="0" w:color="auto"/>
            </w:tcBorders>
            <w:shd w:val="clear" w:color="auto" w:fill="auto"/>
            <w:vAlign w:val="center"/>
          </w:tcPr>
          <w:p w14:paraId="69EE9391"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00A0116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548***</w:t>
            </w:r>
          </w:p>
        </w:tc>
        <w:tc>
          <w:tcPr>
            <w:tcW w:w="737" w:type="pct"/>
            <w:tcBorders>
              <w:top w:val="nil"/>
              <w:left w:val="nil"/>
              <w:bottom w:val="single" w:sz="4" w:space="0" w:color="auto"/>
              <w:right w:val="single" w:sz="4" w:space="0" w:color="auto"/>
            </w:tcBorders>
            <w:shd w:val="clear" w:color="auto" w:fill="auto"/>
            <w:vAlign w:val="center"/>
          </w:tcPr>
          <w:p w14:paraId="17C822DD"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2718181D" w14:textId="77777777" w:rsidTr="00144986">
        <w:trPr>
          <w:trHeight w:val="567"/>
        </w:trPr>
        <w:tc>
          <w:tcPr>
            <w:tcW w:w="461" w:type="pct"/>
            <w:shd w:val="clear" w:color="auto" w:fill="auto"/>
            <w:vAlign w:val="center"/>
          </w:tcPr>
          <w:p w14:paraId="16A3CBE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26.</w:t>
            </w:r>
          </w:p>
        </w:tc>
        <w:tc>
          <w:tcPr>
            <w:tcW w:w="1046" w:type="pct"/>
            <w:tcBorders>
              <w:top w:val="nil"/>
              <w:left w:val="single" w:sz="4" w:space="0" w:color="auto"/>
              <w:bottom w:val="single" w:sz="4" w:space="0" w:color="auto"/>
              <w:right w:val="single" w:sz="4" w:space="0" w:color="auto"/>
            </w:tcBorders>
            <w:shd w:val="clear" w:color="auto" w:fill="auto"/>
            <w:vAlign w:val="center"/>
          </w:tcPr>
          <w:p w14:paraId="24D1A56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 xml:space="preserve">Skolas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19C2FD0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3538*</w:t>
            </w:r>
          </w:p>
        </w:tc>
        <w:tc>
          <w:tcPr>
            <w:tcW w:w="743" w:type="pct"/>
            <w:tcBorders>
              <w:top w:val="nil"/>
              <w:left w:val="nil"/>
              <w:bottom w:val="single" w:sz="4" w:space="0" w:color="auto"/>
              <w:right w:val="single" w:sz="4" w:space="0" w:color="auto"/>
            </w:tcBorders>
            <w:shd w:val="clear" w:color="auto" w:fill="auto"/>
            <w:vAlign w:val="center"/>
          </w:tcPr>
          <w:p w14:paraId="6872514E" w14:textId="77777777" w:rsidR="00A723A2" w:rsidRPr="00A723A2" w:rsidRDefault="00A723A2" w:rsidP="00A723A2">
            <w:pPr>
              <w:spacing w:after="0"/>
              <w:jc w:val="center"/>
              <w:rPr>
                <w:rFonts w:ascii="Times New Roman" w:hAnsi="Times New Roman"/>
              </w:rPr>
            </w:pPr>
            <w:r w:rsidRPr="00A723A2">
              <w:rPr>
                <w:rFonts w:ascii="Times New Roman" w:hAnsi="Times New Roman"/>
              </w:rPr>
              <w:t>230*</w:t>
            </w:r>
          </w:p>
        </w:tc>
        <w:tc>
          <w:tcPr>
            <w:tcW w:w="933" w:type="pct"/>
            <w:tcBorders>
              <w:top w:val="nil"/>
              <w:left w:val="nil"/>
              <w:bottom w:val="single" w:sz="4" w:space="0" w:color="auto"/>
              <w:right w:val="single" w:sz="4" w:space="0" w:color="auto"/>
            </w:tcBorders>
            <w:shd w:val="clear" w:color="auto" w:fill="auto"/>
            <w:vAlign w:val="center"/>
          </w:tcPr>
          <w:p w14:paraId="04A6140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3018***</w:t>
            </w:r>
          </w:p>
        </w:tc>
        <w:tc>
          <w:tcPr>
            <w:tcW w:w="737" w:type="pct"/>
            <w:tcBorders>
              <w:top w:val="nil"/>
              <w:left w:val="nil"/>
              <w:bottom w:val="single" w:sz="4" w:space="0" w:color="auto"/>
              <w:right w:val="single" w:sz="4" w:space="0" w:color="auto"/>
            </w:tcBorders>
            <w:shd w:val="clear" w:color="auto" w:fill="auto"/>
            <w:vAlign w:val="center"/>
          </w:tcPr>
          <w:p w14:paraId="725AF93A" w14:textId="77777777" w:rsidR="00A723A2" w:rsidRPr="00A723A2" w:rsidRDefault="00A723A2" w:rsidP="00A723A2">
            <w:pPr>
              <w:spacing w:after="0"/>
              <w:jc w:val="center"/>
              <w:rPr>
                <w:rFonts w:ascii="Times New Roman" w:hAnsi="Times New Roman"/>
                <w:b/>
              </w:rPr>
            </w:pPr>
            <w:r w:rsidRPr="00A723A2">
              <w:rPr>
                <w:rFonts w:ascii="Times New Roman" w:hAnsi="Times New Roman"/>
              </w:rPr>
              <w:t>750</w:t>
            </w:r>
          </w:p>
        </w:tc>
      </w:tr>
      <w:tr w:rsidR="00A723A2" w:rsidRPr="00A723A2" w14:paraId="6751C0FD" w14:textId="77777777" w:rsidTr="00144986">
        <w:trPr>
          <w:trHeight w:val="567"/>
        </w:trPr>
        <w:tc>
          <w:tcPr>
            <w:tcW w:w="461" w:type="pct"/>
            <w:shd w:val="clear" w:color="auto" w:fill="auto"/>
            <w:vAlign w:val="center"/>
          </w:tcPr>
          <w:p w14:paraId="6261D5B1"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27.</w:t>
            </w:r>
          </w:p>
        </w:tc>
        <w:tc>
          <w:tcPr>
            <w:tcW w:w="1046" w:type="pct"/>
            <w:tcBorders>
              <w:top w:val="nil"/>
              <w:left w:val="single" w:sz="4" w:space="0" w:color="auto"/>
              <w:bottom w:val="single" w:sz="4" w:space="0" w:color="auto"/>
              <w:right w:val="single" w:sz="4" w:space="0" w:color="auto"/>
            </w:tcBorders>
            <w:shd w:val="clear" w:color="auto" w:fill="auto"/>
            <w:vAlign w:val="center"/>
          </w:tcPr>
          <w:p w14:paraId="5E4FDA3D"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Spodrības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3874486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2450*</w:t>
            </w:r>
          </w:p>
        </w:tc>
        <w:tc>
          <w:tcPr>
            <w:tcW w:w="743" w:type="pct"/>
            <w:tcBorders>
              <w:top w:val="nil"/>
              <w:left w:val="nil"/>
              <w:bottom w:val="single" w:sz="4" w:space="0" w:color="auto"/>
              <w:right w:val="single" w:sz="4" w:space="0" w:color="auto"/>
            </w:tcBorders>
            <w:shd w:val="clear" w:color="auto" w:fill="auto"/>
            <w:vAlign w:val="center"/>
          </w:tcPr>
          <w:p w14:paraId="600B5783"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2E29153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2450***</w:t>
            </w:r>
          </w:p>
        </w:tc>
        <w:tc>
          <w:tcPr>
            <w:tcW w:w="737" w:type="pct"/>
            <w:tcBorders>
              <w:top w:val="nil"/>
              <w:left w:val="nil"/>
              <w:bottom w:val="single" w:sz="4" w:space="0" w:color="auto"/>
              <w:right w:val="single" w:sz="4" w:space="0" w:color="auto"/>
            </w:tcBorders>
            <w:shd w:val="clear" w:color="auto" w:fill="auto"/>
            <w:vAlign w:val="center"/>
          </w:tcPr>
          <w:p w14:paraId="79204DB3"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221190F0" w14:textId="77777777" w:rsidTr="00144986">
        <w:trPr>
          <w:trHeight w:val="567"/>
        </w:trPr>
        <w:tc>
          <w:tcPr>
            <w:tcW w:w="461" w:type="pct"/>
            <w:shd w:val="clear" w:color="auto" w:fill="auto"/>
            <w:vAlign w:val="center"/>
          </w:tcPr>
          <w:p w14:paraId="4665989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28.</w:t>
            </w:r>
          </w:p>
        </w:tc>
        <w:tc>
          <w:tcPr>
            <w:tcW w:w="1046" w:type="pct"/>
            <w:tcBorders>
              <w:top w:val="nil"/>
              <w:left w:val="single" w:sz="4" w:space="0" w:color="auto"/>
              <w:bottom w:val="single" w:sz="4" w:space="0" w:color="auto"/>
              <w:right w:val="single" w:sz="4" w:space="0" w:color="auto"/>
            </w:tcBorders>
            <w:shd w:val="clear" w:color="auto" w:fill="auto"/>
            <w:vAlign w:val="center"/>
          </w:tcPr>
          <w:p w14:paraId="429B4A7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 xml:space="preserve">Stacijas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5A84BC3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549*</w:t>
            </w:r>
          </w:p>
        </w:tc>
        <w:tc>
          <w:tcPr>
            <w:tcW w:w="743" w:type="pct"/>
            <w:tcBorders>
              <w:top w:val="nil"/>
              <w:left w:val="nil"/>
              <w:bottom w:val="single" w:sz="4" w:space="0" w:color="auto"/>
              <w:right w:val="single" w:sz="4" w:space="0" w:color="auto"/>
            </w:tcBorders>
            <w:shd w:val="clear" w:color="auto" w:fill="auto"/>
            <w:vAlign w:val="center"/>
          </w:tcPr>
          <w:p w14:paraId="3135E6B8" w14:textId="77777777" w:rsidR="00A723A2" w:rsidRPr="00A723A2" w:rsidRDefault="00A723A2" w:rsidP="00A723A2">
            <w:pPr>
              <w:spacing w:after="0"/>
              <w:jc w:val="center"/>
              <w:rPr>
                <w:rFonts w:ascii="Times New Roman" w:hAnsi="Times New Roman"/>
              </w:rPr>
            </w:pPr>
            <w:r w:rsidRPr="00A723A2">
              <w:rPr>
                <w:rFonts w:ascii="Times New Roman" w:hAnsi="Times New Roman"/>
              </w:rPr>
              <w:t>307*</w:t>
            </w:r>
          </w:p>
        </w:tc>
        <w:tc>
          <w:tcPr>
            <w:tcW w:w="933" w:type="pct"/>
            <w:tcBorders>
              <w:top w:val="nil"/>
              <w:left w:val="nil"/>
              <w:bottom w:val="single" w:sz="4" w:space="0" w:color="auto"/>
              <w:right w:val="single" w:sz="4" w:space="0" w:color="auto"/>
            </w:tcBorders>
            <w:shd w:val="clear" w:color="auto" w:fill="auto"/>
            <w:vAlign w:val="center"/>
          </w:tcPr>
          <w:p w14:paraId="7BE0FF0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549***</w:t>
            </w:r>
          </w:p>
        </w:tc>
        <w:tc>
          <w:tcPr>
            <w:tcW w:w="737" w:type="pct"/>
            <w:tcBorders>
              <w:top w:val="nil"/>
              <w:left w:val="nil"/>
              <w:bottom w:val="single" w:sz="4" w:space="0" w:color="auto"/>
              <w:right w:val="single" w:sz="4" w:space="0" w:color="auto"/>
            </w:tcBorders>
            <w:shd w:val="clear" w:color="auto" w:fill="auto"/>
            <w:vAlign w:val="center"/>
          </w:tcPr>
          <w:p w14:paraId="01A495C0" w14:textId="77777777" w:rsidR="00A723A2" w:rsidRPr="00A723A2" w:rsidRDefault="00A723A2" w:rsidP="00A723A2">
            <w:pPr>
              <w:spacing w:after="0"/>
              <w:jc w:val="center"/>
              <w:rPr>
                <w:rFonts w:ascii="Times New Roman" w:hAnsi="Times New Roman"/>
                <w:b/>
              </w:rPr>
            </w:pPr>
            <w:r w:rsidRPr="00A723A2">
              <w:rPr>
                <w:rFonts w:ascii="Times New Roman" w:hAnsi="Times New Roman"/>
              </w:rPr>
              <w:t>307</w:t>
            </w:r>
          </w:p>
        </w:tc>
      </w:tr>
      <w:tr w:rsidR="00A723A2" w:rsidRPr="00A723A2" w14:paraId="470CEDBC" w14:textId="77777777" w:rsidTr="00144986">
        <w:trPr>
          <w:trHeight w:val="567"/>
        </w:trPr>
        <w:tc>
          <w:tcPr>
            <w:tcW w:w="461" w:type="pct"/>
            <w:shd w:val="clear" w:color="auto" w:fill="auto"/>
            <w:vAlign w:val="center"/>
          </w:tcPr>
          <w:p w14:paraId="16F204C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29.</w:t>
            </w:r>
          </w:p>
        </w:tc>
        <w:tc>
          <w:tcPr>
            <w:tcW w:w="1046" w:type="pct"/>
            <w:tcBorders>
              <w:top w:val="nil"/>
              <w:left w:val="single" w:sz="4" w:space="0" w:color="auto"/>
              <w:bottom w:val="single" w:sz="4" w:space="0" w:color="auto"/>
              <w:right w:val="single" w:sz="4" w:space="0" w:color="auto"/>
            </w:tcBorders>
            <w:shd w:val="clear" w:color="auto" w:fill="auto"/>
            <w:vAlign w:val="center"/>
          </w:tcPr>
          <w:p w14:paraId="5DAE377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 xml:space="preserve">Tērvetes iela </w:t>
            </w:r>
          </w:p>
        </w:tc>
        <w:tc>
          <w:tcPr>
            <w:tcW w:w="1081" w:type="pct"/>
            <w:tcBorders>
              <w:top w:val="nil"/>
              <w:left w:val="single" w:sz="4" w:space="0" w:color="auto"/>
              <w:bottom w:val="single" w:sz="4" w:space="0" w:color="auto"/>
              <w:right w:val="single" w:sz="4" w:space="0" w:color="auto"/>
            </w:tcBorders>
            <w:shd w:val="clear" w:color="auto" w:fill="auto"/>
            <w:vAlign w:val="center"/>
          </w:tcPr>
          <w:p w14:paraId="7F92F1B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5709**</w:t>
            </w:r>
          </w:p>
        </w:tc>
        <w:tc>
          <w:tcPr>
            <w:tcW w:w="743" w:type="pct"/>
            <w:tcBorders>
              <w:top w:val="nil"/>
              <w:left w:val="nil"/>
              <w:bottom w:val="single" w:sz="4" w:space="0" w:color="auto"/>
              <w:right w:val="single" w:sz="4" w:space="0" w:color="auto"/>
            </w:tcBorders>
            <w:shd w:val="clear" w:color="auto" w:fill="auto"/>
            <w:vAlign w:val="center"/>
          </w:tcPr>
          <w:p w14:paraId="4350BA79"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0B0E937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5709***</w:t>
            </w:r>
          </w:p>
        </w:tc>
        <w:tc>
          <w:tcPr>
            <w:tcW w:w="737" w:type="pct"/>
            <w:tcBorders>
              <w:top w:val="nil"/>
              <w:left w:val="nil"/>
              <w:bottom w:val="single" w:sz="4" w:space="0" w:color="auto"/>
              <w:right w:val="single" w:sz="4" w:space="0" w:color="auto"/>
            </w:tcBorders>
            <w:shd w:val="clear" w:color="auto" w:fill="auto"/>
            <w:vAlign w:val="center"/>
          </w:tcPr>
          <w:p w14:paraId="493D12F4"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28B5CF4F" w14:textId="77777777" w:rsidTr="00144986">
        <w:trPr>
          <w:trHeight w:val="567"/>
        </w:trPr>
        <w:tc>
          <w:tcPr>
            <w:tcW w:w="461" w:type="pct"/>
            <w:shd w:val="clear" w:color="auto" w:fill="auto"/>
            <w:vAlign w:val="center"/>
          </w:tcPr>
          <w:p w14:paraId="56092FFE"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30.</w:t>
            </w:r>
          </w:p>
        </w:tc>
        <w:tc>
          <w:tcPr>
            <w:tcW w:w="1046" w:type="pct"/>
            <w:tcBorders>
              <w:top w:val="nil"/>
              <w:left w:val="single" w:sz="4" w:space="0" w:color="auto"/>
              <w:bottom w:val="single" w:sz="4" w:space="0" w:color="auto"/>
              <w:right w:val="single" w:sz="4" w:space="0" w:color="auto"/>
            </w:tcBorders>
            <w:shd w:val="clear" w:color="auto" w:fill="auto"/>
            <w:vAlign w:val="center"/>
          </w:tcPr>
          <w:p w14:paraId="3983164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Upes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4FAE7C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1432**</w:t>
            </w:r>
          </w:p>
        </w:tc>
        <w:tc>
          <w:tcPr>
            <w:tcW w:w="743" w:type="pct"/>
            <w:tcBorders>
              <w:top w:val="nil"/>
              <w:left w:val="nil"/>
              <w:bottom w:val="single" w:sz="4" w:space="0" w:color="auto"/>
              <w:right w:val="single" w:sz="4" w:space="0" w:color="auto"/>
            </w:tcBorders>
            <w:shd w:val="clear" w:color="auto" w:fill="auto"/>
            <w:vAlign w:val="center"/>
          </w:tcPr>
          <w:p w14:paraId="5899ACE8" w14:textId="77777777" w:rsidR="00A723A2" w:rsidRPr="00A723A2" w:rsidRDefault="00A723A2" w:rsidP="00A723A2">
            <w:pPr>
              <w:spacing w:after="0"/>
              <w:jc w:val="center"/>
              <w:rPr>
                <w:rFonts w:ascii="Times New Roman" w:hAnsi="Times New Roman"/>
              </w:rPr>
            </w:pPr>
            <w:r w:rsidRPr="00A723A2">
              <w:rPr>
                <w:rFonts w:ascii="Times New Roman" w:hAnsi="Times New Roman"/>
              </w:rPr>
              <w:t>550*</w:t>
            </w:r>
          </w:p>
        </w:tc>
        <w:tc>
          <w:tcPr>
            <w:tcW w:w="933" w:type="pct"/>
            <w:tcBorders>
              <w:top w:val="nil"/>
              <w:left w:val="nil"/>
              <w:bottom w:val="single" w:sz="4" w:space="0" w:color="auto"/>
              <w:right w:val="single" w:sz="4" w:space="0" w:color="auto"/>
            </w:tcBorders>
            <w:shd w:val="clear" w:color="auto" w:fill="auto"/>
            <w:vAlign w:val="center"/>
          </w:tcPr>
          <w:p w14:paraId="1A8B196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1432***</w:t>
            </w:r>
          </w:p>
        </w:tc>
        <w:tc>
          <w:tcPr>
            <w:tcW w:w="737" w:type="pct"/>
            <w:tcBorders>
              <w:top w:val="nil"/>
              <w:left w:val="nil"/>
              <w:bottom w:val="single" w:sz="4" w:space="0" w:color="auto"/>
              <w:right w:val="single" w:sz="4" w:space="0" w:color="auto"/>
            </w:tcBorders>
            <w:shd w:val="clear" w:color="auto" w:fill="auto"/>
            <w:vAlign w:val="center"/>
          </w:tcPr>
          <w:p w14:paraId="65592A3A" w14:textId="77777777" w:rsidR="00A723A2" w:rsidRPr="00A723A2" w:rsidRDefault="00A723A2" w:rsidP="00A723A2">
            <w:pPr>
              <w:spacing w:after="0"/>
              <w:jc w:val="center"/>
              <w:rPr>
                <w:rFonts w:ascii="Times New Roman" w:hAnsi="Times New Roman"/>
                <w:b/>
              </w:rPr>
            </w:pPr>
            <w:r w:rsidRPr="00A723A2">
              <w:rPr>
                <w:rFonts w:ascii="Times New Roman" w:hAnsi="Times New Roman"/>
              </w:rPr>
              <w:t>986</w:t>
            </w:r>
          </w:p>
        </w:tc>
      </w:tr>
      <w:tr w:rsidR="00A723A2" w:rsidRPr="00A723A2" w14:paraId="728B810E" w14:textId="77777777" w:rsidTr="00144986">
        <w:trPr>
          <w:trHeight w:val="567"/>
        </w:trPr>
        <w:tc>
          <w:tcPr>
            <w:tcW w:w="461" w:type="pct"/>
            <w:shd w:val="clear" w:color="auto" w:fill="auto"/>
            <w:vAlign w:val="center"/>
          </w:tcPr>
          <w:p w14:paraId="61DED42D"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lastRenderedPageBreak/>
              <w:t>31.</w:t>
            </w:r>
          </w:p>
        </w:tc>
        <w:tc>
          <w:tcPr>
            <w:tcW w:w="1046" w:type="pct"/>
            <w:tcBorders>
              <w:top w:val="nil"/>
              <w:left w:val="single" w:sz="4" w:space="0" w:color="auto"/>
              <w:bottom w:val="single" w:sz="4" w:space="0" w:color="auto"/>
              <w:right w:val="single" w:sz="4" w:space="0" w:color="auto"/>
            </w:tcBorders>
            <w:shd w:val="clear" w:color="auto" w:fill="auto"/>
            <w:vAlign w:val="center"/>
          </w:tcPr>
          <w:p w14:paraId="3C7EB151"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Uzvaras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63654AA3"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4800**</w:t>
            </w:r>
          </w:p>
        </w:tc>
        <w:tc>
          <w:tcPr>
            <w:tcW w:w="743" w:type="pct"/>
            <w:tcBorders>
              <w:top w:val="nil"/>
              <w:left w:val="nil"/>
              <w:bottom w:val="single" w:sz="4" w:space="0" w:color="auto"/>
              <w:right w:val="single" w:sz="4" w:space="0" w:color="auto"/>
            </w:tcBorders>
            <w:shd w:val="clear" w:color="auto" w:fill="auto"/>
            <w:vAlign w:val="center"/>
          </w:tcPr>
          <w:p w14:paraId="3FED43BB" w14:textId="77777777" w:rsidR="00A723A2" w:rsidRPr="00A723A2" w:rsidRDefault="00A723A2" w:rsidP="00A723A2">
            <w:pPr>
              <w:spacing w:after="0"/>
              <w:jc w:val="center"/>
              <w:rPr>
                <w:rFonts w:ascii="Times New Roman" w:hAnsi="Times New Roman"/>
              </w:rPr>
            </w:pPr>
            <w:r w:rsidRPr="00A723A2">
              <w:rPr>
                <w:rFonts w:ascii="Times New Roman" w:hAnsi="Times New Roman"/>
              </w:rPr>
              <w:t>282*</w:t>
            </w:r>
          </w:p>
        </w:tc>
        <w:tc>
          <w:tcPr>
            <w:tcW w:w="933" w:type="pct"/>
            <w:tcBorders>
              <w:top w:val="nil"/>
              <w:left w:val="nil"/>
              <w:bottom w:val="single" w:sz="4" w:space="0" w:color="auto"/>
              <w:right w:val="single" w:sz="4" w:space="0" w:color="auto"/>
            </w:tcBorders>
            <w:shd w:val="clear" w:color="auto" w:fill="auto"/>
            <w:vAlign w:val="center"/>
          </w:tcPr>
          <w:p w14:paraId="0C4C21B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3632***</w:t>
            </w:r>
          </w:p>
        </w:tc>
        <w:tc>
          <w:tcPr>
            <w:tcW w:w="737" w:type="pct"/>
            <w:tcBorders>
              <w:top w:val="nil"/>
              <w:left w:val="nil"/>
              <w:bottom w:val="single" w:sz="4" w:space="0" w:color="auto"/>
              <w:right w:val="single" w:sz="4" w:space="0" w:color="auto"/>
            </w:tcBorders>
            <w:shd w:val="clear" w:color="auto" w:fill="auto"/>
            <w:vAlign w:val="center"/>
          </w:tcPr>
          <w:p w14:paraId="5FB65FF1"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1450</w:t>
            </w:r>
          </w:p>
        </w:tc>
      </w:tr>
      <w:tr w:rsidR="00A723A2" w:rsidRPr="00A723A2" w14:paraId="67A04C0A" w14:textId="77777777" w:rsidTr="00144986">
        <w:trPr>
          <w:trHeight w:val="567"/>
        </w:trPr>
        <w:tc>
          <w:tcPr>
            <w:tcW w:w="461" w:type="pct"/>
            <w:shd w:val="clear" w:color="auto" w:fill="auto"/>
            <w:vAlign w:val="center"/>
          </w:tcPr>
          <w:p w14:paraId="6CE2F47D"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32.</w:t>
            </w:r>
          </w:p>
        </w:tc>
        <w:tc>
          <w:tcPr>
            <w:tcW w:w="1046" w:type="pct"/>
            <w:tcBorders>
              <w:top w:val="nil"/>
              <w:left w:val="single" w:sz="4" w:space="0" w:color="auto"/>
              <w:bottom w:val="single" w:sz="4" w:space="0" w:color="auto"/>
              <w:right w:val="single" w:sz="4" w:space="0" w:color="auto"/>
            </w:tcBorders>
            <w:shd w:val="clear" w:color="auto" w:fill="auto"/>
            <w:vAlign w:val="center"/>
          </w:tcPr>
          <w:p w14:paraId="59CA49BB"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Viestura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407B818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1071*</w:t>
            </w:r>
          </w:p>
        </w:tc>
        <w:tc>
          <w:tcPr>
            <w:tcW w:w="743" w:type="pct"/>
            <w:tcBorders>
              <w:top w:val="nil"/>
              <w:left w:val="nil"/>
              <w:bottom w:val="single" w:sz="4" w:space="0" w:color="auto"/>
              <w:right w:val="single" w:sz="4" w:space="0" w:color="auto"/>
            </w:tcBorders>
            <w:shd w:val="clear" w:color="auto" w:fill="auto"/>
            <w:vAlign w:val="center"/>
          </w:tcPr>
          <w:p w14:paraId="5D259FF0" w14:textId="77777777" w:rsidR="00A723A2" w:rsidRPr="00A723A2" w:rsidRDefault="00A723A2" w:rsidP="00A723A2">
            <w:pPr>
              <w:spacing w:after="0"/>
              <w:jc w:val="center"/>
              <w:rPr>
                <w:rFonts w:ascii="Times New Roman" w:hAnsi="Times New Roman"/>
              </w:rPr>
            </w:pPr>
            <w:r w:rsidRPr="00A723A2">
              <w:rPr>
                <w:rFonts w:ascii="Times New Roman" w:hAnsi="Times New Roman"/>
              </w:rPr>
              <w:t>110*</w:t>
            </w:r>
          </w:p>
        </w:tc>
        <w:tc>
          <w:tcPr>
            <w:tcW w:w="933" w:type="pct"/>
            <w:tcBorders>
              <w:top w:val="nil"/>
              <w:left w:val="nil"/>
              <w:bottom w:val="single" w:sz="4" w:space="0" w:color="auto"/>
              <w:right w:val="single" w:sz="4" w:space="0" w:color="auto"/>
            </w:tcBorders>
            <w:shd w:val="clear" w:color="auto" w:fill="auto"/>
            <w:vAlign w:val="center"/>
          </w:tcPr>
          <w:p w14:paraId="0775B05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1071***</w:t>
            </w:r>
          </w:p>
        </w:tc>
        <w:tc>
          <w:tcPr>
            <w:tcW w:w="737" w:type="pct"/>
            <w:tcBorders>
              <w:top w:val="nil"/>
              <w:left w:val="nil"/>
              <w:bottom w:val="single" w:sz="4" w:space="0" w:color="auto"/>
              <w:right w:val="single" w:sz="4" w:space="0" w:color="auto"/>
            </w:tcBorders>
            <w:shd w:val="clear" w:color="auto" w:fill="auto"/>
            <w:vAlign w:val="center"/>
          </w:tcPr>
          <w:p w14:paraId="48FB3154"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110</w:t>
            </w:r>
          </w:p>
        </w:tc>
      </w:tr>
      <w:tr w:rsidR="00A723A2" w:rsidRPr="00A723A2" w14:paraId="0584AFCE" w14:textId="77777777" w:rsidTr="00144986">
        <w:trPr>
          <w:trHeight w:val="567"/>
        </w:trPr>
        <w:tc>
          <w:tcPr>
            <w:tcW w:w="461" w:type="pct"/>
            <w:shd w:val="clear" w:color="auto" w:fill="auto"/>
            <w:vAlign w:val="center"/>
          </w:tcPr>
          <w:p w14:paraId="0B920463"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33.</w:t>
            </w:r>
          </w:p>
        </w:tc>
        <w:tc>
          <w:tcPr>
            <w:tcW w:w="1046" w:type="pct"/>
            <w:tcBorders>
              <w:top w:val="nil"/>
              <w:left w:val="single" w:sz="4" w:space="0" w:color="auto"/>
              <w:bottom w:val="single" w:sz="4" w:space="0" w:color="auto"/>
              <w:right w:val="single" w:sz="4" w:space="0" w:color="auto"/>
            </w:tcBorders>
            <w:shd w:val="clear" w:color="auto" w:fill="auto"/>
            <w:vAlign w:val="center"/>
          </w:tcPr>
          <w:p w14:paraId="7BBEFAE4"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Zaļā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68ABEE1E"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7600*</w:t>
            </w:r>
          </w:p>
        </w:tc>
        <w:tc>
          <w:tcPr>
            <w:tcW w:w="743" w:type="pct"/>
            <w:tcBorders>
              <w:top w:val="nil"/>
              <w:left w:val="nil"/>
              <w:bottom w:val="single" w:sz="4" w:space="0" w:color="auto"/>
              <w:right w:val="single" w:sz="4" w:space="0" w:color="auto"/>
            </w:tcBorders>
            <w:shd w:val="clear" w:color="auto" w:fill="auto"/>
            <w:vAlign w:val="center"/>
          </w:tcPr>
          <w:p w14:paraId="26DAE751"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36E8CFE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7600***</w:t>
            </w:r>
          </w:p>
        </w:tc>
        <w:tc>
          <w:tcPr>
            <w:tcW w:w="737" w:type="pct"/>
            <w:tcBorders>
              <w:top w:val="nil"/>
              <w:left w:val="nil"/>
              <w:bottom w:val="single" w:sz="4" w:space="0" w:color="auto"/>
              <w:right w:val="single" w:sz="4" w:space="0" w:color="auto"/>
            </w:tcBorders>
            <w:shd w:val="clear" w:color="auto" w:fill="auto"/>
            <w:vAlign w:val="center"/>
          </w:tcPr>
          <w:p w14:paraId="1C7D1469"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13A18786" w14:textId="77777777" w:rsidTr="00144986">
        <w:trPr>
          <w:trHeight w:val="567"/>
        </w:trPr>
        <w:tc>
          <w:tcPr>
            <w:tcW w:w="461" w:type="pct"/>
            <w:shd w:val="clear" w:color="auto" w:fill="auto"/>
            <w:vAlign w:val="center"/>
          </w:tcPr>
          <w:p w14:paraId="4E59130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34.</w:t>
            </w:r>
          </w:p>
        </w:tc>
        <w:tc>
          <w:tcPr>
            <w:tcW w:w="1046" w:type="pct"/>
            <w:tcBorders>
              <w:top w:val="nil"/>
              <w:left w:val="single" w:sz="4" w:space="0" w:color="auto"/>
              <w:bottom w:val="single" w:sz="4" w:space="0" w:color="auto"/>
              <w:right w:val="single" w:sz="4" w:space="0" w:color="auto"/>
            </w:tcBorders>
            <w:shd w:val="clear" w:color="auto" w:fill="auto"/>
            <w:vAlign w:val="center"/>
          </w:tcPr>
          <w:p w14:paraId="4A3BDF4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Pļavas iela</w:t>
            </w:r>
          </w:p>
        </w:tc>
        <w:tc>
          <w:tcPr>
            <w:tcW w:w="1081" w:type="pct"/>
            <w:tcBorders>
              <w:top w:val="nil"/>
              <w:left w:val="single" w:sz="4" w:space="0" w:color="auto"/>
              <w:bottom w:val="single" w:sz="4" w:space="0" w:color="auto"/>
              <w:right w:val="single" w:sz="4" w:space="0" w:color="auto"/>
            </w:tcBorders>
            <w:shd w:val="clear" w:color="auto" w:fill="auto"/>
            <w:vAlign w:val="center"/>
          </w:tcPr>
          <w:p w14:paraId="75F1FB5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280**</w:t>
            </w:r>
          </w:p>
        </w:tc>
        <w:tc>
          <w:tcPr>
            <w:tcW w:w="743" w:type="pct"/>
            <w:tcBorders>
              <w:top w:val="nil"/>
              <w:left w:val="nil"/>
              <w:bottom w:val="single" w:sz="4" w:space="0" w:color="auto"/>
              <w:right w:val="single" w:sz="4" w:space="0" w:color="auto"/>
            </w:tcBorders>
            <w:shd w:val="clear" w:color="auto" w:fill="auto"/>
            <w:vAlign w:val="center"/>
          </w:tcPr>
          <w:p w14:paraId="5F4504B0" w14:textId="77777777" w:rsidR="00A723A2" w:rsidRPr="00A723A2" w:rsidRDefault="00A723A2" w:rsidP="00A723A2">
            <w:pPr>
              <w:spacing w:after="0"/>
              <w:jc w:val="center"/>
              <w:rPr>
                <w:rFonts w:ascii="Times New Roman" w:hAnsi="Times New Roman"/>
              </w:rPr>
            </w:pPr>
            <w:r w:rsidRPr="00A723A2">
              <w:rPr>
                <w:rFonts w:ascii="Times New Roman" w:hAnsi="Times New Roman"/>
              </w:rPr>
              <w:t>132**</w:t>
            </w:r>
          </w:p>
        </w:tc>
        <w:tc>
          <w:tcPr>
            <w:tcW w:w="933" w:type="pct"/>
            <w:tcBorders>
              <w:top w:val="nil"/>
              <w:left w:val="nil"/>
              <w:bottom w:val="single" w:sz="4" w:space="0" w:color="auto"/>
              <w:right w:val="single" w:sz="4" w:space="0" w:color="auto"/>
            </w:tcBorders>
            <w:shd w:val="clear" w:color="auto" w:fill="auto"/>
            <w:vAlign w:val="center"/>
          </w:tcPr>
          <w:p w14:paraId="75D1AEF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08327AE6" w14:textId="77777777" w:rsidR="00A723A2" w:rsidRPr="00A723A2" w:rsidRDefault="00A723A2" w:rsidP="00A723A2">
            <w:pPr>
              <w:spacing w:after="0"/>
              <w:jc w:val="center"/>
              <w:rPr>
                <w:rFonts w:ascii="Times New Roman" w:hAnsi="Times New Roman"/>
                <w:b/>
              </w:rPr>
            </w:pPr>
            <w:r w:rsidRPr="00A723A2">
              <w:rPr>
                <w:rFonts w:ascii="Times New Roman" w:hAnsi="Times New Roman"/>
              </w:rPr>
              <w:t>863</w:t>
            </w:r>
          </w:p>
        </w:tc>
      </w:tr>
      <w:tr w:rsidR="00A723A2" w:rsidRPr="00A723A2" w14:paraId="2457784C" w14:textId="77777777" w:rsidTr="00144986">
        <w:trPr>
          <w:trHeight w:val="567"/>
        </w:trPr>
        <w:tc>
          <w:tcPr>
            <w:tcW w:w="461" w:type="pct"/>
            <w:shd w:val="clear" w:color="auto" w:fill="auto"/>
            <w:vAlign w:val="center"/>
          </w:tcPr>
          <w:p w14:paraId="36D8DB79"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35.</w:t>
            </w:r>
          </w:p>
        </w:tc>
        <w:tc>
          <w:tcPr>
            <w:tcW w:w="1046" w:type="pct"/>
            <w:tcBorders>
              <w:top w:val="nil"/>
              <w:left w:val="single" w:sz="4" w:space="0" w:color="auto"/>
              <w:bottom w:val="single" w:sz="4" w:space="0" w:color="auto"/>
              <w:right w:val="single" w:sz="4" w:space="0" w:color="auto"/>
            </w:tcBorders>
            <w:shd w:val="clear" w:color="auto" w:fill="auto"/>
            <w:vAlign w:val="center"/>
          </w:tcPr>
          <w:p w14:paraId="386888D9"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Ķestermežs</w:t>
            </w:r>
          </w:p>
        </w:tc>
        <w:tc>
          <w:tcPr>
            <w:tcW w:w="1081" w:type="pct"/>
            <w:tcBorders>
              <w:top w:val="nil"/>
              <w:left w:val="single" w:sz="4" w:space="0" w:color="auto"/>
              <w:bottom w:val="single" w:sz="4" w:space="0" w:color="auto"/>
              <w:right w:val="single" w:sz="4" w:space="0" w:color="auto"/>
            </w:tcBorders>
            <w:shd w:val="clear" w:color="auto" w:fill="auto"/>
            <w:vAlign w:val="center"/>
          </w:tcPr>
          <w:p w14:paraId="1D56C92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43" w:type="pct"/>
            <w:tcBorders>
              <w:top w:val="nil"/>
              <w:left w:val="nil"/>
              <w:bottom w:val="single" w:sz="4" w:space="0" w:color="auto"/>
              <w:right w:val="single" w:sz="4" w:space="0" w:color="auto"/>
            </w:tcBorders>
            <w:shd w:val="clear" w:color="auto" w:fill="auto"/>
            <w:vAlign w:val="center"/>
          </w:tcPr>
          <w:p w14:paraId="256F61E4" w14:textId="77777777" w:rsidR="00A723A2" w:rsidRPr="00A723A2" w:rsidRDefault="00A723A2" w:rsidP="00A723A2">
            <w:pPr>
              <w:spacing w:after="0"/>
              <w:jc w:val="center"/>
              <w:rPr>
                <w:rFonts w:ascii="Times New Roman" w:hAnsi="Times New Roman"/>
              </w:rPr>
            </w:pPr>
            <w:r w:rsidRPr="00A723A2">
              <w:rPr>
                <w:rFonts w:ascii="Times New Roman" w:hAnsi="Times New Roman"/>
              </w:rPr>
              <w:t>746**</w:t>
            </w:r>
          </w:p>
        </w:tc>
        <w:tc>
          <w:tcPr>
            <w:tcW w:w="933" w:type="pct"/>
            <w:tcBorders>
              <w:top w:val="nil"/>
              <w:left w:val="nil"/>
              <w:bottom w:val="single" w:sz="4" w:space="0" w:color="auto"/>
              <w:right w:val="single" w:sz="4" w:space="0" w:color="auto"/>
            </w:tcBorders>
            <w:shd w:val="clear" w:color="auto" w:fill="auto"/>
            <w:vAlign w:val="center"/>
          </w:tcPr>
          <w:p w14:paraId="3D0B2C5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70AFD3A6" w14:textId="77777777" w:rsidR="00A723A2" w:rsidRPr="00A723A2" w:rsidRDefault="00A723A2" w:rsidP="00A723A2">
            <w:pPr>
              <w:spacing w:after="0"/>
              <w:jc w:val="center"/>
              <w:rPr>
                <w:rFonts w:ascii="Times New Roman" w:hAnsi="Times New Roman"/>
                <w:b/>
              </w:rPr>
            </w:pPr>
            <w:r w:rsidRPr="00A723A2">
              <w:rPr>
                <w:rFonts w:ascii="Times New Roman" w:hAnsi="Times New Roman"/>
              </w:rPr>
              <w:t>746</w:t>
            </w:r>
          </w:p>
        </w:tc>
      </w:tr>
      <w:tr w:rsidR="00A723A2" w:rsidRPr="00A723A2" w14:paraId="658149D4" w14:textId="77777777" w:rsidTr="00144986">
        <w:trPr>
          <w:trHeight w:val="567"/>
        </w:trPr>
        <w:tc>
          <w:tcPr>
            <w:tcW w:w="461" w:type="pct"/>
            <w:shd w:val="clear" w:color="auto" w:fill="auto"/>
            <w:vAlign w:val="center"/>
          </w:tcPr>
          <w:p w14:paraId="4AAED22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36.</w:t>
            </w:r>
          </w:p>
        </w:tc>
        <w:tc>
          <w:tcPr>
            <w:tcW w:w="1046" w:type="pct"/>
            <w:tcBorders>
              <w:top w:val="nil"/>
              <w:left w:val="single" w:sz="4" w:space="0" w:color="auto"/>
              <w:bottom w:val="single" w:sz="4" w:space="0" w:color="auto"/>
              <w:right w:val="single" w:sz="4" w:space="0" w:color="auto"/>
            </w:tcBorders>
            <w:shd w:val="clear" w:color="auto" w:fill="auto"/>
            <w:vAlign w:val="center"/>
          </w:tcPr>
          <w:p w14:paraId="2FC0F424"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Brīvības iela 15 un 17 (Domes laukums)</w:t>
            </w:r>
          </w:p>
        </w:tc>
        <w:tc>
          <w:tcPr>
            <w:tcW w:w="1081" w:type="pct"/>
            <w:tcBorders>
              <w:top w:val="nil"/>
              <w:left w:val="single" w:sz="4" w:space="0" w:color="auto"/>
              <w:bottom w:val="single" w:sz="4" w:space="0" w:color="auto"/>
              <w:right w:val="single" w:sz="4" w:space="0" w:color="auto"/>
            </w:tcBorders>
            <w:shd w:val="clear" w:color="auto" w:fill="auto"/>
            <w:vAlign w:val="center"/>
          </w:tcPr>
          <w:p w14:paraId="1862D7F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657*</w:t>
            </w:r>
          </w:p>
        </w:tc>
        <w:tc>
          <w:tcPr>
            <w:tcW w:w="743" w:type="pct"/>
            <w:tcBorders>
              <w:top w:val="nil"/>
              <w:left w:val="nil"/>
              <w:bottom w:val="single" w:sz="4" w:space="0" w:color="auto"/>
              <w:right w:val="single" w:sz="4" w:space="0" w:color="auto"/>
            </w:tcBorders>
            <w:shd w:val="clear" w:color="auto" w:fill="auto"/>
            <w:vAlign w:val="center"/>
          </w:tcPr>
          <w:p w14:paraId="230475ED" w14:textId="77777777" w:rsidR="00A723A2" w:rsidRPr="00A723A2" w:rsidRDefault="00A723A2" w:rsidP="00A723A2">
            <w:pPr>
              <w:spacing w:after="0"/>
              <w:jc w:val="center"/>
              <w:rPr>
                <w:rFonts w:ascii="Times New Roman" w:hAnsi="Times New Roman"/>
              </w:rPr>
            </w:pPr>
            <w:r w:rsidRPr="00A723A2">
              <w:rPr>
                <w:rFonts w:ascii="Times New Roman" w:hAnsi="Times New Roman"/>
              </w:rPr>
              <w:t>280*</w:t>
            </w:r>
          </w:p>
        </w:tc>
        <w:tc>
          <w:tcPr>
            <w:tcW w:w="933" w:type="pct"/>
            <w:tcBorders>
              <w:top w:val="nil"/>
              <w:left w:val="nil"/>
              <w:bottom w:val="single" w:sz="4" w:space="0" w:color="auto"/>
              <w:right w:val="single" w:sz="4" w:space="0" w:color="auto"/>
            </w:tcBorders>
            <w:shd w:val="clear" w:color="auto" w:fill="auto"/>
            <w:vAlign w:val="center"/>
          </w:tcPr>
          <w:p w14:paraId="7D2CD25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657***</w:t>
            </w:r>
          </w:p>
        </w:tc>
        <w:tc>
          <w:tcPr>
            <w:tcW w:w="737" w:type="pct"/>
            <w:tcBorders>
              <w:top w:val="nil"/>
              <w:left w:val="nil"/>
              <w:bottom w:val="single" w:sz="4" w:space="0" w:color="auto"/>
              <w:right w:val="single" w:sz="4" w:space="0" w:color="auto"/>
            </w:tcBorders>
            <w:shd w:val="clear" w:color="auto" w:fill="auto"/>
            <w:vAlign w:val="center"/>
          </w:tcPr>
          <w:p w14:paraId="3B8E8496" w14:textId="77777777" w:rsidR="00A723A2" w:rsidRPr="00A723A2" w:rsidRDefault="00A723A2" w:rsidP="00A723A2">
            <w:pPr>
              <w:spacing w:after="0"/>
              <w:jc w:val="center"/>
              <w:rPr>
                <w:rFonts w:ascii="Times New Roman" w:hAnsi="Times New Roman"/>
                <w:b/>
              </w:rPr>
            </w:pPr>
            <w:r w:rsidRPr="00A723A2">
              <w:rPr>
                <w:rFonts w:ascii="Times New Roman" w:hAnsi="Times New Roman"/>
              </w:rPr>
              <w:t>280</w:t>
            </w:r>
          </w:p>
        </w:tc>
      </w:tr>
      <w:tr w:rsidR="00A723A2" w:rsidRPr="00A723A2" w14:paraId="3796D9D7" w14:textId="77777777" w:rsidTr="00144986">
        <w:trPr>
          <w:trHeight w:val="567"/>
        </w:trPr>
        <w:tc>
          <w:tcPr>
            <w:tcW w:w="461" w:type="pct"/>
            <w:shd w:val="clear" w:color="auto" w:fill="auto"/>
            <w:vAlign w:val="center"/>
          </w:tcPr>
          <w:p w14:paraId="2BFA33F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37.</w:t>
            </w:r>
          </w:p>
        </w:tc>
        <w:tc>
          <w:tcPr>
            <w:tcW w:w="1046" w:type="pct"/>
            <w:tcBorders>
              <w:top w:val="nil"/>
              <w:left w:val="single" w:sz="4" w:space="0" w:color="auto"/>
              <w:bottom w:val="single" w:sz="4" w:space="0" w:color="auto"/>
              <w:right w:val="single" w:sz="4" w:space="0" w:color="auto"/>
            </w:tcBorders>
            <w:shd w:val="clear" w:color="auto" w:fill="auto"/>
            <w:vAlign w:val="center"/>
          </w:tcPr>
          <w:p w14:paraId="38A85E6D"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Vēsturiskais tirgus laukums</w:t>
            </w:r>
          </w:p>
        </w:tc>
        <w:tc>
          <w:tcPr>
            <w:tcW w:w="1081" w:type="pct"/>
            <w:tcBorders>
              <w:top w:val="nil"/>
              <w:left w:val="single" w:sz="4" w:space="0" w:color="auto"/>
              <w:bottom w:val="single" w:sz="4" w:space="0" w:color="auto"/>
              <w:right w:val="single" w:sz="4" w:space="0" w:color="auto"/>
            </w:tcBorders>
            <w:shd w:val="clear" w:color="auto" w:fill="auto"/>
            <w:vAlign w:val="center"/>
          </w:tcPr>
          <w:p w14:paraId="2E3B5151"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43" w:type="pct"/>
            <w:tcBorders>
              <w:top w:val="nil"/>
              <w:left w:val="nil"/>
              <w:bottom w:val="single" w:sz="4" w:space="0" w:color="auto"/>
              <w:right w:val="single" w:sz="4" w:space="0" w:color="auto"/>
            </w:tcBorders>
            <w:shd w:val="clear" w:color="auto" w:fill="auto"/>
            <w:vAlign w:val="center"/>
          </w:tcPr>
          <w:p w14:paraId="34AB6279" w14:textId="77777777" w:rsidR="00A723A2" w:rsidRPr="00A723A2" w:rsidRDefault="00A723A2" w:rsidP="00A723A2">
            <w:pPr>
              <w:spacing w:after="0"/>
              <w:jc w:val="center"/>
              <w:rPr>
                <w:rFonts w:ascii="Times New Roman" w:hAnsi="Times New Roman"/>
              </w:rPr>
            </w:pPr>
            <w:r w:rsidRPr="00A723A2">
              <w:rPr>
                <w:rFonts w:ascii="Times New Roman" w:hAnsi="Times New Roman"/>
              </w:rPr>
              <w:t>3030*</w:t>
            </w:r>
          </w:p>
        </w:tc>
        <w:tc>
          <w:tcPr>
            <w:tcW w:w="933" w:type="pct"/>
            <w:tcBorders>
              <w:top w:val="nil"/>
              <w:left w:val="nil"/>
              <w:bottom w:val="single" w:sz="4" w:space="0" w:color="auto"/>
              <w:right w:val="single" w:sz="4" w:space="0" w:color="auto"/>
            </w:tcBorders>
            <w:shd w:val="clear" w:color="auto" w:fill="auto"/>
            <w:vAlign w:val="center"/>
          </w:tcPr>
          <w:p w14:paraId="2DED91D4"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737" w:type="pct"/>
            <w:tcBorders>
              <w:top w:val="nil"/>
              <w:left w:val="nil"/>
              <w:bottom w:val="single" w:sz="4" w:space="0" w:color="auto"/>
              <w:right w:val="single" w:sz="4" w:space="0" w:color="auto"/>
            </w:tcBorders>
            <w:shd w:val="clear" w:color="auto" w:fill="auto"/>
            <w:vAlign w:val="center"/>
          </w:tcPr>
          <w:p w14:paraId="0E002BA4" w14:textId="77777777" w:rsidR="00A723A2" w:rsidRPr="00A723A2" w:rsidRDefault="00A723A2" w:rsidP="00A723A2">
            <w:pPr>
              <w:spacing w:after="0"/>
              <w:jc w:val="center"/>
              <w:rPr>
                <w:rFonts w:ascii="Times New Roman" w:hAnsi="Times New Roman"/>
                <w:b/>
              </w:rPr>
            </w:pPr>
            <w:r w:rsidRPr="00A723A2">
              <w:rPr>
                <w:rFonts w:ascii="Times New Roman" w:hAnsi="Times New Roman"/>
              </w:rPr>
              <w:t>3030</w:t>
            </w:r>
          </w:p>
        </w:tc>
      </w:tr>
      <w:tr w:rsidR="00A723A2" w:rsidRPr="00A723A2" w14:paraId="7454443C" w14:textId="77777777" w:rsidTr="00144986">
        <w:trPr>
          <w:trHeight w:val="567"/>
        </w:trPr>
        <w:tc>
          <w:tcPr>
            <w:tcW w:w="461" w:type="pct"/>
            <w:shd w:val="clear" w:color="auto" w:fill="auto"/>
            <w:vAlign w:val="center"/>
          </w:tcPr>
          <w:p w14:paraId="312FEDD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38.</w:t>
            </w:r>
          </w:p>
        </w:tc>
        <w:tc>
          <w:tcPr>
            <w:tcW w:w="1046" w:type="pct"/>
            <w:tcBorders>
              <w:top w:val="nil"/>
              <w:left w:val="single" w:sz="4" w:space="0" w:color="auto"/>
              <w:bottom w:val="single" w:sz="4" w:space="0" w:color="auto"/>
              <w:right w:val="single" w:sz="4" w:space="0" w:color="auto"/>
            </w:tcBorders>
            <w:shd w:val="clear" w:color="auto" w:fill="auto"/>
            <w:vAlign w:val="center"/>
          </w:tcPr>
          <w:p w14:paraId="16C417B1"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Brīvības piemineklis</w:t>
            </w:r>
          </w:p>
        </w:tc>
        <w:tc>
          <w:tcPr>
            <w:tcW w:w="1081" w:type="pct"/>
            <w:tcBorders>
              <w:top w:val="nil"/>
              <w:left w:val="single" w:sz="4" w:space="0" w:color="auto"/>
              <w:bottom w:val="single" w:sz="4" w:space="0" w:color="auto"/>
              <w:right w:val="single" w:sz="4" w:space="0" w:color="auto"/>
            </w:tcBorders>
            <w:shd w:val="clear" w:color="auto" w:fill="auto"/>
            <w:vAlign w:val="center"/>
          </w:tcPr>
          <w:p w14:paraId="7BCD98D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1228*</w:t>
            </w:r>
          </w:p>
        </w:tc>
        <w:tc>
          <w:tcPr>
            <w:tcW w:w="743" w:type="pct"/>
            <w:tcBorders>
              <w:top w:val="nil"/>
              <w:left w:val="nil"/>
              <w:bottom w:val="single" w:sz="4" w:space="0" w:color="auto"/>
              <w:right w:val="single" w:sz="4" w:space="0" w:color="auto"/>
            </w:tcBorders>
            <w:shd w:val="clear" w:color="auto" w:fill="auto"/>
            <w:vAlign w:val="center"/>
          </w:tcPr>
          <w:p w14:paraId="196CA0FC" w14:textId="77777777" w:rsidR="00A723A2" w:rsidRPr="00A723A2" w:rsidRDefault="00A723A2" w:rsidP="00A723A2">
            <w:pPr>
              <w:spacing w:after="0"/>
              <w:jc w:val="center"/>
              <w:rPr>
                <w:rFonts w:ascii="Times New Roman" w:hAnsi="Times New Roman"/>
              </w:rPr>
            </w:pPr>
            <w:r w:rsidRPr="00A723A2">
              <w:rPr>
                <w:rFonts w:ascii="Times New Roman" w:hAnsi="Times New Roman"/>
              </w:rPr>
              <w:t>288*</w:t>
            </w:r>
          </w:p>
        </w:tc>
        <w:tc>
          <w:tcPr>
            <w:tcW w:w="933" w:type="pct"/>
            <w:tcBorders>
              <w:top w:val="nil"/>
              <w:left w:val="nil"/>
              <w:bottom w:val="single" w:sz="4" w:space="0" w:color="auto"/>
              <w:right w:val="single" w:sz="4" w:space="0" w:color="auto"/>
            </w:tcBorders>
            <w:shd w:val="clear" w:color="auto" w:fill="auto"/>
            <w:vAlign w:val="center"/>
          </w:tcPr>
          <w:p w14:paraId="77689E3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038A8671"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1516</w:t>
            </w:r>
          </w:p>
        </w:tc>
      </w:tr>
      <w:tr w:rsidR="00A723A2" w:rsidRPr="00A723A2" w14:paraId="4D8ED04F" w14:textId="77777777" w:rsidTr="00144986">
        <w:trPr>
          <w:trHeight w:val="567"/>
        </w:trPr>
        <w:tc>
          <w:tcPr>
            <w:tcW w:w="461" w:type="pct"/>
            <w:shd w:val="clear" w:color="auto" w:fill="auto"/>
            <w:vAlign w:val="center"/>
          </w:tcPr>
          <w:p w14:paraId="5FCAB1EC"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39.</w:t>
            </w:r>
          </w:p>
        </w:tc>
        <w:tc>
          <w:tcPr>
            <w:tcW w:w="1046" w:type="pct"/>
            <w:tcBorders>
              <w:top w:val="nil"/>
              <w:left w:val="single" w:sz="4" w:space="0" w:color="auto"/>
              <w:bottom w:val="single" w:sz="4" w:space="0" w:color="auto"/>
              <w:right w:val="single" w:sz="4" w:space="0" w:color="auto"/>
            </w:tcBorders>
            <w:shd w:val="clear" w:color="auto" w:fill="auto"/>
            <w:vAlign w:val="center"/>
          </w:tcPr>
          <w:p w14:paraId="7E189BF3"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Represēto piemiņas vieta</w:t>
            </w:r>
          </w:p>
        </w:tc>
        <w:tc>
          <w:tcPr>
            <w:tcW w:w="1081" w:type="pct"/>
            <w:tcBorders>
              <w:top w:val="nil"/>
              <w:left w:val="single" w:sz="4" w:space="0" w:color="auto"/>
              <w:bottom w:val="single" w:sz="4" w:space="0" w:color="auto"/>
              <w:right w:val="single" w:sz="4" w:space="0" w:color="auto"/>
            </w:tcBorders>
            <w:shd w:val="clear" w:color="auto" w:fill="auto"/>
            <w:vAlign w:val="center"/>
          </w:tcPr>
          <w:p w14:paraId="1123A4B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1300**</w:t>
            </w:r>
          </w:p>
        </w:tc>
        <w:tc>
          <w:tcPr>
            <w:tcW w:w="743" w:type="pct"/>
            <w:tcBorders>
              <w:top w:val="nil"/>
              <w:left w:val="nil"/>
              <w:bottom w:val="single" w:sz="4" w:space="0" w:color="auto"/>
              <w:right w:val="single" w:sz="4" w:space="0" w:color="auto"/>
            </w:tcBorders>
            <w:shd w:val="clear" w:color="auto" w:fill="auto"/>
            <w:vAlign w:val="center"/>
          </w:tcPr>
          <w:p w14:paraId="1F733955" w14:textId="77777777" w:rsidR="00A723A2" w:rsidRPr="00A723A2" w:rsidRDefault="00A723A2" w:rsidP="00A723A2">
            <w:pPr>
              <w:spacing w:after="0"/>
              <w:jc w:val="center"/>
              <w:rPr>
                <w:rFonts w:ascii="Times New Roman" w:hAnsi="Times New Roman"/>
              </w:rPr>
            </w:pPr>
            <w:r w:rsidRPr="00A723A2">
              <w:rPr>
                <w:rFonts w:ascii="Times New Roman" w:hAnsi="Times New Roman"/>
              </w:rPr>
              <w:t>-</w:t>
            </w:r>
          </w:p>
        </w:tc>
        <w:tc>
          <w:tcPr>
            <w:tcW w:w="933" w:type="pct"/>
            <w:tcBorders>
              <w:top w:val="nil"/>
              <w:left w:val="nil"/>
              <w:bottom w:val="single" w:sz="4" w:space="0" w:color="auto"/>
              <w:right w:val="single" w:sz="4" w:space="0" w:color="auto"/>
            </w:tcBorders>
            <w:shd w:val="clear" w:color="auto" w:fill="auto"/>
            <w:vAlign w:val="center"/>
          </w:tcPr>
          <w:p w14:paraId="226B297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390***</w:t>
            </w:r>
          </w:p>
        </w:tc>
        <w:tc>
          <w:tcPr>
            <w:tcW w:w="737" w:type="pct"/>
            <w:tcBorders>
              <w:top w:val="nil"/>
              <w:left w:val="nil"/>
              <w:bottom w:val="single" w:sz="4" w:space="0" w:color="auto"/>
              <w:right w:val="single" w:sz="4" w:space="0" w:color="auto"/>
            </w:tcBorders>
            <w:shd w:val="clear" w:color="auto" w:fill="auto"/>
            <w:vAlign w:val="center"/>
          </w:tcPr>
          <w:p w14:paraId="0422FE9F" w14:textId="77777777" w:rsidR="00A723A2" w:rsidRPr="00A723A2" w:rsidRDefault="00A723A2" w:rsidP="00A723A2">
            <w:pPr>
              <w:spacing w:after="0"/>
              <w:jc w:val="center"/>
              <w:rPr>
                <w:rFonts w:ascii="Times New Roman" w:hAnsi="Times New Roman"/>
                <w:b/>
              </w:rPr>
            </w:pPr>
            <w:r w:rsidRPr="00A723A2">
              <w:rPr>
                <w:rFonts w:ascii="Times New Roman" w:hAnsi="Times New Roman"/>
              </w:rPr>
              <w:t>910</w:t>
            </w:r>
          </w:p>
        </w:tc>
      </w:tr>
      <w:tr w:rsidR="00A723A2" w:rsidRPr="00A723A2" w14:paraId="1AD0EAB9" w14:textId="77777777" w:rsidTr="00144986">
        <w:trPr>
          <w:trHeight w:val="567"/>
        </w:trPr>
        <w:tc>
          <w:tcPr>
            <w:tcW w:w="461" w:type="pct"/>
            <w:shd w:val="clear" w:color="auto" w:fill="auto"/>
            <w:vAlign w:val="center"/>
          </w:tcPr>
          <w:p w14:paraId="7ADA498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40.</w:t>
            </w:r>
          </w:p>
        </w:tc>
        <w:tc>
          <w:tcPr>
            <w:tcW w:w="1046" w:type="pct"/>
            <w:tcBorders>
              <w:top w:val="nil"/>
              <w:left w:val="single" w:sz="4" w:space="0" w:color="auto"/>
              <w:bottom w:val="single" w:sz="4" w:space="0" w:color="auto"/>
              <w:right w:val="single" w:sz="4" w:space="0" w:color="auto"/>
            </w:tcBorders>
            <w:shd w:val="clear" w:color="auto" w:fill="auto"/>
            <w:vAlign w:val="center"/>
          </w:tcPr>
          <w:p w14:paraId="2343B04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Brīvības iela 7</w:t>
            </w:r>
          </w:p>
        </w:tc>
        <w:tc>
          <w:tcPr>
            <w:tcW w:w="1081" w:type="pct"/>
            <w:tcBorders>
              <w:top w:val="nil"/>
              <w:left w:val="single" w:sz="4" w:space="0" w:color="auto"/>
              <w:bottom w:val="single" w:sz="4" w:space="0" w:color="auto"/>
              <w:right w:val="single" w:sz="4" w:space="0" w:color="auto"/>
            </w:tcBorders>
            <w:shd w:val="clear" w:color="auto" w:fill="auto"/>
            <w:vAlign w:val="center"/>
          </w:tcPr>
          <w:p w14:paraId="76CEBE4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966*</w:t>
            </w:r>
          </w:p>
        </w:tc>
        <w:tc>
          <w:tcPr>
            <w:tcW w:w="743" w:type="pct"/>
            <w:tcBorders>
              <w:top w:val="nil"/>
              <w:left w:val="nil"/>
              <w:bottom w:val="single" w:sz="4" w:space="0" w:color="auto"/>
              <w:right w:val="single" w:sz="4" w:space="0" w:color="auto"/>
            </w:tcBorders>
            <w:shd w:val="clear" w:color="auto" w:fill="auto"/>
            <w:vAlign w:val="center"/>
          </w:tcPr>
          <w:p w14:paraId="7465A65E" w14:textId="77777777" w:rsidR="00A723A2" w:rsidRPr="00A723A2" w:rsidRDefault="00A723A2" w:rsidP="00A723A2">
            <w:pPr>
              <w:spacing w:after="0"/>
              <w:jc w:val="center"/>
              <w:rPr>
                <w:rFonts w:ascii="Times New Roman" w:hAnsi="Times New Roman"/>
              </w:rPr>
            </w:pPr>
            <w:r w:rsidRPr="00A723A2">
              <w:rPr>
                <w:rFonts w:ascii="Times New Roman" w:hAnsi="Times New Roman"/>
              </w:rPr>
              <w:t>485*</w:t>
            </w:r>
          </w:p>
        </w:tc>
        <w:tc>
          <w:tcPr>
            <w:tcW w:w="933" w:type="pct"/>
            <w:tcBorders>
              <w:top w:val="nil"/>
              <w:left w:val="nil"/>
              <w:bottom w:val="single" w:sz="4" w:space="0" w:color="auto"/>
              <w:right w:val="single" w:sz="4" w:space="0" w:color="auto"/>
            </w:tcBorders>
            <w:shd w:val="clear" w:color="auto" w:fill="auto"/>
            <w:vAlign w:val="center"/>
          </w:tcPr>
          <w:p w14:paraId="7AAC4D9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966***</w:t>
            </w:r>
          </w:p>
        </w:tc>
        <w:tc>
          <w:tcPr>
            <w:tcW w:w="737" w:type="pct"/>
            <w:tcBorders>
              <w:top w:val="nil"/>
              <w:left w:val="nil"/>
              <w:bottom w:val="single" w:sz="4" w:space="0" w:color="auto"/>
              <w:right w:val="single" w:sz="4" w:space="0" w:color="auto"/>
            </w:tcBorders>
            <w:shd w:val="clear" w:color="auto" w:fill="auto"/>
            <w:vAlign w:val="center"/>
          </w:tcPr>
          <w:p w14:paraId="3F28C9C2" w14:textId="77777777" w:rsidR="00A723A2" w:rsidRPr="00A723A2" w:rsidRDefault="00A723A2" w:rsidP="00A723A2">
            <w:pPr>
              <w:spacing w:after="0"/>
              <w:jc w:val="center"/>
              <w:rPr>
                <w:rFonts w:ascii="Times New Roman" w:hAnsi="Times New Roman"/>
                <w:b/>
              </w:rPr>
            </w:pPr>
            <w:r w:rsidRPr="00A723A2">
              <w:rPr>
                <w:rFonts w:ascii="Times New Roman" w:hAnsi="Times New Roman"/>
              </w:rPr>
              <w:t>485*</w:t>
            </w:r>
          </w:p>
        </w:tc>
      </w:tr>
      <w:tr w:rsidR="00A723A2" w:rsidRPr="00A723A2" w14:paraId="5BA886D1" w14:textId="77777777" w:rsidTr="00144986">
        <w:trPr>
          <w:trHeight w:val="567"/>
        </w:trPr>
        <w:tc>
          <w:tcPr>
            <w:tcW w:w="461" w:type="pct"/>
            <w:shd w:val="clear" w:color="auto" w:fill="auto"/>
            <w:vAlign w:val="center"/>
          </w:tcPr>
          <w:p w14:paraId="5BC98D7A"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41.</w:t>
            </w:r>
          </w:p>
        </w:tc>
        <w:tc>
          <w:tcPr>
            <w:tcW w:w="1046" w:type="pct"/>
            <w:tcBorders>
              <w:top w:val="nil"/>
              <w:left w:val="single" w:sz="4" w:space="0" w:color="auto"/>
              <w:bottom w:val="single" w:sz="4" w:space="0" w:color="auto"/>
              <w:right w:val="single" w:sz="4" w:space="0" w:color="auto"/>
            </w:tcBorders>
            <w:shd w:val="clear" w:color="auto" w:fill="auto"/>
            <w:vAlign w:val="center"/>
          </w:tcPr>
          <w:p w14:paraId="5E456C17"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Uzvaras iela 4</w:t>
            </w:r>
          </w:p>
        </w:tc>
        <w:tc>
          <w:tcPr>
            <w:tcW w:w="1081" w:type="pct"/>
            <w:tcBorders>
              <w:top w:val="nil"/>
              <w:left w:val="single" w:sz="4" w:space="0" w:color="auto"/>
              <w:bottom w:val="single" w:sz="4" w:space="0" w:color="auto"/>
              <w:right w:val="single" w:sz="4" w:space="0" w:color="auto"/>
            </w:tcBorders>
            <w:shd w:val="clear" w:color="auto" w:fill="auto"/>
            <w:vAlign w:val="center"/>
          </w:tcPr>
          <w:p w14:paraId="2850A85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43" w:type="pct"/>
            <w:tcBorders>
              <w:top w:val="nil"/>
              <w:left w:val="nil"/>
              <w:bottom w:val="single" w:sz="4" w:space="0" w:color="auto"/>
              <w:right w:val="single" w:sz="4" w:space="0" w:color="auto"/>
            </w:tcBorders>
            <w:shd w:val="clear" w:color="auto" w:fill="auto"/>
            <w:vAlign w:val="center"/>
          </w:tcPr>
          <w:p w14:paraId="3956E05B" w14:textId="77777777" w:rsidR="00A723A2" w:rsidRPr="00A723A2" w:rsidRDefault="00A723A2" w:rsidP="00A723A2">
            <w:pPr>
              <w:spacing w:after="0"/>
              <w:jc w:val="center"/>
              <w:rPr>
                <w:rFonts w:ascii="Times New Roman" w:hAnsi="Times New Roman"/>
              </w:rPr>
            </w:pPr>
            <w:r w:rsidRPr="00A723A2">
              <w:rPr>
                <w:rFonts w:ascii="Times New Roman" w:hAnsi="Times New Roman"/>
              </w:rPr>
              <w:t>110*</w:t>
            </w:r>
          </w:p>
        </w:tc>
        <w:tc>
          <w:tcPr>
            <w:tcW w:w="933" w:type="pct"/>
            <w:tcBorders>
              <w:top w:val="nil"/>
              <w:left w:val="nil"/>
              <w:bottom w:val="single" w:sz="4" w:space="0" w:color="auto"/>
              <w:right w:val="single" w:sz="4" w:space="0" w:color="auto"/>
            </w:tcBorders>
            <w:shd w:val="clear" w:color="auto" w:fill="auto"/>
            <w:vAlign w:val="center"/>
          </w:tcPr>
          <w:p w14:paraId="54E9D93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2A3F5B91"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110*</w:t>
            </w:r>
          </w:p>
        </w:tc>
      </w:tr>
      <w:tr w:rsidR="00A723A2" w:rsidRPr="00A723A2" w14:paraId="100C2C4C" w14:textId="77777777" w:rsidTr="00144986">
        <w:trPr>
          <w:trHeight w:val="567"/>
        </w:trPr>
        <w:tc>
          <w:tcPr>
            <w:tcW w:w="461" w:type="pct"/>
            <w:shd w:val="clear" w:color="auto" w:fill="auto"/>
            <w:vAlign w:val="center"/>
          </w:tcPr>
          <w:p w14:paraId="6B48E22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42.</w:t>
            </w:r>
          </w:p>
        </w:tc>
        <w:tc>
          <w:tcPr>
            <w:tcW w:w="1046" w:type="pct"/>
            <w:tcBorders>
              <w:top w:val="nil"/>
              <w:left w:val="single" w:sz="4" w:space="0" w:color="auto"/>
              <w:bottom w:val="single" w:sz="4" w:space="0" w:color="auto"/>
              <w:right w:val="single" w:sz="4" w:space="0" w:color="auto"/>
            </w:tcBorders>
            <w:shd w:val="clear" w:color="auto" w:fill="auto"/>
            <w:vAlign w:val="center"/>
          </w:tcPr>
          <w:p w14:paraId="6618F763"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Saules parks</w:t>
            </w:r>
          </w:p>
        </w:tc>
        <w:tc>
          <w:tcPr>
            <w:tcW w:w="1081" w:type="pct"/>
            <w:tcBorders>
              <w:top w:val="nil"/>
              <w:left w:val="single" w:sz="4" w:space="0" w:color="auto"/>
              <w:bottom w:val="single" w:sz="4" w:space="0" w:color="auto"/>
              <w:right w:val="single" w:sz="4" w:space="0" w:color="auto"/>
            </w:tcBorders>
            <w:shd w:val="clear" w:color="auto" w:fill="auto"/>
            <w:vAlign w:val="center"/>
          </w:tcPr>
          <w:p w14:paraId="66D78FA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369*</w:t>
            </w:r>
          </w:p>
        </w:tc>
        <w:tc>
          <w:tcPr>
            <w:tcW w:w="743" w:type="pct"/>
            <w:tcBorders>
              <w:top w:val="nil"/>
              <w:left w:val="nil"/>
              <w:bottom w:val="single" w:sz="4" w:space="0" w:color="auto"/>
              <w:right w:val="single" w:sz="4" w:space="0" w:color="auto"/>
            </w:tcBorders>
            <w:shd w:val="clear" w:color="auto" w:fill="auto"/>
            <w:vAlign w:val="center"/>
          </w:tcPr>
          <w:p w14:paraId="76AF72E0" w14:textId="77777777" w:rsidR="00A723A2" w:rsidRPr="00A723A2" w:rsidRDefault="00A723A2" w:rsidP="00A723A2">
            <w:pPr>
              <w:spacing w:after="0"/>
              <w:jc w:val="center"/>
              <w:rPr>
                <w:rFonts w:ascii="Times New Roman" w:hAnsi="Times New Roman"/>
              </w:rPr>
            </w:pPr>
            <w:r w:rsidRPr="00A723A2">
              <w:rPr>
                <w:rFonts w:ascii="Times New Roman" w:hAnsi="Times New Roman"/>
              </w:rPr>
              <w:t>3464*</w:t>
            </w:r>
          </w:p>
        </w:tc>
        <w:tc>
          <w:tcPr>
            <w:tcW w:w="933" w:type="pct"/>
            <w:tcBorders>
              <w:top w:val="nil"/>
              <w:left w:val="nil"/>
              <w:bottom w:val="single" w:sz="4" w:space="0" w:color="auto"/>
              <w:right w:val="single" w:sz="4" w:space="0" w:color="auto"/>
            </w:tcBorders>
            <w:shd w:val="clear" w:color="auto" w:fill="auto"/>
            <w:vAlign w:val="center"/>
          </w:tcPr>
          <w:p w14:paraId="43D700D3"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2A476576" w14:textId="77777777" w:rsidR="00A723A2" w:rsidRPr="00A723A2" w:rsidRDefault="00A723A2" w:rsidP="00A723A2">
            <w:pPr>
              <w:spacing w:after="0"/>
              <w:jc w:val="center"/>
              <w:rPr>
                <w:rFonts w:ascii="Times New Roman" w:hAnsi="Times New Roman"/>
                <w:b/>
              </w:rPr>
            </w:pPr>
            <w:r w:rsidRPr="00A723A2">
              <w:rPr>
                <w:rFonts w:ascii="Times New Roman" w:hAnsi="Times New Roman"/>
              </w:rPr>
              <w:t>2184*</w:t>
            </w:r>
          </w:p>
        </w:tc>
      </w:tr>
      <w:tr w:rsidR="00A723A2" w:rsidRPr="00A723A2" w14:paraId="3DDC951D" w14:textId="77777777" w:rsidTr="00144986">
        <w:trPr>
          <w:trHeight w:val="567"/>
        </w:trPr>
        <w:tc>
          <w:tcPr>
            <w:tcW w:w="461" w:type="pct"/>
            <w:shd w:val="clear" w:color="auto" w:fill="auto"/>
            <w:vAlign w:val="center"/>
          </w:tcPr>
          <w:p w14:paraId="3E0C1D93"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43.</w:t>
            </w:r>
          </w:p>
        </w:tc>
        <w:tc>
          <w:tcPr>
            <w:tcW w:w="1046" w:type="pct"/>
            <w:tcBorders>
              <w:top w:val="nil"/>
              <w:left w:val="single" w:sz="4" w:space="0" w:color="auto"/>
              <w:bottom w:val="single" w:sz="4" w:space="0" w:color="auto"/>
              <w:right w:val="single" w:sz="4" w:space="0" w:color="auto"/>
            </w:tcBorders>
            <w:shd w:val="clear" w:color="auto" w:fill="auto"/>
            <w:vAlign w:val="center"/>
          </w:tcPr>
          <w:p w14:paraId="71D7728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Katoļu baznīcas parks</w:t>
            </w:r>
          </w:p>
        </w:tc>
        <w:tc>
          <w:tcPr>
            <w:tcW w:w="1081" w:type="pct"/>
            <w:tcBorders>
              <w:top w:val="nil"/>
              <w:left w:val="single" w:sz="4" w:space="0" w:color="auto"/>
              <w:bottom w:val="single" w:sz="4" w:space="0" w:color="auto"/>
              <w:right w:val="single" w:sz="4" w:space="0" w:color="auto"/>
            </w:tcBorders>
            <w:shd w:val="clear" w:color="auto" w:fill="auto"/>
            <w:vAlign w:val="center"/>
          </w:tcPr>
          <w:p w14:paraId="7152AFD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1101*</w:t>
            </w:r>
          </w:p>
        </w:tc>
        <w:tc>
          <w:tcPr>
            <w:tcW w:w="743" w:type="pct"/>
            <w:tcBorders>
              <w:top w:val="nil"/>
              <w:left w:val="nil"/>
              <w:bottom w:val="single" w:sz="4" w:space="0" w:color="auto"/>
              <w:right w:val="single" w:sz="4" w:space="0" w:color="auto"/>
            </w:tcBorders>
            <w:shd w:val="clear" w:color="auto" w:fill="auto"/>
            <w:vAlign w:val="center"/>
          </w:tcPr>
          <w:p w14:paraId="0C30A77F" w14:textId="77777777" w:rsidR="00A723A2" w:rsidRPr="00A723A2" w:rsidRDefault="00A723A2" w:rsidP="00A723A2">
            <w:pPr>
              <w:spacing w:after="0"/>
              <w:jc w:val="center"/>
              <w:rPr>
                <w:rFonts w:ascii="Times New Roman" w:hAnsi="Times New Roman"/>
              </w:rPr>
            </w:pPr>
            <w:r w:rsidRPr="00A723A2">
              <w:rPr>
                <w:rFonts w:ascii="Times New Roman" w:hAnsi="Times New Roman"/>
              </w:rPr>
              <w:t>89*</w:t>
            </w:r>
          </w:p>
        </w:tc>
        <w:tc>
          <w:tcPr>
            <w:tcW w:w="933" w:type="pct"/>
            <w:tcBorders>
              <w:top w:val="nil"/>
              <w:left w:val="nil"/>
              <w:bottom w:val="single" w:sz="4" w:space="0" w:color="auto"/>
              <w:right w:val="single" w:sz="4" w:space="0" w:color="auto"/>
            </w:tcBorders>
            <w:shd w:val="clear" w:color="auto" w:fill="auto"/>
            <w:vAlign w:val="center"/>
          </w:tcPr>
          <w:p w14:paraId="4196654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1190***</w:t>
            </w:r>
          </w:p>
        </w:tc>
        <w:tc>
          <w:tcPr>
            <w:tcW w:w="737" w:type="pct"/>
            <w:tcBorders>
              <w:top w:val="nil"/>
              <w:left w:val="nil"/>
              <w:bottom w:val="single" w:sz="4" w:space="0" w:color="auto"/>
              <w:right w:val="single" w:sz="4" w:space="0" w:color="auto"/>
            </w:tcBorders>
            <w:shd w:val="clear" w:color="auto" w:fill="auto"/>
            <w:vAlign w:val="center"/>
          </w:tcPr>
          <w:p w14:paraId="41B7A909"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4F8646C7" w14:textId="77777777" w:rsidTr="00144986">
        <w:trPr>
          <w:trHeight w:val="567"/>
        </w:trPr>
        <w:tc>
          <w:tcPr>
            <w:tcW w:w="461" w:type="pct"/>
            <w:shd w:val="clear" w:color="auto" w:fill="auto"/>
            <w:vAlign w:val="center"/>
          </w:tcPr>
          <w:p w14:paraId="5251410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44.</w:t>
            </w:r>
          </w:p>
        </w:tc>
        <w:tc>
          <w:tcPr>
            <w:tcW w:w="1046" w:type="pct"/>
            <w:tcBorders>
              <w:top w:val="nil"/>
              <w:left w:val="single" w:sz="4" w:space="0" w:color="auto"/>
              <w:bottom w:val="single" w:sz="4" w:space="0" w:color="auto"/>
              <w:right w:val="single" w:sz="4" w:space="0" w:color="auto"/>
            </w:tcBorders>
            <w:shd w:val="clear" w:color="auto" w:fill="auto"/>
            <w:vAlign w:val="center"/>
          </w:tcPr>
          <w:p w14:paraId="12381B3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Krasta ielas tilts</w:t>
            </w:r>
          </w:p>
        </w:tc>
        <w:tc>
          <w:tcPr>
            <w:tcW w:w="1081" w:type="pct"/>
            <w:tcBorders>
              <w:top w:val="nil"/>
              <w:left w:val="single" w:sz="4" w:space="0" w:color="auto"/>
              <w:bottom w:val="single" w:sz="4" w:space="0" w:color="auto"/>
              <w:right w:val="single" w:sz="4" w:space="0" w:color="auto"/>
            </w:tcBorders>
            <w:shd w:val="clear" w:color="auto" w:fill="auto"/>
            <w:vAlign w:val="center"/>
          </w:tcPr>
          <w:p w14:paraId="0D798C0A"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43" w:type="pct"/>
            <w:tcBorders>
              <w:top w:val="nil"/>
              <w:left w:val="nil"/>
              <w:bottom w:val="single" w:sz="4" w:space="0" w:color="auto"/>
              <w:right w:val="single" w:sz="4" w:space="0" w:color="auto"/>
            </w:tcBorders>
            <w:shd w:val="clear" w:color="auto" w:fill="auto"/>
            <w:vAlign w:val="center"/>
          </w:tcPr>
          <w:p w14:paraId="0AFE1ACD" w14:textId="77777777" w:rsidR="00A723A2" w:rsidRPr="00A723A2" w:rsidRDefault="00A723A2" w:rsidP="00A723A2">
            <w:pPr>
              <w:spacing w:after="0"/>
              <w:jc w:val="center"/>
              <w:rPr>
                <w:rFonts w:ascii="Times New Roman" w:hAnsi="Times New Roman"/>
              </w:rPr>
            </w:pPr>
            <w:r w:rsidRPr="00A723A2">
              <w:rPr>
                <w:rFonts w:ascii="Times New Roman" w:hAnsi="Times New Roman"/>
              </w:rPr>
              <w:t>666**</w:t>
            </w:r>
          </w:p>
        </w:tc>
        <w:tc>
          <w:tcPr>
            <w:tcW w:w="933" w:type="pct"/>
            <w:tcBorders>
              <w:top w:val="nil"/>
              <w:left w:val="nil"/>
              <w:bottom w:val="single" w:sz="4" w:space="0" w:color="auto"/>
              <w:right w:val="single" w:sz="4" w:space="0" w:color="auto"/>
            </w:tcBorders>
            <w:shd w:val="clear" w:color="auto" w:fill="auto"/>
            <w:vAlign w:val="center"/>
          </w:tcPr>
          <w:p w14:paraId="5156E2A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0D429CCE" w14:textId="77777777" w:rsidR="00A723A2" w:rsidRPr="00A723A2" w:rsidRDefault="00A723A2" w:rsidP="00A723A2">
            <w:pPr>
              <w:spacing w:after="0"/>
              <w:jc w:val="center"/>
              <w:rPr>
                <w:rFonts w:ascii="Times New Roman" w:hAnsi="Times New Roman"/>
                <w:b/>
              </w:rPr>
            </w:pPr>
            <w:r w:rsidRPr="00A723A2">
              <w:rPr>
                <w:rFonts w:ascii="Times New Roman" w:hAnsi="Times New Roman"/>
              </w:rPr>
              <w:t>666*</w:t>
            </w:r>
          </w:p>
        </w:tc>
      </w:tr>
      <w:tr w:rsidR="00A723A2" w:rsidRPr="00A723A2" w14:paraId="745DDCE3" w14:textId="77777777" w:rsidTr="00144986">
        <w:trPr>
          <w:trHeight w:val="567"/>
        </w:trPr>
        <w:tc>
          <w:tcPr>
            <w:tcW w:w="461" w:type="pct"/>
            <w:shd w:val="clear" w:color="auto" w:fill="auto"/>
            <w:vAlign w:val="center"/>
          </w:tcPr>
          <w:p w14:paraId="6D56261E"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45.</w:t>
            </w:r>
          </w:p>
        </w:tc>
        <w:tc>
          <w:tcPr>
            <w:tcW w:w="1046" w:type="pct"/>
            <w:tcBorders>
              <w:top w:val="nil"/>
              <w:left w:val="single" w:sz="4" w:space="0" w:color="auto"/>
              <w:bottom w:val="single" w:sz="4" w:space="0" w:color="auto"/>
              <w:right w:val="single" w:sz="4" w:space="0" w:color="auto"/>
            </w:tcBorders>
            <w:shd w:val="clear" w:color="auto" w:fill="auto"/>
            <w:vAlign w:val="center"/>
          </w:tcPr>
          <w:p w14:paraId="1D014755"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Brāļu kapi</w:t>
            </w:r>
          </w:p>
        </w:tc>
        <w:tc>
          <w:tcPr>
            <w:tcW w:w="1081" w:type="pct"/>
            <w:tcBorders>
              <w:top w:val="nil"/>
              <w:left w:val="single" w:sz="4" w:space="0" w:color="auto"/>
              <w:bottom w:val="single" w:sz="4" w:space="0" w:color="auto"/>
              <w:right w:val="single" w:sz="4" w:space="0" w:color="auto"/>
            </w:tcBorders>
            <w:shd w:val="clear" w:color="auto" w:fill="auto"/>
            <w:vAlign w:val="center"/>
          </w:tcPr>
          <w:p w14:paraId="551A5A3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928*</w:t>
            </w:r>
          </w:p>
        </w:tc>
        <w:tc>
          <w:tcPr>
            <w:tcW w:w="743" w:type="pct"/>
            <w:tcBorders>
              <w:top w:val="nil"/>
              <w:left w:val="nil"/>
              <w:bottom w:val="single" w:sz="4" w:space="0" w:color="auto"/>
              <w:right w:val="single" w:sz="4" w:space="0" w:color="auto"/>
            </w:tcBorders>
            <w:shd w:val="clear" w:color="auto" w:fill="auto"/>
            <w:vAlign w:val="center"/>
          </w:tcPr>
          <w:p w14:paraId="6F042E72" w14:textId="77777777" w:rsidR="00A723A2" w:rsidRPr="00A723A2" w:rsidRDefault="00A723A2" w:rsidP="00A723A2">
            <w:pPr>
              <w:spacing w:after="0"/>
              <w:jc w:val="center"/>
              <w:rPr>
                <w:rFonts w:ascii="Times New Roman" w:hAnsi="Times New Roman"/>
              </w:rPr>
            </w:pPr>
            <w:r w:rsidRPr="00A723A2">
              <w:rPr>
                <w:rFonts w:ascii="Times New Roman" w:hAnsi="Times New Roman"/>
              </w:rPr>
              <w:t>1045*</w:t>
            </w:r>
          </w:p>
        </w:tc>
        <w:tc>
          <w:tcPr>
            <w:tcW w:w="933" w:type="pct"/>
            <w:tcBorders>
              <w:top w:val="nil"/>
              <w:left w:val="nil"/>
              <w:bottom w:val="single" w:sz="4" w:space="0" w:color="auto"/>
              <w:right w:val="single" w:sz="4" w:space="0" w:color="auto"/>
            </w:tcBorders>
            <w:shd w:val="clear" w:color="auto" w:fill="auto"/>
            <w:vAlign w:val="center"/>
          </w:tcPr>
          <w:p w14:paraId="0E76C14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928***</w:t>
            </w:r>
          </w:p>
        </w:tc>
        <w:tc>
          <w:tcPr>
            <w:tcW w:w="737" w:type="pct"/>
            <w:tcBorders>
              <w:top w:val="nil"/>
              <w:left w:val="nil"/>
              <w:bottom w:val="single" w:sz="4" w:space="0" w:color="auto"/>
              <w:right w:val="single" w:sz="4" w:space="0" w:color="auto"/>
            </w:tcBorders>
            <w:shd w:val="clear" w:color="auto" w:fill="auto"/>
            <w:vAlign w:val="center"/>
          </w:tcPr>
          <w:p w14:paraId="7CE18FFD"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1045*</w:t>
            </w:r>
          </w:p>
        </w:tc>
      </w:tr>
      <w:bookmarkEnd w:id="59"/>
      <w:tr w:rsidR="00A723A2" w:rsidRPr="00A723A2" w14:paraId="7B08F837" w14:textId="77777777" w:rsidTr="00144986">
        <w:trPr>
          <w:trHeight w:val="567"/>
        </w:trPr>
        <w:tc>
          <w:tcPr>
            <w:tcW w:w="461" w:type="pct"/>
            <w:shd w:val="clear" w:color="auto" w:fill="auto"/>
            <w:vAlign w:val="center"/>
          </w:tcPr>
          <w:p w14:paraId="4FEFD39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46.</w:t>
            </w:r>
          </w:p>
        </w:tc>
        <w:tc>
          <w:tcPr>
            <w:tcW w:w="1046" w:type="pct"/>
            <w:tcBorders>
              <w:top w:val="nil"/>
              <w:left w:val="single" w:sz="4" w:space="0" w:color="auto"/>
              <w:bottom w:val="single" w:sz="4" w:space="0" w:color="auto"/>
              <w:right w:val="single" w:sz="4" w:space="0" w:color="auto"/>
            </w:tcBorders>
            <w:shd w:val="clear" w:color="auto" w:fill="auto"/>
            <w:vAlign w:val="center"/>
          </w:tcPr>
          <w:p w14:paraId="3E95540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J. Čakses ielas skeitparks</w:t>
            </w:r>
          </w:p>
        </w:tc>
        <w:tc>
          <w:tcPr>
            <w:tcW w:w="1081" w:type="pct"/>
            <w:tcBorders>
              <w:top w:val="nil"/>
              <w:left w:val="single" w:sz="4" w:space="0" w:color="auto"/>
              <w:bottom w:val="single" w:sz="4" w:space="0" w:color="auto"/>
              <w:right w:val="single" w:sz="4" w:space="0" w:color="auto"/>
            </w:tcBorders>
            <w:shd w:val="clear" w:color="auto" w:fill="auto"/>
            <w:vAlign w:val="center"/>
          </w:tcPr>
          <w:p w14:paraId="01C6246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43" w:type="pct"/>
            <w:tcBorders>
              <w:top w:val="nil"/>
              <w:left w:val="nil"/>
              <w:bottom w:val="single" w:sz="4" w:space="0" w:color="auto"/>
              <w:right w:val="single" w:sz="4" w:space="0" w:color="auto"/>
            </w:tcBorders>
            <w:shd w:val="clear" w:color="auto" w:fill="auto"/>
            <w:vAlign w:val="center"/>
          </w:tcPr>
          <w:p w14:paraId="29706229" w14:textId="77777777" w:rsidR="00A723A2" w:rsidRPr="00A723A2" w:rsidRDefault="00A723A2" w:rsidP="00A723A2">
            <w:pPr>
              <w:spacing w:after="0"/>
              <w:jc w:val="center"/>
              <w:rPr>
                <w:rFonts w:ascii="Times New Roman" w:hAnsi="Times New Roman"/>
              </w:rPr>
            </w:pPr>
            <w:r w:rsidRPr="00A723A2">
              <w:rPr>
                <w:rFonts w:ascii="Times New Roman" w:hAnsi="Times New Roman"/>
              </w:rPr>
              <w:t>867*</w:t>
            </w:r>
          </w:p>
        </w:tc>
        <w:tc>
          <w:tcPr>
            <w:tcW w:w="933" w:type="pct"/>
            <w:tcBorders>
              <w:top w:val="nil"/>
              <w:left w:val="nil"/>
              <w:bottom w:val="single" w:sz="4" w:space="0" w:color="auto"/>
              <w:right w:val="single" w:sz="4" w:space="0" w:color="auto"/>
            </w:tcBorders>
            <w:shd w:val="clear" w:color="auto" w:fill="auto"/>
            <w:vAlign w:val="center"/>
          </w:tcPr>
          <w:p w14:paraId="57727C5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w:t>
            </w:r>
          </w:p>
        </w:tc>
        <w:tc>
          <w:tcPr>
            <w:tcW w:w="737" w:type="pct"/>
            <w:tcBorders>
              <w:top w:val="nil"/>
              <w:left w:val="nil"/>
              <w:bottom w:val="single" w:sz="4" w:space="0" w:color="auto"/>
              <w:right w:val="single" w:sz="4" w:space="0" w:color="auto"/>
            </w:tcBorders>
            <w:shd w:val="clear" w:color="auto" w:fill="auto"/>
            <w:vAlign w:val="center"/>
          </w:tcPr>
          <w:p w14:paraId="5E18DDFC" w14:textId="77777777" w:rsidR="00A723A2" w:rsidRPr="00A723A2" w:rsidRDefault="00A723A2" w:rsidP="00A723A2">
            <w:pPr>
              <w:spacing w:after="0"/>
              <w:jc w:val="center"/>
              <w:rPr>
                <w:rFonts w:ascii="Times New Roman" w:hAnsi="Times New Roman"/>
                <w:b/>
              </w:rPr>
            </w:pPr>
            <w:r w:rsidRPr="00A723A2">
              <w:rPr>
                <w:rFonts w:ascii="Times New Roman" w:hAnsi="Times New Roman"/>
              </w:rPr>
              <w:t>-</w:t>
            </w:r>
          </w:p>
        </w:tc>
      </w:tr>
      <w:tr w:rsidR="00A723A2" w:rsidRPr="00A723A2" w14:paraId="6D9B9CAC" w14:textId="77777777" w:rsidTr="00144986">
        <w:trPr>
          <w:trHeight w:val="567"/>
        </w:trPr>
        <w:tc>
          <w:tcPr>
            <w:tcW w:w="1507" w:type="pct"/>
            <w:gridSpan w:val="2"/>
            <w:tcBorders>
              <w:right w:val="single" w:sz="4" w:space="0" w:color="auto"/>
            </w:tcBorders>
            <w:shd w:val="clear" w:color="auto" w:fill="E2EFD9"/>
            <w:vAlign w:val="center"/>
          </w:tcPr>
          <w:p w14:paraId="222756DC" w14:textId="77777777" w:rsidR="00A723A2" w:rsidRPr="00A723A2" w:rsidRDefault="00A723A2" w:rsidP="00A723A2">
            <w:pPr>
              <w:spacing w:after="0"/>
              <w:jc w:val="center"/>
              <w:rPr>
                <w:rFonts w:ascii="Times New Roman" w:hAnsi="Times New Roman"/>
                <w:color w:val="0D0D0D"/>
              </w:rPr>
            </w:pPr>
            <w:r w:rsidRPr="00A723A2">
              <w:rPr>
                <w:rFonts w:ascii="Times New Roman" w:hAnsi="Times New Roman"/>
                <w:b/>
              </w:rPr>
              <w:t>KOPĀ m</w:t>
            </w:r>
            <w:r w:rsidRPr="00A723A2">
              <w:rPr>
                <w:rFonts w:ascii="Times New Roman" w:hAnsi="Times New Roman"/>
                <w:b/>
                <w:vertAlign w:val="superscript"/>
              </w:rPr>
              <w:t>2</w:t>
            </w:r>
          </w:p>
        </w:tc>
        <w:tc>
          <w:tcPr>
            <w:tcW w:w="1081" w:type="pct"/>
            <w:tcBorders>
              <w:top w:val="nil"/>
              <w:left w:val="single" w:sz="4" w:space="0" w:color="auto"/>
              <w:bottom w:val="single" w:sz="4" w:space="0" w:color="auto"/>
              <w:right w:val="single" w:sz="4" w:space="0" w:color="auto"/>
            </w:tcBorders>
            <w:shd w:val="clear" w:color="auto" w:fill="E2EFD9"/>
            <w:vAlign w:val="center"/>
          </w:tcPr>
          <w:p w14:paraId="5A3BF99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b/>
              </w:rPr>
              <w:t>74975</w:t>
            </w:r>
          </w:p>
        </w:tc>
        <w:tc>
          <w:tcPr>
            <w:tcW w:w="743" w:type="pct"/>
            <w:tcBorders>
              <w:top w:val="nil"/>
              <w:left w:val="nil"/>
              <w:bottom w:val="single" w:sz="4" w:space="0" w:color="auto"/>
              <w:right w:val="single" w:sz="4" w:space="0" w:color="auto"/>
            </w:tcBorders>
            <w:shd w:val="clear" w:color="auto" w:fill="E2EFD9"/>
            <w:vAlign w:val="center"/>
          </w:tcPr>
          <w:p w14:paraId="49E2A3CB" w14:textId="77777777" w:rsidR="00A723A2" w:rsidRPr="00A723A2" w:rsidRDefault="00A723A2" w:rsidP="00A723A2">
            <w:pPr>
              <w:spacing w:after="0"/>
              <w:jc w:val="center"/>
              <w:rPr>
                <w:rFonts w:ascii="Times New Roman" w:hAnsi="Times New Roman"/>
              </w:rPr>
            </w:pPr>
            <w:r w:rsidRPr="00A723A2">
              <w:rPr>
                <w:rFonts w:ascii="Times New Roman" w:hAnsi="Times New Roman"/>
                <w:b/>
              </w:rPr>
              <w:t>14877</w:t>
            </w:r>
          </w:p>
        </w:tc>
        <w:tc>
          <w:tcPr>
            <w:tcW w:w="933" w:type="pct"/>
            <w:tcBorders>
              <w:top w:val="nil"/>
              <w:left w:val="nil"/>
              <w:bottom w:val="single" w:sz="4" w:space="0" w:color="auto"/>
              <w:right w:val="single" w:sz="4" w:space="0" w:color="auto"/>
            </w:tcBorders>
            <w:shd w:val="clear" w:color="auto" w:fill="E2EFD9"/>
            <w:vAlign w:val="center"/>
          </w:tcPr>
          <w:p w14:paraId="16B2745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b/>
              </w:rPr>
              <w:t>70076</w:t>
            </w:r>
          </w:p>
        </w:tc>
        <w:tc>
          <w:tcPr>
            <w:tcW w:w="737" w:type="pct"/>
            <w:tcBorders>
              <w:top w:val="nil"/>
              <w:left w:val="nil"/>
              <w:bottom w:val="single" w:sz="4" w:space="0" w:color="auto"/>
              <w:right w:val="single" w:sz="4" w:space="0" w:color="auto"/>
            </w:tcBorders>
            <w:shd w:val="clear" w:color="auto" w:fill="E2EFD9"/>
            <w:vAlign w:val="center"/>
          </w:tcPr>
          <w:p w14:paraId="57262664" w14:textId="77777777" w:rsidR="00A723A2" w:rsidRPr="00A723A2" w:rsidRDefault="00A723A2" w:rsidP="00A723A2">
            <w:pPr>
              <w:spacing w:after="0"/>
              <w:jc w:val="center"/>
              <w:rPr>
                <w:rFonts w:ascii="Times New Roman" w:hAnsi="Times New Roman"/>
              </w:rPr>
            </w:pPr>
            <w:r w:rsidRPr="00A723A2">
              <w:rPr>
                <w:rFonts w:ascii="Times New Roman" w:hAnsi="Times New Roman"/>
                <w:b/>
              </w:rPr>
              <w:t>18147</w:t>
            </w:r>
          </w:p>
        </w:tc>
      </w:tr>
      <w:bookmarkEnd w:id="57"/>
    </w:tbl>
    <w:p w14:paraId="05D6643B" w14:textId="77777777" w:rsidR="00A723A2" w:rsidRPr="00A723A2" w:rsidRDefault="00A723A2" w:rsidP="00A723A2">
      <w:pPr>
        <w:spacing w:after="0" w:line="256" w:lineRule="auto"/>
        <w:jc w:val="both"/>
        <w:rPr>
          <w:rFonts w:ascii="Times New Roman" w:hAnsi="Times New Roman"/>
        </w:rPr>
      </w:pPr>
    </w:p>
    <w:p w14:paraId="0CCFD4B9" w14:textId="77777777" w:rsidR="00A723A2" w:rsidRPr="00A723A2" w:rsidRDefault="00A723A2" w:rsidP="00A723A2">
      <w:pPr>
        <w:spacing w:after="0" w:line="256" w:lineRule="auto"/>
        <w:jc w:val="both"/>
        <w:rPr>
          <w:rFonts w:ascii="Times New Roman" w:hAnsi="Times New Roman"/>
        </w:rPr>
      </w:pPr>
      <w:bookmarkStart w:id="60" w:name="_Hlk155788919"/>
      <w:r w:rsidRPr="00A723A2">
        <w:rPr>
          <w:rFonts w:ascii="Times New Roman" w:hAnsi="Times New Roman"/>
        </w:rPr>
        <w:t>*- Ikdienas</w:t>
      </w:r>
    </w:p>
    <w:p w14:paraId="1C2073E8"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 Ne retāk kā 1x nedēļā</w:t>
      </w:r>
    </w:p>
    <w:p w14:paraId="240B55B0"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 Pēc vajadzības</w:t>
      </w:r>
    </w:p>
    <w:p w14:paraId="61E30293" w14:textId="77777777" w:rsidR="00A723A2" w:rsidRPr="00A723A2" w:rsidRDefault="00A723A2" w:rsidP="00A723A2">
      <w:pPr>
        <w:spacing w:after="0" w:line="256" w:lineRule="auto"/>
        <w:jc w:val="both"/>
        <w:rPr>
          <w:rFonts w:ascii="Times New Roman" w:hAnsi="Times New Roman"/>
          <w:i/>
        </w:rPr>
      </w:pPr>
      <w:r w:rsidRPr="00A723A2">
        <w:rPr>
          <w:rFonts w:ascii="Times New Roman" w:hAnsi="Times New Roman"/>
          <w:i/>
        </w:rPr>
        <w:t>Veicamie darbi ietves kopšanā vasarā (sētniekiem)- 1x mēnesī bruģakmens šuvju ravēšana; 1x mēnesī ietvju maliņu uzturēšana; 2x mēnesī ietvju sakopšana pēc zālāja nopļaušanas; ietvju slaucīšana pēc vajadzības; ikdienu atkritumu savākšana; 1x nedēļā atkritumu urnu iztukšošana.</w:t>
      </w:r>
    </w:p>
    <w:bookmarkEnd w:id="60"/>
    <w:p w14:paraId="5CE69FBC" w14:textId="77777777" w:rsidR="00A723A2" w:rsidRPr="00A723A2" w:rsidRDefault="00A723A2" w:rsidP="00A723A2">
      <w:pPr>
        <w:suppressAutoHyphens/>
        <w:spacing w:after="0"/>
        <w:rPr>
          <w:rFonts w:ascii="Times New Roman" w:hAnsi="Times New Roman"/>
          <w:lang w:eastAsia="ar-SA"/>
        </w:rPr>
      </w:pPr>
    </w:p>
    <w:p w14:paraId="694407FE" w14:textId="77777777" w:rsidR="00A723A2" w:rsidRPr="00A723A2" w:rsidRDefault="00A723A2" w:rsidP="00A723A2">
      <w:pPr>
        <w:suppressAutoHyphens/>
        <w:spacing w:after="0"/>
        <w:jc w:val="center"/>
        <w:rPr>
          <w:rFonts w:ascii="Times New Roman" w:hAnsi="Times New Roman"/>
          <w:b/>
          <w:lang w:eastAsia="ar-SA"/>
        </w:rPr>
        <w:sectPr w:rsidR="00A723A2" w:rsidRPr="00A723A2" w:rsidSect="00163CAF">
          <w:pgSz w:w="11906" w:h="16838"/>
          <w:pgMar w:top="1134" w:right="567" w:bottom="1134" w:left="1701" w:header="709" w:footer="709" w:gutter="0"/>
          <w:cols w:space="708"/>
          <w:docGrid w:linePitch="360"/>
        </w:sectPr>
      </w:pPr>
    </w:p>
    <w:p w14:paraId="71F37FF9" w14:textId="77777777" w:rsidR="00A723A2" w:rsidRPr="00FC0DB6" w:rsidRDefault="00A723A2" w:rsidP="00A723A2">
      <w:pPr>
        <w:suppressAutoHyphens/>
        <w:spacing w:after="0"/>
        <w:jc w:val="center"/>
        <w:rPr>
          <w:rFonts w:ascii="Times New Roman" w:hAnsi="Times New Roman"/>
          <w:b/>
          <w:sz w:val="24"/>
          <w:szCs w:val="24"/>
          <w:lang w:eastAsia="ar-SA"/>
        </w:rPr>
      </w:pPr>
      <w:r w:rsidRPr="00FC0DB6">
        <w:rPr>
          <w:rFonts w:ascii="Times New Roman" w:hAnsi="Times New Roman"/>
          <w:b/>
          <w:sz w:val="24"/>
          <w:szCs w:val="24"/>
          <w:lang w:eastAsia="ar-SA"/>
        </w:rPr>
        <w:lastRenderedPageBreak/>
        <w:t>Brauktuvju un zālāja uzkopšana siltā laika periodā</w:t>
      </w:r>
    </w:p>
    <w:p w14:paraId="25817875" w14:textId="77777777" w:rsidR="00A723A2" w:rsidRPr="00A723A2" w:rsidRDefault="00A723A2" w:rsidP="00A723A2">
      <w:pPr>
        <w:spacing w:after="0" w:line="256" w:lineRule="auto"/>
        <w:rPr>
          <w:rFonts w:ascii="Times New Roman" w:hAnsi="Times New Roman"/>
          <w:b/>
          <w:bCs/>
          <w:sz w:val="28"/>
          <w:szCs w:val="28"/>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3197"/>
        <w:gridCol w:w="2644"/>
        <w:gridCol w:w="2646"/>
      </w:tblGrid>
      <w:tr w:rsidR="00A723A2" w:rsidRPr="00A723A2" w14:paraId="5A6C90F2" w14:textId="77777777" w:rsidTr="00144986">
        <w:trPr>
          <w:trHeight w:val="820"/>
          <w:tblHeader/>
        </w:trPr>
        <w:tc>
          <w:tcPr>
            <w:tcW w:w="471" w:type="pct"/>
            <w:shd w:val="clear" w:color="auto" w:fill="E2EFD9"/>
            <w:vAlign w:val="center"/>
          </w:tcPr>
          <w:p w14:paraId="72F6E3DD"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Nr.</w:t>
            </w:r>
          </w:p>
          <w:p w14:paraId="04907A71"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p.k.</w:t>
            </w:r>
          </w:p>
        </w:tc>
        <w:tc>
          <w:tcPr>
            <w:tcW w:w="1706" w:type="pct"/>
            <w:shd w:val="clear" w:color="auto" w:fill="E2EFD9"/>
            <w:vAlign w:val="center"/>
          </w:tcPr>
          <w:p w14:paraId="35B5FCEB"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Ielas  nosaukums</w:t>
            </w:r>
          </w:p>
        </w:tc>
        <w:tc>
          <w:tcPr>
            <w:tcW w:w="1411" w:type="pct"/>
            <w:shd w:val="clear" w:color="auto" w:fill="E2EFD9"/>
          </w:tcPr>
          <w:p w14:paraId="21B4A23C"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Gājēju un velosipēdu ceļu tīrīšana traktora tehnikai (m</w:t>
            </w:r>
            <w:r w:rsidRPr="00A723A2">
              <w:rPr>
                <w:rFonts w:ascii="Times New Roman" w:hAnsi="Times New Roman"/>
                <w:b/>
                <w:bCs/>
                <w:vertAlign w:val="superscript"/>
              </w:rPr>
              <w:t>2</w:t>
            </w:r>
            <w:r w:rsidRPr="00A723A2">
              <w:rPr>
                <w:rFonts w:ascii="Times New Roman" w:hAnsi="Times New Roman"/>
                <w:b/>
                <w:bCs/>
              </w:rPr>
              <w:t>)</w:t>
            </w:r>
          </w:p>
        </w:tc>
        <w:tc>
          <w:tcPr>
            <w:tcW w:w="1412" w:type="pct"/>
            <w:shd w:val="clear" w:color="auto" w:fill="E2EFD9"/>
            <w:vAlign w:val="center"/>
          </w:tcPr>
          <w:p w14:paraId="29C089A0"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Sētnieku darba apjoms (m</w:t>
            </w:r>
            <w:r w:rsidRPr="00A723A2">
              <w:rPr>
                <w:rFonts w:ascii="Times New Roman" w:hAnsi="Times New Roman"/>
                <w:b/>
                <w:bCs/>
                <w:vertAlign w:val="superscript"/>
              </w:rPr>
              <w:t>2</w:t>
            </w:r>
            <w:r w:rsidRPr="00A723A2">
              <w:rPr>
                <w:rFonts w:ascii="Times New Roman" w:hAnsi="Times New Roman"/>
                <w:b/>
                <w:bCs/>
              </w:rPr>
              <w:t>)</w:t>
            </w:r>
          </w:p>
        </w:tc>
      </w:tr>
      <w:tr w:rsidR="00A723A2" w:rsidRPr="00A723A2" w14:paraId="405EFEAF" w14:textId="77777777" w:rsidTr="00144986">
        <w:trPr>
          <w:trHeight w:val="567"/>
        </w:trPr>
        <w:tc>
          <w:tcPr>
            <w:tcW w:w="471" w:type="pct"/>
            <w:shd w:val="clear" w:color="auto" w:fill="auto"/>
            <w:vAlign w:val="center"/>
          </w:tcPr>
          <w:p w14:paraId="12017B3E"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14:paraId="5DE1BF81" w14:textId="77777777" w:rsidR="00A723A2" w:rsidRPr="00A723A2" w:rsidRDefault="00A723A2" w:rsidP="00A723A2">
            <w:pPr>
              <w:spacing w:after="0" w:line="256" w:lineRule="auto"/>
              <w:rPr>
                <w:rFonts w:ascii="Times New Roman" w:hAnsi="Times New Roman"/>
                <w:color w:val="000000"/>
              </w:rPr>
            </w:pPr>
            <w:r w:rsidRPr="00A723A2">
              <w:rPr>
                <w:rFonts w:ascii="Times New Roman" w:hAnsi="Times New Roman"/>
                <w:color w:val="000000"/>
              </w:rPr>
              <w:t>Atmodas iela</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387CAABB"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1190*</w:t>
            </w:r>
          </w:p>
        </w:tc>
        <w:tc>
          <w:tcPr>
            <w:tcW w:w="1412" w:type="pct"/>
            <w:tcBorders>
              <w:top w:val="single" w:sz="4" w:space="0" w:color="auto"/>
              <w:left w:val="nil"/>
              <w:bottom w:val="single" w:sz="4" w:space="0" w:color="auto"/>
              <w:right w:val="single" w:sz="4" w:space="0" w:color="auto"/>
            </w:tcBorders>
            <w:shd w:val="clear" w:color="auto" w:fill="auto"/>
            <w:vAlign w:val="center"/>
          </w:tcPr>
          <w:p w14:paraId="21AE8CDF"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0992497E" w14:textId="77777777" w:rsidTr="00144986">
        <w:trPr>
          <w:trHeight w:val="567"/>
        </w:trPr>
        <w:tc>
          <w:tcPr>
            <w:tcW w:w="471" w:type="pct"/>
            <w:shd w:val="clear" w:color="auto" w:fill="auto"/>
            <w:vAlign w:val="center"/>
          </w:tcPr>
          <w:p w14:paraId="175D57D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w:t>
            </w:r>
          </w:p>
        </w:tc>
        <w:tc>
          <w:tcPr>
            <w:tcW w:w="1706" w:type="pct"/>
            <w:tcBorders>
              <w:top w:val="nil"/>
              <w:left w:val="single" w:sz="4" w:space="0" w:color="auto"/>
              <w:bottom w:val="single" w:sz="4" w:space="0" w:color="auto"/>
              <w:right w:val="single" w:sz="4" w:space="0" w:color="auto"/>
            </w:tcBorders>
            <w:shd w:val="clear" w:color="auto" w:fill="auto"/>
            <w:vAlign w:val="center"/>
          </w:tcPr>
          <w:p w14:paraId="72FFABE5"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Augusta Bīlenšteina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5725365" w14:textId="77777777" w:rsidR="00A723A2" w:rsidRPr="00A723A2" w:rsidRDefault="00A723A2" w:rsidP="00A723A2">
            <w:pPr>
              <w:spacing w:after="0"/>
              <w:jc w:val="center"/>
              <w:rPr>
                <w:rFonts w:ascii="Times New Roman" w:hAnsi="Times New Roman"/>
                <w:b/>
              </w:rPr>
            </w:pPr>
            <w:r w:rsidRPr="00A723A2">
              <w:rPr>
                <w:rFonts w:ascii="Times New Roman" w:hAnsi="Times New Roman"/>
              </w:rPr>
              <w:t>917**</w:t>
            </w:r>
          </w:p>
        </w:tc>
        <w:tc>
          <w:tcPr>
            <w:tcW w:w="1412" w:type="pct"/>
            <w:tcBorders>
              <w:top w:val="nil"/>
              <w:left w:val="nil"/>
              <w:bottom w:val="single" w:sz="4" w:space="0" w:color="auto"/>
              <w:right w:val="single" w:sz="4" w:space="0" w:color="auto"/>
            </w:tcBorders>
            <w:shd w:val="clear" w:color="auto" w:fill="auto"/>
            <w:vAlign w:val="center"/>
          </w:tcPr>
          <w:p w14:paraId="1DF6366A"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13D02774" w14:textId="77777777" w:rsidTr="00144986">
        <w:trPr>
          <w:trHeight w:val="567"/>
        </w:trPr>
        <w:tc>
          <w:tcPr>
            <w:tcW w:w="471" w:type="pct"/>
            <w:shd w:val="clear" w:color="auto" w:fill="auto"/>
            <w:vAlign w:val="center"/>
          </w:tcPr>
          <w:p w14:paraId="4C1A171A"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w:t>
            </w:r>
          </w:p>
        </w:tc>
        <w:tc>
          <w:tcPr>
            <w:tcW w:w="1706" w:type="pct"/>
            <w:tcBorders>
              <w:top w:val="nil"/>
              <w:left w:val="single" w:sz="4" w:space="0" w:color="auto"/>
              <w:bottom w:val="single" w:sz="4" w:space="0" w:color="auto"/>
              <w:right w:val="single" w:sz="4" w:space="0" w:color="auto"/>
            </w:tcBorders>
            <w:shd w:val="clear" w:color="auto" w:fill="auto"/>
            <w:vAlign w:val="center"/>
          </w:tcPr>
          <w:p w14:paraId="1FF5205B"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Ādama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19E709B8"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1848**</w:t>
            </w:r>
          </w:p>
        </w:tc>
        <w:tc>
          <w:tcPr>
            <w:tcW w:w="1412" w:type="pct"/>
            <w:tcBorders>
              <w:top w:val="nil"/>
              <w:left w:val="nil"/>
              <w:bottom w:val="single" w:sz="4" w:space="0" w:color="auto"/>
              <w:right w:val="single" w:sz="4" w:space="0" w:color="auto"/>
            </w:tcBorders>
            <w:shd w:val="clear" w:color="auto" w:fill="auto"/>
            <w:vAlign w:val="center"/>
          </w:tcPr>
          <w:p w14:paraId="4F6C9655"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201****</w:t>
            </w:r>
          </w:p>
        </w:tc>
      </w:tr>
      <w:tr w:rsidR="00A723A2" w:rsidRPr="00A723A2" w14:paraId="052399F6" w14:textId="77777777" w:rsidTr="00144986">
        <w:trPr>
          <w:trHeight w:val="567"/>
        </w:trPr>
        <w:tc>
          <w:tcPr>
            <w:tcW w:w="471" w:type="pct"/>
            <w:shd w:val="clear" w:color="auto" w:fill="auto"/>
            <w:vAlign w:val="center"/>
          </w:tcPr>
          <w:p w14:paraId="3386482F"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w:t>
            </w:r>
          </w:p>
        </w:tc>
        <w:tc>
          <w:tcPr>
            <w:tcW w:w="1706" w:type="pct"/>
            <w:tcBorders>
              <w:top w:val="nil"/>
              <w:left w:val="single" w:sz="4" w:space="0" w:color="auto"/>
              <w:bottom w:val="single" w:sz="4" w:space="0" w:color="auto"/>
              <w:right w:val="single" w:sz="4" w:space="0" w:color="auto"/>
            </w:tcBorders>
            <w:shd w:val="clear" w:color="auto" w:fill="auto"/>
            <w:vAlign w:val="center"/>
          </w:tcPr>
          <w:p w14:paraId="418C1202"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Baznīcas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359BB5E3" w14:textId="77777777" w:rsidR="00A723A2" w:rsidRPr="00A723A2" w:rsidRDefault="00A723A2" w:rsidP="00A723A2">
            <w:pPr>
              <w:spacing w:after="0"/>
              <w:jc w:val="center"/>
              <w:rPr>
                <w:rFonts w:ascii="Times New Roman" w:hAnsi="Times New Roman"/>
                <w:b/>
              </w:rPr>
            </w:pPr>
            <w:r w:rsidRPr="00A723A2">
              <w:rPr>
                <w:rFonts w:ascii="Times New Roman" w:hAnsi="Times New Roman"/>
              </w:rPr>
              <w:t>3370*</w:t>
            </w:r>
          </w:p>
        </w:tc>
        <w:tc>
          <w:tcPr>
            <w:tcW w:w="1412" w:type="pct"/>
            <w:tcBorders>
              <w:top w:val="nil"/>
              <w:left w:val="nil"/>
              <w:bottom w:val="single" w:sz="4" w:space="0" w:color="auto"/>
              <w:right w:val="single" w:sz="4" w:space="0" w:color="auto"/>
            </w:tcBorders>
            <w:shd w:val="clear" w:color="auto" w:fill="auto"/>
            <w:vAlign w:val="center"/>
          </w:tcPr>
          <w:p w14:paraId="319D932B" w14:textId="77777777" w:rsidR="00A723A2" w:rsidRPr="00A723A2" w:rsidRDefault="00A723A2" w:rsidP="00A723A2">
            <w:pPr>
              <w:spacing w:after="0"/>
              <w:jc w:val="center"/>
              <w:rPr>
                <w:rFonts w:ascii="Times New Roman" w:hAnsi="Times New Roman"/>
                <w:b/>
              </w:rPr>
            </w:pPr>
            <w:r w:rsidRPr="00A723A2">
              <w:rPr>
                <w:rFonts w:ascii="Times New Roman" w:hAnsi="Times New Roman"/>
              </w:rPr>
              <w:t>5785****</w:t>
            </w:r>
          </w:p>
        </w:tc>
      </w:tr>
      <w:tr w:rsidR="00A723A2" w:rsidRPr="00A723A2" w14:paraId="1E0B5DD8" w14:textId="77777777" w:rsidTr="00144986">
        <w:trPr>
          <w:trHeight w:val="567"/>
        </w:trPr>
        <w:tc>
          <w:tcPr>
            <w:tcW w:w="471" w:type="pct"/>
            <w:shd w:val="clear" w:color="auto" w:fill="auto"/>
            <w:vAlign w:val="center"/>
          </w:tcPr>
          <w:p w14:paraId="41D634D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5.</w:t>
            </w:r>
          </w:p>
        </w:tc>
        <w:tc>
          <w:tcPr>
            <w:tcW w:w="1706" w:type="pct"/>
            <w:tcBorders>
              <w:top w:val="nil"/>
              <w:left w:val="single" w:sz="4" w:space="0" w:color="auto"/>
              <w:bottom w:val="single" w:sz="4" w:space="0" w:color="auto"/>
              <w:right w:val="single" w:sz="4" w:space="0" w:color="auto"/>
            </w:tcBorders>
            <w:shd w:val="clear" w:color="auto" w:fill="auto"/>
            <w:vAlign w:val="center"/>
          </w:tcPr>
          <w:p w14:paraId="51B58746"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Bērzes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3C13759A" w14:textId="77777777" w:rsidR="00A723A2" w:rsidRPr="00A723A2" w:rsidRDefault="00A723A2" w:rsidP="00A723A2">
            <w:pPr>
              <w:spacing w:after="0"/>
              <w:jc w:val="center"/>
              <w:rPr>
                <w:rFonts w:ascii="Times New Roman" w:hAnsi="Times New Roman"/>
                <w:b/>
              </w:rPr>
            </w:pPr>
            <w:r w:rsidRPr="00A723A2">
              <w:rPr>
                <w:rFonts w:ascii="Times New Roman" w:hAnsi="Times New Roman"/>
              </w:rPr>
              <w:t>7415**</w:t>
            </w:r>
          </w:p>
        </w:tc>
        <w:tc>
          <w:tcPr>
            <w:tcW w:w="1412" w:type="pct"/>
            <w:tcBorders>
              <w:top w:val="nil"/>
              <w:left w:val="nil"/>
              <w:bottom w:val="single" w:sz="4" w:space="0" w:color="auto"/>
              <w:right w:val="single" w:sz="4" w:space="0" w:color="auto"/>
            </w:tcBorders>
            <w:shd w:val="clear" w:color="auto" w:fill="auto"/>
            <w:vAlign w:val="center"/>
          </w:tcPr>
          <w:p w14:paraId="5193615F"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2460****</w:t>
            </w:r>
          </w:p>
        </w:tc>
      </w:tr>
      <w:tr w:rsidR="00A723A2" w:rsidRPr="00A723A2" w14:paraId="1826CE4E" w14:textId="77777777" w:rsidTr="00144986">
        <w:trPr>
          <w:trHeight w:val="567"/>
        </w:trPr>
        <w:tc>
          <w:tcPr>
            <w:tcW w:w="471" w:type="pct"/>
            <w:shd w:val="clear" w:color="auto" w:fill="auto"/>
            <w:vAlign w:val="center"/>
          </w:tcPr>
          <w:p w14:paraId="351BE343" w14:textId="77777777" w:rsidR="00A723A2" w:rsidRPr="00A723A2" w:rsidRDefault="00A723A2" w:rsidP="00A723A2">
            <w:pPr>
              <w:spacing w:after="0"/>
              <w:contextualSpacing/>
              <w:jc w:val="center"/>
              <w:rPr>
                <w:rFonts w:ascii="Times New Roman" w:hAnsi="Times New Roman"/>
              </w:rPr>
            </w:pPr>
            <w:r w:rsidRPr="00A723A2">
              <w:rPr>
                <w:rFonts w:ascii="Times New Roman" w:hAnsi="Times New Roman"/>
              </w:rPr>
              <w:t xml:space="preserve">      6.</w:t>
            </w:r>
          </w:p>
        </w:tc>
        <w:tc>
          <w:tcPr>
            <w:tcW w:w="1706" w:type="pct"/>
            <w:tcBorders>
              <w:top w:val="nil"/>
              <w:left w:val="single" w:sz="4" w:space="0" w:color="auto"/>
              <w:bottom w:val="single" w:sz="4" w:space="0" w:color="auto"/>
              <w:right w:val="single" w:sz="4" w:space="0" w:color="auto"/>
            </w:tcBorders>
            <w:shd w:val="clear" w:color="auto" w:fill="auto"/>
            <w:vAlign w:val="center"/>
          </w:tcPr>
          <w:p w14:paraId="09EA593C"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Brīvības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7E6E08BE" w14:textId="77777777" w:rsidR="00A723A2" w:rsidRPr="00A723A2" w:rsidRDefault="00A723A2" w:rsidP="00A723A2">
            <w:pPr>
              <w:spacing w:after="0"/>
              <w:jc w:val="center"/>
              <w:rPr>
                <w:rFonts w:ascii="Times New Roman" w:hAnsi="Times New Roman"/>
                <w:b/>
              </w:rPr>
            </w:pPr>
            <w:r w:rsidRPr="00A723A2">
              <w:rPr>
                <w:rFonts w:ascii="Times New Roman" w:hAnsi="Times New Roman"/>
              </w:rPr>
              <w:t>20262*</w:t>
            </w:r>
          </w:p>
        </w:tc>
        <w:tc>
          <w:tcPr>
            <w:tcW w:w="1412" w:type="pct"/>
            <w:tcBorders>
              <w:top w:val="nil"/>
              <w:left w:val="nil"/>
              <w:bottom w:val="single" w:sz="4" w:space="0" w:color="auto"/>
              <w:right w:val="single" w:sz="4" w:space="0" w:color="auto"/>
            </w:tcBorders>
            <w:shd w:val="clear" w:color="auto" w:fill="auto"/>
            <w:vAlign w:val="center"/>
          </w:tcPr>
          <w:p w14:paraId="5E5258D5"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3698****</w:t>
            </w:r>
          </w:p>
        </w:tc>
      </w:tr>
      <w:tr w:rsidR="00A723A2" w:rsidRPr="00A723A2" w14:paraId="7B51D883" w14:textId="77777777" w:rsidTr="00144986">
        <w:trPr>
          <w:trHeight w:val="567"/>
        </w:trPr>
        <w:tc>
          <w:tcPr>
            <w:tcW w:w="471" w:type="pct"/>
            <w:shd w:val="clear" w:color="auto" w:fill="auto"/>
            <w:vAlign w:val="center"/>
          </w:tcPr>
          <w:p w14:paraId="23C5418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7.</w:t>
            </w:r>
          </w:p>
        </w:tc>
        <w:tc>
          <w:tcPr>
            <w:tcW w:w="1706" w:type="pct"/>
            <w:tcBorders>
              <w:top w:val="nil"/>
              <w:left w:val="single" w:sz="4" w:space="0" w:color="auto"/>
              <w:bottom w:val="single" w:sz="4" w:space="0" w:color="auto"/>
              <w:right w:val="single" w:sz="4" w:space="0" w:color="auto"/>
            </w:tcBorders>
            <w:shd w:val="clear" w:color="auto" w:fill="auto"/>
            <w:vAlign w:val="center"/>
          </w:tcPr>
          <w:p w14:paraId="616FC4E9"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Dainu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17E21BED"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2448**</w:t>
            </w:r>
          </w:p>
        </w:tc>
        <w:tc>
          <w:tcPr>
            <w:tcW w:w="1412" w:type="pct"/>
            <w:tcBorders>
              <w:top w:val="nil"/>
              <w:left w:val="nil"/>
              <w:bottom w:val="single" w:sz="4" w:space="0" w:color="auto"/>
              <w:right w:val="single" w:sz="4" w:space="0" w:color="auto"/>
            </w:tcBorders>
            <w:shd w:val="clear" w:color="auto" w:fill="auto"/>
            <w:vAlign w:val="center"/>
          </w:tcPr>
          <w:p w14:paraId="5856218C"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400****</w:t>
            </w:r>
          </w:p>
        </w:tc>
      </w:tr>
      <w:tr w:rsidR="00A723A2" w:rsidRPr="00A723A2" w14:paraId="586AA468" w14:textId="77777777" w:rsidTr="00144986">
        <w:trPr>
          <w:trHeight w:val="567"/>
        </w:trPr>
        <w:tc>
          <w:tcPr>
            <w:tcW w:w="471" w:type="pct"/>
            <w:shd w:val="clear" w:color="auto" w:fill="auto"/>
            <w:vAlign w:val="center"/>
          </w:tcPr>
          <w:p w14:paraId="0DEC25EF"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8.</w:t>
            </w:r>
          </w:p>
        </w:tc>
        <w:tc>
          <w:tcPr>
            <w:tcW w:w="1706" w:type="pct"/>
            <w:tcBorders>
              <w:top w:val="nil"/>
              <w:left w:val="single" w:sz="4" w:space="0" w:color="auto"/>
              <w:bottom w:val="single" w:sz="4" w:space="0" w:color="auto"/>
              <w:right w:val="single" w:sz="4" w:space="0" w:color="auto"/>
            </w:tcBorders>
            <w:shd w:val="clear" w:color="auto" w:fill="auto"/>
            <w:vAlign w:val="center"/>
          </w:tcPr>
          <w:p w14:paraId="3777FD8B"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Edgara Francmaņa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1468E6C"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1661**</w:t>
            </w:r>
          </w:p>
        </w:tc>
        <w:tc>
          <w:tcPr>
            <w:tcW w:w="1412" w:type="pct"/>
            <w:tcBorders>
              <w:top w:val="nil"/>
              <w:left w:val="nil"/>
              <w:bottom w:val="single" w:sz="4" w:space="0" w:color="auto"/>
              <w:right w:val="single" w:sz="4" w:space="0" w:color="auto"/>
            </w:tcBorders>
            <w:shd w:val="clear" w:color="auto" w:fill="auto"/>
            <w:vAlign w:val="center"/>
          </w:tcPr>
          <w:p w14:paraId="5AD27F4D"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2541****</w:t>
            </w:r>
          </w:p>
        </w:tc>
      </w:tr>
      <w:tr w:rsidR="00A723A2" w:rsidRPr="00A723A2" w14:paraId="1A24BF9D" w14:textId="77777777" w:rsidTr="00144986">
        <w:trPr>
          <w:trHeight w:val="567"/>
        </w:trPr>
        <w:tc>
          <w:tcPr>
            <w:tcW w:w="471" w:type="pct"/>
            <w:shd w:val="clear" w:color="auto" w:fill="auto"/>
            <w:vAlign w:val="center"/>
          </w:tcPr>
          <w:p w14:paraId="0E32182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9.</w:t>
            </w:r>
          </w:p>
        </w:tc>
        <w:tc>
          <w:tcPr>
            <w:tcW w:w="1706" w:type="pct"/>
            <w:tcBorders>
              <w:top w:val="nil"/>
              <w:left w:val="single" w:sz="4" w:space="0" w:color="auto"/>
              <w:bottom w:val="single" w:sz="4" w:space="0" w:color="auto"/>
              <w:right w:val="single" w:sz="4" w:space="0" w:color="auto"/>
            </w:tcBorders>
            <w:shd w:val="clear" w:color="auto" w:fill="auto"/>
            <w:vAlign w:val="bottom"/>
          </w:tcPr>
          <w:p w14:paraId="32D55900"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D0D0D"/>
              </w:rPr>
              <w:t>Elektrības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3DC41DC1"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2283***</w:t>
            </w:r>
          </w:p>
        </w:tc>
        <w:tc>
          <w:tcPr>
            <w:tcW w:w="1412" w:type="pct"/>
            <w:tcBorders>
              <w:top w:val="nil"/>
              <w:left w:val="nil"/>
              <w:bottom w:val="single" w:sz="4" w:space="0" w:color="auto"/>
              <w:right w:val="single" w:sz="4" w:space="0" w:color="auto"/>
            </w:tcBorders>
            <w:shd w:val="clear" w:color="auto" w:fill="auto"/>
            <w:vAlign w:val="center"/>
          </w:tcPr>
          <w:p w14:paraId="27B65D44"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76065B92" w14:textId="77777777" w:rsidTr="00144986">
        <w:trPr>
          <w:trHeight w:val="567"/>
        </w:trPr>
        <w:tc>
          <w:tcPr>
            <w:tcW w:w="471" w:type="pct"/>
            <w:shd w:val="clear" w:color="auto" w:fill="auto"/>
            <w:vAlign w:val="center"/>
          </w:tcPr>
          <w:p w14:paraId="0ED7AF92"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10.</w:t>
            </w:r>
          </w:p>
        </w:tc>
        <w:tc>
          <w:tcPr>
            <w:tcW w:w="1706" w:type="pct"/>
            <w:tcBorders>
              <w:top w:val="nil"/>
              <w:left w:val="single" w:sz="4" w:space="0" w:color="auto"/>
              <w:bottom w:val="single" w:sz="4" w:space="0" w:color="auto"/>
              <w:right w:val="single" w:sz="4" w:space="0" w:color="auto"/>
            </w:tcBorders>
            <w:shd w:val="clear" w:color="auto" w:fill="auto"/>
            <w:vAlign w:val="bottom"/>
          </w:tcPr>
          <w:p w14:paraId="03773D19"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Gaismas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06F9F62" w14:textId="77777777" w:rsidR="00A723A2" w:rsidRPr="00A723A2" w:rsidRDefault="00A723A2" w:rsidP="00A723A2">
            <w:pPr>
              <w:spacing w:after="0"/>
              <w:jc w:val="center"/>
              <w:rPr>
                <w:rFonts w:ascii="Times New Roman" w:hAnsi="Times New Roman"/>
                <w:b/>
              </w:rPr>
            </w:pPr>
            <w:r w:rsidRPr="00A723A2">
              <w:rPr>
                <w:rFonts w:ascii="Times New Roman" w:hAnsi="Times New Roman"/>
              </w:rPr>
              <w:t>619***</w:t>
            </w:r>
          </w:p>
        </w:tc>
        <w:tc>
          <w:tcPr>
            <w:tcW w:w="1412" w:type="pct"/>
            <w:tcBorders>
              <w:top w:val="nil"/>
              <w:left w:val="nil"/>
              <w:bottom w:val="single" w:sz="4" w:space="0" w:color="auto"/>
              <w:right w:val="single" w:sz="4" w:space="0" w:color="auto"/>
            </w:tcBorders>
            <w:shd w:val="clear" w:color="auto" w:fill="auto"/>
            <w:vAlign w:val="center"/>
          </w:tcPr>
          <w:p w14:paraId="2542280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384B3E4F" w14:textId="77777777" w:rsidTr="00144986">
        <w:trPr>
          <w:trHeight w:val="567"/>
        </w:trPr>
        <w:tc>
          <w:tcPr>
            <w:tcW w:w="471" w:type="pct"/>
            <w:shd w:val="clear" w:color="auto" w:fill="auto"/>
            <w:vAlign w:val="center"/>
          </w:tcPr>
          <w:p w14:paraId="6CF3F7BB"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11.</w:t>
            </w:r>
          </w:p>
        </w:tc>
        <w:tc>
          <w:tcPr>
            <w:tcW w:w="1706" w:type="pct"/>
            <w:tcBorders>
              <w:top w:val="nil"/>
              <w:left w:val="single" w:sz="4" w:space="0" w:color="auto"/>
              <w:bottom w:val="single" w:sz="4" w:space="0" w:color="auto"/>
              <w:right w:val="single" w:sz="4" w:space="0" w:color="auto"/>
            </w:tcBorders>
            <w:shd w:val="clear" w:color="auto" w:fill="auto"/>
            <w:vAlign w:val="center"/>
          </w:tcPr>
          <w:p w14:paraId="6673BF56"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Graudu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01803092"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2DD3FADA"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241CE041" w14:textId="77777777" w:rsidTr="00144986">
        <w:trPr>
          <w:trHeight w:val="567"/>
        </w:trPr>
        <w:tc>
          <w:tcPr>
            <w:tcW w:w="471" w:type="pct"/>
            <w:shd w:val="clear" w:color="auto" w:fill="auto"/>
            <w:vAlign w:val="center"/>
          </w:tcPr>
          <w:p w14:paraId="39A23C1F"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12.</w:t>
            </w:r>
          </w:p>
        </w:tc>
        <w:tc>
          <w:tcPr>
            <w:tcW w:w="1706" w:type="pct"/>
            <w:tcBorders>
              <w:top w:val="nil"/>
              <w:left w:val="single" w:sz="4" w:space="0" w:color="auto"/>
              <w:bottom w:val="single" w:sz="4" w:space="0" w:color="auto"/>
              <w:right w:val="single" w:sz="4" w:space="0" w:color="auto"/>
            </w:tcBorders>
            <w:shd w:val="clear" w:color="auto" w:fill="auto"/>
            <w:vAlign w:val="center"/>
          </w:tcPr>
          <w:p w14:paraId="1FE94422"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D0D0D"/>
              </w:rPr>
              <w:t>Hildas Vīkas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2E7A225"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1B443E75"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42DDECE0" w14:textId="77777777" w:rsidTr="00144986">
        <w:trPr>
          <w:trHeight w:val="567"/>
        </w:trPr>
        <w:tc>
          <w:tcPr>
            <w:tcW w:w="471" w:type="pct"/>
            <w:shd w:val="clear" w:color="auto" w:fill="auto"/>
            <w:vAlign w:val="center"/>
          </w:tcPr>
          <w:p w14:paraId="02D3D79D"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13.</w:t>
            </w:r>
          </w:p>
        </w:tc>
        <w:tc>
          <w:tcPr>
            <w:tcW w:w="1706" w:type="pct"/>
            <w:tcBorders>
              <w:top w:val="nil"/>
              <w:left w:val="single" w:sz="4" w:space="0" w:color="auto"/>
              <w:bottom w:val="single" w:sz="4" w:space="0" w:color="auto"/>
              <w:right w:val="single" w:sz="4" w:space="0" w:color="auto"/>
            </w:tcBorders>
            <w:shd w:val="clear" w:color="auto" w:fill="auto"/>
            <w:vAlign w:val="center"/>
          </w:tcPr>
          <w:p w14:paraId="140345C7"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Īles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5C98AF6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688EA1B1"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098301B0" w14:textId="77777777" w:rsidTr="00144986">
        <w:trPr>
          <w:trHeight w:val="567"/>
        </w:trPr>
        <w:tc>
          <w:tcPr>
            <w:tcW w:w="471" w:type="pct"/>
            <w:shd w:val="clear" w:color="auto" w:fill="auto"/>
            <w:vAlign w:val="center"/>
          </w:tcPr>
          <w:p w14:paraId="56D52497"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14.</w:t>
            </w:r>
          </w:p>
        </w:tc>
        <w:tc>
          <w:tcPr>
            <w:tcW w:w="1706" w:type="pct"/>
            <w:tcBorders>
              <w:top w:val="nil"/>
              <w:left w:val="single" w:sz="4" w:space="0" w:color="auto"/>
              <w:bottom w:val="single" w:sz="4" w:space="0" w:color="auto"/>
              <w:right w:val="single" w:sz="4" w:space="0" w:color="auto"/>
            </w:tcBorders>
            <w:shd w:val="clear" w:color="auto" w:fill="auto"/>
            <w:vAlign w:val="center"/>
          </w:tcPr>
          <w:p w14:paraId="49E99F2E"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Jāņa Čakstes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228C77E3"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8027*</w:t>
            </w:r>
          </w:p>
        </w:tc>
        <w:tc>
          <w:tcPr>
            <w:tcW w:w="1412" w:type="pct"/>
            <w:tcBorders>
              <w:top w:val="nil"/>
              <w:left w:val="nil"/>
              <w:bottom w:val="single" w:sz="4" w:space="0" w:color="auto"/>
              <w:right w:val="single" w:sz="4" w:space="0" w:color="auto"/>
            </w:tcBorders>
            <w:shd w:val="clear" w:color="auto" w:fill="auto"/>
            <w:vAlign w:val="center"/>
          </w:tcPr>
          <w:p w14:paraId="01E00095"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1738****</w:t>
            </w:r>
          </w:p>
        </w:tc>
      </w:tr>
      <w:tr w:rsidR="00A723A2" w:rsidRPr="00A723A2" w14:paraId="3B98A679" w14:textId="77777777" w:rsidTr="00144986">
        <w:trPr>
          <w:trHeight w:val="567"/>
        </w:trPr>
        <w:tc>
          <w:tcPr>
            <w:tcW w:w="471" w:type="pct"/>
            <w:shd w:val="clear" w:color="auto" w:fill="auto"/>
            <w:vAlign w:val="center"/>
          </w:tcPr>
          <w:p w14:paraId="01E4813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15.</w:t>
            </w:r>
          </w:p>
        </w:tc>
        <w:tc>
          <w:tcPr>
            <w:tcW w:w="1706" w:type="pct"/>
            <w:tcBorders>
              <w:top w:val="nil"/>
              <w:left w:val="single" w:sz="4" w:space="0" w:color="auto"/>
              <w:bottom w:val="single" w:sz="4" w:space="0" w:color="auto"/>
              <w:right w:val="single" w:sz="4" w:space="0" w:color="auto"/>
            </w:tcBorders>
            <w:shd w:val="clear" w:color="auto" w:fill="auto"/>
            <w:vAlign w:val="center"/>
          </w:tcPr>
          <w:p w14:paraId="363D5E35"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Katoļu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6B53D5EC"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2382*</w:t>
            </w:r>
          </w:p>
        </w:tc>
        <w:tc>
          <w:tcPr>
            <w:tcW w:w="1412" w:type="pct"/>
            <w:tcBorders>
              <w:top w:val="nil"/>
              <w:left w:val="nil"/>
              <w:bottom w:val="single" w:sz="4" w:space="0" w:color="auto"/>
              <w:right w:val="single" w:sz="4" w:space="0" w:color="auto"/>
            </w:tcBorders>
            <w:shd w:val="clear" w:color="auto" w:fill="auto"/>
            <w:vAlign w:val="center"/>
          </w:tcPr>
          <w:p w14:paraId="0A42B14E"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2451****</w:t>
            </w:r>
          </w:p>
        </w:tc>
      </w:tr>
      <w:tr w:rsidR="00A723A2" w:rsidRPr="00A723A2" w14:paraId="21D0548E" w14:textId="77777777" w:rsidTr="00144986">
        <w:trPr>
          <w:trHeight w:val="567"/>
        </w:trPr>
        <w:tc>
          <w:tcPr>
            <w:tcW w:w="471" w:type="pct"/>
            <w:shd w:val="clear" w:color="auto" w:fill="auto"/>
            <w:vAlign w:val="center"/>
          </w:tcPr>
          <w:p w14:paraId="6A373F1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16.</w:t>
            </w:r>
          </w:p>
        </w:tc>
        <w:tc>
          <w:tcPr>
            <w:tcW w:w="1706" w:type="pct"/>
            <w:tcBorders>
              <w:top w:val="nil"/>
              <w:left w:val="single" w:sz="4" w:space="0" w:color="auto"/>
              <w:bottom w:val="single" w:sz="4" w:space="0" w:color="auto"/>
              <w:right w:val="single" w:sz="4" w:space="0" w:color="auto"/>
            </w:tcBorders>
            <w:shd w:val="clear" w:color="auto" w:fill="auto"/>
            <w:vAlign w:val="center"/>
          </w:tcPr>
          <w:p w14:paraId="647BDB46"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Krasta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7E97F3AD" w14:textId="77777777" w:rsidR="00A723A2" w:rsidRPr="00A723A2" w:rsidRDefault="00A723A2" w:rsidP="00A723A2">
            <w:pPr>
              <w:spacing w:after="0"/>
              <w:jc w:val="center"/>
              <w:rPr>
                <w:rFonts w:ascii="Times New Roman" w:hAnsi="Times New Roman"/>
                <w:b/>
              </w:rPr>
            </w:pPr>
            <w:r w:rsidRPr="00A723A2">
              <w:rPr>
                <w:rFonts w:ascii="Times New Roman" w:hAnsi="Times New Roman"/>
              </w:rPr>
              <w:t>1883*</w:t>
            </w:r>
          </w:p>
        </w:tc>
        <w:tc>
          <w:tcPr>
            <w:tcW w:w="1412" w:type="pct"/>
            <w:tcBorders>
              <w:top w:val="nil"/>
              <w:left w:val="nil"/>
              <w:bottom w:val="single" w:sz="4" w:space="0" w:color="auto"/>
              <w:right w:val="single" w:sz="4" w:space="0" w:color="auto"/>
            </w:tcBorders>
            <w:shd w:val="clear" w:color="auto" w:fill="auto"/>
            <w:vAlign w:val="center"/>
          </w:tcPr>
          <w:p w14:paraId="266C3F9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10518836" w14:textId="77777777" w:rsidTr="00144986">
        <w:trPr>
          <w:trHeight w:val="567"/>
        </w:trPr>
        <w:tc>
          <w:tcPr>
            <w:tcW w:w="471" w:type="pct"/>
            <w:shd w:val="clear" w:color="auto" w:fill="auto"/>
            <w:vAlign w:val="center"/>
          </w:tcPr>
          <w:p w14:paraId="5048971D"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17.</w:t>
            </w:r>
          </w:p>
        </w:tc>
        <w:tc>
          <w:tcPr>
            <w:tcW w:w="1706" w:type="pct"/>
            <w:tcBorders>
              <w:top w:val="nil"/>
              <w:left w:val="single" w:sz="4" w:space="0" w:color="auto"/>
              <w:bottom w:val="single" w:sz="4" w:space="0" w:color="auto"/>
              <w:right w:val="single" w:sz="4" w:space="0" w:color="auto"/>
            </w:tcBorders>
            <w:shd w:val="clear" w:color="auto" w:fill="auto"/>
            <w:vAlign w:val="center"/>
          </w:tcPr>
          <w:p w14:paraId="0BDA10F9"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00000"/>
              </w:rPr>
              <w:t xml:space="preserve">Krišjāņa Barona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47C9E757"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1802**</w:t>
            </w:r>
          </w:p>
        </w:tc>
        <w:tc>
          <w:tcPr>
            <w:tcW w:w="1412" w:type="pct"/>
            <w:tcBorders>
              <w:top w:val="nil"/>
              <w:left w:val="nil"/>
              <w:bottom w:val="single" w:sz="4" w:space="0" w:color="auto"/>
              <w:right w:val="single" w:sz="4" w:space="0" w:color="auto"/>
            </w:tcBorders>
            <w:shd w:val="clear" w:color="auto" w:fill="auto"/>
            <w:vAlign w:val="center"/>
          </w:tcPr>
          <w:p w14:paraId="27BCC801"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35415B17" w14:textId="77777777" w:rsidTr="00144986">
        <w:trPr>
          <w:trHeight w:val="567"/>
        </w:trPr>
        <w:tc>
          <w:tcPr>
            <w:tcW w:w="471" w:type="pct"/>
            <w:shd w:val="clear" w:color="auto" w:fill="auto"/>
            <w:vAlign w:val="center"/>
          </w:tcPr>
          <w:p w14:paraId="22E33BC9"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18.</w:t>
            </w:r>
          </w:p>
        </w:tc>
        <w:tc>
          <w:tcPr>
            <w:tcW w:w="1706" w:type="pct"/>
            <w:tcBorders>
              <w:top w:val="nil"/>
              <w:left w:val="single" w:sz="4" w:space="0" w:color="auto"/>
              <w:bottom w:val="single" w:sz="4" w:space="0" w:color="auto"/>
              <w:right w:val="single" w:sz="4" w:space="0" w:color="auto"/>
            </w:tcBorders>
            <w:shd w:val="clear" w:color="auto" w:fill="auto"/>
            <w:vAlign w:val="center"/>
          </w:tcPr>
          <w:p w14:paraId="02796265" w14:textId="77777777" w:rsidR="00A723A2" w:rsidRPr="00A723A2" w:rsidRDefault="00A723A2" w:rsidP="00A723A2">
            <w:pPr>
              <w:spacing w:after="0" w:line="256" w:lineRule="auto"/>
              <w:rPr>
                <w:rFonts w:ascii="Times New Roman" w:hAnsi="Times New Roman"/>
              </w:rPr>
            </w:pPr>
            <w:r w:rsidRPr="00A723A2">
              <w:rPr>
                <w:rFonts w:ascii="Times New Roman" w:hAnsi="Times New Roman"/>
                <w:color w:val="0D0D0D"/>
              </w:rPr>
              <w:t>Krišjāņa Valdemāra</w:t>
            </w:r>
          </w:p>
        </w:tc>
        <w:tc>
          <w:tcPr>
            <w:tcW w:w="1411" w:type="pct"/>
            <w:tcBorders>
              <w:top w:val="nil"/>
              <w:left w:val="single" w:sz="4" w:space="0" w:color="auto"/>
              <w:bottom w:val="single" w:sz="4" w:space="0" w:color="auto"/>
              <w:right w:val="single" w:sz="4" w:space="0" w:color="auto"/>
            </w:tcBorders>
            <w:shd w:val="clear" w:color="auto" w:fill="auto"/>
            <w:vAlign w:val="center"/>
          </w:tcPr>
          <w:p w14:paraId="05C05E0A"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1632*</w:t>
            </w:r>
          </w:p>
        </w:tc>
        <w:tc>
          <w:tcPr>
            <w:tcW w:w="1412" w:type="pct"/>
            <w:tcBorders>
              <w:top w:val="nil"/>
              <w:left w:val="nil"/>
              <w:bottom w:val="single" w:sz="4" w:space="0" w:color="auto"/>
              <w:right w:val="single" w:sz="4" w:space="0" w:color="auto"/>
            </w:tcBorders>
            <w:shd w:val="clear" w:color="auto" w:fill="auto"/>
            <w:vAlign w:val="center"/>
          </w:tcPr>
          <w:p w14:paraId="3FE4529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1646****</w:t>
            </w:r>
          </w:p>
        </w:tc>
      </w:tr>
      <w:tr w:rsidR="00A723A2" w:rsidRPr="00A723A2" w14:paraId="401E51B1" w14:textId="77777777" w:rsidTr="00144986">
        <w:trPr>
          <w:trHeight w:val="567"/>
        </w:trPr>
        <w:tc>
          <w:tcPr>
            <w:tcW w:w="471" w:type="pct"/>
            <w:shd w:val="clear" w:color="auto" w:fill="auto"/>
            <w:vAlign w:val="center"/>
          </w:tcPr>
          <w:p w14:paraId="27504FA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19.</w:t>
            </w:r>
          </w:p>
        </w:tc>
        <w:tc>
          <w:tcPr>
            <w:tcW w:w="1706" w:type="pct"/>
            <w:tcBorders>
              <w:top w:val="nil"/>
              <w:left w:val="single" w:sz="4" w:space="0" w:color="auto"/>
              <w:bottom w:val="single" w:sz="4" w:space="0" w:color="auto"/>
              <w:right w:val="single" w:sz="4" w:space="0" w:color="auto"/>
            </w:tcBorders>
            <w:shd w:val="clear" w:color="auto" w:fill="auto"/>
            <w:vAlign w:val="center"/>
          </w:tcPr>
          <w:p w14:paraId="4F0CB2C0"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Lauku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35325DF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5726**</w:t>
            </w:r>
          </w:p>
        </w:tc>
        <w:tc>
          <w:tcPr>
            <w:tcW w:w="1412" w:type="pct"/>
            <w:tcBorders>
              <w:top w:val="nil"/>
              <w:left w:val="nil"/>
              <w:bottom w:val="single" w:sz="4" w:space="0" w:color="auto"/>
              <w:right w:val="single" w:sz="4" w:space="0" w:color="auto"/>
            </w:tcBorders>
            <w:shd w:val="clear" w:color="auto" w:fill="auto"/>
            <w:vAlign w:val="center"/>
          </w:tcPr>
          <w:p w14:paraId="684BD459"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76F34A9D" w14:textId="77777777" w:rsidTr="00144986">
        <w:trPr>
          <w:trHeight w:val="567"/>
        </w:trPr>
        <w:tc>
          <w:tcPr>
            <w:tcW w:w="471" w:type="pct"/>
            <w:vMerge w:val="restart"/>
            <w:shd w:val="clear" w:color="auto" w:fill="auto"/>
            <w:vAlign w:val="center"/>
          </w:tcPr>
          <w:p w14:paraId="6630DAB3"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20.</w:t>
            </w:r>
          </w:p>
        </w:tc>
        <w:tc>
          <w:tcPr>
            <w:tcW w:w="170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B42F857"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Liepājas šoseja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33E1059"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0F061228"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7F6FABB4" w14:textId="77777777" w:rsidTr="00144986">
        <w:trPr>
          <w:trHeight w:val="567"/>
        </w:trPr>
        <w:tc>
          <w:tcPr>
            <w:tcW w:w="471" w:type="pct"/>
            <w:vMerge/>
            <w:shd w:val="clear" w:color="auto" w:fill="auto"/>
            <w:vAlign w:val="center"/>
          </w:tcPr>
          <w:p w14:paraId="6E82712D" w14:textId="77777777" w:rsidR="00A723A2" w:rsidRPr="00A723A2" w:rsidRDefault="00A723A2" w:rsidP="00A723A2">
            <w:pPr>
              <w:spacing w:after="0"/>
              <w:ind w:left="360"/>
              <w:contextualSpacing/>
              <w:jc w:val="center"/>
              <w:rPr>
                <w:rFonts w:ascii="Times New Roman" w:hAnsi="Times New Roman"/>
              </w:rPr>
            </w:pPr>
          </w:p>
        </w:tc>
        <w:tc>
          <w:tcPr>
            <w:tcW w:w="1706" w:type="pct"/>
            <w:vMerge/>
            <w:tcBorders>
              <w:top w:val="single" w:sz="4" w:space="0" w:color="auto"/>
              <w:left w:val="single" w:sz="4" w:space="0" w:color="auto"/>
              <w:bottom w:val="single" w:sz="4" w:space="0" w:color="000000"/>
              <w:right w:val="single" w:sz="4" w:space="0" w:color="auto"/>
            </w:tcBorders>
            <w:vAlign w:val="center"/>
          </w:tcPr>
          <w:p w14:paraId="1D3CCD33" w14:textId="77777777" w:rsidR="00A723A2" w:rsidRPr="00A723A2" w:rsidRDefault="00A723A2" w:rsidP="00A723A2">
            <w:pPr>
              <w:spacing w:after="0"/>
              <w:jc w:val="center"/>
              <w:rPr>
                <w:rFonts w:ascii="Times New Roman" w:hAnsi="Times New Roman"/>
                <w:color w:val="000000"/>
              </w:rPr>
            </w:pPr>
          </w:p>
        </w:tc>
        <w:tc>
          <w:tcPr>
            <w:tcW w:w="1411" w:type="pct"/>
            <w:tcBorders>
              <w:top w:val="nil"/>
              <w:left w:val="single" w:sz="4" w:space="0" w:color="auto"/>
              <w:bottom w:val="single" w:sz="4" w:space="0" w:color="auto"/>
              <w:right w:val="single" w:sz="4" w:space="0" w:color="auto"/>
            </w:tcBorders>
            <w:shd w:val="clear" w:color="auto" w:fill="auto"/>
            <w:vAlign w:val="center"/>
          </w:tcPr>
          <w:p w14:paraId="4098EF20"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461A710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4BF816BE" w14:textId="77777777" w:rsidTr="00144986">
        <w:trPr>
          <w:trHeight w:val="567"/>
        </w:trPr>
        <w:tc>
          <w:tcPr>
            <w:tcW w:w="471" w:type="pct"/>
            <w:shd w:val="clear" w:color="auto" w:fill="auto"/>
            <w:vAlign w:val="center"/>
          </w:tcPr>
          <w:p w14:paraId="7A1B0A21"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21.</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14:paraId="7A6089F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Meža prospekts</w:t>
            </w:r>
          </w:p>
        </w:tc>
        <w:tc>
          <w:tcPr>
            <w:tcW w:w="1411" w:type="pct"/>
            <w:tcBorders>
              <w:top w:val="nil"/>
              <w:left w:val="single" w:sz="4" w:space="0" w:color="auto"/>
              <w:bottom w:val="single" w:sz="4" w:space="0" w:color="auto"/>
              <w:right w:val="single" w:sz="4" w:space="0" w:color="auto"/>
            </w:tcBorders>
            <w:shd w:val="clear" w:color="auto" w:fill="auto"/>
            <w:vAlign w:val="center"/>
          </w:tcPr>
          <w:p w14:paraId="649AFF22"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11640**</w:t>
            </w:r>
          </w:p>
        </w:tc>
        <w:tc>
          <w:tcPr>
            <w:tcW w:w="1412" w:type="pct"/>
            <w:tcBorders>
              <w:top w:val="nil"/>
              <w:left w:val="nil"/>
              <w:bottom w:val="single" w:sz="4" w:space="0" w:color="auto"/>
              <w:right w:val="single" w:sz="4" w:space="0" w:color="auto"/>
            </w:tcBorders>
            <w:shd w:val="clear" w:color="auto" w:fill="auto"/>
            <w:vAlign w:val="center"/>
          </w:tcPr>
          <w:p w14:paraId="293AB32A"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1040****</w:t>
            </w:r>
          </w:p>
        </w:tc>
      </w:tr>
      <w:tr w:rsidR="00A723A2" w:rsidRPr="00A723A2" w14:paraId="2AA4A7D1" w14:textId="77777777" w:rsidTr="00144986">
        <w:trPr>
          <w:trHeight w:val="567"/>
        </w:trPr>
        <w:tc>
          <w:tcPr>
            <w:tcW w:w="471" w:type="pct"/>
            <w:shd w:val="clear" w:color="auto" w:fill="auto"/>
            <w:vAlign w:val="center"/>
          </w:tcPr>
          <w:p w14:paraId="078D519E"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lastRenderedPageBreak/>
              <w:t>22.</w:t>
            </w:r>
          </w:p>
        </w:tc>
        <w:tc>
          <w:tcPr>
            <w:tcW w:w="1706" w:type="pct"/>
            <w:tcBorders>
              <w:top w:val="nil"/>
              <w:left w:val="single" w:sz="4" w:space="0" w:color="auto"/>
              <w:bottom w:val="single" w:sz="4" w:space="0" w:color="auto"/>
              <w:right w:val="single" w:sz="4" w:space="0" w:color="auto"/>
            </w:tcBorders>
            <w:shd w:val="clear" w:color="auto" w:fill="auto"/>
            <w:vAlign w:val="center"/>
          </w:tcPr>
          <w:p w14:paraId="5380BEA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Muldavas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0D1F564E"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5014**</w:t>
            </w:r>
          </w:p>
        </w:tc>
        <w:tc>
          <w:tcPr>
            <w:tcW w:w="1412" w:type="pct"/>
            <w:tcBorders>
              <w:top w:val="nil"/>
              <w:left w:val="nil"/>
              <w:bottom w:val="single" w:sz="4" w:space="0" w:color="auto"/>
              <w:right w:val="single" w:sz="4" w:space="0" w:color="auto"/>
            </w:tcBorders>
            <w:shd w:val="clear" w:color="auto" w:fill="auto"/>
            <w:vAlign w:val="center"/>
          </w:tcPr>
          <w:p w14:paraId="063E99F3"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1380****</w:t>
            </w:r>
          </w:p>
        </w:tc>
      </w:tr>
      <w:tr w:rsidR="00A723A2" w:rsidRPr="00A723A2" w14:paraId="00F70558" w14:textId="77777777" w:rsidTr="00144986">
        <w:trPr>
          <w:trHeight w:val="567"/>
        </w:trPr>
        <w:tc>
          <w:tcPr>
            <w:tcW w:w="471" w:type="pct"/>
            <w:shd w:val="clear" w:color="auto" w:fill="auto"/>
            <w:vAlign w:val="center"/>
          </w:tcPr>
          <w:p w14:paraId="09C6BAAC"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23.</w:t>
            </w:r>
          </w:p>
        </w:tc>
        <w:tc>
          <w:tcPr>
            <w:tcW w:w="1706" w:type="pct"/>
            <w:tcBorders>
              <w:top w:val="nil"/>
              <w:left w:val="single" w:sz="4" w:space="0" w:color="auto"/>
              <w:bottom w:val="single" w:sz="4" w:space="0" w:color="auto"/>
              <w:right w:val="single" w:sz="4" w:space="0" w:color="auto"/>
            </w:tcBorders>
            <w:shd w:val="clear" w:color="auto" w:fill="auto"/>
            <w:vAlign w:val="center"/>
          </w:tcPr>
          <w:p w14:paraId="27F3FF60"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Noliktavas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698C3C4"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2006**</w:t>
            </w:r>
          </w:p>
        </w:tc>
        <w:tc>
          <w:tcPr>
            <w:tcW w:w="1412" w:type="pct"/>
            <w:tcBorders>
              <w:top w:val="nil"/>
              <w:left w:val="nil"/>
              <w:bottom w:val="single" w:sz="4" w:space="0" w:color="auto"/>
              <w:right w:val="single" w:sz="4" w:space="0" w:color="auto"/>
            </w:tcBorders>
            <w:shd w:val="clear" w:color="auto" w:fill="auto"/>
            <w:vAlign w:val="center"/>
          </w:tcPr>
          <w:p w14:paraId="3D9B1164"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0D658A48" w14:textId="77777777" w:rsidTr="00144986">
        <w:trPr>
          <w:trHeight w:val="567"/>
        </w:trPr>
        <w:tc>
          <w:tcPr>
            <w:tcW w:w="471" w:type="pct"/>
            <w:shd w:val="clear" w:color="auto" w:fill="auto"/>
            <w:vAlign w:val="center"/>
          </w:tcPr>
          <w:p w14:paraId="1F94B68B"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24.</w:t>
            </w:r>
          </w:p>
        </w:tc>
        <w:tc>
          <w:tcPr>
            <w:tcW w:w="1706" w:type="pct"/>
            <w:tcBorders>
              <w:top w:val="nil"/>
              <w:left w:val="single" w:sz="4" w:space="0" w:color="auto"/>
              <w:bottom w:val="single" w:sz="4" w:space="0" w:color="auto"/>
              <w:right w:val="single" w:sz="4" w:space="0" w:color="auto"/>
            </w:tcBorders>
            <w:shd w:val="clear" w:color="auto" w:fill="auto"/>
            <w:vAlign w:val="center"/>
          </w:tcPr>
          <w:p w14:paraId="272BC77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Puķu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59004D2"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880**</w:t>
            </w:r>
          </w:p>
        </w:tc>
        <w:tc>
          <w:tcPr>
            <w:tcW w:w="1412" w:type="pct"/>
            <w:tcBorders>
              <w:top w:val="nil"/>
              <w:left w:val="nil"/>
              <w:bottom w:val="single" w:sz="4" w:space="0" w:color="auto"/>
              <w:right w:val="single" w:sz="4" w:space="0" w:color="auto"/>
            </w:tcBorders>
            <w:shd w:val="clear" w:color="auto" w:fill="auto"/>
            <w:vAlign w:val="center"/>
          </w:tcPr>
          <w:p w14:paraId="1115D3A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200****</w:t>
            </w:r>
          </w:p>
        </w:tc>
      </w:tr>
      <w:tr w:rsidR="00A723A2" w:rsidRPr="00A723A2" w14:paraId="67018BE4" w14:textId="77777777" w:rsidTr="00144986">
        <w:trPr>
          <w:trHeight w:val="567"/>
        </w:trPr>
        <w:tc>
          <w:tcPr>
            <w:tcW w:w="471" w:type="pct"/>
            <w:shd w:val="clear" w:color="auto" w:fill="auto"/>
            <w:vAlign w:val="center"/>
          </w:tcPr>
          <w:p w14:paraId="0B76B31E"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25.</w:t>
            </w:r>
          </w:p>
        </w:tc>
        <w:tc>
          <w:tcPr>
            <w:tcW w:w="1706" w:type="pct"/>
            <w:tcBorders>
              <w:top w:val="nil"/>
              <w:left w:val="single" w:sz="4" w:space="0" w:color="auto"/>
              <w:bottom w:val="single" w:sz="4" w:space="0" w:color="auto"/>
              <w:right w:val="single" w:sz="4" w:space="0" w:color="auto"/>
            </w:tcBorders>
            <w:shd w:val="clear" w:color="auto" w:fill="auto"/>
            <w:vAlign w:val="center"/>
          </w:tcPr>
          <w:p w14:paraId="63C239E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Sanatorijas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2D3408A5"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403C5E7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48842262" w14:textId="77777777" w:rsidTr="00144986">
        <w:trPr>
          <w:trHeight w:val="567"/>
        </w:trPr>
        <w:tc>
          <w:tcPr>
            <w:tcW w:w="471" w:type="pct"/>
            <w:shd w:val="clear" w:color="auto" w:fill="auto"/>
            <w:vAlign w:val="center"/>
          </w:tcPr>
          <w:p w14:paraId="4160A9A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26.</w:t>
            </w:r>
          </w:p>
        </w:tc>
        <w:tc>
          <w:tcPr>
            <w:tcW w:w="1706" w:type="pct"/>
            <w:tcBorders>
              <w:top w:val="nil"/>
              <w:left w:val="single" w:sz="4" w:space="0" w:color="auto"/>
              <w:bottom w:val="single" w:sz="4" w:space="0" w:color="auto"/>
              <w:right w:val="single" w:sz="4" w:space="0" w:color="auto"/>
            </w:tcBorders>
            <w:shd w:val="clear" w:color="auto" w:fill="auto"/>
            <w:vAlign w:val="center"/>
          </w:tcPr>
          <w:p w14:paraId="3459673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 xml:space="preserve">Skolas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64D9E3B3"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5140*</w:t>
            </w:r>
          </w:p>
        </w:tc>
        <w:tc>
          <w:tcPr>
            <w:tcW w:w="1412" w:type="pct"/>
            <w:tcBorders>
              <w:top w:val="nil"/>
              <w:left w:val="nil"/>
              <w:bottom w:val="single" w:sz="4" w:space="0" w:color="auto"/>
              <w:right w:val="single" w:sz="4" w:space="0" w:color="auto"/>
            </w:tcBorders>
            <w:shd w:val="clear" w:color="auto" w:fill="auto"/>
            <w:vAlign w:val="center"/>
          </w:tcPr>
          <w:p w14:paraId="16013CBF"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3917****</w:t>
            </w:r>
          </w:p>
        </w:tc>
      </w:tr>
      <w:tr w:rsidR="00A723A2" w:rsidRPr="00A723A2" w14:paraId="68531C34" w14:textId="77777777" w:rsidTr="00144986">
        <w:trPr>
          <w:trHeight w:val="567"/>
        </w:trPr>
        <w:tc>
          <w:tcPr>
            <w:tcW w:w="471" w:type="pct"/>
            <w:shd w:val="clear" w:color="auto" w:fill="auto"/>
            <w:vAlign w:val="center"/>
          </w:tcPr>
          <w:p w14:paraId="1027EFE2"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27.</w:t>
            </w:r>
          </w:p>
        </w:tc>
        <w:tc>
          <w:tcPr>
            <w:tcW w:w="1706" w:type="pct"/>
            <w:tcBorders>
              <w:top w:val="nil"/>
              <w:left w:val="single" w:sz="4" w:space="0" w:color="auto"/>
              <w:bottom w:val="single" w:sz="4" w:space="0" w:color="auto"/>
              <w:right w:val="single" w:sz="4" w:space="0" w:color="auto"/>
            </w:tcBorders>
            <w:shd w:val="clear" w:color="auto" w:fill="auto"/>
            <w:vAlign w:val="center"/>
          </w:tcPr>
          <w:p w14:paraId="672A6241"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Spodrības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60083772"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6375**</w:t>
            </w:r>
          </w:p>
        </w:tc>
        <w:tc>
          <w:tcPr>
            <w:tcW w:w="1412" w:type="pct"/>
            <w:tcBorders>
              <w:top w:val="nil"/>
              <w:left w:val="nil"/>
              <w:bottom w:val="single" w:sz="4" w:space="0" w:color="auto"/>
              <w:right w:val="single" w:sz="4" w:space="0" w:color="auto"/>
            </w:tcBorders>
            <w:shd w:val="clear" w:color="auto" w:fill="auto"/>
            <w:vAlign w:val="center"/>
          </w:tcPr>
          <w:p w14:paraId="3643F678"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04C511D9" w14:textId="77777777" w:rsidTr="00144986">
        <w:trPr>
          <w:trHeight w:val="567"/>
        </w:trPr>
        <w:tc>
          <w:tcPr>
            <w:tcW w:w="471" w:type="pct"/>
            <w:shd w:val="clear" w:color="auto" w:fill="auto"/>
            <w:vAlign w:val="center"/>
          </w:tcPr>
          <w:p w14:paraId="576DE316"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28.</w:t>
            </w:r>
          </w:p>
        </w:tc>
        <w:tc>
          <w:tcPr>
            <w:tcW w:w="1706" w:type="pct"/>
            <w:tcBorders>
              <w:top w:val="nil"/>
              <w:left w:val="single" w:sz="4" w:space="0" w:color="auto"/>
              <w:bottom w:val="single" w:sz="4" w:space="0" w:color="auto"/>
              <w:right w:val="single" w:sz="4" w:space="0" w:color="auto"/>
            </w:tcBorders>
            <w:shd w:val="clear" w:color="auto" w:fill="auto"/>
            <w:vAlign w:val="center"/>
          </w:tcPr>
          <w:p w14:paraId="2DADA7E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 xml:space="preserve">Stacijas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7A0FD5E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3420**</w:t>
            </w:r>
          </w:p>
        </w:tc>
        <w:tc>
          <w:tcPr>
            <w:tcW w:w="1412" w:type="pct"/>
            <w:tcBorders>
              <w:top w:val="nil"/>
              <w:left w:val="nil"/>
              <w:bottom w:val="single" w:sz="4" w:space="0" w:color="auto"/>
              <w:right w:val="single" w:sz="4" w:space="0" w:color="auto"/>
            </w:tcBorders>
            <w:shd w:val="clear" w:color="auto" w:fill="auto"/>
            <w:vAlign w:val="center"/>
          </w:tcPr>
          <w:p w14:paraId="4C8E28EE"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1432****</w:t>
            </w:r>
          </w:p>
        </w:tc>
      </w:tr>
      <w:tr w:rsidR="00A723A2" w:rsidRPr="00A723A2" w14:paraId="53B63B5E" w14:textId="77777777" w:rsidTr="00144986">
        <w:trPr>
          <w:trHeight w:val="567"/>
        </w:trPr>
        <w:tc>
          <w:tcPr>
            <w:tcW w:w="471" w:type="pct"/>
            <w:shd w:val="clear" w:color="auto" w:fill="auto"/>
            <w:vAlign w:val="center"/>
          </w:tcPr>
          <w:p w14:paraId="174A6E1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29.</w:t>
            </w:r>
          </w:p>
        </w:tc>
        <w:tc>
          <w:tcPr>
            <w:tcW w:w="1706" w:type="pct"/>
            <w:tcBorders>
              <w:top w:val="nil"/>
              <w:left w:val="single" w:sz="4" w:space="0" w:color="auto"/>
              <w:bottom w:val="single" w:sz="4" w:space="0" w:color="auto"/>
              <w:right w:val="single" w:sz="4" w:space="0" w:color="auto"/>
            </w:tcBorders>
            <w:shd w:val="clear" w:color="auto" w:fill="auto"/>
            <w:vAlign w:val="center"/>
          </w:tcPr>
          <w:p w14:paraId="1D6DAA3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 xml:space="preserve">Tērvetes iela </w:t>
            </w:r>
          </w:p>
        </w:tc>
        <w:tc>
          <w:tcPr>
            <w:tcW w:w="1411" w:type="pct"/>
            <w:tcBorders>
              <w:top w:val="nil"/>
              <w:left w:val="single" w:sz="4" w:space="0" w:color="auto"/>
              <w:bottom w:val="single" w:sz="4" w:space="0" w:color="auto"/>
              <w:right w:val="single" w:sz="4" w:space="0" w:color="auto"/>
            </w:tcBorders>
            <w:shd w:val="clear" w:color="auto" w:fill="auto"/>
            <w:vAlign w:val="center"/>
          </w:tcPr>
          <w:p w14:paraId="1328D01D"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21392**</w:t>
            </w:r>
          </w:p>
        </w:tc>
        <w:tc>
          <w:tcPr>
            <w:tcW w:w="1412" w:type="pct"/>
            <w:tcBorders>
              <w:top w:val="nil"/>
              <w:left w:val="nil"/>
              <w:bottom w:val="single" w:sz="4" w:space="0" w:color="auto"/>
              <w:right w:val="single" w:sz="4" w:space="0" w:color="auto"/>
            </w:tcBorders>
            <w:shd w:val="clear" w:color="auto" w:fill="auto"/>
            <w:vAlign w:val="center"/>
          </w:tcPr>
          <w:p w14:paraId="1FC495D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09B227E0" w14:textId="77777777" w:rsidTr="00144986">
        <w:trPr>
          <w:trHeight w:val="567"/>
        </w:trPr>
        <w:tc>
          <w:tcPr>
            <w:tcW w:w="471" w:type="pct"/>
            <w:shd w:val="clear" w:color="auto" w:fill="auto"/>
            <w:vAlign w:val="center"/>
          </w:tcPr>
          <w:p w14:paraId="11105733"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30.</w:t>
            </w:r>
          </w:p>
        </w:tc>
        <w:tc>
          <w:tcPr>
            <w:tcW w:w="1706" w:type="pct"/>
            <w:tcBorders>
              <w:top w:val="nil"/>
              <w:left w:val="single" w:sz="4" w:space="0" w:color="auto"/>
              <w:bottom w:val="single" w:sz="4" w:space="0" w:color="auto"/>
              <w:right w:val="single" w:sz="4" w:space="0" w:color="auto"/>
            </w:tcBorders>
            <w:shd w:val="clear" w:color="auto" w:fill="auto"/>
            <w:vAlign w:val="center"/>
          </w:tcPr>
          <w:p w14:paraId="3AEDEF0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Upes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4F7E5E3"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2398***</w:t>
            </w:r>
          </w:p>
        </w:tc>
        <w:tc>
          <w:tcPr>
            <w:tcW w:w="1412" w:type="pct"/>
            <w:tcBorders>
              <w:top w:val="nil"/>
              <w:left w:val="nil"/>
              <w:bottom w:val="single" w:sz="4" w:space="0" w:color="auto"/>
              <w:right w:val="single" w:sz="4" w:space="0" w:color="auto"/>
            </w:tcBorders>
            <w:shd w:val="clear" w:color="auto" w:fill="auto"/>
            <w:vAlign w:val="center"/>
          </w:tcPr>
          <w:p w14:paraId="453B2974"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5785****</w:t>
            </w:r>
          </w:p>
        </w:tc>
      </w:tr>
      <w:tr w:rsidR="00A723A2" w:rsidRPr="00A723A2" w14:paraId="51D6DCC4" w14:textId="77777777" w:rsidTr="00144986">
        <w:trPr>
          <w:trHeight w:val="567"/>
        </w:trPr>
        <w:tc>
          <w:tcPr>
            <w:tcW w:w="471" w:type="pct"/>
            <w:shd w:val="clear" w:color="auto" w:fill="auto"/>
            <w:vAlign w:val="center"/>
          </w:tcPr>
          <w:p w14:paraId="12B082F6"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31.</w:t>
            </w:r>
          </w:p>
        </w:tc>
        <w:tc>
          <w:tcPr>
            <w:tcW w:w="1706" w:type="pct"/>
            <w:tcBorders>
              <w:top w:val="nil"/>
              <w:left w:val="single" w:sz="4" w:space="0" w:color="auto"/>
              <w:bottom w:val="single" w:sz="4" w:space="0" w:color="auto"/>
              <w:right w:val="single" w:sz="4" w:space="0" w:color="auto"/>
            </w:tcBorders>
            <w:shd w:val="clear" w:color="auto" w:fill="auto"/>
            <w:vAlign w:val="center"/>
          </w:tcPr>
          <w:p w14:paraId="189CCEE4"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Uzvaras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52B9CB2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24371*</w:t>
            </w:r>
          </w:p>
        </w:tc>
        <w:tc>
          <w:tcPr>
            <w:tcW w:w="1412" w:type="pct"/>
            <w:tcBorders>
              <w:top w:val="nil"/>
              <w:left w:val="nil"/>
              <w:bottom w:val="single" w:sz="4" w:space="0" w:color="auto"/>
              <w:right w:val="single" w:sz="4" w:space="0" w:color="auto"/>
            </w:tcBorders>
            <w:shd w:val="clear" w:color="auto" w:fill="auto"/>
            <w:vAlign w:val="center"/>
          </w:tcPr>
          <w:p w14:paraId="3CB39E90"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1546****</w:t>
            </w:r>
          </w:p>
        </w:tc>
      </w:tr>
      <w:tr w:rsidR="00A723A2" w:rsidRPr="00A723A2" w14:paraId="047D0F81" w14:textId="77777777" w:rsidTr="00144986">
        <w:trPr>
          <w:trHeight w:val="567"/>
        </w:trPr>
        <w:tc>
          <w:tcPr>
            <w:tcW w:w="471" w:type="pct"/>
            <w:shd w:val="clear" w:color="auto" w:fill="auto"/>
            <w:vAlign w:val="center"/>
          </w:tcPr>
          <w:p w14:paraId="3AE03EF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32.</w:t>
            </w:r>
          </w:p>
        </w:tc>
        <w:tc>
          <w:tcPr>
            <w:tcW w:w="1706" w:type="pct"/>
            <w:tcBorders>
              <w:top w:val="nil"/>
              <w:left w:val="single" w:sz="4" w:space="0" w:color="auto"/>
              <w:bottom w:val="single" w:sz="4" w:space="0" w:color="auto"/>
              <w:right w:val="single" w:sz="4" w:space="0" w:color="auto"/>
            </w:tcBorders>
            <w:shd w:val="clear" w:color="auto" w:fill="auto"/>
            <w:vAlign w:val="center"/>
          </w:tcPr>
          <w:p w14:paraId="47DC7BE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Viestura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708ADFAD"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2212*</w:t>
            </w:r>
          </w:p>
        </w:tc>
        <w:tc>
          <w:tcPr>
            <w:tcW w:w="1412" w:type="pct"/>
            <w:tcBorders>
              <w:top w:val="nil"/>
              <w:left w:val="nil"/>
              <w:bottom w:val="single" w:sz="4" w:space="0" w:color="auto"/>
              <w:right w:val="single" w:sz="4" w:space="0" w:color="auto"/>
            </w:tcBorders>
            <w:shd w:val="clear" w:color="auto" w:fill="auto"/>
            <w:vAlign w:val="center"/>
          </w:tcPr>
          <w:p w14:paraId="1AB3F2FA"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1230****</w:t>
            </w:r>
          </w:p>
        </w:tc>
      </w:tr>
      <w:tr w:rsidR="00A723A2" w:rsidRPr="00A723A2" w14:paraId="5E26D55A" w14:textId="77777777" w:rsidTr="00144986">
        <w:trPr>
          <w:trHeight w:val="567"/>
        </w:trPr>
        <w:tc>
          <w:tcPr>
            <w:tcW w:w="471" w:type="pct"/>
            <w:shd w:val="clear" w:color="auto" w:fill="auto"/>
            <w:vAlign w:val="center"/>
          </w:tcPr>
          <w:p w14:paraId="4CC8818F"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33.</w:t>
            </w:r>
          </w:p>
        </w:tc>
        <w:tc>
          <w:tcPr>
            <w:tcW w:w="1706" w:type="pct"/>
            <w:tcBorders>
              <w:top w:val="nil"/>
              <w:left w:val="single" w:sz="4" w:space="0" w:color="auto"/>
              <w:bottom w:val="single" w:sz="4" w:space="0" w:color="auto"/>
              <w:right w:val="single" w:sz="4" w:space="0" w:color="auto"/>
            </w:tcBorders>
            <w:shd w:val="clear" w:color="auto" w:fill="auto"/>
            <w:vAlign w:val="center"/>
          </w:tcPr>
          <w:p w14:paraId="431F1F8B"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Zaļā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C09F41C"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14406*</w:t>
            </w:r>
          </w:p>
        </w:tc>
        <w:tc>
          <w:tcPr>
            <w:tcW w:w="1412" w:type="pct"/>
            <w:tcBorders>
              <w:top w:val="nil"/>
              <w:left w:val="nil"/>
              <w:bottom w:val="single" w:sz="4" w:space="0" w:color="auto"/>
              <w:right w:val="single" w:sz="4" w:space="0" w:color="auto"/>
            </w:tcBorders>
            <w:shd w:val="clear" w:color="auto" w:fill="auto"/>
            <w:vAlign w:val="center"/>
          </w:tcPr>
          <w:p w14:paraId="44E69D21"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2738****</w:t>
            </w:r>
          </w:p>
        </w:tc>
      </w:tr>
      <w:tr w:rsidR="00A723A2" w:rsidRPr="00A723A2" w14:paraId="027E81C5" w14:textId="77777777" w:rsidTr="00144986">
        <w:trPr>
          <w:trHeight w:val="567"/>
        </w:trPr>
        <w:tc>
          <w:tcPr>
            <w:tcW w:w="471" w:type="pct"/>
            <w:shd w:val="clear" w:color="auto" w:fill="auto"/>
            <w:vAlign w:val="center"/>
          </w:tcPr>
          <w:p w14:paraId="12D3B9C9"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34.</w:t>
            </w:r>
          </w:p>
        </w:tc>
        <w:tc>
          <w:tcPr>
            <w:tcW w:w="1706" w:type="pct"/>
            <w:tcBorders>
              <w:top w:val="nil"/>
              <w:left w:val="single" w:sz="4" w:space="0" w:color="auto"/>
              <w:bottom w:val="single" w:sz="4" w:space="0" w:color="auto"/>
              <w:right w:val="single" w:sz="4" w:space="0" w:color="auto"/>
            </w:tcBorders>
            <w:shd w:val="clear" w:color="auto" w:fill="auto"/>
            <w:vAlign w:val="center"/>
          </w:tcPr>
          <w:p w14:paraId="5F8B108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Pļavas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7507352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2621***</w:t>
            </w:r>
          </w:p>
        </w:tc>
        <w:tc>
          <w:tcPr>
            <w:tcW w:w="1412" w:type="pct"/>
            <w:tcBorders>
              <w:top w:val="nil"/>
              <w:left w:val="nil"/>
              <w:bottom w:val="single" w:sz="4" w:space="0" w:color="auto"/>
              <w:right w:val="single" w:sz="4" w:space="0" w:color="auto"/>
            </w:tcBorders>
            <w:shd w:val="clear" w:color="auto" w:fill="auto"/>
            <w:vAlign w:val="center"/>
          </w:tcPr>
          <w:p w14:paraId="308F3F5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221AC315" w14:textId="77777777" w:rsidTr="00144986">
        <w:trPr>
          <w:trHeight w:val="567"/>
        </w:trPr>
        <w:tc>
          <w:tcPr>
            <w:tcW w:w="471" w:type="pct"/>
            <w:shd w:val="clear" w:color="auto" w:fill="auto"/>
            <w:vAlign w:val="center"/>
          </w:tcPr>
          <w:p w14:paraId="4A4511C5"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35.</w:t>
            </w:r>
          </w:p>
        </w:tc>
        <w:tc>
          <w:tcPr>
            <w:tcW w:w="1706" w:type="pct"/>
            <w:tcBorders>
              <w:top w:val="nil"/>
              <w:left w:val="single" w:sz="4" w:space="0" w:color="auto"/>
              <w:bottom w:val="single" w:sz="4" w:space="0" w:color="auto"/>
              <w:right w:val="single" w:sz="4" w:space="0" w:color="auto"/>
            </w:tcBorders>
            <w:shd w:val="clear" w:color="auto" w:fill="auto"/>
            <w:vAlign w:val="center"/>
          </w:tcPr>
          <w:p w14:paraId="56C79D0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Ķestermežs</w:t>
            </w:r>
          </w:p>
        </w:tc>
        <w:tc>
          <w:tcPr>
            <w:tcW w:w="1411" w:type="pct"/>
            <w:tcBorders>
              <w:top w:val="nil"/>
              <w:left w:val="single" w:sz="4" w:space="0" w:color="auto"/>
              <w:bottom w:val="single" w:sz="4" w:space="0" w:color="auto"/>
              <w:right w:val="single" w:sz="4" w:space="0" w:color="auto"/>
            </w:tcBorders>
            <w:shd w:val="clear" w:color="auto" w:fill="auto"/>
            <w:vAlign w:val="center"/>
          </w:tcPr>
          <w:p w14:paraId="42E07DBF"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3746**</w:t>
            </w:r>
          </w:p>
        </w:tc>
        <w:tc>
          <w:tcPr>
            <w:tcW w:w="1412" w:type="pct"/>
            <w:tcBorders>
              <w:top w:val="nil"/>
              <w:left w:val="nil"/>
              <w:bottom w:val="single" w:sz="4" w:space="0" w:color="auto"/>
              <w:right w:val="single" w:sz="4" w:space="0" w:color="auto"/>
            </w:tcBorders>
            <w:shd w:val="clear" w:color="auto" w:fill="auto"/>
            <w:vAlign w:val="center"/>
          </w:tcPr>
          <w:p w14:paraId="3944DE8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r>
      <w:tr w:rsidR="00A723A2" w:rsidRPr="00A723A2" w14:paraId="5ACBE23B" w14:textId="77777777" w:rsidTr="00144986">
        <w:trPr>
          <w:trHeight w:val="567"/>
        </w:trPr>
        <w:tc>
          <w:tcPr>
            <w:tcW w:w="471" w:type="pct"/>
            <w:shd w:val="clear" w:color="auto" w:fill="auto"/>
            <w:vAlign w:val="center"/>
          </w:tcPr>
          <w:p w14:paraId="77BAB9C4"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36.</w:t>
            </w:r>
          </w:p>
        </w:tc>
        <w:tc>
          <w:tcPr>
            <w:tcW w:w="1706" w:type="pct"/>
            <w:tcBorders>
              <w:top w:val="nil"/>
              <w:left w:val="single" w:sz="4" w:space="0" w:color="auto"/>
              <w:bottom w:val="single" w:sz="4" w:space="0" w:color="auto"/>
              <w:right w:val="single" w:sz="4" w:space="0" w:color="auto"/>
            </w:tcBorders>
            <w:shd w:val="clear" w:color="auto" w:fill="auto"/>
            <w:vAlign w:val="center"/>
          </w:tcPr>
          <w:p w14:paraId="51759CC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Brīvības iela 15 un 17 (Domes laukums)</w:t>
            </w:r>
          </w:p>
        </w:tc>
        <w:tc>
          <w:tcPr>
            <w:tcW w:w="1411" w:type="pct"/>
            <w:tcBorders>
              <w:top w:val="nil"/>
              <w:left w:val="single" w:sz="4" w:space="0" w:color="auto"/>
              <w:bottom w:val="single" w:sz="4" w:space="0" w:color="auto"/>
              <w:right w:val="single" w:sz="4" w:space="0" w:color="auto"/>
            </w:tcBorders>
            <w:shd w:val="clear" w:color="auto" w:fill="auto"/>
            <w:vAlign w:val="center"/>
          </w:tcPr>
          <w:p w14:paraId="280D1D0C"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1864*</w:t>
            </w:r>
          </w:p>
        </w:tc>
        <w:tc>
          <w:tcPr>
            <w:tcW w:w="1412" w:type="pct"/>
            <w:tcBorders>
              <w:top w:val="nil"/>
              <w:left w:val="nil"/>
              <w:bottom w:val="single" w:sz="4" w:space="0" w:color="auto"/>
              <w:right w:val="single" w:sz="4" w:space="0" w:color="auto"/>
            </w:tcBorders>
            <w:shd w:val="clear" w:color="auto" w:fill="auto"/>
            <w:vAlign w:val="center"/>
          </w:tcPr>
          <w:p w14:paraId="1A200E2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5410****</w:t>
            </w:r>
          </w:p>
        </w:tc>
      </w:tr>
      <w:tr w:rsidR="00A723A2" w:rsidRPr="00A723A2" w14:paraId="0211101D" w14:textId="77777777" w:rsidTr="00144986">
        <w:trPr>
          <w:trHeight w:val="567"/>
        </w:trPr>
        <w:tc>
          <w:tcPr>
            <w:tcW w:w="471" w:type="pct"/>
            <w:shd w:val="clear" w:color="auto" w:fill="auto"/>
            <w:vAlign w:val="center"/>
          </w:tcPr>
          <w:p w14:paraId="5AB2D922"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37.</w:t>
            </w:r>
          </w:p>
        </w:tc>
        <w:tc>
          <w:tcPr>
            <w:tcW w:w="1706" w:type="pct"/>
            <w:tcBorders>
              <w:top w:val="nil"/>
              <w:left w:val="single" w:sz="4" w:space="0" w:color="auto"/>
              <w:bottom w:val="single" w:sz="4" w:space="0" w:color="auto"/>
              <w:right w:val="single" w:sz="4" w:space="0" w:color="auto"/>
            </w:tcBorders>
            <w:shd w:val="clear" w:color="auto" w:fill="auto"/>
            <w:vAlign w:val="center"/>
          </w:tcPr>
          <w:p w14:paraId="1A40D62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Vēsturiskais tirgus laukums</w:t>
            </w:r>
          </w:p>
        </w:tc>
        <w:tc>
          <w:tcPr>
            <w:tcW w:w="1411" w:type="pct"/>
            <w:tcBorders>
              <w:top w:val="nil"/>
              <w:left w:val="single" w:sz="4" w:space="0" w:color="auto"/>
              <w:bottom w:val="single" w:sz="4" w:space="0" w:color="auto"/>
              <w:right w:val="single" w:sz="4" w:space="0" w:color="auto"/>
            </w:tcBorders>
            <w:shd w:val="clear" w:color="auto" w:fill="auto"/>
            <w:vAlign w:val="center"/>
          </w:tcPr>
          <w:p w14:paraId="44655A9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7F51D97A"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2300****</w:t>
            </w:r>
          </w:p>
        </w:tc>
      </w:tr>
      <w:tr w:rsidR="00A723A2" w:rsidRPr="00A723A2" w14:paraId="0EE6E63E" w14:textId="77777777" w:rsidTr="00144986">
        <w:trPr>
          <w:trHeight w:val="567"/>
        </w:trPr>
        <w:tc>
          <w:tcPr>
            <w:tcW w:w="471" w:type="pct"/>
            <w:shd w:val="clear" w:color="auto" w:fill="auto"/>
            <w:vAlign w:val="center"/>
          </w:tcPr>
          <w:p w14:paraId="63A3E680"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38.</w:t>
            </w:r>
          </w:p>
        </w:tc>
        <w:tc>
          <w:tcPr>
            <w:tcW w:w="1706" w:type="pct"/>
            <w:tcBorders>
              <w:top w:val="nil"/>
              <w:left w:val="single" w:sz="4" w:space="0" w:color="auto"/>
              <w:bottom w:val="single" w:sz="4" w:space="0" w:color="auto"/>
              <w:right w:val="single" w:sz="4" w:space="0" w:color="auto"/>
            </w:tcBorders>
            <w:shd w:val="clear" w:color="auto" w:fill="auto"/>
            <w:vAlign w:val="center"/>
          </w:tcPr>
          <w:p w14:paraId="21CE9EA9"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Brīvības piemineklis</w:t>
            </w:r>
          </w:p>
        </w:tc>
        <w:tc>
          <w:tcPr>
            <w:tcW w:w="1411" w:type="pct"/>
            <w:tcBorders>
              <w:top w:val="nil"/>
              <w:left w:val="single" w:sz="4" w:space="0" w:color="auto"/>
              <w:bottom w:val="single" w:sz="4" w:space="0" w:color="auto"/>
              <w:right w:val="single" w:sz="4" w:space="0" w:color="auto"/>
            </w:tcBorders>
            <w:shd w:val="clear" w:color="auto" w:fill="auto"/>
            <w:vAlign w:val="center"/>
          </w:tcPr>
          <w:p w14:paraId="0EA981E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17EA3459"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8218****</w:t>
            </w:r>
          </w:p>
        </w:tc>
      </w:tr>
      <w:tr w:rsidR="00A723A2" w:rsidRPr="00A723A2" w14:paraId="61269C09" w14:textId="77777777" w:rsidTr="00144986">
        <w:trPr>
          <w:trHeight w:val="567"/>
        </w:trPr>
        <w:tc>
          <w:tcPr>
            <w:tcW w:w="471" w:type="pct"/>
            <w:shd w:val="clear" w:color="auto" w:fill="auto"/>
            <w:vAlign w:val="center"/>
          </w:tcPr>
          <w:p w14:paraId="4B1B9CEF"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39.</w:t>
            </w:r>
          </w:p>
        </w:tc>
        <w:tc>
          <w:tcPr>
            <w:tcW w:w="1706" w:type="pct"/>
            <w:tcBorders>
              <w:top w:val="nil"/>
              <w:left w:val="single" w:sz="4" w:space="0" w:color="auto"/>
              <w:bottom w:val="single" w:sz="4" w:space="0" w:color="auto"/>
              <w:right w:val="single" w:sz="4" w:space="0" w:color="auto"/>
            </w:tcBorders>
            <w:shd w:val="clear" w:color="auto" w:fill="auto"/>
            <w:vAlign w:val="center"/>
          </w:tcPr>
          <w:p w14:paraId="7D605071"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Represēto piemiņas vieta</w:t>
            </w:r>
          </w:p>
        </w:tc>
        <w:tc>
          <w:tcPr>
            <w:tcW w:w="1411" w:type="pct"/>
            <w:tcBorders>
              <w:top w:val="nil"/>
              <w:left w:val="single" w:sz="4" w:space="0" w:color="auto"/>
              <w:bottom w:val="single" w:sz="4" w:space="0" w:color="auto"/>
              <w:right w:val="single" w:sz="4" w:space="0" w:color="auto"/>
            </w:tcBorders>
            <w:shd w:val="clear" w:color="auto" w:fill="auto"/>
            <w:vAlign w:val="center"/>
          </w:tcPr>
          <w:p w14:paraId="72FAF429"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2075C581"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2800****</w:t>
            </w:r>
          </w:p>
        </w:tc>
      </w:tr>
      <w:tr w:rsidR="00A723A2" w:rsidRPr="00A723A2" w14:paraId="2537372E" w14:textId="77777777" w:rsidTr="00144986">
        <w:trPr>
          <w:trHeight w:val="567"/>
        </w:trPr>
        <w:tc>
          <w:tcPr>
            <w:tcW w:w="471" w:type="pct"/>
            <w:shd w:val="clear" w:color="auto" w:fill="auto"/>
            <w:vAlign w:val="center"/>
          </w:tcPr>
          <w:p w14:paraId="213CEBA0"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40.</w:t>
            </w:r>
          </w:p>
        </w:tc>
        <w:tc>
          <w:tcPr>
            <w:tcW w:w="1706" w:type="pct"/>
            <w:tcBorders>
              <w:top w:val="nil"/>
              <w:left w:val="single" w:sz="4" w:space="0" w:color="auto"/>
              <w:bottom w:val="single" w:sz="4" w:space="0" w:color="auto"/>
              <w:right w:val="single" w:sz="4" w:space="0" w:color="auto"/>
            </w:tcBorders>
            <w:shd w:val="clear" w:color="auto" w:fill="auto"/>
            <w:vAlign w:val="center"/>
          </w:tcPr>
          <w:p w14:paraId="3928113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Brīvības iela 7</w:t>
            </w:r>
          </w:p>
        </w:tc>
        <w:tc>
          <w:tcPr>
            <w:tcW w:w="1411" w:type="pct"/>
            <w:tcBorders>
              <w:top w:val="nil"/>
              <w:left w:val="single" w:sz="4" w:space="0" w:color="auto"/>
              <w:bottom w:val="single" w:sz="4" w:space="0" w:color="auto"/>
              <w:right w:val="single" w:sz="4" w:space="0" w:color="auto"/>
            </w:tcBorders>
            <w:shd w:val="clear" w:color="auto" w:fill="auto"/>
            <w:vAlign w:val="center"/>
          </w:tcPr>
          <w:p w14:paraId="512A7999"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6587C902"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1291****</w:t>
            </w:r>
          </w:p>
        </w:tc>
      </w:tr>
      <w:tr w:rsidR="00A723A2" w:rsidRPr="00A723A2" w14:paraId="18E648BE" w14:textId="77777777" w:rsidTr="00144986">
        <w:trPr>
          <w:trHeight w:val="567"/>
        </w:trPr>
        <w:tc>
          <w:tcPr>
            <w:tcW w:w="471" w:type="pct"/>
            <w:shd w:val="clear" w:color="auto" w:fill="auto"/>
            <w:vAlign w:val="center"/>
          </w:tcPr>
          <w:p w14:paraId="524CB74D"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41.</w:t>
            </w:r>
          </w:p>
        </w:tc>
        <w:tc>
          <w:tcPr>
            <w:tcW w:w="1706" w:type="pct"/>
            <w:tcBorders>
              <w:top w:val="nil"/>
              <w:left w:val="single" w:sz="4" w:space="0" w:color="auto"/>
              <w:bottom w:val="single" w:sz="4" w:space="0" w:color="auto"/>
              <w:right w:val="single" w:sz="4" w:space="0" w:color="auto"/>
            </w:tcBorders>
            <w:shd w:val="clear" w:color="auto" w:fill="auto"/>
            <w:vAlign w:val="center"/>
          </w:tcPr>
          <w:p w14:paraId="6420EBC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Uzvaras iela 4</w:t>
            </w:r>
          </w:p>
        </w:tc>
        <w:tc>
          <w:tcPr>
            <w:tcW w:w="1411" w:type="pct"/>
            <w:tcBorders>
              <w:top w:val="nil"/>
              <w:left w:val="single" w:sz="4" w:space="0" w:color="auto"/>
              <w:bottom w:val="single" w:sz="4" w:space="0" w:color="auto"/>
              <w:right w:val="single" w:sz="4" w:space="0" w:color="auto"/>
            </w:tcBorders>
            <w:shd w:val="clear" w:color="auto" w:fill="auto"/>
            <w:vAlign w:val="center"/>
          </w:tcPr>
          <w:p w14:paraId="5E01ECD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0AE89D46"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w:t>
            </w:r>
          </w:p>
        </w:tc>
      </w:tr>
      <w:tr w:rsidR="00A723A2" w:rsidRPr="00A723A2" w14:paraId="3FCDB043" w14:textId="77777777" w:rsidTr="00144986">
        <w:trPr>
          <w:trHeight w:val="567"/>
        </w:trPr>
        <w:tc>
          <w:tcPr>
            <w:tcW w:w="471" w:type="pct"/>
            <w:shd w:val="clear" w:color="auto" w:fill="auto"/>
            <w:vAlign w:val="center"/>
          </w:tcPr>
          <w:p w14:paraId="55817158"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42.</w:t>
            </w:r>
          </w:p>
        </w:tc>
        <w:tc>
          <w:tcPr>
            <w:tcW w:w="1706" w:type="pct"/>
            <w:tcBorders>
              <w:top w:val="nil"/>
              <w:left w:val="single" w:sz="4" w:space="0" w:color="auto"/>
              <w:bottom w:val="single" w:sz="4" w:space="0" w:color="auto"/>
              <w:right w:val="single" w:sz="4" w:space="0" w:color="auto"/>
            </w:tcBorders>
            <w:shd w:val="clear" w:color="auto" w:fill="auto"/>
            <w:vAlign w:val="center"/>
          </w:tcPr>
          <w:p w14:paraId="61E63261"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Saules parks</w:t>
            </w:r>
          </w:p>
        </w:tc>
        <w:tc>
          <w:tcPr>
            <w:tcW w:w="1411" w:type="pct"/>
            <w:tcBorders>
              <w:top w:val="nil"/>
              <w:left w:val="single" w:sz="4" w:space="0" w:color="auto"/>
              <w:bottom w:val="single" w:sz="4" w:space="0" w:color="auto"/>
              <w:right w:val="single" w:sz="4" w:space="0" w:color="auto"/>
            </w:tcBorders>
            <w:shd w:val="clear" w:color="auto" w:fill="auto"/>
            <w:vAlign w:val="center"/>
          </w:tcPr>
          <w:p w14:paraId="5727A54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26FC802B"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2907****</w:t>
            </w:r>
          </w:p>
        </w:tc>
      </w:tr>
      <w:tr w:rsidR="00A723A2" w:rsidRPr="00A723A2" w14:paraId="277F1A36" w14:textId="77777777" w:rsidTr="00144986">
        <w:trPr>
          <w:trHeight w:val="567"/>
        </w:trPr>
        <w:tc>
          <w:tcPr>
            <w:tcW w:w="471" w:type="pct"/>
            <w:shd w:val="clear" w:color="auto" w:fill="auto"/>
            <w:vAlign w:val="center"/>
          </w:tcPr>
          <w:p w14:paraId="50EFCE7C"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43.</w:t>
            </w:r>
          </w:p>
        </w:tc>
        <w:tc>
          <w:tcPr>
            <w:tcW w:w="1706" w:type="pct"/>
            <w:tcBorders>
              <w:top w:val="nil"/>
              <w:left w:val="single" w:sz="4" w:space="0" w:color="auto"/>
              <w:bottom w:val="single" w:sz="4" w:space="0" w:color="auto"/>
              <w:right w:val="single" w:sz="4" w:space="0" w:color="auto"/>
            </w:tcBorders>
            <w:shd w:val="clear" w:color="auto" w:fill="auto"/>
            <w:vAlign w:val="center"/>
          </w:tcPr>
          <w:p w14:paraId="1AD14437"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Katoļu baznīcas parks</w:t>
            </w:r>
          </w:p>
        </w:tc>
        <w:tc>
          <w:tcPr>
            <w:tcW w:w="1411" w:type="pct"/>
            <w:tcBorders>
              <w:top w:val="nil"/>
              <w:left w:val="single" w:sz="4" w:space="0" w:color="auto"/>
              <w:bottom w:val="single" w:sz="4" w:space="0" w:color="auto"/>
              <w:right w:val="single" w:sz="4" w:space="0" w:color="auto"/>
            </w:tcBorders>
            <w:shd w:val="clear" w:color="auto" w:fill="auto"/>
            <w:vAlign w:val="center"/>
          </w:tcPr>
          <w:p w14:paraId="6932AB4C"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57E28116"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9679****</w:t>
            </w:r>
          </w:p>
        </w:tc>
      </w:tr>
      <w:tr w:rsidR="00A723A2" w:rsidRPr="00A723A2" w14:paraId="726D8B01" w14:textId="77777777" w:rsidTr="00144986">
        <w:trPr>
          <w:trHeight w:val="567"/>
        </w:trPr>
        <w:tc>
          <w:tcPr>
            <w:tcW w:w="471" w:type="pct"/>
            <w:tcBorders>
              <w:bottom w:val="single" w:sz="4" w:space="0" w:color="auto"/>
            </w:tcBorders>
            <w:shd w:val="clear" w:color="auto" w:fill="auto"/>
            <w:vAlign w:val="center"/>
          </w:tcPr>
          <w:p w14:paraId="521D4EB3"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44.</w:t>
            </w:r>
          </w:p>
        </w:tc>
        <w:tc>
          <w:tcPr>
            <w:tcW w:w="1706" w:type="pct"/>
            <w:tcBorders>
              <w:top w:val="nil"/>
              <w:left w:val="single" w:sz="4" w:space="0" w:color="auto"/>
              <w:bottom w:val="single" w:sz="4" w:space="0" w:color="auto"/>
              <w:right w:val="single" w:sz="4" w:space="0" w:color="auto"/>
            </w:tcBorders>
            <w:shd w:val="clear" w:color="auto" w:fill="auto"/>
            <w:vAlign w:val="center"/>
          </w:tcPr>
          <w:p w14:paraId="49611500"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Krasta ielas tilts</w:t>
            </w:r>
          </w:p>
        </w:tc>
        <w:tc>
          <w:tcPr>
            <w:tcW w:w="1411" w:type="pct"/>
            <w:tcBorders>
              <w:top w:val="nil"/>
              <w:left w:val="single" w:sz="4" w:space="0" w:color="auto"/>
              <w:bottom w:val="single" w:sz="4" w:space="0" w:color="auto"/>
              <w:right w:val="single" w:sz="4" w:space="0" w:color="auto"/>
            </w:tcBorders>
            <w:shd w:val="clear" w:color="auto" w:fill="auto"/>
            <w:vAlign w:val="center"/>
          </w:tcPr>
          <w:p w14:paraId="2C6F7106"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4A4FCCB8"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8024****</w:t>
            </w:r>
          </w:p>
        </w:tc>
      </w:tr>
      <w:tr w:rsidR="00A723A2" w:rsidRPr="00A723A2" w14:paraId="490AD736" w14:textId="77777777" w:rsidTr="00144986">
        <w:trPr>
          <w:trHeight w:val="567"/>
        </w:trPr>
        <w:tc>
          <w:tcPr>
            <w:tcW w:w="471" w:type="pct"/>
            <w:tcBorders>
              <w:top w:val="single" w:sz="4" w:space="0" w:color="auto"/>
              <w:bottom w:val="single" w:sz="4" w:space="0" w:color="auto"/>
            </w:tcBorders>
            <w:shd w:val="clear" w:color="auto" w:fill="auto"/>
            <w:vAlign w:val="center"/>
          </w:tcPr>
          <w:p w14:paraId="6F7A8F3C"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lastRenderedPageBreak/>
              <w:t>45.</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14:paraId="4BD5E3F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Brāļu kapi</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6797353F"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single" w:sz="4" w:space="0" w:color="auto"/>
              <w:left w:val="nil"/>
              <w:bottom w:val="single" w:sz="4" w:space="0" w:color="auto"/>
              <w:right w:val="single" w:sz="4" w:space="0" w:color="auto"/>
            </w:tcBorders>
            <w:shd w:val="clear" w:color="auto" w:fill="auto"/>
            <w:vAlign w:val="center"/>
          </w:tcPr>
          <w:p w14:paraId="2EE2ACC5"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6897****</w:t>
            </w:r>
          </w:p>
        </w:tc>
      </w:tr>
      <w:tr w:rsidR="00A723A2" w:rsidRPr="00A723A2" w14:paraId="27DAD187" w14:textId="77777777" w:rsidTr="00144986">
        <w:trPr>
          <w:trHeight w:val="567"/>
        </w:trPr>
        <w:tc>
          <w:tcPr>
            <w:tcW w:w="471" w:type="pct"/>
            <w:tcBorders>
              <w:top w:val="single" w:sz="4" w:space="0" w:color="auto"/>
              <w:left w:val="nil"/>
              <w:bottom w:val="nil"/>
              <w:right w:val="nil"/>
            </w:tcBorders>
            <w:shd w:val="clear" w:color="auto" w:fill="auto"/>
            <w:vAlign w:val="center"/>
          </w:tcPr>
          <w:p w14:paraId="3FEEFDB2" w14:textId="77777777" w:rsidR="00A723A2" w:rsidRPr="00A723A2" w:rsidRDefault="00A723A2" w:rsidP="00A723A2">
            <w:pPr>
              <w:spacing w:after="0"/>
              <w:ind w:left="360"/>
              <w:contextualSpacing/>
              <w:jc w:val="center"/>
              <w:rPr>
                <w:rFonts w:ascii="Times New Roman" w:hAnsi="Times New Roman"/>
              </w:rPr>
            </w:pPr>
          </w:p>
        </w:tc>
        <w:tc>
          <w:tcPr>
            <w:tcW w:w="1706" w:type="pct"/>
            <w:tcBorders>
              <w:top w:val="single" w:sz="4" w:space="0" w:color="auto"/>
              <w:left w:val="nil"/>
              <w:bottom w:val="nil"/>
              <w:right w:val="nil"/>
            </w:tcBorders>
            <w:shd w:val="clear" w:color="auto" w:fill="auto"/>
            <w:vAlign w:val="center"/>
          </w:tcPr>
          <w:p w14:paraId="4E876FA7" w14:textId="77777777" w:rsidR="00A723A2" w:rsidRPr="00A723A2" w:rsidRDefault="00A723A2" w:rsidP="00A723A2">
            <w:pPr>
              <w:spacing w:after="0"/>
              <w:rPr>
                <w:rFonts w:ascii="Times New Roman" w:hAnsi="Times New Roman"/>
                <w:color w:val="0D0D0D"/>
              </w:rPr>
            </w:pPr>
          </w:p>
        </w:tc>
        <w:tc>
          <w:tcPr>
            <w:tcW w:w="1411" w:type="pct"/>
            <w:tcBorders>
              <w:top w:val="single" w:sz="4" w:space="0" w:color="auto"/>
              <w:left w:val="nil"/>
              <w:bottom w:val="nil"/>
              <w:right w:val="nil"/>
            </w:tcBorders>
            <w:shd w:val="clear" w:color="auto" w:fill="auto"/>
            <w:vAlign w:val="center"/>
          </w:tcPr>
          <w:p w14:paraId="3CD33947" w14:textId="77777777" w:rsidR="00A723A2" w:rsidRPr="00A723A2" w:rsidRDefault="00A723A2" w:rsidP="00A723A2">
            <w:pPr>
              <w:spacing w:after="0"/>
              <w:jc w:val="center"/>
              <w:rPr>
                <w:rFonts w:ascii="Times New Roman" w:hAnsi="Times New Roman"/>
                <w:b/>
              </w:rPr>
            </w:pPr>
          </w:p>
        </w:tc>
        <w:tc>
          <w:tcPr>
            <w:tcW w:w="1412" w:type="pct"/>
            <w:tcBorders>
              <w:top w:val="single" w:sz="4" w:space="0" w:color="auto"/>
              <w:left w:val="nil"/>
              <w:bottom w:val="nil"/>
              <w:right w:val="nil"/>
            </w:tcBorders>
            <w:shd w:val="clear" w:color="auto" w:fill="auto"/>
            <w:vAlign w:val="center"/>
          </w:tcPr>
          <w:p w14:paraId="0E4929F2" w14:textId="77777777" w:rsidR="00A723A2" w:rsidRPr="00A723A2" w:rsidRDefault="00A723A2" w:rsidP="00A723A2">
            <w:pPr>
              <w:spacing w:after="0"/>
              <w:jc w:val="center"/>
              <w:rPr>
                <w:rFonts w:ascii="Times New Roman" w:hAnsi="Times New Roman"/>
                <w:color w:val="000000"/>
              </w:rPr>
            </w:pPr>
          </w:p>
        </w:tc>
      </w:tr>
      <w:tr w:rsidR="00A723A2" w:rsidRPr="00A723A2" w14:paraId="2ADF8827" w14:textId="77777777" w:rsidTr="00144986">
        <w:trPr>
          <w:trHeight w:val="567"/>
        </w:trPr>
        <w:tc>
          <w:tcPr>
            <w:tcW w:w="471" w:type="pct"/>
            <w:tcBorders>
              <w:top w:val="nil"/>
              <w:bottom w:val="single" w:sz="4" w:space="0" w:color="auto"/>
            </w:tcBorders>
            <w:shd w:val="clear" w:color="auto" w:fill="auto"/>
            <w:vAlign w:val="center"/>
          </w:tcPr>
          <w:p w14:paraId="10A4ECC1" w14:textId="77777777" w:rsidR="00A723A2" w:rsidRPr="00A723A2" w:rsidRDefault="00A723A2" w:rsidP="00A723A2">
            <w:pPr>
              <w:spacing w:after="0"/>
              <w:ind w:left="360"/>
              <w:contextualSpacing/>
              <w:jc w:val="center"/>
              <w:rPr>
                <w:rFonts w:ascii="Times New Roman" w:hAnsi="Times New Roman"/>
              </w:rPr>
            </w:pPr>
            <w:r w:rsidRPr="00A723A2">
              <w:rPr>
                <w:rFonts w:ascii="Times New Roman" w:hAnsi="Times New Roman"/>
              </w:rPr>
              <w:t>46.</w:t>
            </w:r>
          </w:p>
        </w:tc>
        <w:tc>
          <w:tcPr>
            <w:tcW w:w="1706" w:type="pct"/>
            <w:tcBorders>
              <w:top w:val="nil"/>
              <w:left w:val="single" w:sz="4" w:space="0" w:color="auto"/>
              <w:bottom w:val="single" w:sz="4" w:space="0" w:color="auto"/>
              <w:right w:val="single" w:sz="4" w:space="0" w:color="auto"/>
            </w:tcBorders>
            <w:shd w:val="clear" w:color="auto" w:fill="auto"/>
            <w:vAlign w:val="center"/>
          </w:tcPr>
          <w:p w14:paraId="221B713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D0D0D"/>
              </w:rPr>
              <w:t>Skeitparks (Avotu iela)</w:t>
            </w:r>
          </w:p>
        </w:tc>
        <w:tc>
          <w:tcPr>
            <w:tcW w:w="1411" w:type="pct"/>
            <w:tcBorders>
              <w:top w:val="nil"/>
              <w:left w:val="single" w:sz="4" w:space="0" w:color="auto"/>
              <w:bottom w:val="single" w:sz="4" w:space="0" w:color="auto"/>
              <w:right w:val="single" w:sz="4" w:space="0" w:color="auto"/>
            </w:tcBorders>
            <w:shd w:val="clear" w:color="auto" w:fill="auto"/>
            <w:vAlign w:val="center"/>
          </w:tcPr>
          <w:p w14:paraId="11D43C28"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w:t>
            </w:r>
          </w:p>
        </w:tc>
        <w:tc>
          <w:tcPr>
            <w:tcW w:w="1412" w:type="pct"/>
            <w:tcBorders>
              <w:top w:val="nil"/>
              <w:left w:val="nil"/>
              <w:bottom w:val="single" w:sz="4" w:space="0" w:color="auto"/>
              <w:right w:val="single" w:sz="4" w:space="0" w:color="auto"/>
            </w:tcBorders>
            <w:shd w:val="clear" w:color="auto" w:fill="auto"/>
            <w:vAlign w:val="center"/>
          </w:tcPr>
          <w:p w14:paraId="16147BD6" w14:textId="77777777" w:rsidR="00A723A2" w:rsidRPr="00A723A2" w:rsidRDefault="00A723A2" w:rsidP="00A723A2">
            <w:pPr>
              <w:spacing w:after="0"/>
              <w:jc w:val="center"/>
              <w:rPr>
                <w:rFonts w:ascii="Times New Roman" w:hAnsi="Times New Roman"/>
                <w:b/>
              </w:rPr>
            </w:pPr>
            <w:r w:rsidRPr="00A723A2">
              <w:rPr>
                <w:rFonts w:ascii="Times New Roman" w:hAnsi="Times New Roman"/>
                <w:color w:val="000000"/>
              </w:rPr>
              <w:t>1951****</w:t>
            </w:r>
          </w:p>
        </w:tc>
      </w:tr>
      <w:tr w:rsidR="00A723A2" w:rsidRPr="00A723A2" w14:paraId="4EA48092" w14:textId="77777777" w:rsidTr="00144986">
        <w:tc>
          <w:tcPr>
            <w:tcW w:w="2177" w:type="pct"/>
            <w:gridSpan w:val="2"/>
            <w:shd w:val="clear" w:color="auto" w:fill="E2EFD9"/>
            <w:vAlign w:val="center"/>
          </w:tcPr>
          <w:p w14:paraId="5C76F79D" w14:textId="77777777" w:rsidR="00A723A2" w:rsidRPr="00A723A2" w:rsidRDefault="00A723A2" w:rsidP="00A723A2">
            <w:pPr>
              <w:spacing w:after="0" w:line="256" w:lineRule="auto"/>
              <w:rPr>
                <w:rFonts w:ascii="Times New Roman" w:hAnsi="Times New Roman"/>
                <w:b/>
              </w:rPr>
            </w:pPr>
            <w:r w:rsidRPr="00A723A2">
              <w:rPr>
                <w:rFonts w:ascii="Times New Roman" w:hAnsi="Times New Roman"/>
                <w:b/>
              </w:rPr>
              <w:t xml:space="preserve">                      KOPĀ m2</w:t>
            </w:r>
          </w:p>
        </w:tc>
        <w:tc>
          <w:tcPr>
            <w:tcW w:w="1411" w:type="pct"/>
            <w:shd w:val="clear" w:color="auto" w:fill="E2EFD9"/>
            <w:vAlign w:val="center"/>
          </w:tcPr>
          <w:p w14:paraId="5B062BC2" w14:textId="77777777" w:rsidR="00A723A2" w:rsidRPr="00A723A2" w:rsidRDefault="00A723A2" w:rsidP="00A723A2">
            <w:pPr>
              <w:spacing w:after="0" w:line="256" w:lineRule="auto"/>
              <w:jc w:val="center"/>
              <w:rPr>
                <w:rFonts w:ascii="Times New Roman" w:hAnsi="Times New Roman"/>
                <w:b/>
              </w:rPr>
            </w:pPr>
            <w:r w:rsidRPr="00A723A2">
              <w:rPr>
                <w:rFonts w:ascii="Times New Roman" w:hAnsi="Times New Roman"/>
                <w:b/>
              </w:rPr>
              <w:t>170950</w:t>
            </w:r>
          </w:p>
        </w:tc>
        <w:tc>
          <w:tcPr>
            <w:tcW w:w="1412" w:type="pct"/>
            <w:shd w:val="clear" w:color="auto" w:fill="E2EFD9"/>
            <w:vAlign w:val="center"/>
          </w:tcPr>
          <w:p w14:paraId="16C996A2" w14:textId="77777777" w:rsidR="00A723A2" w:rsidRPr="00A723A2" w:rsidRDefault="00A723A2" w:rsidP="00A723A2">
            <w:pPr>
              <w:spacing w:after="0" w:line="256" w:lineRule="auto"/>
              <w:jc w:val="center"/>
              <w:rPr>
                <w:rFonts w:ascii="Times New Roman" w:hAnsi="Times New Roman"/>
                <w:b/>
              </w:rPr>
            </w:pPr>
            <w:r w:rsidRPr="00A723A2">
              <w:rPr>
                <w:rFonts w:ascii="Times New Roman" w:hAnsi="Times New Roman"/>
                <w:b/>
              </w:rPr>
              <w:t>89668</w:t>
            </w:r>
          </w:p>
        </w:tc>
      </w:tr>
    </w:tbl>
    <w:p w14:paraId="17E531F7" w14:textId="77777777" w:rsidR="00A723A2" w:rsidRPr="00A723A2" w:rsidRDefault="00A723A2" w:rsidP="00A723A2">
      <w:pPr>
        <w:spacing w:after="0" w:line="256" w:lineRule="auto"/>
        <w:rPr>
          <w:rFonts w:ascii="Times New Roman" w:hAnsi="Times New Roman"/>
          <w:b/>
          <w:bCs/>
          <w:sz w:val="28"/>
          <w:szCs w:val="28"/>
        </w:rPr>
      </w:pPr>
    </w:p>
    <w:p w14:paraId="4EBA8ACD"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Ikdienas</w:t>
      </w:r>
    </w:p>
    <w:p w14:paraId="656BAB8B"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 Ne retāk kā 1x nedēļā</w:t>
      </w:r>
    </w:p>
    <w:p w14:paraId="6EA0E1DD"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 pēc vajadzības</w:t>
      </w:r>
    </w:p>
    <w:p w14:paraId="2D05CA7B"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 Veicamie darbi zālāja kopšanā vasarā (sētniekiem): 2x mēnesī zāles grābšana pēc pļaušanas; ikdienas atkritumu savākšana no zālāja ne retāk kā 1x nedēļā atkritumu urnu iztukšošana, rudenī lapu grābšana (ikdienas)</w:t>
      </w:r>
    </w:p>
    <w:p w14:paraId="52359970" w14:textId="77777777" w:rsidR="00A723A2" w:rsidRPr="00A723A2" w:rsidRDefault="00A723A2" w:rsidP="00A723A2">
      <w:pPr>
        <w:spacing w:after="0" w:line="256" w:lineRule="auto"/>
        <w:jc w:val="both"/>
        <w:rPr>
          <w:rFonts w:ascii="Times New Roman" w:hAnsi="Times New Roman"/>
        </w:rPr>
      </w:pPr>
    </w:p>
    <w:p w14:paraId="6D4C45D6" w14:textId="77777777" w:rsidR="00A723A2" w:rsidRPr="00A723A2" w:rsidRDefault="00A723A2" w:rsidP="00A723A2">
      <w:pPr>
        <w:spacing w:after="0" w:line="256" w:lineRule="auto"/>
        <w:jc w:val="center"/>
        <w:rPr>
          <w:rFonts w:ascii="Times New Roman" w:hAnsi="Times New Roman"/>
          <w:b/>
          <w:bCs/>
          <w:szCs w:val="28"/>
        </w:rPr>
      </w:pPr>
    </w:p>
    <w:p w14:paraId="22200F04" w14:textId="77777777" w:rsidR="00A723A2" w:rsidRPr="00742E55" w:rsidRDefault="00A723A2" w:rsidP="00A723A2">
      <w:pPr>
        <w:spacing w:after="0" w:line="256" w:lineRule="auto"/>
        <w:jc w:val="center"/>
        <w:rPr>
          <w:rFonts w:ascii="Times New Roman" w:hAnsi="Times New Roman"/>
          <w:b/>
          <w:bCs/>
          <w:sz w:val="24"/>
          <w:szCs w:val="24"/>
        </w:rPr>
      </w:pPr>
      <w:r w:rsidRPr="00742E55">
        <w:rPr>
          <w:rFonts w:ascii="Times New Roman" w:hAnsi="Times New Roman"/>
          <w:b/>
          <w:bCs/>
          <w:sz w:val="24"/>
          <w:szCs w:val="24"/>
        </w:rPr>
        <w:t xml:space="preserve">Ikdienas apkopjamo platību apsaimniekošanas izmaksas </w:t>
      </w:r>
    </w:p>
    <w:p w14:paraId="42ECD210" w14:textId="77777777" w:rsidR="00A723A2" w:rsidRPr="00742E55" w:rsidRDefault="00A723A2" w:rsidP="00A723A2">
      <w:pPr>
        <w:spacing w:after="0" w:line="256" w:lineRule="auto"/>
        <w:jc w:val="center"/>
        <w:rPr>
          <w:rFonts w:ascii="Times New Roman" w:hAnsi="Times New Roman"/>
          <w:b/>
          <w:bCs/>
          <w:sz w:val="24"/>
          <w:szCs w:val="24"/>
        </w:rPr>
      </w:pPr>
      <w:r w:rsidRPr="00742E55">
        <w:rPr>
          <w:rFonts w:ascii="Times New Roman" w:hAnsi="Times New Roman"/>
          <w:b/>
          <w:bCs/>
          <w:sz w:val="24"/>
          <w:szCs w:val="24"/>
        </w:rPr>
        <w:t xml:space="preserve"> 2024.gadam</w:t>
      </w:r>
    </w:p>
    <w:p w14:paraId="12437FD7" w14:textId="77777777" w:rsidR="00A723A2" w:rsidRPr="00742E55" w:rsidRDefault="00A723A2" w:rsidP="00A723A2">
      <w:pPr>
        <w:spacing w:after="0" w:line="256" w:lineRule="auto"/>
        <w:jc w:val="both"/>
        <w:rPr>
          <w:rFonts w:ascii="Times New Roman" w:hAnsi="Times New Roman"/>
          <w:sz w:val="24"/>
          <w:szCs w:val="24"/>
        </w:rPr>
      </w:pPr>
    </w:p>
    <w:tbl>
      <w:tblPr>
        <w:tblW w:w="9019" w:type="dxa"/>
        <w:jc w:val="center"/>
        <w:tblLook w:val="04A0" w:firstRow="1" w:lastRow="0" w:firstColumn="1" w:lastColumn="0" w:noHBand="0" w:noVBand="1"/>
      </w:tblPr>
      <w:tblGrid>
        <w:gridCol w:w="1404"/>
        <w:gridCol w:w="5930"/>
        <w:gridCol w:w="1685"/>
      </w:tblGrid>
      <w:tr w:rsidR="00A723A2" w:rsidRPr="00A723A2" w14:paraId="4926CBDE" w14:textId="77777777" w:rsidTr="00144986">
        <w:trPr>
          <w:trHeight w:val="1200"/>
          <w:tblHeader/>
          <w:jc w:val="center"/>
        </w:trPr>
        <w:tc>
          <w:tcPr>
            <w:tcW w:w="1404"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28C0E48" w14:textId="77777777" w:rsidR="00A723A2" w:rsidRPr="00A723A2" w:rsidRDefault="00A723A2" w:rsidP="00A723A2">
            <w:pPr>
              <w:spacing w:after="0" w:line="288" w:lineRule="auto"/>
              <w:jc w:val="center"/>
              <w:rPr>
                <w:rFonts w:ascii="Times New Roman" w:hAnsi="Times New Roman"/>
                <w:b/>
                <w:bCs/>
              </w:rPr>
            </w:pPr>
            <w:r w:rsidRPr="00A723A2">
              <w:rPr>
                <w:rFonts w:ascii="Times New Roman" w:hAnsi="Times New Roman"/>
                <w:b/>
                <w:bCs/>
              </w:rPr>
              <w:t>Nr.</w:t>
            </w:r>
          </w:p>
          <w:p w14:paraId="120CBC52" w14:textId="77777777" w:rsidR="00A723A2" w:rsidRPr="00A723A2" w:rsidRDefault="00A723A2" w:rsidP="00A723A2">
            <w:pPr>
              <w:spacing w:after="0" w:line="288" w:lineRule="auto"/>
              <w:jc w:val="center"/>
              <w:rPr>
                <w:rFonts w:ascii="Times New Roman" w:hAnsi="Times New Roman"/>
                <w:b/>
                <w:bCs/>
              </w:rPr>
            </w:pPr>
            <w:r w:rsidRPr="00A723A2">
              <w:rPr>
                <w:rFonts w:ascii="Times New Roman" w:hAnsi="Times New Roman"/>
                <w:b/>
                <w:bCs/>
              </w:rPr>
              <w:t>p.k.</w:t>
            </w:r>
          </w:p>
        </w:tc>
        <w:tc>
          <w:tcPr>
            <w:tcW w:w="5930" w:type="dxa"/>
            <w:tcBorders>
              <w:top w:val="single" w:sz="4" w:space="0" w:color="auto"/>
              <w:left w:val="nil"/>
              <w:bottom w:val="single" w:sz="4" w:space="0" w:color="auto"/>
              <w:right w:val="single" w:sz="4" w:space="0" w:color="auto"/>
            </w:tcBorders>
            <w:shd w:val="clear" w:color="auto" w:fill="E2EFD9"/>
            <w:noWrap/>
            <w:vAlign w:val="center"/>
            <w:hideMark/>
          </w:tcPr>
          <w:p w14:paraId="0DA1594E" w14:textId="77777777" w:rsidR="00A723A2" w:rsidRPr="00A723A2" w:rsidRDefault="00A723A2" w:rsidP="00A723A2">
            <w:pPr>
              <w:spacing w:after="0" w:line="288" w:lineRule="auto"/>
              <w:jc w:val="center"/>
              <w:rPr>
                <w:rFonts w:ascii="Times New Roman" w:hAnsi="Times New Roman"/>
                <w:b/>
                <w:bCs/>
              </w:rPr>
            </w:pPr>
            <w:r w:rsidRPr="00A723A2">
              <w:rPr>
                <w:rFonts w:ascii="Times New Roman" w:hAnsi="Times New Roman"/>
                <w:b/>
                <w:bCs/>
              </w:rPr>
              <w:t>Apraksts</w:t>
            </w:r>
          </w:p>
        </w:tc>
        <w:tc>
          <w:tcPr>
            <w:tcW w:w="1685" w:type="dxa"/>
            <w:tcBorders>
              <w:top w:val="single" w:sz="4" w:space="0" w:color="auto"/>
              <w:left w:val="nil"/>
              <w:bottom w:val="single" w:sz="4" w:space="0" w:color="auto"/>
              <w:right w:val="single" w:sz="4" w:space="0" w:color="auto"/>
            </w:tcBorders>
            <w:shd w:val="clear" w:color="auto" w:fill="E2EFD9"/>
            <w:vAlign w:val="center"/>
            <w:hideMark/>
          </w:tcPr>
          <w:p w14:paraId="01EBABB4" w14:textId="77777777" w:rsidR="00A723A2" w:rsidRPr="00A723A2" w:rsidRDefault="00A723A2" w:rsidP="00A723A2">
            <w:pPr>
              <w:spacing w:after="0" w:line="288" w:lineRule="auto"/>
              <w:jc w:val="center"/>
              <w:rPr>
                <w:rFonts w:ascii="Times New Roman" w:hAnsi="Times New Roman"/>
                <w:b/>
                <w:bCs/>
              </w:rPr>
            </w:pPr>
            <w:r w:rsidRPr="00A723A2">
              <w:rPr>
                <w:rFonts w:ascii="Times New Roman" w:hAnsi="Times New Roman"/>
                <w:b/>
                <w:bCs/>
              </w:rPr>
              <w:t>Summa gadā</w:t>
            </w:r>
          </w:p>
        </w:tc>
      </w:tr>
      <w:tr w:rsidR="00A723A2" w:rsidRPr="00A723A2" w14:paraId="6E380D5F"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7067D552"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1.</w:t>
            </w:r>
          </w:p>
        </w:tc>
        <w:tc>
          <w:tcPr>
            <w:tcW w:w="5930" w:type="dxa"/>
            <w:tcBorders>
              <w:top w:val="nil"/>
              <w:left w:val="nil"/>
              <w:bottom w:val="single" w:sz="4" w:space="0" w:color="auto"/>
              <w:right w:val="single" w:sz="4" w:space="0" w:color="auto"/>
            </w:tcBorders>
            <w:shd w:val="clear" w:color="auto" w:fill="auto"/>
            <w:noWrap/>
            <w:vAlign w:val="bottom"/>
            <w:hideMark/>
          </w:tcPr>
          <w:p w14:paraId="5A6F9B2E"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Sētniekiem darba algas izmaksas</w:t>
            </w:r>
          </w:p>
        </w:tc>
        <w:tc>
          <w:tcPr>
            <w:tcW w:w="1685" w:type="dxa"/>
            <w:tcBorders>
              <w:top w:val="nil"/>
              <w:left w:val="nil"/>
              <w:bottom w:val="single" w:sz="4" w:space="0" w:color="auto"/>
              <w:right w:val="single" w:sz="4" w:space="0" w:color="auto"/>
            </w:tcBorders>
            <w:shd w:val="clear" w:color="auto" w:fill="auto"/>
            <w:noWrap/>
            <w:vAlign w:val="bottom"/>
            <w:hideMark/>
          </w:tcPr>
          <w:p w14:paraId="06A11F3D"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142 800.00</w:t>
            </w:r>
          </w:p>
        </w:tc>
      </w:tr>
      <w:tr w:rsidR="00A723A2" w:rsidRPr="00A723A2" w14:paraId="75CE0438"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7765E7C6" w14:textId="77777777" w:rsidR="00A723A2" w:rsidRPr="00A723A2" w:rsidRDefault="00A723A2" w:rsidP="00A723A2">
            <w:pPr>
              <w:spacing w:after="0" w:line="288" w:lineRule="auto"/>
              <w:jc w:val="center"/>
              <w:rPr>
                <w:rFonts w:ascii="Times New Roman" w:hAnsi="Times New Roman"/>
              </w:rPr>
            </w:pPr>
          </w:p>
        </w:tc>
        <w:tc>
          <w:tcPr>
            <w:tcW w:w="5930" w:type="dxa"/>
            <w:tcBorders>
              <w:top w:val="nil"/>
              <w:left w:val="nil"/>
              <w:bottom w:val="single" w:sz="4" w:space="0" w:color="auto"/>
              <w:right w:val="single" w:sz="4" w:space="0" w:color="auto"/>
            </w:tcBorders>
            <w:shd w:val="clear" w:color="auto" w:fill="auto"/>
            <w:noWrap/>
            <w:vAlign w:val="bottom"/>
          </w:tcPr>
          <w:p w14:paraId="1B799749"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Aizvietošana, atvaļinājuma pabalsts, slimības atalgojums</w:t>
            </w:r>
          </w:p>
        </w:tc>
        <w:tc>
          <w:tcPr>
            <w:tcW w:w="1685" w:type="dxa"/>
            <w:tcBorders>
              <w:top w:val="nil"/>
              <w:left w:val="nil"/>
              <w:bottom w:val="single" w:sz="4" w:space="0" w:color="auto"/>
              <w:right w:val="single" w:sz="4" w:space="0" w:color="auto"/>
            </w:tcBorders>
            <w:shd w:val="clear" w:color="auto" w:fill="auto"/>
            <w:noWrap/>
            <w:vAlign w:val="bottom"/>
            <w:hideMark/>
          </w:tcPr>
          <w:p w14:paraId="22AD84D7"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19120.00</w:t>
            </w:r>
          </w:p>
        </w:tc>
      </w:tr>
      <w:tr w:rsidR="00A723A2" w:rsidRPr="00A723A2" w14:paraId="6F01778A"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7B84C98F"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30355E79"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KOPĀ:</w:t>
            </w:r>
          </w:p>
        </w:tc>
        <w:tc>
          <w:tcPr>
            <w:tcW w:w="1685" w:type="dxa"/>
            <w:tcBorders>
              <w:top w:val="nil"/>
              <w:left w:val="nil"/>
              <w:bottom w:val="single" w:sz="4" w:space="0" w:color="auto"/>
              <w:right w:val="single" w:sz="4" w:space="0" w:color="auto"/>
            </w:tcBorders>
            <w:shd w:val="clear" w:color="auto" w:fill="E2EFD9"/>
            <w:noWrap/>
            <w:vAlign w:val="bottom"/>
            <w:hideMark/>
          </w:tcPr>
          <w:p w14:paraId="0A76149D"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161 920.00</w:t>
            </w:r>
          </w:p>
        </w:tc>
      </w:tr>
      <w:tr w:rsidR="00A723A2" w:rsidRPr="00A723A2" w14:paraId="3A2B7939"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2653E54A" w14:textId="77777777" w:rsidR="00A723A2" w:rsidRPr="00A723A2" w:rsidRDefault="00A723A2" w:rsidP="00A723A2">
            <w:pPr>
              <w:spacing w:after="0" w:line="288" w:lineRule="auto"/>
              <w:jc w:val="center"/>
              <w:rPr>
                <w:rFonts w:ascii="Times New Roman" w:hAnsi="Times New Roman"/>
              </w:rPr>
            </w:pPr>
          </w:p>
        </w:tc>
        <w:tc>
          <w:tcPr>
            <w:tcW w:w="5930" w:type="dxa"/>
            <w:tcBorders>
              <w:top w:val="nil"/>
              <w:left w:val="nil"/>
              <w:bottom w:val="single" w:sz="4" w:space="0" w:color="auto"/>
              <w:right w:val="single" w:sz="4" w:space="0" w:color="auto"/>
            </w:tcBorders>
            <w:shd w:val="clear" w:color="auto" w:fill="auto"/>
            <w:noWrap/>
            <w:vAlign w:val="bottom"/>
            <w:hideMark/>
          </w:tcPr>
          <w:p w14:paraId="7B9020F8"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Sociālais nodoklis 23.59 %</w:t>
            </w:r>
          </w:p>
        </w:tc>
        <w:tc>
          <w:tcPr>
            <w:tcW w:w="1685" w:type="dxa"/>
            <w:tcBorders>
              <w:top w:val="nil"/>
              <w:left w:val="nil"/>
              <w:bottom w:val="single" w:sz="4" w:space="0" w:color="auto"/>
              <w:right w:val="single" w:sz="4" w:space="0" w:color="auto"/>
            </w:tcBorders>
            <w:shd w:val="clear" w:color="auto" w:fill="auto"/>
            <w:noWrap/>
            <w:vAlign w:val="bottom"/>
            <w:hideMark/>
          </w:tcPr>
          <w:p w14:paraId="634DC92C"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37319.00</w:t>
            </w:r>
          </w:p>
        </w:tc>
      </w:tr>
      <w:tr w:rsidR="00A723A2" w:rsidRPr="00A723A2" w14:paraId="7A9A21C4"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30D64A30"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27E8DC0B"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 xml:space="preserve">Sētniekiem algās izmaksājamā summa </w:t>
            </w:r>
          </w:p>
        </w:tc>
        <w:tc>
          <w:tcPr>
            <w:tcW w:w="1685" w:type="dxa"/>
            <w:tcBorders>
              <w:top w:val="nil"/>
              <w:left w:val="nil"/>
              <w:bottom w:val="single" w:sz="4" w:space="0" w:color="auto"/>
              <w:right w:val="single" w:sz="4" w:space="0" w:color="auto"/>
            </w:tcBorders>
            <w:shd w:val="clear" w:color="auto" w:fill="E2EFD9"/>
            <w:noWrap/>
            <w:vAlign w:val="bottom"/>
            <w:hideMark/>
          </w:tcPr>
          <w:p w14:paraId="2B4E6C36"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199 239.00</w:t>
            </w:r>
          </w:p>
        </w:tc>
      </w:tr>
      <w:tr w:rsidR="00A723A2" w:rsidRPr="00A723A2" w14:paraId="74271495"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060E475B"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2.</w:t>
            </w:r>
          </w:p>
        </w:tc>
        <w:tc>
          <w:tcPr>
            <w:tcW w:w="5930" w:type="dxa"/>
            <w:tcBorders>
              <w:top w:val="nil"/>
              <w:left w:val="nil"/>
              <w:bottom w:val="single" w:sz="4" w:space="0" w:color="auto"/>
              <w:right w:val="single" w:sz="4" w:space="0" w:color="auto"/>
            </w:tcBorders>
            <w:shd w:val="clear" w:color="auto" w:fill="auto"/>
            <w:noWrap/>
            <w:vAlign w:val="bottom"/>
          </w:tcPr>
          <w:p w14:paraId="6CD417F1" w14:textId="77777777" w:rsidR="00A723A2" w:rsidRPr="00A723A2" w:rsidRDefault="00A723A2" w:rsidP="00A723A2">
            <w:pPr>
              <w:spacing w:after="0" w:line="288" w:lineRule="auto"/>
              <w:rPr>
                <w:rFonts w:ascii="Times New Roman" w:hAnsi="Times New Roman"/>
                <w:bCs/>
              </w:rPr>
            </w:pPr>
            <w:r w:rsidRPr="00A723A2">
              <w:rPr>
                <w:rFonts w:ascii="Times New Roman" w:hAnsi="Times New Roman"/>
                <w:bCs/>
              </w:rPr>
              <w:t>Sētnieku nozares darba vadīšana, darba alga ar nodokļiem</w:t>
            </w:r>
          </w:p>
        </w:tc>
        <w:tc>
          <w:tcPr>
            <w:tcW w:w="1685" w:type="dxa"/>
            <w:tcBorders>
              <w:top w:val="nil"/>
              <w:left w:val="nil"/>
              <w:bottom w:val="single" w:sz="4" w:space="0" w:color="auto"/>
              <w:right w:val="single" w:sz="4" w:space="0" w:color="auto"/>
            </w:tcBorders>
            <w:shd w:val="clear" w:color="auto" w:fill="auto"/>
            <w:noWrap/>
            <w:vAlign w:val="bottom"/>
          </w:tcPr>
          <w:p w14:paraId="1FA766FF" w14:textId="77777777" w:rsidR="00A723A2" w:rsidRPr="00A723A2" w:rsidRDefault="00A723A2" w:rsidP="00A723A2">
            <w:pPr>
              <w:spacing w:after="0" w:line="288" w:lineRule="auto"/>
              <w:jc w:val="right"/>
              <w:rPr>
                <w:rFonts w:ascii="Times New Roman" w:hAnsi="Times New Roman"/>
                <w:bCs/>
              </w:rPr>
            </w:pPr>
            <w:r w:rsidRPr="00A723A2">
              <w:rPr>
                <w:rFonts w:ascii="Times New Roman" w:hAnsi="Times New Roman"/>
                <w:bCs/>
              </w:rPr>
              <w:t>20617.00</w:t>
            </w:r>
          </w:p>
        </w:tc>
      </w:tr>
      <w:tr w:rsidR="00A723A2" w:rsidRPr="00A723A2" w14:paraId="1F650D60"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tcPr>
          <w:p w14:paraId="1A4D9111" w14:textId="77777777" w:rsidR="00A723A2" w:rsidRPr="00A723A2" w:rsidRDefault="00A723A2" w:rsidP="00A723A2">
            <w:pPr>
              <w:spacing w:after="0" w:line="288" w:lineRule="auto"/>
              <w:jc w:val="center"/>
              <w:rPr>
                <w:rFonts w:ascii="Times New Roman" w:hAnsi="Times New Roman"/>
              </w:rPr>
            </w:pPr>
          </w:p>
        </w:tc>
        <w:tc>
          <w:tcPr>
            <w:tcW w:w="5930" w:type="dxa"/>
            <w:tcBorders>
              <w:top w:val="nil"/>
              <w:left w:val="nil"/>
              <w:bottom w:val="single" w:sz="4" w:space="0" w:color="auto"/>
              <w:right w:val="single" w:sz="4" w:space="0" w:color="auto"/>
            </w:tcBorders>
            <w:shd w:val="clear" w:color="auto" w:fill="E2EFD9"/>
            <w:noWrap/>
            <w:vAlign w:val="bottom"/>
          </w:tcPr>
          <w:p w14:paraId="2CC2F33F"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 xml:space="preserve">                                                                     KOPĀ:</w:t>
            </w:r>
          </w:p>
        </w:tc>
        <w:tc>
          <w:tcPr>
            <w:tcW w:w="1685" w:type="dxa"/>
            <w:tcBorders>
              <w:top w:val="nil"/>
              <w:left w:val="nil"/>
              <w:bottom w:val="single" w:sz="4" w:space="0" w:color="auto"/>
              <w:right w:val="single" w:sz="4" w:space="0" w:color="auto"/>
            </w:tcBorders>
            <w:shd w:val="clear" w:color="auto" w:fill="E2EFD9"/>
            <w:noWrap/>
            <w:vAlign w:val="bottom"/>
          </w:tcPr>
          <w:p w14:paraId="4DFA88F5"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219 856.00</w:t>
            </w:r>
          </w:p>
        </w:tc>
      </w:tr>
      <w:tr w:rsidR="00A723A2" w:rsidRPr="00A723A2" w14:paraId="4108F939"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02BEE4B6"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3.</w:t>
            </w:r>
          </w:p>
        </w:tc>
        <w:tc>
          <w:tcPr>
            <w:tcW w:w="5930" w:type="dxa"/>
            <w:tcBorders>
              <w:top w:val="nil"/>
              <w:left w:val="nil"/>
              <w:bottom w:val="single" w:sz="4" w:space="0" w:color="auto"/>
              <w:right w:val="single" w:sz="4" w:space="0" w:color="auto"/>
            </w:tcBorders>
            <w:shd w:val="clear" w:color="auto" w:fill="auto"/>
            <w:noWrap/>
            <w:vAlign w:val="bottom"/>
            <w:hideMark/>
          </w:tcPr>
          <w:p w14:paraId="7058BC82"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Materiāli (slotas, grābekļi, vestes, apavi, cimdi u.c.)</w:t>
            </w:r>
          </w:p>
        </w:tc>
        <w:tc>
          <w:tcPr>
            <w:tcW w:w="1685" w:type="dxa"/>
            <w:tcBorders>
              <w:top w:val="nil"/>
              <w:left w:val="nil"/>
              <w:bottom w:val="single" w:sz="4" w:space="0" w:color="auto"/>
              <w:right w:val="single" w:sz="4" w:space="0" w:color="auto"/>
            </w:tcBorders>
            <w:shd w:val="clear" w:color="auto" w:fill="auto"/>
            <w:noWrap/>
            <w:vAlign w:val="bottom"/>
            <w:hideMark/>
          </w:tcPr>
          <w:p w14:paraId="1744AF62"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5899.00</w:t>
            </w:r>
          </w:p>
        </w:tc>
      </w:tr>
      <w:tr w:rsidR="00A723A2" w:rsidRPr="00A723A2" w14:paraId="168A9687"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104DE982"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4.</w:t>
            </w:r>
          </w:p>
        </w:tc>
        <w:tc>
          <w:tcPr>
            <w:tcW w:w="5930" w:type="dxa"/>
            <w:tcBorders>
              <w:top w:val="nil"/>
              <w:left w:val="nil"/>
              <w:bottom w:val="single" w:sz="4" w:space="0" w:color="auto"/>
              <w:right w:val="single" w:sz="4" w:space="0" w:color="auto"/>
            </w:tcBorders>
            <w:shd w:val="clear" w:color="auto" w:fill="auto"/>
            <w:noWrap/>
            <w:vAlign w:val="bottom"/>
            <w:hideMark/>
          </w:tcPr>
          <w:p w14:paraId="1803E5FD"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Atkritumu savākšana, apglabāšana</w:t>
            </w:r>
          </w:p>
        </w:tc>
        <w:tc>
          <w:tcPr>
            <w:tcW w:w="1685" w:type="dxa"/>
            <w:tcBorders>
              <w:top w:val="nil"/>
              <w:left w:val="nil"/>
              <w:bottom w:val="single" w:sz="4" w:space="0" w:color="auto"/>
              <w:right w:val="single" w:sz="4" w:space="0" w:color="auto"/>
            </w:tcBorders>
            <w:shd w:val="clear" w:color="auto" w:fill="auto"/>
            <w:noWrap/>
            <w:vAlign w:val="bottom"/>
            <w:hideMark/>
          </w:tcPr>
          <w:p w14:paraId="689AD281"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2283.00</w:t>
            </w:r>
          </w:p>
        </w:tc>
      </w:tr>
      <w:tr w:rsidR="00A723A2" w:rsidRPr="00A723A2" w14:paraId="5C801A83"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5DBD6F97" w14:textId="77777777" w:rsidR="00A723A2" w:rsidRPr="00A723A2" w:rsidRDefault="00A723A2" w:rsidP="00A723A2">
            <w:pPr>
              <w:spacing w:after="0" w:line="288" w:lineRule="auto"/>
              <w:jc w:val="center"/>
              <w:rPr>
                <w:rFonts w:ascii="Times New Roman" w:hAnsi="Times New Roman"/>
              </w:rPr>
            </w:pPr>
          </w:p>
        </w:tc>
        <w:tc>
          <w:tcPr>
            <w:tcW w:w="5930" w:type="dxa"/>
            <w:tcBorders>
              <w:top w:val="nil"/>
              <w:left w:val="nil"/>
              <w:bottom w:val="single" w:sz="4" w:space="0" w:color="auto"/>
              <w:right w:val="single" w:sz="4" w:space="0" w:color="auto"/>
            </w:tcBorders>
            <w:shd w:val="clear" w:color="auto" w:fill="auto"/>
            <w:noWrap/>
            <w:vAlign w:val="bottom"/>
          </w:tcPr>
          <w:p w14:paraId="476ED6B0"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Smilts sagatavošana ,novākšana, nogādāšana objektos</w:t>
            </w:r>
          </w:p>
        </w:tc>
        <w:tc>
          <w:tcPr>
            <w:tcW w:w="1685" w:type="dxa"/>
            <w:tcBorders>
              <w:top w:val="nil"/>
              <w:left w:val="nil"/>
              <w:bottom w:val="single" w:sz="4" w:space="0" w:color="auto"/>
              <w:right w:val="single" w:sz="4" w:space="0" w:color="auto"/>
            </w:tcBorders>
            <w:shd w:val="clear" w:color="auto" w:fill="auto"/>
            <w:noWrap/>
            <w:vAlign w:val="bottom"/>
          </w:tcPr>
          <w:p w14:paraId="022EE7D2"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2084.00</w:t>
            </w:r>
          </w:p>
        </w:tc>
      </w:tr>
      <w:tr w:rsidR="00A723A2" w:rsidRPr="00A723A2" w14:paraId="526ACD99"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3985E869"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5.</w:t>
            </w:r>
          </w:p>
        </w:tc>
        <w:tc>
          <w:tcPr>
            <w:tcW w:w="5930" w:type="dxa"/>
            <w:tcBorders>
              <w:top w:val="nil"/>
              <w:left w:val="nil"/>
              <w:bottom w:val="single" w:sz="4" w:space="0" w:color="auto"/>
              <w:right w:val="single" w:sz="4" w:space="0" w:color="auto"/>
            </w:tcBorders>
            <w:shd w:val="clear" w:color="auto" w:fill="auto"/>
            <w:noWrap/>
            <w:vAlign w:val="bottom"/>
            <w:hideMark/>
          </w:tcPr>
          <w:p w14:paraId="6131E64D"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Lapu, zaru savākšana no objektiem</w:t>
            </w:r>
          </w:p>
        </w:tc>
        <w:tc>
          <w:tcPr>
            <w:tcW w:w="1685" w:type="dxa"/>
            <w:tcBorders>
              <w:top w:val="nil"/>
              <w:left w:val="nil"/>
              <w:bottom w:val="single" w:sz="4" w:space="0" w:color="auto"/>
              <w:right w:val="single" w:sz="4" w:space="0" w:color="auto"/>
            </w:tcBorders>
            <w:shd w:val="clear" w:color="auto" w:fill="auto"/>
            <w:noWrap/>
            <w:vAlign w:val="bottom"/>
            <w:hideMark/>
          </w:tcPr>
          <w:p w14:paraId="525CEFDD"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4683.00</w:t>
            </w:r>
          </w:p>
        </w:tc>
      </w:tr>
      <w:tr w:rsidR="00A723A2" w:rsidRPr="00A723A2" w14:paraId="2FF9C700"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665E3807"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6.</w:t>
            </w:r>
          </w:p>
        </w:tc>
        <w:tc>
          <w:tcPr>
            <w:tcW w:w="5930" w:type="dxa"/>
            <w:tcBorders>
              <w:top w:val="nil"/>
              <w:left w:val="nil"/>
              <w:bottom w:val="single" w:sz="4" w:space="0" w:color="auto"/>
              <w:right w:val="single" w:sz="4" w:space="0" w:color="auto"/>
            </w:tcBorders>
            <w:shd w:val="clear" w:color="auto" w:fill="auto"/>
            <w:noWrap/>
            <w:vAlign w:val="bottom"/>
          </w:tcPr>
          <w:p w14:paraId="47984F64"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Ceļa malu un trotuāru tīrīšana ar traktortehniku</w:t>
            </w:r>
          </w:p>
        </w:tc>
        <w:tc>
          <w:tcPr>
            <w:tcW w:w="1685" w:type="dxa"/>
            <w:tcBorders>
              <w:top w:val="nil"/>
              <w:left w:val="nil"/>
              <w:bottom w:val="single" w:sz="4" w:space="0" w:color="auto"/>
              <w:right w:val="single" w:sz="4" w:space="0" w:color="auto"/>
            </w:tcBorders>
            <w:shd w:val="clear" w:color="auto" w:fill="auto"/>
            <w:noWrap/>
            <w:vAlign w:val="bottom"/>
          </w:tcPr>
          <w:p w14:paraId="392A89EB"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161548.00</w:t>
            </w:r>
          </w:p>
        </w:tc>
      </w:tr>
      <w:tr w:rsidR="00A723A2" w:rsidRPr="00A723A2" w14:paraId="00B122E2"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1C54218B"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 </w:t>
            </w:r>
          </w:p>
        </w:tc>
        <w:tc>
          <w:tcPr>
            <w:tcW w:w="5930" w:type="dxa"/>
            <w:tcBorders>
              <w:top w:val="nil"/>
              <w:left w:val="nil"/>
              <w:bottom w:val="single" w:sz="4" w:space="0" w:color="auto"/>
              <w:right w:val="single" w:sz="4" w:space="0" w:color="auto"/>
            </w:tcBorders>
            <w:shd w:val="clear" w:color="auto" w:fill="auto"/>
            <w:noWrap/>
            <w:vAlign w:val="bottom"/>
            <w:hideMark/>
          </w:tcPr>
          <w:p w14:paraId="6297A377"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                                rezerves daļas, remonts, apkope</w:t>
            </w:r>
          </w:p>
        </w:tc>
        <w:tc>
          <w:tcPr>
            <w:tcW w:w="1685" w:type="dxa"/>
            <w:tcBorders>
              <w:top w:val="nil"/>
              <w:left w:val="nil"/>
              <w:bottom w:val="single" w:sz="4" w:space="0" w:color="auto"/>
              <w:right w:val="single" w:sz="4" w:space="0" w:color="auto"/>
            </w:tcBorders>
            <w:shd w:val="clear" w:color="auto" w:fill="auto"/>
            <w:noWrap/>
            <w:vAlign w:val="bottom"/>
            <w:hideMark/>
          </w:tcPr>
          <w:p w14:paraId="6E67017E"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12801.00 </w:t>
            </w:r>
          </w:p>
        </w:tc>
      </w:tr>
      <w:tr w:rsidR="00A723A2" w:rsidRPr="00A723A2" w14:paraId="19BD0F94"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tcPr>
          <w:p w14:paraId="2693DEFE"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7.</w:t>
            </w:r>
          </w:p>
        </w:tc>
        <w:tc>
          <w:tcPr>
            <w:tcW w:w="5930" w:type="dxa"/>
            <w:tcBorders>
              <w:top w:val="nil"/>
              <w:left w:val="nil"/>
              <w:bottom w:val="single" w:sz="4" w:space="0" w:color="auto"/>
              <w:right w:val="single" w:sz="4" w:space="0" w:color="auto"/>
            </w:tcBorders>
            <w:shd w:val="clear" w:color="auto" w:fill="auto"/>
            <w:noWrap/>
            <w:vAlign w:val="bottom"/>
          </w:tcPr>
          <w:p w14:paraId="11DE742B"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GPRS uzstādīšana, abonēšana</w:t>
            </w:r>
          </w:p>
        </w:tc>
        <w:tc>
          <w:tcPr>
            <w:tcW w:w="1685" w:type="dxa"/>
            <w:tcBorders>
              <w:top w:val="nil"/>
              <w:left w:val="nil"/>
              <w:bottom w:val="single" w:sz="4" w:space="0" w:color="auto"/>
              <w:right w:val="single" w:sz="4" w:space="0" w:color="auto"/>
            </w:tcBorders>
            <w:shd w:val="clear" w:color="auto" w:fill="auto"/>
            <w:noWrap/>
            <w:vAlign w:val="bottom"/>
          </w:tcPr>
          <w:p w14:paraId="1E1B55F3"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626.00</w:t>
            </w:r>
          </w:p>
        </w:tc>
      </w:tr>
      <w:tr w:rsidR="00A723A2" w:rsidRPr="00A723A2" w14:paraId="4ECCCF9A"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050B56C1"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1F0BEBDD"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Tiešās izmaksas</w:t>
            </w:r>
          </w:p>
        </w:tc>
        <w:tc>
          <w:tcPr>
            <w:tcW w:w="1685" w:type="dxa"/>
            <w:tcBorders>
              <w:top w:val="nil"/>
              <w:left w:val="nil"/>
              <w:bottom w:val="single" w:sz="4" w:space="0" w:color="auto"/>
              <w:right w:val="single" w:sz="4" w:space="0" w:color="auto"/>
            </w:tcBorders>
            <w:shd w:val="clear" w:color="auto" w:fill="E2EFD9"/>
            <w:noWrap/>
            <w:vAlign w:val="bottom"/>
            <w:hideMark/>
          </w:tcPr>
          <w:p w14:paraId="276452E4"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409 780.00</w:t>
            </w:r>
          </w:p>
        </w:tc>
      </w:tr>
      <w:tr w:rsidR="00A723A2" w:rsidRPr="00A723A2" w14:paraId="198D8E5D"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2245362E"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8.</w:t>
            </w:r>
          </w:p>
        </w:tc>
        <w:tc>
          <w:tcPr>
            <w:tcW w:w="5930" w:type="dxa"/>
            <w:tcBorders>
              <w:top w:val="nil"/>
              <w:left w:val="nil"/>
              <w:bottom w:val="single" w:sz="4" w:space="0" w:color="auto"/>
              <w:right w:val="single" w:sz="4" w:space="0" w:color="auto"/>
            </w:tcBorders>
            <w:shd w:val="clear" w:color="auto" w:fill="auto"/>
            <w:noWrap/>
            <w:vAlign w:val="bottom"/>
            <w:hideMark/>
          </w:tcPr>
          <w:p w14:paraId="543C3BCE" w14:textId="77777777" w:rsidR="00A723A2" w:rsidRPr="00A723A2" w:rsidRDefault="00A723A2" w:rsidP="00A723A2">
            <w:pPr>
              <w:spacing w:after="0" w:line="288" w:lineRule="auto"/>
              <w:rPr>
                <w:rFonts w:ascii="Times New Roman" w:hAnsi="Times New Roman"/>
              </w:rPr>
            </w:pPr>
            <w:r w:rsidRPr="00A723A2">
              <w:rPr>
                <w:rFonts w:ascii="Times New Roman" w:hAnsi="Times New Roman"/>
              </w:rPr>
              <w:t>Administratīvie izdevumi</w:t>
            </w:r>
          </w:p>
        </w:tc>
        <w:tc>
          <w:tcPr>
            <w:tcW w:w="1685" w:type="dxa"/>
            <w:tcBorders>
              <w:top w:val="nil"/>
              <w:left w:val="nil"/>
              <w:bottom w:val="single" w:sz="4" w:space="0" w:color="auto"/>
              <w:right w:val="single" w:sz="4" w:space="0" w:color="auto"/>
            </w:tcBorders>
            <w:shd w:val="clear" w:color="auto" w:fill="auto"/>
            <w:noWrap/>
            <w:vAlign w:val="bottom"/>
            <w:hideMark/>
          </w:tcPr>
          <w:p w14:paraId="25CF3769" w14:textId="77777777" w:rsidR="00A723A2" w:rsidRPr="00A723A2" w:rsidRDefault="00A723A2" w:rsidP="00A723A2">
            <w:pPr>
              <w:spacing w:after="0" w:line="288" w:lineRule="auto"/>
              <w:jc w:val="right"/>
              <w:rPr>
                <w:rFonts w:ascii="Times New Roman" w:hAnsi="Times New Roman"/>
              </w:rPr>
            </w:pPr>
            <w:r w:rsidRPr="00A723A2">
              <w:rPr>
                <w:rFonts w:ascii="Times New Roman" w:hAnsi="Times New Roman"/>
              </w:rPr>
              <w:t>65702.00</w:t>
            </w:r>
          </w:p>
        </w:tc>
      </w:tr>
      <w:tr w:rsidR="00A723A2" w:rsidRPr="00A723A2" w14:paraId="47BF9E98" w14:textId="77777777" w:rsidTr="00144986">
        <w:trPr>
          <w:trHeight w:val="255"/>
          <w:jc w:val="center"/>
        </w:trPr>
        <w:tc>
          <w:tcPr>
            <w:tcW w:w="1404" w:type="dxa"/>
            <w:tcBorders>
              <w:top w:val="nil"/>
              <w:left w:val="single" w:sz="4" w:space="0" w:color="auto"/>
              <w:bottom w:val="single" w:sz="4" w:space="0" w:color="auto"/>
              <w:right w:val="single" w:sz="4" w:space="0" w:color="auto"/>
            </w:tcBorders>
            <w:shd w:val="clear" w:color="auto" w:fill="E2EFD9"/>
            <w:noWrap/>
            <w:vAlign w:val="bottom"/>
            <w:hideMark/>
          </w:tcPr>
          <w:p w14:paraId="669B49BE" w14:textId="77777777" w:rsidR="00A723A2" w:rsidRPr="00A723A2" w:rsidRDefault="00A723A2" w:rsidP="00A723A2">
            <w:pPr>
              <w:spacing w:after="0" w:line="288" w:lineRule="auto"/>
              <w:jc w:val="center"/>
              <w:rPr>
                <w:rFonts w:ascii="Times New Roman" w:hAnsi="Times New Roman"/>
              </w:rPr>
            </w:pPr>
            <w:r w:rsidRPr="00A723A2">
              <w:rPr>
                <w:rFonts w:ascii="Times New Roman" w:hAnsi="Times New Roman"/>
              </w:rPr>
              <w:t> </w:t>
            </w:r>
          </w:p>
        </w:tc>
        <w:tc>
          <w:tcPr>
            <w:tcW w:w="5930" w:type="dxa"/>
            <w:tcBorders>
              <w:top w:val="nil"/>
              <w:left w:val="nil"/>
              <w:bottom w:val="single" w:sz="4" w:space="0" w:color="auto"/>
              <w:right w:val="single" w:sz="4" w:space="0" w:color="auto"/>
            </w:tcBorders>
            <w:shd w:val="clear" w:color="auto" w:fill="E2EFD9"/>
            <w:noWrap/>
            <w:vAlign w:val="bottom"/>
            <w:hideMark/>
          </w:tcPr>
          <w:p w14:paraId="6E68F48F"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 xml:space="preserve">Pavisam kopā </w:t>
            </w:r>
          </w:p>
        </w:tc>
        <w:tc>
          <w:tcPr>
            <w:tcW w:w="1685" w:type="dxa"/>
            <w:tcBorders>
              <w:top w:val="nil"/>
              <w:left w:val="nil"/>
              <w:bottom w:val="single" w:sz="4" w:space="0" w:color="auto"/>
              <w:right w:val="single" w:sz="4" w:space="0" w:color="auto"/>
            </w:tcBorders>
            <w:shd w:val="clear" w:color="auto" w:fill="E2EFD9"/>
            <w:noWrap/>
            <w:vAlign w:val="bottom"/>
            <w:hideMark/>
          </w:tcPr>
          <w:p w14:paraId="4B7AF96D" w14:textId="77777777" w:rsidR="00A723A2" w:rsidRPr="00A723A2" w:rsidRDefault="00A723A2" w:rsidP="00A723A2">
            <w:pPr>
              <w:spacing w:after="0" w:line="288" w:lineRule="auto"/>
              <w:jc w:val="right"/>
              <w:rPr>
                <w:rFonts w:ascii="Times New Roman" w:hAnsi="Times New Roman"/>
                <w:b/>
                <w:bCs/>
              </w:rPr>
            </w:pPr>
            <w:r w:rsidRPr="00A723A2">
              <w:rPr>
                <w:rFonts w:ascii="Times New Roman" w:hAnsi="Times New Roman"/>
                <w:b/>
                <w:bCs/>
              </w:rPr>
              <w:t>475 483.00</w:t>
            </w:r>
          </w:p>
        </w:tc>
      </w:tr>
    </w:tbl>
    <w:p w14:paraId="1D33F873" w14:textId="77777777" w:rsidR="00A723A2" w:rsidRPr="00A723A2" w:rsidRDefault="00A723A2" w:rsidP="00A723A2">
      <w:pPr>
        <w:spacing w:after="0" w:line="256" w:lineRule="auto"/>
        <w:jc w:val="both"/>
        <w:rPr>
          <w:rFonts w:ascii="Times New Roman" w:hAnsi="Times New Roman"/>
        </w:rPr>
      </w:pPr>
    </w:p>
    <w:p w14:paraId="6DCF1556" w14:textId="77777777" w:rsidR="00A723A2" w:rsidRPr="00A723A2" w:rsidRDefault="00A723A2" w:rsidP="00A723A2">
      <w:pPr>
        <w:spacing w:after="0" w:line="256" w:lineRule="auto"/>
        <w:jc w:val="center"/>
        <w:rPr>
          <w:rFonts w:ascii="Times New Roman" w:hAnsi="Times New Roman"/>
          <w:b/>
          <w:bCs/>
          <w:sz w:val="28"/>
          <w:szCs w:val="28"/>
        </w:rPr>
      </w:pPr>
    </w:p>
    <w:p w14:paraId="3C7281F9" w14:textId="77777777" w:rsidR="00A723A2" w:rsidRPr="00A723A2" w:rsidRDefault="00A723A2" w:rsidP="00A723A2">
      <w:pPr>
        <w:spacing w:after="0" w:line="256" w:lineRule="auto"/>
        <w:jc w:val="center"/>
        <w:rPr>
          <w:rFonts w:ascii="Times New Roman" w:hAnsi="Times New Roman"/>
          <w:b/>
          <w:bCs/>
          <w:sz w:val="28"/>
          <w:szCs w:val="28"/>
        </w:rPr>
        <w:sectPr w:rsidR="00A723A2" w:rsidRPr="00A723A2" w:rsidSect="00163CAF">
          <w:pgSz w:w="11906" w:h="16838"/>
          <w:pgMar w:top="1134" w:right="567" w:bottom="1134" w:left="1701" w:header="709" w:footer="709" w:gutter="0"/>
          <w:cols w:space="708"/>
          <w:docGrid w:linePitch="360"/>
        </w:sectPr>
      </w:pPr>
    </w:p>
    <w:p w14:paraId="0FF0FF82" w14:textId="77777777" w:rsidR="00A723A2" w:rsidRPr="00742E55" w:rsidRDefault="00A723A2" w:rsidP="00A723A2">
      <w:pPr>
        <w:spacing w:after="0" w:line="256" w:lineRule="auto"/>
        <w:jc w:val="center"/>
        <w:rPr>
          <w:rFonts w:ascii="Times New Roman" w:hAnsi="Times New Roman"/>
          <w:b/>
          <w:bCs/>
          <w:sz w:val="24"/>
          <w:szCs w:val="24"/>
        </w:rPr>
      </w:pPr>
      <w:r w:rsidRPr="00742E55">
        <w:rPr>
          <w:rFonts w:ascii="Times New Roman" w:hAnsi="Times New Roman"/>
          <w:b/>
          <w:bCs/>
          <w:sz w:val="24"/>
          <w:szCs w:val="24"/>
        </w:rPr>
        <w:lastRenderedPageBreak/>
        <w:t xml:space="preserve">Ikdienas apkopjamo platību apsaimniekošanas izmaksas aprēķins </w:t>
      </w:r>
    </w:p>
    <w:p w14:paraId="2B86CDBC" w14:textId="77777777" w:rsidR="00A723A2" w:rsidRPr="00A723A2" w:rsidRDefault="00A723A2" w:rsidP="00A723A2">
      <w:pPr>
        <w:spacing w:after="0" w:line="256" w:lineRule="auto"/>
        <w:jc w:val="center"/>
        <w:rPr>
          <w:rFonts w:ascii="Times New Roman" w:hAnsi="Times New Roman"/>
          <w:b/>
          <w:bCs/>
          <w:sz w:val="28"/>
          <w:szCs w:val="28"/>
        </w:rPr>
      </w:pPr>
      <w:r w:rsidRPr="00742E55">
        <w:rPr>
          <w:rFonts w:ascii="Times New Roman" w:hAnsi="Times New Roman"/>
          <w:b/>
          <w:bCs/>
          <w:sz w:val="24"/>
          <w:szCs w:val="24"/>
        </w:rPr>
        <w:t xml:space="preserve"> 2024.gadam</w:t>
      </w:r>
    </w:p>
    <w:p w14:paraId="6D8F5EEA" w14:textId="77777777" w:rsidR="00A723A2" w:rsidRPr="00A723A2" w:rsidRDefault="00A723A2" w:rsidP="00A723A2">
      <w:pPr>
        <w:spacing w:after="0" w:line="256" w:lineRule="auto"/>
        <w:jc w:val="center"/>
        <w:rPr>
          <w:rFonts w:ascii="Times New Roman" w:hAnsi="Times New Roman"/>
          <w:b/>
          <w:bCs/>
          <w:sz w:val="28"/>
          <w:szCs w:val="28"/>
        </w:rPr>
      </w:pPr>
    </w:p>
    <w:tbl>
      <w:tblPr>
        <w:tblW w:w="5019" w:type="pct"/>
        <w:tblLayout w:type="fixed"/>
        <w:tblLook w:val="04A0" w:firstRow="1" w:lastRow="0" w:firstColumn="1" w:lastColumn="0" w:noHBand="0" w:noVBand="1"/>
      </w:tblPr>
      <w:tblGrid>
        <w:gridCol w:w="3772"/>
        <w:gridCol w:w="1465"/>
        <w:gridCol w:w="1464"/>
        <w:gridCol w:w="1607"/>
        <w:gridCol w:w="1352"/>
      </w:tblGrid>
      <w:tr w:rsidR="00A723A2" w:rsidRPr="00A723A2" w14:paraId="2A7A001F" w14:textId="77777777" w:rsidTr="00144986">
        <w:trPr>
          <w:trHeight w:val="510"/>
        </w:trPr>
        <w:tc>
          <w:tcPr>
            <w:tcW w:w="1952"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30392B00" w14:textId="77777777" w:rsidR="00A723A2" w:rsidRPr="00A723A2" w:rsidRDefault="00A723A2" w:rsidP="00A723A2">
            <w:pPr>
              <w:spacing w:after="0"/>
              <w:jc w:val="center"/>
              <w:rPr>
                <w:rFonts w:ascii="Times New Roman" w:hAnsi="Times New Roman"/>
                <w:b/>
                <w:bCs/>
                <w:lang w:val="en-GB" w:eastAsia="en-GB"/>
              </w:rPr>
            </w:pPr>
            <w:r w:rsidRPr="00A723A2">
              <w:rPr>
                <w:rFonts w:ascii="Times New Roman" w:hAnsi="Times New Roman"/>
                <w:b/>
                <w:bCs/>
              </w:rPr>
              <w:t>Darba alga</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1C33595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Sētnieku skaits</w:t>
            </w:r>
          </w:p>
        </w:tc>
        <w:tc>
          <w:tcPr>
            <w:tcW w:w="758" w:type="pct"/>
            <w:tcBorders>
              <w:top w:val="single" w:sz="8" w:space="0" w:color="auto"/>
              <w:left w:val="nil"/>
              <w:bottom w:val="single" w:sz="4" w:space="0" w:color="auto"/>
              <w:right w:val="single" w:sz="4" w:space="0" w:color="auto"/>
            </w:tcBorders>
            <w:shd w:val="clear" w:color="000000" w:fill="E2EFDA"/>
            <w:vAlign w:val="center"/>
            <w:hideMark/>
          </w:tcPr>
          <w:p w14:paraId="78F85817"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 xml:space="preserve">Izcenojums mēnesī </w:t>
            </w:r>
          </w:p>
        </w:tc>
        <w:tc>
          <w:tcPr>
            <w:tcW w:w="832" w:type="pct"/>
            <w:tcBorders>
              <w:top w:val="single" w:sz="8" w:space="0" w:color="auto"/>
              <w:left w:val="nil"/>
              <w:bottom w:val="single" w:sz="4" w:space="0" w:color="auto"/>
              <w:right w:val="single" w:sz="4" w:space="0" w:color="auto"/>
            </w:tcBorders>
            <w:shd w:val="clear" w:color="000000" w:fill="E2EFDA"/>
            <w:vAlign w:val="center"/>
            <w:hideMark/>
          </w:tcPr>
          <w:p w14:paraId="6A586E9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Izcenojums mēnesī kopā</w:t>
            </w:r>
          </w:p>
        </w:tc>
        <w:tc>
          <w:tcPr>
            <w:tcW w:w="700" w:type="pct"/>
            <w:tcBorders>
              <w:top w:val="single" w:sz="8" w:space="0" w:color="auto"/>
              <w:left w:val="nil"/>
              <w:bottom w:val="single" w:sz="4" w:space="0" w:color="auto"/>
              <w:right w:val="single" w:sz="4" w:space="0" w:color="auto"/>
            </w:tcBorders>
            <w:shd w:val="clear" w:color="000000" w:fill="E2EFDA"/>
            <w:vAlign w:val="center"/>
            <w:hideMark/>
          </w:tcPr>
          <w:p w14:paraId="5D97FAB6"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Izmaksas gadā</w:t>
            </w:r>
          </w:p>
        </w:tc>
      </w:tr>
      <w:tr w:rsidR="00A723A2" w:rsidRPr="00A723A2" w14:paraId="23340042"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5635D3C" w14:textId="77777777" w:rsidR="00A723A2" w:rsidRPr="00A723A2" w:rsidRDefault="00A723A2" w:rsidP="00A723A2">
            <w:pPr>
              <w:spacing w:after="0"/>
              <w:jc w:val="right"/>
              <w:rPr>
                <w:rFonts w:ascii="Times New Roman" w:hAnsi="Times New Roman"/>
              </w:rPr>
            </w:pPr>
            <w:r w:rsidRPr="00A723A2">
              <w:rPr>
                <w:rFonts w:ascii="Times New Roman" w:hAnsi="Times New Roman"/>
              </w:rPr>
              <w:t xml:space="preserve">Darba alga sētniekam </w:t>
            </w:r>
          </w:p>
        </w:tc>
        <w:tc>
          <w:tcPr>
            <w:tcW w:w="758" w:type="pct"/>
            <w:tcBorders>
              <w:top w:val="nil"/>
              <w:left w:val="nil"/>
              <w:bottom w:val="single" w:sz="4" w:space="0" w:color="auto"/>
              <w:right w:val="single" w:sz="4" w:space="0" w:color="auto"/>
            </w:tcBorders>
            <w:shd w:val="clear" w:color="000000" w:fill="FFFFFF"/>
            <w:noWrap/>
            <w:vAlign w:val="center"/>
            <w:hideMark/>
          </w:tcPr>
          <w:p w14:paraId="6FFC9492" w14:textId="77777777" w:rsidR="00A723A2" w:rsidRPr="00A723A2" w:rsidRDefault="00A723A2" w:rsidP="00A723A2">
            <w:pPr>
              <w:spacing w:after="0"/>
              <w:jc w:val="center"/>
              <w:rPr>
                <w:rFonts w:ascii="Times New Roman" w:hAnsi="Times New Roman"/>
              </w:rPr>
            </w:pPr>
            <w:r w:rsidRPr="00A723A2">
              <w:rPr>
                <w:rFonts w:ascii="Times New Roman" w:hAnsi="Times New Roman"/>
              </w:rPr>
              <w:t>17</w:t>
            </w:r>
          </w:p>
        </w:tc>
        <w:tc>
          <w:tcPr>
            <w:tcW w:w="758" w:type="pct"/>
            <w:tcBorders>
              <w:top w:val="nil"/>
              <w:left w:val="nil"/>
              <w:bottom w:val="single" w:sz="4" w:space="0" w:color="auto"/>
              <w:right w:val="single" w:sz="4" w:space="0" w:color="auto"/>
            </w:tcBorders>
            <w:shd w:val="clear" w:color="000000" w:fill="FFFFFF"/>
            <w:noWrap/>
            <w:vAlign w:val="center"/>
            <w:hideMark/>
          </w:tcPr>
          <w:p w14:paraId="47DC93B5" w14:textId="77777777" w:rsidR="00A723A2" w:rsidRPr="00A723A2" w:rsidRDefault="00A723A2" w:rsidP="00A723A2">
            <w:pPr>
              <w:spacing w:after="0"/>
              <w:jc w:val="center"/>
              <w:rPr>
                <w:rFonts w:ascii="Times New Roman" w:hAnsi="Times New Roman"/>
              </w:rPr>
            </w:pPr>
            <w:r w:rsidRPr="00A723A2">
              <w:rPr>
                <w:rFonts w:ascii="Times New Roman" w:hAnsi="Times New Roman"/>
              </w:rPr>
              <w:t>700.00</w:t>
            </w:r>
          </w:p>
        </w:tc>
        <w:tc>
          <w:tcPr>
            <w:tcW w:w="832" w:type="pct"/>
            <w:tcBorders>
              <w:top w:val="nil"/>
              <w:left w:val="nil"/>
              <w:bottom w:val="single" w:sz="4" w:space="0" w:color="auto"/>
              <w:right w:val="single" w:sz="4" w:space="0" w:color="auto"/>
            </w:tcBorders>
            <w:shd w:val="clear" w:color="000000" w:fill="FFFFFF"/>
            <w:noWrap/>
            <w:vAlign w:val="center"/>
            <w:hideMark/>
          </w:tcPr>
          <w:p w14:paraId="741B6B88" w14:textId="77777777" w:rsidR="00A723A2" w:rsidRPr="00A723A2" w:rsidRDefault="00A723A2" w:rsidP="00A723A2">
            <w:pPr>
              <w:spacing w:after="0"/>
              <w:jc w:val="center"/>
              <w:rPr>
                <w:rFonts w:ascii="Times New Roman" w:hAnsi="Times New Roman"/>
              </w:rPr>
            </w:pPr>
            <w:r w:rsidRPr="00A723A2">
              <w:rPr>
                <w:rFonts w:ascii="Times New Roman" w:hAnsi="Times New Roman"/>
              </w:rPr>
              <w:t>11900.00</w:t>
            </w:r>
          </w:p>
        </w:tc>
        <w:tc>
          <w:tcPr>
            <w:tcW w:w="700" w:type="pct"/>
            <w:tcBorders>
              <w:top w:val="nil"/>
              <w:left w:val="nil"/>
              <w:bottom w:val="single" w:sz="4" w:space="0" w:color="auto"/>
              <w:right w:val="single" w:sz="4" w:space="0" w:color="auto"/>
            </w:tcBorders>
            <w:shd w:val="clear" w:color="000000" w:fill="FFFFFF"/>
            <w:noWrap/>
            <w:vAlign w:val="center"/>
            <w:hideMark/>
          </w:tcPr>
          <w:p w14:paraId="5AF92602" w14:textId="77777777" w:rsidR="00A723A2" w:rsidRPr="00A723A2" w:rsidRDefault="00A723A2" w:rsidP="00A723A2">
            <w:pPr>
              <w:spacing w:after="0"/>
              <w:jc w:val="center"/>
              <w:rPr>
                <w:rFonts w:ascii="Times New Roman" w:hAnsi="Times New Roman"/>
              </w:rPr>
            </w:pPr>
            <w:r w:rsidRPr="00A723A2">
              <w:rPr>
                <w:rFonts w:ascii="Times New Roman" w:hAnsi="Times New Roman"/>
              </w:rPr>
              <w:t>142800.00</w:t>
            </w:r>
          </w:p>
        </w:tc>
      </w:tr>
      <w:tr w:rsidR="00A723A2" w:rsidRPr="00A723A2" w14:paraId="6E98B25F"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CFA9C2D" w14:textId="77777777" w:rsidR="00A723A2" w:rsidRPr="00A723A2" w:rsidRDefault="00A723A2" w:rsidP="00A723A2">
            <w:pPr>
              <w:spacing w:after="0"/>
              <w:jc w:val="right"/>
              <w:rPr>
                <w:rFonts w:ascii="Times New Roman" w:hAnsi="Times New Roman"/>
              </w:rPr>
            </w:pPr>
            <w:r w:rsidRPr="00A723A2">
              <w:rPr>
                <w:rFonts w:ascii="Times New Roman" w:hAnsi="Times New Roman"/>
              </w:rPr>
              <w:t>Atvaļinājuma, slimības, atlaišanas kompensācija</w:t>
            </w:r>
          </w:p>
        </w:tc>
        <w:tc>
          <w:tcPr>
            <w:tcW w:w="758" w:type="pct"/>
            <w:tcBorders>
              <w:top w:val="nil"/>
              <w:left w:val="nil"/>
              <w:bottom w:val="single" w:sz="4" w:space="0" w:color="auto"/>
              <w:right w:val="single" w:sz="4" w:space="0" w:color="auto"/>
            </w:tcBorders>
            <w:shd w:val="clear" w:color="000000" w:fill="FFFFFF"/>
            <w:noWrap/>
            <w:vAlign w:val="center"/>
            <w:hideMark/>
          </w:tcPr>
          <w:p w14:paraId="554626AA" w14:textId="77777777" w:rsidR="00A723A2" w:rsidRPr="00A723A2" w:rsidRDefault="00A723A2" w:rsidP="00A723A2">
            <w:pPr>
              <w:spacing w:after="0"/>
              <w:jc w:val="center"/>
              <w:rPr>
                <w:rFonts w:ascii="Times New Roman" w:hAnsi="Times New Roman"/>
              </w:rPr>
            </w:pPr>
          </w:p>
        </w:tc>
        <w:tc>
          <w:tcPr>
            <w:tcW w:w="758" w:type="pct"/>
            <w:tcBorders>
              <w:top w:val="nil"/>
              <w:left w:val="nil"/>
              <w:bottom w:val="single" w:sz="4" w:space="0" w:color="auto"/>
              <w:right w:val="single" w:sz="4" w:space="0" w:color="auto"/>
            </w:tcBorders>
            <w:shd w:val="clear" w:color="000000" w:fill="FFFFFF"/>
            <w:noWrap/>
            <w:vAlign w:val="center"/>
            <w:hideMark/>
          </w:tcPr>
          <w:p w14:paraId="7F462A0F" w14:textId="77777777" w:rsidR="00A723A2" w:rsidRPr="00A723A2" w:rsidRDefault="00A723A2" w:rsidP="00A723A2">
            <w:pPr>
              <w:spacing w:after="0"/>
              <w:jc w:val="center"/>
              <w:rPr>
                <w:rFonts w:ascii="Times New Roman" w:hAnsi="Times New Roman"/>
              </w:rPr>
            </w:pPr>
          </w:p>
        </w:tc>
        <w:tc>
          <w:tcPr>
            <w:tcW w:w="832" w:type="pct"/>
            <w:tcBorders>
              <w:top w:val="nil"/>
              <w:left w:val="nil"/>
              <w:bottom w:val="single" w:sz="4" w:space="0" w:color="auto"/>
              <w:right w:val="single" w:sz="4" w:space="0" w:color="auto"/>
            </w:tcBorders>
            <w:shd w:val="clear" w:color="000000" w:fill="FFFFFF"/>
            <w:noWrap/>
            <w:vAlign w:val="center"/>
            <w:hideMark/>
          </w:tcPr>
          <w:p w14:paraId="41C88DA4" w14:textId="77777777" w:rsidR="00A723A2" w:rsidRPr="00A723A2" w:rsidRDefault="00A723A2" w:rsidP="00A723A2">
            <w:pPr>
              <w:spacing w:after="0"/>
              <w:jc w:val="center"/>
              <w:rPr>
                <w:rFonts w:ascii="Times New Roman" w:hAnsi="Times New Roman"/>
              </w:rPr>
            </w:pPr>
          </w:p>
        </w:tc>
        <w:tc>
          <w:tcPr>
            <w:tcW w:w="700" w:type="pct"/>
            <w:tcBorders>
              <w:top w:val="nil"/>
              <w:left w:val="nil"/>
              <w:bottom w:val="single" w:sz="4" w:space="0" w:color="auto"/>
              <w:right w:val="single" w:sz="4" w:space="0" w:color="auto"/>
            </w:tcBorders>
            <w:shd w:val="clear" w:color="000000" w:fill="FFFFFF"/>
            <w:noWrap/>
            <w:vAlign w:val="center"/>
            <w:hideMark/>
          </w:tcPr>
          <w:p w14:paraId="45EEA0B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15400.00</w:t>
            </w:r>
          </w:p>
        </w:tc>
      </w:tr>
      <w:tr w:rsidR="00A723A2" w:rsidRPr="00A723A2" w14:paraId="55A4AA99"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2FFC631" w14:textId="77777777" w:rsidR="00A723A2" w:rsidRPr="00A723A2" w:rsidRDefault="00A723A2" w:rsidP="00A723A2">
            <w:pPr>
              <w:spacing w:after="0"/>
              <w:jc w:val="right"/>
              <w:rPr>
                <w:rFonts w:ascii="Times New Roman" w:hAnsi="Times New Roman"/>
              </w:rPr>
            </w:pPr>
            <w:r w:rsidRPr="00A723A2">
              <w:rPr>
                <w:rFonts w:ascii="Times New Roman" w:hAnsi="Times New Roman"/>
              </w:rPr>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5963445A" w14:textId="77777777" w:rsidR="00A723A2" w:rsidRPr="00A723A2" w:rsidRDefault="00A723A2" w:rsidP="00A723A2">
            <w:pPr>
              <w:spacing w:after="0"/>
              <w:jc w:val="center"/>
              <w:rPr>
                <w:rFonts w:ascii="Times New Roman" w:hAnsi="Times New Roman"/>
              </w:rPr>
            </w:pPr>
          </w:p>
        </w:tc>
        <w:tc>
          <w:tcPr>
            <w:tcW w:w="758" w:type="pct"/>
            <w:tcBorders>
              <w:top w:val="nil"/>
              <w:left w:val="nil"/>
              <w:bottom w:val="single" w:sz="4" w:space="0" w:color="auto"/>
              <w:right w:val="single" w:sz="4" w:space="0" w:color="auto"/>
            </w:tcBorders>
            <w:shd w:val="clear" w:color="000000" w:fill="FFFFFF"/>
            <w:noWrap/>
            <w:vAlign w:val="center"/>
            <w:hideMark/>
          </w:tcPr>
          <w:p w14:paraId="504228F4" w14:textId="77777777" w:rsidR="00A723A2" w:rsidRPr="00A723A2" w:rsidRDefault="00A723A2" w:rsidP="00A723A2">
            <w:pPr>
              <w:spacing w:after="0"/>
              <w:jc w:val="center"/>
              <w:rPr>
                <w:rFonts w:ascii="Times New Roman" w:hAnsi="Times New Roman"/>
              </w:rPr>
            </w:pPr>
          </w:p>
        </w:tc>
        <w:tc>
          <w:tcPr>
            <w:tcW w:w="832" w:type="pct"/>
            <w:tcBorders>
              <w:top w:val="nil"/>
              <w:left w:val="nil"/>
              <w:bottom w:val="single" w:sz="4" w:space="0" w:color="auto"/>
              <w:right w:val="single" w:sz="4" w:space="0" w:color="auto"/>
            </w:tcBorders>
            <w:shd w:val="clear" w:color="000000" w:fill="FFFFFF"/>
            <w:noWrap/>
            <w:vAlign w:val="center"/>
            <w:hideMark/>
          </w:tcPr>
          <w:p w14:paraId="152A06F0" w14:textId="77777777" w:rsidR="00A723A2" w:rsidRPr="00A723A2" w:rsidRDefault="00A723A2" w:rsidP="00A723A2">
            <w:pPr>
              <w:spacing w:after="0"/>
              <w:jc w:val="center"/>
              <w:rPr>
                <w:rFonts w:ascii="Times New Roman" w:hAnsi="Times New Roman"/>
              </w:rPr>
            </w:pPr>
          </w:p>
        </w:tc>
        <w:tc>
          <w:tcPr>
            <w:tcW w:w="700" w:type="pct"/>
            <w:tcBorders>
              <w:top w:val="nil"/>
              <w:left w:val="nil"/>
              <w:bottom w:val="single" w:sz="4" w:space="0" w:color="auto"/>
              <w:right w:val="single" w:sz="4" w:space="0" w:color="auto"/>
            </w:tcBorders>
            <w:shd w:val="clear" w:color="000000" w:fill="FFFFFF"/>
            <w:noWrap/>
            <w:vAlign w:val="center"/>
            <w:hideMark/>
          </w:tcPr>
          <w:p w14:paraId="0858E70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37319.00</w:t>
            </w:r>
          </w:p>
        </w:tc>
      </w:tr>
      <w:tr w:rsidR="00A723A2" w:rsidRPr="00A723A2" w14:paraId="3D1E9B7B"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931975C" w14:textId="77777777" w:rsidR="00A723A2" w:rsidRPr="00A723A2" w:rsidRDefault="00A723A2" w:rsidP="00A723A2">
            <w:pPr>
              <w:spacing w:after="0"/>
              <w:jc w:val="right"/>
              <w:rPr>
                <w:rFonts w:ascii="Times New Roman" w:hAnsi="Times New Roman"/>
              </w:rPr>
            </w:pPr>
            <w:r w:rsidRPr="00A723A2">
              <w:rPr>
                <w:rFonts w:ascii="Times New Roman" w:hAnsi="Times New Roman"/>
              </w:rPr>
              <w:t>Naudas balvas ar soc. nod.</w:t>
            </w:r>
          </w:p>
        </w:tc>
        <w:tc>
          <w:tcPr>
            <w:tcW w:w="758" w:type="pct"/>
            <w:tcBorders>
              <w:top w:val="nil"/>
              <w:left w:val="nil"/>
              <w:bottom w:val="single" w:sz="4" w:space="0" w:color="auto"/>
              <w:right w:val="single" w:sz="4" w:space="0" w:color="auto"/>
            </w:tcBorders>
            <w:shd w:val="clear" w:color="000000" w:fill="FFFFFF"/>
            <w:noWrap/>
            <w:vAlign w:val="center"/>
            <w:hideMark/>
          </w:tcPr>
          <w:p w14:paraId="6E886DD9" w14:textId="77777777" w:rsidR="00A723A2" w:rsidRPr="00A723A2" w:rsidRDefault="00A723A2" w:rsidP="00A723A2">
            <w:pPr>
              <w:spacing w:after="0"/>
              <w:jc w:val="center"/>
              <w:rPr>
                <w:rFonts w:ascii="Times New Roman" w:hAnsi="Times New Roman"/>
              </w:rPr>
            </w:pPr>
            <w:r w:rsidRPr="00A723A2">
              <w:rPr>
                <w:rFonts w:ascii="Times New Roman" w:hAnsi="Times New Roman"/>
              </w:rPr>
              <w:t>20</w:t>
            </w:r>
          </w:p>
        </w:tc>
        <w:tc>
          <w:tcPr>
            <w:tcW w:w="758" w:type="pct"/>
            <w:tcBorders>
              <w:top w:val="nil"/>
              <w:left w:val="nil"/>
              <w:bottom w:val="single" w:sz="4" w:space="0" w:color="auto"/>
              <w:right w:val="single" w:sz="4" w:space="0" w:color="auto"/>
            </w:tcBorders>
            <w:shd w:val="clear" w:color="000000" w:fill="FFFFFF"/>
            <w:noWrap/>
            <w:vAlign w:val="center"/>
            <w:hideMark/>
          </w:tcPr>
          <w:p w14:paraId="02EB1E57" w14:textId="77777777" w:rsidR="00A723A2" w:rsidRPr="00A723A2" w:rsidRDefault="00A723A2" w:rsidP="00A723A2">
            <w:pPr>
              <w:spacing w:after="0"/>
              <w:jc w:val="center"/>
              <w:rPr>
                <w:rFonts w:ascii="Times New Roman" w:hAnsi="Times New Roman"/>
              </w:rPr>
            </w:pPr>
            <w:r w:rsidRPr="00A723A2">
              <w:rPr>
                <w:rFonts w:ascii="Times New Roman" w:hAnsi="Times New Roman"/>
              </w:rPr>
              <w:t>186.00</w:t>
            </w:r>
          </w:p>
        </w:tc>
        <w:tc>
          <w:tcPr>
            <w:tcW w:w="832" w:type="pct"/>
            <w:tcBorders>
              <w:top w:val="nil"/>
              <w:left w:val="nil"/>
              <w:bottom w:val="single" w:sz="4" w:space="0" w:color="auto"/>
              <w:right w:val="single" w:sz="4" w:space="0" w:color="auto"/>
            </w:tcBorders>
            <w:shd w:val="clear" w:color="000000" w:fill="FFFFFF"/>
            <w:noWrap/>
            <w:vAlign w:val="center"/>
            <w:hideMark/>
          </w:tcPr>
          <w:p w14:paraId="10F79081" w14:textId="77777777" w:rsidR="00A723A2" w:rsidRPr="00A723A2" w:rsidRDefault="00A723A2" w:rsidP="00A723A2">
            <w:pPr>
              <w:spacing w:after="0"/>
              <w:jc w:val="center"/>
              <w:rPr>
                <w:rFonts w:ascii="Times New Roman" w:hAnsi="Times New Roman"/>
              </w:rPr>
            </w:pPr>
          </w:p>
        </w:tc>
        <w:tc>
          <w:tcPr>
            <w:tcW w:w="700" w:type="pct"/>
            <w:tcBorders>
              <w:top w:val="nil"/>
              <w:left w:val="nil"/>
              <w:bottom w:val="single" w:sz="4" w:space="0" w:color="auto"/>
              <w:right w:val="single" w:sz="4" w:space="0" w:color="auto"/>
            </w:tcBorders>
            <w:shd w:val="clear" w:color="000000" w:fill="FFFFFF"/>
            <w:noWrap/>
            <w:vAlign w:val="center"/>
            <w:hideMark/>
          </w:tcPr>
          <w:p w14:paraId="046F4E6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3720.00</w:t>
            </w:r>
          </w:p>
        </w:tc>
      </w:tr>
      <w:tr w:rsidR="00A723A2" w:rsidRPr="00A723A2" w14:paraId="4892DE30"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5A3F9905" w14:textId="77777777" w:rsidR="00A723A2" w:rsidRPr="00A723A2" w:rsidRDefault="00A723A2" w:rsidP="00A723A2">
            <w:pPr>
              <w:spacing w:after="0"/>
              <w:jc w:val="right"/>
              <w:rPr>
                <w:rFonts w:ascii="Times New Roman" w:hAnsi="Times New Roman"/>
              </w:rPr>
            </w:pPr>
            <w:r w:rsidRPr="00A723A2">
              <w:rPr>
                <w:rFonts w:ascii="Times New Roman" w:hAnsi="Times New Roman"/>
              </w:rPr>
              <w:t>Sētnieku nozares darba vadīšana</w:t>
            </w:r>
          </w:p>
        </w:tc>
        <w:tc>
          <w:tcPr>
            <w:tcW w:w="758" w:type="pct"/>
            <w:tcBorders>
              <w:top w:val="nil"/>
              <w:left w:val="nil"/>
              <w:bottom w:val="single" w:sz="4" w:space="0" w:color="auto"/>
              <w:right w:val="single" w:sz="4" w:space="0" w:color="auto"/>
            </w:tcBorders>
            <w:shd w:val="clear" w:color="000000" w:fill="FFFFFF"/>
            <w:noWrap/>
            <w:vAlign w:val="center"/>
            <w:hideMark/>
          </w:tcPr>
          <w:p w14:paraId="54DE3EC4" w14:textId="77777777" w:rsidR="00A723A2" w:rsidRPr="00A723A2" w:rsidRDefault="00A723A2" w:rsidP="00A723A2">
            <w:pPr>
              <w:spacing w:after="0"/>
              <w:jc w:val="center"/>
              <w:rPr>
                <w:rFonts w:ascii="Times New Roman" w:hAnsi="Times New Roman"/>
              </w:rPr>
            </w:pPr>
          </w:p>
        </w:tc>
        <w:tc>
          <w:tcPr>
            <w:tcW w:w="758" w:type="pct"/>
            <w:tcBorders>
              <w:top w:val="nil"/>
              <w:left w:val="nil"/>
              <w:bottom w:val="single" w:sz="4" w:space="0" w:color="auto"/>
              <w:right w:val="single" w:sz="4" w:space="0" w:color="auto"/>
            </w:tcBorders>
            <w:shd w:val="clear" w:color="000000" w:fill="FFFFFF"/>
            <w:noWrap/>
            <w:vAlign w:val="center"/>
            <w:hideMark/>
          </w:tcPr>
          <w:p w14:paraId="6D1AB8E5" w14:textId="77777777" w:rsidR="00A723A2" w:rsidRPr="00A723A2" w:rsidRDefault="00A723A2" w:rsidP="00A723A2">
            <w:pPr>
              <w:spacing w:after="0"/>
              <w:jc w:val="center"/>
              <w:rPr>
                <w:rFonts w:ascii="Times New Roman" w:hAnsi="Times New Roman"/>
              </w:rPr>
            </w:pPr>
            <w:r w:rsidRPr="00A723A2">
              <w:rPr>
                <w:rFonts w:ascii="Times New Roman" w:hAnsi="Times New Roman"/>
              </w:rPr>
              <w:t>1285.00</w:t>
            </w:r>
          </w:p>
        </w:tc>
        <w:tc>
          <w:tcPr>
            <w:tcW w:w="832" w:type="pct"/>
            <w:tcBorders>
              <w:top w:val="nil"/>
              <w:left w:val="nil"/>
              <w:bottom w:val="single" w:sz="4" w:space="0" w:color="auto"/>
              <w:right w:val="single" w:sz="4" w:space="0" w:color="auto"/>
            </w:tcBorders>
            <w:shd w:val="clear" w:color="000000" w:fill="FFFFFF"/>
            <w:noWrap/>
            <w:vAlign w:val="center"/>
            <w:hideMark/>
          </w:tcPr>
          <w:p w14:paraId="35342546" w14:textId="77777777" w:rsidR="00A723A2" w:rsidRPr="00A723A2" w:rsidRDefault="00A723A2" w:rsidP="00A723A2">
            <w:pPr>
              <w:spacing w:after="0"/>
              <w:jc w:val="center"/>
              <w:rPr>
                <w:rFonts w:ascii="Times New Roman" w:hAnsi="Times New Roman"/>
              </w:rPr>
            </w:pPr>
          </w:p>
        </w:tc>
        <w:tc>
          <w:tcPr>
            <w:tcW w:w="700" w:type="pct"/>
            <w:tcBorders>
              <w:top w:val="nil"/>
              <w:left w:val="nil"/>
              <w:bottom w:val="single" w:sz="4" w:space="0" w:color="auto"/>
              <w:right w:val="single" w:sz="4" w:space="0" w:color="auto"/>
            </w:tcBorders>
            <w:shd w:val="clear" w:color="000000" w:fill="FFFFFF"/>
            <w:noWrap/>
            <w:vAlign w:val="center"/>
            <w:hideMark/>
          </w:tcPr>
          <w:p w14:paraId="2C86C07A" w14:textId="77777777" w:rsidR="00A723A2" w:rsidRPr="00A723A2" w:rsidRDefault="00A723A2" w:rsidP="00A723A2">
            <w:pPr>
              <w:spacing w:after="0"/>
              <w:jc w:val="center"/>
              <w:rPr>
                <w:rFonts w:ascii="Times New Roman" w:hAnsi="Times New Roman"/>
              </w:rPr>
            </w:pPr>
            <w:r w:rsidRPr="00A723A2">
              <w:rPr>
                <w:rFonts w:ascii="Times New Roman" w:hAnsi="Times New Roman"/>
              </w:rPr>
              <w:t>15420.00</w:t>
            </w:r>
          </w:p>
        </w:tc>
      </w:tr>
      <w:tr w:rsidR="00A723A2" w:rsidRPr="00A723A2" w14:paraId="38340FF4"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562B76C" w14:textId="77777777" w:rsidR="00A723A2" w:rsidRPr="00A723A2" w:rsidRDefault="00A723A2" w:rsidP="00A723A2">
            <w:pPr>
              <w:spacing w:after="0"/>
              <w:jc w:val="right"/>
              <w:rPr>
                <w:rFonts w:ascii="Times New Roman" w:hAnsi="Times New Roman"/>
              </w:rPr>
            </w:pPr>
            <w:r w:rsidRPr="00A723A2">
              <w:rPr>
                <w:rFonts w:ascii="Times New Roman" w:hAnsi="Times New Roman"/>
              </w:rPr>
              <w:t> </w:t>
            </w:r>
          </w:p>
        </w:tc>
        <w:tc>
          <w:tcPr>
            <w:tcW w:w="758" w:type="pct"/>
            <w:tcBorders>
              <w:top w:val="nil"/>
              <w:left w:val="nil"/>
              <w:bottom w:val="single" w:sz="4" w:space="0" w:color="auto"/>
              <w:right w:val="single" w:sz="4" w:space="0" w:color="auto"/>
            </w:tcBorders>
            <w:shd w:val="clear" w:color="000000" w:fill="FFFFFF"/>
            <w:noWrap/>
            <w:vAlign w:val="center"/>
            <w:hideMark/>
          </w:tcPr>
          <w:p w14:paraId="772377DB" w14:textId="77777777" w:rsidR="00A723A2" w:rsidRPr="00A723A2" w:rsidRDefault="00A723A2" w:rsidP="00A723A2">
            <w:pPr>
              <w:spacing w:after="0"/>
              <w:jc w:val="center"/>
              <w:rPr>
                <w:rFonts w:ascii="Times New Roman" w:hAnsi="Times New Roman"/>
              </w:rPr>
            </w:pPr>
          </w:p>
        </w:tc>
        <w:tc>
          <w:tcPr>
            <w:tcW w:w="758" w:type="pct"/>
            <w:tcBorders>
              <w:top w:val="nil"/>
              <w:left w:val="nil"/>
              <w:bottom w:val="single" w:sz="4" w:space="0" w:color="auto"/>
              <w:right w:val="single" w:sz="4" w:space="0" w:color="auto"/>
            </w:tcBorders>
            <w:shd w:val="clear" w:color="000000" w:fill="FFFFFF"/>
            <w:noWrap/>
            <w:vAlign w:val="center"/>
            <w:hideMark/>
          </w:tcPr>
          <w:p w14:paraId="26BA13A8" w14:textId="77777777" w:rsidR="00A723A2" w:rsidRPr="00A723A2" w:rsidRDefault="00A723A2" w:rsidP="00A723A2">
            <w:pPr>
              <w:spacing w:after="0"/>
              <w:jc w:val="center"/>
              <w:rPr>
                <w:rFonts w:ascii="Times New Roman" w:hAnsi="Times New Roman"/>
              </w:rPr>
            </w:pPr>
          </w:p>
        </w:tc>
        <w:tc>
          <w:tcPr>
            <w:tcW w:w="832" w:type="pct"/>
            <w:tcBorders>
              <w:top w:val="nil"/>
              <w:left w:val="nil"/>
              <w:bottom w:val="single" w:sz="4" w:space="0" w:color="auto"/>
              <w:right w:val="single" w:sz="4" w:space="0" w:color="auto"/>
            </w:tcBorders>
            <w:shd w:val="clear" w:color="000000" w:fill="FFFFFF"/>
            <w:noWrap/>
            <w:vAlign w:val="center"/>
            <w:hideMark/>
          </w:tcPr>
          <w:p w14:paraId="4B90DAB0" w14:textId="77777777" w:rsidR="00A723A2" w:rsidRPr="00A723A2" w:rsidRDefault="00A723A2" w:rsidP="00A723A2">
            <w:pPr>
              <w:spacing w:after="0"/>
              <w:jc w:val="center"/>
              <w:rPr>
                <w:rFonts w:ascii="Times New Roman" w:hAnsi="Times New Roman"/>
              </w:rPr>
            </w:pPr>
          </w:p>
        </w:tc>
        <w:tc>
          <w:tcPr>
            <w:tcW w:w="700" w:type="pct"/>
            <w:tcBorders>
              <w:top w:val="nil"/>
              <w:left w:val="nil"/>
              <w:bottom w:val="single" w:sz="4" w:space="0" w:color="auto"/>
              <w:right w:val="single" w:sz="4" w:space="0" w:color="auto"/>
            </w:tcBorders>
            <w:shd w:val="clear" w:color="000000" w:fill="FFFFFF"/>
            <w:noWrap/>
            <w:vAlign w:val="center"/>
            <w:hideMark/>
          </w:tcPr>
          <w:p w14:paraId="0F2276CB" w14:textId="77777777" w:rsidR="00A723A2" w:rsidRPr="00A723A2" w:rsidRDefault="00A723A2" w:rsidP="00A723A2">
            <w:pPr>
              <w:spacing w:after="0"/>
              <w:jc w:val="center"/>
              <w:rPr>
                <w:rFonts w:ascii="Times New Roman" w:hAnsi="Times New Roman"/>
              </w:rPr>
            </w:pPr>
            <w:r w:rsidRPr="00A723A2">
              <w:rPr>
                <w:rFonts w:ascii="Times New Roman" w:hAnsi="Times New Roman"/>
              </w:rPr>
              <w:t>1262.00</w:t>
            </w:r>
          </w:p>
        </w:tc>
      </w:tr>
      <w:tr w:rsidR="00A723A2" w:rsidRPr="00A723A2" w14:paraId="1385B96E"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054E50C" w14:textId="77777777" w:rsidR="00A723A2" w:rsidRPr="00A723A2" w:rsidRDefault="00A723A2" w:rsidP="00A723A2">
            <w:pPr>
              <w:spacing w:after="0"/>
              <w:jc w:val="right"/>
              <w:rPr>
                <w:rFonts w:ascii="Times New Roman" w:hAnsi="Times New Roman"/>
              </w:rPr>
            </w:pPr>
            <w:r w:rsidRPr="00A723A2">
              <w:rPr>
                <w:rFonts w:ascii="Times New Roman" w:hAnsi="Times New Roman"/>
              </w:rPr>
              <w:t>VSAOI 23.59%</w:t>
            </w:r>
          </w:p>
        </w:tc>
        <w:tc>
          <w:tcPr>
            <w:tcW w:w="758" w:type="pct"/>
            <w:tcBorders>
              <w:top w:val="nil"/>
              <w:left w:val="nil"/>
              <w:bottom w:val="single" w:sz="4" w:space="0" w:color="auto"/>
              <w:right w:val="single" w:sz="4" w:space="0" w:color="auto"/>
            </w:tcBorders>
            <w:shd w:val="clear" w:color="000000" w:fill="FFFFFF"/>
            <w:noWrap/>
            <w:vAlign w:val="center"/>
            <w:hideMark/>
          </w:tcPr>
          <w:p w14:paraId="13E3DC4C" w14:textId="77777777" w:rsidR="00A723A2" w:rsidRPr="00A723A2" w:rsidRDefault="00A723A2" w:rsidP="00A723A2">
            <w:pPr>
              <w:spacing w:after="0"/>
              <w:jc w:val="center"/>
              <w:rPr>
                <w:rFonts w:ascii="Times New Roman" w:hAnsi="Times New Roman"/>
              </w:rPr>
            </w:pPr>
          </w:p>
        </w:tc>
        <w:tc>
          <w:tcPr>
            <w:tcW w:w="758" w:type="pct"/>
            <w:tcBorders>
              <w:top w:val="nil"/>
              <w:left w:val="nil"/>
              <w:bottom w:val="single" w:sz="4" w:space="0" w:color="auto"/>
              <w:right w:val="single" w:sz="4" w:space="0" w:color="auto"/>
            </w:tcBorders>
            <w:shd w:val="clear" w:color="000000" w:fill="FFFFFF"/>
            <w:noWrap/>
            <w:vAlign w:val="center"/>
            <w:hideMark/>
          </w:tcPr>
          <w:p w14:paraId="27870868" w14:textId="77777777" w:rsidR="00A723A2" w:rsidRPr="00A723A2" w:rsidRDefault="00A723A2" w:rsidP="00A723A2">
            <w:pPr>
              <w:spacing w:after="0"/>
              <w:jc w:val="center"/>
              <w:rPr>
                <w:rFonts w:ascii="Times New Roman" w:hAnsi="Times New Roman"/>
              </w:rPr>
            </w:pPr>
          </w:p>
        </w:tc>
        <w:tc>
          <w:tcPr>
            <w:tcW w:w="832" w:type="pct"/>
            <w:tcBorders>
              <w:top w:val="nil"/>
              <w:left w:val="nil"/>
              <w:bottom w:val="single" w:sz="4" w:space="0" w:color="auto"/>
              <w:right w:val="single" w:sz="4" w:space="0" w:color="auto"/>
            </w:tcBorders>
            <w:shd w:val="clear" w:color="000000" w:fill="FFFFFF"/>
            <w:noWrap/>
            <w:vAlign w:val="center"/>
            <w:hideMark/>
          </w:tcPr>
          <w:p w14:paraId="025A4B7C" w14:textId="77777777" w:rsidR="00A723A2" w:rsidRPr="00A723A2" w:rsidRDefault="00A723A2" w:rsidP="00A723A2">
            <w:pPr>
              <w:spacing w:after="0"/>
              <w:jc w:val="center"/>
              <w:rPr>
                <w:rFonts w:ascii="Times New Roman" w:hAnsi="Times New Roman"/>
              </w:rPr>
            </w:pPr>
          </w:p>
        </w:tc>
        <w:tc>
          <w:tcPr>
            <w:tcW w:w="700" w:type="pct"/>
            <w:tcBorders>
              <w:top w:val="nil"/>
              <w:left w:val="nil"/>
              <w:bottom w:val="single" w:sz="4" w:space="0" w:color="auto"/>
              <w:right w:val="single" w:sz="4" w:space="0" w:color="auto"/>
            </w:tcBorders>
            <w:shd w:val="clear" w:color="000000" w:fill="FFFFFF"/>
            <w:noWrap/>
            <w:vAlign w:val="center"/>
            <w:hideMark/>
          </w:tcPr>
          <w:p w14:paraId="5D0E9562" w14:textId="77777777" w:rsidR="00A723A2" w:rsidRPr="00A723A2" w:rsidRDefault="00A723A2" w:rsidP="00A723A2">
            <w:pPr>
              <w:spacing w:after="0"/>
              <w:jc w:val="center"/>
              <w:rPr>
                <w:rFonts w:ascii="Times New Roman" w:hAnsi="Times New Roman"/>
              </w:rPr>
            </w:pPr>
            <w:r w:rsidRPr="00A723A2">
              <w:rPr>
                <w:rFonts w:ascii="Times New Roman" w:hAnsi="Times New Roman"/>
              </w:rPr>
              <w:t>3935.00</w:t>
            </w:r>
          </w:p>
        </w:tc>
      </w:tr>
      <w:tr w:rsidR="00A723A2" w:rsidRPr="00A723A2" w14:paraId="41E9D873" w14:textId="77777777" w:rsidTr="00144986">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0C277FDD"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758" w:type="pct"/>
            <w:tcBorders>
              <w:top w:val="nil"/>
              <w:left w:val="nil"/>
              <w:bottom w:val="single" w:sz="8" w:space="0" w:color="auto"/>
              <w:right w:val="single" w:sz="4" w:space="0" w:color="auto"/>
            </w:tcBorders>
            <w:shd w:val="clear" w:color="auto" w:fill="E2EFD9"/>
            <w:noWrap/>
            <w:vAlign w:val="center"/>
            <w:hideMark/>
          </w:tcPr>
          <w:p w14:paraId="6260FF06" w14:textId="77777777" w:rsidR="00A723A2" w:rsidRPr="00A723A2" w:rsidRDefault="00A723A2" w:rsidP="00A723A2">
            <w:pPr>
              <w:spacing w:after="0"/>
              <w:jc w:val="center"/>
              <w:rPr>
                <w:rFonts w:ascii="Times New Roman" w:hAnsi="Times New Roman"/>
                <w:b/>
                <w:bCs/>
              </w:rPr>
            </w:pPr>
          </w:p>
        </w:tc>
        <w:tc>
          <w:tcPr>
            <w:tcW w:w="758" w:type="pct"/>
            <w:tcBorders>
              <w:top w:val="nil"/>
              <w:left w:val="nil"/>
              <w:bottom w:val="single" w:sz="8" w:space="0" w:color="auto"/>
              <w:right w:val="single" w:sz="4" w:space="0" w:color="auto"/>
            </w:tcBorders>
            <w:shd w:val="clear" w:color="auto" w:fill="E2EFD9"/>
            <w:noWrap/>
            <w:vAlign w:val="center"/>
            <w:hideMark/>
          </w:tcPr>
          <w:p w14:paraId="3E247CCB" w14:textId="77777777" w:rsidR="00A723A2" w:rsidRPr="00A723A2" w:rsidRDefault="00A723A2" w:rsidP="00A723A2">
            <w:pPr>
              <w:spacing w:after="0"/>
              <w:jc w:val="center"/>
              <w:rPr>
                <w:rFonts w:ascii="Times New Roman" w:hAnsi="Times New Roman"/>
                <w:b/>
                <w:bCs/>
              </w:rPr>
            </w:pPr>
          </w:p>
        </w:tc>
        <w:tc>
          <w:tcPr>
            <w:tcW w:w="832" w:type="pct"/>
            <w:tcBorders>
              <w:top w:val="nil"/>
              <w:left w:val="nil"/>
              <w:bottom w:val="single" w:sz="8" w:space="0" w:color="auto"/>
              <w:right w:val="single" w:sz="4" w:space="0" w:color="auto"/>
            </w:tcBorders>
            <w:shd w:val="clear" w:color="auto" w:fill="E2EFD9"/>
            <w:noWrap/>
            <w:vAlign w:val="center"/>
            <w:hideMark/>
          </w:tcPr>
          <w:p w14:paraId="18D45C01" w14:textId="77777777" w:rsidR="00A723A2" w:rsidRPr="00A723A2" w:rsidRDefault="00A723A2" w:rsidP="00A723A2">
            <w:pPr>
              <w:spacing w:after="0"/>
              <w:jc w:val="center"/>
              <w:rPr>
                <w:rFonts w:ascii="Times New Roman" w:hAnsi="Times New Roman"/>
                <w:b/>
                <w:bCs/>
              </w:rPr>
            </w:pPr>
          </w:p>
        </w:tc>
        <w:tc>
          <w:tcPr>
            <w:tcW w:w="700" w:type="pct"/>
            <w:tcBorders>
              <w:top w:val="nil"/>
              <w:left w:val="nil"/>
              <w:bottom w:val="single" w:sz="8" w:space="0" w:color="auto"/>
              <w:right w:val="single" w:sz="4" w:space="0" w:color="auto"/>
            </w:tcBorders>
            <w:shd w:val="clear" w:color="auto" w:fill="E2EFD9"/>
            <w:noWrap/>
            <w:vAlign w:val="center"/>
            <w:hideMark/>
          </w:tcPr>
          <w:p w14:paraId="25DA473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219 856.00</w:t>
            </w:r>
          </w:p>
        </w:tc>
      </w:tr>
      <w:tr w:rsidR="00A723A2" w:rsidRPr="00A723A2" w14:paraId="6045D38C" w14:textId="77777777" w:rsidTr="00144986">
        <w:trPr>
          <w:trHeight w:val="315"/>
        </w:trPr>
        <w:tc>
          <w:tcPr>
            <w:tcW w:w="1952" w:type="pct"/>
            <w:tcBorders>
              <w:top w:val="nil"/>
              <w:left w:val="single" w:sz="8" w:space="0" w:color="auto"/>
              <w:bottom w:val="single" w:sz="8" w:space="0" w:color="auto"/>
              <w:right w:val="single" w:sz="4" w:space="0" w:color="auto"/>
            </w:tcBorders>
            <w:shd w:val="clear" w:color="auto" w:fill="E2EFD9"/>
            <w:vAlign w:val="center"/>
            <w:hideMark/>
          </w:tcPr>
          <w:p w14:paraId="43218FB7"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Materiāli</w:t>
            </w:r>
          </w:p>
        </w:tc>
        <w:tc>
          <w:tcPr>
            <w:tcW w:w="758" w:type="pct"/>
            <w:tcBorders>
              <w:top w:val="nil"/>
              <w:left w:val="nil"/>
              <w:bottom w:val="single" w:sz="8" w:space="0" w:color="auto"/>
              <w:right w:val="single" w:sz="4" w:space="0" w:color="auto"/>
            </w:tcBorders>
            <w:shd w:val="clear" w:color="auto" w:fill="E2EFD9"/>
            <w:noWrap/>
            <w:vAlign w:val="center"/>
            <w:hideMark/>
          </w:tcPr>
          <w:p w14:paraId="79933472"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1F4FF8D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5A0B3570"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7B0DECE4"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1370D32F"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1D19146" w14:textId="77777777" w:rsidR="00A723A2" w:rsidRPr="00A723A2" w:rsidRDefault="00A723A2" w:rsidP="00A723A2">
            <w:pPr>
              <w:spacing w:after="0"/>
              <w:jc w:val="right"/>
              <w:rPr>
                <w:rFonts w:ascii="Times New Roman" w:hAnsi="Times New Roman"/>
              </w:rPr>
            </w:pPr>
            <w:r w:rsidRPr="00A723A2">
              <w:rPr>
                <w:rFonts w:ascii="Times New Roman" w:hAnsi="Times New Roman"/>
              </w:rPr>
              <w:t>Darba apģērbs, inventārs</w:t>
            </w:r>
          </w:p>
        </w:tc>
        <w:tc>
          <w:tcPr>
            <w:tcW w:w="758" w:type="pct"/>
            <w:tcBorders>
              <w:top w:val="nil"/>
              <w:left w:val="nil"/>
              <w:bottom w:val="single" w:sz="4" w:space="0" w:color="auto"/>
              <w:right w:val="single" w:sz="4" w:space="0" w:color="auto"/>
            </w:tcBorders>
            <w:shd w:val="clear" w:color="000000" w:fill="FFFFFF"/>
            <w:noWrap/>
            <w:vAlign w:val="bottom"/>
            <w:hideMark/>
          </w:tcPr>
          <w:p w14:paraId="0FBF2E75"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758" w:type="pct"/>
            <w:tcBorders>
              <w:top w:val="nil"/>
              <w:left w:val="nil"/>
              <w:bottom w:val="single" w:sz="4" w:space="0" w:color="auto"/>
              <w:right w:val="single" w:sz="4" w:space="0" w:color="auto"/>
            </w:tcBorders>
            <w:shd w:val="clear" w:color="000000" w:fill="FFFFFF"/>
            <w:noWrap/>
            <w:vAlign w:val="bottom"/>
            <w:hideMark/>
          </w:tcPr>
          <w:p w14:paraId="3465F414" w14:textId="77777777" w:rsidR="00A723A2" w:rsidRPr="00A723A2" w:rsidRDefault="00A723A2" w:rsidP="00A723A2">
            <w:pPr>
              <w:spacing w:after="0"/>
              <w:jc w:val="center"/>
              <w:rPr>
                <w:rFonts w:ascii="Times New Roman" w:hAnsi="Times New Roman"/>
              </w:rPr>
            </w:pPr>
            <w:r w:rsidRPr="00A723A2">
              <w:rPr>
                <w:rFonts w:ascii="Times New Roman" w:hAnsi="Times New Roman"/>
              </w:rPr>
              <w:t>17</w:t>
            </w:r>
          </w:p>
        </w:tc>
        <w:tc>
          <w:tcPr>
            <w:tcW w:w="832" w:type="pct"/>
            <w:tcBorders>
              <w:top w:val="nil"/>
              <w:left w:val="nil"/>
              <w:bottom w:val="single" w:sz="4" w:space="0" w:color="auto"/>
              <w:right w:val="single" w:sz="4" w:space="0" w:color="auto"/>
            </w:tcBorders>
            <w:shd w:val="clear" w:color="000000" w:fill="FFFFFF"/>
            <w:noWrap/>
            <w:vAlign w:val="bottom"/>
            <w:hideMark/>
          </w:tcPr>
          <w:p w14:paraId="4651783C" w14:textId="77777777" w:rsidR="00A723A2" w:rsidRPr="00A723A2" w:rsidRDefault="00A723A2" w:rsidP="00A723A2">
            <w:pPr>
              <w:spacing w:after="0"/>
              <w:jc w:val="center"/>
              <w:rPr>
                <w:rFonts w:ascii="Times New Roman" w:hAnsi="Times New Roman"/>
              </w:rPr>
            </w:pPr>
            <w:r w:rsidRPr="00A723A2">
              <w:rPr>
                <w:rFonts w:ascii="Times New Roman" w:hAnsi="Times New Roman"/>
              </w:rPr>
              <w:t>300.00</w:t>
            </w:r>
          </w:p>
        </w:tc>
        <w:tc>
          <w:tcPr>
            <w:tcW w:w="700" w:type="pct"/>
            <w:tcBorders>
              <w:top w:val="nil"/>
              <w:left w:val="nil"/>
              <w:bottom w:val="single" w:sz="4" w:space="0" w:color="auto"/>
              <w:right w:val="single" w:sz="4" w:space="0" w:color="auto"/>
            </w:tcBorders>
            <w:shd w:val="clear" w:color="000000" w:fill="FFFFFF"/>
            <w:noWrap/>
            <w:vAlign w:val="bottom"/>
            <w:hideMark/>
          </w:tcPr>
          <w:p w14:paraId="3E7E6EE3" w14:textId="77777777" w:rsidR="00A723A2" w:rsidRPr="00A723A2" w:rsidRDefault="00A723A2" w:rsidP="00A723A2">
            <w:pPr>
              <w:spacing w:after="0"/>
              <w:jc w:val="center"/>
              <w:rPr>
                <w:rFonts w:ascii="Times New Roman" w:hAnsi="Times New Roman"/>
              </w:rPr>
            </w:pPr>
            <w:r w:rsidRPr="00A723A2">
              <w:rPr>
                <w:rFonts w:ascii="Times New Roman" w:hAnsi="Times New Roman"/>
              </w:rPr>
              <w:t>5100.00</w:t>
            </w:r>
          </w:p>
        </w:tc>
      </w:tr>
      <w:tr w:rsidR="00A723A2" w:rsidRPr="00A723A2" w14:paraId="7CA5E18B"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6A6267F2" w14:textId="77777777" w:rsidR="00A723A2" w:rsidRPr="00A723A2" w:rsidRDefault="00A723A2" w:rsidP="00A723A2">
            <w:pPr>
              <w:spacing w:after="0"/>
              <w:jc w:val="right"/>
              <w:rPr>
                <w:rFonts w:ascii="Times New Roman" w:hAnsi="Times New Roman"/>
              </w:rPr>
            </w:pPr>
            <w:r w:rsidRPr="00A723A2">
              <w:rPr>
                <w:rFonts w:ascii="Times New Roman" w:hAnsi="Times New Roman"/>
              </w:rPr>
              <w:t>smilts</w:t>
            </w:r>
          </w:p>
        </w:tc>
        <w:tc>
          <w:tcPr>
            <w:tcW w:w="758" w:type="pct"/>
            <w:tcBorders>
              <w:top w:val="nil"/>
              <w:left w:val="nil"/>
              <w:bottom w:val="single" w:sz="4" w:space="0" w:color="auto"/>
              <w:right w:val="single" w:sz="4" w:space="0" w:color="auto"/>
            </w:tcBorders>
            <w:shd w:val="clear" w:color="000000" w:fill="FFFFFF"/>
            <w:noWrap/>
            <w:vAlign w:val="bottom"/>
            <w:hideMark/>
          </w:tcPr>
          <w:p w14:paraId="5C3A9FC1" w14:textId="77777777" w:rsidR="00A723A2" w:rsidRPr="00A723A2" w:rsidRDefault="00A723A2" w:rsidP="00A723A2">
            <w:pPr>
              <w:spacing w:after="0"/>
              <w:jc w:val="center"/>
              <w:rPr>
                <w:rFonts w:ascii="Times New Roman" w:hAnsi="Times New Roman"/>
              </w:rPr>
            </w:pPr>
            <w:r w:rsidRPr="00A723A2">
              <w:rPr>
                <w:rFonts w:ascii="Times New Roman" w:hAnsi="Times New Roman"/>
              </w:rPr>
              <w:t>t</w:t>
            </w:r>
          </w:p>
        </w:tc>
        <w:tc>
          <w:tcPr>
            <w:tcW w:w="758" w:type="pct"/>
            <w:tcBorders>
              <w:top w:val="nil"/>
              <w:left w:val="nil"/>
              <w:bottom w:val="single" w:sz="4" w:space="0" w:color="auto"/>
              <w:right w:val="single" w:sz="4" w:space="0" w:color="auto"/>
            </w:tcBorders>
            <w:shd w:val="clear" w:color="000000" w:fill="FFFFFF"/>
            <w:noWrap/>
            <w:vAlign w:val="bottom"/>
            <w:hideMark/>
          </w:tcPr>
          <w:p w14:paraId="500F9E15" w14:textId="77777777" w:rsidR="00A723A2" w:rsidRPr="00A723A2" w:rsidRDefault="00A723A2" w:rsidP="00A723A2">
            <w:pPr>
              <w:spacing w:after="0"/>
              <w:jc w:val="center"/>
              <w:rPr>
                <w:rFonts w:ascii="Times New Roman" w:hAnsi="Times New Roman"/>
              </w:rPr>
            </w:pPr>
            <w:r w:rsidRPr="00A723A2">
              <w:rPr>
                <w:rFonts w:ascii="Times New Roman" w:hAnsi="Times New Roman"/>
              </w:rPr>
              <w:t>62</w:t>
            </w:r>
          </w:p>
        </w:tc>
        <w:tc>
          <w:tcPr>
            <w:tcW w:w="832" w:type="pct"/>
            <w:tcBorders>
              <w:top w:val="nil"/>
              <w:left w:val="nil"/>
              <w:bottom w:val="single" w:sz="4" w:space="0" w:color="auto"/>
              <w:right w:val="single" w:sz="4" w:space="0" w:color="auto"/>
            </w:tcBorders>
            <w:shd w:val="clear" w:color="000000" w:fill="FFFFFF"/>
            <w:noWrap/>
            <w:vAlign w:val="bottom"/>
            <w:hideMark/>
          </w:tcPr>
          <w:p w14:paraId="023065D9" w14:textId="77777777" w:rsidR="00A723A2" w:rsidRPr="00A723A2" w:rsidRDefault="00A723A2" w:rsidP="00A723A2">
            <w:pPr>
              <w:spacing w:after="0"/>
              <w:jc w:val="center"/>
              <w:rPr>
                <w:rFonts w:ascii="Times New Roman" w:hAnsi="Times New Roman"/>
              </w:rPr>
            </w:pPr>
            <w:r w:rsidRPr="00A723A2">
              <w:rPr>
                <w:rFonts w:ascii="Times New Roman" w:hAnsi="Times New Roman"/>
              </w:rPr>
              <w:t>7.40</w:t>
            </w:r>
          </w:p>
        </w:tc>
        <w:tc>
          <w:tcPr>
            <w:tcW w:w="700" w:type="pct"/>
            <w:tcBorders>
              <w:top w:val="nil"/>
              <w:left w:val="nil"/>
              <w:bottom w:val="single" w:sz="4" w:space="0" w:color="auto"/>
              <w:right w:val="single" w:sz="4" w:space="0" w:color="auto"/>
            </w:tcBorders>
            <w:shd w:val="clear" w:color="000000" w:fill="FFFFFF"/>
            <w:noWrap/>
            <w:vAlign w:val="bottom"/>
            <w:hideMark/>
          </w:tcPr>
          <w:p w14:paraId="15BFDD9F" w14:textId="77777777" w:rsidR="00A723A2" w:rsidRPr="00A723A2" w:rsidRDefault="00A723A2" w:rsidP="00A723A2">
            <w:pPr>
              <w:spacing w:after="0"/>
              <w:jc w:val="center"/>
              <w:rPr>
                <w:rFonts w:ascii="Times New Roman" w:hAnsi="Times New Roman"/>
              </w:rPr>
            </w:pPr>
            <w:r w:rsidRPr="00A723A2">
              <w:rPr>
                <w:rFonts w:ascii="Times New Roman" w:hAnsi="Times New Roman"/>
              </w:rPr>
              <w:t>459.00</w:t>
            </w:r>
          </w:p>
        </w:tc>
      </w:tr>
      <w:tr w:rsidR="00A723A2" w:rsidRPr="00A723A2" w14:paraId="7DB38A97"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02CA9EF7" w14:textId="77777777" w:rsidR="00A723A2" w:rsidRPr="00A723A2" w:rsidRDefault="00A723A2" w:rsidP="00A723A2">
            <w:pPr>
              <w:spacing w:after="0"/>
              <w:jc w:val="right"/>
              <w:rPr>
                <w:rFonts w:ascii="Times New Roman" w:hAnsi="Times New Roman"/>
              </w:rPr>
            </w:pPr>
            <w:r w:rsidRPr="00A723A2">
              <w:rPr>
                <w:rFonts w:ascii="Times New Roman" w:hAnsi="Times New Roman"/>
              </w:rPr>
              <w:t>sāls</w:t>
            </w:r>
          </w:p>
        </w:tc>
        <w:tc>
          <w:tcPr>
            <w:tcW w:w="758" w:type="pct"/>
            <w:tcBorders>
              <w:top w:val="nil"/>
              <w:left w:val="nil"/>
              <w:bottom w:val="single" w:sz="4" w:space="0" w:color="auto"/>
              <w:right w:val="single" w:sz="4" w:space="0" w:color="auto"/>
            </w:tcBorders>
            <w:shd w:val="clear" w:color="000000" w:fill="FFFFFF"/>
            <w:noWrap/>
            <w:vAlign w:val="bottom"/>
            <w:hideMark/>
          </w:tcPr>
          <w:p w14:paraId="32411ACF" w14:textId="77777777" w:rsidR="00A723A2" w:rsidRPr="00A723A2" w:rsidRDefault="00A723A2" w:rsidP="00A723A2">
            <w:pPr>
              <w:spacing w:after="0"/>
              <w:jc w:val="center"/>
              <w:rPr>
                <w:rFonts w:ascii="Times New Roman" w:hAnsi="Times New Roman"/>
              </w:rPr>
            </w:pPr>
            <w:r w:rsidRPr="00A723A2">
              <w:rPr>
                <w:rFonts w:ascii="Times New Roman" w:hAnsi="Times New Roman"/>
              </w:rPr>
              <w:t>t</w:t>
            </w:r>
          </w:p>
        </w:tc>
        <w:tc>
          <w:tcPr>
            <w:tcW w:w="758" w:type="pct"/>
            <w:tcBorders>
              <w:top w:val="nil"/>
              <w:left w:val="nil"/>
              <w:bottom w:val="single" w:sz="4" w:space="0" w:color="auto"/>
              <w:right w:val="single" w:sz="4" w:space="0" w:color="auto"/>
            </w:tcBorders>
            <w:shd w:val="clear" w:color="000000" w:fill="FFFFFF"/>
            <w:noWrap/>
            <w:vAlign w:val="bottom"/>
            <w:hideMark/>
          </w:tcPr>
          <w:p w14:paraId="06AE5012" w14:textId="77777777" w:rsidR="00A723A2" w:rsidRPr="00A723A2" w:rsidRDefault="00A723A2" w:rsidP="00A723A2">
            <w:pPr>
              <w:spacing w:after="0"/>
              <w:jc w:val="center"/>
              <w:rPr>
                <w:rFonts w:ascii="Times New Roman" w:hAnsi="Times New Roman"/>
              </w:rPr>
            </w:pPr>
            <w:r w:rsidRPr="00A723A2">
              <w:rPr>
                <w:rFonts w:ascii="Times New Roman" w:hAnsi="Times New Roman"/>
              </w:rPr>
              <w:t>5</w:t>
            </w:r>
          </w:p>
        </w:tc>
        <w:tc>
          <w:tcPr>
            <w:tcW w:w="832" w:type="pct"/>
            <w:tcBorders>
              <w:top w:val="nil"/>
              <w:left w:val="nil"/>
              <w:bottom w:val="single" w:sz="4" w:space="0" w:color="auto"/>
              <w:right w:val="single" w:sz="4" w:space="0" w:color="auto"/>
            </w:tcBorders>
            <w:shd w:val="clear" w:color="000000" w:fill="FFFFFF"/>
            <w:noWrap/>
            <w:vAlign w:val="bottom"/>
            <w:hideMark/>
          </w:tcPr>
          <w:p w14:paraId="684276FD" w14:textId="77777777" w:rsidR="00A723A2" w:rsidRPr="00A723A2" w:rsidRDefault="00A723A2" w:rsidP="00A723A2">
            <w:pPr>
              <w:spacing w:after="0"/>
              <w:jc w:val="center"/>
              <w:rPr>
                <w:rFonts w:ascii="Times New Roman" w:hAnsi="Times New Roman"/>
              </w:rPr>
            </w:pPr>
            <w:r w:rsidRPr="00A723A2">
              <w:rPr>
                <w:rFonts w:ascii="Times New Roman" w:hAnsi="Times New Roman"/>
              </w:rPr>
              <w:t>68.00</w:t>
            </w:r>
          </w:p>
        </w:tc>
        <w:tc>
          <w:tcPr>
            <w:tcW w:w="700" w:type="pct"/>
            <w:tcBorders>
              <w:top w:val="nil"/>
              <w:left w:val="nil"/>
              <w:bottom w:val="single" w:sz="4" w:space="0" w:color="auto"/>
              <w:right w:val="single" w:sz="4" w:space="0" w:color="auto"/>
            </w:tcBorders>
            <w:shd w:val="clear" w:color="000000" w:fill="FFFFFF"/>
            <w:noWrap/>
            <w:vAlign w:val="bottom"/>
            <w:hideMark/>
          </w:tcPr>
          <w:p w14:paraId="58DBA771" w14:textId="77777777" w:rsidR="00A723A2" w:rsidRPr="00A723A2" w:rsidRDefault="00A723A2" w:rsidP="00A723A2">
            <w:pPr>
              <w:spacing w:after="0"/>
              <w:jc w:val="center"/>
              <w:rPr>
                <w:rFonts w:ascii="Times New Roman" w:hAnsi="Times New Roman"/>
              </w:rPr>
            </w:pPr>
            <w:r w:rsidRPr="00A723A2">
              <w:rPr>
                <w:rFonts w:ascii="Times New Roman" w:hAnsi="Times New Roman"/>
              </w:rPr>
              <w:t>340.00</w:t>
            </w:r>
          </w:p>
        </w:tc>
      </w:tr>
      <w:tr w:rsidR="00A723A2" w:rsidRPr="00A723A2" w14:paraId="4BB999C6" w14:textId="77777777" w:rsidTr="00144986">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6BD8BC50"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758" w:type="pct"/>
            <w:tcBorders>
              <w:top w:val="nil"/>
              <w:left w:val="nil"/>
              <w:bottom w:val="single" w:sz="8" w:space="0" w:color="auto"/>
              <w:right w:val="single" w:sz="4" w:space="0" w:color="auto"/>
            </w:tcBorders>
            <w:shd w:val="clear" w:color="auto" w:fill="E2EFD9"/>
            <w:noWrap/>
            <w:vAlign w:val="bottom"/>
            <w:hideMark/>
          </w:tcPr>
          <w:p w14:paraId="74BD33D5" w14:textId="77777777" w:rsidR="00A723A2" w:rsidRPr="00A723A2" w:rsidRDefault="00A723A2" w:rsidP="00A723A2">
            <w:pPr>
              <w:spacing w:after="0"/>
              <w:rPr>
                <w:rFonts w:ascii="Times New Roman" w:hAnsi="Times New Roman"/>
                <w:b/>
                <w:bCs/>
              </w:rPr>
            </w:pPr>
            <w:r w:rsidRPr="00A723A2">
              <w:rPr>
                <w:rFonts w:ascii="Times New Roman" w:hAnsi="Times New Roman"/>
                <w:b/>
                <w:bCs/>
              </w:rPr>
              <w:t> </w:t>
            </w:r>
          </w:p>
        </w:tc>
        <w:tc>
          <w:tcPr>
            <w:tcW w:w="758" w:type="pct"/>
            <w:tcBorders>
              <w:top w:val="nil"/>
              <w:left w:val="nil"/>
              <w:bottom w:val="single" w:sz="8" w:space="0" w:color="auto"/>
              <w:right w:val="single" w:sz="4" w:space="0" w:color="auto"/>
            </w:tcBorders>
            <w:shd w:val="clear" w:color="auto" w:fill="E2EFD9"/>
            <w:noWrap/>
            <w:vAlign w:val="bottom"/>
            <w:hideMark/>
          </w:tcPr>
          <w:p w14:paraId="197A6C71" w14:textId="77777777" w:rsidR="00A723A2" w:rsidRPr="00A723A2" w:rsidRDefault="00A723A2" w:rsidP="00A723A2">
            <w:pPr>
              <w:spacing w:after="0"/>
              <w:jc w:val="center"/>
              <w:rPr>
                <w:rFonts w:ascii="Times New Roman" w:hAnsi="Times New Roman"/>
                <w:b/>
                <w:bCs/>
              </w:rPr>
            </w:pPr>
          </w:p>
        </w:tc>
        <w:tc>
          <w:tcPr>
            <w:tcW w:w="832" w:type="pct"/>
            <w:tcBorders>
              <w:top w:val="nil"/>
              <w:left w:val="nil"/>
              <w:bottom w:val="single" w:sz="8" w:space="0" w:color="auto"/>
              <w:right w:val="single" w:sz="4" w:space="0" w:color="auto"/>
            </w:tcBorders>
            <w:shd w:val="clear" w:color="auto" w:fill="E2EFD9"/>
            <w:noWrap/>
            <w:vAlign w:val="bottom"/>
            <w:hideMark/>
          </w:tcPr>
          <w:p w14:paraId="089EDA7C" w14:textId="77777777" w:rsidR="00A723A2" w:rsidRPr="00A723A2" w:rsidRDefault="00A723A2" w:rsidP="00A723A2">
            <w:pPr>
              <w:spacing w:after="0"/>
              <w:jc w:val="center"/>
              <w:rPr>
                <w:rFonts w:ascii="Times New Roman" w:hAnsi="Times New Roman"/>
                <w:b/>
                <w:bCs/>
              </w:rPr>
            </w:pPr>
          </w:p>
        </w:tc>
        <w:tc>
          <w:tcPr>
            <w:tcW w:w="700" w:type="pct"/>
            <w:tcBorders>
              <w:top w:val="nil"/>
              <w:left w:val="nil"/>
              <w:bottom w:val="single" w:sz="8" w:space="0" w:color="auto"/>
              <w:right w:val="single" w:sz="4" w:space="0" w:color="auto"/>
            </w:tcBorders>
            <w:shd w:val="clear" w:color="auto" w:fill="E2EFD9"/>
            <w:noWrap/>
            <w:vAlign w:val="bottom"/>
            <w:hideMark/>
          </w:tcPr>
          <w:p w14:paraId="513079B3"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5 899.00</w:t>
            </w:r>
          </w:p>
        </w:tc>
      </w:tr>
      <w:tr w:rsidR="00A723A2" w:rsidRPr="00A723A2" w14:paraId="780D263E" w14:textId="77777777" w:rsidTr="00144986">
        <w:trPr>
          <w:trHeight w:val="315"/>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2A4D214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Atkritumu savākšana, apglabāšana</w:t>
            </w:r>
          </w:p>
        </w:tc>
        <w:tc>
          <w:tcPr>
            <w:tcW w:w="758" w:type="pct"/>
            <w:tcBorders>
              <w:top w:val="nil"/>
              <w:left w:val="nil"/>
              <w:bottom w:val="single" w:sz="8" w:space="0" w:color="auto"/>
              <w:right w:val="single" w:sz="4" w:space="0" w:color="auto"/>
            </w:tcBorders>
            <w:shd w:val="clear" w:color="auto" w:fill="E2EFD9"/>
            <w:noWrap/>
            <w:vAlign w:val="center"/>
            <w:hideMark/>
          </w:tcPr>
          <w:p w14:paraId="6C02DDFC"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450AFF0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51E6EB16"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22D59DA2"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2E36636D" w14:textId="77777777" w:rsidTr="00144986">
        <w:trPr>
          <w:trHeight w:val="315"/>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2B8102EC" w14:textId="77777777" w:rsidR="00A723A2" w:rsidRPr="00A723A2" w:rsidRDefault="00A723A2" w:rsidP="00A723A2">
            <w:pPr>
              <w:spacing w:after="0"/>
              <w:jc w:val="right"/>
              <w:rPr>
                <w:rFonts w:ascii="Times New Roman" w:hAnsi="Times New Roman"/>
              </w:rPr>
            </w:pPr>
            <w:r w:rsidRPr="00A723A2">
              <w:rPr>
                <w:rFonts w:ascii="Times New Roman" w:hAnsi="Times New Roman"/>
              </w:rPr>
              <w:t>atkritumi</w:t>
            </w:r>
          </w:p>
        </w:tc>
        <w:tc>
          <w:tcPr>
            <w:tcW w:w="758" w:type="pct"/>
            <w:tcBorders>
              <w:top w:val="nil"/>
              <w:left w:val="nil"/>
              <w:bottom w:val="single" w:sz="4" w:space="0" w:color="auto"/>
              <w:right w:val="single" w:sz="4" w:space="0" w:color="auto"/>
            </w:tcBorders>
            <w:shd w:val="clear" w:color="000000" w:fill="FFFFFF"/>
            <w:noWrap/>
            <w:vAlign w:val="bottom"/>
            <w:hideMark/>
          </w:tcPr>
          <w:p w14:paraId="0F59EEE1" w14:textId="77777777" w:rsidR="00A723A2" w:rsidRPr="00A723A2" w:rsidRDefault="00A723A2" w:rsidP="00A723A2">
            <w:pPr>
              <w:spacing w:after="0"/>
              <w:jc w:val="center"/>
              <w:rPr>
                <w:rFonts w:ascii="Times New Roman" w:hAnsi="Times New Roman"/>
              </w:rPr>
            </w:pPr>
            <w:r w:rsidRPr="00A723A2">
              <w:rPr>
                <w:rFonts w:ascii="Times New Roman" w:hAnsi="Times New Roman"/>
              </w:rPr>
              <w:t>m3</w:t>
            </w:r>
          </w:p>
        </w:tc>
        <w:tc>
          <w:tcPr>
            <w:tcW w:w="758" w:type="pct"/>
            <w:tcBorders>
              <w:top w:val="nil"/>
              <w:left w:val="nil"/>
              <w:bottom w:val="single" w:sz="4" w:space="0" w:color="auto"/>
              <w:right w:val="single" w:sz="4" w:space="0" w:color="auto"/>
            </w:tcBorders>
            <w:shd w:val="clear" w:color="000000" w:fill="FFFFFF"/>
            <w:noWrap/>
            <w:vAlign w:val="bottom"/>
            <w:hideMark/>
          </w:tcPr>
          <w:p w14:paraId="082DEABC" w14:textId="77777777" w:rsidR="00A723A2" w:rsidRPr="00A723A2" w:rsidRDefault="00A723A2" w:rsidP="00A723A2">
            <w:pPr>
              <w:spacing w:after="0"/>
              <w:jc w:val="center"/>
              <w:rPr>
                <w:rFonts w:ascii="Times New Roman" w:hAnsi="Times New Roman"/>
              </w:rPr>
            </w:pPr>
            <w:r w:rsidRPr="00A723A2">
              <w:rPr>
                <w:rFonts w:ascii="Times New Roman" w:hAnsi="Times New Roman"/>
              </w:rPr>
              <w:t>90</w:t>
            </w:r>
          </w:p>
        </w:tc>
        <w:tc>
          <w:tcPr>
            <w:tcW w:w="832" w:type="pct"/>
            <w:tcBorders>
              <w:top w:val="nil"/>
              <w:left w:val="nil"/>
              <w:bottom w:val="single" w:sz="4" w:space="0" w:color="auto"/>
              <w:right w:val="single" w:sz="4" w:space="0" w:color="auto"/>
            </w:tcBorders>
            <w:shd w:val="clear" w:color="000000" w:fill="FFFFFF"/>
            <w:noWrap/>
            <w:vAlign w:val="bottom"/>
            <w:hideMark/>
          </w:tcPr>
          <w:p w14:paraId="6492DC3A" w14:textId="77777777" w:rsidR="00A723A2" w:rsidRPr="00A723A2" w:rsidRDefault="00A723A2" w:rsidP="00A723A2">
            <w:pPr>
              <w:spacing w:after="0"/>
              <w:jc w:val="center"/>
              <w:rPr>
                <w:rFonts w:ascii="Times New Roman" w:hAnsi="Times New Roman"/>
              </w:rPr>
            </w:pPr>
            <w:r w:rsidRPr="00A723A2">
              <w:rPr>
                <w:rFonts w:ascii="Times New Roman" w:hAnsi="Times New Roman"/>
              </w:rPr>
              <w:t>25.31</w:t>
            </w:r>
          </w:p>
        </w:tc>
        <w:tc>
          <w:tcPr>
            <w:tcW w:w="700" w:type="pct"/>
            <w:tcBorders>
              <w:top w:val="nil"/>
              <w:left w:val="nil"/>
              <w:bottom w:val="single" w:sz="4" w:space="0" w:color="auto"/>
              <w:right w:val="single" w:sz="4" w:space="0" w:color="auto"/>
            </w:tcBorders>
            <w:shd w:val="clear" w:color="auto" w:fill="FFFFFF"/>
            <w:noWrap/>
            <w:vAlign w:val="bottom"/>
            <w:hideMark/>
          </w:tcPr>
          <w:p w14:paraId="7117842B"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2 283.00</w:t>
            </w:r>
          </w:p>
        </w:tc>
      </w:tr>
      <w:tr w:rsidR="00A723A2" w:rsidRPr="00A723A2" w14:paraId="58E44838" w14:textId="77777777" w:rsidTr="00144986">
        <w:trPr>
          <w:trHeight w:val="540"/>
        </w:trPr>
        <w:tc>
          <w:tcPr>
            <w:tcW w:w="1952" w:type="pct"/>
            <w:tcBorders>
              <w:top w:val="single" w:sz="8" w:space="0" w:color="auto"/>
              <w:left w:val="single" w:sz="8" w:space="0" w:color="auto"/>
              <w:bottom w:val="single" w:sz="8" w:space="0" w:color="auto"/>
              <w:right w:val="single" w:sz="4" w:space="0" w:color="auto"/>
            </w:tcBorders>
            <w:shd w:val="clear" w:color="auto" w:fill="E2EFD9"/>
            <w:vAlign w:val="bottom"/>
            <w:hideMark/>
          </w:tcPr>
          <w:p w14:paraId="77912589"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Smilts sagatavošana, novākšana no objektiem</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1659E9E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758" w:type="pct"/>
            <w:tcBorders>
              <w:top w:val="single" w:sz="8" w:space="0" w:color="auto"/>
              <w:left w:val="nil"/>
              <w:bottom w:val="single" w:sz="8" w:space="0" w:color="auto"/>
              <w:right w:val="single" w:sz="4" w:space="0" w:color="auto"/>
            </w:tcBorders>
            <w:shd w:val="clear" w:color="auto" w:fill="E2EFD9"/>
            <w:noWrap/>
            <w:vAlign w:val="center"/>
            <w:hideMark/>
          </w:tcPr>
          <w:p w14:paraId="126F7447"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832" w:type="pct"/>
            <w:tcBorders>
              <w:top w:val="single" w:sz="8" w:space="0" w:color="auto"/>
              <w:left w:val="nil"/>
              <w:bottom w:val="single" w:sz="8" w:space="0" w:color="auto"/>
              <w:right w:val="single" w:sz="4" w:space="0" w:color="auto"/>
            </w:tcBorders>
            <w:shd w:val="clear" w:color="auto" w:fill="E2EFD9"/>
            <w:noWrap/>
            <w:vAlign w:val="center"/>
            <w:hideMark/>
          </w:tcPr>
          <w:p w14:paraId="58CC7918"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700" w:type="pct"/>
            <w:tcBorders>
              <w:top w:val="single" w:sz="8" w:space="0" w:color="auto"/>
              <w:left w:val="nil"/>
              <w:bottom w:val="single" w:sz="8" w:space="0" w:color="auto"/>
              <w:right w:val="single" w:sz="4" w:space="0" w:color="auto"/>
            </w:tcBorders>
            <w:shd w:val="clear" w:color="auto" w:fill="E2EFD9"/>
            <w:noWrap/>
            <w:vAlign w:val="center"/>
            <w:hideMark/>
          </w:tcPr>
          <w:p w14:paraId="374E7B7D"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421D7AAF"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48B37611" w14:textId="77777777" w:rsidR="00A723A2" w:rsidRPr="00A723A2" w:rsidRDefault="00A723A2" w:rsidP="00A723A2">
            <w:pPr>
              <w:spacing w:after="0"/>
              <w:jc w:val="right"/>
              <w:rPr>
                <w:rFonts w:ascii="Times New Roman" w:hAnsi="Times New Roman"/>
              </w:rPr>
            </w:pPr>
            <w:r w:rsidRPr="00A723A2">
              <w:rPr>
                <w:rFonts w:ascii="Times New Roman" w:hAnsi="Times New Roman"/>
              </w:rPr>
              <w:t>transporta izmaksas Scania</w:t>
            </w:r>
          </w:p>
        </w:tc>
        <w:tc>
          <w:tcPr>
            <w:tcW w:w="758" w:type="pct"/>
            <w:tcBorders>
              <w:top w:val="nil"/>
              <w:left w:val="nil"/>
              <w:bottom w:val="single" w:sz="4" w:space="0" w:color="auto"/>
              <w:right w:val="single" w:sz="4" w:space="0" w:color="auto"/>
            </w:tcBorders>
            <w:shd w:val="clear" w:color="000000" w:fill="FFFFFF"/>
            <w:noWrap/>
            <w:vAlign w:val="bottom"/>
            <w:hideMark/>
          </w:tcPr>
          <w:p w14:paraId="27C54F55"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758" w:type="pct"/>
            <w:tcBorders>
              <w:top w:val="nil"/>
              <w:left w:val="nil"/>
              <w:bottom w:val="single" w:sz="4" w:space="0" w:color="auto"/>
              <w:right w:val="single" w:sz="4" w:space="0" w:color="auto"/>
            </w:tcBorders>
            <w:shd w:val="clear" w:color="000000" w:fill="FFFFFF"/>
            <w:noWrap/>
            <w:vAlign w:val="bottom"/>
            <w:hideMark/>
          </w:tcPr>
          <w:p w14:paraId="57812B98" w14:textId="77777777" w:rsidR="00A723A2" w:rsidRPr="00A723A2" w:rsidRDefault="00A723A2" w:rsidP="00A723A2">
            <w:pPr>
              <w:spacing w:after="0"/>
              <w:jc w:val="center"/>
              <w:rPr>
                <w:rFonts w:ascii="Times New Roman" w:hAnsi="Times New Roman"/>
              </w:rPr>
            </w:pPr>
            <w:r w:rsidRPr="00A723A2">
              <w:rPr>
                <w:rFonts w:ascii="Times New Roman" w:hAnsi="Times New Roman"/>
              </w:rPr>
              <w:t>50</w:t>
            </w:r>
          </w:p>
        </w:tc>
        <w:tc>
          <w:tcPr>
            <w:tcW w:w="832" w:type="pct"/>
            <w:tcBorders>
              <w:top w:val="nil"/>
              <w:left w:val="nil"/>
              <w:bottom w:val="single" w:sz="4" w:space="0" w:color="auto"/>
              <w:right w:val="single" w:sz="4" w:space="0" w:color="auto"/>
            </w:tcBorders>
            <w:shd w:val="clear" w:color="000000" w:fill="FFFFFF"/>
            <w:noWrap/>
            <w:vAlign w:val="bottom"/>
            <w:hideMark/>
          </w:tcPr>
          <w:p w14:paraId="11725D82" w14:textId="77777777" w:rsidR="00A723A2" w:rsidRPr="00A723A2" w:rsidRDefault="00A723A2" w:rsidP="00A723A2">
            <w:pPr>
              <w:spacing w:after="0"/>
              <w:jc w:val="center"/>
              <w:rPr>
                <w:rFonts w:ascii="Times New Roman" w:hAnsi="Times New Roman"/>
              </w:rPr>
            </w:pPr>
            <w:r w:rsidRPr="00A723A2">
              <w:rPr>
                <w:rFonts w:ascii="Times New Roman" w:hAnsi="Times New Roman"/>
              </w:rPr>
              <w:t>30.67</w:t>
            </w:r>
          </w:p>
        </w:tc>
        <w:tc>
          <w:tcPr>
            <w:tcW w:w="700" w:type="pct"/>
            <w:tcBorders>
              <w:top w:val="nil"/>
              <w:left w:val="nil"/>
              <w:bottom w:val="single" w:sz="4" w:space="0" w:color="auto"/>
              <w:right w:val="single" w:sz="4" w:space="0" w:color="auto"/>
            </w:tcBorders>
            <w:shd w:val="clear" w:color="000000" w:fill="F2F2F2"/>
            <w:noWrap/>
            <w:vAlign w:val="bottom"/>
            <w:hideMark/>
          </w:tcPr>
          <w:p w14:paraId="6B79FE4B" w14:textId="77777777" w:rsidR="00A723A2" w:rsidRPr="00A723A2" w:rsidRDefault="00A723A2" w:rsidP="00A723A2">
            <w:pPr>
              <w:spacing w:after="0"/>
              <w:jc w:val="center"/>
              <w:rPr>
                <w:rFonts w:ascii="Times New Roman" w:hAnsi="Times New Roman"/>
              </w:rPr>
            </w:pPr>
            <w:r w:rsidRPr="00A723A2">
              <w:rPr>
                <w:rFonts w:ascii="Times New Roman" w:hAnsi="Times New Roman"/>
              </w:rPr>
              <w:t>1534.00</w:t>
            </w:r>
          </w:p>
        </w:tc>
      </w:tr>
      <w:tr w:rsidR="00A723A2" w:rsidRPr="00A723A2" w14:paraId="4F710C83"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7FF853BA"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transporta izmaksas JCB</w:t>
            </w:r>
          </w:p>
        </w:tc>
        <w:tc>
          <w:tcPr>
            <w:tcW w:w="758" w:type="pct"/>
            <w:tcBorders>
              <w:top w:val="nil"/>
              <w:left w:val="nil"/>
              <w:bottom w:val="single" w:sz="4" w:space="0" w:color="auto"/>
              <w:right w:val="single" w:sz="4" w:space="0" w:color="auto"/>
            </w:tcBorders>
            <w:shd w:val="clear" w:color="auto" w:fill="auto"/>
            <w:noWrap/>
            <w:vAlign w:val="bottom"/>
            <w:hideMark/>
          </w:tcPr>
          <w:p w14:paraId="74B103B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758" w:type="pct"/>
            <w:tcBorders>
              <w:top w:val="nil"/>
              <w:left w:val="nil"/>
              <w:bottom w:val="single" w:sz="4" w:space="0" w:color="auto"/>
              <w:right w:val="single" w:sz="4" w:space="0" w:color="auto"/>
            </w:tcBorders>
            <w:shd w:val="clear" w:color="auto" w:fill="auto"/>
            <w:noWrap/>
            <w:vAlign w:val="bottom"/>
            <w:hideMark/>
          </w:tcPr>
          <w:p w14:paraId="45E7D10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25</w:t>
            </w:r>
          </w:p>
        </w:tc>
        <w:tc>
          <w:tcPr>
            <w:tcW w:w="832" w:type="pct"/>
            <w:tcBorders>
              <w:top w:val="nil"/>
              <w:left w:val="nil"/>
              <w:bottom w:val="single" w:sz="4" w:space="0" w:color="auto"/>
              <w:right w:val="single" w:sz="4" w:space="0" w:color="auto"/>
            </w:tcBorders>
            <w:shd w:val="clear" w:color="auto" w:fill="auto"/>
            <w:noWrap/>
            <w:vAlign w:val="bottom"/>
            <w:hideMark/>
          </w:tcPr>
          <w:p w14:paraId="694BD6A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22.022</w:t>
            </w:r>
          </w:p>
        </w:tc>
        <w:tc>
          <w:tcPr>
            <w:tcW w:w="700" w:type="pct"/>
            <w:tcBorders>
              <w:top w:val="nil"/>
              <w:left w:val="nil"/>
              <w:bottom w:val="single" w:sz="4" w:space="0" w:color="auto"/>
              <w:right w:val="single" w:sz="4" w:space="0" w:color="auto"/>
            </w:tcBorders>
            <w:shd w:val="clear" w:color="000000" w:fill="F2F2F2"/>
            <w:noWrap/>
            <w:vAlign w:val="bottom"/>
            <w:hideMark/>
          </w:tcPr>
          <w:p w14:paraId="1D75E8C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551.00</w:t>
            </w:r>
          </w:p>
        </w:tc>
      </w:tr>
      <w:tr w:rsidR="00A723A2" w:rsidRPr="00A723A2" w14:paraId="6B18418B"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E2EFD9"/>
            <w:noWrap/>
            <w:vAlign w:val="bottom"/>
            <w:hideMark/>
          </w:tcPr>
          <w:p w14:paraId="3EF9EA16" w14:textId="77777777" w:rsidR="00A723A2" w:rsidRPr="00A723A2" w:rsidRDefault="00A723A2" w:rsidP="00A723A2">
            <w:pPr>
              <w:spacing w:after="0"/>
              <w:jc w:val="right"/>
              <w:rPr>
                <w:rFonts w:ascii="Times New Roman" w:hAnsi="Times New Roman"/>
                <w:b/>
                <w:bCs/>
                <w:color w:val="000000"/>
              </w:rPr>
            </w:pPr>
            <w:r w:rsidRPr="00A723A2">
              <w:rPr>
                <w:rFonts w:ascii="Times New Roman" w:hAnsi="Times New Roman"/>
                <w:b/>
                <w:bCs/>
                <w:color w:val="000000"/>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1496286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 </w:t>
            </w:r>
          </w:p>
        </w:tc>
        <w:tc>
          <w:tcPr>
            <w:tcW w:w="758" w:type="pct"/>
            <w:tcBorders>
              <w:top w:val="nil"/>
              <w:left w:val="nil"/>
              <w:bottom w:val="single" w:sz="4" w:space="0" w:color="auto"/>
              <w:right w:val="single" w:sz="4" w:space="0" w:color="auto"/>
            </w:tcBorders>
            <w:shd w:val="clear" w:color="auto" w:fill="E2EFD9"/>
            <w:noWrap/>
            <w:vAlign w:val="bottom"/>
            <w:hideMark/>
          </w:tcPr>
          <w:p w14:paraId="5F99E704"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832" w:type="pct"/>
            <w:tcBorders>
              <w:top w:val="nil"/>
              <w:left w:val="nil"/>
              <w:bottom w:val="single" w:sz="4" w:space="0" w:color="auto"/>
              <w:right w:val="single" w:sz="4" w:space="0" w:color="auto"/>
            </w:tcBorders>
            <w:shd w:val="clear" w:color="auto" w:fill="E2EFD9"/>
            <w:noWrap/>
            <w:vAlign w:val="bottom"/>
            <w:hideMark/>
          </w:tcPr>
          <w:p w14:paraId="2E40633D"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700" w:type="pct"/>
            <w:tcBorders>
              <w:top w:val="nil"/>
              <w:left w:val="nil"/>
              <w:bottom w:val="single" w:sz="4" w:space="0" w:color="auto"/>
              <w:right w:val="single" w:sz="4" w:space="0" w:color="auto"/>
            </w:tcBorders>
            <w:shd w:val="clear" w:color="auto" w:fill="E2EFD9"/>
            <w:noWrap/>
            <w:vAlign w:val="bottom"/>
            <w:hideMark/>
          </w:tcPr>
          <w:p w14:paraId="772BEC61"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2 084.00</w:t>
            </w:r>
          </w:p>
        </w:tc>
      </w:tr>
      <w:tr w:rsidR="00A723A2" w:rsidRPr="00A723A2" w14:paraId="24AF864F" w14:textId="77777777" w:rsidTr="00144986">
        <w:trPr>
          <w:trHeight w:val="703"/>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1C975886"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Lapu, zaru, saslauku savākšana no objektiem</w:t>
            </w:r>
          </w:p>
        </w:tc>
        <w:tc>
          <w:tcPr>
            <w:tcW w:w="758" w:type="pct"/>
            <w:tcBorders>
              <w:top w:val="nil"/>
              <w:left w:val="nil"/>
              <w:bottom w:val="single" w:sz="8" w:space="0" w:color="auto"/>
              <w:right w:val="single" w:sz="4" w:space="0" w:color="auto"/>
            </w:tcBorders>
            <w:shd w:val="clear" w:color="auto" w:fill="E2EFD9"/>
            <w:noWrap/>
            <w:vAlign w:val="center"/>
            <w:hideMark/>
          </w:tcPr>
          <w:p w14:paraId="752BDD3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2ED2DE07"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6A9C720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0ECE8ACD"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2EDA7F51"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7CC04223" w14:textId="77777777" w:rsidR="00A723A2" w:rsidRPr="00A723A2" w:rsidRDefault="00A723A2" w:rsidP="00A723A2">
            <w:pPr>
              <w:spacing w:after="0"/>
              <w:jc w:val="right"/>
              <w:rPr>
                <w:rFonts w:ascii="Times New Roman" w:hAnsi="Times New Roman"/>
              </w:rPr>
            </w:pPr>
            <w:r w:rsidRPr="00A723A2">
              <w:rPr>
                <w:rFonts w:ascii="Times New Roman" w:hAnsi="Times New Roman"/>
              </w:rPr>
              <w:t>transporta izmaksas Scania</w:t>
            </w:r>
          </w:p>
        </w:tc>
        <w:tc>
          <w:tcPr>
            <w:tcW w:w="758" w:type="pct"/>
            <w:tcBorders>
              <w:top w:val="nil"/>
              <w:left w:val="nil"/>
              <w:bottom w:val="single" w:sz="4" w:space="0" w:color="auto"/>
              <w:right w:val="single" w:sz="4" w:space="0" w:color="auto"/>
            </w:tcBorders>
            <w:shd w:val="clear" w:color="000000" w:fill="FFFFFF"/>
            <w:noWrap/>
            <w:vAlign w:val="center"/>
            <w:hideMark/>
          </w:tcPr>
          <w:p w14:paraId="76B636D1"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4761E4BD" w14:textId="77777777" w:rsidR="00A723A2" w:rsidRPr="00A723A2" w:rsidRDefault="00A723A2" w:rsidP="00A723A2">
            <w:pPr>
              <w:spacing w:after="0"/>
              <w:jc w:val="center"/>
              <w:rPr>
                <w:rFonts w:ascii="Times New Roman" w:hAnsi="Times New Roman"/>
              </w:rPr>
            </w:pPr>
            <w:r w:rsidRPr="00A723A2">
              <w:rPr>
                <w:rFonts w:ascii="Times New Roman" w:hAnsi="Times New Roman"/>
              </w:rPr>
              <w:t>60</w:t>
            </w:r>
          </w:p>
        </w:tc>
        <w:tc>
          <w:tcPr>
            <w:tcW w:w="832" w:type="pct"/>
            <w:tcBorders>
              <w:top w:val="nil"/>
              <w:left w:val="nil"/>
              <w:bottom w:val="single" w:sz="4" w:space="0" w:color="auto"/>
              <w:right w:val="single" w:sz="4" w:space="0" w:color="auto"/>
            </w:tcBorders>
            <w:shd w:val="clear" w:color="000000" w:fill="FFFFFF"/>
            <w:noWrap/>
            <w:vAlign w:val="center"/>
            <w:hideMark/>
          </w:tcPr>
          <w:p w14:paraId="11910765" w14:textId="77777777" w:rsidR="00A723A2" w:rsidRPr="00A723A2" w:rsidRDefault="00A723A2" w:rsidP="00A723A2">
            <w:pPr>
              <w:spacing w:after="0"/>
              <w:jc w:val="center"/>
              <w:rPr>
                <w:rFonts w:ascii="Times New Roman" w:hAnsi="Times New Roman"/>
              </w:rPr>
            </w:pPr>
            <w:r w:rsidRPr="00A723A2">
              <w:rPr>
                <w:rFonts w:ascii="Times New Roman" w:hAnsi="Times New Roman"/>
              </w:rPr>
              <w:t>30.67</w:t>
            </w:r>
          </w:p>
        </w:tc>
        <w:tc>
          <w:tcPr>
            <w:tcW w:w="700" w:type="pct"/>
            <w:tcBorders>
              <w:top w:val="nil"/>
              <w:left w:val="nil"/>
              <w:bottom w:val="single" w:sz="4" w:space="0" w:color="auto"/>
              <w:right w:val="single" w:sz="4" w:space="0" w:color="auto"/>
            </w:tcBorders>
            <w:shd w:val="clear" w:color="000000" w:fill="FFFFFF"/>
            <w:noWrap/>
            <w:vAlign w:val="center"/>
            <w:hideMark/>
          </w:tcPr>
          <w:p w14:paraId="03D57447" w14:textId="77777777" w:rsidR="00A723A2" w:rsidRPr="00A723A2" w:rsidRDefault="00A723A2" w:rsidP="00A723A2">
            <w:pPr>
              <w:spacing w:after="0"/>
              <w:jc w:val="center"/>
              <w:rPr>
                <w:rFonts w:ascii="Times New Roman" w:hAnsi="Times New Roman"/>
              </w:rPr>
            </w:pPr>
            <w:r w:rsidRPr="00A723A2">
              <w:rPr>
                <w:rFonts w:ascii="Times New Roman" w:hAnsi="Times New Roman"/>
              </w:rPr>
              <w:t>1840.00</w:t>
            </w:r>
          </w:p>
        </w:tc>
      </w:tr>
      <w:tr w:rsidR="00A723A2" w:rsidRPr="00A723A2" w14:paraId="67572BF7"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0F5310C2"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 xml:space="preserve">transporta izmaksas </w:t>
            </w:r>
          </w:p>
          <w:p w14:paraId="00B69D26"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MTZ + piekabe</w:t>
            </w:r>
          </w:p>
        </w:tc>
        <w:tc>
          <w:tcPr>
            <w:tcW w:w="758" w:type="pct"/>
            <w:tcBorders>
              <w:top w:val="nil"/>
              <w:left w:val="nil"/>
              <w:bottom w:val="single" w:sz="4" w:space="0" w:color="auto"/>
              <w:right w:val="single" w:sz="4" w:space="0" w:color="auto"/>
            </w:tcBorders>
            <w:shd w:val="clear" w:color="auto" w:fill="auto"/>
            <w:noWrap/>
            <w:vAlign w:val="center"/>
            <w:hideMark/>
          </w:tcPr>
          <w:p w14:paraId="78B776E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758" w:type="pct"/>
            <w:tcBorders>
              <w:top w:val="nil"/>
              <w:left w:val="nil"/>
              <w:bottom w:val="single" w:sz="4" w:space="0" w:color="auto"/>
              <w:right w:val="single" w:sz="4" w:space="0" w:color="auto"/>
            </w:tcBorders>
            <w:shd w:val="clear" w:color="auto" w:fill="auto"/>
            <w:noWrap/>
            <w:vAlign w:val="center"/>
            <w:hideMark/>
          </w:tcPr>
          <w:p w14:paraId="315922F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60</w:t>
            </w:r>
          </w:p>
        </w:tc>
        <w:tc>
          <w:tcPr>
            <w:tcW w:w="832" w:type="pct"/>
            <w:tcBorders>
              <w:top w:val="nil"/>
              <w:left w:val="nil"/>
              <w:bottom w:val="single" w:sz="4" w:space="0" w:color="auto"/>
              <w:right w:val="single" w:sz="4" w:space="0" w:color="auto"/>
            </w:tcBorders>
            <w:shd w:val="clear" w:color="auto" w:fill="auto"/>
            <w:noWrap/>
            <w:vAlign w:val="center"/>
            <w:hideMark/>
          </w:tcPr>
          <w:p w14:paraId="439EE87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19.67</w:t>
            </w:r>
          </w:p>
        </w:tc>
        <w:tc>
          <w:tcPr>
            <w:tcW w:w="700" w:type="pct"/>
            <w:tcBorders>
              <w:top w:val="nil"/>
              <w:left w:val="nil"/>
              <w:bottom w:val="single" w:sz="4" w:space="0" w:color="auto"/>
              <w:right w:val="single" w:sz="4" w:space="0" w:color="auto"/>
            </w:tcBorders>
            <w:shd w:val="clear" w:color="000000" w:fill="FFFFFF"/>
            <w:noWrap/>
            <w:vAlign w:val="center"/>
            <w:hideMark/>
          </w:tcPr>
          <w:p w14:paraId="4248364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1180.00</w:t>
            </w:r>
          </w:p>
        </w:tc>
      </w:tr>
      <w:tr w:rsidR="00A723A2" w:rsidRPr="00A723A2" w14:paraId="6A8E5156" w14:textId="77777777" w:rsidTr="00144986">
        <w:trPr>
          <w:trHeight w:val="585"/>
        </w:trPr>
        <w:tc>
          <w:tcPr>
            <w:tcW w:w="1952" w:type="pct"/>
            <w:tcBorders>
              <w:top w:val="nil"/>
              <w:left w:val="single" w:sz="4" w:space="0" w:color="auto"/>
              <w:bottom w:val="single" w:sz="4" w:space="0" w:color="auto"/>
              <w:right w:val="single" w:sz="4" w:space="0" w:color="auto"/>
            </w:tcBorders>
            <w:shd w:val="clear" w:color="auto" w:fill="auto"/>
            <w:vAlign w:val="bottom"/>
            <w:hideMark/>
          </w:tcPr>
          <w:p w14:paraId="163E8B55"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 xml:space="preserve">transporta izmaksas Belarus </w:t>
            </w:r>
          </w:p>
          <w:p w14:paraId="7874053B"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892.20 + piekabe</w:t>
            </w:r>
          </w:p>
        </w:tc>
        <w:tc>
          <w:tcPr>
            <w:tcW w:w="758" w:type="pct"/>
            <w:tcBorders>
              <w:top w:val="nil"/>
              <w:left w:val="nil"/>
              <w:bottom w:val="single" w:sz="4" w:space="0" w:color="auto"/>
              <w:right w:val="single" w:sz="4" w:space="0" w:color="auto"/>
            </w:tcBorders>
            <w:shd w:val="clear" w:color="auto" w:fill="auto"/>
            <w:noWrap/>
            <w:vAlign w:val="center"/>
            <w:hideMark/>
          </w:tcPr>
          <w:p w14:paraId="15F9A1F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758" w:type="pct"/>
            <w:tcBorders>
              <w:top w:val="nil"/>
              <w:left w:val="nil"/>
              <w:bottom w:val="single" w:sz="4" w:space="0" w:color="auto"/>
              <w:right w:val="single" w:sz="4" w:space="0" w:color="auto"/>
            </w:tcBorders>
            <w:shd w:val="clear" w:color="auto" w:fill="auto"/>
            <w:noWrap/>
            <w:vAlign w:val="center"/>
            <w:hideMark/>
          </w:tcPr>
          <w:p w14:paraId="24C7728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72</w:t>
            </w:r>
          </w:p>
        </w:tc>
        <w:tc>
          <w:tcPr>
            <w:tcW w:w="832" w:type="pct"/>
            <w:tcBorders>
              <w:top w:val="nil"/>
              <w:left w:val="nil"/>
              <w:bottom w:val="single" w:sz="4" w:space="0" w:color="auto"/>
              <w:right w:val="single" w:sz="4" w:space="0" w:color="auto"/>
            </w:tcBorders>
            <w:shd w:val="clear" w:color="auto" w:fill="auto"/>
            <w:noWrap/>
            <w:vAlign w:val="center"/>
            <w:hideMark/>
          </w:tcPr>
          <w:p w14:paraId="12823B5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23.092</w:t>
            </w:r>
          </w:p>
        </w:tc>
        <w:tc>
          <w:tcPr>
            <w:tcW w:w="700" w:type="pct"/>
            <w:tcBorders>
              <w:top w:val="nil"/>
              <w:left w:val="nil"/>
              <w:bottom w:val="single" w:sz="4" w:space="0" w:color="auto"/>
              <w:right w:val="single" w:sz="4" w:space="0" w:color="auto"/>
            </w:tcBorders>
            <w:shd w:val="clear" w:color="000000" w:fill="FFFFFF"/>
            <w:noWrap/>
            <w:vAlign w:val="center"/>
            <w:hideMark/>
          </w:tcPr>
          <w:p w14:paraId="292AD08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1663.00</w:t>
            </w:r>
          </w:p>
        </w:tc>
      </w:tr>
      <w:tr w:rsidR="00A723A2" w:rsidRPr="00A723A2" w14:paraId="1CA3C044"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E2EFD9"/>
            <w:vAlign w:val="bottom"/>
            <w:hideMark/>
          </w:tcPr>
          <w:p w14:paraId="70D333F8" w14:textId="77777777" w:rsidR="00A723A2" w:rsidRPr="00A723A2" w:rsidRDefault="00A723A2" w:rsidP="00A723A2">
            <w:pPr>
              <w:spacing w:after="0"/>
              <w:jc w:val="right"/>
              <w:rPr>
                <w:rFonts w:ascii="Times New Roman" w:hAnsi="Times New Roman"/>
                <w:b/>
                <w:bCs/>
                <w:color w:val="000000"/>
              </w:rPr>
            </w:pPr>
            <w:r w:rsidRPr="00A723A2">
              <w:rPr>
                <w:rFonts w:ascii="Times New Roman" w:hAnsi="Times New Roman"/>
                <w:b/>
                <w:bCs/>
                <w:color w:val="000000"/>
              </w:rPr>
              <w:t>KOPĀ:</w:t>
            </w:r>
          </w:p>
        </w:tc>
        <w:tc>
          <w:tcPr>
            <w:tcW w:w="758" w:type="pct"/>
            <w:tcBorders>
              <w:top w:val="nil"/>
              <w:left w:val="nil"/>
              <w:bottom w:val="single" w:sz="4" w:space="0" w:color="auto"/>
              <w:right w:val="single" w:sz="4" w:space="0" w:color="auto"/>
            </w:tcBorders>
            <w:shd w:val="clear" w:color="auto" w:fill="E2EFD9"/>
            <w:noWrap/>
            <w:vAlign w:val="bottom"/>
            <w:hideMark/>
          </w:tcPr>
          <w:p w14:paraId="717DA83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 </w:t>
            </w:r>
          </w:p>
        </w:tc>
        <w:tc>
          <w:tcPr>
            <w:tcW w:w="758" w:type="pct"/>
            <w:tcBorders>
              <w:top w:val="nil"/>
              <w:left w:val="nil"/>
              <w:bottom w:val="single" w:sz="4" w:space="0" w:color="auto"/>
              <w:right w:val="single" w:sz="4" w:space="0" w:color="auto"/>
            </w:tcBorders>
            <w:shd w:val="clear" w:color="auto" w:fill="E2EFD9"/>
            <w:noWrap/>
            <w:vAlign w:val="center"/>
            <w:hideMark/>
          </w:tcPr>
          <w:p w14:paraId="7CABB213" w14:textId="77777777" w:rsidR="00A723A2" w:rsidRPr="00A723A2" w:rsidRDefault="00A723A2" w:rsidP="00A723A2">
            <w:pPr>
              <w:spacing w:after="0"/>
              <w:jc w:val="center"/>
              <w:rPr>
                <w:rFonts w:ascii="Times New Roman" w:hAnsi="Times New Roman"/>
                <w:color w:val="000000"/>
              </w:rPr>
            </w:pPr>
          </w:p>
        </w:tc>
        <w:tc>
          <w:tcPr>
            <w:tcW w:w="832" w:type="pct"/>
            <w:tcBorders>
              <w:top w:val="nil"/>
              <w:left w:val="nil"/>
              <w:bottom w:val="single" w:sz="4" w:space="0" w:color="auto"/>
              <w:right w:val="single" w:sz="4" w:space="0" w:color="auto"/>
            </w:tcBorders>
            <w:shd w:val="clear" w:color="auto" w:fill="E2EFD9"/>
            <w:noWrap/>
            <w:vAlign w:val="center"/>
            <w:hideMark/>
          </w:tcPr>
          <w:p w14:paraId="61DB9097" w14:textId="77777777" w:rsidR="00A723A2" w:rsidRPr="00A723A2" w:rsidRDefault="00A723A2" w:rsidP="00A723A2">
            <w:pPr>
              <w:spacing w:after="0"/>
              <w:jc w:val="center"/>
              <w:rPr>
                <w:rFonts w:ascii="Times New Roman" w:hAnsi="Times New Roman"/>
                <w:color w:val="000000"/>
              </w:rPr>
            </w:pPr>
          </w:p>
        </w:tc>
        <w:tc>
          <w:tcPr>
            <w:tcW w:w="700" w:type="pct"/>
            <w:tcBorders>
              <w:top w:val="nil"/>
              <w:left w:val="nil"/>
              <w:bottom w:val="single" w:sz="4" w:space="0" w:color="auto"/>
              <w:right w:val="single" w:sz="4" w:space="0" w:color="auto"/>
            </w:tcBorders>
            <w:shd w:val="clear" w:color="auto" w:fill="E2EFD9"/>
            <w:noWrap/>
            <w:vAlign w:val="center"/>
            <w:hideMark/>
          </w:tcPr>
          <w:p w14:paraId="3F46DD47"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4 683.00</w:t>
            </w:r>
          </w:p>
        </w:tc>
      </w:tr>
      <w:tr w:rsidR="00A723A2" w:rsidRPr="00A723A2" w14:paraId="63C1AAD3" w14:textId="77777777" w:rsidTr="00144986">
        <w:trPr>
          <w:trHeight w:val="540"/>
        </w:trPr>
        <w:tc>
          <w:tcPr>
            <w:tcW w:w="1952" w:type="pct"/>
            <w:tcBorders>
              <w:top w:val="nil"/>
              <w:left w:val="single" w:sz="8" w:space="0" w:color="auto"/>
              <w:bottom w:val="single" w:sz="8" w:space="0" w:color="auto"/>
              <w:right w:val="single" w:sz="4" w:space="0" w:color="auto"/>
            </w:tcBorders>
            <w:shd w:val="clear" w:color="auto" w:fill="E2EFD9"/>
            <w:vAlign w:val="bottom"/>
            <w:hideMark/>
          </w:tcPr>
          <w:p w14:paraId="5113B184"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Ceļa malu un trotuāru tīrīšana ar traktortehniku</w:t>
            </w:r>
          </w:p>
        </w:tc>
        <w:tc>
          <w:tcPr>
            <w:tcW w:w="758" w:type="pct"/>
            <w:tcBorders>
              <w:top w:val="nil"/>
              <w:left w:val="nil"/>
              <w:bottom w:val="single" w:sz="8" w:space="0" w:color="auto"/>
              <w:right w:val="single" w:sz="4" w:space="0" w:color="auto"/>
            </w:tcBorders>
            <w:shd w:val="clear" w:color="auto" w:fill="E2EFD9"/>
            <w:noWrap/>
            <w:vAlign w:val="center"/>
            <w:hideMark/>
          </w:tcPr>
          <w:p w14:paraId="7B8DF35C"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0FBE0B88"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08CD24AB"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410479CE"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18A60846" w14:textId="77777777" w:rsidTr="00144986">
        <w:trPr>
          <w:trHeight w:val="300"/>
        </w:trPr>
        <w:tc>
          <w:tcPr>
            <w:tcW w:w="1952" w:type="pct"/>
            <w:tcBorders>
              <w:top w:val="nil"/>
              <w:left w:val="single" w:sz="8" w:space="0" w:color="auto"/>
              <w:bottom w:val="single" w:sz="4" w:space="0" w:color="auto"/>
              <w:right w:val="single" w:sz="4" w:space="0" w:color="auto"/>
            </w:tcBorders>
            <w:shd w:val="clear" w:color="000000" w:fill="FFFFFF"/>
            <w:noWrap/>
            <w:vAlign w:val="bottom"/>
            <w:hideMark/>
          </w:tcPr>
          <w:p w14:paraId="17C35C70" w14:textId="77777777" w:rsidR="00A723A2" w:rsidRPr="00A723A2" w:rsidRDefault="00A723A2" w:rsidP="00A723A2">
            <w:pPr>
              <w:spacing w:after="0"/>
              <w:jc w:val="right"/>
              <w:rPr>
                <w:rFonts w:ascii="Times New Roman" w:hAnsi="Times New Roman"/>
              </w:rPr>
            </w:pPr>
            <w:r w:rsidRPr="00A723A2">
              <w:rPr>
                <w:rFonts w:ascii="Times New Roman" w:hAnsi="Times New Roman"/>
              </w:rPr>
              <w:t>Karcher MC130</w:t>
            </w:r>
          </w:p>
        </w:tc>
        <w:tc>
          <w:tcPr>
            <w:tcW w:w="758" w:type="pct"/>
            <w:tcBorders>
              <w:top w:val="nil"/>
              <w:left w:val="nil"/>
              <w:bottom w:val="single" w:sz="4" w:space="0" w:color="auto"/>
              <w:right w:val="single" w:sz="4" w:space="0" w:color="auto"/>
            </w:tcBorders>
            <w:shd w:val="clear" w:color="000000" w:fill="FFFFFF"/>
            <w:noWrap/>
            <w:vAlign w:val="center"/>
            <w:hideMark/>
          </w:tcPr>
          <w:p w14:paraId="3CBDEADC"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5CE7E046" w14:textId="77777777" w:rsidR="00A723A2" w:rsidRPr="00A723A2" w:rsidRDefault="00A723A2" w:rsidP="00A723A2">
            <w:pPr>
              <w:spacing w:after="0"/>
              <w:jc w:val="center"/>
              <w:rPr>
                <w:rFonts w:ascii="Times New Roman" w:hAnsi="Times New Roman"/>
              </w:rPr>
            </w:pPr>
            <w:r w:rsidRPr="00A723A2">
              <w:rPr>
                <w:rFonts w:ascii="Times New Roman" w:hAnsi="Times New Roman"/>
              </w:rPr>
              <w:t>4192</w:t>
            </w:r>
          </w:p>
        </w:tc>
        <w:tc>
          <w:tcPr>
            <w:tcW w:w="832" w:type="pct"/>
            <w:tcBorders>
              <w:top w:val="nil"/>
              <w:left w:val="nil"/>
              <w:bottom w:val="single" w:sz="4" w:space="0" w:color="auto"/>
              <w:right w:val="single" w:sz="4" w:space="0" w:color="auto"/>
            </w:tcBorders>
            <w:shd w:val="clear" w:color="000000" w:fill="FFFFFF"/>
            <w:noWrap/>
            <w:vAlign w:val="center"/>
            <w:hideMark/>
          </w:tcPr>
          <w:p w14:paraId="4693BBEA" w14:textId="77777777" w:rsidR="00A723A2" w:rsidRPr="00A723A2" w:rsidRDefault="00A723A2" w:rsidP="00A723A2">
            <w:pPr>
              <w:spacing w:after="0"/>
              <w:jc w:val="center"/>
              <w:rPr>
                <w:rFonts w:ascii="Times New Roman" w:hAnsi="Times New Roman"/>
              </w:rPr>
            </w:pPr>
            <w:r w:rsidRPr="00A723A2">
              <w:rPr>
                <w:rFonts w:ascii="Times New Roman" w:hAnsi="Times New Roman"/>
              </w:rPr>
              <w:t>20.22</w:t>
            </w:r>
          </w:p>
        </w:tc>
        <w:tc>
          <w:tcPr>
            <w:tcW w:w="700" w:type="pct"/>
            <w:tcBorders>
              <w:top w:val="nil"/>
              <w:left w:val="nil"/>
              <w:bottom w:val="single" w:sz="4" w:space="0" w:color="auto"/>
              <w:right w:val="single" w:sz="4" w:space="0" w:color="auto"/>
            </w:tcBorders>
            <w:shd w:val="clear" w:color="000000" w:fill="FFFFFF"/>
            <w:noWrap/>
            <w:vAlign w:val="center"/>
            <w:hideMark/>
          </w:tcPr>
          <w:p w14:paraId="2C9CDBB9" w14:textId="77777777" w:rsidR="00A723A2" w:rsidRPr="00A723A2" w:rsidRDefault="00A723A2" w:rsidP="00A723A2">
            <w:pPr>
              <w:spacing w:after="0"/>
              <w:jc w:val="center"/>
              <w:rPr>
                <w:rFonts w:ascii="Times New Roman" w:hAnsi="Times New Roman"/>
              </w:rPr>
            </w:pPr>
            <w:r w:rsidRPr="00A723A2">
              <w:rPr>
                <w:rFonts w:ascii="Times New Roman" w:hAnsi="Times New Roman"/>
              </w:rPr>
              <w:t>84766.00</w:t>
            </w:r>
          </w:p>
        </w:tc>
      </w:tr>
      <w:tr w:rsidR="00A723A2" w:rsidRPr="00A723A2" w14:paraId="6C0FE648"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34982485"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Karcher MC130</w:t>
            </w:r>
          </w:p>
        </w:tc>
        <w:tc>
          <w:tcPr>
            <w:tcW w:w="758" w:type="pct"/>
            <w:tcBorders>
              <w:top w:val="nil"/>
              <w:left w:val="nil"/>
              <w:bottom w:val="single" w:sz="4" w:space="0" w:color="auto"/>
              <w:right w:val="single" w:sz="4" w:space="0" w:color="auto"/>
            </w:tcBorders>
            <w:shd w:val="clear" w:color="auto" w:fill="auto"/>
            <w:noWrap/>
            <w:vAlign w:val="center"/>
            <w:hideMark/>
          </w:tcPr>
          <w:p w14:paraId="4BBDD9E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758" w:type="pct"/>
            <w:tcBorders>
              <w:top w:val="nil"/>
              <w:left w:val="nil"/>
              <w:bottom w:val="single" w:sz="4" w:space="0" w:color="auto"/>
              <w:right w:val="single" w:sz="4" w:space="0" w:color="auto"/>
            </w:tcBorders>
            <w:shd w:val="clear" w:color="000000" w:fill="FFFFFF"/>
            <w:noWrap/>
            <w:vAlign w:val="center"/>
            <w:hideMark/>
          </w:tcPr>
          <w:p w14:paraId="4D5D801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2096</w:t>
            </w:r>
          </w:p>
        </w:tc>
        <w:tc>
          <w:tcPr>
            <w:tcW w:w="832" w:type="pct"/>
            <w:tcBorders>
              <w:top w:val="nil"/>
              <w:left w:val="nil"/>
              <w:bottom w:val="single" w:sz="4" w:space="0" w:color="auto"/>
              <w:right w:val="single" w:sz="4" w:space="0" w:color="auto"/>
            </w:tcBorders>
            <w:shd w:val="clear" w:color="000000" w:fill="FFFFFF"/>
            <w:noWrap/>
            <w:vAlign w:val="center"/>
            <w:hideMark/>
          </w:tcPr>
          <w:p w14:paraId="1707879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35.392</w:t>
            </w:r>
          </w:p>
        </w:tc>
        <w:tc>
          <w:tcPr>
            <w:tcW w:w="700" w:type="pct"/>
            <w:tcBorders>
              <w:top w:val="nil"/>
              <w:left w:val="nil"/>
              <w:bottom w:val="single" w:sz="4" w:space="0" w:color="auto"/>
              <w:right w:val="single" w:sz="4" w:space="0" w:color="auto"/>
            </w:tcBorders>
            <w:shd w:val="clear" w:color="000000" w:fill="FFFFFF"/>
            <w:noWrap/>
            <w:vAlign w:val="center"/>
            <w:hideMark/>
          </w:tcPr>
          <w:p w14:paraId="16E8624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74182.00</w:t>
            </w:r>
          </w:p>
        </w:tc>
      </w:tr>
      <w:tr w:rsidR="00A723A2" w:rsidRPr="00A723A2" w14:paraId="5D38210F" w14:textId="77777777" w:rsidTr="00144986">
        <w:trPr>
          <w:trHeight w:val="300"/>
        </w:trPr>
        <w:tc>
          <w:tcPr>
            <w:tcW w:w="1952" w:type="pct"/>
            <w:tcBorders>
              <w:top w:val="nil"/>
              <w:left w:val="single" w:sz="4" w:space="0" w:color="auto"/>
              <w:bottom w:val="nil"/>
              <w:right w:val="single" w:sz="4" w:space="0" w:color="auto"/>
            </w:tcBorders>
            <w:shd w:val="clear" w:color="auto" w:fill="auto"/>
            <w:vAlign w:val="bottom"/>
            <w:hideMark/>
          </w:tcPr>
          <w:p w14:paraId="39024ED8"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Belarus 320.4+lāpsta</w:t>
            </w:r>
          </w:p>
        </w:tc>
        <w:tc>
          <w:tcPr>
            <w:tcW w:w="758" w:type="pct"/>
            <w:tcBorders>
              <w:top w:val="nil"/>
              <w:left w:val="nil"/>
              <w:bottom w:val="nil"/>
              <w:right w:val="single" w:sz="4" w:space="0" w:color="auto"/>
            </w:tcBorders>
            <w:shd w:val="clear" w:color="auto" w:fill="auto"/>
            <w:noWrap/>
            <w:vAlign w:val="center"/>
            <w:hideMark/>
          </w:tcPr>
          <w:p w14:paraId="2897838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758" w:type="pct"/>
            <w:tcBorders>
              <w:top w:val="nil"/>
              <w:left w:val="nil"/>
              <w:bottom w:val="nil"/>
              <w:right w:val="single" w:sz="4" w:space="0" w:color="auto"/>
            </w:tcBorders>
            <w:shd w:val="clear" w:color="auto" w:fill="auto"/>
            <w:noWrap/>
            <w:vAlign w:val="center"/>
            <w:hideMark/>
          </w:tcPr>
          <w:p w14:paraId="579D50F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138</w:t>
            </w:r>
          </w:p>
        </w:tc>
        <w:tc>
          <w:tcPr>
            <w:tcW w:w="832" w:type="pct"/>
            <w:tcBorders>
              <w:top w:val="nil"/>
              <w:left w:val="nil"/>
              <w:bottom w:val="nil"/>
              <w:right w:val="single" w:sz="4" w:space="0" w:color="auto"/>
            </w:tcBorders>
            <w:shd w:val="clear" w:color="auto" w:fill="auto"/>
            <w:noWrap/>
            <w:vAlign w:val="center"/>
            <w:hideMark/>
          </w:tcPr>
          <w:p w14:paraId="49390BA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18.80</w:t>
            </w:r>
          </w:p>
        </w:tc>
        <w:tc>
          <w:tcPr>
            <w:tcW w:w="700" w:type="pct"/>
            <w:tcBorders>
              <w:top w:val="nil"/>
              <w:left w:val="nil"/>
              <w:bottom w:val="nil"/>
              <w:right w:val="single" w:sz="4" w:space="0" w:color="auto"/>
            </w:tcBorders>
            <w:shd w:val="clear" w:color="000000" w:fill="F2F2F2"/>
            <w:noWrap/>
            <w:vAlign w:val="center"/>
            <w:hideMark/>
          </w:tcPr>
          <w:p w14:paraId="2C809DF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2600.00</w:t>
            </w:r>
          </w:p>
        </w:tc>
      </w:tr>
      <w:tr w:rsidR="00A723A2" w:rsidRPr="00A723A2" w14:paraId="49E7955B" w14:textId="77777777" w:rsidTr="00144986">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E2EFD9"/>
            <w:vAlign w:val="bottom"/>
            <w:hideMark/>
          </w:tcPr>
          <w:p w14:paraId="4D59159D" w14:textId="77777777" w:rsidR="00A723A2" w:rsidRPr="00A723A2" w:rsidRDefault="00A723A2" w:rsidP="00A723A2">
            <w:pPr>
              <w:spacing w:after="0"/>
              <w:jc w:val="right"/>
              <w:rPr>
                <w:rFonts w:ascii="Times New Roman" w:hAnsi="Times New Roman"/>
                <w:b/>
                <w:bCs/>
                <w:color w:val="000000"/>
              </w:rPr>
            </w:pPr>
            <w:r w:rsidRPr="00A723A2">
              <w:rPr>
                <w:rFonts w:ascii="Times New Roman" w:hAnsi="Times New Roman"/>
                <w:b/>
                <w:bCs/>
                <w:color w:val="000000"/>
              </w:rPr>
              <w:t>KOPĀ:</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6D9F07B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 </w:t>
            </w:r>
          </w:p>
        </w:tc>
        <w:tc>
          <w:tcPr>
            <w:tcW w:w="758" w:type="pct"/>
            <w:tcBorders>
              <w:top w:val="single" w:sz="4" w:space="0" w:color="auto"/>
              <w:left w:val="nil"/>
              <w:bottom w:val="single" w:sz="4" w:space="0" w:color="auto"/>
              <w:right w:val="single" w:sz="4" w:space="0" w:color="auto"/>
            </w:tcBorders>
            <w:shd w:val="clear" w:color="auto" w:fill="E2EFD9"/>
            <w:noWrap/>
            <w:vAlign w:val="bottom"/>
            <w:hideMark/>
          </w:tcPr>
          <w:p w14:paraId="08F7F5F7"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832" w:type="pct"/>
            <w:tcBorders>
              <w:top w:val="single" w:sz="4" w:space="0" w:color="auto"/>
              <w:left w:val="nil"/>
              <w:bottom w:val="single" w:sz="4" w:space="0" w:color="auto"/>
              <w:right w:val="single" w:sz="4" w:space="0" w:color="auto"/>
            </w:tcBorders>
            <w:shd w:val="clear" w:color="auto" w:fill="E2EFD9"/>
            <w:noWrap/>
            <w:vAlign w:val="bottom"/>
            <w:hideMark/>
          </w:tcPr>
          <w:p w14:paraId="2BA3A939"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700" w:type="pct"/>
            <w:tcBorders>
              <w:top w:val="single" w:sz="4" w:space="0" w:color="auto"/>
              <w:left w:val="nil"/>
              <w:bottom w:val="single" w:sz="4" w:space="0" w:color="auto"/>
              <w:right w:val="single" w:sz="4" w:space="0" w:color="auto"/>
            </w:tcBorders>
            <w:shd w:val="clear" w:color="auto" w:fill="E2EFD9"/>
            <w:noWrap/>
            <w:vAlign w:val="bottom"/>
            <w:hideMark/>
          </w:tcPr>
          <w:p w14:paraId="409FB4CB" w14:textId="77777777" w:rsidR="00A723A2" w:rsidRPr="00A723A2" w:rsidRDefault="00A723A2" w:rsidP="00A723A2">
            <w:pPr>
              <w:spacing w:after="0"/>
              <w:jc w:val="right"/>
              <w:rPr>
                <w:rFonts w:ascii="Times New Roman" w:hAnsi="Times New Roman"/>
                <w:b/>
                <w:bCs/>
                <w:color w:val="000000"/>
              </w:rPr>
            </w:pPr>
            <w:r w:rsidRPr="00A723A2">
              <w:rPr>
                <w:rFonts w:ascii="Times New Roman" w:hAnsi="Times New Roman"/>
                <w:b/>
                <w:bCs/>
                <w:color w:val="000000"/>
              </w:rPr>
              <w:t>161 548.00</w:t>
            </w:r>
          </w:p>
        </w:tc>
      </w:tr>
      <w:tr w:rsidR="00A723A2" w:rsidRPr="00A723A2" w14:paraId="7047CE30" w14:textId="77777777" w:rsidTr="00144986">
        <w:trPr>
          <w:trHeight w:val="315"/>
        </w:trPr>
        <w:tc>
          <w:tcPr>
            <w:tcW w:w="1952" w:type="pct"/>
            <w:tcBorders>
              <w:top w:val="nil"/>
              <w:left w:val="single" w:sz="8" w:space="0" w:color="auto"/>
              <w:bottom w:val="single" w:sz="8" w:space="0" w:color="auto"/>
              <w:right w:val="single" w:sz="4" w:space="0" w:color="auto"/>
            </w:tcBorders>
            <w:shd w:val="clear" w:color="auto" w:fill="E2EFD9"/>
            <w:noWrap/>
            <w:vAlign w:val="bottom"/>
            <w:hideMark/>
          </w:tcPr>
          <w:p w14:paraId="54599415"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Tehnikas remonts</w:t>
            </w:r>
          </w:p>
        </w:tc>
        <w:tc>
          <w:tcPr>
            <w:tcW w:w="758" w:type="pct"/>
            <w:tcBorders>
              <w:top w:val="nil"/>
              <w:left w:val="nil"/>
              <w:bottom w:val="single" w:sz="8" w:space="0" w:color="auto"/>
              <w:right w:val="single" w:sz="4" w:space="0" w:color="auto"/>
            </w:tcBorders>
            <w:shd w:val="clear" w:color="auto" w:fill="E2EFD9"/>
            <w:noWrap/>
            <w:vAlign w:val="center"/>
            <w:hideMark/>
          </w:tcPr>
          <w:p w14:paraId="0B92C32C"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758" w:type="pct"/>
            <w:tcBorders>
              <w:top w:val="nil"/>
              <w:left w:val="nil"/>
              <w:bottom w:val="single" w:sz="8" w:space="0" w:color="auto"/>
              <w:right w:val="single" w:sz="4" w:space="0" w:color="auto"/>
            </w:tcBorders>
            <w:shd w:val="clear" w:color="auto" w:fill="E2EFD9"/>
            <w:noWrap/>
            <w:vAlign w:val="center"/>
            <w:hideMark/>
          </w:tcPr>
          <w:p w14:paraId="185624C9"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832" w:type="pct"/>
            <w:tcBorders>
              <w:top w:val="nil"/>
              <w:left w:val="nil"/>
              <w:bottom w:val="single" w:sz="8" w:space="0" w:color="auto"/>
              <w:right w:val="single" w:sz="4" w:space="0" w:color="auto"/>
            </w:tcBorders>
            <w:shd w:val="clear" w:color="auto" w:fill="E2EFD9"/>
            <w:noWrap/>
            <w:vAlign w:val="center"/>
            <w:hideMark/>
          </w:tcPr>
          <w:p w14:paraId="3BCDF688"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700" w:type="pct"/>
            <w:tcBorders>
              <w:top w:val="nil"/>
              <w:left w:val="nil"/>
              <w:bottom w:val="single" w:sz="8" w:space="0" w:color="auto"/>
              <w:right w:val="single" w:sz="4" w:space="0" w:color="auto"/>
            </w:tcBorders>
            <w:shd w:val="clear" w:color="auto" w:fill="E2EFD9"/>
            <w:noWrap/>
            <w:vAlign w:val="center"/>
            <w:hideMark/>
          </w:tcPr>
          <w:p w14:paraId="67778C2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3314A9C6"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0DBDFF7A"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vasaras birstes</w:t>
            </w:r>
          </w:p>
        </w:tc>
        <w:tc>
          <w:tcPr>
            <w:tcW w:w="758" w:type="pct"/>
            <w:tcBorders>
              <w:top w:val="nil"/>
              <w:left w:val="nil"/>
              <w:bottom w:val="single" w:sz="4" w:space="0" w:color="auto"/>
              <w:right w:val="single" w:sz="4" w:space="0" w:color="auto"/>
            </w:tcBorders>
            <w:shd w:val="clear" w:color="auto" w:fill="auto"/>
            <w:noWrap/>
            <w:vAlign w:val="center"/>
            <w:hideMark/>
          </w:tcPr>
          <w:p w14:paraId="4CFE9E7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komplekts</w:t>
            </w:r>
          </w:p>
        </w:tc>
        <w:tc>
          <w:tcPr>
            <w:tcW w:w="758" w:type="pct"/>
            <w:tcBorders>
              <w:top w:val="nil"/>
              <w:left w:val="nil"/>
              <w:bottom w:val="single" w:sz="4" w:space="0" w:color="auto"/>
              <w:right w:val="single" w:sz="4" w:space="0" w:color="auto"/>
            </w:tcBorders>
            <w:shd w:val="clear" w:color="auto" w:fill="auto"/>
            <w:noWrap/>
            <w:vAlign w:val="center"/>
            <w:hideMark/>
          </w:tcPr>
          <w:p w14:paraId="5F134A4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11</w:t>
            </w:r>
          </w:p>
        </w:tc>
        <w:tc>
          <w:tcPr>
            <w:tcW w:w="832" w:type="pct"/>
            <w:tcBorders>
              <w:top w:val="nil"/>
              <w:left w:val="nil"/>
              <w:bottom w:val="single" w:sz="4" w:space="0" w:color="auto"/>
              <w:right w:val="single" w:sz="4" w:space="0" w:color="auto"/>
            </w:tcBorders>
            <w:shd w:val="clear" w:color="auto" w:fill="auto"/>
            <w:noWrap/>
            <w:vAlign w:val="center"/>
            <w:hideMark/>
          </w:tcPr>
          <w:p w14:paraId="02162F7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160.00</w:t>
            </w:r>
          </w:p>
        </w:tc>
        <w:tc>
          <w:tcPr>
            <w:tcW w:w="700" w:type="pct"/>
            <w:tcBorders>
              <w:top w:val="nil"/>
              <w:left w:val="nil"/>
              <w:bottom w:val="single" w:sz="4" w:space="0" w:color="auto"/>
              <w:right w:val="single" w:sz="4" w:space="0" w:color="auto"/>
            </w:tcBorders>
            <w:shd w:val="clear" w:color="auto" w:fill="auto"/>
            <w:noWrap/>
            <w:vAlign w:val="center"/>
            <w:hideMark/>
          </w:tcPr>
          <w:p w14:paraId="282874C6"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1760.00</w:t>
            </w:r>
          </w:p>
        </w:tc>
      </w:tr>
      <w:tr w:rsidR="00A723A2" w:rsidRPr="00A723A2" w14:paraId="74C2E8C2" w14:textId="77777777" w:rsidTr="00144986">
        <w:trPr>
          <w:trHeight w:val="300"/>
        </w:trPr>
        <w:tc>
          <w:tcPr>
            <w:tcW w:w="1952" w:type="pct"/>
            <w:tcBorders>
              <w:top w:val="nil"/>
              <w:left w:val="single" w:sz="4" w:space="0" w:color="auto"/>
              <w:bottom w:val="single" w:sz="4" w:space="0" w:color="auto"/>
              <w:right w:val="single" w:sz="4" w:space="0" w:color="auto"/>
            </w:tcBorders>
            <w:shd w:val="clear" w:color="auto" w:fill="auto"/>
            <w:noWrap/>
            <w:vAlign w:val="bottom"/>
            <w:hideMark/>
          </w:tcPr>
          <w:p w14:paraId="3AC1D33E"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ziemas birstes</w:t>
            </w:r>
          </w:p>
        </w:tc>
        <w:tc>
          <w:tcPr>
            <w:tcW w:w="758" w:type="pct"/>
            <w:tcBorders>
              <w:top w:val="nil"/>
              <w:left w:val="nil"/>
              <w:bottom w:val="single" w:sz="4" w:space="0" w:color="auto"/>
              <w:right w:val="single" w:sz="4" w:space="0" w:color="auto"/>
            </w:tcBorders>
            <w:shd w:val="clear" w:color="auto" w:fill="auto"/>
            <w:noWrap/>
            <w:vAlign w:val="center"/>
            <w:hideMark/>
          </w:tcPr>
          <w:p w14:paraId="38D1C1D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komplekts</w:t>
            </w:r>
          </w:p>
        </w:tc>
        <w:tc>
          <w:tcPr>
            <w:tcW w:w="758" w:type="pct"/>
            <w:tcBorders>
              <w:top w:val="nil"/>
              <w:left w:val="nil"/>
              <w:bottom w:val="single" w:sz="4" w:space="0" w:color="auto"/>
              <w:right w:val="single" w:sz="4" w:space="0" w:color="auto"/>
            </w:tcBorders>
            <w:shd w:val="clear" w:color="auto" w:fill="auto"/>
            <w:noWrap/>
            <w:vAlign w:val="center"/>
            <w:hideMark/>
          </w:tcPr>
          <w:p w14:paraId="620670E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w:t>
            </w:r>
          </w:p>
        </w:tc>
        <w:tc>
          <w:tcPr>
            <w:tcW w:w="832" w:type="pct"/>
            <w:tcBorders>
              <w:top w:val="nil"/>
              <w:left w:val="nil"/>
              <w:bottom w:val="single" w:sz="4" w:space="0" w:color="auto"/>
              <w:right w:val="single" w:sz="4" w:space="0" w:color="auto"/>
            </w:tcBorders>
            <w:shd w:val="clear" w:color="auto" w:fill="auto"/>
            <w:noWrap/>
            <w:vAlign w:val="center"/>
            <w:hideMark/>
          </w:tcPr>
          <w:p w14:paraId="2C2559C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360.00</w:t>
            </w:r>
          </w:p>
        </w:tc>
        <w:tc>
          <w:tcPr>
            <w:tcW w:w="700" w:type="pct"/>
            <w:tcBorders>
              <w:top w:val="nil"/>
              <w:left w:val="nil"/>
              <w:bottom w:val="single" w:sz="4" w:space="0" w:color="auto"/>
              <w:right w:val="single" w:sz="4" w:space="0" w:color="auto"/>
            </w:tcBorders>
            <w:shd w:val="clear" w:color="auto" w:fill="auto"/>
            <w:noWrap/>
            <w:vAlign w:val="center"/>
            <w:hideMark/>
          </w:tcPr>
          <w:p w14:paraId="2FF212A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1080.00</w:t>
            </w:r>
          </w:p>
        </w:tc>
      </w:tr>
      <w:tr w:rsidR="00A723A2" w:rsidRPr="00A723A2" w14:paraId="2064FADA" w14:textId="77777777" w:rsidTr="00144986">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854FB"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rezerves daļas</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619120C9" w14:textId="77777777" w:rsidR="00A723A2" w:rsidRPr="00A723A2" w:rsidRDefault="00A723A2" w:rsidP="00A723A2">
            <w:pPr>
              <w:spacing w:after="0"/>
              <w:jc w:val="center"/>
              <w:rPr>
                <w:rFonts w:ascii="Times New Roman" w:hAnsi="Times New Roman"/>
                <w:color w:val="000000"/>
              </w:rPr>
            </w:pP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17A3A5C0" w14:textId="77777777" w:rsidR="00A723A2" w:rsidRPr="00A723A2" w:rsidRDefault="00A723A2" w:rsidP="00A723A2">
            <w:pPr>
              <w:spacing w:after="0"/>
              <w:jc w:val="center"/>
              <w:rPr>
                <w:rFonts w:ascii="Times New Roman" w:hAnsi="Times New Roman"/>
                <w:color w:val="000000"/>
              </w:rPr>
            </w:pP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7C1A6B59" w14:textId="77777777" w:rsidR="00A723A2" w:rsidRPr="00A723A2" w:rsidRDefault="00A723A2" w:rsidP="00A723A2">
            <w:pPr>
              <w:spacing w:after="0"/>
              <w:jc w:val="center"/>
              <w:rPr>
                <w:rFonts w:ascii="Times New Roman" w:hAnsi="Times New Roman"/>
                <w:color w:val="000000"/>
              </w:rPr>
            </w:pP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14:paraId="1C9522C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1435.00</w:t>
            </w:r>
          </w:p>
        </w:tc>
      </w:tr>
      <w:tr w:rsidR="00A723A2" w:rsidRPr="00A723A2" w14:paraId="20F8BA06" w14:textId="77777777" w:rsidTr="00144986">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831A5"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apkope, remonts</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3895667A" w14:textId="77777777" w:rsidR="00A723A2" w:rsidRPr="00A723A2" w:rsidRDefault="00A723A2" w:rsidP="00A723A2">
            <w:pPr>
              <w:spacing w:after="0"/>
              <w:jc w:val="center"/>
              <w:rPr>
                <w:rFonts w:ascii="Times New Roman" w:hAnsi="Times New Roman"/>
                <w:color w:val="000000"/>
              </w:rPr>
            </w:pP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56892080" w14:textId="77777777" w:rsidR="00A723A2" w:rsidRPr="00A723A2" w:rsidRDefault="00A723A2" w:rsidP="00A723A2">
            <w:pPr>
              <w:spacing w:after="0"/>
              <w:jc w:val="center"/>
              <w:rPr>
                <w:rFonts w:ascii="Times New Roman" w:hAnsi="Times New Roman"/>
                <w:color w:val="000000"/>
              </w:rPr>
            </w:pP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65B0A198" w14:textId="77777777" w:rsidR="00A723A2" w:rsidRPr="00A723A2" w:rsidRDefault="00A723A2" w:rsidP="00A723A2">
            <w:pPr>
              <w:spacing w:after="0"/>
              <w:jc w:val="center"/>
              <w:rPr>
                <w:rFonts w:ascii="Times New Roman" w:hAnsi="Times New Roman"/>
                <w:color w:val="000000"/>
              </w:rPr>
            </w:pP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44342EE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7900.00</w:t>
            </w:r>
          </w:p>
        </w:tc>
      </w:tr>
      <w:tr w:rsidR="00A723A2" w:rsidRPr="00A723A2" w14:paraId="56D98A9B" w14:textId="77777777" w:rsidTr="00144986">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01054B0E"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b/>
                <w:bCs/>
                <w:color w:val="000000"/>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431D0784" w14:textId="77777777" w:rsidR="00A723A2" w:rsidRPr="00A723A2" w:rsidRDefault="00A723A2" w:rsidP="00A723A2">
            <w:pPr>
              <w:spacing w:after="0"/>
              <w:jc w:val="center"/>
              <w:rPr>
                <w:rFonts w:ascii="Times New Roman" w:hAnsi="Times New Roman"/>
                <w:color w:val="000000"/>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4BB62BF8" w14:textId="77777777" w:rsidR="00A723A2" w:rsidRPr="00A723A2" w:rsidRDefault="00A723A2" w:rsidP="00A723A2">
            <w:pPr>
              <w:spacing w:after="0"/>
              <w:jc w:val="center"/>
              <w:rPr>
                <w:rFonts w:ascii="Times New Roman" w:hAnsi="Times New Roman"/>
                <w:color w:val="000000"/>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26C1A64E" w14:textId="77777777" w:rsidR="00A723A2" w:rsidRPr="00A723A2" w:rsidRDefault="00A723A2" w:rsidP="00A723A2">
            <w:pPr>
              <w:spacing w:after="0"/>
              <w:jc w:val="center"/>
              <w:rPr>
                <w:rFonts w:ascii="Times New Roman" w:hAnsi="Times New Roman"/>
                <w:color w:val="000000"/>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6E15D6AD"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12 801.00</w:t>
            </w:r>
          </w:p>
        </w:tc>
      </w:tr>
      <w:tr w:rsidR="00A723A2" w:rsidRPr="00A723A2" w14:paraId="25222F99" w14:textId="77777777" w:rsidTr="00144986">
        <w:trPr>
          <w:trHeight w:val="300"/>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73B8A"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lastRenderedPageBreak/>
              <w:t>GPRS uzstādīšana Karcher (2 gb)</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14A4182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komplekts</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763FE6F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w:t>
            </w: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0C8D48B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205.00</w:t>
            </w: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232A343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410.00</w:t>
            </w:r>
          </w:p>
        </w:tc>
      </w:tr>
      <w:tr w:rsidR="00A723A2" w:rsidRPr="00A723A2" w14:paraId="4DDBEA7C" w14:textId="77777777" w:rsidTr="00144986">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8BF99"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GPRS abonēšana maksa( 2 gb)</w:t>
            </w: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382B2135" w14:textId="77777777" w:rsidR="00A723A2" w:rsidRPr="00A723A2" w:rsidRDefault="00A723A2" w:rsidP="00A723A2">
            <w:pPr>
              <w:spacing w:after="0"/>
              <w:jc w:val="center"/>
              <w:rPr>
                <w:rFonts w:ascii="Times New Roman" w:hAnsi="Times New Roman"/>
                <w:color w:val="000000"/>
              </w:rPr>
            </w:pPr>
          </w:p>
        </w:tc>
        <w:tc>
          <w:tcPr>
            <w:tcW w:w="758" w:type="pct"/>
            <w:tcBorders>
              <w:top w:val="single" w:sz="4" w:space="0" w:color="auto"/>
              <w:left w:val="nil"/>
              <w:bottom w:val="single" w:sz="4" w:space="0" w:color="auto"/>
              <w:right w:val="single" w:sz="4" w:space="0" w:color="auto"/>
            </w:tcBorders>
            <w:shd w:val="clear" w:color="auto" w:fill="auto"/>
            <w:noWrap/>
            <w:vAlign w:val="center"/>
            <w:hideMark/>
          </w:tcPr>
          <w:p w14:paraId="69A5B2D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12</w:t>
            </w:r>
          </w:p>
        </w:tc>
        <w:tc>
          <w:tcPr>
            <w:tcW w:w="832" w:type="pct"/>
            <w:tcBorders>
              <w:top w:val="single" w:sz="4" w:space="0" w:color="auto"/>
              <w:left w:val="nil"/>
              <w:bottom w:val="single" w:sz="4" w:space="0" w:color="auto"/>
              <w:right w:val="single" w:sz="4" w:space="0" w:color="auto"/>
            </w:tcBorders>
            <w:shd w:val="clear" w:color="auto" w:fill="auto"/>
            <w:noWrap/>
            <w:vAlign w:val="center"/>
            <w:hideMark/>
          </w:tcPr>
          <w:p w14:paraId="14C9B71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9.00</w:t>
            </w:r>
          </w:p>
        </w:tc>
        <w:tc>
          <w:tcPr>
            <w:tcW w:w="700" w:type="pct"/>
            <w:tcBorders>
              <w:top w:val="single" w:sz="4" w:space="0" w:color="auto"/>
              <w:left w:val="nil"/>
              <w:bottom w:val="single" w:sz="4" w:space="0" w:color="auto"/>
              <w:right w:val="single" w:sz="4" w:space="0" w:color="auto"/>
            </w:tcBorders>
            <w:shd w:val="clear" w:color="000000" w:fill="FFFFFF"/>
            <w:noWrap/>
            <w:vAlign w:val="center"/>
            <w:hideMark/>
          </w:tcPr>
          <w:p w14:paraId="1982E6C6"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216.00</w:t>
            </w:r>
          </w:p>
        </w:tc>
      </w:tr>
      <w:tr w:rsidR="00A723A2" w:rsidRPr="00A723A2" w14:paraId="6E107160" w14:textId="77777777" w:rsidTr="00144986">
        <w:trPr>
          <w:trHeight w:val="315"/>
        </w:trPr>
        <w:tc>
          <w:tcPr>
            <w:tcW w:w="1952"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08BF6580" w14:textId="77777777" w:rsidR="00A723A2" w:rsidRPr="00A723A2" w:rsidRDefault="00A723A2" w:rsidP="00A723A2">
            <w:pPr>
              <w:spacing w:after="0"/>
              <w:jc w:val="right"/>
              <w:rPr>
                <w:rFonts w:ascii="Times New Roman" w:hAnsi="Times New Roman"/>
                <w:b/>
                <w:color w:val="000000"/>
              </w:rPr>
            </w:pPr>
            <w:r w:rsidRPr="00A723A2">
              <w:rPr>
                <w:rFonts w:ascii="Times New Roman" w:hAnsi="Times New Roman"/>
                <w:b/>
                <w:bCs/>
                <w:color w:val="000000"/>
              </w:rPr>
              <w:t>KOPĀ:</w:t>
            </w: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1A599CC" w14:textId="77777777" w:rsidR="00A723A2" w:rsidRPr="00A723A2" w:rsidRDefault="00A723A2" w:rsidP="00A723A2">
            <w:pPr>
              <w:spacing w:after="0"/>
              <w:jc w:val="center"/>
              <w:rPr>
                <w:rFonts w:ascii="Times New Roman" w:hAnsi="Times New Roman"/>
                <w:color w:val="000000"/>
              </w:rPr>
            </w:pPr>
          </w:p>
        </w:tc>
        <w:tc>
          <w:tcPr>
            <w:tcW w:w="758" w:type="pct"/>
            <w:tcBorders>
              <w:top w:val="single" w:sz="4" w:space="0" w:color="auto"/>
              <w:left w:val="nil"/>
              <w:bottom w:val="single" w:sz="4" w:space="0" w:color="auto"/>
              <w:right w:val="single" w:sz="4" w:space="0" w:color="auto"/>
            </w:tcBorders>
            <w:shd w:val="clear" w:color="auto" w:fill="E2EFD9"/>
            <w:noWrap/>
            <w:vAlign w:val="center"/>
            <w:hideMark/>
          </w:tcPr>
          <w:p w14:paraId="3909E6B9" w14:textId="77777777" w:rsidR="00A723A2" w:rsidRPr="00A723A2" w:rsidRDefault="00A723A2" w:rsidP="00A723A2">
            <w:pPr>
              <w:spacing w:after="0"/>
              <w:jc w:val="center"/>
              <w:rPr>
                <w:rFonts w:ascii="Times New Roman" w:hAnsi="Times New Roman"/>
                <w:color w:val="000000"/>
              </w:rPr>
            </w:pPr>
          </w:p>
        </w:tc>
        <w:tc>
          <w:tcPr>
            <w:tcW w:w="832" w:type="pct"/>
            <w:tcBorders>
              <w:top w:val="single" w:sz="4" w:space="0" w:color="auto"/>
              <w:left w:val="nil"/>
              <w:bottom w:val="single" w:sz="4" w:space="0" w:color="auto"/>
              <w:right w:val="single" w:sz="4" w:space="0" w:color="auto"/>
            </w:tcBorders>
            <w:shd w:val="clear" w:color="auto" w:fill="E2EFD9"/>
            <w:noWrap/>
            <w:vAlign w:val="center"/>
            <w:hideMark/>
          </w:tcPr>
          <w:p w14:paraId="4BE52936" w14:textId="77777777" w:rsidR="00A723A2" w:rsidRPr="00A723A2" w:rsidRDefault="00A723A2" w:rsidP="00A723A2">
            <w:pPr>
              <w:spacing w:after="0"/>
              <w:jc w:val="center"/>
              <w:rPr>
                <w:rFonts w:ascii="Times New Roman" w:hAnsi="Times New Roman"/>
                <w:color w:val="000000"/>
              </w:rPr>
            </w:pPr>
          </w:p>
        </w:tc>
        <w:tc>
          <w:tcPr>
            <w:tcW w:w="700" w:type="pct"/>
            <w:tcBorders>
              <w:top w:val="single" w:sz="4" w:space="0" w:color="auto"/>
              <w:left w:val="nil"/>
              <w:bottom w:val="single" w:sz="4" w:space="0" w:color="auto"/>
              <w:right w:val="single" w:sz="4" w:space="0" w:color="auto"/>
            </w:tcBorders>
            <w:shd w:val="clear" w:color="auto" w:fill="E2EFD9"/>
            <w:noWrap/>
            <w:vAlign w:val="center"/>
            <w:hideMark/>
          </w:tcPr>
          <w:p w14:paraId="316AECF0"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409 780.00</w:t>
            </w:r>
          </w:p>
        </w:tc>
      </w:tr>
    </w:tbl>
    <w:p w14:paraId="07DA66F1" w14:textId="77777777" w:rsidR="00A723A2" w:rsidRPr="00A723A2" w:rsidRDefault="00A723A2" w:rsidP="00A723A2">
      <w:pPr>
        <w:spacing w:after="0" w:line="256" w:lineRule="auto"/>
        <w:jc w:val="center"/>
        <w:rPr>
          <w:rFonts w:ascii="Times New Roman" w:hAnsi="Times New Roman"/>
          <w:b/>
          <w:bCs/>
          <w:sz w:val="28"/>
          <w:szCs w:val="28"/>
        </w:rPr>
      </w:pPr>
    </w:p>
    <w:p w14:paraId="60ABD0CA" w14:textId="77777777" w:rsidR="00A723A2" w:rsidRPr="00A723A2" w:rsidRDefault="00A723A2" w:rsidP="00A723A2">
      <w:pPr>
        <w:spacing w:after="0" w:line="256" w:lineRule="auto"/>
        <w:rPr>
          <w:rFonts w:ascii="Times New Roman" w:hAnsi="Times New Roman"/>
          <w:b/>
          <w:bCs/>
          <w:szCs w:val="28"/>
        </w:rPr>
      </w:pPr>
      <w:r w:rsidRPr="00A723A2">
        <w:rPr>
          <w:rFonts w:ascii="Times New Roman" w:hAnsi="Times New Roman"/>
          <w:b/>
          <w:bCs/>
          <w:szCs w:val="28"/>
        </w:rPr>
        <w:t>Smilšu kastes, uzpildīšana:</w:t>
      </w:r>
    </w:p>
    <w:p w14:paraId="3A75B9CA"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Brīvības iela - 10 gab.</w:t>
      </w:r>
    </w:p>
    <w:p w14:paraId="51653D25"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Uzvaras iela - 10 gab.</w:t>
      </w:r>
    </w:p>
    <w:p w14:paraId="33E78836"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Skolas iela - 5 gab.</w:t>
      </w:r>
    </w:p>
    <w:p w14:paraId="54615C4D"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Meža prospekts - 6 gab.</w:t>
      </w:r>
    </w:p>
    <w:p w14:paraId="361EEA43"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Zaļā iela - 8 gab.</w:t>
      </w:r>
    </w:p>
    <w:p w14:paraId="5B0DE295"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Jāņa Čakstes ielā - 3 gab.</w:t>
      </w:r>
    </w:p>
    <w:p w14:paraId="3EBA4A97"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Bērzes ielā - 2 gab.</w:t>
      </w:r>
    </w:p>
    <w:p w14:paraId="0BCC623E"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Muldavas ielā - 4 gab.</w:t>
      </w:r>
    </w:p>
    <w:p w14:paraId="3AE1A0C4"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Baznīcas ielā - 7 gab.</w:t>
      </w:r>
    </w:p>
    <w:p w14:paraId="7CE15A8A"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Edgara Francmaņa ielā -1 gab.</w:t>
      </w:r>
    </w:p>
    <w:p w14:paraId="6C5B4A14"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Viestura ielā - 3  gab.</w:t>
      </w:r>
    </w:p>
    <w:p w14:paraId="0535DB7A"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Tērvetes ielā - 3 gab.</w:t>
      </w:r>
    </w:p>
    <w:p w14:paraId="7E3194AF"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Upes iela - 1 gab.</w:t>
      </w:r>
    </w:p>
    <w:p w14:paraId="4F21F4B6"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Krasta iela - 1 gab.</w:t>
      </w:r>
    </w:p>
    <w:p w14:paraId="64B5BCC3"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Pļavas iela - 3  gab.</w:t>
      </w:r>
    </w:p>
    <w:p w14:paraId="2B176C18"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Tirgus laukums - 2 gab.</w:t>
      </w:r>
    </w:p>
    <w:p w14:paraId="3C9A93BC"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Atmodas iela - 1 gab.</w:t>
      </w:r>
    </w:p>
    <w:p w14:paraId="112263EC"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Stacijas iela - 2 gab.</w:t>
      </w:r>
    </w:p>
    <w:p w14:paraId="6F60194B"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Krišjāņa Valdemāra iela - 1 gab.</w:t>
      </w:r>
    </w:p>
    <w:p w14:paraId="54B733CD"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Brīvības iela 7 - 1 gab.</w:t>
      </w:r>
    </w:p>
    <w:p w14:paraId="134B2C7F"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Lauku iela - 1 gab.</w:t>
      </w:r>
    </w:p>
    <w:p w14:paraId="45F6C2A0"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Ķestermežs - 1 gab.</w:t>
      </w:r>
    </w:p>
    <w:p w14:paraId="269560B3"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Brīvības iela 17 - 1 gab.</w:t>
      </w:r>
    </w:p>
    <w:p w14:paraId="4BAB6E12" w14:textId="77777777" w:rsidR="00A723A2" w:rsidRPr="00A723A2" w:rsidRDefault="00A723A2">
      <w:pPr>
        <w:numPr>
          <w:ilvl w:val="0"/>
          <w:numId w:val="50"/>
        </w:numPr>
        <w:spacing w:after="0"/>
        <w:contextualSpacing/>
        <w:rPr>
          <w:rFonts w:ascii="Times New Roman" w:hAnsi="Times New Roman"/>
          <w:color w:val="000000"/>
        </w:rPr>
      </w:pPr>
      <w:r w:rsidRPr="00A723A2">
        <w:rPr>
          <w:rFonts w:ascii="Times New Roman" w:hAnsi="Times New Roman"/>
          <w:color w:val="000000"/>
        </w:rPr>
        <w:t>Dobeles atbrīvotāju piemineklis - 3 gab.</w:t>
      </w:r>
    </w:p>
    <w:p w14:paraId="0AAA877A" w14:textId="77777777" w:rsidR="00A723A2" w:rsidRPr="00A723A2" w:rsidRDefault="00A723A2" w:rsidP="00A723A2">
      <w:pPr>
        <w:spacing w:after="0"/>
        <w:contextualSpacing/>
        <w:rPr>
          <w:rFonts w:ascii="Times New Roman" w:hAnsi="Times New Roman"/>
        </w:rPr>
      </w:pPr>
    </w:p>
    <w:p w14:paraId="4B1C0C1E" w14:textId="77777777" w:rsidR="00A723A2" w:rsidRPr="00A723A2" w:rsidRDefault="00A723A2" w:rsidP="00A723A2">
      <w:pPr>
        <w:spacing w:after="0"/>
        <w:contextualSpacing/>
        <w:rPr>
          <w:rFonts w:ascii="Times New Roman" w:hAnsi="Times New Roman"/>
          <w:i/>
          <w:iCs/>
        </w:rPr>
      </w:pPr>
      <w:r w:rsidRPr="00A723A2">
        <w:rPr>
          <w:rFonts w:ascii="Times New Roman" w:hAnsi="Times New Roman"/>
          <w:i/>
          <w:iCs/>
        </w:rPr>
        <w:t xml:space="preserve">Smilšu kastes 2 veidu, tilpums 0,4 un 0,6 m3. Kastu kopējais skaits 80 gab. </w:t>
      </w:r>
    </w:p>
    <w:p w14:paraId="0E09A89A" w14:textId="77777777" w:rsidR="00A723A2" w:rsidRPr="00A723A2" w:rsidRDefault="00A723A2" w:rsidP="00A723A2">
      <w:pPr>
        <w:spacing w:after="0"/>
        <w:contextualSpacing/>
        <w:rPr>
          <w:rFonts w:ascii="Times New Roman" w:hAnsi="Times New Roman"/>
          <w:i/>
          <w:iCs/>
        </w:rPr>
      </w:pPr>
    </w:p>
    <w:p w14:paraId="2395DD49" w14:textId="77777777" w:rsidR="00A723A2" w:rsidRPr="00A723A2" w:rsidRDefault="00A723A2" w:rsidP="00A723A2">
      <w:pPr>
        <w:spacing w:after="0"/>
        <w:contextualSpacing/>
        <w:rPr>
          <w:rFonts w:ascii="Times New Roman" w:hAnsi="Times New Roman"/>
          <w:i/>
          <w:iCs/>
        </w:rPr>
      </w:pPr>
    </w:p>
    <w:p w14:paraId="4756FBFB" w14:textId="77777777" w:rsidR="00A723A2" w:rsidRPr="00262ABC" w:rsidRDefault="00A723A2" w:rsidP="00A723A2">
      <w:pPr>
        <w:spacing w:after="0"/>
        <w:contextualSpacing/>
        <w:rPr>
          <w:rFonts w:ascii="Times New Roman" w:hAnsi="Times New Roman"/>
          <w:b/>
          <w:bCs/>
          <w:color w:val="000000"/>
          <w:sz w:val="24"/>
          <w:szCs w:val="24"/>
        </w:rPr>
      </w:pPr>
      <w:r w:rsidRPr="00262ABC">
        <w:rPr>
          <w:rFonts w:ascii="Times New Roman" w:hAnsi="Times New Roman"/>
          <w:b/>
          <w:bCs/>
          <w:color w:val="000000"/>
          <w:sz w:val="24"/>
          <w:szCs w:val="24"/>
        </w:rPr>
        <w:t>Kopā par pašvaldības teritoriju kopšanu: 475 483.00 EUR</w:t>
      </w:r>
    </w:p>
    <w:p w14:paraId="6F0DAA71" w14:textId="77777777" w:rsidR="00A723A2" w:rsidRPr="00A723A2" w:rsidRDefault="00A723A2" w:rsidP="00A723A2">
      <w:pPr>
        <w:tabs>
          <w:tab w:val="left" w:pos="858"/>
          <w:tab w:val="center" w:pos="4918"/>
        </w:tabs>
        <w:spacing w:after="0"/>
        <w:ind w:right="-766"/>
        <w:rPr>
          <w:rFonts w:ascii="Times New Roman" w:hAnsi="Times New Roman"/>
          <w:b/>
          <w:bCs/>
        </w:rPr>
      </w:pPr>
    </w:p>
    <w:p w14:paraId="7A509E38" w14:textId="77777777" w:rsidR="00A723A2" w:rsidRPr="00262ABC" w:rsidRDefault="00A723A2" w:rsidP="00A723A2">
      <w:pPr>
        <w:spacing w:after="0" w:line="257" w:lineRule="auto"/>
        <w:ind w:right="-1"/>
        <w:jc w:val="right"/>
        <w:rPr>
          <w:rFonts w:ascii="Times New Roman" w:hAnsi="Times New Roman"/>
          <w:sz w:val="24"/>
          <w:szCs w:val="24"/>
        </w:rPr>
      </w:pPr>
      <w:r w:rsidRPr="00A723A2">
        <w:rPr>
          <w:rFonts w:ascii="Times New Roman" w:hAnsi="Times New Roman"/>
          <w:b/>
          <w:bCs/>
        </w:rPr>
        <w:br w:type="page"/>
      </w:r>
      <w:r w:rsidRPr="00A723A2">
        <w:rPr>
          <w:rFonts w:ascii="Times New Roman" w:hAnsi="Times New Roman"/>
        </w:rPr>
        <w:lastRenderedPageBreak/>
        <w:tab/>
        <w:t xml:space="preserve">                                                                                               </w:t>
      </w:r>
      <w:r w:rsidRPr="00262ABC">
        <w:rPr>
          <w:rFonts w:ascii="Times New Roman" w:hAnsi="Times New Roman"/>
          <w:sz w:val="24"/>
          <w:szCs w:val="24"/>
        </w:rPr>
        <w:t>2. pielikums</w:t>
      </w:r>
    </w:p>
    <w:p w14:paraId="01D2BD37" w14:textId="77777777" w:rsidR="00A723A2" w:rsidRPr="00262ABC" w:rsidRDefault="00A723A2" w:rsidP="00A723A2">
      <w:pPr>
        <w:spacing w:after="0" w:line="257" w:lineRule="auto"/>
        <w:ind w:right="-1"/>
        <w:jc w:val="right"/>
        <w:rPr>
          <w:rFonts w:ascii="Times New Roman" w:hAnsi="Times New Roman"/>
          <w:sz w:val="24"/>
          <w:szCs w:val="24"/>
        </w:rPr>
      </w:pPr>
      <w:r w:rsidRPr="00262ABC">
        <w:rPr>
          <w:rFonts w:ascii="Times New Roman" w:hAnsi="Times New Roman"/>
          <w:sz w:val="24"/>
          <w:szCs w:val="24"/>
        </w:rPr>
        <w:t>01.03.2024.</w:t>
      </w:r>
    </w:p>
    <w:p w14:paraId="0CB185A1" w14:textId="77777777" w:rsidR="00A723A2" w:rsidRPr="00262ABC" w:rsidRDefault="00A723A2" w:rsidP="00A723A2">
      <w:pPr>
        <w:tabs>
          <w:tab w:val="left" w:pos="858"/>
          <w:tab w:val="center" w:pos="4918"/>
        </w:tabs>
        <w:spacing w:after="0"/>
        <w:ind w:right="-1"/>
        <w:jc w:val="right"/>
        <w:rPr>
          <w:rFonts w:ascii="Times New Roman" w:hAnsi="Times New Roman"/>
          <w:sz w:val="24"/>
          <w:szCs w:val="24"/>
        </w:rPr>
      </w:pPr>
      <w:r w:rsidRPr="00262ABC">
        <w:rPr>
          <w:rFonts w:ascii="Times New Roman" w:hAnsi="Times New Roman"/>
          <w:sz w:val="24"/>
          <w:szCs w:val="24"/>
        </w:rPr>
        <w:t xml:space="preserve">Deleģēšanas līgumam Nr. _________ </w:t>
      </w:r>
    </w:p>
    <w:p w14:paraId="11603022" w14:textId="77777777" w:rsidR="00A723A2" w:rsidRPr="00262ABC" w:rsidRDefault="00A723A2" w:rsidP="00A723A2">
      <w:pPr>
        <w:tabs>
          <w:tab w:val="left" w:pos="858"/>
          <w:tab w:val="center" w:pos="4918"/>
        </w:tabs>
        <w:spacing w:after="0"/>
        <w:ind w:right="-766"/>
        <w:jc w:val="right"/>
        <w:rPr>
          <w:rFonts w:ascii="Times New Roman" w:hAnsi="Times New Roman"/>
          <w:sz w:val="24"/>
          <w:szCs w:val="24"/>
        </w:rPr>
      </w:pPr>
    </w:p>
    <w:p w14:paraId="32234D21" w14:textId="77777777" w:rsidR="00A723A2" w:rsidRPr="00262ABC" w:rsidRDefault="00A723A2" w:rsidP="00A723A2">
      <w:pPr>
        <w:suppressAutoHyphens/>
        <w:spacing w:after="0"/>
        <w:jc w:val="center"/>
        <w:rPr>
          <w:rFonts w:ascii="Times New Roman" w:hAnsi="Times New Roman"/>
          <w:sz w:val="24"/>
          <w:szCs w:val="24"/>
          <w:lang w:eastAsia="ar-SA"/>
        </w:rPr>
      </w:pPr>
      <w:r w:rsidRPr="00262ABC">
        <w:rPr>
          <w:rFonts w:ascii="Times New Roman" w:hAnsi="Times New Roman"/>
          <w:b/>
          <w:sz w:val="24"/>
          <w:szCs w:val="24"/>
          <w:lang w:eastAsia="ar-SA"/>
        </w:rPr>
        <w:t>Pašvaldības zaļās zonas uzturēšana</w:t>
      </w:r>
    </w:p>
    <w:p w14:paraId="0F52ABD8" w14:textId="77777777" w:rsidR="00A723A2" w:rsidRPr="00262ABC" w:rsidRDefault="00A723A2" w:rsidP="00A723A2">
      <w:pPr>
        <w:suppressAutoHyphens/>
        <w:spacing w:after="0" w:line="276" w:lineRule="auto"/>
        <w:ind w:firstLine="720"/>
        <w:jc w:val="both"/>
        <w:rPr>
          <w:rFonts w:ascii="Times New Roman" w:hAnsi="Times New Roman"/>
          <w:sz w:val="24"/>
          <w:szCs w:val="24"/>
          <w:lang w:eastAsia="ar-SA"/>
        </w:rPr>
      </w:pPr>
    </w:p>
    <w:p w14:paraId="719725D1" w14:textId="77777777" w:rsidR="00A723A2" w:rsidRPr="00262ABC" w:rsidRDefault="00A723A2" w:rsidP="00A723A2">
      <w:pPr>
        <w:suppressAutoHyphens/>
        <w:spacing w:after="0" w:line="276" w:lineRule="auto"/>
        <w:ind w:firstLine="720"/>
        <w:jc w:val="both"/>
        <w:rPr>
          <w:rFonts w:ascii="Times New Roman" w:hAnsi="Times New Roman"/>
          <w:sz w:val="24"/>
          <w:szCs w:val="24"/>
          <w:lang w:eastAsia="ar-SA"/>
        </w:rPr>
      </w:pPr>
      <w:r w:rsidRPr="00262ABC">
        <w:rPr>
          <w:rFonts w:ascii="Times New Roman" w:hAnsi="Times New Roman"/>
          <w:sz w:val="24"/>
          <w:szCs w:val="24"/>
          <w:lang w:eastAsia="ar-SA"/>
        </w:rPr>
        <w:t>Pašvaldība deleģē un Pilnvarotā persona apņemas veikt šādus uzdevumus, ievērojot Dobeles novada domes 26.01.2023. saistošajos noteikumos Nr. 1 ”Dobeles novada pašvaldības teritorijas kopšanas un tajā esošo būvju uzturēšanas noteikumi” noteikto.</w:t>
      </w:r>
    </w:p>
    <w:p w14:paraId="4E92A8CA" w14:textId="77777777" w:rsidR="00A723A2" w:rsidRPr="00262ABC" w:rsidRDefault="00A723A2" w:rsidP="00A723A2">
      <w:pPr>
        <w:suppressAutoHyphens/>
        <w:spacing w:after="0" w:line="276" w:lineRule="auto"/>
        <w:ind w:firstLine="720"/>
        <w:jc w:val="both"/>
        <w:rPr>
          <w:rFonts w:ascii="Times New Roman" w:hAnsi="Times New Roman"/>
          <w:sz w:val="24"/>
          <w:szCs w:val="24"/>
          <w:lang w:eastAsia="ar-SA"/>
        </w:rPr>
      </w:pPr>
    </w:p>
    <w:p w14:paraId="6B623827" w14:textId="77777777" w:rsidR="00A723A2" w:rsidRPr="00262ABC" w:rsidRDefault="00A723A2" w:rsidP="00A723A2">
      <w:pPr>
        <w:spacing w:after="0"/>
        <w:ind w:left="1068"/>
        <w:contextualSpacing/>
        <w:jc w:val="center"/>
        <w:rPr>
          <w:rFonts w:ascii="Times New Roman" w:hAnsi="Times New Roman"/>
          <w:b/>
          <w:bCs/>
          <w:sz w:val="24"/>
          <w:szCs w:val="24"/>
        </w:rPr>
      </w:pPr>
      <w:bookmarkStart w:id="61" w:name="_Hlk95394931"/>
      <w:r w:rsidRPr="00262ABC">
        <w:rPr>
          <w:rFonts w:ascii="Times New Roman" w:hAnsi="Times New Roman"/>
          <w:b/>
          <w:bCs/>
          <w:sz w:val="24"/>
          <w:szCs w:val="24"/>
        </w:rPr>
        <w:t>Parku, skvēru, un zaļo zonu ierīkošana un uzturēšana Dobeles pilsētā</w:t>
      </w:r>
    </w:p>
    <w:p w14:paraId="32112A27" w14:textId="77777777" w:rsidR="00A723A2" w:rsidRPr="00262ABC" w:rsidRDefault="00A723A2" w:rsidP="00A723A2">
      <w:pPr>
        <w:spacing w:after="0"/>
        <w:ind w:left="1068"/>
        <w:contextualSpacing/>
        <w:rPr>
          <w:rFonts w:ascii="Times New Roman" w:hAnsi="Times New Roman"/>
          <w:b/>
          <w:bCs/>
          <w:sz w:val="24"/>
          <w:szCs w:val="24"/>
          <w:u w:val="single"/>
        </w:rPr>
      </w:pPr>
    </w:p>
    <w:p w14:paraId="578AE8EB" w14:textId="77777777" w:rsidR="00A723A2" w:rsidRPr="00262ABC" w:rsidRDefault="00A723A2">
      <w:pPr>
        <w:numPr>
          <w:ilvl w:val="0"/>
          <w:numId w:val="51"/>
        </w:numPr>
        <w:spacing w:before="240" w:after="0" w:line="256" w:lineRule="auto"/>
        <w:contextualSpacing/>
        <w:jc w:val="both"/>
        <w:rPr>
          <w:rFonts w:ascii="Times New Roman" w:hAnsi="Times New Roman"/>
          <w:sz w:val="24"/>
          <w:szCs w:val="24"/>
        </w:rPr>
      </w:pPr>
      <w:r w:rsidRPr="00262ABC">
        <w:rPr>
          <w:rFonts w:ascii="Times New Roman" w:hAnsi="Times New Roman"/>
          <w:sz w:val="24"/>
          <w:szCs w:val="24"/>
        </w:rPr>
        <w:t>Parku, skvēru, publiskā lietošanā esošo teritoriju, tai skaitā zaļo zonu sakopšana pēc noteiktā grupu sadalījuma;</w:t>
      </w:r>
    </w:p>
    <w:p w14:paraId="0716558B" w14:textId="77777777" w:rsidR="00A723A2" w:rsidRPr="00262ABC" w:rsidRDefault="00A723A2">
      <w:pPr>
        <w:numPr>
          <w:ilvl w:val="0"/>
          <w:numId w:val="51"/>
        </w:numPr>
        <w:spacing w:before="240" w:after="0" w:line="256" w:lineRule="auto"/>
        <w:contextualSpacing/>
        <w:jc w:val="both"/>
        <w:rPr>
          <w:rFonts w:ascii="Times New Roman" w:hAnsi="Times New Roman"/>
          <w:sz w:val="24"/>
          <w:szCs w:val="24"/>
        </w:rPr>
      </w:pPr>
      <w:r w:rsidRPr="00262ABC">
        <w:rPr>
          <w:rFonts w:ascii="Times New Roman" w:hAnsi="Times New Roman"/>
          <w:sz w:val="24"/>
          <w:szCs w:val="24"/>
        </w:rPr>
        <w:t>Krūmu izciršana grāvjos, nogāzēs, ielu, ceļu joslās, krūmu atvašu pļaušana un zāles pļaušana grāvjos un citās pašvaldības teritorijās;</w:t>
      </w:r>
    </w:p>
    <w:p w14:paraId="7EDC649F" w14:textId="77777777" w:rsidR="00A723A2" w:rsidRPr="00262ABC" w:rsidRDefault="00A723A2">
      <w:pPr>
        <w:numPr>
          <w:ilvl w:val="0"/>
          <w:numId w:val="51"/>
        </w:numPr>
        <w:spacing w:before="240" w:after="0" w:line="256" w:lineRule="auto"/>
        <w:contextualSpacing/>
        <w:jc w:val="both"/>
        <w:rPr>
          <w:rFonts w:ascii="Times New Roman" w:hAnsi="Times New Roman"/>
          <w:sz w:val="24"/>
          <w:szCs w:val="24"/>
        </w:rPr>
      </w:pPr>
      <w:r w:rsidRPr="00262ABC">
        <w:rPr>
          <w:rFonts w:ascii="Times New Roman" w:hAnsi="Times New Roman"/>
          <w:sz w:val="24"/>
          <w:szCs w:val="24"/>
        </w:rPr>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680D31A1" w14:textId="77777777" w:rsidR="00A723A2" w:rsidRPr="00262ABC" w:rsidRDefault="00A723A2">
      <w:pPr>
        <w:numPr>
          <w:ilvl w:val="0"/>
          <w:numId w:val="51"/>
        </w:numPr>
        <w:spacing w:before="240" w:after="0" w:line="256" w:lineRule="auto"/>
        <w:contextualSpacing/>
        <w:jc w:val="both"/>
        <w:rPr>
          <w:rFonts w:ascii="Times New Roman" w:hAnsi="Times New Roman"/>
          <w:sz w:val="24"/>
          <w:szCs w:val="24"/>
        </w:rPr>
      </w:pPr>
      <w:bookmarkStart w:id="62" w:name="_Hlk62458482"/>
      <w:r w:rsidRPr="00262ABC">
        <w:rPr>
          <w:rFonts w:ascii="Times New Roman" w:hAnsi="Times New Roman"/>
          <w:sz w:val="24"/>
          <w:szCs w:val="24"/>
        </w:rPr>
        <w:t xml:space="preserve">Piedalīties svētku noformējuma veidošanā un izvietošanā. </w:t>
      </w:r>
      <w:bookmarkEnd w:id="61"/>
      <w:bookmarkEnd w:id="62"/>
    </w:p>
    <w:p w14:paraId="5D35CFB8" w14:textId="77777777" w:rsidR="00A723A2" w:rsidRPr="00262ABC" w:rsidRDefault="00A723A2" w:rsidP="00A723A2">
      <w:pPr>
        <w:spacing w:before="240" w:after="0" w:line="256" w:lineRule="auto"/>
        <w:ind w:left="644"/>
        <w:contextualSpacing/>
        <w:jc w:val="both"/>
        <w:rPr>
          <w:rFonts w:ascii="Times New Roman" w:hAnsi="Times New Roman"/>
          <w:sz w:val="24"/>
          <w:szCs w:val="24"/>
        </w:rPr>
      </w:pPr>
    </w:p>
    <w:p w14:paraId="746EA4B3" w14:textId="77777777" w:rsidR="00A723A2" w:rsidRPr="00262ABC" w:rsidRDefault="00A723A2" w:rsidP="00A723A2">
      <w:pPr>
        <w:spacing w:before="240" w:after="0" w:line="256" w:lineRule="auto"/>
        <w:contextualSpacing/>
        <w:jc w:val="both"/>
        <w:rPr>
          <w:rFonts w:ascii="Times New Roman" w:hAnsi="Times New Roman"/>
          <w:sz w:val="24"/>
          <w:szCs w:val="24"/>
        </w:rPr>
      </w:pPr>
    </w:p>
    <w:p w14:paraId="53B16595" w14:textId="77777777" w:rsidR="00A723A2" w:rsidRPr="00262ABC" w:rsidRDefault="00A723A2" w:rsidP="00A723A2">
      <w:pPr>
        <w:spacing w:after="0" w:line="256" w:lineRule="auto"/>
        <w:jc w:val="center"/>
        <w:rPr>
          <w:rFonts w:ascii="Times New Roman" w:hAnsi="Times New Roman"/>
          <w:b/>
          <w:sz w:val="24"/>
          <w:szCs w:val="24"/>
        </w:rPr>
      </w:pPr>
      <w:r w:rsidRPr="00262ABC">
        <w:rPr>
          <w:rFonts w:ascii="Times New Roman" w:hAnsi="Times New Roman"/>
          <w:b/>
          <w:sz w:val="24"/>
          <w:szCs w:val="24"/>
        </w:rPr>
        <w:t>Zaļo zonu ierīkošana, uzturēšanas un kopšanas izmaksas 2024.gadam</w:t>
      </w:r>
    </w:p>
    <w:p w14:paraId="5792D706" w14:textId="77777777" w:rsidR="00A723A2" w:rsidRPr="00262ABC" w:rsidRDefault="00A723A2" w:rsidP="00A723A2">
      <w:pPr>
        <w:spacing w:after="0" w:line="256" w:lineRule="auto"/>
        <w:jc w:val="center"/>
        <w:rPr>
          <w:rFonts w:ascii="Times New Roman" w:hAnsi="Times New Roman"/>
          <w:b/>
          <w:sz w:val="24"/>
          <w:szCs w:val="24"/>
          <w:u w:val="single"/>
        </w:rPr>
      </w:pPr>
    </w:p>
    <w:tbl>
      <w:tblPr>
        <w:tblW w:w="7012" w:type="dxa"/>
        <w:jc w:val="center"/>
        <w:tblLook w:val="04A0" w:firstRow="1" w:lastRow="0" w:firstColumn="1" w:lastColumn="0" w:noHBand="0" w:noVBand="1"/>
      </w:tblPr>
      <w:tblGrid>
        <w:gridCol w:w="943"/>
        <w:gridCol w:w="4650"/>
        <w:gridCol w:w="1419"/>
      </w:tblGrid>
      <w:tr w:rsidR="00A723A2" w:rsidRPr="00262ABC" w14:paraId="1358F20E" w14:textId="77777777" w:rsidTr="00144986">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74FEF7A"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10A2DD2F"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530C20F3"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Summa gadā</w:t>
            </w:r>
          </w:p>
        </w:tc>
      </w:tr>
      <w:tr w:rsidR="00A723A2" w:rsidRPr="00262ABC" w14:paraId="634B17D2"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64ACC84"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w:t>
            </w:r>
          </w:p>
        </w:tc>
        <w:tc>
          <w:tcPr>
            <w:tcW w:w="4650" w:type="dxa"/>
            <w:tcBorders>
              <w:top w:val="nil"/>
              <w:left w:val="nil"/>
              <w:bottom w:val="single" w:sz="4" w:space="0" w:color="auto"/>
              <w:right w:val="single" w:sz="4" w:space="0" w:color="auto"/>
            </w:tcBorders>
            <w:shd w:val="clear" w:color="auto" w:fill="auto"/>
            <w:noWrap/>
            <w:vAlign w:val="bottom"/>
            <w:hideMark/>
          </w:tcPr>
          <w:p w14:paraId="0E94BE18"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Baznīcas laukuma un pilsdrupas teritorijas kopšanas strādnieku darba algas izmaksas</w:t>
            </w:r>
          </w:p>
        </w:tc>
        <w:tc>
          <w:tcPr>
            <w:tcW w:w="1419" w:type="dxa"/>
            <w:tcBorders>
              <w:top w:val="nil"/>
              <w:left w:val="nil"/>
              <w:bottom w:val="single" w:sz="4" w:space="0" w:color="auto"/>
              <w:right w:val="single" w:sz="4" w:space="0" w:color="auto"/>
            </w:tcBorders>
            <w:shd w:val="clear" w:color="auto" w:fill="auto"/>
            <w:noWrap/>
            <w:vAlign w:val="center"/>
          </w:tcPr>
          <w:p w14:paraId="7B4D65E6"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17954.00</w:t>
            </w:r>
          </w:p>
        </w:tc>
      </w:tr>
      <w:tr w:rsidR="00A723A2" w:rsidRPr="00262ABC" w14:paraId="40A4D1E4"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2DDC973"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hideMark/>
          </w:tcPr>
          <w:p w14:paraId="21862BC7"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Aizvietošana, atvaļinājuma pabalsts, slimības atalgojums</w:t>
            </w:r>
          </w:p>
        </w:tc>
        <w:tc>
          <w:tcPr>
            <w:tcW w:w="1419" w:type="dxa"/>
            <w:tcBorders>
              <w:top w:val="nil"/>
              <w:left w:val="nil"/>
              <w:bottom w:val="single" w:sz="4" w:space="0" w:color="auto"/>
              <w:right w:val="single" w:sz="4" w:space="0" w:color="auto"/>
            </w:tcBorders>
            <w:shd w:val="clear" w:color="auto" w:fill="auto"/>
            <w:noWrap/>
            <w:vAlign w:val="center"/>
          </w:tcPr>
          <w:p w14:paraId="334A337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1850.00</w:t>
            </w:r>
          </w:p>
        </w:tc>
      </w:tr>
      <w:tr w:rsidR="00A723A2" w:rsidRPr="00262ABC" w14:paraId="3D31E50C"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14EF1F"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 </w:t>
            </w:r>
          </w:p>
        </w:tc>
        <w:tc>
          <w:tcPr>
            <w:tcW w:w="4650" w:type="dxa"/>
            <w:tcBorders>
              <w:top w:val="nil"/>
              <w:left w:val="nil"/>
              <w:bottom w:val="single" w:sz="4" w:space="0" w:color="auto"/>
              <w:right w:val="single" w:sz="4" w:space="0" w:color="auto"/>
            </w:tcBorders>
            <w:shd w:val="clear" w:color="auto" w:fill="auto"/>
            <w:noWrap/>
            <w:vAlign w:val="bottom"/>
            <w:hideMark/>
          </w:tcPr>
          <w:p w14:paraId="54264330"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Kopā:</w:t>
            </w:r>
          </w:p>
        </w:tc>
        <w:tc>
          <w:tcPr>
            <w:tcW w:w="1419" w:type="dxa"/>
            <w:tcBorders>
              <w:top w:val="nil"/>
              <w:left w:val="nil"/>
              <w:bottom w:val="single" w:sz="4" w:space="0" w:color="auto"/>
              <w:right w:val="single" w:sz="4" w:space="0" w:color="auto"/>
            </w:tcBorders>
            <w:shd w:val="clear" w:color="auto" w:fill="auto"/>
            <w:noWrap/>
            <w:vAlign w:val="center"/>
          </w:tcPr>
          <w:p w14:paraId="5AEC7ADA"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19 804.00</w:t>
            </w:r>
          </w:p>
        </w:tc>
      </w:tr>
      <w:tr w:rsidR="00A723A2" w:rsidRPr="00262ABC" w14:paraId="38A6CE0C"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E2CCDC2"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hideMark/>
          </w:tcPr>
          <w:p w14:paraId="57DE617E"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Sociālais nodoklis 23.59 %</w:t>
            </w:r>
          </w:p>
        </w:tc>
        <w:tc>
          <w:tcPr>
            <w:tcW w:w="1419" w:type="dxa"/>
            <w:tcBorders>
              <w:top w:val="nil"/>
              <w:left w:val="nil"/>
              <w:bottom w:val="single" w:sz="4" w:space="0" w:color="auto"/>
              <w:right w:val="single" w:sz="4" w:space="0" w:color="auto"/>
            </w:tcBorders>
            <w:shd w:val="clear" w:color="auto" w:fill="auto"/>
            <w:noWrap/>
            <w:vAlign w:val="center"/>
          </w:tcPr>
          <w:p w14:paraId="094F0CB2"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4585.00</w:t>
            </w:r>
          </w:p>
        </w:tc>
      </w:tr>
      <w:tr w:rsidR="00A723A2" w:rsidRPr="00262ABC" w14:paraId="1CCF755B"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3B83D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 </w:t>
            </w:r>
          </w:p>
        </w:tc>
        <w:tc>
          <w:tcPr>
            <w:tcW w:w="4650" w:type="dxa"/>
            <w:tcBorders>
              <w:top w:val="nil"/>
              <w:left w:val="nil"/>
              <w:bottom w:val="single" w:sz="4" w:space="0" w:color="auto"/>
              <w:right w:val="single" w:sz="4" w:space="0" w:color="auto"/>
            </w:tcBorders>
            <w:shd w:val="clear" w:color="auto" w:fill="auto"/>
            <w:noWrap/>
            <w:vAlign w:val="bottom"/>
            <w:hideMark/>
          </w:tcPr>
          <w:p w14:paraId="703DB501"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 xml:space="preserve">algās izmaksājamā summa </w:t>
            </w:r>
          </w:p>
        </w:tc>
        <w:tc>
          <w:tcPr>
            <w:tcW w:w="1419" w:type="dxa"/>
            <w:tcBorders>
              <w:top w:val="nil"/>
              <w:left w:val="nil"/>
              <w:bottom w:val="single" w:sz="4" w:space="0" w:color="auto"/>
              <w:right w:val="single" w:sz="4" w:space="0" w:color="auto"/>
            </w:tcBorders>
            <w:shd w:val="clear" w:color="auto" w:fill="auto"/>
            <w:noWrap/>
            <w:vAlign w:val="center"/>
          </w:tcPr>
          <w:p w14:paraId="0A55E8C5"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24 389.00</w:t>
            </w:r>
          </w:p>
        </w:tc>
      </w:tr>
      <w:tr w:rsidR="00A723A2" w:rsidRPr="00262ABC" w14:paraId="4784D81D"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5DD5E8D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w:t>
            </w:r>
          </w:p>
        </w:tc>
        <w:tc>
          <w:tcPr>
            <w:tcW w:w="4650" w:type="dxa"/>
            <w:tcBorders>
              <w:top w:val="nil"/>
              <w:left w:val="nil"/>
              <w:bottom w:val="single" w:sz="4" w:space="0" w:color="auto"/>
              <w:right w:val="single" w:sz="4" w:space="0" w:color="auto"/>
            </w:tcBorders>
            <w:shd w:val="clear" w:color="auto" w:fill="auto"/>
            <w:noWrap/>
            <w:vAlign w:val="bottom"/>
          </w:tcPr>
          <w:p w14:paraId="72527690" w14:textId="77777777" w:rsidR="00A723A2" w:rsidRPr="00262ABC" w:rsidRDefault="00A723A2" w:rsidP="00A723A2">
            <w:pPr>
              <w:spacing w:after="0"/>
              <w:rPr>
                <w:rFonts w:ascii="Times New Roman" w:hAnsi="Times New Roman"/>
                <w:bCs/>
                <w:sz w:val="24"/>
                <w:szCs w:val="24"/>
              </w:rPr>
            </w:pPr>
            <w:r w:rsidRPr="00262ABC">
              <w:rPr>
                <w:rFonts w:ascii="Times New Roman" w:hAnsi="Times New Roman"/>
                <w:bCs/>
                <w:sz w:val="24"/>
                <w:szCs w:val="24"/>
              </w:rPr>
              <w:t>Sezonu strādnieku algās izmaksājamā summa</w:t>
            </w:r>
          </w:p>
        </w:tc>
        <w:tc>
          <w:tcPr>
            <w:tcW w:w="1419" w:type="dxa"/>
            <w:tcBorders>
              <w:top w:val="nil"/>
              <w:left w:val="nil"/>
              <w:bottom w:val="single" w:sz="4" w:space="0" w:color="auto"/>
              <w:right w:val="single" w:sz="4" w:space="0" w:color="auto"/>
            </w:tcBorders>
            <w:shd w:val="clear" w:color="auto" w:fill="auto"/>
            <w:noWrap/>
            <w:vAlign w:val="center"/>
          </w:tcPr>
          <w:p w14:paraId="609B792F" w14:textId="77777777" w:rsidR="00A723A2" w:rsidRPr="00262ABC" w:rsidRDefault="00A723A2" w:rsidP="00A723A2">
            <w:pPr>
              <w:spacing w:after="0"/>
              <w:jc w:val="center"/>
              <w:rPr>
                <w:rFonts w:ascii="Times New Roman" w:hAnsi="Times New Roman"/>
                <w:bCs/>
                <w:sz w:val="24"/>
                <w:szCs w:val="24"/>
              </w:rPr>
            </w:pPr>
            <w:r w:rsidRPr="00262ABC">
              <w:rPr>
                <w:rFonts w:ascii="Times New Roman" w:hAnsi="Times New Roman"/>
                <w:bCs/>
                <w:sz w:val="24"/>
                <w:szCs w:val="24"/>
              </w:rPr>
              <w:t>23866.00</w:t>
            </w:r>
          </w:p>
        </w:tc>
      </w:tr>
      <w:tr w:rsidR="00A723A2" w:rsidRPr="00262ABC" w14:paraId="7AA32BE1"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4E63BAC8"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63017A39" w14:textId="77777777" w:rsidR="00A723A2" w:rsidRPr="00262ABC" w:rsidRDefault="00A723A2" w:rsidP="00A723A2">
            <w:pPr>
              <w:spacing w:after="0"/>
              <w:rPr>
                <w:rFonts w:ascii="Times New Roman" w:hAnsi="Times New Roman"/>
                <w:bCs/>
                <w:sz w:val="24"/>
                <w:szCs w:val="24"/>
              </w:rPr>
            </w:pPr>
            <w:r w:rsidRPr="00262ABC">
              <w:rPr>
                <w:rFonts w:ascii="Times New Roman" w:hAnsi="Times New Roman"/>
                <w:bCs/>
                <w:sz w:val="24"/>
                <w:szCs w:val="24"/>
              </w:rPr>
              <w:t>Aizvietošana, slimības atalgojums, atlaišanas kompensācija</w:t>
            </w:r>
          </w:p>
        </w:tc>
        <w:tc>
          <w:tcPr>
            <w:tcW w:w="1419" w:type="dxa"/>
            <w:tcBorders>
              <w:top w:val="nil"/>
              <w:left w:val="nil"/>
              <w:bottom w:val="single" w:sz="4" w:space="0" w:color="auto"/>
              <w:right w:val="single" w:sz="4" w:space="0" w:color="auto"/>
            </w:tcBorders>
            <w:shd w:val="clear" w:color="auto" w:fill="auto"/>
            <w:noWrap/>
            <w:vAlign w:val="center"/>
          </w:tcPr>
          <w:p w14:paraId="4ABAC84E" w14:textId="77777777" w:rsidR="00A723A2" w:rsidRPr="00262ABC" w:rsidRDefault="00A723A2" w:rsidP="00A723A2">
            <w:pPr>
              <w:spacing w:after="0"/>
              <w:jc w:val="center"/>
              <w:rPr>
                <w:rFonts w:ascii="Times New Roman" w:hAnsi="Times New Roman"/>
                <w:bCs/>
                <w:sz w:val="24"/>
                <w:szCs w:val="24"/>
              </w:rPr>
            </w:pPr>
            <w:r w:rsidRPr="00262ABC">
              <w:rPr>
                <w:rFonts w:ascii="Times New Roman" w:hAnsi="Times New Roman"/>
                <w:bCs/>
                <w:sz w:val="24"/>
                <w:szCs w:val="24"/>
              </w:rPr>
              <w:t>1434.00</w:t>
            </w:r>
          </w:p>
        </w:tc>
      </w:tr>
      <w:tr w:rsidR="00A723A2" w:rsidRPr="00262ABC" w14:paraId="2CA68939"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60D744E2"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3D7A6C8A"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Kopā:</w:t>
            </w:r>
          </w:p>
        </w:tc>
        <w:tc>
          <w:tcPr>
            <w:tcW w:w="1419" w:type="dxa"/>
            <w:tcBorders>
              <w:top w:val="nil"/>
              <w:left w:val="nil"/>
              <w:bottom w:val="single" w:sz="4" w:space="0" w:color="auto"/>
              <w:right w:val="single" w:sz="4" w:space="0" w:color="auto"/>
            </w:tcBorders>
            <w:shd w:val="clear" w:color="auto" w:fill="auto"/>
            <w:noWrap/>
            <w:vAlign w:val="center"/>
          </w:tcPr>
          <w:p w14:paraId="1CA2CD31"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25 300.00</w:t>
            </w:r>
          </w:p>
        </w:tc>
      </w:tr>
      <w:tr w:rsidR="00A723A2" w:rsidRPr="00262ABC" w14:paraId="1D566405"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0BEB20EF"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565B2067" w14:textId="77777777" w:rsidR="00A723A2" w:rsidRPr="00262ABC" w:rsidRDefault="00A723A2" w:rsidP="00A723A2">
            <w:pPr>
              <w:spacing w:after="0"/>
              <w:rPr>
                <w:rFonts w:ascii="Times New Roman" w:hAnsi="Times New Roman"/>
                <w:b/>
                <w:bCs/>
                <w:sz w:val="24"/>
                <w:szCs w:val="24"/>
              </w:rPr>
            </w:pPr>
            <w:r w:rsidRPr="00262ABC">
              <w:rPr>
                <w:rFonts w:ascii="Times New Roman" w:hAnsi="Times New Roman"/>
                <w:sz w:val="24"/>
                <w:szCs w:val="24"/>
              </w:rPr>
              <w:t>Sociālais nodoklis 23.59 %</w:t>
            </w:r>
          </w:p>
        </w:tc>
        <w:tc>
          <w:tcPr>
            <w:tcW w:w="1419" w:type="dxa"/>
            <w:tcBorders>
              <w:top w:val="nil"/>
              <w:left w:val="nil"/>
              <w:bottom w:val="single" w:sz="4" w:space="0" w:color="auto"/>
              <w:right w:val="single" w:sz="4" w:space="0" w:color="auto"/>
            </w:tcBorders>
            <w:shd w:val="clear" w:color="auto" w:fill="auto"/>
            <w:noWrap/>
            <w:vAlign w:val="center"/>
          </w:tcPr>
          <w:p w14:paraId="00F6F660" w14:textId="77777777" w:rsidR="00A723A2" w:rsidRPr="00262ABC" w:rsidRDefault="00A723A2" w:rsidP="00A723A2">
            <w:pPr>
              <w:spacing w:after="0"/>
              <w:jc w:val="center"/>
              <w:rPr>
                <w:rFonts w:ascii="Times New Roman" w:hAnsi="Times New Roman"/>
                <w:bCs/>
                <w:sz w:val="24"/>
                <w:szCs w:val="24"/>
              </w:rPr>
            </w:pPr>
            <w:r w:rsidRPr="00262ABC">
              <w:rPr>
                <w:rFonts w:ascii="Times New Roman" w:hAnsi="Times New Roman"/>
                <w:bCs/>
                <w:sz w:val="24"/>
                <w:szCs w:val="24"/>
              </w:rPr>
              <w:t>5968.00</w:t>
            </w:r>
          </w:p>
        </w:tc>
      </w:tr>
      <w:tr w:rsidR="00A723A2" w:rsidRPr="00262ABC" w14:paraId="7F3A99E9"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1647CE90"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5BCC38E0" w14:textId="77777777" w:rsidR="00A723A2" w:rsidRPr="00262ABC" w:rsidRDefault="00A723A2" w:rsidP="00A723A2">
            <w:pPr>
              <w:spacing w:after="0"/>
              <w:rPr>
                <w:rFonts w:ascii="Times New Roman" w:hAnsi="Times New Roman"/>
                <w:b/>
                <w:sz w:val="24"/>
                <w:szCs w:val="24"/>
              </w:rPr>
            </w:pPr>
            <w:r w:rsidRPr="00262ABC">
              <w:rPr>
                <w:rFonts w:ascii="Times New Roman" w:hAnsi="Times New Roman"/>
                <w:bCs/>
                <w:sz w:val="24"/>
                <w:szCs w:val="24"/>
              </w:rPr>
              <w:t xml:space="preserve">                            </w:t>
            </w:r>
            <w:r w:rsidRPr="00262ABC">
              <w:rPr>
                <w:rFonts w:ascii="Times New Roman" w:hAnsi="Times New Roman"/>
                <w:b/>
                <w:bCs/>
                <w:sz w:val="24"/>
                <w:szCs w:val="24"/>
              </w:rPr>
              <w:t>algās izmaksājamā summa</w:t>
            </w:r>
          </w:p>
        </w:tc>
        <w:tc>
          <w:tcPr>
            <w:tcW w:w="1419" w:type="dxa"/>
            <w:tcBorders>
              <w:top w:val="nil"/>
              <w:left w:val="nil"/>
              <w:bottom w:val="single" w:sz="4" w:space="0" w:color="auto"/>
              <w:right w:val="single" w:sz="4" w:space="0" w:color="auto"/>
            </w:tcBorders>
            <w:shd w:val="clear" w:color="auto" w:fill="auto"/>
            <w:noWrap/>
            <w:vAlign w:val="center"/>
          </w:tcPr>
          <w:p w14:paraId="44AEC14E"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31 268.00</w:t>
            </w:r>
          </w:p>
        </w:tc>
      </w:tr>
      <w:tr w:rsidR="00A723A2" w:rsidRPr="00262ABC" w14:paraId="25AB6704"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062F71EA"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3.</w:t>
            </w:r>
          </w:p>
        </w:tc>
        <w:tc>
          <w:tcPr>
            <w:tcW w:w="4650" w:type="dxa"/>
            <w:tcBorders>
              <w:top w:val="nil"/>
              <w:left w:val="nil"/>
              <w:bottom w:val="single" w:sz="4" w:space="0" w:color="auto"/>
              <w:right w:val="single" w:sz="4" w:space="0" w:color="auto"/>
            </w:tcBorders>
            <w:shd w:val="clear" w:color="auto" w:fill="auto"/>
            <w:noWrap/>
            <w:vAlign w:val="bottom"/>
          </w:tcPr>
          <w:p w14:paraId="6531D1A2" w14:textId="77777777" w:rsidR="00A723A2" w:rsidRPr="00262ABC" w:rsidRDefault="00A723A2" w:rsidP="00A723A2">
            <w:pPr>
              <w:spacing w:after="0"/>
              <w:rPr>
                <w:rFonts w:ascii="Times New Roman" w:hAnsi="Times New Roman"/>
                <w:bCs/>
                <w:sz w:val="24"/>
                <w:szCs w:val="24"/>
              </w:rPr>
            </w:pPr>
            <w:r w:rsidRPr="00262ABC">
              <w:rPr>
                <w:rFonts w:ascii="Times New Roman" w:hAnsi="Times New Roman"/>
                <w:bCs/>
                <w:sz w:val="24"/>
                <w:szCs w:val="24"/>
              </w:rPr>
              <w:t>Zaļumsaimniecības nozares darba vadīšana darba algas izmaksa ar soc. nodokli</w:t>
            </w:r>
          </w:p>
        </w:tc>
        <w:tc>
          <w:tcPr>
            <w:tcW w:w="1419" w:type="dxa"/>
            <w:tcBorders>
              <w:top w:val="nil"/>
              <w:left w:val="nil"/>
              <w:bottom w:val="single" w:sz="4" w:space="0" w:color="auto"/>
              <w:right w:val="single" w:sz="4" w:space="0" w:color="auto"/>
            </w:tcBorders>
            <w:shd w:val="clear" w:color="auto" w:fill="auto"/>
            <w:noWrap/>
            <w:vAlign w:val="center"/>
          </w:tcPr>
          <w:p w14:paraId="43441376" w14:textId="77777777" w:rsidR="00A723A2" w:rsidRPr="00262ABC" w:rsidRDefault="00A723A2" w:rsidP="00A723A2">
            <w:pPr>
              <w:spacing w:after="0"/>
              <w:jc w:val="center"/>
              <w:rPr>
                <w:rFonts w:ascii="Times New Roman" w:hAnsi="Times New Roman"/>
                <w:bCs/>
                <w:sz w:val="24"/>
                <w:szCs w:val="24"/>
              </w:rPr>
            </w:pPr>
            <w:r w:rsidRPr="00262ABC">
              <w:rPr>
                <w:rFonts w:ascii="Times New Roman" w:hAnsi="Times New Roman"/>
                <w:bCs/>
                <w:sz w:val="24"/>
                <w:szCs w:val="24"/>
              </w:rPr>
              <w:t>20119.00</w:t>
            </w:r>
          </w:p>
        </w:tc>
      </w:tr>
      <w:tr w:rsidR="00A723A2" w:rsidRPr="00262ABC" w14:paraId="237ABDAA"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3B9BD36E"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640AE7AB" w14:textId="77777777" w:rsidR="00A723A2" w:rsidRPr="00262ABC" w:rsidRDefault="00A723A2" w:rsidP="00A723A2">
            <w:pPr>
              <w:spacing w:after="0"/>
              <w:rPr>
                <w:rFonts w:ascii="Times New Roman" w:hAnsi="Times New Roman"/>
                <w:bCs/>
                <w:sz w:val="24"/>
                <w:szCs w:val="24"/>
              </w:rPr>
            </w:pPr>
            <w:r w:rsidRPr="00262ABC">
              <w:rPr>
                <w:rFonts w:ascii="Times New Roman" w:hAnsi="Times New Roman"/>
                <w:bCs/>
                <w:sz w:val="24"/>
                <w:szCs w:val="24"/>
              </w:rPr>
              <w:t xml:space="preserve">                                       Transporta izmaksas</w:t>
            </w:r>
          </w:p>
        </w:tc>
        <w:tc>
          <w:tcPr>
            <w:tcW w:w="1419" w:type="dxa"/>
            <w:tcBorders>
              <w:top w:val="nil"/>
              <w:left w:val="nil"/>
              <w:bottom w:val="single" w:sz="4" w:space="0" w:color="auto"/>
              <w:right w:val="single" w:sz="4" w:space="0" w:color="auto"/>
            </w:tcBorders>
            <w:shd w:val="clear" w:color="auto" w:fill="auto"/>
            <w:noWrap/>
            <w:vAlign w:val="center"/>
          </w:tcPr>
          <w:p w14:paraId="11667A9E" w14:textId="77777777" w:rsidR="00A723A2" w:rsidRPr="00262ABC" w:rsidRDefault="00A723A2" w:rsidP="00A723A2">
            <w:pPr>
              <w:spacing w:after="0"/>
              <w:jc w:val="center"/>
              <w:rPr>
                <w:rFonts w:ascii="Times New Roman" w:hAnsi="Times New Roman"/>
                <w:bCs/>
                <w:sz w:val="24"/>
                <w:szCs w:val="24"/>
              </w:rPr>
            </w:pPr>
            <w:r w:rsidRPr="00262ABC">
              <w:rPr>
                <w:rFonts w:ascii="Times New Roman" w:hAnsi="Times New Roman"/>
                <w:bCs/>
                <w:sz w:val="24"/>
                <w:szCs w:val="24"/>
              </w:rPr>
              <w:t>2224.00</w:t>
            </w:r>
          </w:p>
        </w:tc>
      </w:tr>
      <w:tr w:rsidR="00A723A2" w:rsidRPr="00262ABC" w14:paraId="7BF19CB4"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36CAFA6D"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23F5EF02" w14:textId="77777777" w:rsidR="00A723A2" w:rsidRPr="00262ABC" w:rsidRDefault="00A723A2" w:rsidP="00A723A2">
            <w:pPr>
              <w:spacing w:after="0"/>
              <w:rPr>
                <w:rFonts w:ascii="Times New Roman" w:hAnsi="Times New Roman"/>
                <w:b/>
                <w:bCs/>
                <w:sz w:val="24"/>
                <w:szCs w:val="24"/>
              </w:rPr>
            </w:pPr>
            <w:r w:rsidRPr="00262ABC">
              <w:rPr>
                <w:rFonts w:ascii="Times New Roman" w:hAnsi="Times New Roman"/>
                <w:bCs/>
                <w:sz w:val="24"/>
                <w:szCs w:val="24"/>
              </w:rPr>
              <w:t xml:space="preserve">                                                               </w:t>
            </w:r>
            <w:r w:rsidRPr="00262ABC">
              <w:rPr>
                <w:rFonts w:ascii="Times New Roman" w:hAnsi="Times New Roman"/>
                <w:b/>
                <w:bCs/>
                <w:sz w:val="24"/>
                <w:szCs w:val="24"/>
              </w:rPr>
              <w:t>Kopā:</w:t>
            </w:r>
          </w:p>
        </w:tc>
        <w:tc>
          <w:tcPr>
            <w:tcW w:w="1419" w:type="dxa"/>
            <w:tcBorders>
              <w:top w:val="nil"/>
              <w:left w:val="nil"/>
              <w:bottom w:val="single" w:sz="4" w:space="0" w:color="auto"/>
              <w:right w:val="single" w:sz="4" w:space="0" w:color="auto"/>
            </w:tcBorders>
            <w:shd w:val="clear" w:color="auto" w:fill="auto"/>
            <w:noWrap/>
            <w:vAlign w:val="center"/>
          </w:tcPr>
          <w:p w14:paraId="2CDED72D"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22 343.00</w:t>
            </w:r>
          </w:p>
        </w:tc>
      </w:tr>
      <w:tr w:rsidR="00A723A2" w:rsidRPr="00262ABC" w14:paraId="25D339EA"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F15B0E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4.</w:t>
            </w:r>
          </w:p>
        </w:tc>
        <w:tc>
          <w:tcPr>
            <w:tcW w:w="4650" w:type="dxa"/>
            <w:tcBorders>
              <w:top w:val="nil"/>
              <w:left w:val="nil"/>
              <w:bottom w:val="single" w:sz="4" w:space="0" w:color="auto"/>
              <w:right w:val="single" w:sz="4" w:space="0" w:color="auto"/>
            </w:tcBorders>
            <w:shd w:val="clear" w:color="auto" w:fill="auto"/>
            <w:noWrap/>
            <w:vAlign w:val="bottom"/>
            <w:hideMark/>
          </w:tcPr>
          <w:p w14:paraId="7E309682"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Materiāli</w:t>
            </w:r>
          </w:p>
        </w:tc>
        <w:tc>
          <w:tcPr>
            <w:tcW w:w="1419" w:type="dxa"/>
            <w:tcBorders>
              <w:top w:val="nil"/>
              <w:left w:val="nil"/>
              <w:bottom w:val="single" w:sz="4" w:space="0" w:color="auto"/>
              <w:right w:val="single" w:sz="4" w:space="0" w:color="auto"/>
            </w:tcBorders>
            <w:shd w:val="clear" w:color="auto" w:fill="auto"/>
            <w:noWrap/>
            <w:vAlign w:val="center"/>
          </w:tcPr>
          <w:p w14:paraId="290AFE8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7317.00</w:t>
            </w:r>
          </w:p>
        </w:tc>
      </w:tr>
      <w:tr w:rsidR="00A723A2" w:rsidRPr="00262ABC" w14:paraId="244044D9"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33619AA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w:t>
            </w:r>
          </w:p>
        </w:tc>
        <w:tc>
          <w:tcPr>
            <w:tcW w:w="4650" w:type="dxa"/>
            <w:tcBorders>
              <w:top w:val="nil"/>
              <w:left w:val="nil"/>
              <w:bottom w:val="single" w:sz="4" w:space="0" w:color="auto"/>
              <w:right w:val="single" w:sz="4" w:space="0" w:color="auto"/>
            </w:tcBorders>
            <w:shd w:val="clear" w:color="auto" w:fill="auto"/>
            <w:noWrap/>
            <w:vAlign w:val="bottom"/>
          </w:tcPr>
          <w:p w14:paraId="4277C26D"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Inventārs, darba apģērbs</w:t>
            </w:r>
          </w:p>
        </w:tc>
        <w:tc>
          <w:tcPr>
            <w:tcW w:w="1419" w:type="dxa"/>
            <w:tcBorders>
              <w:top w:val="nil"/>
              <w:left w:val="nil"/>
              <w:bottom w:val="single" w:sz="4" w:space="0" w:color="auto"/>
              <w:right w:val="single" w:sz="4" w:space="0" w:color="auto"/>
            </w:tcBorders>
            <w:shd w:val="clear" w:color="auto" w:fill="auto"/>
            <w:noWrap/>
            <w:vAlign w:val="center"/>
          </w:tcPr>
          <w:p w14:paraId="076AB8CD"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700.00</w:t>
            </w:r>
          </w:p>
        </w:tc>
      </w:tr>
      <w:tr w:rsidR="00A723A2" w:rsidRPr="00262ABC" w14:paraId="238CA584"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09E1166"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lastRenderedPageBreak/>
              <w:t>6.</w:t>
            </w:r>
          </w:p>
        </w:tc>
        <w:tc>
          <w:tcPr>
            <w:tcW w:w="4650" w:type="dxa"/>
            <w:tcBorders>
              <w:top w:val="nil"/>
              <w:left w:val="nil"/>
              <w:bottom w:val="single" w:sz="4" w:space="0" w:color="auto"/>
              <w:right w:val="single" w:sz="4" w:space="0" w:color="auto"/>
            </w:tcBorders>
            <w:shd w:val="clear" w:color="auto" w:fill="auto"/>
            <w:noWrap/>
            <w:vAlign w:val="bottom"/>
            <w:hideMark/>
          </w:tcPr>
          <w:p w14:paraId="5B0E445A"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Ūdens pievešana un laistīšana</w:t>
            </w:r>
          </w:p>
        </w:tc>
        <w:tc>
          <w:tcPr>
            <w:tcW w:w="1419" w:type="dxa"/>
            <w:tcBorders>
              <w:top w:val="nil"/>
              <w:left w:val="nil"/>
              <w:bottom w:val="single" w:sz="4" w:space="0" w:color="auto"/>
              <w:right w:val="single" w:sz="4" w:space="0" w:color="auto"/>
            </w:tcBorders>
            <w:shd w:val="clear" w:color="auto" w:fill="auto"/>
            <w:noWrap/>
            <w:vAlign w:val="center"/>
          </w:tcPr>
          <w:p w14:paraId="4D6129C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2473.00</w:t>
            </w:r>
          </w:p>
        </w:tc>
      </w:tr>
      <w:tr w:rsidR="00A723A2" w:rsidRPr="00262ABC" w14:paraId="24A04DD3"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tcPr>
          <w:p w14:paraId="65B673D8"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7.</w:t>
            </w:r>
          </w:p>
        </w:tc>
        <w:tc>
          <w:tcPr>
            <w:tcW w:w="4650" w:type="dxa"/>
            <w:tcBorders>
              <w:top w:val="nil"/>
              <w:left w:val="nil"/>
              <w:bottom w:val="single" w:sz="4" w:space="0" w:color="auto"/>
              <w:right w:val="single" w:sz="4" w:space="0" w:color="auto"/>
            </w:tcBorders>
            <w:shd w:val="clear" w:color="auto" w:fill="auto"/>
            <w:noWrap/>
            <w:vAlign w:val="bottom"/>
          </w:tcPr>
          <w:p w14:paraId="23871CD5"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Lapu, zāles savākšana no objektiem</w:t>
            </w:r>
          </w:p>
        </w:tc>
        <w:tc>
          <w:tcPr>
            <w:tcW w:w="1419" w:type="dxa"/>
            <w:tcBorders>
              <w:top w:val="nil"/>
              <w:left w:val="nil"/>
              <w:bottom w:val="single" w:sz="4" w:space="0" w:color="auto"/>
              <w:right w:val="single" w:sz="4" w:space="0" w:color="auto"/>
            </w:tcBorders>
            <w:shd w:val="clear" w:color="auto" w:fill="auto"/>
            <w:noWrap/>
            <w:vAlign w:val="center"/>
          </w:tcPr>
          <w:p w14:paraId="1169D86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6532.00</w:t>
            </w:r>
          </w:p>
        </w:tc>
      </w:tr>
      <w:tr w:rsidR="00A723A2" w:rsidRPr="00262ABC" w14:paraId="596CE3D1"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4D66009"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8.</w:t>
            </w:r>
          </w:p>
        </w:tc>
        <w:tc>
          <w:tcPr>
            <w:tcW w:w="4650" w:type="dxa"/>
            <w:tcBorders>
              <w:top w:val="nil"/>
              <w:left w:val="nil"/>
              <w:bottom w:val="single" w:sz="4" w:space="0" w:color="auto"/>
              <w:right w:val="single" w:sz="4" w:space="0" w:color="auto"/>
            </w:tcBorders>
            <w:shd w:val="clear" w:color="auto" w:fill="auto"/>
            <w:noWrap/>
            <w:vAlign w:val="bottom"/>
            <w:hideMark/>
          </w:tcPr>
          <w:p w14:paraId="1F2EFE95"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Atkritumu savākšana</w:t>
            </w:r>
          </w:p>
        </w:tc>
        <w:tc>
          <w:tcPr>
            <w:tcW w:w="1419" w:type="dxa"/>
            <w:tcBorders>
              <w:top w:val="nil"/>
              <w:left w:val="nil"/>
              <w:bottom w:val="single" w:sz="4" w:space="0" w:color="auto"/>
              <w:right w:val="single" w:sz="4" w:space="0" w:color="auto"/>
            </w:tcBorders>
            <w:shd w:val="clear" w:color="auto" w:fill="auto"/>
            <w:noWrap/>
            <w:vAlign w:val="center"/>
          </w:tcPr>
          <w:p w14:paraId="68E94E4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506.00</w:t>
            </w:r>
          </w:p>
        </w:tc>
      </w:tr>
      <w:tr w:rsidR="00A723A2" w:rsidRPr="00262ABC" w14:paraId="7848FBA8"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16CA39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9.</w:t>
            </w:r>
          </w:p>
        </w:tc>
        <w:tc>
          <w:tcPr>
            <w:tcW w:w="4650" w:type="dxa"/>
            <w:tcBorders>
              <w:top w:val="nil"/>
              <w:left w:val="nil"/>
              <w:bottom w:val="single" w:sz="4" w:space="0" w:color="auto"/>
              <w:right w:val="single" w:sz="4" w:space="0" w:color="auto"/>
            </w:tcBorders>
            <w:shd w:val="clear" w:color="auto" w:fill="auto"/>
            <w:noWrap/>
            <w:vAlign w:val="bottom"/>
            <w:hideMark/>
          </w:tcPr>
          <w:p w14:paraId="7FCCA973"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GPRS uzstādīšana, abonēšana</w:t>
            </w:r>
          </w:p>
        </w:tc>
        <w:tc>
          <w:tcPr>
            <w:tcW w:w="1419" w:type="dxa"/>
            <w:tcBorders>
              <w:top w:val="nil"/>
              <w:left w:val="nil"/>
              <w:bottom w:val="single" w:sz="4" w:space="0" w:color="auto"/>
              <w:right w:val="single" w:sz="4" w:space="0" w:color="auto"/>
            </w:tcBorders>
            <w:shd w:val="clear" w:color="auto" w:fill="auto"/>
            <w:noWrap/>
            <w:vAlign w:val="center"/>
          </w:tcPr>
          <w:p w14:paraId="698D998F"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939.00</w:t>
            </w:r>
          </w:p>
        </w:tc>
      </w:tr>
      <w:tr w:rsidR="00A723A2" w:rsidRPr="00262ABC" w14:paraId="1A4D456C"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2EB4DC6"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 </w:t>
            </w:r>
          </w:p>
        </w:tc>
        <w:tc>
          <w:tcPr>
            <w:tcW w:w="4650" w:type="dxa"/>
            <w:tcBorders>
              <w:top w:val="nil"/>
              <w:left w:val="nil"/>
              <w:bottom w:val="single" w:sz="4" w:space="0" w:color="auto"/>
              <w:right w:val="single" w:sz="4" w:space="0" w:color="auto"/>
            </w:tcBorders>
            <w:shd w:val="clear" w:color="auto" w:fill="auto"/>
            <w:noWrap/>
            <w:vAlign w:val="bottom"/>
            <w:hideMark/>
          </w:tcPr>
          <w:p w14:paraId="38137494"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Tiešās izmaksas</w:t>
            </w:r>
          </w:p>
        </w:tc>
        <w:tc>
          <w:tcPr>
            <w:tcW w:w="1419" w:type="dxa"/>
            <w:tcBorders>
              <w:top w:val="nil"/>
              <w:left w:val="nil"/>
              <w:bottom w:val="single" w:sz="4" w:space="0" w:color="auto"/>
              <w:right w:val="single" w:sz="4" w:space="0" w:color="auto"/>
            </w:tcBorders>
            <w:shd w:val="clear" w:color="auto" w:fill="auto"/>
            <w:noWrap/>
            <w:vAlign w:val="center"/>
          </w:tcPr>
          <w:p w14:paraId="5D6C2ED3"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96 465.00</w:t>
            </w:r>
          </w:p>
        </w:tc>
      </w:tr>
      <w:tr w:rsidR="00A723A2" w:rsidRPr="00262ABC" w14:paraId="720D64A0"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16D01E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10.</w:t>
            </w:r>
          </w:p>
        </w:tc>
        <w:tc>
          <w:tcPr>
            <w:tcW w:w="4650" w:type="dxa"/>
            <w:tcBorders>
              <w:top w:val="nil"/>
              <w:left w:val="nil"/>
              <w:bottom w:val="single" w:sz="4" w:space="0" w:color="auto"/>
              <w:right w:val="single" w:sz="4" w:space="0" w:color="auto"/>
            </w:tcBorders>
            <w:shd w:val="clear" w:color="auto" w:fill="auto"/>
            <w:noWrap/>
            <w:vAlign w:val="bottom"/>
            <w:hideMark/>
          </w:tcPr>
          <w:p w14:paraId="6DEDA658"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Administratīvie izdevumi</w:t>
            </w:r>
          </w:p>
        </w:tc>
        <w:tc>
          <w:tcPr>
            <w:tcW w:w="1419" w:type="dxa"/>
            <w:tcBorders>
              <w:top w:val="nil"/>
              <w:left w:val="nil"/>
              <w:bottom w:val="single" w:sz="4" w:space="0" w:color="auto"/>
              <w:right w:val="single" w:sz="4" w:space="0" w:color="auto"/>
            </w:tcBorders>
            <w:shd w:val="clear" w:color="auto" w:fill="auto"/>
            <w:noWrap/>
            <w:vAlign w:val="center"/>
          </w:tcPr>
          <w:p w14:paraId="5113721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14454.00</w:t>
            </w:r>
          </w:p>
        </w:tc>
      </w:tr>
      <w:tr w:rsidR="00A723A2" w:rsidRPr="00262ABC" w14:paraId="0C76827A"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center"/>
            <w:hideMark/>
          </w:tcPr>
          <w:p w14:paraId="06DA40C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 </w:t>
            </w:r>
          </w:p>
        </w:tc>
        <w:tc>
          <w:tcPr>
            <w:tcW w:w="4650" w:type="dxa"/>
            <w:tcBorders>
              <w:top w:val="nil"/>
              <w:left w:val="nil"/>
              <w:bottom w:val="single" w:sz="4" w:space="0" w:color="auto"/>
              <w:right w:val="single" w:sz="4" w:space="0" w:color="auto"/>
            </w:tcBorders>
            <w:shd w:val="clear" w:color="auto" w:fill="E2EFD9"/>
            <w:noWrap/>
            <w:vAlign w:val="bottom"/>
            <w:hideMark/>
          </w:tcPr>
          <w:p w14:paraId="7DF375BE" w14:textId="77777777" w:rsidR="00A723A2" w:rsidRPr="00262ABC" w:rsidRDefault="00A723A2" w:rsidP="00A723A2">
            <w:pPr>
              <w:spacing w:after="0"/>
              <w:jc w:val="right"/>
              <w:rPr>
                <w:rFonts w:ascii="Times New Roman" w:hAnsi="Times New Roman"/>
                <w:b/>
                <w:sz w:val="24"/>
                <w:szCs w:val="24"/>
              </w:rPr>
            </w:pPr>
            <w:r w:rsidRPr="00262ABC">
              <w:rPr>
                <w:rFonts w:ascii="Times New Roman" w:hAnsi="Times New Roman"/>
                <w:b/>
                <w:sz w:val="24"/>
                <w:szCs w:val="24"/>
              </w:rPr>
              <w:t xml:space="preserve">Pavisam kopā, EUR: </w:t>
            </w:r>
          </w:p>
        </w:tc>
        <w:tc>
          <w:tcPr>
            <w:tcW w:w="1419" w:type="dxa"/>
            <w:tcBorders>
              <w:top w:val="nil"/>
              <w:left w:val="nil"/>
              <w:bottom w:val="single" w:sz="4" w:space="0" w:color="auto"/>
              <w:right w:val="single" w:sz="4" w:space="0" w:color="auto"/>
            </w:tcBorders>
            <w:shd w:val="clear" w:color="auto" w:fill="E2EFD9"/>
            <w:noWrap/>
            <w:vAlign w:val="center"/>
          </w:tcPr>
          <w:p w14:paraId="7FF8F25B"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110 919.00</w:t>
            </w:r>
          </w:p>
        </w:tc>
      </w:tr>
    </w:tbl>
    <w:p w14:paraId="397827B6" w14:textId="77777777" w:rsidR="00A723A2" w:rsidRPr="00262ABC" w:rsidRDefault="00A723A2" w:rsidP="00A723A2">
      <w:pPr>
        <w:spacing w:after="0" w:line="256" w:lineRule="auto"/>
        <w:jc w:val="center"/>
        <w:rPr>
          <w:rFonts w:ascii="Times New Roman" w:hAnsi="Times New Roman"/>
          <w:b/>
          <w:sz w:val="24"/>
          <w:szCs w:val="24"/>
          <w:u w:val="single"/>
        </w:rPr>
      </w:pPr>
    </w:p>
    <w:p w14:paraId="51983D18" w14:textId="77777777" w:rsidR="00A723A2" w:rsidRPr="00262ABC" w:rsidRDefault="00A723A2" w:rsidP="00A723A2">
      <w:pPr>
        <w:spacing w:after="0" w:line="256" w:lineRule="auto"/>
        <w:jc w:val="center"/>
        <w:rPr>
          <w:rFonts w:ascii="Times New Roman" w:hAnsi="Times New Roman"/>
          <w:b/>
          <w:sz w:val="24"/>
          <w:szCs w:val="24"/>
          <w:u w:val="single"/>
        </w:rPr>
      </w:pPr>
    </w:p>
    <w:p w14:paraId="586CA29A" w14:textId="77777777" w:rsidR="00A723A2" w:rsidRPr="00262ABC" w:rsidRDefault="00A723A2" w:rsidP="00A723A2">
      <w:pPr>
        <w:spacing w:after="0" w:line="256" w:lineRule="auto"/>
        <w:jc w:val="center"/>
        <w:rPr>
          <w:rFonts w:ascii="Times New Roman" w:hAnsi="Times New Roman"/>
          <w:b/>
          <w:sz w:val="24"/>
          <w:szCs w:val="24"/>
        </w:rPr>
      </w:pPr>
      <w:r w:rsidRPr="00262ABC">
        <w:rPr>
          <w:rFonts w:ascii="Times New Roman" w:hAnsi="Times New Roman"/>
          <w:b/>
          <w:sz w:val="24"/>
          <w:szCs w:val="24"/>
        </w:rPr>
        <w:t xml:space="preserve">Zāles pļaušanas un koku, krūmu zāģēšanas, izciršanas </w:t>
      </w:r>
    </w:p>
    <w:p w14:paraId="5AA6C277" w14:textId="77777777" w:rsidR="00A723A2" w:rsidRPr="00262ABC" w:rsidRDefault="00A723A2" w:rsidP="00A723A2">
      <w:pPr>
        <w:spacing w:after="0" w:line="256" w:lineRule="auto"/>
        <w:jc w:val="center"/>
        <w:rPr>
          <w:rFonts w:ascii="Times New Roman" w:hAnsi="Times New Roman"/>
          <w:b/>
          <w:sz w:val="24"/>
          <w:szCs w:val="24"/>
        </w:rPr>
      </w:pPr>
      <w:r w:rsidRPr="00262ABC">
        <w:rPr>
          <w:rFonts w:ascii="Times New Roman" w:hAnsi="Times New Roman"/>
          <w:b/>
          <w:sz w:val="24"/>
          <w:szCs w:val="24"/>
        </w:rPr>
        <w:t xml:space="preserve"> izmaksas 2024.gadam</w:t>
      </w:r>
    </w:p>
    <w:p w14:paraId="4A7F24E0" w14:textId="77777777" w:rsidR="00A723A2" w:rsidRPr="00262ABC" w:rsidRDefault="00A723A2" w:rsidP="00A723A2">
      <w:pPr>
        <w:spacing w:before="240" w:after="0" w:line="256" w:lineRule="auto"/>
        <w:contextualSpacing/>
        <w:jc w:val="both"/>
        <w:rPr>
          <w:rFonts w:ascii="Times New Roman" w:hAnsi="Times New Roman"/>
          <w:sz w:val="24"/>
          <w:szCs w:val="24"/>
        </w:rPr>
      </w:pPr>
    </w:p>
    <w:tbl>
      <w:tblPr>
        <w:tblW w:w="7012" w:type="dxa"/>
        <w:jc w:val="center"/>
        <w:tblLook w:val="04A0" w:firstRow="1" w:lastRow="0" w:firstColumn="1" w:lastColumn="0" w:noHBand="0" w:noVBand="1"/>
      </w:tblPr>
      <w:tblGrid>
        <w:gridCol w:w="943"/>
        <w:gridCol w:w="4650"/>
        <w:gridCol w:w="1419"/>
      </w:tblGrid>
      <w:tr w:rsidR="00A723A2" w:rsidRPr="00262ABC" w14:paraId="03BBF7BC" w14:textId="77777777" w:rsidTr="00144986">
        <w:trPr>
          <w:trHeight w:val="918"/>
          <w:tblHeader/>
          <w:jc w:val="center"/>
        </w:trPr>
        <w:tc>
          <w:tcPr>
            <w:tcW w:w="943"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0AB67075"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Nr. p.k.</w:t>
            </w:r>
          </w:p>
        </w:tc>
        <w:tc>
          <w:tcPr>
            <w:tcW w:w="4650" w:type="dxa"/>
            <w:tcBorders>
              <w:top w:val="single" w:sz="4" w:space="0" w:color="auto"/>
              <w:left w:val="nil"/>
              <w:bottom w:val="single" w:sz="4" w:space="0" w:color="auto"/>
              <w:right w:val="single" w:sz="4" w:space="0" w:color="auto"/>
            </w:tcBorders>
            <w:shd w:val="clear" w:color="auto" w:fill="E2EFD9"/>
            <w:noWrap/>
            <w:vAlign w:val="center"/>
            <w:hideMark/>
          </w:tcPr>
          <w:p w14:paraId="1404EC22"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Apraksts</w:t>
            </w:r>
          </w:p>
        </w:tc>
        <w:tc>
          <w:tcPr>
            <w:tcW w:w="1419" w:type="dxa"/>
            <w:tcBorders>
              <w:top w:val="single" w:sz="4" w:space="0" w:color="auto"/>
              <w:left w:val="nil"/>
              <w:bottom w:val="single" w:sz="4" w:space="0" w:color="auto"/>
              <w:right w:val="single" w:sz="4" w:space="0" w:color="auto"/>
            </w:tcBorders>
            <w:shd w:val="clear" w:color="auto" w:fill="E2EFD9"/>
            <w:vAlign w:val="center"/>
            <w:hideMark/>
          </w:tcPr>
          <w:p w14:paraId="1BE38D99"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Summa gadā</w:t>
            </w:r>
          </w:p>
        </w:tc>
      </w:tr>
      <w:tr w:rsidR="00A723A2" w:rsidRPr="00262ABC" w14:paraId="339A8411"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5D1B8FE8"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w:t>
            </w:r>
          </w:p>
        </w:tc>
        <w:tc>
          <w:tcPr>
            <w:tcW w:w="4650" w:type="dxa"/>
            <w:tcBorders>
              <w:top w:val="nil"/>
              <w:left w:val="nil"/>
              <w:bottom w:val="single" w:sz="4" w:space="0" w:color="auto"/>
              <w:right w:val="single" w:sz="4" w:space="0" w:color="auto"/>
            </w:tcBorders>
            <w:shd w:val="clear" w:color="auto" w:fill="auto"/>
            <w:noWrap/>
            <w:vAlign w:val="bottom"/>
            <w:hideMark/>
          </w:tcPr>
          <w:p w14:paraId="056CA25C"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Pļāvēju, zāģeru algās izmaksājamā summa</w:t>
            </w:r>
          </w:p>
        </w:tc>
        <w:tc>
          <w:tcPr>
            <w:tcW w:w="1419" w:type="dxa"/>
            <w:tcBorders>
              <w:top w:val="nil"/>
              <w:left w:val="nil"/>
              <w:bottom w:val="single" w:sz="4" w:space="0" w:color="auto"/>
              <w:right w:val="single" w:sz="4" w:space="0" w:color="auto"/>
            </w:tcBorders>
            <w:shd w:val="clear" w:color="auto" w:fill="auto"/>
            <w:noWrap/>
            <w:vAlign w:val="center"/>
          </w:tcPr>
          <w:p w14:paraId="339D4631"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65661.00</w:t>
            </w:r>
          </w:p>
        </w:tc>
      </w:tr>
      <w:tr w:rsidR="00A723A2" w:rsidRPr="00262ABC" w14:paraId="171607CD"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49C957D7"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hideMark/>
          </w:tcPr>
          <w:p w14:paraId="4C3BC0E0"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Aizvietošana, atvaļinājuma pabalsts, slimības atalgojums, atlaišanas kompensācija</w:t>
            </w:r>
          </w:p>
        </w:tc>
        <w:tc>
          <w:tcPr>
            <w:tcW w:w="1419" w:type="dxa"/>
            <w:tcBorders>
              <w:top w:val="nil"/>
              <w:left w:val="nil"/>
              <w:bottom w:val="single" w:sz="4" w:space="0" w:color="auto"/>
              <w:right w:val="single" w:sz="4" w:space="0" w:color="auto"/>
            </w:tcBorders>
            <w:shd w:val="clear" w:color="auto" w:fill="auto"/>
            <w:noWrap/>
            <w:vAlign w:val="center"/>
          </w:tcPr>
          <w:p w14:paraId="2B632F3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5622.00</w:t>
            </w:r>
          </w:p>
        </w:tc>
      </w:tr>
      <w:tr w:rsidR="00A723A2" w:rsidRPr="00262ABC" w14:paraId="2F7534F7"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43360243"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 </w:t>
            </w:r>
          </w:p>
        </w:tc>
        <w:tc>
          <w:tcPr>
            <w:tcW w:w="4650" w:type="dxa"/>
            <w:tcBorders>
              <w:top w:val="nil"/>
              <w:left w:val="nil"/>
              <w:bottom w:val="single" w:sz="4" w:space="0" w:color="auto"/>
              <w:right w:val="single" w:sz="4" w:space="0" w:color="auto"/>
            </w:tcBorders>
            <w:shd w:val="clear" w:color="auto" w:fill="auto"/>
            <w:noWrap/>
            <w:vAlign w:val="bottom"/>
            <w:hideMark/>
          </w:tcPr>
          <w:p w14:paraId="0A01A66D"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Kopā:</w:t>
            </w:r>
          </w:p>
        </w:tc>
        <w:tc>
          <w:tcPr>
            <w:tcW w:w="1419" w:type="dxa"/>
            <w:tcBorders>
              <w:top w:val="nil"/>
              <w:left w:val="nil"/>
              <w:bottom w:val="single" w:sz="4" w:space="0" w:color="auto"/>
              <w:right w:val="single" w:sz="4" w:space="0" w:color="auto"/>
            </w:tcBorders>
            <w:shd w:val="clear" w:color="auto" w:fill="auto"/>
            <w:noWrap/>
            <w:vAlign w:val="center"/>
          </w:tcPr>
          <w:p w14:paraId="7C5A4E27"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71 283.00</w:t>
            </w:r>
          </w:p>
        </w:tc>
      </w:tr>
      <w:tr w:rsidR="00A723A2" w:rsidRPr="00262ABC" w14:paraId="329DBC02"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3E7DB8E1"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hideMark/>
          </w:tcPr>
          <w:p w14:paraId="782A5EB6"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Sociālais nodoklis 23.59 %</w:t>
            </w:r>
          </w:p>
        </w:tc>
        <w:tc>
          <w:tcPr>
            <w:tcW w:w="1419" w:type="dxa"/>
            <w:tcBorders>
              <w:top w:val="nil"/>
              <w:left w:val="nil"/>
              <w:bottom w:val="single" w:sz="4" w:space="0" w:color="auto"/>
              <w:right w:val="single" w:sz="4" w:space="0" w:color="auto"/>
            </w:tcBorders>
            <w:shd w:val="clear" w:color="auto" w:fill="auto"/>
            <w:noWrap/>
            <w:vAlign w:val="center"/>
          </w:tcPr>
          <w:p w14:paraId="0C805731"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16641.00</w:t>
            </w:r>
          </w:p>
        </w:tc>
      </w:tr>
      <w:tr w:rsidR="00A723A2" w:rsidRPr="00262ABC" w14:paraId="778398AB"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68425DF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 </w:t>
            </w:r>
          </w:p>
        </w:tc>
        <w:tc>
          <w:tcPr>
            <w:tcW w:w="4650" w:type="dxa"/>
            <w:tcBorders>
              <w:top w:val="nil"/>
              <w:left w:val="nil"/>
              <w:bottom w:val="single" w:sz="4" w:space="0" w:color="auto"/>
              <w:right w:val="single" w:sz="4" w:space="0" w:color="auto"/>
            </w:tcBorders>
            <w:shd w:val="clear" w:color="auto" w:fill="auto"/>
            <w:noWrap/>
            <w:vAlign w:val="bottom"/>
            <w:hideMark/>
          </w:tcPr>
          <w:p w14:paraId="551B79E9"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 xml:space="preserve">algās izmaksājamā summa </w:t>
            </w:r>
          </w:p>
        </w:tc>
        <w:tc>
          <w:tcPr>
            <w:tcW w:w="1419" w:type="dxa"/>
            <w:tcBorders>
              <w:top w:val="nil"/>
              <w:left w:val="nil"/>
              <w:bottom w:val="single" w:sz="4" w:space="0" w:color="auto"/>
              <w:right w:val="single" w:sz="4" w:space="0" w:color="auto"/>
            </w:tcBorders>
            <w:shd w:val="clear" w:color="auto" w:fill="auto"/>
            <w:noWrap/>
            <w:vAlign w:val="center"/>
          </w:tcPr>
          <w:p w14:paraId="1A20CDCB"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87 924.00</w:t>
            </w:r>
          </w:p>
        </w:tc>
      </w:tr>
      <w:tr w:rsidR="00A723A2" w:rsidRPr="00262ABC" w14:paraId="48679072"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0E84D39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w:t>
            </w:r>
          </w:p>
        </w:tc>
        <w:tc>
          <w:tcPr>
            <w:tcW w:w="4650" w:type="dxa"/>
            <w:tcBorders>
              <w:top w:val="nil"/>
              <w:left w:val="nil"/>
              <w:bottom w:val="single" w:sz="4" w:space="0" w:color="auto"/>
              <w:right w:val="single" w:sz="4" w:space="0" w:color="auto"/>
            </w:tcBorders>
            <w:shd w:val="clear" w:color="auto" w:fill="auto"/>
            <w:noWrap/>
            <w:vAlign w:val="bottom"/>
            <w:hideMark/>
          </w:tcPr>
          <w:p w14:paraId="18B6A1F9"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Materiāli, darba instrumenti</w:t>
            </w:r>
          </w:p>
        </w:tc>
        <w:tc>
          <w:tcPr>
            <w:tcW w:w="1419" w:type="dxa"/>
            <w:tcBorders>
              <w:top w:val="nil"/>
              <w:left w:val="nil"/>
              <w:bottom w:val="single" w:sz="4" w:space="0" w:color="auto"/>
              <w:right w:val="single" w:sz="4" w:space="0" w:color="auto"/>
            </w:tcBorders>
            <w:shd w:val="clear" w:color="auto" w:fill="auto"/>
            <w:noWrap/>
            <w:vAlign w:val="center"/>
          </w:tcPr>
          <w:p w14:paraId="31709DE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1700.00</w:t>
            </w:r>
          </w:p>
        </w:tc>
      </w:tr>
      <w:tr w:rsidR="00A723A2" w:rsidRPr="00262ABC" w14:paraId="053BFB10"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481D4F36"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3.</w:t>
            </w:r>
          </w:p>
        </w:tc>
        <w:tc>
          <w:tcPr>
            <w:tcW w:w="4650" w:type="dxa"/>
            <w:tcBorders>
              <w:top w:val="nil"/>
              <w:left w:val="nil"/>
              <w:bottom w:val="single" w:sz="4" w:space="0" w:color="auto"/>
              <w:right w:val="single" w:sz="4" w:space="0" w:color="auto"/>
            </w:tcBorders>
            <w:shd w:val="clear" w:color="auto" w:fill="auto"/>
            <w:noWrap/>
            <w:vAlign w:val="bottom"/>
          </w:tcPr>
          <w:p w14:paraId="2774B6BE"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Mazo mehānismu izmantošana tsk.:</w:t>
            </w:r>
          </w:p>
        </w:tc>
        <w:tc>
          <w:tcPr>
            <w:tcW w:w="1419" w:type="dxa"/>
            <w:tcBorders>
              <w:top w:val="nil"/>
              <w:left w:val="nil"/>
              <w:bottom w:val="single" w:sz="4" w:space="0" w:color="auto"/>
              <w:right w:val="single" w:sz="4" w:space="0" w:color="auto"/>
            </w:tcBorders>
            <w:shd w:val="clear" w:color="auto" w:fill="auto"/>
            <w:noWrap/>
            <w:vAlign w:val="center"/>
          </w:tcPr>
          <w:p w14:paraId="43934E9F" w14:textId="77777777" w:rsidR="00A723A2" w:rsidRPr="00262ABC" w:rsidRDefault="00A723A2" w:rsidP="00A723A2">
            <w:pPr>
              <w:spacing w:after="0"/>
              <w:jc w:val="center"/>
              <w:rPr>
                <w:rFonts w:ascii="Times New Roman" w:hAnsi="Times New Roman"/>
                <w:sz w:val="24"/>
                <w:szCs w:val="24"/>
              </w:rPr>
            </w:pPr>
          </w:p>
        </w:tc>
      </w:tr>
      <w:tr w:rsidR="00A723A2" w:rsidRPr="00262ABC" w14:paraId="48664D5C"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691B4B5C"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5726EB40" w14:textId="77777777" w:rsidR="00A723A2" w:rsidRPr="00262ABC" w:rsidRDefault="00A723A2" w:rsidP="00A723A2">
            <w:pPr>
              <w:spacing w:after="0"/>
              <w:jc w:val="right"/>
              <w:rPr>
                <w:rFonts w:ascii="Times New Roman" w:hAnsi="Times New Roman"/>
                <w:sz w:val="24"/>
                <w:szCs w:val="24"/>
              </w:rPr>
            </w:pPr>
            <w:r w:rsidRPr="00262ABC">
              <w:rPr>
                <w:rFonts w:ascii="Times New Roman" w:hAnsi="Times New Roman"/>
                <w:sz w:val="24"/>
                <w:szCs w:val="24"/>
              </w:rPr>
              <w:t>Degviela, eļļa, smērvielas</w:t>
            </w:r>
          </w:p>
        </w:tc>
        <w:tc>
          <w:tcPr>
            <w:tcW w:w="1419" w:type="dxa"/>
            <w:tcBorders>
              <w:top w:val="nil"/>
              <w:left w:val="nil"/>
              <w:bottom w:val="single" w:sz="4" w:space="0" w:color="auto"/>
              <w:right w:val="single" w:sz="4" w:space="0" w:color="auto"/>
            </w:tcBorders>
            <w:shd w:val="clear" w:color="auto" w:fill="auto"/>
            <w:noWrap/>
            <w:vAlign w:val="center"/>
          </w:tcPr>
          <w:p w14:paraId="0B1BE67F"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13403.00</w:t>
            </w:r>
          </w:p>
        </w:tc>
      </w:tr>
      <w:tr w:rsidR="00A723A2" w:rsidRPr="00262ABC" w14:paraId="68FEA352"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17B2973E"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3960F0AD" w14:textId="77777777" w:rsidR="00A723A2" w:rsidRPr="00262ABC" w:rsidRDefault="00A723A2" w:rsidP="00A723A2">
            <w:pPr>
              <w:spacing w:after="0"/>
              <w:jc w:val="right"/>
              <w:rPr>
                <w:rFonts w:ascii="Times New Roman" w:hAnsi="Times New Roman"/>
                <w:sz w:val="24"/>
                <w:szCs w:val="24"/>
              </w:rPr>
            </w:pPr>
            <w:r w:rsidRPr="00262ABC">
              <w:rPr>
                <w:rFonts w:ascii="Times New Roman" w:hAnsi="Times New Roman"/>
                <w:sz w:val="24"/>
                <w:szCs w:val="24"/>
              </w:rPr>
              <w:t>Rezerves daļas, remonts</w:t>
            </w:r>
          </w:p>
        </w:tc>
        <w:tc>
          <w:tcPr>
            <w:tcW w:w="1419" w:type="dxa"/>
            <w:tcBorders>
              <w:top w:val="nil"/>
              <w:left w:val="nil"/>
              <w:bottom w:val="single" w:sz="4" w:space="0" w:color="auto"/>
              <w:right w:val="single" w:sz="4" w:space="0" w:color="auto"/>
            </w:tcBorders>
            <w:shd w:val="clear" w:color="auto" w:fill="auto"/>
            <w:noWrap/>
            <w:vAlign w:val="center"/>
          </w:tcPr>
          <w:p w14:paraId="56FDFDC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3300.00</w:t>
            </w:r>
          </w:p>
        </w:tc>
      </w:tr>
      <w:tr w:rsidR="00A723A2" w:rsidRPr="00262ABC" w14:paraId="21356A0E"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0BCC78A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4.</w:t>
            </w:r>
          </w:p>
        </w:tc>
        <w:tc>
          <w:tcPr>
            <w:tcW w:w="4650" w:type="dxa"/>
            <w:tcBorders>
              <w:top w:val="nil"/>
              <w:left w:val="nil"/>
              <w:bottom w:val="single" w:sz="4" w:space="0" w:color="auto"/>
              <w:right w:val="single" w:sz="4" w:space="0" w:color="auto"/>
            </w:tcBorders>
            <w:shd w:val="clear" w:color="auto" w:fill="auto"/>
            <w:noWrap/>
            <w:vAlign w:val="bottom"/>
          </w:tcPr>
          <w:p w14:paraId="3E3E504D"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Koku izvilkšana, zaru, malkas savākšana transporta izmaksas</w:t>
            </w:r>
          </w:p>
        </w:tc>
        <w:tc>
          <w:tcPr>
            <w:tcW w:w="1419" w:type="dxa"/>
            <w:tcBorders>
              <w:top w:val="nil"/>
              <w:left w:val="nil"/>
              <w:bottom w:val="single" w:sz="4" w:space="0" w:color="auto"/>
              <w:right w:val="single" w:sz="4" w:space="0" w:color="auto"/>
            </w:tcBorders>
            <w:shd w:val="clear" w:color="auto" w:fill="auto"/>
            <w:noWrap/>
            <w:vAlign w:val="center"/>
          </w:tcPr>
          <w:p w14:paraId="779B707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6285.00</w:t>
            </w:r>
          </w:p>
        </w:tc>
      </w:tr>
      <w:tr w:rsidR="00A723A2" w:rsidRPr="00262ABC" w14:paraId="120579FC"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19326E2F"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w:t>
            </w:r>
          </w:p>
        </w:tc>
        <w:tc>
          <w:tcPr>
            <w:tcW w:w="4650" w:type="dxa"/>
            <w:tcBorders>
              <w:top w:val="nil"/>
              <w:left w:val="nil"/>
              <w:bottom w:val="single" w:sz="4" w:space="0" w:color="auto"/>
              <w:right w:val="single" w:sz="4" w:space="0" w:color="auto"/>
            </w:tcBorders>
            <w:shd w:val="clear" w:color="auto" w:fill="auto"/>
            <w:noWrap/>
            <w:vAlign w:val="bottom"/>
          </w:tcPr>
          <w:p w14:paraId="3EB9C569"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Veselības apdrošināšana</w:t>
            </w:r>
          </w:p>
        </w:tc>
        <w:tc>
          <w:tcPr>
            <w:tcW w:w="1419" w:type="dxa"/>
            <w:tcBorders>
              <w:top w:val="nil"/>
              <w:left w:val="nil"/>
              <w:bottom w:val="single" w:sz="4" w:space="0" w:color="auto"/>
              <w:right w:val="single" w:sz="4" w:space="0" w:color="auto"/>
            </w:tcBorders>
            <w:shd w:val="clear" w:color="auto" w:fill="auto"/>
            <w:noWrap/>
            <w:vAlign w:val="center"/>
          </w:tcPr>
          <w:p w14:paraId="77D719C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1300.00</w:t>
            </w:r>
          </w:p>
        </w:tc>
      </w:tr>
      <w:tr w:rsidR="00A723A2" w:rsidRPr="00262ABC" w14:paraId="0BC47CFE"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7725682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6.</w:t>
            </w:r>
          </w:p>
        </w:tc>
        <w:tc>
          <w:tcPr>
            <w:tcW w:w="4650" w:type="dxa"/>
            <w:tcBorders>
              <w:top w:val="nil"/>
              <w:left w:val="nil"/>
              <w:bottom w:val="single" w:sz="4" w:space="0" w:color="auto"/>
              <w:right w:val="single" w:sz="4" w:space="0" w:color="auto"/>
            </w:tcBorders>
            <w:shd w:val="clear" w:color="auto" w:fill="auto"/>
            <w:noWrap/>
            <w:vAlign w:val="bottom"/>
          </w:tcPr>
          <w:p w14:paraId="71187A93"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Pacēlāja noma</w:t>
            </w:r>
          </w:p>
        </w:tc>
        <w:tc>
          <w:tcPr>
            <w:tcW w:w="1419" w:type="dxa"/>
            <w:tcBorders>
              <w:top w:val="nil"/>
              <w:left w:val="nil"/>
              <w:bottom w:val="single" w:sz="4" w:space="0" w:color="auto"/>
              <w:right w:val="single" w:sz="4" w:space="0" w:color="auto"/>
            </w:tcBorders>
            <w:shd w:val="clear" w:color="auto" w:fill="auto"/>
            <w:noWrap/>
            <w:vAlign w:val="center"/>
          </w:tcPr>
          <w:p w14:paraId="5323496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2000.00</w:t>
            </w:r>
          </w:p>
        </w:tc>
      </w:tr>
      <w:tr w:rsidR="00A723A2" w:rsidRPr="00262ABC" w14:paraId="7D962113"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0BFBDE10"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auto"/>
            <w:noWrap/>
            <w:vAlign w:val="bottom"/>
          </w:tcPr>
          <w:p w14:paraId="5882D1B8" w14:textId="77777777" w:rsidR="00A723A2" w:rsidRPr="00262ABC" w:rsidRDefault="00A723A2" w:rsidP="00A723A2">
            <w:pPr>
              <w:spacing w:after="0"/>
              <w:jc w:val="right"/>
              <w:rPr>
                <w:rFonts w:ascii="Times New Roman" w:hAnsi="Times New Roman"/>
                <w:sz w:val="24"/>
                <w:szCs w:val="24"/>
              </w:rPr>
            </w:pPr>
            <w:r w:rsidRPr="00262ABC">
              <w:rPr>
                <w:rFonts w:ascii="Times New Roman" w:hAnsi="Times New Roman"/>
                <w:b/>
                <w:sz w:val="24"/>
                <w:szCs w:val="24"/>
              </w:rPr>
              <w:t>Tiešās izmaksas</w:t>
            </w:r>
          </w:p>
        </w:tc>
        <w:tc>
          <w:tcPr>
            <w:tcW w:w="1419" w:type="dxa"/>
            <w:tcBorders>
              <w:top w:val="nil"/>
              <w:left w:val="nil"/>
              <w:bottom w:val="single" w:sz="4" w:space="0" w:color="auto"/>
              <w:right w:val="single" w:sz="4" w:space="0" w:color="auto"/>
            </w:tcBorders>
            <w:shd w:val="clear" w:color="auto" w:fill="auto"/>
            <w:noWrap/>
            <w:vAlign w:val="center"/>
          </w:tcPr>
          <w:p w14:paraId="2DB46BB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b/>
                <w:sz w:val="24"/>
                <w:szCs w:val="24"/>
              </w:rPr>
              <w:t>115 912.00</w:t>
            </w:r>
          </w:p>
        </w:tc>
      </w:tr>
      <w:tr w:rsidR="00A723A2" w:rsidRPr="00262ABC" w14:paraId="07F35041"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auto"/>
            <w:noWrap/>
            <w:vAlign w:val="bottom"/>
          </w:tcPr>
          <w:p w14:paraId="037FD9E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7.</w:t>
            </w:r>
          </w:p>
        </w:tc>
        <w:tc>
          <w:tcPr>
            <w:tcW w:w="4650" w:type="dxa"/>
            <w:tcBorders>
              <w:top w:val="nil"/>
              <w:left w:val="nil"/>
              <w:bottom w:val="single" w:sz="4" w:space="0" w:color="auto"/>
              <w:right w:val="single" w:sz="4" w:space="0" w:color="auto"/>
            </w:tcBorders>
            <w:shd w:val="clear" w:color="auto" w:fill="auto"/>
            <w:noWrap/>
            <w:vAlign w:val="bottom"/>
          </w:tcPr>
          <w:p w14:paraId="5AD83509" w14:textId="77777777" w:rsidR="00A723A2" w:rsidRPr="00262ABC" w:rsidRDefault="00A723A2" w:rsidP="00A723A2">
            <w:pPr>
              <w:spacing w:after="0"/>
              <w:rPr>
                <w:rFonts w:ascii="Times New Roman" w:hAnsi="Times New Roman"/>
                <w:b/>
                <w:sz w:val="24"/>
                <w:szCs w:val="24"/>
              </w:rPr>
            </w:pPr>
            <w:r w:rsidRPr="00262ABC">
              <w:rPr>
                <w:rFonts w:ascii="Times New Roman" w:hAnsi="Times New Roman"/>
                <w:sz w:val="24"/>
                <w:szCs w:val="24"/>
              </w:rPr>
              <w:t>Administratīvie izdevumi</w:t>
            </w:r>
          </w:p>
        </w:tc>
        <w:tc>
          <w:tcPr>
            <w:tcW w:w="1419" w:type="dxa"/>
            <w:tcBorders>
              <w:top w:val="nil"/>
              <w:left w:val="nil"/>
              <w:bottom w:val="single" w:sz="4" w:space="0" w:color="auto"/>
              <w:right w:val="single" w:sz="4" w:space="0" w:color="auto"/>
            </w:tcBorders>
            <w:shd w:val="clear" w:color="auto" w:fill="auto"/>
            <w:noWrap/>
            <w:vAlign w:val="center"/>
          </w:tcPr>
          <w:p w14:paraId="33776F3D" w14:textId="77777777" w:rsidR="00A723A2" w:rsidRPr="00262ABC" w:rsidRDefault="00A723A2" w:rsidP="00A723A2">
            <w:pPr>
              <w:spacing w:after="0"/>
              <w:jc w:val="center"/>
              <w:rPr>
                <w:rFonts w:ascii="Times New Roman" w:hAnsi="Times New Roman"/>
                <w:b/>
                <w:sz w:val="24"/>
                <w:szCs w:val="24"/>
              </w:rPr>
            </w:pPr>
            <w:r w:rsidRPr="00262ABC">
              <w:rPr>
                <w:rFonts w:ascii="Times New Roman" w:hAnsi="Times New Roman"/>
                <w:sz w:val="24"/>
                <w:szCs w:val="24"/>
              </w:rPr>
              <w:t>17322.00</w:t>
            </w:r>
          </w:p>
        </w:tc>
      </w:tr>
      <w:tr w:rsidR="00A723A2" w:rsidRPr="00262ABC" w14:paraId="61480602" w14:textId="77777777" w:rsidTr="00144986">
        <w:trPr>
          <w:trHeight w:val="276"/>
          <w:jc w:val="center"/>
        </w:trPr>
        <w:tc>
          <w:tcPr>
            <w:tcW w:w="943" w:type="dxa"/>
            <w:tcBorders>
              <w:top w:val="nil"/>
              <w:left w:val="single" w:sz="4" w:space="0" w:color="auto"/>
              <w:bottom w:val="single" w:sz="4" w:space="0" w:color="auto"/>
              <w:right w:val="single" w:sz="4" w:space="0" w:color="auto"/>
            </w:tcBorders>
            <w:shd w:val="clear" w:color="auto" w:fill="E2EFD9"/>
            <w:noWrap/>
            <w:vAlign w:val="bottom"/>
          </w:tcPr>
          <w:p w14:paraId="1C5A7FF8" w14:textId="77777777" w:rsidR="00A723A2" w:rsidRPr="00262ABC" w:rsidRDefault="00A723A2" w:rsidP="00A723A2">
            <w:pPr>
              <w:spacing w:after="0"/>
              <w:jc w:val="center"/>
              <w:rPr>
                <w:rFonts w:ascii="Times New Roman" w:hAnsi="Times New Roman"/>
                <w:sz w:val="24"/>
                <w:szCs w:val="24"/>
              </w:rPr>
            </w:pPr>
          </w:p>
        </w:tc>
        <w:tc>
          <w:tcPr>
            <w:tcW w:w="4650" w:type="dxa"/>
            <w:tcBorders>
              <w:top w:val="nil"/>
              <w:left w:val="nil"/>
              <w:bottom w:val="single" w:sz="4" w:space="0" w:color="auto"/>
              <w:right w:val="single" w:sz="4" w:space="0" w:color="auto"/>
            </w:tcBorders>
            <w:shd w:val="clear" w:color="auto" w:fill="E2EFD9"/>
            <w:noWrap/>
            <w:vAlign w:val="bottom"/>
          </w:tcPr>
          <w:p w14:paraId="56EC02F7" w14:textId="77777777" w:rsidR="00A723A2" w:rsidRPr="00262ABC" w:rsidRDefault="00A723A2" w:rsidP="00A723A2">
            <w:pPr>
              <w:spacing w:after="0"/>
              <w:jc w:val="right"/>
              <w:rPr>
                <w:rFonts w:ascii="Times New Roman" w:hAnsi="Times New Roman"/>
                <w:sz w:val="24"/>
                <w:szCs w:val="24"/>
              </w:rPr>
            </w:pPr>
            <w:r w:rsidRPr="00262ABC">
              <w:rPr>
                <w:rFonts w:ascii="Times New Roman" w:hAnsi="Times New Roman"/>
                <w:b/>
                <w:sz w:val="24"/>
                <w:szCs w:val="24"/>
              </w:rPr>
              <w:t>Pavisam kopā, EUR :</w:t>
            </w:r>
          </w:p>
        </w:tc>
        <w:tc>
          <w:tcPr>
            <w:tcW w:w="1419" w:type="dxa"/>
            <w:tcBorders>
              <w:top w:val="nil"/>
              <w:left w:val="nil"/>
              <w:bottom w:val="single" w:sz="4" w:space="0" w:color="auto"/>
              <w:right w:val="single" w:sz="4" w:space="0" w:color="auto"/>
            </w:tcBorders>
            <w:shd w:val="clear" w:color="auto" w:fill="E2EFD9"/>
            <w:noWrap/>
            <w:vAlign w:val="center"/>
          </w:tcPr>
          <w:p w14:paraId="373AAE93" w14:textId="77777777" w:rsidR="00A723A2" w:rsidRPr="00262ABC" w:rsidRDefault="00A723A2" w:rsidP="00A723A2">
            <w:pPr>
              <w:spacing w:after="0"/>
              <w:jc w:val="center"/>
              <w:rPr>
                <w:rFonts w:ascii="Times New Roman" w:hAnsi="Times New Roman"/>
                <w:b/>
                <w:sz w:val="24"/>
                <w:szCs w:val="24"/>
              </w:rPr>
            </w:pPr>
            <w:r w:rsidRPr="00262ABC">
              <w:rPr>
                <w:rFonts w:ascii="Times New Roman" w:hAnsi="Times New Roman"/>
                <w:b/>
                <w:sz w:val="24"/>
                <w:szCs w:val="24"/>
              </w:rPr>
              <w:t>133 234.00</w:t>
            </w:r>
          </w:p>
        </w:tc>
      </w:tr>
    </w:tbl>
    <w:p w14:paraId="231B54F1" w14:textId="77777777" w:rsidR="00A723A2" w:rsidRPr="00262ABC" w:rsidRDefault="00A723A2" w:rsidP="00A723A2">
      <w:pPr>
        <w:spacing w:after="0" w:line="256" w:lineRule="auto"/>
        <w:rPr>
          <w:rFonts w:ascii="Times New Roman" w:hAnsi="Times New Roman"/>
          <w:b/>
          <w:sz w:val="24"/>
          <w:szCs w:val="24"/>
          <w:u w:val="single"/>
        </w:rPr>
        <w:sectPr w:rsidR="00A723A2" w:rsidRPr="00262ABC" w:rsidSect="00163CAF">
          <w:pgSz w:w="11906" w:h="16838"/>
          <w:pgMar w:top="1134" w:right="567" w:bottom="1134" w:left="1701" w:header="709" w:footer="709" w:gutter="0"/>
          <w:cols w:space="708"/>
          <w:docGrid w:linePitch="360"/>
        </w:sectPr>
      </w:pPr>
      <w:bookmarkStart w:id="63" w:name="_Hlk95394950"/>
    </w:p>
    <w:p w14:paraId="6A966FB3" w14:textId="77777777" w:rsidR="00A723A2" w:rsidRPr="00262ABC" w:rsidRDefault="00A723A2" w:rsidP="00A723A2">
      <w:pPr>
        <w:spacing w:after="0" w:line="256" w:lineRule="auto"/>
        <w:jc w:val="center"/>
        <w:rPr>
          <w:rFonts w:ascii="Times New Roman" w:hAnsi="Times New Roman"/>
          <w:b/>
          <w:sz w:val="24"/>
          <w:szCs w:val="24"/>
        </w:rPr>
      </w:pPr>
      <w:r w:rsidRPr="00262ABC">
        <w:rPr>
          <w:rFonts w:ascii="Times New Roman" w:hAnsi="Times New Roman"/>
          <w:b/>
          <w:sz w:val="24"/>
          <w:szCs w:val="24"/>
        </w:rPr>
        <w:lastRenderedPageBreak/>
        <w:t>Koku uzturēšana Dobeles pilsētā</w:t>
      </w:r>
    </w:p>
    <w:p w14:paraId="2848112D" w14:textId="77777777" w:rsidR="00A723A2" w:rsidRPr="00262ABC" w:rsidRDefault="00A723A2" w:rsidP="00A723A2">
      <w:pPr>
        <w:spacing w:after="0" w:line="256" w:lineRule="auto"/>
        <w:jc w:val="center"/>
        <w:rPr>
          <w:rFonts w:ascii="Times New Roman" w:hAnsi="Times New Roman"/>
          <w:b/>
          <w:i/>
          <w:sz w:val="24"/>
          <w:szCs w:val="24"/>
        </w:rPr>
      </w:pPr>
    </w:p>
    <w:p w14:paraId="6FC7BB72" w14:textId="77777777" w:rsidR="00A723A2" w:rsidRPr="00262ABC" w:rsidRDefault="00A723A2">
      <w:pPr>
        <w:numPr>
          <w:ilvl w:val="0"/>
          <w:numId w:val="52"/>
        </w:numPr>
        <w:spacing w:after="0" w:line="240" w:lineRule="auto"/>
        <w:contextualSpacing/>
        <w:jc w:val="both"/>
        <w:rPr>
          <w:rFonts w:ascii="Times New Roman" w:hAnsi="Times New Roman"/>
          <w:b/>
          <w:sz w:val="24"/>
          <w:szCs w:val="24"/>
        </w:rPr>
      </w:pPr>
      <w:r w:rsidRPr="00262ABC">
        <w:rPr>
          <w:rFonts w:ascii="Times New Roman" w:hAnsi="Times New Roman"/>
          <w:sz w:val="24"/>
          <w:szCs w:val="24"/>
        </w:rPr>
        <w:t>Koku vainaga veidošana, sauso, bojāto un bīstamo koku izzāģēšana saskaņā ar Dobeles novada domes Koku ciršanas komisijas lēmumiem.</w:t>
      </w:r>
    </w:p>
    <w:p w14:paraId="5C6EE4EC" w14:textId="77777777" w:rsidR="00A723A2" w:rsidRPr="00262ABC" w:rsidRDefault="00A723A2">
      <w:pPr>
        <w:numPr>
          <w:ilvl w:val="0"/>
          <w:numId w:val="52"/>
        </w:numPr>
        <w:spacing w:after="0" w:line="240" w:lineRule="auto"/>
        <w:contextualSpacing/>
        <w:jc w:val="both"/>
        <w:rPr>
          <w:rFonts w:ascii="Times New Roman" w:hAnsi="Times New Roman"/>
          <w:b/>
          <w:sz w:val="24"/>
          <w:szCs w:val="24"/>
        </w:rPr>
      </w:pPr>
      <w:r w:rsidRPr="00262ABC">
        <w:rPr>
          <w:rFonts w:ascii="Times New Roman" w:hAnsi="Times New Roman"/>
          <w:sz w:val="24"/>
          <w:szCs w:val="24"/>
        </w:rPr>
        <w:t>Celmu frēzēšana un zaru šķeldošana vai izvešana.</w:t>
      </w:r>
    </w:p>
    <w:bookmarkEnd w:id="63"/>
    <w:p w14:paraId="255109C7" w14:textId="77777777" w:rsidR="00A723A2" w:rsidRPr="00262ABC" w:rsidRDefault="00A723A2" w:rsidP="00A723A2">
      <w:pPr>
        <w:spacing w:after="0" w:line="256" w:lineRule="auto"/>
        <w:jc w:val="both"/>
        <w:rPr>
          <w:rFonts w:ascii="Times New Roman" w:hAnsi="Times New Roman"/>
          <w:b/>
          <w:sz w:val="24"/>
          <w:szCs w:val="24"/>
        </w:rPr>
      </w:pPr>
    </w:p>
    <w:p w14:paraId="30F0DB2E" w14:textId="77777777" w:rsidR="00A723A2" w:rsidRPr="00262ABC" w:rsidRDefault="00A723A2" w:rsidP="00A723A2">
      <w:pPr>
        <w:spacing w:after="0" w:line="256" w:lineRule="auto"/>
        <w:ind w:left="284"/>
        <w:jc w:val="center"/>
        <w:rPr>
          <w:rFonts w:ascii="Times New Roman" w:hAnsi="Times New Roman"/>
          <w:b/>
          <w:sz w:val="24"/>
          <w:szCs w:val="24"/>
        </w:rPr>
      </w:pPr>
      <w:r w:rsidRPr="00262ABC">
        <w:rPr>
          <w:rFonts w:ascii="Times New Roman" w:hAnsi="Times New Roman"/>
          <w:b/>
          <w:sz w:val="24"/>
          <w:szCs w:val="24"/>
        </w:rPr>
        <w:t>Darba izmaksas aprēķins  par koku uzturēšanu, krūmu izciršanu grāvjos, nogāzēs, ielu, ceļu joslās 2024.gadā</w:t>
      </w:r>
    </w:p>
    <w:p w14:paraId="23153CEB" w14:textId="77777777" w:rsidR="00A723A2" w:rsidRPr="00262ABC" w:rsidRDefault="00A723A2" w:rsidP="00A723A2">
      <w:pPr>
        <w:spacing w:after="0" w:line="256" w:lineRule="auto"/>
        <w:ind w:left="284"/>
        <w:jc w:val="center"/>
        <w:rPr>
          <w:rFonts w:ascii="Times New Roman" w:hAnsi="Times New Roman"/>
          <w:b/>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836"/>
        <w:gridCol w:w="1270"/>
        <w:gridCol w:w="1693"/>
        <w:gridCol w:w="1619"/>
      </w:tblGrid>
      <w:tr w:rsidR="00A723A2" w:rsidRPr="00262ABC" w14:paraId="716676E0" w14:textId="77777777" w:rsidTr="00144986">
        <w:trPr>
          <w:tblHeader/>
        </w:trPr>
        <w:tc>
          <w:tcPr>
            <w:tcW w:w="3794" w:type="dxa"/>
            <w:shd w:val="clear" w:color="auto" w:fill="E2EFD9"/>
            <w:vAlign w:val="center"/>
          </w:tcPr>
          <w:p w14:paraId="00CEC89C"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Darbu nosaukums</w:t>
            </w:r>
          </w:p>
        </w:tc>
        <w:tc>
          <w:tcPr>
            <w:tcW w:w="784" w:type="dxa"/>
            <w:shd w:val="clear" w:color="auto" w:fill="E2EFD9"/>
            <w:vAlign w:val="center"/>
          </w:tcPr>
          <w:p w14:paraId="17F2B5DB"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Mērv.</w:t>
            </w:r>
          </w:p>
        </w:tc>
        <w:tc>
          <w:tcPr>
            <w:tcW w:w="1275" w:type="dxa"/>
            <w:shd w:val="clear" w:color="auto" w:fill="E2EFD9"/>
            <w:vAlign w:val="center"/>
          </w:tcPr>
          <w:p w14:paraId="55375A57"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Darba apjoms</w:t>
            </w:r>
          </w:p>
        </w:tc>
        <w:tc>
          <w:tcPr>
            <w:tcW w:w="1701" w:type="dxa"/>
            <w:shd w:val="clear" w:color="auto" w:fill="E2EFD9"/>
            <w:vAlign w:val="center"/>
          </w:tcPr>
          <w:p w14:paraId="4791A165"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Izmaksas EUR bez PVN</w:t>
            </w:r>
          </w:p>
        </w:tc>
        <w:tc>
          <w:tcPr>
            <w:tcW w:w="1626" w:type="dxa"/>
            <w:shd w:val="clear" w:color="auto" w:fill="E2EFD9"/>
            <w:vAlign w:val="center"/>
          </w:tcPr>
          <w:p w14:paraId="38E9837F"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Kopējā summa EUR</w:t>
            </w:r>
          </w:p>
        </w:tc>
      </w:tr>
      <w:tr w:rsidR="00A723A2" w:rsidRPr="00262ABC" w14:paraId="1D470A48" w14:textId="77777777" w:rsidTr="00144986">
        <w:tc>
          <w:tcPr>
            <w:tcW w:w="3794" w:type="dxa"/>
            <w:shd w:val="clear" w:color="auto" w:fill="auto"/>
            <w:vAlign w:val="center"/>
          </w:tcPr>
          <w:p w14:paraId="02EB641E" w14:textId="77777777" w:rsidR="00A723A2" w:rsidRPr="00262ABC" w:rsidRDefault="00A723A2" w:rsidP="00A723A2">
            <w:pPr>
              <w:spacing w:after="0" w:line="256" w:lineRule="auto"/>
              <w:rPr>
                <w:rFonts w:ascii="Times New Roman" w:hAnsi="Times New Roman"/>
                <w:sz w:val="24"/>
                <w:szCs w:val="24"/>
              </w:rPr>
            </w:pPr>
            <w:r w:rsidRPr="00262ABC">
              <w:rPr>
                <w:rFonts w:ascii="Times New Roman" w:hAnsi="Times New Roman"/>
                <w:sz w:val="24"/>
                <w:szCs w:val="24"/>
              </w:rPr>
              <w:t xml:space="preserve">Vainagu veidošana kokaugiem, atsevišķu, gulošu koku </w:t>
            </w:r>
          </w:p>
          <w:p w14:paraId="1B6C8660" w14:textId="77777777" w:rsidR="00A723A2" w:rsidRPr="00262ABC" w:rsidRDefault="00A723A2" w:rsidP="00A723A2">
            <w:pPr>
              <w:spacing w:after="0" w:line="256" w:lineRule="auto"/>
              <w:rPr>
                <w:rFonts w:ascii="Times New Roman" w:hAnsi="Times New Roman"/>
                <w:sz w:val="24"/>
                <w:szCs w:val="24"/>
              </w:rPr>
            </w:pPr>
            <w:r w:rsidRPr="00262ABC">
              <w:rPr>
                <w:rFonts w:ascii="Times New Roman" w:hAnsi="Times New Roman"/>
                <w:sz w:val="24"/>
                <w:szCs w:val="24"/>
              </w:rPr>
              <w:t>nozāģēšana upmalās ,krūmu izciršana grāvjos, nogāzēs, ielu ,ceļu joslās</w:t>
            </w:r>
          </w:p>
        </w:tc>
        <w:tc>
          <w:tcPr>
            <w:tcW w:w="784" w:type="dxa"/>
            <w:shd w:val="clear" w:color="auto" w:fill="auto"/>
            <w:vAlign w:val="center"/>
          </w:tcPr>
          <w:p w14:paraId="2D6BE28D"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st.</w:t>
            </w:r>
          </w:p>
        </w:tc>
        <w:tc>
          <w:tcPr>
            <w:tcW w:w="1275" w:type="dxa"/>
            <w:shd w:val="clear" w:color="auto" w:fill="auto"/>
            <w:vAlign w:val="center"/>
          </w:tcPr>
          <w:p w14:paraId="1EDF0541"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1700</w:t>
            </w:r>
          </w:p>
        </w:tc>
        <w:tc>
          <w:tcPr>
            <w:tcW w:w="1701" w:type="dxa"/>
            <w:shd w:val="clear" w:color="auto" w:fill="auto"/>
            <w:vAlign w:val="center"/>
          </w:tcPr>
          <w:p w14:paraId="6CD953C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10.72</w:t>
            </w:r>
          </w:p>
        </w:tc>
        <w:tc>
          <w:tcPr>
            <w:tcW w:w="1626" w:type="dxa"/>
            <w:shd w:val="clear" w:color="auto" w:fill="auto"/>
            <w:vAlign w:val="center"/>
          </w:tcPr>
          <w:p w14:paraId="686F9F81"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18224.00</w:t>
            </w:r>
          </w:p>
        </w:tc>
      </w:tr>
      <w:tr w:rsidR="00A723A2" w:rsidRPr="00262ABC" w14:paraId="613D157C" w14:textId="77777777" w:rsidTr="00144986">
        <w:tc>
          <w:tcPr>
            <w:tcW w:w="3794" w:type="dxa"/>
            <w:shd w:val="clear" w:color="auto" w:fill="auto"/>
            <w:vAlign w:val="center"/>
          </w:tcPr>
          <w:p w14:paraId="49622DA5" w14:textId="77777777" w:rsidR="00A723A2" w:rsidRPr="00262ABC" w:rsidRDefault="00A723A2" w:rsidP="00A723A2">
            <w:pPr>
              <w:spacing w:after="0" w:line="256" w:lineRule="auto"/>
              <w:rPr>
                <w:rFonts w:ascii="Times New Roman" w:hAnsi="Times New Roman"/>
                <w:sz w:val="24"/>
                <w:szCs w:val="24"/>
              </w:rPr>
            </w:pPr>
            <w:r w:rsidRPr="00262ABC">
              <w:rPr>
                <w:rFonts w:ascii="Times New Roman" w:hAnsi="Times New Roman"/>
                <w:sz w:val="24"/>
                <w:szCs w:val="24"/>
              </w:rPr>
              <w:t xml:space="preserve">Pacēlāju izmantošana (ārpakalpojums) </w:t>
            </w:r>
          </w:p>
        </w:tc>
        <w:tc>
          <w:tcPr>
            <w:tcW w:w="784" w:type="dxa"/>
            <w:shd w:val="clear" w:color="auto" w:fill="auto"/>
            <w:vAlign w:val="center"/>
          </w:tcPr>
          <w:p w14:paraId="567DE35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st.</w:t>
            </w:r>
          </w:p>
        </w:tc>
        <w:tc>
          <w:tcPr>
            <w:tcW w:w="1275" w:type="dxa"/>
            <w:shd w:val="clear" w:color="auto" w:fill="auto"/>
            <w:vAlign w:val="center"/>
          </w:tcPr>
          <w:p w14:paraId="368756A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50</w:t>
            </w:r>
          </w:p>
        </w:tc>
        <w:tc>
          <w:tcPr>
            <w:tcW w:w="1701" w:type="dxa"/>
            <w:shd w:val="clear" w:color="auto" w:fill="auto"/>
            <w:vAlign w:val="center"/>
          </w:tcPr>
          <w:p w14:paraId="0112FFB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40.00</w:t>
            </w:r>
          </w:p>
        </w:tc>
        <w:tc>
          <w:tcPr>
            <w:tcW w:w="1626" w:type="dxa"/>
            <w:shd w:val="clear" w:color="auto" w:fill="auto"/>
            <w:vAlign w:val="center"/>
          </w:tcPr>
          <w:p w14:paraId="50E7A1F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2000.00</w:t>
            </w:r>
          </w:p>
        </w:tc>
      </w:tr>
      <w:tr w:rsidR="00A723A2" w:rsidRPr="00262ABC" w14:paraId="66A36EC7" w14:textId="77777777" w:rsidTr="00144986">
        <w:tc>
          <w:tcPr>
            <w:tcW w:w="3794" w:type="dxa"/>
            <w:shd w:val="clear" w:color="auto" w:fill="auto"/>
            <w:vAlign w:val="center"/>
          </w:tcPr>
          <w:p w14:paraId="7F6E2769" w14:textId="77777777" w:rsidR="00A723A2" w:rsidRPr="00262ABC" w:rsidRDefault="00A723A2" w:rsidP="00A723A2">
            <w:pPr>
              <w:spacing w:after="0" w:line="256" w:lineRule="auto"/>
              <w:rPr>
                <w:rFonts w:ascii="Times New Roman" w:hAnsi="Times New Roman"/>
                <w:sz w:val="24"/>
                <w:szCs w:val="24"/>
              </w:rPr>
            </w:pPr>
            <w:r w:rsidRPr="00262ABC">
              <w:rPr>
                <w:rFonts w:ascii="Times New Roman" w:hAnsi="Times New Roman"/>
                <w:sz w:val="24"/>
                <w:szCs w:val="24"/>
              </w:rPr>
              <w:t>Transporta izdevumi koku izvilkšanai, transportēšanai</w:t>
            </w:r>
          </w:p>
        </w:tc>
        <w:tc>
          <w:tcPr>
            <w:tcW w:w="784" w:type="dxa"/>
            <w:shd w:val="clear" w:color="auto" w:fill="auto"/>
            <w:vAlign w:val="center"/>
          </w:tcPr>
          <w:p w14:paraId="3FEAE08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st.</w:t>
            </w:r>
          </w:p>
        </w:tc>
        <w:tc>
          <w:tcPr>
            <w:tcW w:w="1275" w:type="dxa"/>
            <w:shd w:val="clear" w:color="auto" w:fill="auto"/>
            <w:vAlign w:val="center"/>
          </w:tcPr>
          <w:p w14:paraId="30B47EC6"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11</w:t>
            </w:r>
          </w:p>
        </w:tc>
        <w:tc>
          <w:tcPr>
            <w:tcW w:w="1701" w:type="dxa"/>
            <w:shd w:val="clear" w:color="auto" w:fill="auto"/>
            <w:vAlign w:val="center"/>
          </w:tcPr>
          <w:p w14:paraId="177042B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59.61</w:t>
            </w:r>
          </w:p>
        </w:tc>
        <w:tc>
          <w:tcPr>
            <w:tcW w:w="1626" w:type="dxa"/>
            <w:shd w:val="clear" w:color="auto" w:fill="auto"/>
            <w:vAlign w:val="center"/>
          </w:tcPr>
          <w:p w14:paraId="48BBC5E3"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656.00</w:t>
            </w:r>
          </w:p>
        </w:tc>
      </w:tr>
      <w:tr w:rsidR="00A723A2" w:rsidRPr="00262ABC" w14:paraId="1A2D05C9" w14:textId="77777777" w:rsidTr="00144986">
        <w:tc>
          <w:tcPr>
            <w:tcW w:w="3794" w:type="dxa"/>
            <w:shd w:val="clear" w:color="auto" w:fill="auto"/>
            <w:vAlign w:val="center"/>
          </w:tcPr>
          <w:p w14:paraId="26DDB5EA" w14:textId="77777777" w:rsidR="00A723A2" w:rsidRPr="00262ABC" w:rsidRDefault="00A723A2" w:rsidP="00A723A2">
            <w:pPr>
              <w:spacing w:after="0" w:line="256" w:lineRule="auto"/>
              <w:rPr>
                <w:rFonts w:ascii="Times New Roman" w:hAnsi="Times New Roman"/>
                <w:sz w:val="24"/>
                <w:szCs w:val="24"/>
              </w:rPr>
            </w:pPr>
            <w:r w:rsidRPr="00262ABC">
              <w:rPr>
                <w:rFonts w:ascii="Times New Roman" w:hAnsi="Times New Roman"/>
                <w:sz w:val="24"/>
                <w:szCs w:val="24"/>
              </w:rPr>
              <w:t>Transporta izdevumi zaru, malkas savākšanai</w:t>
            </w:r>
          </w:p>
        </w:tc>
        <w:tc>
          <w:tcPr>
            <w:tcW w:w="784" w:type="dxa"/>
            <w:shd w:val="clear" w:color="auto" w:fill="auto"/>
            <w:vAlign w:val="center"/>
          </w:tcPr>
          <w:p w14:paraId="2298A1E2"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st.</w:t>
            </w:r>
          </w:p>
        </w:tc>
        <w:tc>
          <w:tcPr>
            <w:tcW w:w="1275" w:type="dxa"/>
            <w:shd w:val="clear" w:color="auto" w:fill="auto"/>
            <w:vAlign w:val="center"/>
          </w:tcPr>
          <w:p w14:paraId="548726B4"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286</w:t>
            </w:r>
          </w:p>
        </w:tc>
        <w:tc>
          <w:tcPr>
            <w:tcW w:w="1701" w:type="dxa"/>
            <w:shd w:val="clear" w:color="auto" w:fill="auto"/>
            <w:vAlign w:val="center"/>
          </w:tcPr>
          <w:p w14:paraId="5FE4ABC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19.67</w:t>
            </w:r>
          </w:p>
        </w:tc>
        <w:tc>
          <w:tcPr>
            <w:tcW w:w="1626" w:type="dxa"/>
            <w:shd w:val="clear" w:color="auto" w:fill="auto"/>
            <w:vAlign w:val="center"/>
          </w:tcPr>
          <w:p w14:paraId="629F73D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5629.00</w:t>
            </w:r>
          </w:p>
        </w:tc>
      </w:tr>
      <w:tr w:rsidR="00A723A2" w:rsidRPr="00262ABC" w14:paraId="7BD9666E" w14:textId="77777777" w:rsidTr="00144986">
        <w:tc>
          <w:tcPr>
            <w:tcW w:w="7554" w:type="dxa"/>
            <w:gridSpan w:val="4"/>
            <w:shd w:val="clear" w:color="auto" w:fill="E2EFD9"/>
            <w:vAlign w:val="center"/>
          </w:tcPr>
          <w:p w14:paraId="4C43A658" w14:textId="77777777" w:rsidR="00A723A2" w:rsidRPr="00262ABC" w:rsidRDefault="00A723A2" w:rsidP="00A723A2">
            <w:pPr>
              <w:spacing w:after="0" w:line="256" w:lineRule="auto"/>
              <w:jc w:val="right"/>
              <w:rPr>
                <w:rFonts w:ascii="Times New Roman" w:hAnsi="Times New Roman"/>
                <w:b/>
                <w:bCs/>
                <w:sz w:val="24"/>
                <w:szCs w:val="24"/>
              </w:rPr>
            </w:pPr>
            <w:r w:rsidRPr="00262ABC">
              <w:rPr>
                <w:rFonts w:ascii="Times New Roman" w:hAnsi="Times New Roman"/>
                <w:b/>
                <w:bCs/>
                <w:sz w:val="24"/>
                <w:szCs w:val="24"/>
              </w:rPr>
              <w:t>KOPĀ:</w:t>
            </w:r>
          </w:p>
        </w:tc>
        <w:tc>
          <w:tcPr>
            <w:tcW w:w="1626" w:type="dxa"/>
            <w:shd w:val="clear" w:color="auto" w:fill="E2EFD9"/>
            <w:vAlign w:val="center"/>
          </w:tcPr>
          <w:p w14:paraId="5A514BE5"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26 509.00</w:t>
            </w:r>
          </w:p>
        </w:tc>
      </w:tr>
    </w:tbl>
    <w:p w14:paraId="5E3B8CC9" w14:textId="77777777" w:rsidR="00A723A2" w:rsidRPr="00262ABC" w:rsidRDefault="00A723A2" w:rsidP="00A723A2">
      <w:pPr>
        <w:spacing w:after="0" w:line="256" w:lineRule="auto"/>
        <w:rPr>
          <w:rFonts w:ascii="Times New Roman" w:hAnsi="Times New Roman"/>
          <w:b/>
          <w:sz w:val="24"/>
          <w:szCs w:val="24"/>
          <w:u w:val="single"/>
        </w:rPr>
      </w:pPr>
    </w:p>
    <w:p w14:paraId="2D94DA8E" w14:textId="77777777" w:rsidR="00A723A2" w:rsidRPr="00262ABC" w:rsidRDefault="00A723A2" w:rsidP="00A723A2">
      <w:pPr>
        <w:spacing w:after="0" w:line="256" w:lineRule="auto"/>
        <w:ind w:left="720"/>
        <w:jc w:val="center"/>
        <w:rPr>
          <w:rFonts w:ascii="Times New Roman" w:hAnsi="Times New Roman"/>
          <w:b/>
          <w:sz w:val="24"/>
          <w:szCs w:val="24"/>
          <w:u w:val="single"/>
        </w:rPr>
      </w:pPr>
    </w:p>
    <w:p w14:paraId="429143C4" w14:textId="77777777" w:rsidR="00A723A2" w:rsidRPr="00262ABC" w:rsidRDefault="00A723A2" w:rsidP="00A723A2">
      <w:pPr>
        <w:spacing w:after="0" w:line="256" w:lineRule="auto"/>
        <w:ind w:left="720"/>
        <w:jc w:val="center"/>
        <w:rPr>
          <w:rFonts w:ascii="Times New Roman" w:hAnsi="Times New Roman"/>
          <w:b/>
          <w:sz w:val="24"/>
          <w:szCs w:val="24"/>
        </w:rPr>
      </w:pPr>
      <w:r w:rsidRPr="00262ABC">
        <w:rPr>
          <w:rFonts w:ascii="Times New Roman" w:hAnsi="Times New Roman"/>
          <w:b/>
          <w:sz w:val="24"/>
          <w:szCs w:val="24"/>
        </w:rPr>
        <w:t>Dekoratīvo stādījumu ierīkošana un kopšana  Dobeles pilsētā</w:t>
      </w:r>
    </w:p>
    <w:p w14:paraId="59E1894C" w14:textId="77777777" w:rsidR="00A723A2" w:rsidRPr="00262ABC" w:rsidRDefault="00A723A2" w:rsidP="00A723A2">
      <w:pPr>
        <w:spacing w:after="0" w:line="256" w:lineRule="auto"/>
        <w:ind w:left="720"/>
        <w:jc w:val="center"/>
        <w:rPr>
          <w:rFonts w:ascii="Times New Roman" w:hAnsi="Times New Roman"/>
          <w:b/>
          <w:sz w:val="24"/>
          <w:szCs w:val="24"/>
          <w:u w:val="single"/>
        </w:rPr>
      </w:pPr>
    </w:p>
    <w:p w14:paraId="3C5D134F" w14:textId="77777777" w:rsidR="00A723A2" w:rsidRPr="00262ABC" w:rsidRDefault="00A723A2">
      <w:pPr>
        <w:numPr>
          <w:ilvl w:val="0"/>
          <w:numId w:val="54"/>
        </w:numPr>
        <w:spacing w:after="0" w:line="276" w:lineRule="auto"/>
        <w:ind w:left="567"/>
        <w:contextualSpacing/>
        <w:jc w:val="both"/>
        <w:rPr>
          <w:rFonts w:ascii="Times New Roman" w:hAnsi="Times New Roman"/>
          <w:b/>
          <w:sz w:val="24"/>
          <w:szCs w:val="24"/>
        </w:rPr>
      </w:pPr>
      <w:r w:rsidRPr="00262ABC">
        <w:rPr>
          <w:rFonts w:ascii="Times New Roman" w:hAnsi="Times New Roman"/>
          <w:b/>
          <w:sz w:val="24"/>
          <w:szCs w:val="24"/>
        </w:rPr>
        <w:t>Viengadīgo augu iestādīšana</w:t>
      </w:r>
    </w:p>
    <w:p w14:paraId="59BA8A5A"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Vasaras puķes  stāda vadoties no laika apstākļiem, vēlams iestādīt līdz 20.jūnijam un pavasara puķes vēlams iestādīt līdz 1. maijam,</w:t>
      </w:r>
    </w:p>
    <w:p w14:paraId="645A7190" w14:textId="77777777" w:rsidR="00A723A2" w:rsidRPr="00262ABC" w:rsidRDefault="00A723A2" w:rsidP="00A723A2">
      <w:pPr>
        <w:spacing w:after="0"/>
        <w:ind w:left="567"/>
        <w:contextualSpacing/>
        <w:jc w:val="both"/>
        <w:rPr>
          <w:rFonts w:ascii="Times New Roman" w:hAnsi="Times New Roman"/>
          <w:sz w:val="24"/>
          <w:szCs w:val="24"/>
        </w:rPr>
      </w:pPr>
      <w:r w:rsidRPr="00262ABC">
        <w:rPr>
          <w:rFonts w:ascii="Times New Roman" w:hAnsi="Times New Roman"/>
          <w:sz w:val="24"/>
          <w:szCs w:val="24"/>
        </w:rPr>
        <w:t xml:space="preserve">Viengadīgo puķu stādīšana traukos, podos, kastēs, puķu statīvā, ņemot vērā izplānoto sugu, šķirņu un stādu daudzumu, kas </w:t>
      </w:r>
      <w:bookmarkStart w:id="64" w:name="_Hlk62459610"/>
      <w:r w:rsidRPr="00262ABC">
        <w:rPr>
          <w:rFonts w:ascii="Times New Roman" w:hAnsi="Times New Roman"/>
          <w:sz w:val="24"/>
          <w:szCs w:val="24"/>
        </w:rPr>
        <w:t>saskaņota ar pašvaldības Dobeles novada  pašvaldības atbildīgo speciālistu.</w:t>
      </w:r>
    </w:p>
    <w:bookmarkEnd w:id="64"/>
    <w:p w14:paraId="7CC39D77" w14:textId="77777777" w:rsidR="00A723A2" w:rsidRPr="00262ABC" w:rsidRDefault="00A723A2">
      <w:pPr>
        <w:numPr>
          <w:ilvl w:val="0"/>
          <w:numId w:val="54"/>
        </w:numPr>
        <w:spacing w:after="0" w:line="240" w:lineRule="auto"/>
        <w:ind w:left="567"/>
        <w:contextualSpacing/>
        <w:jc w:val="both"/>
        <w:rPr>
          <w:rFonts w:ascii="Times New Roman" w:hAnsi="Times New Roman"/>
          <w:sz w:val="24"/>
          <w:szCs w:val="24"/>
        </w:rPr>
      </w:pPr>
      <w:r w:rsidRPr="00262ABC">
        <w:rPr>
          <w:rFonts w:ascii="Times New Roman" w:hAnsi="Times New Roman"/>
          <w:b/>
          <w:sz w:val="24"/>
          <w:szCs w:val="24"/>
        </w:rPr>
        <w:t>Ziemciešu iestādīšana</w:t>
      </w:r>
    </w:p>
    <w:p w14:paraId="777CDD9B"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0C4E7B6C" w14:textId="77777777" w:rsidR="00A723A2" w:rsidRPr="00262ABC" w:rsidRDefault="00A723A2">
      <w:pPr>
        <w:numPr>
          <w:ilvl w:val="0"/>
          <w:numId w:val="54"/>
        </w:numPr>
        <w:spacing w:after="0" w:line="276" w:lineRule="auto"/>
        <w:ind w:left="567"/>
        <w:contextualSpacing/>
        <w:jc w:val="both"/>
        <w:rPr>
          <w:rFonts w:ascii="Times New Roman" w:hAnsi="Times New Roman"/>
          <w:b/>
          <w:sz w:val="24"/>
          <w:szCs w:val="24"/>
        </w:rPr>
      </w:pPr>
      <w:r w:rsidRPr="00262ABC">
        <w:rPr>
          <w:rFonts w:ascii="Times New Roman" w:hAnsi="Times New Roman"/>
          <w:b/>
          <w:sz w:val="24"/>
          <w:szCs w:val="24"/>
        </w:rPr>
        <w:t>Skuju koku un krūmu iestādīšana</w:t>
      </w:r>
    </w:p>
    <w:p w14:paraId="39E1984E" w14:textId="77777777" w:rsidR="00A723A2" w:rsidRPr="00262ABC" w:rsidRDefault="00A723A2" w:rsidP="00A723A2">
      <w:pPr>
        <w:spacing w:after="0"/>
        <w:ind w:left="567"/>
        <w:contextualSpacing/>
        <w:jc w:val="both"/>
        <w:rPr>
          <w:rFonts w:ascii="Times New Roman" w:hAnsi="Times New Roman"/>
          <w:sz w:val="24"/>
          <w:szCs w:val="24"/>
        </w:rPr>
      </w:pPr>
      <w:r w:rsidRPr="00262ABC">
        <w:rPr>
          <w:rFonts w:ascii="Times New Roman" w:hAnsi="Times New Roman"/>
          <w:sz w:val="24"/>
          <w:szCs w:val="24"/>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1E9CB969" w14:textId="77777777" w:rsidR="00A723A2" w:rsidRPr="00262ABC" w:rsidRDefault="00A723A2">
      <w:pPr>
        <w:numPr>
          <w:ilvl w:val="0"/>
          <w:numId w:val="54"/>
        </w:numPr>
        <w:spacing w:after="0" w:line="240" w:lineRule="auto"/>
        <w:ind w:left="567"/>
        <w:contextualSpacing/>
        <w:jc w:val="both"/>
        <w:rPr>
          <w:rFonts w:ascii="Times New Roman" w:hAnsi="Times New Roman"/>
          <w:b/>
          <w:sz w:val="24"/>
          <w:szCs w:val="24"/>
        </w:rPr>
      </w:pPr>
      <w:r w:rsidRPr="00262ABC">
        <w:rPr>
          <w:rFonts w:ascii="Times New Roman" w:hAnsi="Times New Roman"/>
          <w:b/>
          <w:sz w:val="24"/>
          <w:szCs w:val="24"/>
        </w:rPr>
        <w:t>Dižstādu iestādīšana ar atsiešanu</w:t>
      </w:r>
    </w:p>
    <w:p w14:paraId="7D81B926"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Lapu koku iestādīšana ar atsiešanu, iepriekš sagatavojot un ielabojot augsni atbilstoši koka augšanas prasībām.</w:t>
      </w:r>
    </w:p>
    <w:p w14:paraId="74A8D5FF"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 xml:space="preserve">Regulāri, ne retāk kā 1 reizi mēnesī, </w:t>
      </w:r>
      <w:r w:rsidRPr="00262ABC">
        <w:rPr>
          <w:rFonts w:ascii="Times New Roman" w:hAnsi="Times New Roman"/>
          <w:color w:val="000000"/>
          <w:sz w:val="24"/>
          <w:szCs w:val="24"/>
        </w:rPr>
        <w:t>apsekot no 2019. līdz 2023.</w:t>
      </w:r>
      <w:r w:rsidRPr="00262ABC">
        <w:rPr>
          <w:rFonts w:ascii="Times New Roman" w:hAnsi="Times New Roman"/>
          <w:sz w:val="24"/>
          <w:szCs w:val="24"/>
        </w:rPr>
        <w:t xml:space="preserve">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0C2686C2" w14:textId="77777777" w:rsidR="00A723A2" w:rsidRPr="00262ABC" w:rsidRDefault="00A723A2" w:rsidP="00A723A2">
      <w:pPr>
        <w:spacing w:after="0" w:line="256" w:lineRule="auto"/>
        <w:ind w:left="567"/>
        <w:jc w:val="both"/>
        <w:rPr>
          <w:rFonts w:ascii="Times New Roman" w:hAnsi="Times New Roman"/>
          <w:sz w:val="24"/>
          <w:szCs w:val="24"/>
        </w:rPr>
      </w:pPr>
    </w:p>
    <w:p w14:paraId="3D0C8257" w14:textId="77777777" w:rsidR="00A723A2" w:rsidRPr="00262ABC" w:rsidRDefault="00A723A2" w:rsidP="00A723A2">
      <w:pPr>
        <w:spacing w:after="0" w:line="256" w:lineRule="auto"/>
        <w:rPr>
          <w:rFonts w:ascii="Times New Roman" w:hAnsi="Times New Roman"/>
          <w:b/>
          <w:bCs/>
          <w:sz w:val="24"/>
          <w:szCs w:val="24"/>
          <w:u w:val="single"/>
        </w:rPr>
        <w:sectPr w:rsidR="00A723A2" w:rsidRPr="00262ABC" w:rsidSect="00163CAF">
          <w:pgSz w:w="11906" w:h="16838"/>
          <w:pgMar w:top="1134" w:right="567" w:bottom="1134" w:left="1701" w:header="709" w:footer="709" w:gutter="0"/>
          <w:cols w:space="708"/>
          <w:docGrid w:linePitch="360"/>
        </w:sectPr>
      </w:pPr>
    </w:p>
    <w:p w14:paraId="23F1107C"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lastRenderedPageBreak/>
        <w:t>Dekoratīvo stādījumu iegādes izmaksas Dobeles pilsētā 2024.gadā</w:t>
      </w:r>
    </w:p>
    <w:p w14:paraId="72122675" w14:textId="77777777" w:rsidR="00A723A2" w:rsidRPr="00262ABC" w:rsidRDefault="00A723A2" w:rsidP="00A723A2">
      <w:pPr>
        <w:spacing w:after="0" w:line="256" w:lineRule="auto"/>
        <w:ind w:left="567"/>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1360"/>
        <w:gridCol w:w="1430"/>
        <w:gridCol w:w="1198"/>
      </w:tblGrid>
      <w:tr w:rsidR="00A723A2" w:rsidRPr="00262ABC" w14:paraId="0D7FADA9" w14:textId="77777777" w:rsidTr="00144986">
        <w:trPr>
          <w:trHeight w:val="601"/>
          <w:tblHeader/>
          <w:jc w:val="center"/>
        </w:trPr>
        <w:tc>
          <w:tcPr>
            <w:tcW w:w="4841" w:type="dxa"/>
            <w:shd w:val="clear" w:color="auto" w:fill="E2EFD9"/>
            <w:vAlign w:val="center"/>
          </w:tcPr>
          <w:p w14:paraId="3D5A464C"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Stādīšana</w:t>
            </w:r>
          </w:p>
        </w:tc>
        <w:tc>
          <w:tcPr>
            <w:tcW w:w="1360" w:type="dxa"/>
            <w:shd w:val="clear" w:color="auto" w:fill="E2EFD9"/>
            <w:vAlign w:val="center"/>
          </w:tcPr>
          <w:p w14:paraId="4B47ABBF"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 xml:space="preserve">Skaits </w:t>
            </w:r>
          </w:p>
        </w:tc>
        <w:tc>
          <w:tcPr>
            <w:tcW w:w="1430" w:type="dxa"/>
            <w:shd w:val="clear" w:color="auto" w:fill="E2EFD9"/>
            <w:vAlign w:val="center"/>
          </w:tcPr>
          <w:p w14:paraId="1794ABEF"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Cena par  vienību</w:t>
            </w:r>
          </w:p>
        </w:tc>
        <w:tc>
          <w:tcPr>
            <w:tcW w:w="1198" w:type="dxa"/>
            <w:shd w:val="clear" w:color="auto" w:fill="E2EFD9"/>
            <w:vAlign w:val="center"/>
          </w:tcPr>
          <w:p w14:paraId="3D94B8BB"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Summa EUR</w:t>
            </w:r>
          </w:p>
        </w:tc>
      </w:tr>
      <w:tr w:rsidR="00A723A2" w:rsidRPr="00262ABC" w14:paraId="04C20ABA" w14:textId="77777777" w:rsidTr="00144986">
        <w:trPr>
          <w:trHeight w:val="303"/>
          <w:jc w:val="center"/>
        </w:trPr>
        <w:tc>
          <w:tcPr>
            <w:tcW w:w="4841" w:type="dxa"/>
            <w:shd w:val="clear" w:color="auto" w:fill="auto"/>
            <w:vAlign w:val="center"/>
          </w:tcPr>
          <w:p w14:paraId="7635EA0F"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Viengadīgo puķu stādu iegāde (gab.)</w:t>
            </w:r>
          </w:p>
        </w:tc>
        <w:tc>
          <w:tcPr>
            <w:tcW w:w="1360" w:type="dxa"/>
            <w:shd w:val="clear" w:color="auto" w:fill="auto"/>
            <w:vAlign w:val="center"/>
          </w:tcPr>
          <w:p w14:paraId="0D612E19"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5578</w:t>
            </w:r>
          </w:p>
        </w:tc>
        <w:tc>
          <w:tcPr>
            <w:tcW w:w="1430" w:type="dxa"/>
            <w:shd w:val="clear" w:color="auto" w:fill="auto"/>
            <w:vAlign w:val="center"/>
          </w:tcPr>
          <w:p w14:paraId="6432373E"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1.00</w:t>
            </w:r>
          </w:p>
        </w:tc>
        <w:tc>
          <w:tcPr>
            <w:tcW w:w="1198" w:type="dxa"/>
            <w:shd w:val="clear" w:color="auto" w:fill="auto"/>
            <w:vAlign w:val="center"/>
          </w:tcPr>
          <w:p w14:paraId="757E2E4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5578.00</w:t>
            </w:r>
          </w:p>
        </w:tc>
      </w:tr>
      <w:tr w:rsidR="00A723A2" w:rsidRPr="00262ABC" w14:paraId="39B5BE4E" w14:textId="77777777" w:rsidTr="00144986">
        <w:trPr>
          <w:trHeight w:val="303"/>
          <w:jc w:val="center"/>
        </w:trPr>
        <w:tc>
          <w:tcPr>
            <w:tcW w:w="4841" w:type="dxa"/>
            <w:shd w:val="clear" w:color="auto" w:fill="auto"/>
            <w:vAlign w:val="center"/>
          </w:tcPr>
          <w:p w14:paraId="23222636"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Ziemciešu stādu iegāde (gab.)</w:t>
            </w:r>
          </w:p>
        </w:tc>
        <w:tc>
          <w:tcPr>
            <w:tcW w:w="1360" w:type="dxa"/>
            <w:shd w:val="clear" w:color="auto" w:fill="auto"/>
            <w:vAlign w:val="center"/>
          </w:tcPr>
          <w:p w14:paraId="7020B8A3"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3</w:t>
            </w:r>
          </w:p>
        </w:tc>
        <w:tc>
          <w:tcPr>
            <w:tcW w:w="1430" w:type="dxa"/>
            <w:shd w:val="clear" w:color="auto" w:fill="auto"/>
            <w:vAlign w:val="center"/>
          </w:tcPr>
          <w:p w14:paraId="325828F2"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80.00</w:t>
            </w:r>
          </w:p>
        </w:tc>
        <w:tc>
          <w:tcPr>
            <w:tcW w:w="1198" w:type="dxa"/>
            <w:shd w:val="clear" w:color="auto" w:fill="auto"/>
            <w:vAlign w:val="center"/>
          </w:tcPr>
          <w:p w14:paraId="7B279CC2"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200.00</w:t>
            </w:r>
          </w:p>
        </w:tc>
      </w:tr>
      <w:tr w:rsidR="00A723A2" w:rsidRPr="00262ABC" w14:paraId="2E2BA44C" w14:textId="77777777" w:rsidTr="00144986">
        <w:trPr>
          <w:trHeight w:val="397"/>
          <w:jc w:val="center"/>
        </w:trPr>
        <w:tc>
          <w:tcPr>
            <w:tcW w:w="4841" w:type="dxa"/>
            <w:shd w:val="clear" w:color="auto" w:fill="auto"/>
            <w:vAlign w:val="center"/>
          </w:tcPr>
          <w:p w14:paraId="0C528BAF"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Zālāju sēkla (kg.)</w:t>
            </w:r>
          </w:p>
        </w:tc>
        <w:tc>
          <w:tcPr>
            <w:tcW w:w="1360" w:type="dxa"/>
            <w:shd w:val="clear" w:color="auto" w:fill="auto"/>
            <w:vAlign w:val="center"/>
          </w:tcPr>
          <w:p w14:paraId="55C567C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25</w:t>
            </w:r>
          </w:p>
        </w:tc>
        <w:tc>
          <w:tcPr>
            <w:tcW w:w="1430" w:type="dxa"/>
            <w:shd w:val="clear" w:color="auto" w:fill="auto"/>
            <w:vAlign w:val="center"/>
          </w:tcPr>
          <w:p w14:paraId="112B27C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4.00</w:t>
            </w:r>
          </w:p>
        </w:tc>
        <w:tc>
          <w:tcPr>
            <w:tcW w:w="1198" w:type="dxa"/>
            <w:shd w:val="clear" w:color="auto" w:fill="auto"/>
            <w:vAlign w:val="center"/>
          </w:tcPr>
          <w:p w14:paraId="3FA16850"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100.00</w:t>
            </w:r>
          </w:p>
        </w:tc>
      </w:tr>
      <w:tr w:rsidR="00A723A2" w:rsidRPr="00262ABC" w14:paraId="29348620" w14:textId="77777777" w:rsidTr="00144986">
        <w:trPr>
          <w:trHeight w:val="417"/>
          <w:jc w:val="center"/>
        </w:trPr>
        <w:tc>
          <w:tcPr>
            <w:tcW w:w="4841" w:type="dxa"/>
            <w:shd w:val="clear" w:color="auto" w:fill="auto"/>
            <w:vAlign w:val="center"/>
          </w:tcPr>
          <w:p w14:paraId="5B4ACC47"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Puķu sīpoli, tulpes, narcises u.c. (gab.)</w:t>
            </w:r>
          </w:p>
        </w:tc>
        <w:tc>
          <w:tcPr>
            <w:tcW w:w="1360" w:type="dxa"/>
            <w:shd w:val="clear" w:color="auto" w:fill="auto"/>
            <w:vAlign w:val="center"/>
          </w:tcPr>
          <w:p w14:paraId="5F8BA35F"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300</w:t>
            </w:r>
          </w:p>
        </w:tc>
        <w:tc>
          <w:tcPr>
            <w:tcW w:w="1430" w:type="dxa"/>
            <w:shd w:val="clear" w:color="auto" w:fill="auto"/>
            <w:vAlign w:val="center"/>
          </w:tcPr>
          <w:p w14:paraId="0B075CB7"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0.35</w:t>
            </w:r>
          </w:p>
        </w:tc>
        <w:tc>
          <w:tcPr>
            <w:tcW w:w="1198" w:type="dxa"/>
            <w:shd w:val="clear" w:color="auto" w:fill="auto"/>
            <w:vAlign w:val="center"/>
          </w:tcPr>
          <w:p w14:paraId="347C8CDB"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105.00</w:t>
            </w:r>
          </w:p>
        </w:tc>
      </w:tr>
      <w:tr w:rsidR="00A723A2" w:rsidRPr="00262ABC" w14:paraId="34F5C507" w14:textId="77777777" w:rsidTr="00144986">
        <w:trPr>
          <w:trHeight w:val="417"/>
          <w:jc w:val="center"/>
        </w:trPr>
        <w:tc>
          <w:tcPr>
            <w:tcW w:w="4841" w:type="dxa"/>
            <w:shd w:val="clear" w:color="auto" w:fill="auto"/>
            <w:vAlign w:val="center"/>
          </w:tcPr>
          <w:p w14:paraId="5F0A47EC"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Dekoratīvie krūmi ( gab.)</w:t>
            </w:r>
          </w:p>
        </w:tc>
        <w:tc>
          <w:tcPr>
            <w:tcW w:w="1360" w:type="dxa"/>
            <w:shd w:val="clear" w:color="auto" w:fill="auto"/>
            <w:vAlign w:val="center"/>
          </w:tcPr>
          <w:p w14:paraId="287621D2"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30</w:t>
            </w:r>
          </w:p>
        </w:tc>
        <w:tc>
          <w:tcPr>
            <w:tcW w:w="1430" w:type="dxa"/>
            <w:shd w:val="clear" w:color="auto" w:fill="auto"/>
            <w:vAlign w:val="center"/>
          </w:tcPr>
          <w:p w14:paraId="56FC3D25"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w:t>
            </w:r>
          </w:p>
        </w:tc>
        <w:tc>
          <w:tcPr>
            <w:tcW w:w="1198" w:type="dxa"/>
            <w:shd w:val="clear" w:color="auto" w:fill="auto"/>
            <w:vAlign w:val="center"/>
          </w:tcPr>
          <w:p w14:paraId="25C295B3"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150.00</w:t>
            </w:r>
          </w:p>
        </w:tc>
      </w:tr>
      <w:tr w:rsidR="00A723A2" w:rsidRPr="00262ABC" w14:paraId="53E17C62" w14:textId="77777777" w:rsidTr="00144986">
        <w:trPr>
          <w:trHeight w:val="417"/>
          <w:jc w:val="center"/>
        </w:trPr>
        <w:tc>
          <w:tcPr>
            <w:tcW w:w="4841" w:type="dxa"/>
            <w:shd w:val="clear" w:color="auto" w:fill="auto"/>
            <w:vAlign w:val="center"/>
          </w:tcPr>
          <w:p w14:paraId="53945E94" w14:textId="77777777" w:rsidR="00A723A2" w:rsidRPr="00262ABC" w:rsidRDefault="00A723A2" w:rsidP="00A723A2">
            <w:pPr>
              <w:spacing w:after="0"/>
              <w:rPr>
                <w:rFonts w:ascii="Times New Roman" w:hAnsi="Times New Roman"/>
                <w:sz w:val="24"/>
                <w:szCs w:val="24"/>
              </w:rPr>
            </w:pPr>
            <w:r w:rsidRPr="00262ABC">
              <w:rPr>
                <w:rFonts w:ascii="Times New Roman" w:hAnsi="Times New Roman"/>
                <w:sz w:val="24"/>
                <w:szCs w:val="24"/>
              </w:rPr>
              <w:t>Izkritušo koku stādījumi (gab.)</w:t>
            </w:r>
          </w:p>
        </w:tc>
        <w:tc>
          <w:tcPr>
            <w:tcW w:w="1360" w:type="dxa"/>
            <w:shd w:val="clear" w:color="auto" w:fill="auto"/>
            <w:vAlign w:val="center"/>
          </w:tcPr>
          <w:p w14:paraId="7DFD4714"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8</w:t>
            </w:r>
          </w:p>
        </w:tc>
        <w:tc>
          <w:tcPr>
            <w:tcW w:w="1430" w:type="dxa"/>
            <w:shd w:val="clear" w:color="auto" w:fill="auto"/>
            <w:vAlign w:val="center"/>
          </w:tcPr>
          <w:p w14:paraId="789CB902"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63.00</w:t>
            </w:r>
          </w:p>
        </w:tc>
        <w:tc>
          <w:tcPr>
            <w:tcW w:w="1198" w:type="dxa"/>
            <w:shd w:val="clear" w:color="auto" w:fill="auto"/>
            <w:vAlign w:val="center"/>
          </w:tcPr>
          <w:p w14:paraId="2F726D8D" w14:textId="77777777" w:rsidR="00A723A2" w:rsidRPr="00262ABC" w:rsidRDefault="00A723A2" w:rsidP="00A723A2">
            <w:pPr>
              <w:spacing w:after="0"/>
              <w:jc w:val="center"/>
              <w:rPr>
                <w:rFonts w:ascii="Times New Roman" w:hAnsi="Times New Roman"/>
                <w:sz w:val="24"/>
                <w:szCs w:val="24"/>
              </w:rPr>
            </w:pPr>
            <w:r w:rsidRPr="00262ABC">
              <w:rPr>
                <w:rFonts w:ascii="Times New Roman" w:hAnsi="Times New Roman"/>
                <w:sz w:val="24"/>
                <w:szCs w:val="24"/>
              </w:rPr>
              <w:t>504.00</w:t>
            </w:r>
          </w:p>
        </w:tc>
      </w:tr>
      <w:tr w:rsidR="00A723A2" w:rsidRPr="00262ABC" w14:paraId="6C3E9FD6" w14:textId="77777777" w:rsidTr="00144986">
        <w:trPr>
          <w:trHeight w:val="303"/>
          <w:jc w:val="center"/>
        </w:trPr>
        <w:tc>
          <w:tcPr>
            <w:tcW w:w="7631" w:type="dxa"/>
            <w:gridSpan w:val="3"/>
            <w:shd w:val="clear" w:color="auto" w:fill="E2EFD9"/>
            <w:vAlign w:val="center"/>
          </w:tcPr>
          <w:p w14:paraId="0C6DA45B" w14:textId="77777777" w:rsidR="00A723A2" w:rsidRPr="00262ABC" w:rsidRDefault="00A723A2" w:rsidP="00A723A2">
            <w:pPr>
              <w:spacing w:after="0"/>
              <w:jc w:val="right"/>
              <w:rPr>
                <w:rFonts w:ascii="Times New Roman" w:hAnsi="Times New Roman"/>
                <w:b/>
                <w:bCs/>
                <w:sz w:val="24"/>
                <w:szCs w:val="24"/>
              </w:rPr>
            </w:pPr>
            <w:r w:rsidRPr="00262ABC">
              <w:rPr>
                <w:rFonts w:ascii="Times New Roman" w:hAnsi="Times New Roman"/>
                <w:b/>
                <w:bCs/>
                <w:sz w:val="24"/>
                <w:szCs w:val="24"/>
              </w:rPr>
              <w:t>KOPĀ:</w:t>
            </w:r>
          </w:p>
        </w:tc>
        <w:tc>
          <w:tcPr>
            <w:tcW w:w="1198" w:type="dxa"/>
            <w:shd w:val="clear" w:color="auto" w:fill="E2EFD9"/>
            <w:vAlign w:val="center"/>
          </w:tcPr>
          <w:p w14:paraId="6546E7FC"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6 637.00</w:t>
            </w:r>
          </w:p>
        </w:tc>
      </w:tr>
    </w:tbl>
    <w:p w14:paraId="3986C729" w14:textId="77777777" w:rsidR="00A723A2" w:rsidRPr="00262ABC" w:rsidRDefault="00A723A2" w:rsidP="00A723A2">
      <w:pPr>
        <w:spacing w:after="0" w:line="256" w:lineRule="auto"/>
        <w:jc w:val="both"/>
        <w:rPr>
          <w:rFonts w:ascii="Times New Roman" w:hAnsi="Times New Roman"/>
          <w:b/>
          <w:bCs/>
          <w:sz w:val="24"/>
          <w:szCs w:val="24"/>
          <w:u w:val="single"/>
        </w:rPr>
      </w:pPr>
    </w:p>
    <w:p w14:paraId="02933176" w14:textId="77777777" w:rsidR="00A723A2" w:rsidRPr="00262ABC" w:rsidRDefault="00A723A2" w:rsidP="00A723A2">
      <w:pPr>
        <w:spacing w:after="0" w:line="256" w:lineRule="auto"/>
        <w:jc w:val="center"/>
        <w:rPr>
          <w:rFonts w:ascii="Times New Roman" w:hAnsi="Times New Roman"/>
          <w:b/>
          <w:bCs/>
          <w:sz w:val="24"/>
          <w:szCs w:val="24"/>
          <w:u w:val="single"/>
        </w:rPr>
      </w:pPr>
    </w:p>
    <w:p w14:paraId="63DD2CDE" w14:textId="77777777" w:rsidR="00A723A2" w:rsidRPr="00262ABC" w:rsidRDefault="00A723A2" w:rsidP="00A723A2">
      <w:pPr>
        <w:spacing w:after="0" w:line="256" w:lineRule="auto"/>
        <w:jc w:val="center"/>
        <w:rPr>
          <w:rFonts w:ascii="Times New Roman" w:hAnsi="Times New Roman"/>
          <w:b/>
          <w:bCs/>
          <w:sz w:val="24"/>
          <w:szCs w:val="24"/>
        </w:rPr>
      </w:pPr>
      <w:r w:rsidRPr="00262ABC">
        <w:rPr>
          <w:rFonts w:ascii="Times New Roman" w:hAnsi="Times New Roman"/>
          <w:b/>
          <w:bCs/>
          <w:sz w:val="24"/>
          <w:szCs w:val="24"/>
        </w:rPr>
        <w:t>Stādījumu kopšana</w:t>
      </w:r>
    </w:p>
    <w:p w14:paraId="370F38E9" w14:textId="77777777" w:rsidR="00A723A2" w:rsidRPr="00262ABC" w:rsidRDefault="00A723A2" w:rsidP="00A723A2">
      <w:pPr>
        <w:spacing w:after="0" w:line="256" w:lineRule="auto"/>
        <w:jc w:val="both"/>
        <w:rPr>
          <w:rFonts w:ascii="Times New Roman" w:hAnsi="Times New Roman"/>
          <w:sz w:val="24"/>
          <w:szCs w:val="24"/>
        </w:rPr>
      </w:pPr>
    </w:p>
    <w:p w14:paraId="5E072194" w14:textId="77777777" w:rsidR="00A723A2" w:rsidRPr="00262ABC" w:rsidRDefault="00A723A2" w:rsidP="00A723A2">
      <w:pPr>
        <w:spacing w:after="0" w:line="276" w:lineRule="auto"/>
        <w:ind w:firstLine="142"/>
        <w:jc w:val="both"/>
        <w:rPr>
          <w:rFonts w:ascii="Times New Roman" w:hAnsi="Times New Roman"/>
          <w:b/>
          <w:sz w:val="24"/>
          <w:szCs w:val="24"/>
        </w:rPr>
      </w:pPr>
      <w:r w:rsidRPr="00262ABC">
        <w:rPr>
          <w:rFonts w:ascii="Times New Roman" w:hAnsi="Times New Roman"/>
          <w:b/>
          <w:sz w:val="24"/>
          <w:szCs w:val="24"/>
        </w:rPr>
        <w:t xml:space="preserve">         Dobju kopšanas darbi pavasarī :</w:t>
      </w:r>
    </w:p>
    <w:p w14:paraId="52A009EC" w14:textId="77777777" w:rsidR="00A723A2" w:rsidRPr="00262ABC" w:rsidRDefault="00A723A2">
      <w:pPr>
        <w:numPr>
          <w:ilvl w:val="0"/>
          <w:numId w:val="55"/>
        </w:numPr>
        <w:spacing w:after="0" w:line="240" w:lineRule="auto"/>
        <w:ind w:left="709" w:hanging="349"/>
        <w:contextualSpacing/>
        <w:jc w:val="both"/>
        <w:rPr>
          <w:rFonts w:ascii="Times New Roman" w:hAnsi="Times New Roman"/>
          <w:sz w:val="24"/>
          <w:szCs w:val="24"/>
        </w:rPr>
      </w:pPr>
      <w:r w:rsidRPr="00262ABC">
        <w:rPr>
          <w:rFonts w:ascii="Times New Roman" w:hAnsi="Times New Roman"/>
          <w:b/>
          <w:bCs/>
          <w:sz w:val="24"/>
          <w:szCs w:val="24"/>
        </w:rPr>
        <w:t>Ziemciešu dobju</w:t>
      </w:r>
      <w:r w:rsidRPr="00262ABC">
        <w:rPr>
          <w:rFonts w:ascii="Times New Roman" w:hAnsi="Times New Roman"/>
          <w:sz w:val="24"/>
          <w:szCs w:val="24"/>
        </w:rPr>
        <w:t xml:space="preserve"> irdināšana (pavasarī ne vēlāk, kā divas nedēļas pēc  sniega nokušanas). Ziemciešu un kokaugu apgriešana, ja tāda nepieciešama;</w:t>
      </w:r>
    </w:p>
    <w:p w14:paraId="60A996CC" w14:textId="77777777" w:rsidR="00A723A2" w:rsidRPr="00262ABC" w:rsidRDefault="00A723A2">
      <w:pPr>
        <w:numPr>
          <w:ilvl w:val="0"/>
          <w:numId w:val="55"/>
        </w:numPr>
        <w:spacing w:after="0" w:line="240" w:lineRule="auto"/>
        <w:ind w:left="709" w:hanging="349"/>
        <w:contextualSpacing/>
        <w:jc w:val="both"/>
        <w:rPr>
          <w:rFonts w:ascii="Times New Roman" w:hAnsi="Times New Roman"/>
          <w:sz w:val="24"/>
          <w:szCs w:val="24"/>
        </w:rPr>
      </w:pPr>
      <w:r w:rsidRPr="00262ABC">
        <w:rPr>
          <w:rFonts w:ascii="Times New Roman" w:hAnsi="Times New Roman"/>
          <w:b/>
          <w:bCs/>
          <w:sz w:val="24"/>
          <w:szCs w:val="24"/>
        </w:rPr>
        <w:t>Dobju sagatavošana augu stādīšanai</w:t>
      </w:r>
      <w:r w:rsidRPr="00262ABC">
        <w:rPr>
          <w:rFonts w:ascii="Times New Roman" w:hAnsi="Times New Roman"/>
          <w:sz w:val="24"/>
          <w:szCs w:val="24"/>
        </w:rPr>
        <w:t xml:space="preserve"> :</w:t>
      </w:r>
    </w:p>
    <w:p w14:paraId="650AF7CF" w14:textId="77777777" w:rsidR="00A723A2" w:rsidRPr="00262ABC" w:rsidRDefault="00A723A2" w:rsidP="00A723A2">
      <w:pPr>
        <w:pStyle w:val="ListParagraph"/>
        <w:spacing w:line="256" w:lineRule="auto"/>
        <w:ind w:left="709"/>
        <w:jc w:val="both"/>
        <w:rPr>
          <w:rFonts w:eastAsia="Calibri"/>
        </w:rPr>
      </w:pPr>
      <w:r w:rsidRPr="00262ABC">
        <w:rPr>
          <w:rFonts w:eastAsia="Calibri"/>
        </w:rPr>
        <w:t>Augsnes sagatavošana ar augsnes ielabošanu atbilstoši augšanas prasībām;</w:t>
      </w:r>
    </w:p>
    <w:p w14:paraId="70D1A905" w14:textId="77777777" w:rsidR="00A723A2" w:rsidRPr="00262ABC" w:rsidRDefault="00A723A2">
      <w:pPr>
        <w:numPr>
          <w:ilvl w:val="0"/>
          <w:numId w:val="55"/>
        </w:numPr>
        <w:spacing w:after="0" w:line="276" w:lineRule="auto"/>
        <w:ind w:left="709" w:hanging="349"/>
        <w:contextualSpacing/>
        <w:jc w:val="both"/>
        <w:rPr>
          <w:rFonts w:ascii="Times New Roman" w:hAnsi="Times New Roman"/>
          <w:b/>
          <w:bCs/>
          <w:sz w:val="24"/>
          <w:szCs w:val="24"/>
        </w:rPr>
      </w:pPr>
      <w:r w:rsidRPr="00262ABC">
        <w:rPr>
          <w:rFonts w:ascii="Times New Roman" w:hAnsi="Times New Roman"/>
          <w:b/>
          <w:bCs/>
          <w:sz w:val="24"/>
          <w:szCs w:val="24"/>
        </w:rPr>
        <w:t xml:space="preserve">Sīpolpuķu mēslošana </w:t>
      </w:r>
    </w:p>
    <w:p w14:paraId="364E2971" w14:textId="77777777" w:rsidR="00A723A2" w:rsidRPr="00262ABC" w:rsidRDefault="00A723A2" w:rsidP="00A723A2">
      <w:pPr>
        <w:pStyle w:val="ListParagraph"/>
        <w:spacing w:line="256" w:lineRule="auto"/>
        <w:ind w:left="709"/>
        <w:jc w:val="both"/>
        <w:rPr>
          <w:rFonts w:eastAsia="Calibri"/>
        </w:rPr>
      </w:pPr>
      <w:r w:rsidRPr="00262ABC">
        <w:rPr>
          <w:rFonts w:eastAsia="Calibri"/>
        </w:rPr>
        <w:t>Pavasarī jādod slāpekļa virsmēslojums. Nepieciešamā slāpekļa deva 50-80 g/m</w:t>
      </w:r>
      <w:r w:rsidRPr="00262ABC">
        <w:rPr>
          <w:rFonts w:eastAsia="Calibri"/>
          <w:vertAlign w:val="superscript"/>
        </w:rPr>
        <w:t>2</w:t>
      </w:r>
      <w:r w:rsidRPr="00262ABC">
        <w:rPr>
          <w:rFonts w:eastAsia="Calibri"/>
        </w:rPr>
        <w:t>. Papildus vēl jādod virsmēslojums ar mikroelementiem 2-3 reizes ar pāris nedēļu intervālu. Deva 50-70 g/m</w:t>
      </w:r>
      <w:r w:rsidRPr="00262ABC">
        <w:rPr>
          <w:rFonts w:eastAsia="Calibri"/>
          <w:vertAlign w:val="superscript"/>
        </w:rPr>
        <w:t>2</w:t>
      </w:r>
      <w:r w:rsidRPr="00262ABC">
        <w:rPr>
          <w:rFonts w:eastAsia="Calibri"/>
        </w:rPr>
        <w:t>;</w:t>
      </w:r>
    </w:p>
    <w:p w14:paraId="6F989B01" w14:textId="77777777" w:rsidR="00A723A2" w:rsidRPr="00262ABC" w:rsidRDefault="00A723A2">
      <w:pPr>
        <w:numPr>
          <w:ilvl w:val="0"/>
          <w:numId w:val="55"/>
        </w:numPr>
        <w:spacing w:after="0" w:line="276" w:lineRule="auto"/>
        <w:ind w:left="709" w:hanging="349"/>
        <w:contextualSpacing/>
        <w:jc w:val="both"/>
        <w:rPr>
          <w:rFonts w:ascii="Times New Roman" w:hAnsi="Times New Roman"/>
          <w:b/>
          <w:bCs/>
          <w:sz w:val="24"/>
          <w:szCs w:val="24"/>
        </w:rPr>
      </w:pPr>
      <w:r w:rsidRPr="00262ABC">
        <w:rPr>
          <w:rFonts w:ascii="Times New Roman" w:hAnsi="Times New Roman"/>
          <w:b/>
          <w:bCs/>
          <w:sz w:val="24"/>
          <w:szCs w:val="24"/>
        </w:rPr>
        <w:t>Laistīšana ar mēslojumu</w:t>
      </w:r>
    </w:p>
    <w:p w14:paraId="4C7F7617" w14:textId="77777777" w:rsidR="00A723A2" w:rsidRPr="00262ABC" w:rsidRDefault="00A723A2" w:rsidP="00A723A2">
      <w:pPr>
        <w:pStyle w:val="ListParagraph"/>
        <w:spacing w:line="256" w:lineRule="auto"/>
        <w:ind w:left="709"/>
        <w:jc w:val="both"/>
        <w:rPr>
          <w:rFonts w:eastAsia="Calibri"/>
        </w:rPr>
      </w:pPr>
      <w:r w:rsidRPr="00262ABC">
        <w:rPr>
          <w:rFonts w:eastAsia="Calibri"/>
        </w:rPr>
        <w:t>Regulāra puķu stādījumu podos, kastēs, centra stādījumos, dekoratīvajos puķu traukos laistīšana, papildmēslošana ar N saturošo mēslojumu. Pēc nepieciešamības laistīt pārējos apstādījumus;</w:t>
      </w:r>
    </w:p>
    <w:p w14:paraId="50E22C97" w14:textId="77777777" w:rsidR="00A723A2" w:rsidRPr="00262ABC" w:rsidRDefault="00A723A2">
      <w:pPr>
        <w:numPr>
          <w:ilvl w:val="0"/>
          <w:numId w:val="55"/>
        </w:numPr>
        <w:spacing w:after="0" w:line="276" w:lineRule="auto"/>
        <w:ind w:left="709" w:hanging="349"/>
        <w:contextualSpacing/>
        <w:jc w:val="both"/>
        <w:rPr>
          <w:rFonts w:ascii="Times New Roman" w:hAnsi="Times New Roman"/>
          <w:b/>
          <w:bCs/>
          <w:sz w:val="24"/>
          <w:szCs w:val="24"/>
        </w:rPr>
      </w:pPr>
      <w:r w:rsidRPr="00262ABC">
        <w:rPr>
          <w:rFonts w:ascii="Times New Roman" w:hAnsi="Times New Roman"/>
          <w:b/>
          <w:bCs/>
          <w:sz w:val="24"/>
          <w:szCs w:val="24"/>
        </w:rPr>
        <w:t>Stādījumu laistīšana bez mēslojuma</w:t>
      </w:r>
    </w:p>
    <w:p w14:paraId="0FD58DB3" w14:textId="77777777" w:rsidR="00A723A2" w:rsidRPr="00262ABC" w:rsidRDefault="00A723A2" w:rsidP="00A723A2">
      <w:pPr>
        <w:pStyle w:val="ListParagraph"/>
        <w:spacing w:line="256" w:lineRule="auto"/>
        <w:ind w:left="709"/>
        <w:jc w:val="both"/>
        <w:rPr>
          <w:rFonts w:eastAsia="Calibri"/>
        </w:rPr>
      </w:pPr>
      <w:r w:rsidRPr="00262ABC">
        <w:rPr>
          <w:rFonts w:eastAsia="Calibri"/>
        </w:rPr>
        <w:t xml:space="preserve">Pēc nepieciešamības laistīt apstādījumus; </w:t>
      </w:r>
    </w:p>
    <w:p w14:paraId="0EA9D4A3" w14:textId="77777777" w:rsidR="00A723A2" w:rsidRPr="00262ABC" w:rsidRDefault="00A723A2">
      <w:pPr>
        <w:numPr>
          <w:ilvl w:val="0"/>
          <w:numId w:val="55"/>
        </w:numPr>
        <w:spacing w:after="0" w:line="276" w:lineRule="auto"/>
        <w:ind w:left="709" w:hanging="349"/>
        <w:contextualSpacing/>
        <w:jc w:val="both"/>
        <w:rPr>
          <w:rFonts w:ascii="Times New Roman" w:hAnsi="Times New Roman"/>
          <w:b/>
          <w:bCs/>
          <w:sz w:val="24"/>
          <w:szCs w:val="24"/>
        </w:rPr>
      </w:pPr>
      <w:r w:rsidRPr="00262ABC">
        <w:rPr>
          <w:rFonts w:ascii="Times New Roman" w:hAnsi="Times New Roman"/>
          <w:b/>
          <w:bCs/>
          <w:sz w:val="24"/>
          <w:szCs w:val="24"/>
        </w:rPr>
        <w:t>Dobju kopšana visu sezonu</w:t>
      </w:r>
    </w:p>
    <w:p w14:paraId="244F2511" w14:textId="77777777" w:rsidR="00A723A2" w:rsidRPr="00262ABC" w:rsidRDefault="00A723A2" w:rsidP="00A723A2">
      <w:pPr>
        <w:pStyle w:val="ListParagraph"/>
        <w:spacing w:line="276" w:lineRule="auto"/>
        <w:ind w:left="709"/>
        <w:jc w:val="both"/>
        <w:rPr>
          <w:rFonts w:eastAsia="Calibri"/>
        </w:rPr>
      </w:pPr>
      <w:r w:rsidRPr="00262ABC">
        <w:rPr>
          <w:rFonts w:eastAsia="Calibri"/>
        </w:rPr>
        <w:t>Ziemciešu un pārējo dobju ravēšana, apdobes atjaunošana, irdināšana, nezāļu savākšana un aizvešana, veco ziedu un stublāju nogriešana ievērojot agrotehniskās prasības, augu sugas prasības un īpatnības;</w:t>
      </w:r>
    </w:p>
    <w:p w14:paraId="0B4DCB54" w14:textId="77777777" w:rsidR="00A723A2" w:rsidRPr="00262ABC" w:rsidRDefault="00A723A2" w:rsidP="00A723A2">
      <w:pPr>
        <w:pStyle w:val="ListParagraph"/>
        <w:spacing w:line="256" w:lineRule="auto"/>
        <w:ind w:left="709"/>
        <w:jc w:val="both"/>
        <w:rPr>
          <w:rFonts w:eastAsia="Calibri"/>
        </w:rPr>
      </w:pPr>
      <w:r w:rsidRPr="00262ABC">
        <w:rPr>
          <w:rFonts w:eastAsia="Calibri"/>
        </w:rPr>
        <w:t>Ziemciešu dobju papildmēslošana (1 reizi sezonā) ar ziemcietēm paredzēto komplekso mēslojumu ar mikroelementiem vai organisko mēslojumu;</w:t>
      </w:r>
    </w:p>
    <w:p w14:paraId="427E1A4D" w14:textId="77777777" w:rsidR="00A723A2" w:rsidRPr="00262ABC" w:rsidRDefault="00A723A2" w:rsidP="00A723A2">
      <w:pPr>
        <w:pStyle w:val="ListParagraph"/>
        <w:spacing w:line="256" w:lineRule="auto"/>
        <w:ind w:left="709"/>
        <w:jc w:val="both"/>
        <w:rPr>
          <w:rFonts w:eastAsia="Calibri"/>
        </w:rPr>
      </w:pPr>
      <w:r w:rsidRPr="00262ABC">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7AC3CC11" w14:textId="77777777" w:rsidR="00A723A2" w:rsidRPr="00262ABC" w:rsidRDefault="00A723A2" w:rsidP="00A723A2">
      <w:pPr>
        <w:pStyle w:val="ListParagraph"/>
        <w:spacing w:line="256" w:lineRule="auto"/>
        <w:ind w:left="709"/>
        <w:jc w:val="both"/>
        <w:rPr>
          <w:rFonts w:eastAsia="Calibri"/>
        </w:rPr>
      </w:pPr>
      <w:r w:rsidRPr="00262ABC">
        <w:rPr>
          <w:rFonts w:eastAsia="Calibri"/>
        </w:rPr>
        <w:t>Piegružojuma, stublāju, ziedu izvešana uz kompostēšanas vietām (nepieļaut to dedzināšanu un norādīt kompostēšanas vietu);</w:t>
      </w:r>
    </w:p>
    <w:p w14:paraId="4478AF0C" w14:textId="77777777" w:rsidR="00A723A2" w:rsidRPr="00262ABC" w:rsidRDefault="00A723A2" w:rsidP="00A723A2">
      <w:pPr>
        <w:pStyle w:val="ListParagraph"/>
        <w:spacing w:line="256" w:lineRule="auto"/>
        <w:ind w:left="709"/>
        <w:jc w:val="both"/>
        <w:rPr>
          <w:rFonts w:eastAsia="Calibri"/>
        </w:rPr>
      </w:pPr>
      <w:r w:rsidRPr="00262ABC">
        <w:rPr>
          <w:rFonts w:eastAsia="Calibri"/>
        </w:rPr>
        <w:t xml:space="preserve">Slimību un kaitēkļu apkarošana; </w:t>
      </w:r>
    </w:p>
    <w:p w14:paraId="64E03766" w14:textId="77777777" w:rsidR="00A723A2" w:rsidRPr="00262ABC" w:rsidRDefault="00A723A2" w:rsidP="00A723A2">
      <w:pPr>
        <w:pStyle w:val="ListParagraph"/>
        <w:spacing w:line="256" w:lineRule="auto"/>
        <w:ind w:left="709"/>
        <w:jc w:val="both"/>
        <w:rPr>
          <w:rFonts w:eastAsia="Calibri"/>
        </w:rPr>
      </w:pPr>
      <w:r w:rsidRPr="00262ABC">
        <w:rPr>
          <w:rFonts w:eastAsia="Calibri"/>
        </w:rPr>
        <w:t>Puķu podos, puķu kastēs un dekoratīvajos puķu traukos augošo noziedējušo ziedu  nolasīšana. Slimību un kaitēkļu apkarošana;</w:t>
      </w:r>
    </w:p>
    <w:p w14:paraId="08BA2E4F" w14:textId="77777777" w:rsidR="00A723A2" w:rsidRPr="00262ABC" w:rsidRDefault="00A723A2" w:rsidP="00A723A2">
      <w:pPr>
        <w:pStyle w:val="ListParagraph"/>
        <w:spacing w:line="256" w:lineRule="auto"/>
        <w:ind w:left="709"/>
        <w:jc w:val="both"/>
        <w:rPr>
          <w:rFonts w:eastAsia="Calibri"/>
        </w:rPr>
      </w:pPr>
      <w:r w:rsidRPr="00262ABC">
        <w:rPr>
          <w:rFonts w:eastAsia="Calibri"/>
        </w:rPr>
        <w:lastRenderedPageBreak/>
        <w:t>Krūmu grupu un apdobju regulāra ravēšana apstādījumos, apdobju atjaunošana, nezāļu savākšana, aizvešana. Noziedējušo ziedu izgriešana (atkarībā no krūmu sugas). Slimību un kaitēkļu apkarošana.</w:t>
      </w:r>
    </w:p>
    <w:p w14:paraId="698F2F8A" w14:textId="77777777" w:rsidR="00A723A2" w:rsidRPr="00262ABC" w:rsidRDefault="00A723A2" w:rsidP="00A723A2">
      <w:pPr>
        <w:pStyle w:val="ListParagraph"/>
        <w:spacing w:line="256" w:lineRule="auto"/>
        <w:jc w:val="both"/>
        <w:rPr>
          <w:rFonts w:eastAsia="Calibri"/>
        </w:rPr>
      </w:pPr>
    </w:p>
    <w:p w14:paraId="351FACBB" w14:textId="77777777" w:rsidR="00A723A2" w:rsidRPr="00262ABC" w:rsidRDefault="00A723A2" w:rsidP="00A723A2">
      <w:pPr>
        <w:spacing w:after="0" w:line="276" w:lineRule="auto"/>
        <w:ind w:left="284"/>
        <w:rPr>
          <w:rFonts w:ascii="Times New Roman" w:hAnsi="Times New Roman"/>
          <w:b/>
          <w:sz w:val="24"/>
          <w:szCs w:val="24"/>
        </w:rPr>
      </w:pPr>
    </w:p>
    <w:p w14:paraId="1B32557B" w14:textId="77777777" w:rsidR="00A723A2" w:rsidRPr="00262ABC" w:rsidRDefault="00A723A2" w:rsidP="00A723A2">
      <w:pPr>
        <w:spacing w:after="0" w:line="276" w:lineRule="auto"/>
        <w:ind w:left="284" w:firstLine="283"/>
        <w:rPr>
          <w:rFonts w:ascii="Times New Roman" w:hAnsi="Times New Roman"/>
          <w:b/>
          <w:sz w:val="24"/>
          <w:szCs w:val="24"/>
        </w:rPr>
      </w:pPr>
      <w:r w:rsidRPr="00262ABC">
        <w:rPr>
          <w:rFonts w:ascii="Times New Roman" w:hAnsi="Times New Roman"/>
          <w:b/>
          <w:sz w:val="24"/>
          <w:szCs w:val="24"/>
        </w:rPr>
        <w:t>Dobju sagatavošana ziemai:</w:t>
      </w:r>
    </w:p>
    <w:p w14:paraId="75061776" w14:textId="77777777" w:rsidR="00A723A2" w:rsidRPr="00262ABC" w:rsidRDefault="00A723A2">
      <w:pPr>
        <w:numPr>
          <w:ilvl w:val="0"/>
          <w:numId w:val="53"/>
        </w:numPr>
        <w:spacing w:after="0" w:line="240" w:lineRule="auto"/>
        <w:ind w:left="567" w:hanging="283"/>
        <w:contextualSpacing/>
        <w:jc w:val="both"/>
        <w:rPr>
          <w:rFonts w:ascii="Times New Roman" w:hAnsi="Times New Roman"/>
          <w:sz w:val="24"/>
          <w:szCs w:val="24"/>
        </w:rPr>
      </w:pPr>
      <w:r w:rsidRPr="00262ABC">
        <w:rPr>
          <w:rFonts w:ascii="Times New Roman" w:hAnsi="Times New Roman"/>
          <w:b/>
          <w:bCs/>
          <w:sz w:val="24"/>
          <w:szCs w:val="24"/>
        </w:rPr>
        <w:t>Ziemcietēm</w:t>
      </w:r>
      <w:r w:rsidRPr="00262ABC">
        <w:rPr>
          <w:rFonts w:ascii="Times New Roman" w:hAnsi="Times New Roman"/>
          <w:sz w:val="24"/>
          <w:szCs w:val="24"/>
        </w:rPr>
        <w:t xml:space="preserve"> pēc noziedēšanas un pirms ziemas sezonas- lakstu nogriešana un stublāju novākšana, izvešana uz kompostēšanas vietām ne vēlāk, kā līdz 1. novembrim, izņemot, ja ir labvēlīgi klimatiskie apstākļi ziemciešu nobriešanai;</w:t>
      </w:r>
    </w:p>
    <w:p w14:paraId="05BF0A86"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Pret aukstumu mazizturīgo augu piesegšana rudenī, ievērojot agro tehnoloģiskos pasākumus;</w:t>
      </w:r>
    </w:p>
    <w:p w14:paraId="0D036583" w14:textId="77777777" w:rsidR="00A723A2" w:rsidRPr="00262ABC" w:rsidRDefault="00A723A2">
      <w:pPr>
        <w:numPr>
          <w:ilvl w:val="0"/>
          <w:numId w:val="53"/>
        </w:numPr>
        <w:spacing w:after="0" w:line="276" w:lineRule="auto"/>
        <w:ind w:left="567" w:hanging="283"/>
        <w:contextualSpacing/>
        <w:jc w:val="both"/>
        <w:rPr>
          <w:rFonts w:ascii="Times New Roman" w:hAnsi="Times New Roman"/>
          <w:sz w:val="24"/>
          <w:szCs w:val="24"/>
        </w:rPr>
      </w:pPr>
      <w:r w:rsidRPr="00262ABC">
        <w:rPr>
          <w:rFonts w:ascii="Times New Roman" w:hAnsi="Times New Roman"/>
          <w:b/>
          <w:bCs/>
          <w:sz w:val="24"/>
          <w:szCs w:val="24"/>
        </w:rPr>
        <w:t>Vasaras puķu</w:t>
      </w:r>
      <w:r w:rsidRPr="00262ABC">
        <w:rPr>
          <w:rFonts w:ascii="Times New Roman" w:hAnsi="Times New Roman"/>
          <w:sz w:val="24"/>
          <w:szCs w:val="24"/>
        </w:rPr>
        <w:t xml:space="preserve"> izraušana, dobes nolīdzināšana, izrauto augu aizvešana uz kompostēšanas vietām, vietas sakopšana rudenī;</w:t>
      </w:r>
    </w:p>
    <w:p w14:paraId="565A1A38" w14:textId="77777777" w:rsidR="00A723A2" w:rsidRPr="00262ABC" w:rsidRDefault="00A723A2">
      <w:pPr>
        <w:numPr>
          <w:ilvl w:val="0"/>
          <w:numId w:val="53"/>
        </w:numPr>
        <w:spacing w:after="0" w:line="240" w:lineRule="auto"/>
        <w:ind w:left="567" w:hanging="283"/>
        <w:contextualSpacing/>
        <w:jc w:val="both"/>
        <w:rPr>
          <w:rFonts w:ascii="Times New Roman" w:hAnsi="Times New Roman"/>
          <w:sz w:val="24"/>
          <w:szCs w:val="24"/>
        </w:rPr>
      </w:pPr>
      <w:r w:rsidRPr="00262ABC">
        <w:rPr>
          <w:rFonts w:ascii="Times New Roman" w:hAnsi="Times New Roman"/>
          <w:b/>
          <w:bCs/>
          <w:sz w:val="24"/>
          <w:szCs w:val="24"/>
        </w:rPr>
        <w:t>Rožu stādījumu</w:t>
      </w:r>
      <w:r w:rsidRPr="00262ABC">
        <w:rPr>
          <w:rFonts w:ascii="Times New Roman" w:hAnsi="Times New Roman"/>
          <w:sz w:val="24"/>
          <w:szCs w:val="24"/>
        </w:rPr>
        <w:t xml:space="preserve"> apgriešana, atlapošana, sagatavošana ziemošanai; Rožu stādījumu ieziemošana pirms ziemas un atsegšana pavasarī, piesedzamā materiāla savākšana un aizvešana;</w:t>
      </w:r>
    </w:p>
    <w:p w14:paraId="59ACC90F" w14:textId="77777777" w:rsidR="00A723A2" w:rsidRPr="00262ABC" w:rsidRDefault="00A723A2">
      <w:pPr>
        <w:numPr>
          <w:ilvl w:val="0"/>
          <w:numId w:val="53"/>
        </w:numPr>
        <w:spacing w:after="0" w:line="240" w:lineRule="auto"/>
        <w:ind w:left="567" w:hanging="283"/>
        <w:contextualSpacing/>
        <w:jc w:val="both"/>
        <w:rPr>
          <w:rFonts w:ascii="Times New Roman" w:hAnsi="Times New Roman"/>
          <w:b/>
          <w:bCs/>
          <w:sz w:val="24"/>
          <w:szCs w:val="24"/>
        </w:rPr>
      </w:pPr>
      <w:r w:rsidRPr="00262ABC">
        <w:rPr>
          <w:rFonts w:ascii="Times New Roman" w:hAnsi="Times New Roman"/>
          <w:b/>
          <w:bCs/>
          <w:sz w:val="24"/>
          <w:szCs w:val="24"/>
        </w:rPr>
        <w:t>Skujkoku vainagu kopšana ziemas periodā</w:t>
      </w:r>
    </w:p>
    <w:p w14:paraId="54AA21CF"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Pēc nepieciešamības sniega notīrīšana no skujkokiem, vainaga  atliekšana. Agri pavasarī skujkoku piesegšana pret saules apdegumiem;</w:t>
      </w:r>
    </w:p>
    <w:p w14:paraId="1DDFE87B" w14:textId="77777777" w:rsidR="00A723A2" w:rsidRPr="00262ABC" w:rsidRDefault="00A723A2">
      <w:pPr>
        <w:numPr>
          <w:ilvl w:val="0"/>
          <w:numId w:val="53"/>
        </w:numPr>
        <w:spacing w:after="0" w:line="240" w:lineRule="auto"/>
        <w:ind w:left="567" w:hanging="283"/>
        <w:contextualSpacing/>
        <w:jc w:val="both"/>
        <w:rPr>
          <w:rFonts w:ascii="Times New Roman" w:hAnsi="Times New Roman"/>
          <w:b/>
          <w:bCs/>
          <w:sz w:val="24"/>
          <w:szCs w:val="24"/>
        </w:rPr>
      </w:pPr>
      <w:r w:rsidRPr="00262ABC">
        <w:rPr>
          <w:rFonts w:ascii="Times New Roman" w:hAnsi="Times New Roman"/>
          <w:b/>
          <w:bCs/>
          <w:sz w:val="24"/>
          <w:szCs w:val="24"/>
        </w:rPr>
        <w:t>Sīpolpuķu izrakšana, noglabāšana, iestādīšana rudenī</w:t>
      </w:r>
    </w:p>
    <w:p w14:paraId="31E667D6" w14:textId="77777777" w:rsidR="00A723A2" w:rsidRPr="00262ABC" w:rsidRDefault="00A723A2" w:rsidP="00A723A2">
      <w:pPr>
        <w:spacing w:after="0" w:line="256" w:lineRule="auto"/>
        <w:ind w:left="567"/>
        <w:jc w:val="both"/>
        <w:rPr>
          <w:rFonts w:ascii="Times New Roman" w:hAnsi="Times New Roman"/>
          <w:sz w:val="24"/>
          <w:szCs w:val="24"/>
        </w:rPr>
      </w:pPr>
      <w:r w:rsidRPr="00262ABC">
        <w:rPr>
          <w:rFonts w:ascii="Times New Roman" w:hAnsi="Times New Roman"/>
          <w:sz w:val="24"/>
          <w:szCs w:val="24"/>
        </w:rPr>
        <w:t xml:space="preserve">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6F2A5C93" w14:textId="77777777" w:rsidR="00A723A2" w:rsidRPr="00262ABC" w:rsidRDefault="00A723A2" w:rsidP="00A723A2">
      <w:pPr>
        <w:spacing w:after="0" w:line="256" w:lineRule="auto"/>
        <w:ind w:left="240"/>
        <w:jc w:val="center"/>
        <w:rPr>
          <w:rFonts w:ascii="Times New Roman" w:hAnsi="Times New Roman"/>
          <w:b/>
          <w:sz w:val="24"/>
          <w:szCs w:val="24"/>
          <w:u w:val="single"/>
        </w:rPr>
      </w:pPr>
    </w:p>
    <w:p w14:paraId="472E5974" w14:textId="77777777" w:rsidR="00A723A2" w:rsidRPr="00262ABC" w:rsidRDefault="00A723A2" w:rsidP="00A723A2">
      <w:pPr>
        <w:spacing w:after="0" w:line="256" w:lineRule="auto"/>
        <w:ind w:left="240"/>
        <w:jc w:val="center"/>
        <w:rPr>
          <w:rFonts w:ascii="Times New Roman" w:hAnsi="Times New Roman"/>
          <w:b/>
          <w:sz w:val="24"/>
          <w:szCs w:val="24"/>
        </w:rPr>
      </w:pPr>
      <w:r w:rsidRPr="00262ABC">
        <w:rPr>
          <w:rFonts w:ascii="Times New Roman" w:hAnsi="Times New Roman"/>
          <w:b/>
          <w:sz w:val="24"/>
          <w:szCs w:val="24"/>
        </w:rPr>
        <w:t>Dobju un zaļo zonu uzturēšanas izmaksas 2024.gadā</w:t>
      </w:r>
    </w:p>
    <w:p w14:paraId="582AA044" w14:textId="77777777" w:rsidR="00A723A2" w:rsidRPr="00A723A2" w:rsidRDefault="00A723A2" w:rsidP="00A723A2">
      <w:pPr>
        <w:spacing w:after="0" w:line="256" w:lineRule="auto"/>
        <w:ind w:left="240"/>
        <w:jc w:val="center"/>
        <w:rPr>
          <w:rFonts w:ascii="Times New Roman" w:hAnsi="Times New Roman"/>
          <w:b/>
          <w:sz w:val="28"/>
          <w:szCs w:val="28"/>
        </w:rPr>
      </w:pPr>
    </w:p>
    <w:tbl>
      <w:tblPr>
        <w:tblW w:w="5000" w:type="pct"/>
        <w:tblLook w:val="04A0" w:firstRow="1" w:lastRow="0" w:firstColumn="1" w:lastColumn="0" w:noHBand="0" w:noVBand="1"/>
      </w:tblPr>
      <w:tblGrid>
        <w:gridCol w:w="4711"/>
        <w:gridCol w:w="1304"/>
        <w:gridCol w:w="1219"/>
        <w:gridCol w:w="1292"/>
        <w:gridCol w:w="1097"/>
      </w:tblGrid>
      <w:tr w:rsidR="00A723A2" w:rsidRPr="00A723A2" w14:paraId="3A49FA5C" w14:textId="77777777" w:rsidTr="00144986">
        <w:trPr>
          <w:trHeight w:val="765"/>
        </w:trPr>
        <w:tc>
          <w:tcPr>
            <w:tcW w:w="2686" w:type="pc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76532478" w14:textId="77777777" w:rsidR="00A723A2" w:rsidRPr="00A723A2" w:rsidRDefault="00A723A2" w:rsidP="00A723A2">
            <w:pPr>
              <w:spacing w:after="0"/>
              <w:jc w:val="center"/>
              <w:rPr>
                <w:rFonts w:ascii="Times New Roman" w:hAnsi="Times New Roman"/>
                <w:b/>
                <w:bCs/>
                <w:lang w:val="en-GB" w:eastAsia="en-GB"/>
              </w:rPr>
            </w:pPr>
            <w:r w:rsidRPr="00A723A2">
              <w:rPr>
                <w:rFonts w:ascii="Times New Roman" w:hAnsi="Times New Roman"/>
                <w:b/>
                <w:bCs/>
              </w:rPr>
              <w:t>Darba alga</w:t>
            </w:r>
          </w:p>
        </w:tc>
        <w:tc>
          <w:tcPr>
            <w:tcW w:w="578" w:type="pct"/>
            <w:tcBorders>
              <w:top w:val="single" w:sz="8" w:space="0" w:color="auto"/>
              <w:left w:val="nil"/>
              <w:bottom w:val="single" w:sz="4" w:space="0" w:color="auto"/>
              <w:right w:val="single" w:sz="4" w:space="0" w:color="auto"/>
            </w:tcBorders>
            <w:shd w:val="clear" w:color="000000" w:fill="E2EFDA"/>
            <w:vAlign w:val="center"/>
            <w:hideMark/>
          </w:tcPr>
          <w:p w14:paraId="6EAB12A4"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614" w:type="pct"/>
            <w:tcBorders>
              <w:top w:val="single" w:sz="8" w:space="0" w:color="auto"/>
              <w:left w:val="nil"/>
              <w:bottom w:val="single" w:sz="4" w:space="0" w:color="auto"/>
              <w:right w:val="single" w:sz="4" w:space="0" w:color="auto"/>
            </w:tcBorders>
            <w:shd w:val="clear" w:color="000000" w:fill="E2EFDA"/>
            <w:vAlign w:val="center"/>
            <w:hideMark/>
          </w:tcPr>
          <w:p w14:paraId="33F711F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Stundu skaits sezonā</w:t>
            </w:r>
          </w:p>
        </w:tc>
        <w:tc>
          <w:tcPr>
            <w:tcW w:w="599" w:type="pct"/>
            <w:tcBorders>
              <w:top w:val="single" w:sz="8" w:space="0" w:color="auto"/>
              <w:left w:val="nil"/>
              <w:bottom w:val="single" w:sz="4" w:space="0" w:color="auto"/>
              <w:right w:val="single" w:sz="4" w:space="0" w:color="auto"/>
            </w:tcBorders>
            <w:shd w:val="clear" w:color="000000" w:fill="E2EFDA"/>
            <w:vAlign w:val="center"/>
            <w:hideMark/>
          </w:tcPr>
          <w:p w14:paraId="287827D7"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Izcenojums</w:t>
            </w:r>
          </w:p>
        </w:tc>
        <w:tc>
          <w:tcPr>
            <w:tcW w:w="523" w:type="pct"/>
            <w:tcBorders>
              <w:top w:val="single" w:sz="8" w:space="0" w:color="auto"/>
              <w:left w:val="nil"/>
              <w:bottom w:val="single" w:sz="4" w:space="0" w:color="auto"/>
              <w:right w:val="single" w:sz="4" w:space="0" w:color="auto"/>
            </w:tcBorders>
            <w:shd w:val="clear" w:color="000000" w:fill="E2EFDA"/>
            <w:vAlign w:val="center"/>
            <w:hideMark/>
          </w:tcPr>
          <w:p w14:paraId="249D1C0E"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Izmaksas gadā</w:t>
            </w:r>
          </w:p>
        </w:tc>
      </w:tr>
      <w:tr w:rsidR="00A723A2" w:rsidRPr="00A723A2" w14:paraId="63C3522A" w14:textId="77777777" w:rsidTr="00144986">
        <w:trPr>
          <w:trHeight w:val="720"/>
        </w:trPr>
        <w:tc>
          <w:tcPr>
            <w:tcW w:w="2686" w:type="pct"/>
            <w:tcBorders>
              <w:top w:val="nil"/>
              <w:left w:val="single" w:sz="8" w:space="0" w:color="auto"/>
              <w:bottom w:val="single" w:sz="4" w:space="0" w:color="auto"/>
              <w:right w:val="single" w:sz="4" w:space="0" w:color="auto"/>
            </w:tcBorders>
            <w:shd w:val="clear" w:color="auto" w:fill="auto"/>
            <w:vAlign w:val="center"/>
            <w:hideMark/>
          </w:tcPr>
          <w:p w14:paraId="43167AE1" w14:textId="77777777" w:rsidR="00A723A2" w:rsidRPr="00A723A2" w:rsidRDefault="00A723A2" w:rsidP="00A723A2">
            <w:pPr>
              <w:spacing w:after="0"/>
              <w:rPr>
                <w:rFonts w:ascii="Times New Roman" w:hAnsi="Times New Roman"/>
                <w:b/>
                <w:bCs/>
              </w:rPr>
            </w:pPr>
            <w:r w:rsidRPr="00A723A2">
              <w:rPr>
                <w:rFonts w:ascii="Times New Roman" w:hAnsi="Times New Roman"/>
                <w:b/>
                <w:bCs/>
              </w:rPr>
              <w:t>Baznīcas laukuma un pilsdrupas teritorijas kopšanas strādnieku algās izmaksājamā summa ( 2 slodzes)</w:t>
            </w:r>
          </w:p>
        </w:tc>
        <w:tc>
          <w:tcPr>
            <w:tcW w:w="578" w:type="pct"/>
            <w:tcBorders>
              <w:top w:val="nil"/>
              <w:left w:val="nil"/>
              <w:bottom w:val="single" w:sz="4" w:space="0" w:color="auto"/>
              <w:right w:val="single" w:sz="4" w:space="0" w:color="auto"/>
            </w:tcBorders>
            <w:shd w:val="clear" w:color="000000" w:fill="FFFFFF"/>
            <w:noWrap/>
            <w:vAlign w:val="center"/>
            <w:hideMark/>
          </w:tcPr>
          <w:p w14:paraId="5074F350"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614" w:type="pct"/>
            <w:tcBorders>
              <w:top w:val="nil"/>
              <w:left w:val="nil"/>
              <w:bottom w:val="single" w:sz="4" w:space="0" w:color="auto"/>
              <w:right w:val="single" w:sz="4" w:space="0" w:color="auto"/>
            </w:tcBorders>
            <w:shd w:val="clear" w:color="000000" w:fill="FFFFFF"/>
            <w:noWrap/>
            <w:vAlign w:val="center"/>
            <w:hideMark/>
          </w:tcPr>
          <w:p w14:paraId="31A71B48" w14:textId="77777777" w:rsidR="00A723A2" w:rsidRPr="00A723A2" w:rsidRDefault="00A723A2" w:rsidP="00A723A2">
            <w:pPr>
              <w:spacing w:after="0"/>
              <w:jc w:val="center"/>
              <w:rPr>
                <w:rFonts w:ascii="Times New Roman" w:hAnsi="Times New Roman"/>
              </w:rPr>
            </w:pPr>
            <w:r w:rsidRPr="00A723A2">
              <w:rPr>
                <w:rFonts w:ascii="Times New Roman" w:hAnsi="Times New Roman"/>
              </w:rPr>
              <w:t>3996</w:t>
            </w:r>
          </w:p>
        </w:tc>
        <w:tc>
          <w:tcPr>
            <w:tcW w:w="599" w:type="pct"/>
            <w:tcBorders>
              <w:top w:val="nil"/>
              <w:left w:val="nil"/>
              <w:bottom w:val="single" w:sz="4" w:space="0" w:color="auto"/>
              <w:right w:val="single" w:sz="4" w:space="0" w:color="auto"/>
            </w:tcBorders>
            <w:shd w:val="clear" w:color="000000" w:fill="FFFFFF"/>
            <w:noWrap/>
            <w:vAlign w:val="center"/>
            <w:hideMark/>
          </w:tcPr>
          <w:p w14:paraId="72CE5D1D" w14:textId="77777777" w:rsidR="00A723A2" w:rsidRPr="00A723A2" w:rsidRDefault="00A723A2" w:rsidP="00A723A2">
            <w:pPr>
              <w:spacing w:after="0"/>
              <w:jc w:val="center"/>
              <w:rPr>
                <w:rFonts w:ascii="Times New Roman" w:hAnsi="Times New Roman"/>
              </w:rPr>
            </w:pPr>
            <w:r w:rsidRPr="00A723A2">
              <w:rPr>
                <w:rFonts w:ascii="Times New Roman" w:hAnsi="Times New Roman"/>
              </w:rPr>
              <w:t>4.40</w:t>
            </w:r>
          </w:p>
        </w:tc>
        <w:tc>
          <w:tcPr>
            <w:tcW w:w="523" w:type="pct"/>
            <w:tcBorders>
              <w:top w:val="nil"/>
              <w:left w:val="nil"/>
              <w:bottom w:val="single" w:sz="4" w:space="0" w:color="auto"/>
              <w:right w:val="single" w:sz="4" w:space="0" w:color="auto"/>
            </w:tcBorders>
            <w:shd w:val="clear" w:color="000000" w:fill="FFFFFF"/>
            <w:noWrap/>
            <w:vAlign w:val="center"/>
            <w:hideMark/>
          </w:tcPr>
          <w:p w14:paraId="71D71812" w14:textId="77777777" w:rsidR="00A723A2" w:rsidRPr="00A723A2" w:rsidRDefault="00A723A2" w:rsidP="00A723A2">
            <w:pPr>
              <w:spacing w:after="0"/>
              <w:jc w:val="center"/>
              <w:rPr>
                <w:rFonts w:ascii="Times New Roman" w:hAnsi="Times New Roman"/>
              </w:rPr>
            </w:pPr>
            <w:r w:rsidRPr="00A723A2">
              <w:rPr>
                <w:rFonts w:ascii="Times New Roman" w:hAnsi="Times New Roman"/>
              </w:rPr>
              <w:t>17582.00</w:t>
            </w:r>
          </w:p>
        </w:tc>
      </w:tr>
      <w:tr w:rsidR="00A723A2" w:rsidRPr="00A723A2" w14:paraId="116F4EF0"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vAlign w:val="bottom"/>
            <w:hideMark/>
          </w:tcPr>
          <w:p w14:paraId="5733F730" w14:textId="77777777" w:rsidR="00A723A2" w:rsidRPr="00A723A2" w:rsidRDefault="00A723A2" w:rsidP="00A723A2">
            <w:pPr>
              <w:spacing w:after="0"/>
              <w:jc w:val="right"/>
              <w:rPr>
                <w:rFonts w:ascii="Times New Roman" w:hAnsi="Times New Roman"/>
              </w:rPr>
            </w:pPr>
            <w:r w:rsidRPr="00A723A2">
              <w:rPr>
                <w:rFonts w:ascii="Times New Roman" w:hAnsi="Times New Roman"/>
              </w:rPr>
              <w:t>Atvaļinājums, slimības atalgojums, aizvietošana, galējais aprēķins</w:t>
            </w:r>
          </w:p>
        </w:tc>
        <w:tc>
          <w:tcPr>
            <w:tcW w:w="578" w:type="pct"/>
            <w:tcBorders>
              <w:top w:val="nil"/>
              <w:left w:val="nil"/>
              <w:bottom w:val="single" w:sz="4" w:space="0" w:color="auto"/>
              <w:right w:val="single" w:sz="4" w:space="0" w:color="auto"/>
            </w:tcBorders>
            <w:shd w:val="clear" w:color="000000" w:fill="FFFFFF"/>
            <w:noWrap/>
            <w:vAlign w:val="center"/>
            <w:hideMark/>
          </w:tcPr>
          <w:p w14:paraId="7F9ED5C8" w14:textId="77777777" w:rsidR="00A723A2" w:rsidRPr="00A723A2" w:rsidRDefault="00A723A2" w:rsidP="00A723A2">
            <w:pPr>
              <w:spacing w:after="0"/>
              <w:jc w:val="center"/>
              <w:rPr>
                <w:rFonts w:ascii="Times New Roman" w:hAnsi="Times New Roman"/>
              </w:rPr>
            </w:pPr>
          </w:p>
        </w:tc>
        <w:tc>
          <w:tcPr>
            <w:tcW w:w="614" w:type="pct"/>
            <w:tcBorders>
              <w:top w:val="nil"/>
              <w:left w:val="nil"/>
              <w:bottom w:val="single" w:sz="4" w:space="0" w:color="auto"/>
              <w:right w:val="single" w:sz="4" w:space="0" w:color="auto"/>
            </w:tcBorders>
            <w:shd w:val="clear" w:color="000000" w:fill="FFFFFF"/>
            <w:noWrap/>
            <w:vAlign w:val="center"/>
            <w:hideMark/>
          </w:tcPr>
          <w:p w14:paraId="0B7C68B3" w14:textId="77777777" w:rsidR="00A723A2" w:rsidRPr="00A723A2" w:rsidRDefault="00A723A2" w:rsidP="00A723A2">
            <w:pPr>
              <w:spacing w:after="0"/>
              <w:jc w:val="center"/>
              <w:rPr>
                <w:rFonts w:ascii="Times New Roman" w:hAnsi="Times New Roman"/>
              </w:rPr>
            </w:pPr>
          </w:p>
        </w:tc>
        <w:tc>
          <w:tcPr>
            <w:tcW w:w="599" w:type="pct"/>
            <w:tcBorders>
              <w:top w:val="nil"/>
              <w:left w:val="nil"/>
              <w:bottom w:val="single" w:sz="4" w:space="0" w:color="auto"/>
              <w:right w:val="single" w:sz="4" w:space="0" w:color="auto"/>
            </w:tcBorders>
            <w:shd w:val="clear" w:color="000000" w:fill="FFFFFF"/>
            <w:noWrap/>
            <w:vAlign w:val="center"/>
            <w:hideMark/>
          </w:tcPr>
          <w:p w14:paraId="3EC94510" w14:textId="77777777" w:rsidR="00A723A2" w:rsidRPr="00A723A2" w:rsidRDefault="00A723A2" w:rsidP="00A723A2">
            <w:pPr>
              <w:spacing w:after="0"/>
              <w:jc w:val="center"/>
              <w:rPr>
                <w:rFonts w:ascii="Times New Roman" w:hAnsi="Times New Roman"/>
              </w:rPr>
            </w:pPr>
          </w:p>
        </w:tc>
        <w:tc>
          <w:tcPr>
            <w:tcW w:w="523" w:type="pct"/>
            <w:tcBorders>
              <w:top w:val="nil"/>
              <w:left w:val="nil"/>
              <w:bottom w:val="single" w:sz="4" w:space="0" w:color="auto"/>
              <w:right w:val="single" w:sz="4" w:space="0" w:color="auto"/>
            </w:tcBorders>
            <w:shd w:val="clear" w:color="000000" w:fill="FFFFFF"/>
            <w:noWrap/>
            <w:vAlign w:val="center"/>
            <w:hideMark/>
          </w:tcPr>
          <w:p w14:paraId="4A6B4CD4" w14:textId="77777777" w:rsidR="00A723A2" w:rsidRPr="00A723A2" w:rsidRDefault="00A723A2" w:rsidP="00A723A2">
            <w:pPr>
              <w:spacing w:after="0"/>
              <w:jc w:val="center"/>
              <w:rPr>
                <w:rFonts w:ascii="Times New Roman" w:hAnsi="Times New Roman"/>
              </w:rPr>
            </w:pPr>
            <w:r w:rsidRPr="00A723A2">
              <w:rPr>
                <w:rFonts w:ascii="Times New Roman" w:hAnsi="Times New Roman"/>
              </w:rPr>
              <w:t>1850.00</w:t>
            </w:r>
          </w:p>
        </w:tc>
      </w:tr>
      <w:tr w:rsidR="00A723A2" w:rsidRPr="00A723A2" w14:paraId="344E313B"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76341291" w14:textId="77777777" w:rsidR="00A723A2" w:rsidRPr="00A723A2" w:rsidRDefault="00A723A2" w:rsidP="00A723A2">
            <w:pPr>
              <w:spacing w:after="0"/>
              <w:jc w:val="right"/>
              <w:rPr>
                <w:rFonts w:ascii="Times New Roman" w:hAnsi="Times New Roman"/>
              </w:rPr>
            </w:pPr>
            <w:r w:rsidRPr="00A723A2">
              <w:rPr>
                <w:rFonts w:ascii="Times New Roman" w:hAnsi="Times New Roman"/>
              </w:rPr>
              <w:t>VSAOI 23.59%</w:t>
            </w:r>
          </w:p>
        </w:tc>
        <w:tc>
          <w:tcPr>
            <w:tcW w:w="578" w:type="pct"/>
            <w:tcBorders>
              <w:top w:val="nil"/>
              <w:left w:val="nil"/>
              <w:bottom w:val="single" w:sz="4" w:space="0" w:color="auto"/>
              <w:right w:val="single" w:sz="4" w:space="0" w:color="auto"/>
            </w:tcBorders>
            <w:shd w:val="clear" w:color="000000" w:fill="FFFFFF"/>
            <w:noWrap/>
            <w:vAlign w:val="center"/>
            <w:hideMark/>
          </w:tcPr>
          <w:p w14:paraId="46B94C85" w14:textId="77777777" w:rsidR="00A723A2" w:rsidRPr="00A723A2" w:rsidRDefault="00A723A2" w:rsidP="00A723A2">
            <w:pPr>
              <w:spacing w:after="0"/>
              <w:jc w:val="center"/>
              <w:rPr>
                <w:rFonts w:ascii="Times New Roman" w:hAnsi="Times New Roman"/>
              </w:rPr>
            </w:pPr>
          </w:p>
        </w:tc>
        <w:tc>
          <w:tcPr>
            <w:tcW w:w="614" w:type="pct"/>
            <w:tcBorders>
              <w:top w:val="nil"/>
              <w:left w:val="nil"/>
              <w:bottom w:val="single" w:sz="4" w:space="0" w:color="auto"/>
              <w:right w:val="single" w:sz="4" w:space="0" w:color="auto"/>
            </w:tcBorders>
            <w:shd w:val="clear" w:color="000000" w:fill="FFFFFF"/>
            <w:noWrap/>
            <w:vAlign w:val="center"/>
            <w:hideMark/>
          </w:tcPr>
          <w:p w14:paraId="4DB9704B" w14:textId="77777777" w:rsidR="00A723A2" w:rsidRPr="00A723A2" w:rsidRDefault="00A723A2" w:rsidP="00A723A2">
            <w:pPr>
              <w:spacing w:after="0"/>
              <w:jc w:val="center"/>
              <w:rPr>
                <w:rFonts w:ascii="Times New Roman" w:hAnsi="Times New Roman"/>
              </w:rPr>
            </w:pPr>
          </w:p>
        </w:tc>
        <w:tc>
          <w:tcPr>
            <w:tcW w:w="599" w:type="pct"/>
            <w:tcBorders>
              <w:top w:val="nil"/>
              <w:left w:val="nil"/>
              <w:bottom w:val="single" w:sz="4" w:space="0" w:color="auto"/>
              <w:right w:val="single" w:sz="4" w:space="0" w:color="auto"/>
            </w:tcBorders>
            <w:shd w:val="clear" w:color="000000" w:fill="FFFFFF"/>
            <w:noWrap/>
            <w:vAlign w:val="center"/>
            <w:hideMark/>
          </w:tcPr>
          <w:p w14:paraId="5E15CF40" w14:textId="77777777" w:rsidR="00A723A2" w:rsidRPr="00A723A2" w:rsidRDefault="00A723A2" w:rsidP="00A723A2">
            <w:pPr>
              <w:spacing w:after="0"/>
              <w:jc w:val="center"/>
              <w:rPr>
                <w:rFonts w:ascii="Times New Roman" w:hAnsi="Times New Roman"/>
              </w:rPr>
            </w:pPr>
          </w:p>
        </w:tc>
        <w:tc>
          <w:tcPr>
            <w:tcW w:w="523" w:type="pct"/>
            <w:tcBorders>
              <w:top w:val="nil"/>
              <w:left w:val="nil"/>
              <w:bottom w:val="single" w:sz="4" w:space="0" w:color="auto"/>
              <w:right w:val="single" w:sz="4" w:space="0" w:color="auto"/>
            </w:tcBorders>
            <w:shd w:val="clear" w:color="000000" w:fill="FFFFFF"/>
            <w:noWrap/>
            <w:vAlign w:val="center"/>
            <w:hideMark/>
          </w:tcPr>
          <w:p w14:paraId="05BCBA92" w14:textId="77777777" w:rsidR="00A723A2" w:rsidRPr="00A723A2" w:rsidRDefault="00A723A2" w:rsidP="00A723A2">
            <w:pPr>
              <w:spacing w:after="0"/>
              <w:jc w:val="center"/>
              <w:rPr>
                <w:rFonts w:ascii="Times New Roman" w:hAnsi="Times New Roman"/>
              </w:rPr>
            </w:pPr>
            <w:r w:rsidRPr="00A723A2">
              <w:rPr>
                <w:rFonts w:ascii="Times New Roman" w:hAnsi="Times New Roman"/>
              </w:rPr>
              <w:t>4584.00</w:t>
            </w:r>
          </w:p>
        </w:tc>
      </w:tr>
      <w:tr w:rsidR="00A723A2" w:rsidRPr="00A723A2" w14:paraId="39EB614D" w14:textId="77777777" w:rsidTr="00144986">
        <w:trPr>
          <w:trHeight w:val="300"/>
        </w:trPr>
        <w:tc>
          <w:tcPr>
            <w:tcW w:w="2686" w:type="pct"/>
            <w:tcBorders>
              <w:top w:val="nil"/>
              <w:left w:val="single" w:sz="8" w:space="0" w:color="auto"/>
              <w:bottom w:val="nil"/>
              <w:right w:val="single" w:sz="4" w:space="0" w:color="auto"/>
            </w:tcBorders>
            <w:shd w:val="clear" w:color="000000" w:fill="FFFFFF"/>
            <w:noWrap/>
            <w:vAlign w:val="bottom"/>
            <w:hideMark/>
          </w:tcPr>
          <w:p w14:paraId="36C37522" w14:textId="77777777" w:rsidR="00A723A2" w:rsidRPr="00A723A2" w:rsidRDefault="00A723A2" w:rsidP="00A723A2">
            <w:pPr>
              <w:spacing w:after="0"/>
              <w:jc w:val="right"/>
              <w:rPr>
                <w:rFonts w:ascii="Times New Roman" w:hAnsi="Times New Roman"/>
              </w:rPr>
            </w:pPr>
            <w:r w:rsidRPr="00A723A2">
              <w:rPr>
                <w:rFonts w:ascii="Times New Roman" w:hAnsi="Times New Roman"/>
              </w:rPr>
              <w:t>Naudas balva ar soc. nod.</w:t>
            </w:r>
          </w:p>
        </w:tc>
        <w:tc>
          <w:tcPr>
            <w:tcW w:w="578" w:type="pct"/>
            <w:tcBorders>
              <w:top w:val="nil"/>
              <w:left w:val="nil"/>
              <w:bottom w:val="nil"/>
              <w:right w:val="single" w:sz="4" w:space="0" w:color="auto"/>
            </w:tcBorders>
            <w:shd w:val="clear" w:color="000000" w:fill="FFFFFF"/>
            <w:noWrap/>
            <w:vAlign w:val="center"/>
            <w:hideMark/>
          </w:tcPr>
          <w:p w14:paraId="037164E2" w14:textId="77777777" w:rsidR="00A723A2" w:rsidRPr="00A723A2" w:rsidRDefault="00A723A2" w:rsidP="00A723A2">
            <w:pPr>
              <w:spacing w:after="0"/>
              <w:jc w:val="center"/>
              <w:rPr>
                <w:rFonts w:ascii="Times New Roman" w:hAnsi="Times New Roman"/>
              </w:rPr>
            </w:pPr>
          </w:p>
        </w:tc>
        <w:tc>
          <w:tcPr>
            <w:tcW w:w="614" w:type="pct"/>
            <w:tcBorders>
              <w:top w:val="nil"/>
              <w:left w:val="nil"/>
              <w:bottom w:val="nil"/>
              <w:right w:val="single" w:sz="4" w:space="0" w:color="auto"/>
            </w:tcBorders>
            <w:shd w:val="clear" w:color="000000" w:fill="FFFFFF"/>
            <w:noWrap/>
            <w:vAlign w:val="center"/>
            <w:hideMark/>
          </w:tcPr>
          <w:p w14:paraId="3037E92D" w14:textId="77777777" w:rsidR="00A723A2" w:rsidRPr="00A723A2" w:rsidRDefault="00A723A2" w:rsidP="00A723A2">
            <w:pPr>
              <w:spacing w:after="0"/>
              <w:jc w:val="center"/>
              <w:rPr>
                <w:rFonts w:ascii="Times New Roman" w:hAnsi="Times New Roman"/>
              </w:rPr>
            </w:pPr>
          </w:p>
        </w:tc>
        <w:tc>
          <w:tcPr>
            <w:tcW w:w="599" w:type="pct"/>
            <w:tcBorders>
              <w:top w:val="nil"/>
              <w:left w:val="nil"/>
              <w:bottom w:val="nil"/>
              <w:right w:val="single" w:sz="4" w:space="0" w:color="auto"/>
            </w:tcBorders>
            <w:shd w:val="clear" w:color="000000" w:fill="FFFFFF"/>
            <w:noWrap/>
            <w:vAlign w:val="center"/>
            <w:hideMark/>
          </w:tcPr>
          <w:p w14:paraId="6BF92A3A" w14:textId="77777777" w:rsidR="00A723A2" w:rsidRPr="00A723A2" w:rsidRDefault="00A723A2" w:rsidP="00A723A2">
            <w:pPr>
              <w:spacing w:after="0"/>
              <w:jc w:val="center"/>
              <w:rPr>
                <w:rFonts w:ascii="Times New Roman" w:hAnsi="Times New Roman"/>
              </w:rPr>
            </w:pPr>
          </w:p>
        </w:tc>
        <w:tc>
          <w:tcPr>
            <w:tcW w:w="523" w:type="pct"/>
            <w:tcBorders>
              <w:top w:val="nil"/>
              <w:left w:val="nil"/>
              <w:bottom w:val="nil"/>
              <w:right w:val="single" w:sz="4" w:space="0" w:color="auto"/>
            </w:tcBorders>
            <w:shd w:val="clear" w:color="000000" w:fill="FFFFFF"/>
            <w:noWrap/>
            <w:vAlign w:val="center"/>
            <w:hideMark/>
          </w:tcPr>
          <w:p w14:paraId="50D5ECD4" w14:textId="77777777" w:rsidR="00A723A2" w:rsidRPr="00A723A2" w:rsidRDefault="00A723A2" w:rsidP="00A723A2">
            <w:pPr>
              <w:spacing w:after="0"/>
              <w:jc w:val="center"/>
              <w:rPr>
                <w:rFonts w:ascii="Times New Roman" w:hAnsi="Times New Roman"/>
              </w:rPr>
            </w:pPr>
            <w:r w:rsidRPr="00A723A2">
              <w:rPr>
                <w:rFonts w:ascii="Times New Roman" w:hAnsi="Times New Roman"/>
              </w:rPr>
              <w:t>372.00</w:t>
            </w:r>
          </w:p>
        </w:tc>
      </w:tr>
      <w:tr w:rsidR="00A723A2" w:rsidRPr="00A723A2" w14:paraId="1E6064EB" w14:textId="77777777" w:rsidTr="00144986">
        <w:trPr>
          <w:trHeight w:val="315"/>
        </w:trPr>
        <w:tc>
          <w:tcPr>
            <w:tcW w:w="2686" w:type="pct"/>
            <w:tcBorders>
              <w:top w:val="single" w:sz="4" w:space="0" w:color="auto"/>
              <w:left w:val="single" w:sz="8" w:space="0" w:color="auto"/>
              <w:bottom w:val="single" w:sz="8" w:space="0" w:color="auto"/>
              <w:right w:val="single" w:sz="4" w:space="0" w:color="auto"/>
            </w:tcBorders>
            <w:shd w:val="clear" w:color="000000" w:fill="E2EFDA"/>
            <w:noWrap/>
            <w:vAlign w:val="center"/>
            <w:hideMark/>
          </w:tcPr>
          <w:p w14:paraId="16008A1C"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578" w:type="pct"/>
            <w:tcBorders>
              <w:top w:val="single" w:sz="4" w:space="0" w:color="auto"/>
              <w:left w:val="nil"/>
              <w:bottom w:val="single" w:sz="8" w:space="0" w:color="auto"/>
              <w:right w:val="single" w:sz="4" w:space="0" w:color="auto"/>
            </w:tcBorders>
            <w:shd w:val="clear" w:color="000000" w:fill="E2EFDA"/>
            <w:noWrap/>
            <w:vAlign w:val="center"/>
            <w:hideMark/>
          </w:tcPr>
          <w:p w14:paraId="2DBF246C" w14:textId="77777777" w:rsidR="00A723A2" w:rsidRPr="00A723A2" w:rsidRDefault="00A723A2" w:rsidP="00A723A2">
            <w:pPr>
              <w:spacing w:after="0"/>
              <w:jc w:val="center"/>
              <w:rPr>
                <w:rFonts w:ascii="Times New Roman" w:hAnsi="Times New Roman"/>
                <w:b/>
                <w:bCs/>
              </w:rPr>
            </w:pPr>
          </w:p>
        </w:tc>
        <w:tc>
          <w:tcPr>
            <w:tcW w:w="614" w:type="pct"/>
            <w:tcBorders>
              <w:top w:val="single" w:sz="4" w:space="0" w:color="auto"/>
              <w:left w:val="nil"/>
              <w:bottom w:val="single" w:sz="8" w:space="0" w:color="auto"/>
              <w:right w:val="single" w:sz="4" w:space="0" w:color="auto"/>
            </w:tcBorders>
            <w:shd w:val="clear" w:color="000000" w:fill="E2EFDA"/>
            <w:noWrap/>
            <w:vAlign w:val="center"/>
            <w:hideMark/>
          </w:tcPr>
          <w:p w14:paraId="18E50B5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2</w:t>
            </w:r>
          </w:p>
        </w:tc>
        <w:tc>
          <w:tcPr>
            <w:tcW w:w="599" w:type="pct"/>
            <w:tcBorders>
              <w:top w:val="single" w:sz="4" w:space="0" w:color="auto"/>
              <w:left w:val="nil"/>
              <w:bottom w:val="single" w:sz="8" w:space="0" w:color="auto"/>
              <w:right w:val="single" w:sz="4" w:space="0" w:color="auto"/>
            </w:tcBorders>
            <w:shd w:val="clear" w:color="000000" w:fill="E2EFDA"/>
            <w:noWrap/>
            <w:vAlign w:val="center"/>
            <w:hideMark/>
          </w:tcPr>
          <w:p w14:paraId="25EFF23A" w14:textId="77777777" w:rsidR="00A723A2" w:rsidRPr="00A723A2" w:rsidRDefault="00A723A2" w:rsidP="00A723A2">
            <w:pPr>
              <w:spacing w:after="0"/>
              <w:jc w:val="center"/>
              <w:rPr>
                <w:rFonts w:ascii="Times New Roman" w:hAnsi="Times New Roman"/>
                <w:b/>
                <w:bCs/>
              </w:rPr>
            </w:pPr>
          </w:p>
        </w:tc>
        <w:tc>
          <w:tcPr>
            <w:tcW w:w="523" w:type="pct"/>
            <w:tcBorders>
              <w:top w:val="single" w:sz="4" w:space="0" w:color="auto"/>
              <w:left w:val="nil"/>
              <w:bottom w:val="single" w:sz="8" w:space="0" w:color="auto"/>
              <w:right w:val="single" w:sz="4" w:space="0" w:color="auto"/>
            </w:tcBorders>
            <w:shd w:val="clear" w:color="000000" w:fill="E2EFDA"/>
            <w:noWrap/>
            <w:vAlign w:val="center"/>
            <w:hideMark/>
          </w:tcPr>
          <w:p w14:paraId="012C5FB5"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24 389.00</w:t>
            </w:r>
          </w:p>
        </w:tc>
      </w:tr>
      <w:tr w:rsidR="00A723A2" w:rsidRPr="00A723A2" w14:paraId="34391DBA" w14:textId="77777777" w:rsidTr="00144986">
        <w:trPr>
          <w:trHeight w:val="765"/>
        </w:trPr>
        <w:tc>
          <w:tcPr>
            <w:tcW w:w="2686" w:type="pct"/>
            <w:tcBorders>
              <w:top w:val="nil"/>
              <w:left w:val="single" w:sz="8" w:space="0" w:color="auto"/>
              <w:bottom w:val="single" w:sz="4" w:space="0" w:color="auto"/>
              <w:right w:val="single" w:sz="4" w:space="0" w:color="auto"/>
            </w:tcBorders>
            <w:shd w:val="clear" w:color="000000" w:fill="E2EFDA"/>
            <w:noWrap/>
            <w:vAlign w:val="center"/>
            <w:hideMark/>
          </w:tcPr>
          <w:p w14:paraId="730C4DC2"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Darba alga</w:t>
            </w:r>
          </w:p>
        </w:tc>
        <w:tc>
          <w:tcPr>
            <w:tcW w:w="578" w:type="pct"/>
            <w:tcBorders>
              <w:top w:val="nil"/>
              <w:left w:val="nil"/>
              <w:bottom w:val="single" w:sz="4" w:space="0" w:color="auto"/>
              <w:right w:val="single" w:sz="4" w:space="0" w:color="auto"/>
            </w:tcBorders>
            <w:shd w:val="clear" w:color="000000" w:fill="E2EFDA"/>
            <w:vAlign w:val="center"/>
            <w:hideMark/>
          </w:tcPr>
          <w:p w14:paraId="3A0FEE45"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614" w:type="pct"/>
            <w:tcBorders>
              <w:top w:val="nil"/>
              <w:left w:val="nil"/>
              <w:bottom w:val="single" w:sz="4" w:space="0" w:color="auto"/>
              <w:right w:val="single" w:sz="4" w:space="0" w:color="auto"/>
            </w:tcBorders>
            <w:shd w:val="clear" w:color="000000" w:fill="E2EFDA"/>
            <w:vAlign w:val="center"/>
            <w:hideMark/>
          </w:tcPr>
          <w:p w14:paraId="1034A6C2"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Stundu skaits sezonā</w:t>
            </w:r>
          </w:p>
        </w:tc>
        <w:tc>
          <w:tcPr>
            <w:tcW w:w="599" w:type="pct"/>
            <w:tcBorders>
              <w:top w:val="nil"/>
              <w:left w:val="nil"/>
              <w:bottom w:val="single" w:sz="4" w:space="0" w:color="auto"/>
              <w:right w:val="single" w:sz="4" w:space="0" w:color="auto"/>
            </w:tcBorders>
            <w:shd w:val="clear" w:color="000000" w:fill="E2EFDA"/>
            <w:vAlign w:val="center"/>
            <w:hideMark/>
          </w:tcPr>
          <w:p w14:paraId="4EEE2436"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Izcenojums</w:t>
            </w:r>
          </w:p>
        </w:tc>
        <w:tc>
          <w:tcPr>
            <w:tcW w:w="523" w:type="pct"/>
            <w:tcBorders>
              <w:top w:val="nil"/>
              <w:left w:val="nil"/>
              <w:bottom w:val="single" w:sz="4" w:space="0" w:color="auto"/>
              <w:right w:val="single" w:sz="4" w:space="0" w:color="auto"/>
            </w:tcBorders>
            <w:shd w:val="clear" w:color="000000" w:fill="E2EFDA"/>
            <w:vAlign w:val="center"/>
            <w:hideMark/>
          </w:tcPr>
          <w:p w14:paraId="20F00D40"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Izmaksas gadā</w:t>
            </w:r>
          </w:p>
        </w:tc>
      </w:tr>
      <w:tr w:rsidR="00A723A2" w:rsidRPr="00A723A2" w14:paraId="152DFB16" w14:textId="77777777" w:rsidTr="00144986">
        <w:trPr>
          <w:trHeight w:val="300"/>
        </w:trPr>
        <w:tc>
          <w:tcPr>
            <w:tcW w:w="2686" w:type="pct"/>
            <w:tcBorders>
              <w:top w:val="nil"/>
              <w:left w:val="single" w:sz="4" w:space="0" w:color="auto"/>
              <w:bottom w:val="single" w:sz="4" w:space="0" w:color="auto"/>
              <w:right w:val="single" w:sz="4" w:space="0" w:color="auto"/>
            </w:tcBorders>
            <w:shd w:val="clear" w:color="auto" w:fill="auto"/>
            <w:vAlign w:val="bottom"/>
            <w:hideMark/>
          </w:tcPr>
          <w:p w14:paraId="0E363B5F" w14:textId="77777777" w:rsidR="00A723A2" w:rsidRPr="00A723A2" w:rsidRDefault="00A723A2" w:rsidP="00A723A2">
            <w:pPr>
              <w:spacing w:after="0"/>
              <w:rPr>
                <w:rFonts w:ascii="Times New Roman" w:hAnsi="Times New Roman"/>
                <w:b/>
                <w:bCs/>
                <w:color w:val="000000"/>
              </w:rPr>
            </w:pPr>
            <w:r w:rsidRPr="00A723A2">
              <w:rPr>
                <w:rFonts w:ascii="Times New Roman" w:hAnsi="Times New Roman"/>
                <w:b/>
                <w:bCs/>
                <w:color w:val="000000"/>
              </w:rPr>
              <w:t>Sezonu strādnieku  algās izmaksājamā summa ( 04.-11.)</w:t>
            </w:r>
          </w:p>
        </w:tc>
        <w:tc>
          <w:tcPr>
            <w:tcW w:w="578" w:type="pct"/>
            <w:tcBorders>
              <w:top w:val="nil"/>
              <w:left w:val="nil"/>
              <w:bottom w:val="single" w:sz="4" w:space="0" w:color="auto"/>
              <w:right w:val="single" w:sz="4" w:space="0" w:color="auto"/>
            </w:tcBorders>
            <w:shd w:val="clear" w:color="000000" w:fill="FFFFFF"/>
            <w:noWrap/>
            <w:vAlign w:val="center"/>
            <w:hideMark/>
          </w:tcPr>
          <w:p w14:paraId="519053F9"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614" w:type="pct"/>
            <w:tcBorders>
              <w:top w:val="nil"/>
              <w:left w:val="nil"/>
              <w:bottom w:val="single" w:sz="4" w:space="0" w:color="auto"/>
              <w:right w:val="single" w:sz="4" w:space="0" w:color="auto"/>
            </w:tcBorders>
            <w:shd w:val="clear" w:color="000000" w:fill="FFFFFF"/>
            <w:noWrap/>
            <w:vAlign w:val="center"/>
            <w:hideMark/>
          </w:tcPr>
          <w:p w14:paraId="28F25498" w14:textId="77777777" w:rsidR="00A723A2" w:rsidRPr="00A723A2" w:rsidRDefault="00A723A2" w:rsidP="00A723A2">
            <w:pPr>
              <w:spacing w:after="0"/>
              <w:jc w:val="center"/>
              <w:rPr>
                <w:rFonts w:ascii="Times New Roman" w:hAnsi="Times New Roman"/>
              </w:rPr>
            </w:pPr>
            <w:r w:rsidRPr="00A723A2">
              <w:rPr>
                <w:rFonts w:ascii="Times New Roman" w:hAnsi="Times New Roman"/>
              </w:rPr>
              <w:t>5424</w:t>
            </w:r>
          </w:p>
        </w:tc>
        <w:tc>
          <w:tcPr>
            <w:tcW w:w="599" w:type="pct"/>
            <w:tcBorders>
              <w:top w:val="nil"/>
              <w:left w:val="nil"/>
              <w:bottom w:val="single" w:sz="4" w:space="0" w:color="auto"/>
              <w:right w:val="single" w:sz="4" w:space="0" w:color="auto"/>
            </w:tcBorders>
            <w:shd w:val="clear" w:color="000000" w:fill="FFFFFF"/>
            <w:noWrap/>
            <w:vAlign w:val="center"/>
            <w:hideMark/>
          </w:tcPr>
          <w:p w14:paraId="73A41C97" w14:textId="77777777" w:rsidR="00A723A2" w:rsidRPr="00A723A2" w:rsidRDefault="00A723A2" w:rsidP="00A723A2">
            <w:pPr>
              <w:spacing w:after="0"/>
              <w:jc w:val="center"/>
              <w:rPr>
                <w:rFonts w:ascii="Times New Roman" w:hAnsi="Times New Roman"/>
              </w:rPr>
            </w:pPr>
            <w:r w:rsidRPr="00A723A2">
              <w:rPr>
                <w:rFonts w:ascii="Times New Roman" w:hAnsi="Times New Roman"/>
              </w:rPr>
              <w:t>4.40</w:t>
            </w:r>
          </w:p>
        </w:tc>
        <w:tc>
          <w:tcPr>
            <w:tcW w:w="523" w:type="pct"/>
            <w:tcBorders>
              <w:top w:val="nil"/>
              <w:left w:val="nil"/>
              <w:bottom w:val="single" w:sz="4" w:space="0" w:color="auto"/>
              <w:right w:val="single" w:sz="4" w:space="0" w:color="auto"/>
            </w:tcBorders>
            <w:shd w:val="clear" w:color="000000" w:fill="FFFFFF"/>
            <w:noWrap/>
            <w:vAlign w:val="center"/>
            <w:hideMark/>
          </w:tcPr>
          <w:p w14:paraId="79E9B0BB" w14:textId="77777777" w:rsidR="00A723A2" w:rsidRPr="00A723A2" w:rsidRDefault="00A723A2" w:rsidP="00A723A2">
            <w:pPr>
              <w:spacing w:after="0"/>
              <w:jc w:val="center"/>
              <w:rPr>
                <w:rFonts w:ascii="Times New Roman" w:hAnsi="Times New Roman"/>
              </w:rPr>
            </w:pPr>
            <w:r w:rsidRPr="00A723A2">
              <w:rPr>
                <w:rFonts w:ascii="Times New Roman" w:hAnsi="Times New Roman"/>
              </w:rPr>
              <w:t>23866.00</w:t>
            </w:r>
          </w:p>
        </w:tc>
      </w:tr>
      <w:tr w:rsidR="00A723A2" w:rsidRPr="00A723A2" w14:paraId="5D410E81"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vAlign w:val="bottom"/>
            <w:hideMark/>
          </w:tcPr>
          <w:p w14:paraId="200625EE" w14:textId="77777777" w:rsidR="00A723A2" w:rsidRPr="00A723A2" w:rsidRDefault="00A723A2" w:rsidP="00A723A2">
            <w:pPr>
              <w:spacing w:after="0"/>
              <w:jc w:val="right"/>
              <w:rPr>
                <w:rFonts w:ascii="Times New Roman" w:hAnsi="Times New Roman"/>
              </w:rPr>
            </w:pPr>
            <w:r w:rsidRPr="00A723A2">
              <w:rPr>
                <w:rFonts w:ascii="Times New Roman" w:hAnsi="Times New Roman"/>
              </w:rPr>
              <w:t>Atvaļinājums, slimības atalgojums, aizvietošana, galējais aprēķins</w:t>
            </w:r>
          </w:p>
        </w:tc>
        <w:tc>
          <w:tcPr>
            <w:tcW w:w="578" w:type="pct"/>
            <w:tcBorders>
              <w:top w:val="nil"/>
              <w:left w:val="nil"/>
              <w:bottom w:val="single" w:sz="4" w:space="0" w:color="auto"/>
              <w:right w:val="single" w:sz="4" w:space="0" w:color="auto"/>
            </w:tcBorders>
            <w:shd w:val="clear" w:color="000000" w:fill="FFFFFF"/>
            <w:noWrap/>
            <w:vAlign w:val="center"/>
            <w:hideMark/>
          </w:tcPr>
          <w:p w14:paraId="26E9D203" w14:textId="77777777" w:rsidR="00A723A2" w:rsidRPr="00A723A2" w:rsidRDefault="00A723A2" w:rsidP="00A723A2">
            <w:pPr>
              <w:spacing w:after="0"/>
              <w:jc w:val="center"/>
              <w:rPr>
                <w:rFonts w:ascii="Times New Roman" w:hAnsi="Times New Roman"/>
              </w:rPr>
            </w:pPr>
          </w:p>
        </w:tc>
        <w:tc>
          <w:tcPr>
            <w:tcW w:w="614" w:type="pct"/>
            <w:tcBorders>
              <w:top w:val="nil"/>
              <w:left w:val="nil"/>
              <w:bottom w:val="single" w:sz="4" w:space="0" w:color="auto"/>
              <w:right w:val="single" w:sz="4" w:space="0" w:color="auto"/>
            </w:tcBorders>
            <w:shd w:val="clear" w:color="000000" w:fill="FFFFFF"/>
            <w:noWrap/>
            <w:vAlign w:val="center"/>
            <w:hideMark/>
          </w:tcPr>
          <w:p w14:paraId="732A798E" w14:textId="77777777" w:rsidR="00A723A2" w:rsidRPr="00A723A2" w:rsidRDefault="00A723A2" w:rsidP="00A723A2">
            <w:pPr>
              <w:spacing w:after="0"/>
              <w:jc w:val="center"/>
              <w:rPr>
                <w:rFonts w:ascii="Times New Roman" w:hAnsi="Times New Roman"/>
              </w:rPr>
            </w:pPr>
          </w:p>
        </w:tc>
        <w:tc>
          <w:tcPr>
            <w:tcW w:w="599" w:type="pct"/>
            <w:tcBorders>
              <w:top w:val="nil"/>
              <w:left w:val="nil"/>
              <w:bottom w:val="single" w:sz="4" w:space="0" w:color="auto"/>
              <w:right w:val="single" w:sz="4" w:space="0" w:color="auto"/>
            </w:tcBorders>
            <w:shd w:val="clear" w:color="000000" w:fill="FFFFFF"/>
            <w:noWrap/>
            <w:vAlign w:val="center"/>
            <w:hideMark/>
          </w:tcPr>
          <w:p w14:paraId="3F862CD4" w14:textId="77777777" w:rsidR="00A723A2" w:rsidRPr="00A723A2" w:rsidRDefault="00A723A2" w:rsidP="00A723A2">
            <w:pPr>
              <w:spacing w:after="0"/>
              <w:jc w:val="center"/>
              <w:rPr>
                <w:rFonts w:ascii="Times New Roman" w:hAnsi="Times New Roman"/>
              </w:rPr>
            </w:pPr>
          </w:p>
        </w:tc>
        <w:tc>
          <w:tcPr>
            <w:tcW w:w="523" w:type="pct"/>
            <w:tcBorders>
              <w:top w:val="nil"/>
              <w:left w:val="nil"/>
              <w:bottom w:val="single" w:sz="4" w:space="0" w:color="auto"/>
              <w:right w:val="single" w:sz="4" w:space="0" w:color="auto"/>
            </w:tcBorders>
            <w:shd w:val="clear" w:color="000000" w:fill="FFFFFF"/>
            <w:noWrap/>
            <w:vAlign w:val="center"/>
            <w:hideMark/>
          </w:tcPr>
          <w:p w14:paraId="19729EC1" w14:textId="77777777" w:rsidR="00A723A2" w:rsidRPr="00A723A2" w:rsidRDefault="00A723A2" w:rsidP="00A723A2">
            <w:pPr>
              <w:spacing w:after="0"/>
              <w:jc w:val="center"/>
              <w:rPr>
                <w:rFonts w:ascii="Times New Roman" w:hAnsi="Times New Roman"/>
              </w:rPr>
            </w:pPr>
            <w:r w:rsidRPr="00A723A2">
              <w:rPr>
                <w:rFonts w:ascii="Times New Roman" w:hAnsi="Times New Roman"/>
              </w:rPr>
              <w:t>1434.00</w:t>
            </w:r>
          </w:p>
        </w:tc>
      </w:tr>
      <w:tr w:rsidR="00A723A2" w:rsidRPr="00A723A2" w14:paraId="7C160042"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23D65424" w14:textId="77777777" w:rsidR="00A723A2" w:rsidRPr="00A723A2" w:rsidRDefault="00A723A2" w:rsidP="00A723A2">
            <w:pPr>
              <w:spacing w:after="0"/>
              <w:jc w:val="right"/>
              <w:rPr>
                <w:rFonts w:ascii="Times New Roman" w:hAnsi="Times New Roman"/>
              </w:rPr>
            </w:pPr>
            <w:r w:rsidRPr="00A723A2">
              <w:rPr>
                <w:rFonts w:ascii="Times New Roman" w:hAnsi="Times New Roman"/>
              </w:rPr>
              <w:t>VSAOI 23.59%</w:t>
            </w:r>
          </w:p>
        </w:tc>
        <w:tc>
          <w:tcPr>
            <w:tcW w:w="578" w:type="pct"/>
            <w:tcBorders>
              <w:top w:val="nil"/>
              <w:left w:val="nil"/>
              <w:bottom w:val="single" w:sz="4" w:space="0" w:color="auto"/>
              <w:right w:val="single" w:sz="4" w:space="0" w:color="auto"/>
            </w:tcBorders>
            <w:shd w:val="clear" w:color="000000" w:fill="FFFFFF"/>
            <w:noWrap/>
            <w:vAlign w:val="center"/>
            <w:hideMark/>
          </w:tcPr>
          <w:p w14:paraId="7066A46B" w14:textId="77777777" w:rsidR="00A723A2" w:rsidRPr="00A723A2" w:rsidRDefault="00A723A2" w:rsidP="00A723A2">
            <w:pPr>
              <w:spacing w:after="0"/>
              <w:jc w:val="center"/>
              <w:rPr>
                <w:rFonts w:ascii="Times New Roman" w:hAnsi="Times New Roman"/>
              </w:rPr>
            </w:pPr>
          </w:p>
        </w:tc>
        <w:tc>
          <w:tcPr>
            <w:tcW w:w="614" w:type="pct"/>
            <w:tcBorders>
              <w:top w:val="nil"/>
              <w:left w:val="nil"/>
              <w:bottom w:val="single" w:sz="4" w:space="0" w:color="auto"/>
              <w:right w:val="single" w:sz="4" w:space="0" w:color="auto"/>
            </w:tcBorders>
            <w:shd w:val="clear" w:color="000000" w:fill="FFFFFF"/>
            <w:noWrap/>
            <w:vAlign w:val="center"/>
            <w:hideMark/>
          </w:tcPr>
          <w:p w14:paraId="2CBE97AE" w14:textId="77777777" w:rsidR="00A723A2" w:rsidRPr="00A723A2" w:rsidRDefault="00A723A2" w:rsidP="00A723A2">
            <w:pPr>
              <w:spacing w:after="0"/>
              <w:jc w:val="center"/>
              <w:rPr>
                <w:rFonts w:ascii="Times New Roman" w:hAnsi="Times New Roman"/>
              </w:rPr>
            </w:pPr>
          </w:p>
        </w:tc>
        <w:tc>
          <w:tcPr>
            <w:tcW w:w="599" w:type="pct"/>
            <w:tcBorders>
              <w:top w:val="nil"/>
              <w:left w:val="nil"/>
              <w:bottom w:val="single" w:sz="4" w:space="0" w:color="auto"/>
              <w:right w:val="single" w:sz="4" w:space="0" w:color="auto"/>
            </w:tcBorders>
            <w:shd w:val="clear" w:color="000000" w:fill="FFFFFF"/>
            <w:noWrap/>
            <w:vAlign w:val="center"/>
            <w:hideMark/>
          </w:tcPr>
          <w:p w14:paraId="26CDBCF6" w14:textId="77777777" w:rsidR="00A723A2" w:rsidRPr="00A723A2" w:rsidRDefault="00A723A2" w:rsidP="00A723A2">
            <w:pPr>
              <w:spacing w:after="0"/>
              <w:jc w:val="center"/>
              <w:rPr>
                <w:rFonts w:ascii="Times New Roman" w:hAnsi="Times New Roman"/>
              </w:rPr>
            </w:pPr>
          </w:p>
        </w:tc>
        <w:tc>
          <w:tcPr>
            <w:tcW w:w="523" w:type="pct"/>
            <w:tcBorders>
              <w:top w:val="nil"/>
              <w:left w:val="nil"/>
              <w:bottom w:val="single" w:sz="4" w:space="0" w:color="auto"/>
              <w:right w:val="single" w:sz="4" w:space="0" w:color="auto"/>
            </w:tcBorders>
            <w:shd w:val="clear" w:color="000000" w:fill="FFFFFF"/>
            <w:noWrap/>
            <w:vAlign w:val="center"/>
            <w:hideMark/>
          </w:tcPr>
          <w:p w14:paraId="3DD6FF89" w14:textId="77777777" w:rsidR="00A723A2" w:rsidRPr="00A723A2" w:rsidRDefault="00A723A2" w:rsidP="00A723A2">
            <w:pPr>
              <w:spacing w:after="0"/>
              <w:jc w:val="center"/>
              <w:rPr>
                <w:rFonts w:ascii="Times New Roman" w:hAnsi="Times New Roman"/>
              </w:rPr>
            </w:pPr>
            <w:r w:rsidRPr="00A723A2">
              <w:rPr>
                <w:rFonts w:ascii="Times New Roman" w:hAnsi="Times New Roman"/>
              </w:rPr>
              <w:t>5968.00</w:t>
            </w:r>
          </w:p>
        </w:tc>
      </w:tr>
      <w:tr w:rsidR="00A723A2" w:rsidRPr="00A723A2" w14:paraId="035D02BA" w14:textId="77777777" w:rsidTr="00144986">
        <w:trPr>
          <w:trHeight w:val="315"/>
        </w:trPr>
        <w:tc>
          <w:tcPr>
            <w:tcW w:w="2686" w:type="pct"/>
            <w:tcBorders>
              <w:top w:val="nil"/>
              <w:left w:val="single" w:sz="8" w:space="0" w:color="auto"/>
              <w:bottom w:val="single" w:sz="8" w:space="0" w:color="auto"/>
              <w:right w:val="single" w:sz="4" w:space="0" w:color="auto"/>
            </w:tcBorders>
            <w:shd w:val="clear" w:color="000000" w:fill="E2EFDA"/>
            <w:noWrap/>
            <w:vAlign w:val="bottom"/>
            <w:hideMark/>
          </w:tcPr>
          <w:p w14:paraId="7314EDD8"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578" w:type="pct"/>
            <w:tcBorders>
              <w:top w:val="nil"/>
              <w:left w:val="nil"/>
              <w:bottom w:val="single" w:sz="8" w:space="0" w:color="auto"/>
              <w:right w:val="single" w:sz="4" w:space="0" w:color="auto"/>
            </w:tcBorders>
            <w:shd w:val="clear" w:color="000000" w:fill="E2EFDA"/>
            <w:noWrap/>
            <w:vAlign w:val="center"/>
            <w:hideMark/>
          </w:tcPr>
          <w:p w14:paraId="04F559B4" w14:textId="77777777" w:rsidR="00A723A2" w:rsidRPr="00A723A2" w:rsidRDefault="00A723A2" w:rsidP="00A723A2">
            <w:pPr>
              <w:spacing w:after="0"/>
              <w:jc w:val="center"/>
              <w:rPr>
                <w:rFonts w:ascii="Times New Roman" w:hAnsi="Times New Roman"/>
                <w:b/>
                <w:bCs/>
              </w:rPr>
            </w:pPr>
          </w:p>
        </w:tc>
        <w:tc>
          <w:tcPr>
            <w:tcW w:w="614" w:type="pct"/>
            <w:tcBorders>
              <w:top w:val="nil"/>
              <w:left w:val="nil"/>
              <w:bottom w:val="single" w:sz="8" w:space="0" w:color="auto"/>
              <w:right w:val="single" w:sz="4" w:space="0" w:color="auto"/>
            </w:tcBorders>
            <w:shd w:val="clear" w:color="000000" w:fill="E2EFDA"/>
            <w:noWrap/>
            <w:vAlign w:val="center"/>
            <w:hideMark/>
          </w:tcPr>
          <w:p w14:paraId="537F06F6"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4</w:t>
            </w:r>
          </w:p>
        </w:tc>
        <w:tc>
          <w:tcPr>
            <w:tcW w:w="599" w:type="pct"/>
            <w:tcBorders>
              <w:top w:val="nil"/>
              <w:left w:val="nil"/>
              <w:bottom w:val="single" w:sz="8" w:space="0" w:color="auto"/>
              <w:right w:val="single" w:sz="4" w:space="0" w:color="auto"/>
            </w:tcBorders>
            <w:shd w:val="clear" w:color="000000" w:fill="E2EFDA"/>
            <w:noWrap/>
            <w:vAlign w:val="center"/>
            <w:hideMark/>
          </w:tcPr>
          <w:p w14:paraId="4B3AEA87" w14:textId="77777777" w:rsidR="00A723A2" w:rsidRPr="00A723A2" w:rsidRDefault="00A723A2" w:rsidP="00A723A2">
            <w:pPr>
              <w:spacing w:after="0"/>
              <w:jc w:val="center"/>
              <w:rPr>
                <w:rFonts w:ascii="Times New Roman" w:hAnsi="Times New Roman"/>
                <w:b/>
                <w:bCs/>
              </w:rPr>
            </w:pPr>
          </w:p>
        </w:tc>
        <w:tc>
          <w:tcPr>
            <w:tcW w:w="523" w:type="pct"/>
            <w:tcBorders>
              <w:top w:val="nil"/>
              <w:left w:val="nil"/>
              <w:bottom w:val="single" w:sz="8" w:space="0" w:color="auto"/>
              <w:right w:val="single" w:sz="4" w:space="0" w:color="auto"/>
            </w:tcBorders>
            <w:shd w:val="clear" w:color="000000" w:fill="E2EFDA"/>
            <w:noWrap/>
            <w:vAlign w:val="center"/>
            <w:hideMark/>
          </w:tcPr>
          <w:p w14:paraId="2E440AB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31 268.00</w:t>
            </w:r>
          </w:p>
        </w:tc>
      </w:tr>
      <w:tr w:rsidR="00A723A2" w:rsidRPr="00A723A2" w14:paraId="4BAA5E67" w14:textId="77777777" w:rsidTr="00144986">
        <w:trPr>
          <w:trHeight w:val="1020"/>
        </w:trPr>
        <w:tc>
          <w:tcPr>
            <w:tcW w:w="2686" w:type="pct"/>
            <w:tcBorders>
              <w:top w:val="nil"/>
              <w:left w:val="single" w:sz="8" w:space="0" w:color="auto"/>
              <w:bottom w:val="single" w:sz="4" w:space="0" w:color="auto"/>
              <w:right w:val="single" w:sz="4" w:space="0" w:color="auto"/>
            </w:tcBorders>
            <w:shd w:val="clear" w:color="000000" w:fill="E2EFDA"/>
            <w:noWrap/>
            <w:vAlign w:val="center"/>
            <w:hideMark/>
          </w:tcPr>
          <w:p w14:paraId="223E5C09"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Darba alga</w:t>
            </w:r>
          </w:p>
        </w:tc>
        <w:tc>
          <w:tcPr>
            <w:tcW w:w="578" w:type="pct"/>
            <w:tcBorders>
              <w:top w:val="nil"/>
              <w:left w:val="nil"/>
              <w:bottom w:val="single" w:sz="4" w:space="0" w:color="auto"/>
              <w:right w:val="single" w:sz="4" w:space="0" w:color="auto"/>
            </w:tcBorders>
            <w:shd w:val="clear" w:color="000000" w:fill="E2EFDA"/>
            <w:vAlign w:val="center"/>
            <w:hideMark/>
          </w:tcPr>
          <w:p w14:paraId="4D5D7D2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614" w:type="pct"/>
            <w:tcBorders>
              <w:top w:val="nil"/>
              <w:left w:val="nil"/>
              <w:bottom w:val="single" w:sz="4" w:space="0" w:color="auto"/>
              <w:right w:val="single" w:sz="4" w:space="0" w:color="auto"/>
            </w:tcBorders>
            <w:shd w:val="clear" w:color="000000" w:fill="E2EFDA"/>
            <w:vAlign w:val="center"/>
            <w:hideMark/>
          </w:tcPr>
          <w:p w14:paraId="1697A16E"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 xml:space="preserve">Stundu skaits </w:t>
            </w:r>
            <w:r w:rsidRPr="00A723A2">
              <w:rPr>
                <w:rFonts w:ascii="Times New Roman" w:hAnsi="Times New Roman"/>
                <w:b/>
                <w:bCs/>
              </w:rPr>
              <w:lastRenderedPageBreak/>
              <w:t>/mēneši sezonā</w:t>
            </w:r>
          </w:p>
        </w:tc>
        <w:tc>
          <w:tcPr>
            <w:tcW w:w="599" w:type="pct"/>
            <w:tcBorders>
              <w:top w:val="nil"/>
              <w:left w:val="nil"/>
              <w:bottom w:val="single" w:sz="4" w:space="0" w:color="auto"/>
              <w:right w:val="single" w:sz="4" w:space="0" w:color="auto"/>
            </w:tcBorders>
            <w:shd w:val="clear" w:color="000000" w:fill="E2EFDA"/>
            <w:vAlign w:val="center"/>
            <w:hideMark/>
          </w:tcPr>
          <w:p w14:paraId="5218C563"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lastRenderedPageBreak/>
              <w:t>Izcenojums</w:t>
            </w:r>
          </w:p>
        </w:tc>
        <w:tc>
          <w:tcPr>
            <w:tcW w:w="523" w:type="pct"/>
            <w:tcBorders>
              <w:top w:val="nil"/>
              <w:left w:val="nil"/>
              <w:bottom w:val="single" w:sz="4" w:space="0" w:color="auto"/>
              <w:right w:val="single" w:sz="4" w:space="0" w:color="auto"/>
            </w:tcBorders>
            <w:shd w:val="clear" w:color="000000" w:fill="E2EFDA"/>
            <w:vAlign w:val="center"/>
            <w:hideMark/>
          </w:tcPr>
          <w:p w14:paraId="1B594B4C"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Izmaksas gadā</w:t>
            </w:r>
          </w:p>
        </w:tc>
      </w:tr>
      <w:tr w:rsidR="00A723A2" w:rsidRPr="00A723A2" w14:paraId="031B0B6F" w14:textId="77777777" w:rsidTr="00144986">
        <w:trPr>
          <w:trHeight w:val="525"/>
        </w:trPr>
        <w:tc>
          <w:tcPr>
            <w:tcW w:w="268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F46D4F" w14:textId="77777777" w:rsidR="00A723A2" w:rsidRPr="00A723A2" w:rsidRDefault="00A723A2" w:rsidP="00A723A2">
            <w:pPr>
              <w:spacing w:after="0"/>
              <w:rPr>
                <w:rFonts w:ascii="Times New Roman" w:hAnsi="Times New Roman"/>
                <w:b/>
                <w:bCs/>
                <w:color w:val="000000"/>
              </w:rPr>
            </w:pPr>
            <w:r w:rsidRPr="00A723A2">
              <w:rPr>
                <w:rFonts w:ascii="Times New Roman" w:hAnsi="Times New Roman"/>
                <w:b/>
                <w:bCs/>
                <w:color w:val="000000"/>
              </w:rPr>
              <w:t>Darba vadītāja darba algas izmaksājamā summa ar nodokļiem</w:t>
            </w:r>
          </w:p>
        </w:tc>
        <w:tc>
          <w:tcPr>
            <w:tcW w:w="578" w:type="pct"/>
            <w:tcBorders>
              <w:top w:val="single" w:sz="4" w:space="0" w:color="auto"/>
              <w:left w:val="nil"/>
              <w:bottom w:val="single" w:sz="4" w:space="0" w:color="auto"/>
              <w:right w:val="single" w:sz="4" w:space="0" w:color="auto"/>
            </w:tcBorders>
            <w:shd w:val="clear" w:color="000000" w:fill="FFFFFF"/>
            <w:noWrap/>
            <w:vAlign w:val="center"/>
            <w:hideMark/>
          </w:tcPr>
          <w:p w14:paraId="79124C02" w14:textId="77777777" w:rsidR="00A723A2" w:rsidRPr="00A723A2" w:rsidRDefault="00A723A2" w:rsidP="00A723A2">
            <w:pPr>
              <w:spacing w:after="0"/>
              <w:jc w:val="center"/>
              <w:rPr>
                <w:rFonts w:ascii="Times New Roman" w:hAnsi="Times New Roman"/>
              </w:rPr>
            </w:pPr>
            <w:r w:rsidRPr="00A723A2">
              <w:rPr>
                <w:rFonts w:ascii="Times New Roman" w:hAnsi="Times New Roman"/>
              </w:rPr>
              <w:t>1.00</w:t>
            </w:r>
          </w:p>
        </w:tc>
        <w:tc>
          <w:tcPr>
            <w:tcW w:w="614" w:type="pct"/>
            <w:tcBorders>
              <w:top w:val="single" w:sz="4" w:space="0" w:color="auto"/>
              <w:left w:val="nil"/>
              <w:bottom w:val="single" w:sz="4" w:space="0" w:color="auto"/>
              <w:right w:val="single" w:sz="4" w:space="0" w:color="auto"/>
            </w:tcBorders>
            <w:shd w:val="clear" w:color="000000" w:fill="FFFFFF"/>
            <w:noWrap/>
            <w:vAlign w:val="center"/>
            <w:hideMark/>
          </w:tcPr>
          <w:p w14:paraId="4DFAE089" w14:textId="77777777" w:rsidR="00A723A2" w:rsidRPr="00A723A2" w:rsidRDefault="00A723A2" w:rsidP="00A723A2">
            <w:pPr>
              <w:spacing w:after="0"/>
              <w:jc w:val="center"/>
              <w:rPr>
                <w:rFonts w:ascii="Times New Roman" w:hAnsi="Times New Roman"/>
              </w:rPr>
            </w:pPr>
            <w:r w:rsidRPr="00A723A2">
              <w:rPr>
                <w:rFonts w:ascii="Times New Roman" w:hAnsi="Times New Roman"/>
              </w:rPr>
              <w:t>12.00</w:t>
            </w:r>
          </w:p>
        </w:tc>
        <w:tc>
          <w:tcPr>
            <w:tcW w:w="599" w:type="pct"/>
            <w:tcBorders>
              <w:top w:val="single" w:sz="4" w:space="0" w:color="auto"/>
              <w:left w:val="nil"/>
              <w:bottom w:val="single" w:sz="4" w:space="0" w:color="auto"/>
              <w:right w:val="single" w:sz="4" w:space="0" w:color="auto"/>
            </w:tcBorders>
            <w:shd w:val="clear" w:color="000000" w:fill="FFFFFF"/>
            <w:noWrap/>
            <w:vAlign w:val="center"/>
            <w:hideMark/>
          </w:tcPr>
          <w:p w14:paraId="2C84D2B2" w14:textId="77777777" w:rsidR="00A723A2" w:rsidRPr="00A723A2" w:rsidRDefault="00A723A2" w:rsidP="00A723A2">
            <w:pPr>
              <w:spacing w:after="0"/>
              <w:jc w:val="center"/>
              <w:rPr>
                <w:rFonts w:ascii="Times New Roman" w:hAnsi="Times New Roman"/>
              </w:rPr>
            </w:pPr>
            <w:r w:rsidRPr="00A723A2">
              <w:rPr>
                <w:rFonts w:ascii="Times New Roman" w:hAnsi="Times New Roman"/>
              </w:rPr>
              <w:t>1240.00</w:t>
            </w:r>
          </w:p>
        </w:tc>
        <w:tc>
          <w:tcPr>
            <w:tcW w:w="523" w:type="pct"/>
            <w:tcBorders>
              <w:top w:val="single" w:sz="4" w:space="0" w:color="auto"/>
              <w:left w:val="nil"/>
              <w:bottom w:val="single" w:sz="4" w:space="0" w:color="auto"/>
              <w:right w:val="single" w:sz="4" w:space="0" w:color="auto"/>
            </w:tcBorders>
            <w:shd w:val="clear" w:color="000000" w:fill="FFFFFF"/>
            <w:noWrap/>
            <w:vAlign w:val="center"/>
            <w:hideMark/>
          </w:tcPr>
          <w:p w14:paraId="7E93B1DB" w14:textId="77777777" w:rsidR="00A723A2" w:rsidRPr="00A723A2" w:rsidRDefault="00A723A2" w:rsidP="00A723A2">
            <w:pPr>
              <w:spacing w:after="0"/>
              <w:jc w:val="center"/>
              <w:rPr>
                <w:rFonts w:ascii="Times New Roman" w:hAnsi="Times New Roman"/>
              </w:rPr>
            </w:pPr>
            <w:r w:rsidRPr="00A723A2">
              <w:rPr>
                <w:rFonts w:ascii="Times New Roman" w:hAnsi="Times New Roman"/>
              </w:rPr>
              <w:t>14880.00</w:t>
            </w:r>
          </w:p>
        </w:tc>
      </w:tr>
      <w:tr w:rsidR="00A723A2" w:rsidRPr="00A723A2" w14:paraId="70541686" w14:textId="77777777" w:rsidTr="00144986">
        <w:trPr>
          <w:trHeight w:val="300"/>
        </w:trPr>
        <w:tc>
          <w:tcPr>
            <w:tcW w:w="2686"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F9251F4" w14:textId="77777777" w:rsidR="00A723A2" w:rsidRPr="00A723A2" w:rsidRDefault="00A723A2" w:rsidP="00A723A2">
            <w:pPr>
              <w:spacing w:after="0"/>
              <w:jc w:val="right"/>
              <w:rPr>
                <w:rFonts w:ascii="Times New Roman" w:hAnsi="Times New Roman"/>
              </w:rPr>
            </w:pPr>
            <w:r w:rsidRPr="00A723A2">
              <w:rPr>
                <w:rFonts w:ascii="Times New Roman" w:hAnsi="Times New Roman"/>
              </w:rPr>
              <w:t>Atvaļinājums, slimības atalgojums, aizvietošana, galējais aprēķins</w:t>
            </w:r>
          </w:p>
        </w:tc>
        <w:tc>
          <w:tcPr>
            <w:tcW w:w="578" w:type="pct"/>
            <w:tcBorders>
              <w:top w:val="single" w:sz="4" w:space="0" w:color="auto"/>
              <w:left w:val="nil"/>
              <w:bottom w:val="single" w:sz="4" w:space="0" w:color="auto"/>
              <w:right w:val="single" w:sz="4" w:space="0" w:color="auto"/>
            </w:tcBorders>
            <w:shd w:val="clear" w:color="000000" w:fill="FFFFFF"/>
            <w:noWrap/>
            <w:vAlign w:val="center"/>
            <w:hideMark/>
          </w:tcPr>
          <w:p w14:paraId="6B5ED30F" w14:textId="77777777" w:rsidR="00A723A2" w:rsidRPr="00A723A2" w:rsidRDefault="00A723A2" w:rsidP="00A723A2">
            <w:pPr>
              <w:spacing w:after="0"/>
              <w:jc w:val="center"/>
              <w:rPr>
                <w:rFonts w:ascii="Times New Roman" w:hAnsi="Times New Roman"/>
              </w:rPr>
            </w:pPr>
          </w:p>
        </w:tc>
        <w:tc>
          <w:tcPr>
            <w:tcW w:w="614" w:type="pct"/>
            <w:tcBorders>
              <w:top w:val="single" w:sz="4" w:space="0" w:color="auto"/>
              <w:left w:val="nil"/>
              <w:bottom w:val="single" w:sz="4" w:space="0" w:color="auto"/>
              <w:right w:val="single" w:sz="4" w:space="0" w:color="auto"/>
            </w:tcBorders>
            <w:shd w:val="clear" w:color="000000" w:fill="FFFFFF"/>
            <w:noWrap/>
            <w:vAlign w:val="center"/>
            <w:hideMark/>
          </w:tcPr>
          <w:p w14:paraId="2FD3D9FD" w14:textId="77777777" w:rsidR="00A723A2" w:rsidRPr="00A723A2" w:rsidRDefault="00A723A2" w:rsidP="00A723A2">
            <w:pPr>
              <w:spacing w:after="0"/>
              <w:jc w:val="center"/>
              <w:rPr>
                <w:rFonts w:ascii="Times New Roman" w:hAnsi="Times New Roman"/>
              </w:rPr>
            </w:pPr>
          </w:p>
        </w:tc>
        <w:tc>
          <w:tcPr>
            <w:tcW w:w="599" w:type="pct"/>
            <w:tcBorders>
              <w:top w:val="single" w:sz="4" w:space="0" w:color="auto"/>
              <w:left w:val="nil"/>
              <w:bottom w:val="single" w:sz="4" w:space="0" w:color="auto"/>
              <w:right w:val="single" w:sz="4" w:space="0" w:color="auto"/>
            </w:tcBorders>
            <w:shd w:val="clear" w:color="000000" w:fill="FFFFFF"/>
            <w:noWrap/>
            <w:vAlign w:val="center"/>
            <w:hideMark/>
          </w:tcPr>
          <w:p w14:paraId="6D5E9C58" w14:textId="77777777" w:rsidR="00A723A2" w:rsidRPr="00A723A2" w:rsidRDefault="00A723A2" w:rsidP="00A723A2">
            <w:pPr>
              <w:spacing w:after="0"/>
              <w:jc w:val="center"/>
              <w:rPr>
                <w:rFonts w:ascii="Times New Roman" w:hAnsi="Times New Roman"/>
              </w:rPr>
            </w:pPr>
          </w:p>
        </w:tc>
        <w:tc>
          <w:tcPr>
            <w:tcW w:w="523" w:type="pct"/>
            <w:tcBorders>
              <w:top w:val="single" w:sz="4" w:space="0" w:color="auto"/>
              <w:left w:val="nil"/>
              <w:bottom w:val="single" w:sz="4" w:space="0" w:color="auto"/>
              <w:right w:val="single" w:sz="4" w:space="0" w:color="auto"/>
            </w:tcBorders>
            <w:shd w:val="clear" w:color="000000" w:fill="FFFFFF"/>
            <w:noWrap/>
            <w:vAlign w:val="center"/>
            <w:hideMark/>
          </w:tcPr>
          <w:p w14:paraId="61A0C936" w14:textId="77777777" w:rsidR="00A723A2" w:rsidRPr="00A723A2" w:rsidRDefault="00A723A2" w:rsidP="00A723A2">
            <w:pPr>
              <w:spacing w:after="0"/>
              <w:jc w:val="center"/>
              <w:rPr>
                <w:rFonts w:ascii="Times New Roman" w:hAnsi="Times New Roman"/>
              </w:rPr>
            </w:pPr>
            <w:r w:rsidRPr="00A723A2">
              <w:rPr>
                <w:rFonts w:ascii="Times New Roman" w:hAnsi="Times New Roman"/>
              </w:rPr>
              <w:t>1248.00</w:t>
            </w:r>
          </w:p>
        </w:tc>
      </w:tr>
      <w:tr w:rsidR="00A723A2" w:rsidRPr="00A723A2" w14:paraId="77011A84" w14:textId="77777777" w:rsidTr="00144986">
        <w:trPr>
          <w:trHeight w:val="300"/>
        </w:trPr>
        <w:tc>
          <w:tcPr>
            <w:tcW w:w="268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F100D3" w14:textId="77777777" w:rsidR="00A723A2" w:rsidRPr="00A723A2" w:rsidRDefault="00A723A2" w:rsidP="00A723A2">
            <w:pPr>
              <w:spacing w:after="0"/>
              <w:jc w:val="right"/>
              <w:rPr>
                <w:rFonts w:ascii="Times New Roman" w:hAnsi="Times New Roman"/>
              </w:rPr>
            </w:pPr>
            <w:r w:rsidRPr="00A723A2">
              <w:rPr>
                <w:rFonts w:ascii="Times New Roman" w:hAnsi="Times New Roman"/>
              </w:rPr>
              <w:t>VSAOI 23.59%</w:t>
            </w:r>
          </w:p>
        </w:tc>
        <w:tc>
          <w:tcPr>
            <w:tcW w:w="578" w:type="pct"/>
            <w:tcBorders>
              <w:top w:val="single" w:sz="4" w:space="0" w:color="auto"/>
              <w:left w:val="nil"/>
              <w:bottom w:val="single" w:sz="4" w:space="0" w:color="auto"/>
              <w:right w:val="single" w:sz="4" w:space="0" w:color="auto"/>
            </w:tcBorders>
            <w:shd w:val="clear" w:color="000000" w:fill="FFFFFF"/>
            <w:noWrap/>
            <w:vAlign w:val="center"/>
            <w:hideMark/>
          </w:tcPr>
          <w:p w14:paraId="0CB97918" w14:textId="77777777" w:rsidR="00A723A2" w:rsidRPr="00A723A2" w:rsidRDefault="00A723A2" w:rsidP="00A723A2">
            <w:pPr>
              <w:spacing w:after="0"/>
              <w:jc w:val="center"/>
              <w:rPr>
                <w:rFonts w:ascii="Times New Roman" w:hAnsi="Times New Roman"/>
              </w:rPr>
            </w:pPr>
          </w:p>
        </w:tc>
        <w:tc>
          <w:tcPr>
            <w:tcW w:w="614" w:type="pct"/>
            <w:tcBorders>
              <w:top w:val="single" w:sz="4" w:space="0" w:color="auto"/>
              <w:left w:val="nil"/>
              <w:bottom w:val="single" w:sz="4" w:space="0" w:color="auto"/>
              <w:right w:val="single" w:sz="4" w:space="0" w:color="auto"/>
            </w:tcBorders>
            <w:shd w:val="clear" w:color="000000" w:fill="FFFFFF"/>
            <w:noWrap/>
            <w:vAlign w:val="center"/>
            <w:hideMark/>
          </w:tcPr>
          <w:p w14:paraId="42674A69" w14:textId="77777777" w:rsidR="00A723A2" w:rsidRPr="00A723A2" w:rsidRDefault="00A723A2" w:rsidP="00A723A2">
            <w:pPr>
              <w:spacing w:after="0"/>
              <w:jc w:val="center"/>
              <w:rPr>
                <w:rFonts w:ascii="Times New Roman" w:hAnsi="Times New Roman"/>
              </w:rPr>
            </w:pPr>
          </w:p>
        </w:tc>
        <w:tc>
          <w:tcPr>
            <w:tcW w:w="599" w:type="pct"/>
            <w:tcBorders>
              <w:top w:val="single" w:sz="4" w:space="0" w:color="auto"/>
              <w:left w:val="nil"/>
              <w:bottom w:val="single" w:sz="4" w:space="0" w:color="auto"/>
              <w:right w:val="single" w:sz="4" w:space="0" w:color="auto"/>
            </w:tcBorders>
            <w:shd w:val="clear" w:color="000000" w:fill="FFFFFF"/>
            <w:noWrap/>
            <w:vAlign w:val="center"/>
            <w:hideMark/>
          </w:tcPr>
          <w:p w14:paraId="0F9E7CEF" w14:textId="77777777" w:rsidR="00A723A2" w:rsidRPr="00A723A2" w:rsidRDefault="00A723A2" w:rsidP="00A723A2">
            <w:pPr>
              <w:spacing w:after="0"/>
              <w:jc w:val="center"/>
              <w:rPr>
                <w:rFonts w:ascii="Times New Roman" w:hAnsi="Times New Roman"/>
              </w:rPr>
            </w:pPr>
          </w:p>
        </w:tc>
        <w:tc>
          <w:tcPr>
            <w:tcW w:w="523" w:type="pct"/>
            <w:tcBorders>
              <w:top w:val="single" w:sz="4" w:space="0" w:color="auto"/>
              <w:left w:val="nil"/>
              <w:bottom w:val="single" w:sz="4" w:space="0" w:color="auto"/>
              <w:right w:val="single" w:sz="4" w:space="0" w:color="auto"/>
            </w:tcBorders>
            <w:shd w:val="clear" w:color="000000" w:fill="FFFFFF"/>
            <w:noWrap/>
            <w:vAlign w:val="center"/>
            <w:hideMark/>
          </w:tcPr>
          <w:p w14:paraId="4E2B87AF" w14:textId="77777777" w:rsidR="00A723A2" w:rsidRPr="00A723A2" w:rsidRDefault="00A723A2" w:rsidP="00A723A2">
            <w:pPr>
              <w:spacing w:after="0"/>
              <w:jc w:val="center"/>
              <w:rPr>
                <w:rFonts w:ascii="Times New Roman" w:hAnsi="Times New Roman"/>
              </w:rPr>
            </w:pPr>
            <w:r w:rsidRPr="00A723A2">
              <w:rPr>
                <w:rFonts w:ascii="Times New Roman" w:hAnsi="Times New Roman"/>
              </w:rPr>
              <w:t>3805.00</w:t>
            </w:r>
          </w:p>
        </w:tc>
      </w:tr>
      <w:tr w:rsidR="00A723A2" w:rsidRPr="00A723A2" w14:paraId="3A913250" w14:textId="77777777" w:rsidTr="00144986">
        <w:trPr>
          <w:trHeight w:val="300"/>
        </w:trPr>
        <w:tc>
          <w:tcPr>
            <w:tcW w:w="2686" w:type="pct"/>
            <w:tcBorders>
              <w:top w:val="nil"/>
              <w:left w:val="single" w:sz="8" w:space="0" w:color="auto"/>
              <w:bottom w:val="nil"/>
              <w:right w:val="single" w:sz="4" w:space="0" w:color="auto"/>
            </w:tcBorders>
            <w:shd w:val="clear" w:color="000000" w:fill="FFFFFF"/>
            <w:noWrap/>
            <w:vAlign w:val="bottom"/>
            <w:hideMark/>
          </w:tcPr>
          <w:p w14:paraId="006320E9" w14:textId="77777777" w:rsidR="00A723A2" w:rsidRPr="00A723A2" w:rsidRDefault="00A723A2" w:rsidP="00A723A2">
            <w:pPr>
              <w:spacing w:after="0"/>
              <w:jc w:val="right"/>
              <w:rPr>
                <w:rFonts w:ascii="Times New Roman" w:hAnsi="Times New Roman"/>
              </w:rPr>
            </w:pPr>
            <w:r w:rsidRPr="00A723A2">
              <w:rPr>
                <w:rFonts w:ascii="Times New Roman" w:hAnsi="Times New Roman"/>
              </w:rPr>
              <w:t>Naudas balva ar soc. nod.</w:t>
            </w:r>
          </w:p>
        </w:tc>
        <w:tc>
          <w:tcPr>
            <w:tcW w:w="578" w:type="pct"/>
            <w:tcBorders>
              <w:top w:val="nil"/>
              <w:left w:val="nil"/>
              <w:bottom w:val="nil"/>
              <w:right w:val="single" w:sz="4" w:space="0" w:color="auto"/>
            </w:tcBorders>
            <w:shd w:val="clear" w:color="000000" w:fill="FFFFFF"/>
            <w:noWrap/>
            <w:vAlign w:val="center"/>
            <w:hideMark/>
          </w:tcPr>
          <w:p w14:paraId="75F22DEF" w14:textId="77777777" w:rsidR="00A723A2" w:rsidRPr="00A723A2" w:rsidRDefault="00A723A2" w:rsidP="00A723A2">
            <w:pPr>
              <w:spacing w:after="0"/>
              <w:jc w:val="center"/>
              <w:rPr>
                <w:rFonts w:ascii="Times New Roman" w:hAnsi="Times New Roman"/>
              </w:rPr>
            </w:pPr>
          </w:p>
        </w:tc>
        <w:tc>
          <w:tcPr>
            <w:tcW w:w="614" w:type="pct"/>
            <w:tcBorders>
              <w:top w:val="nil"/>
              <w:left w:val="nil"/>
              <w:bottom w:val="nil"/>
              <w:right w:val="single" w:sz="4" w:space="0" w:color="auto"/>
            </w:tcBorders>
            <w:shd w:val="clear" w:color="000000" w:fill="FFFFFF"/>
            <w:noWrap/>
            <w:vAlign w:val="center"/>
            <w:hideMark/>
          </w:tcPr>
          <w:p w14:paraId="66D918DE" w14:textId="77777777" w:rsidR="00A723A2" w:rsidRPr="00A723A2" w:rsidRDefault="00A723A2" w:rsidP="00A723A2">
            <w:pPr>
              <w:spacing w:after="0"/>
              <w:jc w:val="center"/>
              <w:rPr>
                <w:rFonts w:ascii="Times New Roman" w:hAnsi="Times New Roman"/>
              </w:rPr>
            </w:pPr>
          </w:p>
        </w:tc>
        <w:tc>
          <w:tcPr>
            <w:tcW w:w="599" w:type="pct"/>
            <w:tcBorders>
              <w:top w:val="nil"/>
              <w:left w:val="nil"/>
              <w:bottom w:val="nil"/>
              <w:right w:val="single" w:sz="4" w:space="0" w:color="auto"/>
            </w:tcBorders>
            <w:shd w:val="clear" w:color="000000" w:fill="FFFFFF"/>
            <w:noWrap/>
            <w:vAlign w:val="center"/>
            <w:hideMark/>
          </w:tcPr>
          <w:p w14:paraId="319BEC38" w14:textId="77777777" w:rsidR="00A723A2" w:rsidRPr="00A723A2" w:rsidRDefault="00A723A2" w:rsidP="00A723A2">
            <w:pPr>
              <w:spacing w:after="0"/>
              <w:jc w:val="center"/>
              <w:rPr>
                <w:rFonts w:ascii="Times New Roman" w:hAnsi="Times New Roman"/>
              </w:rPr>
            </w:pPr>
          </w:p>
        </w:tc>
        <w:tc>
          <w:tcPr>
            <w:tcW w:w="523" w:type="pct"/>
            <w:tcBorders>
              <w:top w:val="nil"/>
              <w:left w:val="nil"/>
              <w:bottom w:val="nil"/>
              <w:right w:val="single" w:sz="4" w:space="0" w:color="auto"/>
            </w:tcBorders>
            <w:shd w:val="clear" w:color="000000" w:fill="FFFFFF"/>
            <w:noWrap/>
            <w:vAlign w:val="center"/>
            <w:hideMark/>
          </w:tcPr>
          <w:p w14:paraId="45C1E594" w14:textId="77777777" w:rsidR="00A723A2" w:rsidRPr="00A723A2" w:rsidRDefault="00A723A2" w:rsidP="00A723A2">
            <w:pPr>
              <w:spacing w:after="0"/>
              <w:jc w:val="center"/>
              <w:rPr>
                <w:rFonts w:ascii="Times New Roman" w:hAnsi="Times New Roman"/>
              </w:rPr>
            </w:pPr>
            <w:r w:rsidRPr="00A723A2">
              <w:rPr>
                <w:rFonts w:ascii="Times New Roman" w:hAnsi="Times New Roman"/>
              </w:rPr>
              <w:t>186.00</w:t>
            </w:r>
          </w:p>
        </w:tc>
      </w:tr>
      <w:tr w:rsidR="00A723A2" w:rsidRPr="00A723A2" w14:paraId="6F03C29C" w14:textId="77777777" w:rsidTr="00144986">
        <w:trPr>
          <w:trHeight w:val="300"/>
        </w:trPr>
        <w:tc>
          <w:tcPr>
            <w:tcW w:w="2686" w:type="pct"/>
            <w:tcBorders>
              <w:top w:val="single" w:sz="4" w:space="0" w:color="auto"/>
              <w:left w:val="single" w:sz="8" w:space="0" w:color="auto"/>
              <w:bottom w:val="nil"/>
              <w:right w:val="single" w:sz="4" w:space="0" w:color="auto"/>
            </w:tcBorders>
            <w:shd w:val="clear" w:color="000000" w:fill="E2EFDA"/>
            <w:noWrap/>
            <w:vAlign w:val="bottom"/>
            <w:hideMark/>
          </w:tcPr>
          <w:p w14:paraId="6F43EED7"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578" w:type="pct"/>
            <w:tcBorders>
              <w:top w:val="single" w:sz="4" w:space="0" w:color="auto"/>
              <w:left w:val="nil"/>
              <w:bottom w:val="nil"/>
              <w:right w:val="single" w:sz="4" w:space="0" w:color="auto"/>
            </w:tcBorders>
            <w:shd w:val="clear" w:color="000000" w:fill="E2EFDA"/>
            <w:noWrap/>
            <w:vAlign w:val="bottom"/>
            <w:hideMark/>
          </w:tcPr>
          <w:p w14:paraId="1C2EAEC3" w14:textId="77777777" w:rsidR="00A723A2" w:rsidRPr="00A723A2" w:rsidRDefault="00A723A2" w:rsidP="00A723A2">
            <w:pPr>
              <w:spacing w:after="0"/>
              <w:jc w:val="center"/>
              <w:rPr>
                <w:rFonts w:ascii="Times New Roman" w:hAnsi="Times New Roman"/>
                <w:b/>
                <w:bCs/>
              </w:rPr>
            </w:pPr>
          </w:p>
        </w:tc>
        <w:tc>
          <w:tcPr>
            <w:tcW w:w="614" w:type="pct"/>
            <w:tcBorders>
              <w:top w:val="single" w:sz="4" w:space="0" w:color="auto"/>
              <w:left w:val="nil"/>
              <w:bottom w:val="nil"/>
              <w:right w:val="single" w:sz="4" w:space="0" w:color="auto"/>
            </w:tcBorders>
            <w:shd w:val="clear" w:color="000000" w:fill="E2EFDA"/>
            <w:noWrap/>
            <w:vAlign w:val="bottom"/>
            <w:hideMark/>
          </w:tcPr>
          <w:p w14:paraId="45F31DAC"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1</w:t>
            </w:r>
          </w:p>
        </w:tc>
        <w:tc>
          <w:tcPr>
            <w:tcW w:w="599" w:type="pct"/>
            <w:tcBorders>
              <w:top w:val="single" w:sz="4" w:space="0" w:color="auto"/>
              <w:left w:val="nil"/>
              <w:bottom w:val="nil"/>
              <w:right w:val="single" w:sz="4" w:space="0" w:color="auto"/>
            </w:tcBorders>
            <w:shd w:val="clear" w:color="000000" w:fill="E2EFDA"/>
            <w:noWrap/>
            <w:vAlign w:val="bottom"/>
            <w:hideMark/>
          </w:tcPr>
          <w:p w14:paraId="1AC6171E" w14:textId="77777777" w:rsidR="00A723A2" w:rsidRPr="00A723A2" w:rsidRDefault="00A723A2" w:rsidP="00A723A2">
            <w:pPr>
              <w:spacing w:after="0"/>
              <w:jc w:val="center"/>
              <w:rPr>
                <w:rFonts w:ascii="Times New Roman" w:hAnsi="Times New Roman"/>
                <w:b/>
                <w:bCs/>
              </w:rPr>
            </w:pPr>
          </w:p>
        </w:tc>
        <w:tc>
          <w:tcPr>
            <w:tcW w:w="523" w:type="pct"/>
            <w:tcBorders>
              <w:top w:val="single" w:sz="4" w:space="0" w:color="auto"/>
              <w:left w:val="nil"/>
              <w:bottom w:val="nil"/>
              <w:right w:val="single" w:sz="4" w:space="0" w:color="auto"/>
            </w:tcBorders>
            <w:shd w:val="clear" w:color="000000" w:fill="E2EFDA"/>
            <w:noWrap/>
            <w:vAlign w:val="bottom"/>
            <w:hideMark/>
          </w:tcPr>
          <w:p w14:paraId="3C71A640"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20 119.00</w:t>
            </w:r>
          </w:p>
        </w:tc>
      </w:tr>
      <w:tr w:rsidR="00A723A2" w:rsidRPr="00A723A2" w14:paraId="4C22D053" w14:textId="77777777" w:rsidTr="00144986">
        <w:trPr>
          <w:trHeight w:val="300"/>
        </w:trPr>
        <w:tc>
          <w:tcPr>
            <w:tcW w:w="2686" w:type="pct"/>
            <w:tcBorders>
              <w:top w:val="single" w:sz="4" w:space="0" w:color="auto"/>
              <w:left w:val="single" w:sz="8" w:space="0" w:color="auto"/>
              <w:bottom w:val="nil"/>
              <w:right w:val="single" w:sz="4" w:space="0" w:color="auto"/>
            </w:tcBorders>
            <w:shd w:val="clear" w:color="auto" w:fill="auto"/>
            <w:noWrap/>
            <w:vAlign w:val="bottom"/>
            <w:hideMark/>
          </w:tcPr>
          <w:p w14:paraId="7E4DC0F2" w14:textId="77777777" w:rsidR="00A723A2" w:rsidRPr="00A723A2" w:rsidRDefault="00A723A2" w:rsidP="00A723A2">
            <w:pPr>
              <w:spacing w:after="0"/>
              <w:jc w:val="right"/>
              <w:rPr>
                <w:rFonts w:ascii="Times New Roman" w:hAnsi="Times New Roman"/>
                <w:color w:val="000000"/>
              </w:rPr>
            </w:pPr>
            <w:r w:rsidRPr="00A723A2">
              <w:rPr>
                <w:rFonts w:ascii="Times New Roman" w:hAnsi="Times New Roman"/>
                <w:color w:val="000000"/>
              </w:rPr>
              <w:t>Transporta izmaksas</w:t>
            </w:r>
          </w:p>
        </w:tc>
        <w:tc>
          <w:tcPr>
            <w:tcW w:w="578" w:type="pct"/>
            <w:tcBorders>
              <w:top w:val="single" w:sz="4" w:space="0" w:color="auto"/>
              <w:left w:val="nil"/>
              <w:bottom w:val="nil"/>
              <w:right w:val="single" w:sz="4" w:space="0" w:color="auto"/>
            </w:tcBorders>
            <w:shd w:val="clear" w:color="auto" w:fill="auto"/>
            <w:noWrap/>
            <w:vAlign w:val="bottom"/>
            <w:hideMark/>
          </w:tcPr>
          <w:p w14:paraId="07F001D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614" w:type="pct"/>
            <w:tcBorders>
              <w:top w:val="single" w:sz="4" w:space="0" w:color="auto"/>
              <w:left w:val="nil"/>
              <w:bottom w:val="nil"/>
              <w:right w:val="single" w:sz="4" w:space="0" w:color="auto"/>
            </w:tcBorders>
            <w:shd w:val="clear" w:color="auto" w:fill="auto"/>
            <w:noWrap/>
            <w:vAlign w:val="bottom"/>
            <w:hideMark/>
          </w:tcPr>
          <w:p w14:paraId="1D84888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423</w:t>
            </w:r>
          </w:p>
        </w:tc>
        <w:tc>
          <w:tcPr>
            <w:tcW w:w="599" w:type="pct"/>
            <w:tcBorders>
              <w:top w:val="single" w:sz="4" w:space="0" w:color="auto"/>
              <w:left w:val="nil"/>
              <w:bottom w:val="nil"/>
              <w:right w:val="single" w:sz="4" w:space="0" w:color="auto"/>
            </w:tcBorders>
            <w:shd w:val="clear" w:color="auto" w:fill="auto"/>
            <w:noWrap/>
            <w:vAlign w:val="bottom"/>
            <w:hideMark/>
          </w:tcPr>
          <w:p w14:paraId="0076659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5.258</w:t>
            </w:r>
          </w:p>
        </w:tc>
        <w:tc>
          <w:tcPr>
            <w:tcW w:w="523" w:type="pct"/>
            <w:tcBorders>
              <w:top w:val="single" w:sz="4" w:space="0" w:color="auto"/>
              <w:left w:val="nil"/>
              <w:bottom w:val="nil"/>
              <w:right w:val="single" w:sz="4" w:space="0" w:color="auto"/>
            </w:tcBorders>
            <w:shd w:val="clear" w:color="auto" w:fill="FFFFFF"/>
            <w:noWrap/>
            <w:vAlign w:val="bottom"/>
            <w:hideMark/>
          </w:tcPr>
          <w:p w14:paraId="5923C3FE" w14:textId="77777777" w:rsidR="00A723A2" w:rsidRPr="00A723A2" w:rsidRDefault="00A723A2" w:rsidP="00A723A2">
            <w:pPr>
              <w:spacing w:after="0"/>
              <w:jc w:val="center"/>
              <w:rPr>
                <w:rFonts w:ascii="Times New Roman" w:hAnsi="Times New Roman"/>
                <w:bCs/>
                <w:color w:val="000000"/>
              </w:rPr>
            </w:pPr>
            <w:r w:rsidRPr="00A723A2">
              <w:rPr>
                <w:rFonts w:ascii="Times New Roman" w:hAnsi="Times New Roman"/>
                <w:bCs/>
                <w:color w:val="000000"/>
              </w:rPr>
              <w:t>2224.00</w:t>
            </w:r>
          </w:p>
        </w:tc>
      </w:tr>
      <w:tr w:rsidR="00A723A2" w:rsidRPr="00A723A2" w14:paraId="2A0F2052" w14:textId="77777777" w:rsidTr="00144986">
        <w:trPr>
          <w:trHeight w:val="315"/>
        </w:trPr>
        <w:tc>
          <w:tcPr>
            <w:tcW w:w="2686"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6E9ED86A" w14:textId="77777777" w:rsidR="00A723A2" w:rsidRPr="00A723A2" w:rsidRDefault="00A723A2" w:rsidP="00A723A2">
            <w:pPr>
              <w:spacing w:after="0"/>
              <w:jc w:val="right"/>
              <w:rPr>
                <w:rFonts w:ascii="Times New Roman" w:hAnsi="Times New Roman"/>
                <w:b/>
                <w:bCs/>
                <w:color w:val="000000"/>
              </w:rPr>
            </w:pPr>
            <w:r w:rsidRPr="00A723A2">
              <w:rPr>
                <w:rFonts w:ascii="Times New Roman" w:hAnsi="Times New Roman"/>
                <w:b/>
                <w:bCs/>
                <w:color w:val="000000"/>
              </w:rPr>
              <w:t>KOPĀ:</w:t>
            </w:r>
          </w:p>
        </w:tc>
        <w:tc>
          <w:tcPr>
            <w:tcW w:w="578" w:type="pct"/>
            <w:tcBorders>
              <w:top w:val="single" w:sz="4" w:space="0" w:color="auto"/>
              <w:left w:val="nil"/>
              <w:bottom w:val="single" w:sz="8" w:space="0" w:color="auto"/>
              <w:right w:val="single" w:sz="4" w:space="0" w:color="auto"/>
            </w:tcBorders>
            <w:shd w:val="clear" w:color="auto" w:fill="E2EFD9"/>
            <w:noWrap/>
            <w:vAlign w:val="bottom"/>
            <w:hideMark/>
          </w:tcPr>
          <w:p w14:paraId="5EE159A9"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614" w:type="pct"/>
            <w:tcBorders>
              <w:top w:val="single" w:sz="4" w:space="0" w:color="auto"/>
              <w:left w:val="nil"/>
              <w:bottom w:val="single" w:sz="8" w:space="0" w:color="auto"/>
              <w:right w:val="single" w:sz="4" w:space="0" w:color="auto"/>
            </w:tcBorders>
            <w:shd w:val="clear" w:color="auto" w:fill="E2EFD9"/>
            <w:noWrap/>
            <w:vAlign w:val="bottom"/>
            <w:hideMark/>
          </w:tcPr>
          <w:p w14:paraId="06398BA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599" w:type="pct"/>
            <w:tcBorders>
              <w:top w:val="single" w:sz="4" w:space="0" w:color="auto"/>
              <w:left w:val="nil"/>
              <w:bottom w:val="single" w:sz="8" w:space="0" w:color="auto"/>
              <w:right w:val="single" w:sz="4" w:space="0" w:color="auto"/>
            </w:tcBorders>
            <w:shd w:val="clear" w:color="auto" w:fill="E2EFD9"/>
            <w:noWrap/>
            <w:vAlign w:val="bottom"/>
            <w:hideMark/>
          </w:tcPr>
          <w:p w14:paraId="68B0392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523" w:type="pct"/>
            <w:tcBorders>
              <w:top w:val="single" w:sz="4" w:space="0" w:color="auto"/>
              <w:left w:val="nil"/>
              <w:bottom w:val="single" w:sz="8" w:space="0" w:color="auto"/>
              <w:right w:val="single" w:sz="4" w:space="0" w:color="auto"/>
            </w:tcBorders>
            <w:shd w:val="clear" w:color="auto" w:fill="E2EFD9"/>
            <w:noWrap/>
            <w:vAlign w:val="bottom"/>
            <w:hideMark/>
          </w:tcPr>
          <w:p w14:paraId="4B8E3835"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22 343.00</w:t>
            </w:r>
          </w:p>
        </w:tc>
      </w:tr>
      <w:tr w:rsidR="00A723A2" w:rsidRPr="00A723A2" w14:paraId="25492FE0" w14:textId="77777777" w:rsidTr="00144986">
        <w:trPr>
          <w:trHeight w:val="315"/>
        </w:trPr>
        <w:tc>
          <w:tcPr>
            <w:tcW w:w="2686" w:type="pct"/>
            <w:tcBorders>
              <w:top w:val="nil"/>
              <w:left w:val="single" w:sz="8" w:space="0" w:color="auto"/>
              <w:bottom w:val="single" w:sz="8" w:space="0" w:color="auto"/>
              <w:right w:val="single" w:sz="4" w:space="0" w:color="auto"/>
            </w:tcBorders>
            <w:shd w:val="clear" w:color="auto" w:fill="E2EFD9"/>
            <w:vAlign w:val="bottom"/>
            <w:hideMark/>
          </w:tcPr>
          <w:p w14:paraId="2157C62E"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Materiāli</w:t>
            </w:r>
          </w:p>
        </w:tc>
        <w:tc>
          <w:tcPr>
            <w:tcW w:w="578" w:type="pct"/>
            <w:tcBorders>
              <w:top w:val="nil"/>
              <w:left w:val="nil"/>
              <w:bottom w:val="single" w:sz="8" w:space="0" w:color="auto"/>
              <w:right w:val="single" w:sz="4" w:space="0" w:color="auto"/>
            </w:tcBorders>
            <w:shd w:val="clear" w:color="auto" w:fill="E2EFD9"/>
            <w:noWrap/>
            <w:vAlign w:val="center"/>
            <w:hideMark/>
          </w:tcPr>
          <w:p w14:paraId="3F5A84C3"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614" w:type="pct"/>
            <w:tcBorders>
              <w:top w:val="nil"/>
              <w:left w:val="nil"/>
              <w:bottom w:val="single" w:sz="8" w:space="0" w:color="auto"/>
              <w:right w:val="single" w:sz="4" w:space="0" w:color="auto"/>
            </w:tcBorders>
            <w:shd w:val="clear" w:color="auto" w:fill="E2EFD9"/>
            <w:noWrap/>
            <w:vAlign w:val="center"/>
            <w:hideMark/>
          </w:tcPr>
          <w:p w14:paraId="0EA41392"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599" w:type="pct"/>
            <w:tcBorders>
              <w:top w:val="nil"/>
              <w:left w:val="nil"/>
              <w:bottom w:val="single" w:sz="8" w:space="0" w:color="auto"/>
              <w:right w:val="single" w:sz="4" w:space="0" w:color="auto"/>
            </w:tcBorders>
            <w:shd w:val="clear" w:color="auto" w:fill="E2EFD9"/>
            <w:noWrap/>
            <w:vAlign w:val="center"/>
            <w:hideMark/>
          </w:tcPr>
          <w:p w14:paraId="478F7CA3"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523" w:type="pct"/>
            <w:tcBorders>
              <w:top w:val="nil"/>
              <w:left w:val="nil"/>
              <w:bottom w:val="single" w:sz="8" w:space="0" w:color="auto"/>
              <w:right w:val="single" w:sz="4" w:space="0" w:color="auto"/>
            </w:tcBorders>
            <w:shd w:val="clear" w:color="auto" w:fill="E2EFD9"/>
            <w:noWrap/>
            <w:vAlign w:val="center"/>
            <w:hideMark/>
          </w:tcPr>
          <w:p w14:paraId="66AD66A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59D44968"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03BE7839" w14:textId="77777777" w:rsidR="00A723A2" w:rsidRPr="00A723A2" w:rsidRDefault="00A723A2" w:rsidP="00A723A2">
            <w:pPr>
              <w:spacing w:after="0"/>
              <w:jc w:val="right"/>
              <w:rPr>
                <w:rFonts w:ascii="Times New Roman" w:hAnsi="Times New Roman"/>
              </w:rPr>
            </w:pPr>
            <w:r w:rsidRPr="00A723A2">
              <w:rPr>
                <w:rFonts w:ascii="Times New Roman" w:hAnsi="Times New Roman"/>
              </w:rPr>
              <w:t>Viengadīgo puķu stādi</w:t>
            </w:r>
          </w:p>
        </w:tc>
        <w:tc>
          <w:tcPr>
            <w:tcW w:w="578" w:type="pct"/>
            <w:tcBorders>
              <w:top w:val="nil"/>
              <w:left w:val="nil"/>
              <w:bottom w:val="single" w:sz="4" w:space="0" w:color="auto"/>
              <w:right w:val="single" w:sz="4" w:space="0" w:color="auto"/>
            </w:tcBorders>
            <w:shd w:val="clear" w:color="000000" w:fill="FFFFFF"/>
            <w:noWrap/>
            <w:vAlign w:val="bottom"/>
            <w:hideMark/>
          </w:tcPr>
          <w:p w14:paraId="3D16E000"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319C29CE" w14:textId="77777777" w:rsidR="00A723A2" w:rsidRPr="00A723A2" w:rsidRDefault="00A723A2" w:rsidP="00A723A2">
            <w:pPr>
              <w:spacing w:after="0"/>
              <w:jc w:val="center"/>
              <w:rPr>
                <w:rFonts w:ascii="Times New Roman" w:hAnsi="Times New Roman"/>
              </w:rPr>
            </w:pPr>
            <w:r w:rsidRPr="00A723A2">
              <w:rPr>
                <w:rFonts w:ascii="Times New Roman" w:hAnsi="Times New Roman"/>
              </w:rPr>
              <w:t>5578</w:t>
            </w:r>
          </w:p>
        </w:tc>
        <w:tc>
          <w:tcPr>
            <w:tcW w:w="599" w:type="pct"/>
            <w:tcBorders>
              <w:top w:val="nil"/>
              <w:left w:val="nil"/>
              <w:bottom w:val="single" w:sz="4" w:space="0" w:color="auto"/>
              <w:right w:val="single" w:sz="4" w:space="0" w:color="auto"/>
            </w:tcBorders>
            <w:shd w:val="clear" w:color="000000" w:fill="FFFFFF"/>
            <w:noWrap/>
            <w:vAlign w:val="bottom"/>
            <w:hideMark/>
          </w:tcPr>
          <w:p w14:paraId="4EFC9A74" w14:textId="77777777" w:rsidR="00A723A2" w:rsidRPr="00A723A2" w:rsidRDefault="00A723A2" w:rsidP="00A723A2">
            <w:pPr>
              <w:spacing w:after="0"/>
              <w:jc w:val="center"/>
              <w:rPr>
                <w:rFonts w:ascii="Times New Roman" w:hAnsi="Times New Roman"/>
              </w:rPr>
            </w:pPr>
            <w:r w:rsidRPr="00A723A2">
              <w:rPr>
                <w:rFonts w:ascii="Times New Roman" w:hAnsi="Times New Roman"/>
              </w:rPr>
              <w:t>1.00</w:t>
            </w:r>
          </w:p>
        </w:tc>
        <w:tc>
          <w:tcPr>
            <w:tcW w:w="523" w:type="pct"/>
            <w:tcBorders>
              <w:top w:val="nil"/>
              <w:left w:val="nil"/>
              <w:bottom w:val="single" w:sz="4" w:space="0" w:color="auto"/>
              <w:right w:val="single" w:sz="4" w:space="0" w:color="auto"/>
            </w:tcBorders>
            <w:shd w:val="clear" w:color="000000" w:fill="FFFFFF"/>
            <w:noWrap/>
            <w:vAlign w:val="bottom"/>
            <w:hideMark/>
          </w:tcPr>
          <w:p w14:paraId="4BBE2D15" w14:textId="77777777" w:rsidR="00A723A2" w:rsidRPr="00A723A2" w:rsidRDefault="00A723A2" w:rsidP="00A723A2">
            <w:pPr>
              <w:spacing w:after="0"/>
              <w:jc w:val="center"/>
              <w:rPr>
                <w:rFonts w:ascii="Times New Roman" w:hAnsi="Times New Roman"/>
              </w:rPr>
            </w:pPr>
            <w:r w:rsidRPr="00A723A2">
              <w:rPr>
                <w:rFonts w:ascii="Times New Roman" w:hAnsi="Times New Roman"/>
              </w:rPr>
              <w:t>5578.00</w:t>
            </w:r>
          </w:p>
        </w:tc>
      </w:tr>
      <w:tr w:rsidR="00A723A2" w:rsidRPr="00A723A2" w14:paraId="6C840CA8"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4010FF43" w14:textId="77777777" w:rsidR="00A723A2" w:rsidRPr="00A723A2" w:rsidRDefault="00A723A2" w:rsidP="00A723A2">
            <w:pPr>
              <w:spacing w:after="0"/>
              <w:jc w:val="right"/>
              <w:rPr>
                <w:rFonts w:ascii="Times New Roman" w:hAnsi="Times New Roman"/>
              </w:rPr>
            </w:pPr>
            <w:r w:rsidRPr="00A723A2">
              <w:rPr>
                <w:rFonts w:ascii="Times New Roman" w:hAnsi="Times New Roman"/>
              </w:rPr>
              <w:t>Ziemcietes stādi</w:t>
            </w:r>
          </w:p>
        </w:tc>
        <w:tc>
          <w:tcPr>
            <w:tcW w:w="578" w:type="pct"/>
            <w:tcBorders>
              <w:top w:val="nil"/>
              <w:left w:val="nil"/>
              <w:bottom w:val="single" w:sz="4" w:space="0" w:color="auto"/>
              <w:right w:val="single" w:sz="4" w:space="0" w:color="auto"/>
            </w:tcBorders>
            <w:shd w:val="clear" w:color="000000" w:fill="FFFFFF"/>
            <w:noWrap/>
            <w:vAlign w:val="bottom"/>
            <w:hideMark/>
          </w:tcPr>
          <w:p w14:paraId="671D7711"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706DBD2F" w14:textId="77777777" w:rsidR="00A723A2" w:rsidRPr="00A723A2" w:rsidRDefault="00A723A2" w:rsidP="00A723A2">
            <w:pPr>
              <w:spacing w:after="0"/>
              <w:jc w:val="center"/>
              <w:rPr>
                <w:rFonts w:ascii="Times New Roman" w:hAnsi="Times New Roman"/>
              </w:rPr>
            </w:pPr>
            <w:r w:rsidRPr="00A723A2">
              <w:rPr>
                <w:rFonts w:ascii="Times New Roman" w:hAnsi="Times New Roman"/>
              </w:rPr>
              <w:t>3</w:t>
            </w:r>
          </w:p>
        </w:tc>
        <w:tc>
          <w:tcPr>
            <w:tcW w:w="599" w:type="pct"/>
            <w:tcBorders>
              <w:top w:val="nil"/>
              <w:left w:val="nil"/>
              <w:bottom w:val="single" w:sz="4" w:space="0" w:color="auto"/>
              <w:right w:val="single" w:sz="4" w:space="0" w:color="auto"/>
            </w:tcBorders>
            <w:shd w:val="clear" w:color="000000" w:fill="FFFFFF"/>
            <w:noWrap/>
            <w:vAlign w:val="bottom"/>
            <w:hideMark/>
          </w:tcPr>
          <w:p w14:paraId="3CFFB780" w14:textId="77777777" w:rsidR="00A723A2" w:rsidRPr="00A723A2" w:rsidRDefault="00A723A2" w:rsidP="00A723A2">
            <w:pPr>
              <w:spacing w:after="0"/>
              <w:jc w:val="center"/>
              <w:rPr>
                <w:rFonts w:ascii="Times New Roman" w:hAnsi="Times New Roman"/>
              </w:rPr>
            </w:pPr>
            <w:r w:rsidRPr="00A723A2">
              <w:rPr>
                <w:rFonts w:ascii="Times New Roman" w:hAnsi="Times New Roman"/>
              </w:rPr>
              <w:t>80.00</w:t>
            </w:r>
          </w:p>
        </w:tc>
        <w:tc>
          <w:tcPr>
            <w:tcW w:w="523" w:type="pct"/>
            <w:tcBorders>
              <w:top w:val="nil"/>
              <w:left w:val="nil"/>
              <w:bottom w:val="single" w:sz="4" w:space="0" w:color="auto"/>
              <w:right w:val="single" w:sz="4" w:space="0" w:color="auto"/>
            </w:tcBorders>
            <w:shd w:val="clear" w:color="000000" w:fill="FFFFFF"/>
            <w:noWrap/>
            <w:vAlign w:val="bottom"/>
            <w:hideMark/>
          </w:tcPr>
          <w:p w14:paraId="392F740E" w14:textId="77777777" w:rsidR="00A723A2" w:rsidRPr="00A723A2" w:rsidRDefault="00A723A2" w:rsidP="00A723A2">
            <w:pPr>
              <w:spacing w:after="0"/>
              <w:jc w:val="center"/>
              <w:rPr>
                <w:rFonts w:ascii="Times New Roman" w:hAnsi="Times New Roman"/>
              </w:rPr>
            </w:pPr>
            <w:r w:rsidRPr="00A723A2">
              <w:rPr>
                <w:rFonts w:ascii="Times New Roman" w:hAnsi="Times New Roman"/>
              </w:rPr>
              <w:t>200.00</w:t>
            </w:r>
          </w:p>
        </w:tc>
      </w:tr>
      <w:tr w:rsidR="00A723A2" w:rsidRPr="00A723A2" w14:paraId="0500D79A"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20E6857D" w14:textId="77777777" w:rsidR="00A723A2" w:rsidRPr="00A723A2" w:rsidRDefault="00A723A2" w:rsidP="00A723A2">
            <w:pPr>
              <w:spacing w:after="0"/>
              <w:jc w:val="right"/>
              <w:rPr>
                <w:rFonts w:ascii="Times New Roman" w:hAnsi="Times New Roman"/>
              </w:rPr>
            </w:pPr>
            <w:r w:rsidRPr="00A723A2">
              <w:rPr>
                <w:rFonts w:ascii="Times New Roman" w:hAnsi="Times New Roman"/>
              </w:rPr>
              <w:t>Zālāju sēkla</w:t>
            </w:r>
          </w:p>
        </w:tc>
        <w:tc>
          <w:tcPr>
            <w:tcW w:w="578" w:type="pct"/>
            <w:tcBorders>
              <w:top w:val="nil"/>
              <w:left w:val="nil"/>
              <w:bottom w:val="single" w:sz="4" w:space="0" w:color="auto"/>
              <w:right w:val="single" w:sz="4" w:space="0" w:color="auto"/>
            </w:tcBorders>
            <w:shd w:val="clear" w:color="000000" w:fill="FFFFFF"/>
            <w:noWrap/>
            <w:vAlign w:val="bottom"/>
            <w:hideMark/>
          </w:tcPr>
          <w:p w14:paraId="469BDB03" w14:textId="77777777" w:rsidR="00A723A2" w:rsidRPr="00A723A2" w:rsidRDefault="00A723A2" w:rsidP="00A723A2">
            <w:pPr>
              <w:spacing w:after="0"/>
              <w:jc w:val="center"/>
              <w:rPr>
                <w:rFonts w:ascii="Times New Roman" w:hAnsi="Times New Roman"/>
              </w:rPr>
            </w:pPr>
            <w:r w:rsidRPr="00A723A2">
              <w:rPr>
                <w:rFonts w:ascii="Times New Roman" w:hAnsi="Times New Roman"/>
              </w:rPr>
              <w:t>kg</w:t>
            </w:r>
          </w:p>
        </w:tc>
        <w:tc>
          <w:tcPr>
            <w:tcW w:w="614" w:type="pct"/>
            <w:tcBorders>
              <w:top w:val="nil"/>
              <w:left w:val="nil"/>
              <w:bottom w:val="single" w:sz="4" w:space="0" w:color="auto"/>
              <w:right w:val="single" w:sz="4" w:space="0" w:color="auto"/>
            </w:tcBorders>
            <w:shd w:val="clear" w:color="000000" w:fill="FFFFFF"/>
            <w:noWrap/>
            <w:vAlign w:val="bottom"/>
            <w:hideMark/>
          </w:tcPr>
          <w:p w14:paraId="642DCA52" w14:textId="77777777" w:rsidR="00A723A2" w:rsidRPr="00A723A2" w:rsidRDefault="00A723A2" w:rsidP="00A723A2">
            <w:pPr>
              <w:spacing w:after="0"/>
              <w:jc w:val="center"/>
              <w:rPr>
                <w:rFonts w:ascii="Times New Roman" w:hAnsi="Times New Roman"/>
              </w:rPr>
            </w:pPr>
            <w:r w:rsidRPr="00A723A2">
              <w:rPr>
                <w:rFonts w:ascii="Times New Roman" w:hAnsi="Times New Roman"/>
              </w:rPr>
              <w:t>25</w:t>
            </w:r>
          </w:p>
        </w:tc>
        <w:tc>
          <w:tcPr>
            <w:tcW w:w="599" w:type="pct"/>
            <w:tcBorders>
              <w:top w:val="nil"/>
              <w:left w:val="nil"/>
              <w:bottom w:val="single" w:sz="4" w:space="0" w:color="auto"/>
              <w:right w:val="single" w:sz="4" w:space="0" w:color="auto"/>
            </w:tcBorders>
            <w:shd w:val="clear" w:color="000000" w:fill="FFFFFF"/>
            <w:noWrap/>
            <w:vAlign w:val="bottom"/>
            <w:hideMark/>
          </w:tcPr>
          <w:p w14:paraId="4BB78986" w14:textId="77777777" w:rsidR="00A723A2" w:rsidRPr="00A723A2" w:rsidRDefault="00A723A2" w:rsidP="00A723A2">
            <w:pPr>
              <w:spacing w:after="0"/>
              <w:jc w:val="center"/>
              <w:rPr>
                <w:rFonts w:ascii="Times New Roman" w:hAnsi="Times New Roman"/>
              </w:rPr>
            </w:pPr>
            <w:r w:rsidRPr="00A723A2">
              <w:rPr>
                <w:rFonts w:ascii="Times New Roman" w:hAnsi="Times New Roman"/>
              </w:rPr>
              <w:t>4.00</w:t>
            </w:r>
          </w:p>
        </w:tc>
        <w:tc>
          <w:tcPr>
            <w:tcW w:w="523" w:type="pct"/>
            <w:tcBorders>
              <w:top w:val="nil"/>
              <w:left w:val="nil"/>
              <w:bottom w:val="single" w:sz="4" w:space="0" w:color="auto"/>
              <w:right w:val="single" w:sz="4" w:space="0" w:color="auto"/>
            </w:tcBorders>
            <w:shd w:val="clear" w:color="000000" w:fill="FFFFFF"/>
            <w:noWrap/>
            <w:vAlign w:val="bottom"/>
            <w:hideMark/>
          </w:tcPr>
          <w:p w14:paraId="5B23BC6F" w14:textId="77777777" w:rsidR="00A723A2" w:rsidRPr="00A723A2" w:rsidRDefault="00A723A2" w:rsidP="00A723A2">
            <w:pPr>
              <w:spacing w:after="0"/>
              <w:jc w:val="center"/>
              <w:rPr>
                <w:rFonts w:ascii="Times New Roman" w:hAnsi="Times New Roman"/>
              </w:rPr>
            </w:pPr>
            <w:r w:rsidRPr="00A723A2">
              <w:rPr>
                <w:rFonts w:ascii="Times New Roman" w:hAnsi="Times New Roman"/>
              </w:rPr>
              <w:t>100.00</w:t>
            </w:r>
          </w:p>
        </w:tc>
      </w:tr>
      <w:tr w:rsidR="00A723A2" w:rsidRPr="00A723A2" w14:paraId="4C0D542A"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0C5BEA4B" w14:textId="77777777" w:rsidR="00A723A2" w:rsidRPr="00A723A2" w:rsidRDefault="00A723A2" w:rsidP="00A723A2">
            <w:pPr>
              <w:spacing w:after="0"/>
              <w:jc w:val="right"/>
              <w:rPr>
                <w:rFonts w:ascii="Times New Roman" w:hAnsi="Times New Roman"/>
              </w:rPr>
            </w:pPr>
            <w:r w:rsidRPr="00A723A2">
              <w:rPr>
                <w:rFonts w:ascii="Times New Roman" w:hAnsi="Times New Roman"/>
              </w:rPr>
              <w:t>sīpolpuķes</w:t>
            </w:r>
          </w:p>
        </w:tc>
        <w:tc>
          <w:tcPr>
            <w:tcW w:w="578" w:type="pct"/>
            <w:tcBorders>
              <w:top w:val="nil"/>
              <w:left w:val="nil"/>
              <w:bottom w:val="single" w:sz="4" w:space="0" w:color="auto"/>
              <w:right w:val="single" w:sz="4" w:space="0" w:color="auto"/>
            </w:tcBorders>
            <w:shd w:val="clear" w:color="000000" w:fill="FFFFFF"/>
            <w:noWrap/>
            <w:vAlign w:val="bottom"/>
            <w:hideMark/>
          </w:tcPr>
          <w:p w14:paraId="3D37ED54"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25987E31" w14:textId="77777777" w:rsidR="00A723A2" w:rsidRPr="00A723A2" w:rsidRDefault="00A723A2" w:rsidP="00A723A2">
            <w:pPr>
              <w:spacing w:after="0"/>
              <w:jc w:val="center"/>
              <w:rPr>
                <w:rFonts w:ascii="Times New Roman" w:hAnsi="Times New Roman"/>
              </w:rPr>
            </w:pPr>
            <w:r w:rsidRPr="00A723A2">
              <w:rPr>
                <w:rFonts w:ascii="Times New Roman" w:hAnsi="Times New Roman"/>
              </w:rPr>
              <w:t>300</w:t>
            </w:r>
          </w:p>
        </w:tc>
        <w:tc>
          <w:tcPr>
            <w:tcW w:w="599" w:type="pct"/>
            <w:tcBorders>
              <w:top w:val="nil"/>
              <w:left w:val="nil"/>
              <w:bottom w:val="single" w:sz="4" w:space="0" w:color="auto"/>
              <w:right w:val="single" w:sz="4" w:space="0" w:color="auto"/>
            </w:tcBorders>
            <w:shd w:val="clear" w:color="000000" w:fill="FFFFFF"/>
            <w:noWrap/>
            <w:vAlign w:val="bottom"/>
            <w:hideMark/>
          </w:tcPr>
          <w:p w14:paraId="662DECFF" w14:textId="77777777" w:rsidR="00A723A2" w:rsidRPr="00A723A2" w:rsidRDefault="00A723A2" w:rsidP="00A723A2">
            <w:pPr>
              <w:spacing w:after="0"/>
              <w:jc w:val="center"/>
              <w:rPr>
                <w:rFonts w:ascii="Times New Roman" w:hAnsi="Times New Roman"/>
              </w:rPr>
            </w:pPr>
            <w:r w:rsidRPr="00A723A2">
              <w:rPr>
                <w:rFonts w:ascii="Times New Roman" w:hAnsi="Times New Roman"/>
              </w:rPr>
              <w:t>0.35</w:t>
            </w:r>
          </w:p>
        </w:tc>
        <w:tc>
          <w:tcPr>
            <w:tcW w:w="523" w:type="pct"/>
            <w:tcBorders>
              <w:top w:val="nil"/>
              <w:left w:val="nil"/>
              <w:bottom w:val="single" w:sz="4" w:space="0" w:color="auto"/>
              <w:right w:val="single" w:sz="4" w:space="0" w:color="auto"/>
            </w:tcBorders>
            <w:shd w:val="clear" w:color="000000" w:fill="FFFFFF"/>
            <w:noWrap/>
            <w:vAlign w:val="bottom"/>
            <w:hideMark/>
          </w:tcPr>
          <w:p w14:paraId="0AE9F29E" w14:textId="77777777" w:rsidR="00A723A2" w:rsidRPr="00A723A2" w:rsidRDefault="00A723A2" w:rsidP="00A723A2">
            <w:pPr>
              <w:spacing w:after="0"/>
              <w:jc w:val="center"/>
              <w:rPr>
                <w:rFonts w:ascii="Times New Roman" w:hAnsi="Times New Roman"/>
              </w:rPr>
            </w:pPr>
            <w:r w:rsidRPr="00A723A2">
              <w:rPr>
                <w:rFonts w:ascii="Times New Roman" w:hAnsi="Times New Roman"/>
              </w:rPr>
              <w:t>105.00</w:t>
            </w:r>
          </w:p>
        </w:tc>
      </w:tr>
      <w:tr w:rsidR="00A723A2" w:rsidRPr="00A723A2" w14:paraId="6A626B45"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3662B503" w14:textId="77777777" w:rsidR="00A723A2" w:rsidRPr="00A723A2" w:rsidRDefault="00A723A2" w:rsidP="00A723A2">
            <w:pPr>
              <w:spacing w:after="0"/>
              <w:jc w:val="right"/>
              <w:rPr>
                <w:rFonts w:ascii="Times New Roman" w:hAnsi="Times New Roman"/>
              </w:rPr>
            </w:pPr>
            <w:r w:rsidRPr="00A723A2">
              <w:rPr>
                <w:rFonts w:ascii="Times New Roman" w:hAnsi="Times New Roman"/>
              </w:rPr>
              <w:t>kūdra</w:t>
            </w:r>
          </w:p>
        </w:tc>
        <w:tc>
          <w:tcPr>
            <w:tcW w:w="578" w:type="pct"/>
            <w:tcBorders>
              <w:top w:val="nil"/>
              <w:left w:val="nil"/>
              <w:bottom w:val="single" w:sz="4" w:space="0" w:color="auto"/>
              <w:right w:val="single" w:sz="4" w:space="0" w:color="auto"/>
            </w:tcBorders>
            <w:shd w:val="clear" w:color="000000" w:fill="FFFFFF"/>
            <w:noWrap/>
            <w:vAlign w:val="bottom"/>
            <w:hideMark/>
          </w:tcPr>
          <w:p w14:paraId="03C70132" w14:textId="77777777" w:rsidR="00A723A2" w:rsidRPr="00A723A2" w:rsidRDefault="00A723A2" w:rsidP="00A723A2">
            <w:pPr>
              <w:spacing w:after="0"/>
              <w:jc w:val="center"/>
              <w:rPr>
                <w:rFonts w:ascii="Times New Roman" w:hAnsi="Times New Roman"/>
              </w:rPr>
            </w:pPr>
            <w:r w:rsidRPr="00A723A2">
              <w:rPr>
                <w:rFonts w:ascii="Times New Roman" w:hAnsi="Times New Roman"/>
              </w:rPr>
              <w:t>l</w:t>
            </w:r>
          </w:p>
        </w:tc>
        <w:tc>
          <w:tcPr>
            <w:tcW w:w="614" w:type="pct"/>
            <w:tcBorders>
              <w:top w:val="nil"/>
              <w:left w:val="nil"/>
              <w:bottom w:val="single" w:sz="4" w:space="0" w:color="auto"/>
              <w:right w:val="single" w:sz="4" w:space="0" w:color="auto"/>
            </w:tcBorders>
            <w:shd w:val="clear" w:color="000000" w:fill="FFFFFF"/>
            <w:noWrap/>
            <w:vAlign w:val="bottom"/>
            <w:hideMark/>
          </w:tcPr>
          <w:p w14:paraId="04858B1F" w14:textId="77777777" w:rsidR="00A723A2" w:rsidRPr="00A723A2" w:rsidRDefault="00A723A2" w:rsidP="00A723A2">
            <w:pPr>
              <w:spacing w:after="0"/>
              <w:jc w:val="center"/>
              <w:rPr>
                <w:rFonts w:ascii="Times New Roman" w:hAnsi="Times New Roman"/>
              </w:rPr>
            </w:pPr>
            <w:r w:rsidRPr="00A723A2">
              <w:rPr>
                <w:rFonts w:ascii="Times New Roman" w:hAnsi="Times New Roman"/>
              </w:rPr>
              <w:t>5000</w:t>
            </w:r>
          </w:p>
        </w:tc>
        <w:tc>
          <w:tcPr>
            <w:tcW w:w="599" w:type="pct"/>
            <w:tcBorders>
              <w:top w:val="nil"/>
              <w:left w:val="nil"/>
              <w:bottom w:val="single" w:sz="4" w:space="0" w:color="auto"/>
              <w:right w:val="single" w:sz="4" w:space="0" w:color="auto"/>
            </w:tcBorders>
            <w:shd w:val="clear" w:color="000000" w:fill="FFFFFF"/>
            <w:noWrap/>
            <w:vAlign w:val="bottom"/>
            <w:hideMark/>
          </w:tcPr>
          <w:p w14:paraId="1236E155" w14:textId="77777777" w:rsidR="00A723A2" w:rsidRPr="00A723A2" w:rsidRDefault="00A723A2" w:rsidP="00A723A2">
            <w:pPr>
              <w:spacing w:after="0"/>
              <w:jc w:val="center"/>
              <w:rPr>
                <w:rFonts w:ascii="Times New Roman" w:hAnsi="Times New Roman"/>
              </w:rPr>
            </w:pPr>
            <w:r w:rsidRPr="00A723A2">
              <w:rPr>
                <w:rFonts w:ascii="Times New Roman" w:hAnsi="Times New Roman"/>
              </w:rPr>
              <w:t>0.06</w:t>
            </w:r>
          </w:p>
        </w:tc>
        <w:tc>
          <w:tcPr>
            <w:tcW w:w="523" w:type="pct"/>
            <w:tcBorders>
              <w:top w:val="nil"/>
              <w:left w:val="nil"/>
              <w:bottom w:val="single" w:sz="4" w:space="0" w:color="auto"/>
              <w:right w:val="single" w:sz="4" w:space="0" w:color="auto"/>
            </w:tcBorders>
            <w:shd w:val="clear" w:color="000000" w:fill="FFFFFF"/>
            <w:noWrap/>
            <w:vAlign w:val="bottom"/>
            <w:hideMark/>
          </w:tcPr>
          <w:p w14:paraId="5E6F2EC7" w14:textId="77777777" w:rsidR="00A723A2" w:rsidRPr="00A723A2" w:rsidRDefault="00A723A2" w:rsidP="00A723A2">
            <w:pPr>
              <w:spacing w:after="0"/>
              <w:jc w:val="center"/>
              <w:rPr>
                <w:rFonts w:ascii="Times New Roman" w:hAnsi="Times New Roman"/>
              </w:rPr>
            </w:pPr>
            <w:r w:rsidRPr="00A723A2">
              <w:rPr>
                <w:rFonts w:ascii="Times New Roman" w:hAnsi="Times New Roman"/>
              </w:rPr>
              <w:t>300.00</w:t>
            </w:r>
          </w:p>
        </w:tc>
      </w:tr>
      <w:tr w:rsidR="00A723A2" w:rsidRPr="00A723A2" w14:paraId="1744A432"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hideMark/>
          </w:tcPr>
          <w:p w14:paraId="5CBA343F" w14:textId="77777777" w:rsidR="00A723A2" w:rsidRPr="00A723A2" w:rsidRDefault="00A723A2" w:rsidP="00A723A2">
            <w:pPr>
              <w:spacing w:after="0"/>
              <w:jc w:val="right"/>
              <w:rPr>
                <w:rFonts w:ascii="Times New Roman" w:hAnsi="Times New Roman"/>
              </w:rPr>
            </w:pPr>
            <w:r w:rsidRPr="00A723A2">
              <w:rPr>
                <w:rFonts w:ascii="Times New Roman" w:hAnsi="Times New Roman"/>
              </w:rPr>
              <w:t>mulča</w:t>
            </w:r>
          </w:p>
        </w:tc>
        <w:tc>
          <w:tcPr>
            <w:tcW w:w="578" w:type="pct"/>
            <w:tcBorders>
              <w:top w:val="nil"/>
              <w:left w:val="nil"/>
              <w:bottom w:val="single" w:sz="4" w:space="0" w:color="auto"/>
              <w:right w:val="single" w:sz="4" w:space="0" w:color="auto"/>
            </w:tcBorders>
            <w:shd w:val="clear" w:color="000000" w:fill="FFFFFF"/>
            <w:noWrap/>
            <w:vAlign w:val="bottom"/>
            <w:hideMark/>
          </w:tcPr>
          <w:p w14:paraId="6E732A3A" w14:textId="77777777" w:rsidR="00A723A2" w:rsidRPr="00A723A2" w:rsidRDefault="00A723A2" w:rsidP="00A723A2">
            <w:pPr>
              <w:spacing w:after="0"/>
              <w:jc w:val="center"/>
              <w:rPr>
                <w:rFonts w:ascii="Times New Roman" w:hAnsi="Times New Roman"/>
              </w:rPr>
            </w:pPr>
            <w:r w:rsidRPr="00A723A2">
              <w:rPr>
                <w:rFonts w:ascii="Times New Roman" w:hAnsi="Times New Roman"/>
              </w:rPr>
              <w:t>l</w:t>
            </w:r>
          </w:p>
        </w:tc>
        <w:tc>
          <w:tcPr>
            <w:tcW w:w="614" w:type="pct"/>
            <w:tcBorders>
              <w:top w:val="nil"/>
              <w:left w:val="nil"/>
              <w:bottom w:val="single" w:sz="4" w:space="0" w:color="auto"/>
              <w:right w:val="single" w:sz="4" w:space="0" w:color="auto"/>
            </w:tcBorders>
            <w:shd w:val="clear" w:color="000000" w:fill="FFFFFF"/>
            <w:noWrap/>
            <w:vAlign w:val="bottom"/>
            <w:hideMark/>
          </w:tcPr>
          <w:p w14:paraId="5327EF00" w14:textId="77777777" w:rsidR="00A723A2" w:rsidRPr="00A723A2" w:rsidRDefault="00A723A2" w:rsidP="00A723A2">
            <w:pPr>
              <w:spacing w:after="0"/>
              <w:jc w:val="center"/>
              <w:rPr>
                <w:rFonts w:ascii="Times New Roman" w:hAnsi="Times New Roman"/>
              </w:rPr>
            </w:pPr>
            <w:r w:rsidRPr="00A723A2">
              <w:rPr>
                <w:rFonts w:ascii="Times New Roman" w:hAnsi="Times New Roman"/>
              </w:rPr>
              <w:t>720</w:t>
            </w:r>
          </w:p>
        </w:tc>
        <w:tc>
          <w:tcPr>
            <w:tcW w:w="599" w:type="pct"/>
            <w:tcBorders>
              <w:top w:val="nil"/>
              <w:left w:val="nil"/>
              <w:bottom w:val="single" w:sz="4" w:space="0" w:color="auto"/>
              <w:right w:val="single" w:sz="4" w:space="0" w:color="auto"/>
            </w:tcBorders>
            <w:shd w:val="clear" w:color="000000" w:fill="FFFFFF"/>
            <w:noWrap/>
            <w:vAlign w:val="bottom"/>
            <w:hideMark/>
          </w:tcPr>
          <w:p w14:paraId="3E08BDA0" w14:textId="77777777" w:rsidR="00A723A2" w:rsidRPr="00A723A2" w:rsidRDefault="00A723A2" w:rsidP="00A723A2">
            <w:pPr>
              <w:spacing w:after="0"/>
              <w:jc w:val="center"/>
              <w:rPr>
                <w:rFonts w:ascii="Times New Roman" w:hAnsi="Times New Roman"/>
              </w:rPr>
            </w:pPr>
            <w:r w:rsidRPr="00A723A2">
              <w:rPr>
                <w:rFonts w:ascii="Times New Roman" w:hAnsi="Times New Roman"/>
              </w:rPr>
              <w:t>0.28</w:t>
            </w:r>
          </w:p>
        </w:tc>
        <w:tc>
          <w:tcPr>
            <w:tcW w:w="523" w:type="pct"/>
            <w:tcBorders>
              <w:top w:val="nil"/>
              <w:left w:val="nil"/>
              <w:bottom w:val="single" w:sz="4" w:space="0" w:color="auto"/>
              <w:right w:val="single" w:sz="4" w:space="0" w:color="auto"/>
            </w:tcBorders>
            <w:shd w:val="clear" w:color="000000" w:fill="FFFFFF"/>
            <w:noWrap/>
            <w:vAlign w:val="bottom"/>
            <w:hideMark/>
          </w:tcPr>
          <w:p w14:paraId="705F68CE" w14:textId="77777777" w:rsidR="00A723A2" w:rsidRPr="00A723A2" w:rsidRDefault="00A723A2" w:rsidP="00A723A2">
            <w:pPr>
              <w:spacing w:after="0"/>
              <w:jc w:val="center"/>
              <w:rPr>
                <w:rFonts w:ascii="Times New Roman" w:hAnsi="Times New Roman"/>
              </w:rPr>
            </w:pPr>
            <w:r w:rsidRPr="00A723A2">
              <w:rPr>
                <w:rFonts w:ascii="Times New Roman" w:hAnsi="Times New Roman"/>
              </w:rPr>
              <w:t>200.00</w:t>
            </w:r>
          </w:p>
        </w:tc>
      </w:tr>
      <w:tr w:rsidR="00A723A2" w:rsidRPr="00A723A2" w14:paraId="7CC34C42" w14:textId="77777777" w:rsidTr="00144986">
        <w:trPr>
          <w:trHeight w:val="300"/>
        </w:trPr>
        <w:tc>
          <w:tcPr>
            <w:tcW w:w="2686" w:type="pct"/>
            <w:tcBorders>
              <w:top w:val="nil"/>
              <w:left w:val="single" w:sz="8" w:space="0" w:color="auto"/>
              <w:bottom w:val="nil"/>
              <w:right w:val="single" w:sz="4" w:space="0" w:color="auto"/>
            </w:tcBorders>
            <w:shd w:val="clear" w:color="000000" w:fill="FFFFFF"/>
            <w:hideMark/>
          </w:tcPr>
          <w:p w14:paraId="3F5BC14B" w14:textId="77777777" w:rsidR="00A723A2" w:rsidRPr="00A723A2" w:rsidRDefault="00A723A2" w:rsidP="00A723A2">
            <w:pPr>
              <w:spacing w:after="0"/>
              <w:jc w:val="right"/>
              <w:rPr>
                <w:rFonts w:ascii="Times New Roman" w:hAnsi="Times New Roman"/>
              </w:rPr>
            </w:pPr>
            <w:r w:rsidRPr="00A723A2">
              <w:rPr>
                <w:rFonts w:ascii="Times New Roman" w:hAnsi="Times New Roman"/>
              </w:rPr>
              <w:t>dekoratīvie krūmi</w:t>
            </w:r>
          </w:p>
        </w:tc>
        <w:tc>
          <w:tcPr>
            <w:tcW w:w="578" w:type="pct"/>
            <w:tcBorders>
              <w:top w:val="nil"/>
              <w:left w:val="nil"/>
              <w:bottom w:val="nil"/>
              <w:right w:val="single" w:sz="4" w:space="0" w:color="auto"/>
            </w:tcBorders>
            <w:shd w:val="clear" w:color="000000" w:fill="FFFFFF"/>
            <w:noWrap/>
            <w:vAlign w:val="bottom"/>
            <w:hideMark/>
          </w:tcPr>
          <w:p w14:paraId="3E133DC0"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nil"/>
              <w:right w:val="single" w:sz="4" w:space="0" w:color="auto"/>
            </w:tcBorders>
            <w:shd w:val="clear" w:color="000000" w:fill="FFFFFF"/>
            <w:noWrap/>
            <w:vAlign w:val="bottom"/>
            <w:hideMark/>
          </w:tcPr>
          <w:p w14:paraId="0334D0FC" w14:textId="77777777" w:rsidR="00A723A2" w:rsidRPr="00A723A2" w:rsidRDefault="00A723A2" w:rsidP="00A723A2">
            <w:pPr>
              <w:spacing w:after="0"/>
              <w:jc w:val="center"/>
              <w:rPr>
                <w:rFonts w:ascii="Times New Roman" w:hAnsi="Times New Roman"/>
              </w:rPr>
            </w:pPr>
            <w:r w:rsidRPr="00A723A2">
              <w:rPr>
                <w:rFonts w:ascii="Times New Roman" w:hAnsi="Times New Roman"/>
              </w:rPr>
              <w:t>30</w:t>
            </w:r>
          </w:p>
        </w:tc>
        <w:tc>
          <w:tcPr>
            <w:tcW w:w="599" w:type="pct"/>
            <w:tcBorders>
              <w:top w:val="nil"/>
              <w:left w:val="nil"/>
              <w:bottom w:val="nil"/>
              <w:right w:val="single" w:sz="4" w:space="0" w:color="auto"/>
            </w:tcBorders>
            <w:shd w:val="clear" w:color="000000" w:fill="FFFFFF"/>
            <w:noWrap/>
            <w:vAlign w:val="bottom"/>
            <w:hideMark/>
          </w:tcPr>
          <w:p w14:paraId="1C420C0C" w14:textId="77777777" w:rsidR="00A723A2" w:rsidRPr="00A723A2" w:rsidRDefault="00A723A2" w:rsidP="00A723A2">
            <w:pPr>
              <w:spacing w:after="0"/>
              <w:jc w:val="center"/>
              <w:rPr>
                <w:rFonts w:ascii="Times New Roman" w:hAnsi="Times New Roman"/>
              </w:rPr>
            </w:pPr>
            <w:r w:rsidRPr="00A723A2">
              <w:rPr>
                <w:rFonts w:ascii="Times New Roman" w:hAnsi="Times New Roman"/>
              </w:rPr>
              <w:t>5.00</w:t>
            </w:r>
          </w:p>
        </w:tc>
        <w:tc>
          <w:tcPr>
            <w:tcW w:w="523" w:type="pct"/>
            <w:tcBorders>
              <w:top w:val="nil"/>
              <w:left w:val="nil"/>
              <w:bottom w:val="nil"/>
              <w:right w:val="single" w:sz="4" w:space="0" w:color="auto"/>
            </w:tcBorders>
            <w:shd w:val="clear" w:color="000000" w:fill="FFFFFF"/>
            <w:noWrap/>
            <w:vAlign w:val="bottom"/>
            <w:hideMark/>
          </w:tcPr>
          <w:p w14:paraId="2CD4DA31" w14:textId="77777777" w:rsidR="00A723A2" w:rsidRPr="00A723A2" w:rsidRDefault="00A723A2" w:rsidP="00A723A2">
            <w:pPr>
              <w:spacing w:after="0"/>
              <w:jc w:val="center"/>
              <w:rPr>
                <w:rFonts w:ascii="Times New Roman" w:hAnsi="Times New Roman"/>
              </w:rPr>
            </w:pPr>
            <w:r w:rsidRPr="00A723A2">
              <w:rPr>
                <w:rFonts w:ascii="Times New Roman" w:hAnsi="Times New Roman"/>
              </w:rPr>
              <w:t>150.00</w:t>
            </w:r>
          </w:p>
        </w:tc>
      </w:tr>
      <w:tr w:rsidR="00A723A2" w:rsidRPr="00A723A2" w14:paraId="1F54D203" w14:textId="77777777" w:rsidTr="00144986">
        <w:trPr>
          <w:trHeight w:val="300"/>
        </w:trPr>
        <w:tc>
          <w:tcPr>
            <w:tcW w:w="2686" w:type="pct"/>
            <w:tcBorders>
              <w:top w:val="single" w:sz="4" w:space="0" w:color="auto"/>
              <w:left w:val="single" w:sz="8" w:space="0" w:color="auto"/>
              <w:bottom w:val="nil"/>
              <w:right w:val="single" w:sz="4" w:space="0" w:color="auto"/>
            </w:tcBorders>
            <w:shd w:val="clear" w:color="000000" w:fill="FFFFFF"/>
            <w:hideMark/>
          </w:tcPr>
          <w:p w14:paraId="6B518499" w14:textId="77777777" w:rsidR="00A723A2" w:rsidRPr="00A723A2" w:rsidRDefault="00A723A2" w:rsidP="00A723A2">
            <w:pPr>
              <w:spacing w:after="0"/>
              <w:jc w:val="right"/>
              <w:rPr>
                <w:rFonts w:ascii="Times New Roman" w:hAnsi="Times New Roman"/>
              </w:rPr>
            </w:pPr>
            <w:r w:rsidRPr="00A723A2">
              <w:rPr>
                <w:rFonts w:ascii="Times New Roman" w:hAnsi="Times New Roman"/>
              </w:rPr>
              <w:t xml:space="preserve">izkritušo koku stādījumi </w:t>
            </w:r>
          </w:p>
        </w:tc>
        <w:tc>
          <w:tcPr>
            <w:tcW w:w="578" w:type="pct"/>
            <w:tcBorders>
              <w:top w:val="single" w:sz="4" w:space="0" w:color="auto"/>
              <w:left w:val="nil"/>
              <w:bottom w:val="nil"/>
              <w:right w:val="single" w:sz="4" w:space="0" w:color="auto"/>
            </w:tcBorders>
            <w:shd w:val="clear" w:color="000000" w:fill="FFFFFF"/>
            <w:noWrap/>
            <w:vAlign w:val="bottom"/>
            <w:hideMark/>
          </w:tcPr>
          <w:p w14:paraId="3158CEE7"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single" w:sz="4" w:space="0" w:color="auto"/>
              <w:left w:val="nil"/>
              <w:bottom w:val="nil"/>
              <w:right w:val="single" w:sz="4" w:space="0" w:color="auto"/>
            </w:tcBorders>
            <w:shd w:val="clear" w:color="000000" w:fill="FFFFFF"/>
            <w:noWrap/>
            <w:vAlign w:val="bottom"/>
            <w:hideMark/>
          </w:tcPr>
          <w:p w14:paraId="37064E5B" w14:textId="77777777" w:rsidR="00A723A2" w:rsidRPr="00A723A2" w:rsidRDefault="00A723A2" w:rsidP="00A723A2">
            <w:pPr>
              <w:spacing w:after="0"/>
              <w:jc w:val="center"/>
              <w:rPr>
                <w:rFonts w:ascii="Times New Roman" w:hAnsi="Times New Roman"/>
              </w:rPr>
            </w:pPr>
            <w:r w:rsidRPr="00A723A2">
              <w:rPr>
                <w:rFonts w:ascii="Times New Roman" w:hAnsi="Times New Roman"/>
              </w:rPr>
              <w:t>8</w:t>
            </w:r>
          </w:p>
        </w:tc>
        <w:tc>
          <w:tcPr>
            <w:tcW w:w="599" w:type="pct"/>
            <w:tcBorders>
              <w:top w:val="single" w:sz="4" w:space="0" w:color="auto"/>
              <w:left w:val="nil"/>
              <w:bottom w:val="nil"/>
              <w:right w:val="single" w:sz="4" w:space="0" w:color="auto"/>
            </w:tcBorders>
            <w:shd w:val="clear" w:color="000000" w:fill="FFFFFF"/>
            <w:noWrap/>
            <w:vAlign w:val="bottom"/>
            <w:hideMark/>
          </w:tcPr>
          <w:p w14:paraId="07F8DC1E" w14:textId="77777777" w:rsidR="00A723A2" w:rsidRPr="00A723A2" w:rsidRDefault="00A723A2" w:rsidP="00A723A2">
            <w:pPr>
              <w:spacing w:after="0"/>
              <w:jc w:val="center"/>
              <w:rPr>
                <w:rFonts w:ascii="Times New Roman" w:hAnsi="Times New Roman"/>
              </w:rPr>
            </w:pPr>
            <w:r w:rsidRPr="00A723A2">
              <w:rPr>
                <w:rFonts w:ascii="Times New Roman" w:hAnsi="Times New Roman"/>
              </w:rPr>
              <w:t>63.00</w:t>
            </w:r>
          </w:p>
        </w:tc>
        <w:tc>
          <w:tcPr>
            <w:tcW w:w="523" w:type="pct"/>
            <w:tcBorders>
              <w:top w:val="single" w:sz="4" w:space="0" w:color="auto"/>
              <w:left w:val="nil"/>
              <w:bottom w:val="nil"/>
              <w:right w:val="single" w:sz="4" w:space="0" w:color="auto"/>
            </w:tcBorders>
            <w:shd w:val="clear" w:color="000000" w:fill="FFFFFF"/>
            <w:noWrap/>
            <w:vAlign w:val="bottom"/>
            <w:hideMark/>
          </w:tcPr>
          <w:p w14:paraId="71212351" w14:textId="77777777" w:rsidR="00A723A2" w:rsidRPr="00A723A2" w:rsidRDefault="00A723A2" w:rsidP="00A723A2">
            <w:pPr>
              <w:spacing w:after="0"/>
              <w:jc w:val="center"/>
              <w:rPr>
                <w:rFonts w:ascii="Times New Roman" w:hAnsi="Times New Roman"/>
              </w:rPr>
            </w:pPr>
            <w:r w:rsidRPr="00A723A2">
              <w:rPr>
                <w:rFonts w:ascii="Times New Roman" w:hAnsi="Times New Roman"/>
              </w:rPr>
              <w:t>504.00</w:t>
            </w:r>
          </w:p>
        </w:tc>
      </w:tr>
      <w:tr w:rsidR="00A723A2" w:rsidRPr="00A723A2" w14:paraId="4411EBB5" w14:textId="77777777" w:rsidTr="00144986">
        <w:trPr>
          <w:trHeight w:val="300"/>
        </w:trPr>
        <w:tc>
          <w:tcPr>
            <w:tcW w:w="2686" w:type="pct"/>
            <w:tcBorders>
              <w:top w:val="single" w:sz="4" w:space="0" w:color="auto"/>
              <w:left w:val="single" w:sz="8" w:space="0" w:color="auto"/>
              <w:bottom w:val="nil"/>
              <w:right w:val="single" w:sz="4" w:space="0" w:color="auto"/>
            </w:tcBorders>
            <w:shd w:val="clear" w:color="000000" w:fill="FFFFFF"/>
            <w:hideMark/>
          </w:tcPr>
          <w:p w14:paraId="14099309" w14:textId="77777777" w:rsidR="00A723A2" w:rsidRPr="00A723A2" w:rsidRDefault="00A723A2" w:rsidP="00A723A2">
            <w:pPr>
              <w:spacing w:after="0"/>
              <w:jc w:val="right"/>
              <w:rPr>
                <w:rFonts w:ascii="Times New Roman" w:hAnsi="Times New Roman"/>
              </w:rPr>
            </w:pPr>
            <w:r w:rsidRPr="00A723A2">
              <w:rPr>
                <w:rFonts w:ascii="Times New Roman" w:hAnsi="Times New Roman"/>
              </w:rPr>
              <w:t>minerālmēsli</w:t>
            </w:r>
          </w:p>
        </w:tc>
        <w:tc>
          <w:tcPr>
            <w:tcW w:w="578" w:type="pct"/>
            <w:tcBorders>
              <w:top w:val="single" w:sz="4" w:space="0" w:color="auto"/>
              <w:left w:val="nil"/>
              <w:bottom w:val="nil"/>
              <w:right w:val="single" w:sz="4" w:space="0" w:color="auto"/>
            </w:tcBorders>
            <w:shd w:val="clear" w:color="000000" w:fill="FFFFFF"/>
            <w:noWrap/>
            <w:vAlign w:val="bottom"/>
            <w:hideMark/>
          </w:tcPr>
          <w:p w14:paraId="4E5A80DB" w14:textId="77777777" w:rsidR="00A723A2" w:rsidRPr="00A723A2" w:rsidRDefault="00A723A2" w:rsidP="00A723A2">
            <w:pPr>
              <w:spacing w:after="0"/>
              <w:jc w:val="center"/>
              <w:rPr>
                <w:rFonts w:ascii="Times New Roman" w:hAnsi="Times New Roman"/>
              </w:rPr>
            </w:pPr>
            <w:r w:rsidRPr="00A723A2">
              <w:rPr>
                <w:rFonts w:ascii="Times New Roman" w:hAnsi="Times New Roman"/>
              </w:rPr>
              <w:t>l</w:t>
            </w:r>
          </w:p>
        </w:tc>
        <w:tc>
          <w:tcPr>
            <w:tcW w:w="614" w:type="pct"/>
            <w:tcBorders>
              <w:top w:val="single" w:sz="4" w:space="0" w:color="auto"/>
              <w:left w:val="nil"/>
              <w:bottom w:val="nil"/>
              <w:right w:val="single" w:sz="4" w:space="0" w:color="auto"/>
            </w:tcBorders>
            <w:shd w:val="clear" w:color="000000" w:fill="FFFFFF"/>
            <w:noWrap/>
            <w:vAlign w:val="bottom"/>
            <w:hideMark/>
          </w:tcPr>
          <w:p w14:paraId="010E416E" w14:textId="77777777" w:rsidR="00A723A2" w:rsidRPr="00A723A2" w:rsidRDefault="00A723A2" w:rsidP="00A723A2">
            <w:pPr>
              <w:spacing w:after="0"/>
              <w:jc w:val="center"/>
              <w:rPr>
                <w:rFonts w:ascii="Times New Roman" w:hAnsi="Times New Roman"/>
              </w:rPr>
            </w:pPr>
            <w:r w:rsidRPr="00A723A2">
              <w:rPr>
                <w:rFonts w:ascii="Times New Roman" w:hAnsi="Times New Roman"/>
              </w:rPr>
              <w:t>50</w:t>
            </w:r>
          </w:p>
        </w:tc>
        <w:tc>
          <w:tcPr>
            <w:tcW w:w="599" w:type="pct"/>
            <w:tcBorders>
              <w:top w:val="single" w:sz="4" w:space="0" w:color="auto"/>
              <w:left w:val="nil"/>
              <w:bottom w:val="nil"/>
              <w:right w:val="single" w:sz="4" w:space="0" w:color="auto"/>
            </w:tcBorders>
            <w:shd w:val="clear" w:color="000000" w:fill="FFFFFF"/>
            <w:noWrap/>
            <w:vAlign w:val="bottom"/>
            <w:hideMark/>
          </w:tcPr>
          <w:p w14:paraId="1AF0D3B5" w14:textId="77777777" w:rsidR="00A723A2" w:rsidRPr="00A723A2" w:rsidRDefault="00A723A2" w:rsidP="00A723A2">
            <w:pPr>
              <w:spacing w:after="0"/>
              <w:jc w:val="center"/>
              <w:rPr>
                <w:rFonts w:ascii="Times New Roman" w:hAnsi="Times New Roman"/>
              </w:rPr>
            </w:pPr>
            <w:r w:rsidRPr="00A723A2">
              <w:rPr>
                <w:rFonts w:ascii="Times New Roman" w:hAnsi="Times New Roman"/>
              </w:rPr>
              <w:t>3.60</w:t>
            </w:r>
          </w:p>
        </w:tc>
        <w:tc>
          <w:tcPr>
            <w:tcW w:w="523" w:type="pct"/>
            <w:tcBorders>
              <w:top w:val="single" w:sz="4" w:space="0" w:color="auto"/>
              <w:left w:val="nil"/>
              <w:bottom w:val="nil"/>
              <w:right w:val="single" w:sz="4" w:space="0" w:color="auto"/>
            </w:tcBorders>
            <w:shd w:val="clear" w:color="000000" w:fill="FFFFFF"/>
            <w:noWrap/>
            <w:vAlign w:val="bottom"/>
            <w:hideMark/>
          </w:tcPr>
          <w:p w14:paraId="23F689D1" w14:textId="77777777" w:rsidR="00A723A2" w:rsidRPr="00A723A2" w:rsidRDefault="00A723A2" w:rsidP="00A723A2">
            <w:pPr>
              <w:spacing w:after="0"/>
              <w:jc w:val="center"/>
              <w:rPr>
                <w:rFonts w:ascii="Times New Roman" w:hAnsi="Times New Roman"/>
              </w:rPr>
            </w:pPr>
            <w:r w:rsidRPr="00A723A2">
              <w:rPr>
                <w:rFonts w:ascii="Times New Roman" w:hAnsi="Times New Roman"/>
              </w:rPr>
              <w:t>180.00</w:t>
            </w:r>
          </w:p>
        </w:tc>
      </w:tr>
      <w:tr w:rsidR="00A723A2" w:rsidRPr="00A723A2" w14:paraId="40F72D0D" w14:textId="77777777" w:rsidTr="00144986">
        <w:trPr>
          <w:trHeight w:val="315"/>
        </w:trPr>
        <w:tc>
          <w:tcPr>
            <w:tcW w:w="2686" w:type="pct"/>
            <w:tcBorders>
              <w:top w:val="single" w:sz="4" w:space="0" w:color="auto"/>
              <w:left w:val="single" w:sz="8" w:space="0" w:color="auto"/>
              <w:bottom w:val="single" w:sz="8" w:space="0" w:color="auto"/>
              <w:right w:val="single" w:sz="4" w:space="0" w:color="auto"/>
            </w:tcBorders>
            <w:shd w:val="clear" w:color="auto" w:fill="E2EFD9"/>
            <w:noWrap/>
            <w:vAlign w:val="bottom"/>
            <w:hideMark/>
          </w:tcPr>
          <w:p w14:paraId="7E8C599A"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578" w:type="pct"/>
            <w:tcBorders>
              <w:top w:val="single" w:sz="4" w:space="0" w:color="auto"/>
              <w:left w:val="nil"/>
              <w:bottom w:val="single" w:sz="8" w:space="0" w:color="auto"/>
              <w:right w:val="single" w:sz="4" w:space="0" w:color="auto"/>
            </w:tcBorders>
            <w:shd w:val="clear" w:color="auto" w:fill="E2EFD9"/>
            <w:noWrap/>
            <w:vAlign w:val="bottom"/>
            <w:hideMark/>
          </w:tcPr>
          <w:p w14:paraId="69565F2E" w14:textId="77777777" w:rsidR="00A723A2" w:rsidRPr="00A723A2" w:rsidRDefault="00A723A2" w:rsidP="00A723A2">
            <w:pPr>
              <w:spacing w:after="0"/>
              <w:rPr>
                <w:rFonts w:ascii="Times New Roman" w:hAnsi="Times New Roman"/>
                <w:b/>
                <w:bCs/>
              </w:rPr>
            </w:pPr>
            <w:r w:rsidRPr="00A723A2">
              <w:rPr>
                <w:rFonts w:ascii="Times New Roman" w:hAnsi="Times New Roman"/>
                <w:b/>
                <w:bCs/>
              </w:rPr>
              <w:t> </w:t>
            </w:r>
          </w:p>
        </w:tc>
        <w:tc>
          <w:tcPr>
            <w:tcW w:w="614" w:type="pct"/>
            <w:tcBorders>
              <w:top w:val="single" w:sz="4" w:space="0" w:color="auto"/>
              <w:left w:val="nil"/>
              <w:bottom w:val="single" w:sz="8" w:space="0" w:color="auto"/>
              <w:right w:val="single" w:sz="4" w:space="0" w:color="auto"/>
            </w:tcBorders>
            <w:shd w:val="clear" w:color="auto" w:fill="E2EFD9"/>
            <w:noWrap/>
            <w:vAlign w:val="bottom"/>
            <w:hideMark/>
          </w:tcPr>
          <w:p w14:paraId="318E59D4" w14:textId="77777777" w:rsidR="00A723A2" w:rsidRPr="00A723A2" w:rsidRDefault="00A723A2" w:rsidP="00A723A2">
            <w:pPr>
              <w:spacing w:after="0"/>
              <w:rPr>
                <w:rFonts w:ascii="Times New Roman" w:hAnsi="Times New Roman"/>
                <w:b/>
                <w:bCs/>
              </w:rPr>
            </w:pPr>
            <w:r w:rsidRPr="00A723A2">
              <w:rPr>
                <w:rFonts w:ascii="Times New Roman" w:hAnsi="Times New Roman"/>
                <w:b/>
                <w:bCs/>
              </w:rPr>
              <w:t> </w:t>
            </w:r>
          </w:p>
        </w:tc>
        <w:tc>
          <w:tcPr>
            <w:tcW w:w="599" w:type="pct"/>
            <w:tcBorders>
              <w:top w:val="single" w:sz="4" w:space="0" w:color="auto"/>
              <w:left w:val="nil"/>
              <w:bottom w:val="single" w:sz="8" w:space="0" w:color="auto"/>
              <w:right w:val="single" w:sz="4" w:space="0" w:color="auto"/>
            </w:tcBorders>
            <w:shd w:val="clear" w:color="auto" w:fill="E2EFD9"/>
            <w:noWrap/>
            <w:vAlign w:val="bottom"/>
            <w:hideMark/>
          </w:tcPr>
          <w:p w14:paraId="3D18E5FE" w14:textId="77777777" w:rsidR="00A723A2" w:rsidRPr="00A723A2" w:rsidRDefault="00A723A2" w:rsidP="00A723A2">
            <w:pPr>
              <w:spacing w:after="0"/>
              <w:rPr>
                <w:rFonts w:ascii="Times New Roman" w:hAnsi="Times New Roman"/>
                <w:b/>
                <w:bCs/>
              </w:rPr>
            </w:pPr>
            <w:r w:rsidRPr="00A723A2">
              <w:rPr>
                <w:rFonts w:ascii="Times New Roman" w:hAnsi="Times New Roman"/>
                <w:b/>
                <w:bCs/>
              </w:rPr>
              <w:t> </w:t>
            </w:r>
          </w:p>
        </w:tc>
        <w:tc>
          <w:tcPr>
            <w:tcW w:w="523" w:type="pct"/>
            <w:tcBorders>
              <w:top w:val="single" w:sz="4" w:space="0" w:color="auto"/>
              <w:left w:val="nil"/>
              <w:bottom w:val="single" w:sz="8" w:space="0" w:color="auto"/>
              <w:right w:val="single" w:sz="4" w:space="0" w:color="auto"/>
            </w:tcBorders>
            <w:shd w:val="clear" w:color="auto" w:fill="E2EFD9"/>
            <w:noWrap/>
            <w:vAlign w:val="bottom"/>
            <w:hideMark/>
          </w:tcPr>
          <w:p w14:paraId="7F3C2227"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7 317.00</w:t>
            </w:r>
          </w:p>
        </w:tc>
      </w:tr>
      <w:tr w:rsidR="00A723A2" w:rsidRPr="00A723A2" w14:paraId="197DD88F" w14:textId="77777777" w:rsidTr="00144986">
        <w:trPr>
          <w:trHeight w:val="315"/>
        </w:trPr>
        <w:tc>
          <w:tcPr>
            <w:tcW w:w="2686" w:type="pct"/>
            <w:tcBorders>
              <w:top w:val="nil"/>
              <w:left w:val="single" w:sz="8" w:space="0" w:color="auto"/>
              <w:bottom w:val="single" w:sz="8" w:space="0" w:color="auto"/>
              <w:right w:val="single" w:sz="4" w:space="0" w:color="auto"/>
            </w:tcBorders>
            <w:shd w:val="clear" w:color="auto" w:fill="E2EFD9"/>
            <w:vAlign w:val="bottom"/>
            <w:hideMark/>
          </w:tcPr>
          <w:p w14:paraId="6588215D"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Inventārs, darba apģērbs</w:t>
            </w:r>
          </w:p>
        </w:tc>
        <w:tc>
          <w:tcPr>
            <w:tcW w:w="578" w:type="pct"/>
            <w:tcBorders>
              <w:top w:val="nil"/>
              <w:left w:val="nil"/>
              <w:bottom w:val="single" w:sz="8" w:space="0" w:color="auto"/>
              <w:right w:val="single" w:sz="4" w:space="0" w:color="auto"/>
            </w:tcBorders>
            <w:shd w:val="clear" w:color="auto" w:fill="E2EFD9"/>
            <w:noWrap/>
            <w:vAlign w:val="center"/>
            <w:hideMark/>
          </w:tcPr>
          <w:p w14:paraId="3274DE3A"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Mērvienība</w:t>
            </w:r>
          </w:p>
        </w:tc>
        <w:tc>
          <w:tcPr>
            <w:tcW w:w="614" w:type="pct"/>
            <w:tcBorders>
              <w:top w:val="nil"/>
              <w:left w:val="nil"/>
              <w:bottom w:val="single" w:sz="8" w:space="0" w:color="auto"/>
              <w:right w:val="single" w:sz="4" w:space="0" w:color="auto"/>
            </w:tcBorders>
            <w:shd w:val="clear" w:color="auto" w:fill="E2EFD9"/>
            <w:noWrap/>
            <w:vAlign w:val="center"/>
            <w:hideMark/>
          </w:tcPr>
          <w:p w14:paraId="487E310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Daudzums</w:t>
            </w:r>
          </w:p>
        </w:tc>
        <w:tc>
          <w:tcPr>
            <w:tcW w:w="599" w:type="pct"/>
            <w:tcBorders>
              <w:top w:val="nil"/>
              <w:left w:val="nil"/>
              <w:bottom w:val="single" w:sz="8" w:space="0" w:color="auto"/>
              <w:right w:val="single" w:sz="4" w:space="0" w:color="auto"/>
            </w:tcBorders>
            <w:shd w:val="clear" w:color="auto" w:fill="E2EFD9"/>
            <w:noWrap/>
            <w:vAlign w:val="center"/>
            <w:hideMark/>
          </w:tcPr>
          <w:p w14:paraId="2C2CEC0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Cena</w:t>
            </w:r>
          </w:p>
        </w:tc>
        <w:tc>
          <w:tcPr>
            <w:tcW w:w="523" w:type="pct"/>
            <w:tcBorders>
              <w:top w:val="nil"/>
              <w:left w:val="nil"/>
              <w:bottom w:val="single" w:sz="8" w:space="0" w:color="auto"/>
              <w:right w:val="single" w:sz="4" w:space="0" w:color="auto"/>
            </w:tcBorders>
            <w:shd w:val="clear" w:color="auto" w:fill="E2EFD9"/>
            <w:noWrap/>
            <w:vAlign w:val="center"/>
            <w:hideMark/>
          </w:tcPr>
          <w:p w14:paraId="5268CC99"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w:t>
            </w:r>
          </w:p>
        </w:tc>
      </w:tr>
      <w:tr w:rsidR="00A723A2" w:rsidRPr="00A723A2" w14:paraId="72412765"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0BE9AAA9" w14:textId="77777777" w:rsidR="00A723A2" w:rsidRPr="00A723A2" w:rsidRDefault="00A723A2" w:rsidP="00A723A2">
            <w:pPr>
              <w:spacing w:after="0"/>
              <w:jc w:val="right"/>
              <w:rPr>
                <w:rFonts w:ascii="Times New Roman" w:hAnsi="Times New Roman"/>
              </w:rPr>
            </w:pPr>
            <w:r w:rsidRPr="00A723A2">
              <w:rPr>
                <w:rFonts w:ascii="Times New Roman" w:hAnsi="Times New Roman"/>
              </w:rPr>
              <w:t>grābekļi</w:t>
            </w:r>
          </w:p>
        </w:tc>
        <w:tc>
          <w:tcPr>
            <w:tcW w:w="578" w:type="pct"/>
            <w:tcBorders>
              <w:top w:val="nil"/>
              <w:left w:val="nil"/>
              <w:bottom w:val="single" w:sz="4" w:space="0" w:color="auto"/>
              <w:right w:val="single" w:sz="4" w:space="0" w:color="auto"/>
            </w:tcBorders>
            <w:shd w:val="clear" w:color="000000" w:fill="FFFFFF"/>
            <w:noWrap/>
            <w:vAlign w:val="bottom"/>
            <w:hideMark/>
          </w:tcPr>
          <w:p w14:paraId="1E44DE87"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53199F4F" w14:textId="77777777" w:rsidR="00A723A2" w:rsidRPr="00A723A2" w:rsidRDefault="00A723A2" w:rsidP="00A723A2">
            <w:pPr>
              <w:spacing w:after="0"/>
              <w:jc w:val="center"/>
              <w:rPr>
                <w:rFonts w:ascii="Times New Roman" w:hAnsi="Times New Roman"/>
              </w:rPr>
            </w:pPr>
            <w:r w:rsidRPr="00A723A2">
              <w:rPr>
                <w:rFonts w:ascii="Times New Roman" w:hAnsi="Times New Roman"/>
              </w:rPr>
              <w:t>10</w:t>
            </w:r>
          </w:p>
        </w:tc>
        <w:tc>
          <w:tcPr>
            <w:tcW w:w="599" w:type="pct"/>
            <w:tcBorders>
              <w:top w:val="nil"/>
              <w:left w:val="nil"/>
              <w:bottom w:val="single" w:sz="4" w:space="0" w:color="auto"/>
              <w:right w:val="single" w:sz="4" w:space="0" w:color="auto"/>
            </w:tcBorders>
            <w:shd w:val="clear" w:color="000000" w:fill="FFFFFF"/>
            <w:noWrap/>
            <w:vAlign w:val="bottom"/>
            <w:hideMark/>
          </w:tcPr>
          <w:p w14:paraId="1901715E" w14:textId="77777777" w:rsidR="00A723A2" w:rsidRPr="00A723A2" w:rsidRDefault="00A723A2" w:rsidP="00A723A2">
            <w:pPr>
              <w:spacing w:after="0"/>
              <w:jc w:val="center"/>
              <w:rPr>
                <w:rFonts w:ascii="Times New Roman" w:hAnsi="Times New Roman"/>
              </w:rPr>
            </w:pPr>
            <w:r w:rsidRPr="00A723A2">
              <w:rPr>
                <w:rFonts w:ascii="Times New Roman" w:hAnsi="Times New Roman"/>
              </w:rPr>
              <w:t>19.00</w:t>
            </w:r>
          </w:p>
        </w:tc>
        <w:tc>
          <w:tcPr>
            <w:tcW w:w="523" w:type="pct"/>
            <w:tcBorders>
              <w:top w:val="nil"/>
              <w:left w:val="nil"/>
              <w:bottom w:val="single" w:sz="4" w:space="0" w:color="auto"/>
              <w:right w:val="single" w:sz="4" w:space="0" w:color="auto"/>
            </w:tcBorders>
            <w:shd w:val="clear" w:color="000000" w:fill="FFFFFF"/>
            <w:noWrap/>
            <w:vAlign w:val="bottom"/>
            <w:hideMark/>
          </w:tcPr>
          <w:p w14:paraId="6766EA8E" w14:textId="77777777" w:rsidR="00A723A2" w:rsidRPr="00A723A2" w:rsidRDefault="00A723A2" w:rsidP="00A723A2">
            <w:pPr>
              <w:spacing w:after="0"/>
              <w:jc w:val="center"/>
              <w:rPr>
                <w:rFonts w:ascii="Times New Roman" w:hAnsi="Times New Roman"/>
              </w:rPr>
            </w:pPr>
            <w:r w:rsidRPr="00A723A2">
              <w:rPr>
                <w:rFonts w:ascii="Times New Roman" w:hAnsi="Times New Roman"/>
              </w:rPr>
              <w:t>190.00</w:t>
            </w:r>
          </w:p>
        </w:tc>
      </w:tr>
      <w:tr w:rsidR="00A723A2" w:rsidRPr="00A723A2" w14:paraId="06888D52"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4891376A" w14:textId="77777777" w:rsidR="00A723A2" w:rsidRPr="00A723A2" w:rsidRDefault="00A723A2" w:rsidP="00A723A2">
            <w:pPr>
              <w:spacing w:after="0"/>
              <w:jc w:val="right"/>
              <w:rPr>
                <w:rFonts w:ascii="Times New Roman" w:hAnsi="Times New Roman"/>
              </w:rPr>
            </w:pPr>
            <w:r w:rsidRPr="00A723A2">
              <w:rPr>
                <w:rFonts w:ascii="Times New Roman" w:hAnsi="Times New Roman"/>
              </w:rPr>
              <w:t>lāpstas</w:t>
            </w:r>
          </w:p>
        </w:tc>
        <w:tc>
          <w:tcPr>
            <w:tcW w:w="578" w:type="pct"/>
            <w:tcBorders>
              <w:top w:val="nil"/>
              <w:left w:val="nil"/>
              <w:bottom w:val="single" w:sz="4" w:space="0" w:color="auto"/>
              <w:right w:val="single" w:sz="4" w:space="0" w:color="auto"/>
            </w:tcBorders>
            <w:shd w:val="clear" w:color="000000" w:fill="FFFFFF"/>
            <w:noWrap/>
            <w:vAlign w:val="bottom"/>
            <w:hideMark/>
          </w:tcPr>
          <w:p w14:paraId="0607C2BD"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72C68F58" w14:textId="77777777" w:rsidR="00A723A2" w:rsidRPr="00A723A2" w:rsidRDefault="00A723A2" w:rsidP="00A723A2">
            <w:pPr>
              <w:spacing w:after="0"/>
              <w:jc w:val="center"/>
              <w:rPr>
                <w:rFonts w:ascii="Times New Roman" w:hAnsi="Times New Roman"/>
              </w:rPr>
            </w:pPr>
            <w:r w:rsidRPr="00A723A2">
              <w:rPr>
                <w:rFonts w:ascii="Times New Roman" w:hAnsi="Times New Roman"/>
              </w:rPr>
              <w:t>3</w:t>
            </w:r>
          </w:p>
        </w:tc>
        <w:tc>
          <w:tcPr>
            <w:tcW w:w="599" w:type="pct"/>
            <w:tcBorders>
              <w:top w:val="nil"/>
              <w:left w:val="nil"/>
              <w:bottom w:val="single" w:sz="4" w:space="0" w:color="auto"/>
              <w:right w:val="single" w:sz="4" w:space="0" w:color="auto"/>
            </w:tcBorders>
            <w:shd w:val="clear" w:color="000000" w:fill="FFFFFF"/>
            <w:noWrap/>
            <w:vAlign w:val="bottom"/>
            <w:hideMark/>
          </w:tcPr>
          <w:p w14:paraId="46761622" w14:textId="77777777" w:rsidR="00A723A2" w:rsidRPr="00A723A2" w:rsidRDefault="00A723A2" w:rsidP="00A723A2">
            <w:pPr>
              <w:spacing w:after="0"/>
              <w:jc w:val="center"/>
              <w:rPr>
                <w:rFonts w:ascii="Times New Roman" w:hAnsi="Times New Roman"/>
              </w:rPr>
            </w:pPr>
            <w:r w:rsidRPr="00A723A2">
              <w:rPr>
                <w:rFonts w:ascii="Times New Roman" w:hAnsi="Times New Roman"/>
              </w:rPr>
              <w:t>25.00</w:t>
            </w:r>
          </w:p>
        </w:tc>
        <w:tc>
          <w:tcPr>
            <w:tcW w:w="523" w:type="pct"/>
            <w:tcBorders>
              <w:top w:val="nil"/>
              <w:left w:val="nil"/>
              <w:bottom w:val="single" w:sz="4" w:space="0" w:color="auto"/>
              <w:right w:val="single" w:sz="4" w:space="0" w:color="auto"/>
            </w:tcBorders>
            <w:shd w:val="clear" w:color="000000" w:fill="FFFFFF"/>
            <w:noWrap/>
            <w:vAlign w:val="bottom"/>
            <w:hideMark/>
          </w:tcPr>
          <w:p w14:paraId="3B3BF73C" w14:textId="77777777" w:rsidR="00A723A2" w:rsidRPr="00A723A2" w:rsidRDefault="00A723A2" w:rsidP="00A723A2">
            <w:pPr>
              <w:spacing w:after="0"/>
              <w:jc w:val="center"/>
              <w:rPr>
                <w:rFonts w:ascii="Times New Roman" w:hAnsi="Times New Roman"/>
              </w:rPr>
            </w:pPr>
            <w:r w:rsidRPr="00A723A2">
              <w:rPr>
                <w:rFonts w:ascii="Times New Roman" w:hAnsi="Times New Roman"/>
              </w:rPr>
              <w:t>63.00</w:t>
            </w:r>
          </w:p>
        </w:tc>
      </w:tr>
      <w:tr w:rsidR="00A723A2" w:rsidRPr="00A723A2" w14:paraId="363B7F33"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3FA23212" w14:textId="77777777" w:rsidR="00A723A2" w:rsidRPr="00A723A2" w:rsidRDefault="00A723A2" w:rsidP="00A723A2">
            <w:pPr>
              <w:spacing w:after="0"/>
              <w:jc w:val="right"/>
              <w:rPr>
                <w:rFonts w:ascii="Times New Roman" w:hAnsi="Times New Roman"/>
              </w:rPr>
            </w:pPr>
            <w:r w:rsidRPr="00A723A2">
              <w:rPr>
                <w:rFonts w:ascii="Times New Roman" w:hAnsi="Times New Roman"/>
              </w:rPr>
              <w:t>kapļi</w:t>
            </w:r>
          </w:p>
        </w:tc>
        <w:tc>
          <w:tcPr>
            <w:tcW w:w="578" w:type="pct"/>
            <w:tcBorders>
              <w:top w:val="nil"/>
              <w:left w:val="nil"/>
              <w:bottom w:val="single" w:sz="4" w:space="0" w:color="auto"/>
              <w:right w:val="single" w:sz="4" w:space="0" w:color="auto"/>
            </w:tcBorders>
            <w:shd w:val="clear" w:color="000000" w:fill="FFFFFF"/>
            <w:noWrap/>
            <w:vAlign w:val="bottom"/>
            <w:hideMark/>
          </w:tcPr>
          <w:p w14:paraId="4C67A79E"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3F963263" w14:textId="77777777" w:rsidR="00A723A2" w:rsidRPr="00A723A2" w:rsidRDefault="00A723A2" w:rsidP="00A723A2">
            <w:pPr>
              <w:spacing w:after="0"/>
              <w:jc w:val="center"/>
              <w:rPr>
                <w:rFonts w:ascii="Times New Roman" w:hAnsi="Times New Roman"/>
              </w:rPr>
            </w:pPr>
            <w:r w:rsidRPr="00A723A2">
              <w:rPr>
                <w:rFonts w:ascii="Times New Roman" w:hAnsi="Times New Roman"/>
              </w:rPr>
              <w:t>5</w:t>
            </w:r>
          </w:p>
        </w:tc>
        <w:tc>
          <w:tcPr>
            <w:tcW w:w="599" w:type="pct"/>
            <w:tcBorders>
              <w:top w:val="nil"/>
              <w:left w:val="nil"/>
              <w:bottom w:val="single" w:sz="4" w:space="0" w:color="auto"/>
              <w:right w:val="single" w:sz="4" w:space="0" w:color="auto"/>
            </w:tcBorders>
            <w:shd w:val="clear" w:color="000000" w:fill="FFFFFF"/>
            <w:noWrap/>
            <w:vAlign w:val="bottom"/>
            <w:hideMark/>
          </w:tcPr>
          <w:p w14:paraId="0017DF94" w14:textId="77777777" w:rsidR="00A723A2" w:rsidRPr="00A723A2" w:rsidRDefault="00A723A2" w:rsidP="00A723A2">
            <w:pPr>
              <w:spacing w:after="0"/>
              <w:jc w:val="center"/>
              <w:rPr>
                <w:rFonts w:ascii="Times New Roman" w:hAnsi="Times New Roman"/>
              </w:rPr>
            </w:pPr>
            <w:r w:rsidRPr="00A723A2">
              <w:rPr>
                <w:rFonts w:ascii="Times New Roman" w:hAnsi="Times New Roman"/>
              </w:rPr>
              <w:t>6.00</w:t>
            </w:r>
          </w:p>
        </w:tc>
        <w:tc>
          <w:tcPr>
            <w:tcW w:w="523" w:type="pct"/>
            <w:tcBorders>
              <w:top w:val="nil"/>
              <w:left w:val="nil"/>
              <w:bottom w:val="single" w:sz="4" w:space="0" w:color="auto"/>
              <w:right w:val="single" w:sz="4" w:space="0" w:color="auto"/>
            </w:tcBorders>
            <w:shd w:val="clear" w:color="000000" w:fill="FFFFFF"/>
            <w:noWrap/>
            <w:vAlign w:val="bottom"/>
            <w:hideMark/>
          </w:tcPr>
          <w:p w14:paraId="2EE8DB8D" w14:textId="77777777" w:rsidR="00A723A2" w:rsidRPr="00A723A2" w:rsidRDefault="00A723A2" w:rsidP="00A723A2">
            <w:pPr>
              <w:spacing w:after="0"/>
              <w:jc w:val="center"/>
              <w:rPr>
                <w:rFonts w:ascii="Times New Roman" w:hAnsi="Times New Roman"/>
              </w:rPr>
            </w:pPr>
            <w:r w:rsidRPr="00A723A2">
              <w:rPr>
                <w:rFonts w:ascii="Times New Roman" w:hAnsi="Times New Roman"/>
              </w:rPr>
              <w:t>30.00</w:t>
            </w:r>
          </w:p>
        </w:tc>
      </w:tr>
      <w:tr w:rsidR="00A723A2" w:rsidRPr="00A723A2" w14:paraId="14133E63"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238B99E0" w14:textId="77777777" w:rsidR="00A723A2" w:rsidRPr="00A723A2" w:rsidRDefault="00A723A2" w:rsidP="00A723A2">
            <w:pPr>
              <w:spacing w:after="0"/>
              <w:jc w:val="right"/>
              <w:rPr>
                <w:rFonts w:ascii="Times New Roman" w:hAnsi="Times New Roman"/>
              </w:rPr>
            </w:pPr>
            <w:r w:rsidRPr="00A723A2">
              <w:rPr>
                <w:rFonts w:ascii="Times New Roman" w:hAnsi="Times New Roman"/>
              </w:rPr>
              <w:t>maisi</w:t>
            </w:r>
          </w:p>
        </w:tc>
        <w:tc>
          <w:tcPr>
            <w:tcW w:w="578" w:type="pct"/>
            <w:tcBorders>
              <w:top w:val="nil"/>
              <w:left w:val="nil"/>
              <w:bottom w:val="single" w:sz="4" w:space="0" w:color="auto"/>
              <w:right w:val="single" w:sz="4" w:space="0" w:color="auto"/>
            </w:tcBorders>
            <w:shd w:val="clear" w:color="000000" w:fill="FFFFFF"/>
            <w:noWrap/>
            <w:vAlign w:val="bottom"/>
            <w:hideMark/>
          </w:tcPr>
          <w:p w14:paraId="3D9AF1C1" w14:textId="77777777" w:rsidR="00A723A2" w:rsidRPr="00A723A2" w:rsidRDefault="00A723A2" w:rsidP="00A723A2">
            <w:pPr>
              <w:spacing w:after="0"/>
              <w:jc w:val="center"/>
              <w:rPr>
                <w:rFonts w:ascii="Times New Roman" w:hAnsi="Times New Roman"/>
              </w:rPr>
            </w:pPr>
            <w:r w:rsidRPr="00A723A2">
              <w:rPr>
                <w:rFonts w:ascii="Times New Roman" w:hAnsi="Times New Roman"/>
              </w:rPr>
              <w:t>kompl.</w:t>
            </w:r>
          </w:p>
        </w:tc>
        <w:tc>
          <w:tcPr>
            <w:tcW w:w="614" w:type="pct"/>
            <w:tcBorders>
              <w:top w:val="nil"/>
              <w:left w:val="nil"/>
              <w:bottom w:val="single" w:sz="4" w:space="0" w:color="auto"/>
              <w:right w:val="single" w:sz="4" w:space="0" w:color="auto"/>
            </w:tcBorders>
            <w:shd w:val="clear" w:color="000000" w:fill="FFFFFF"/>
            <w:noWrap/>
            <w:vAlign w:val="bottom"/>
            <w:hideMark/>
          </w:tcPr>
          <w:p w14:paraId="7C39489C" w14:textId="77777777" w:rsidR="00A723A2" w:rsidRPr="00A723A2" w:rsidRDefault="00A723A2" w:rsidP="00A723A2">
            <w:pPr>
              <w:spacing w:after="0"/>
              <w:jc w:val="center"/>
              <w:rPr>
                <w:rFonts w:ascii="Times New Roman" w:hAnsi="Times New Roman"/>
              </w:rPr>
            </w:pPr>
            <w:r w:rsidRPr="00A723A2">
              <w:rPr>
                <w:rFonts w:ascii="Times New Roman" w:hAnsi="Times New Roman"/>
              </w:rPr>
              <w:t>10</w:t>
            </w:r>
          </w:p>
        </w:tc>
        <w:tc>
          <w:tcPr>
            <w:tcW w:w="599" w:type="pct"/>
            <w:tcBorders>
              <w:top w:val="nil"/>
              <w:left w:val="nil"/>
              <w:bottom w:val="single" w:sz="4" w:space="0" w:color="auto"/>
              <w:right w:val="single" w:sz="4" w:space="0" w:color="auto"/>
            </w:tcBorders>
            <w:shd w:val="clear" w:color="000000" w:fill="FFFFFF"/>
            <w:noWrap/>
            <w:vAlign w:val="bottom"/>
            <w:hideMark/>
          </w:tcPr>
          <w:p w14:paraId="3CA37E29" w14:textId="77777777" w:rsidR="00A723A2" w:rsidRPr="00A723A2" w:rsidRDefault="00A723A2" w:rsidP="00A723A2">
            <w:pPr>
              <w:spacing w:after="0"/>
              <w:jc w:val="center"/>
              <w:rPr>
                <w:rFonts w:ascii="Times New Roman" w:hAnsi="Times New Roman"/>
              </w:rPr>
            </w:pPr>
            <w:r w:rsidRPr="00A723A2">
              <w:rPr>
                <w:rFonts w:ascii="Times New Roman" w:hAnsi="Times New Roman"/>
              </w:rPr>
              <w:t>3.80</w:t>
            </w:r>
          </w:p>
        </w:tc>
        <w:tc>
          <w:tcPr>
            <w:tcW w:w="523" w:type="pct"/>
            <w:tcBorders>
              <w:top w:val="nil"/>
              <w:left w:val="nil"/>
              <w:bottom w:val="single" w:sz="4" w:space="0" w:color="auto"/>
              <w:right w:val="single" w:sz="4" w:space="0" w:color="auto"/>
            </w:tcBorders>
            <w:shd w:val="clear" w:color="000000" w:fill="FFFFFF"/>
            <w:noWrap/>
            <w:vAlign w:val="bottom"/>
            <w:hideMark/>
          </w:tcPr>
          <w:p w14:paraId="672BBD8A" w14:textId="77777777" w:rsidR="00A723A2" w:rsidRPr="00A723A2" w:rsidRDefault="00A723A2" w:rsidP="00A723A2">
            <w:pPr>
              <w:spacing w:after="0"/>
              <w:jc w:val="center"/>
              <w:rPr>
                <w:rFonts w:ascii="Times New Roman" w:hAnsi="Times New Roman"/>
              </w:rPr>
            </w:pPr>
            <w:r w:rsidRPr="00A723A2">
              <w:rPr>
                <w:rFonts w:ascii="Times New Roman" w:hAnsi="Times New Roman"/>
              </w:rPr>
              <w:t>38.00</w:t>
            </w:r>
          </w:p>
        </w:tc>
      </w:tr>
      <w:tr w:rsidR="00A723A2" w:rsidRPr="00A723A2" w14:paraId="265C7C36"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noWrap/>
            <w:vAlign w:val="bottom"/>
            <w:hideMark/>
          </w:tcPr>
          <w:p w14:paraId="414D1AFB" w14:textId="77777777" w:rsidR="00A723A2" w:rsidRPr="00A723A2" w:rsidRDefault="00A723A2" w:rsidP="00A723A2">
            <w:pPr>
              <w:spacing w:after="0"/>
              <w:jc w:val="right"/>
              <w:rPr>
                <w:rFonts w:ascii="Times New Roman" w:hAnsi="Times New Roman"/>
              </w:rPr>
            </w:pPr>
            <w:r w:rsidRPr="00A723A2">
              <w:rPr>
                <w:rFonts w:ascii="Times New Roman" w:hAnsi="Times New Roman"/>
              </w:rPr>
              <w:t>darba cimdi</w:t>
            </w:r>
          </w:p>
        </w:tc>
        <w:tc>
          <w:tcPr>
            <w:tcW w:w="578" w:type="pct"/>
            <w:tcBorders>
              <w:top w:val="nil"/>
              <w:left w:val="nil"/>
              <w:bottom w:val="single" w:sz="4" w:space="0" w:color="auto"/>
              <w:right w:val="single" w:sz="4" w:space="0" w:color="auto"/>
            </w:tcBorders>
            <w:shd w:val="clear" w:color="000000" w:fill="FFFFFF"/>
            <w:noWrap/>
            <w:vAlign w:val="bottom"/>
            <w:hideMark/>
          </w:tcPr>
          <w:p w14:paraId="4610DFCE"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614" w:type="pct"/>
            <w:tcBorders>
              <w:top w:val="nil"/>
              <w:left w:val="nil"/>
              <w:bottom w:val="single" w:sz="4" w:space="0" w:color="auto"/>
              <w:right w:val="single" w:sz="4" w:space="0" w:color="auto"/>
            </w:tcBorders>
            <w:shd w:val="clear" w:color="000000" w:fill="FFFFFF"/>
            <w:noWrap/>
            <w:vAlign w:val="bottom"/>
            <w:hideMark/>
          </w:tcPr>
          <w:p w14:paraId="1066CCC3" w14:textId="77777777" w:rsidR="00A723A2" w:rsidRPr="00A723A2" w:rsidRDefault="00A723A2" w:rsidP="00A723A2">
            <w:pPr>
              <w:spacing w:after="0"/>
              <w:jc w:val="center"/>
              <w:rPr>
                <w:rFonts w:ascii="Times New Roman" w:hAnsi="Times New Roman"/>
              </w:rPr>
            </w:pPr>
            <w:r w:rsidRPr="00A723A2">
              <w:rPr>
                <w:rFonts w:ascii="Times New Roman" w:hAnsi="Times New Roman"/>
              </w:rPr>
              <w:t>60</w:t>
            </w:r>
          </w:p>
        </w:tc>
        <w:tc>
          <w:tcPr>
            <w:tcW w:w="599" w:type="pct"/>
            <w:tcBorders>
              <w:top w:val="nil"/>
              <w:left w:val="nil"/>
              <w:bottom w:val="single" w:sz="4" w:space="0" w:color="auto"/>
              <w:right w:val="single" w:sz="4" w:space="0" w:color="auto"/>
            </w:tcBorders>
            <w:shd w:val="clear" w:color="000000" w:fill="FFFFFF"/>
            <w:noWrap/>
            <w:vAlign w:val="bottom"/>
            <w:hideMark/>
          </w:tcPr>
          <w:p w14:paraId="52CA1008" w14:textId="77777777" w:rsidR="00A723A2" w:rsidRPr="00A723A2" w:rsidRDefault="00A723A2" w:rsidP="00A723A2">
            <w:pPr>
              <w:spacing w:after="0"/>
              <w:jc w:val="center"/>
              <w:rPr>
                <w:rFonts w:ascii="Times New Roman" w:hAnsi="Times New Roman"/>
              </w:rPr>
            </w:pPr>
            <w:r w:rsidRPr="00A723A2">
              <w:rPr>
                <w:rFonts w:ascii="Times New Roman" w:hAnsi="Times New Roman"/>
              </w:rPr>
              <w:t>2.50</w:t>
            </w:r>
          </w:p>
        </w:tc>
        <w:tc>
          <w:tcPr>
            <w:tcW w:w="523" w:type="pct"/>
            <w:tcBorders>
              <w:top w:val="nil"/>
              <w:left w:val="nil"/>
              <w:bottom w:val="single" w:sz="4" w:space="0" w:color="auto"/>
              <w:right w:val="single" w:sz="4" w:space="0" w:color="auto"/>
            </w:tcBorders>
            <w:shd w:val="clear" w:color="000000" w:fill="FFFFFF"/>
            <w:noWrap/>
            <w:vAlign w:val="bottom"/>
            <w:hideMark/>
          </w:tcPr>
          <w:p w14:paraId="2CD5EFC7" w14:textId="77777777" w:rsidR="00A723A2" w:rsidRPr="00A723A2" w:rsidRDefault="00A723A2" w:rsidP="00A723A2">
            <w:pPr>
              <w:spacing w:after="0"/>
              <w:jc w:val="center"/>
              <w:rPr>
                <w:rFonts w:ascii="Times New Roman" w:hAnsi="Times New Roman"/>
              </w:rPr>
            </w:pPr>
            <w:r w:rsidRPr="00A723A2">
              <w:rPr>
                <w:rFonts w:ascii="Times New Roman" w:hAnsi="Times New Roman"/>
              </w:rPr>
              <w:t>150.00</w:t>
            </w:r>
          </w:p>
        </w:tc>
      </w:tr>
      <w:tr w:rsidR="00A723A2" w:rsidRPr="00A723A2" w14:paraId="64EE366E" w14:textId="77777777" w:rsidTr="00144986">
        <w:trPr>
          <w:trHeight w:val="300"/>
        </w:trPr>
        <w:tc>
          <w:tcPr>
            <w:tcW w:w="2686" w:type="pct"/>
            <w:tcBorders>
              <w:top w:val="nil"/>
              <w:left w:val="single" w:sz="8" w:space="0" w:color="auto"/>
              <w:bottom w:val="single" w:sz="4" w:space="0" w:color="auto"/>
              <w:right w:val="single" w:sz="4" w:space="0" w:color="auto"/>
            </w:tcBorders>
            <w:shd w:val="clear" w:color="000000" w:fill="FFFFFF"/>
            <w:hideMark/>
          </w:tcPr>
          <w:p w14:paraId="4515F211" w14:textId="77777777" w:rsidR="00A723A2" w:rsidRPr="00A723A2" w:rsidRDefault="00A723A2" w:rsidP="00A723A2">
            <w:pPr>
              <w:spacing w:after="0"/>
              <w:jc w:val="right"/>
              <w:rPr>
                <w:rFonts w:ascii="Times New Roman" w:hAnsi="Times New Roman"/>
              </w:rPr>
            </w:pPr>
            <w:r w:rsidRPr="00A723A2">
              <w:rPr>
                <w:rFonts w:ascii="Times New Roman" w:hAnsi="Times New Roman"/>
              </w:rPr>
              <w:t>citi materiāli</w:t>
            </w:r>
          </w:p>
        </w:tc>
        <w:tc>
          <w:tcPr>
            <w:tcW w:w="578" w:type="pct"/>
            <w:tcBorders>
              <w:top w:val="nil"/>
              <w:left w:val="nil"/>
              <w:bottom w:val="single" w:sz="4" w:space="0" w:color="auto"/>
              <w:right w:val="single" w:sz="4" w:space="0" w:color="auto"/>
            </w:tcBorders>
            <w:shd w:val="clear" w:color="000000" w:fill="FFFFFF"/>
            <w:noWrap/>
            <w:vAlign w:val="bottom"/>
            <w:hideMark/>
          </w:tcPr>
          <w:p w14:paraId="75F456D5" w14:textId="77777777" w:rsidR="00A723A2" w:rsidRPr="00A723A2" w:rsidRDefault="00A723A2" w:rsidP="00A723A2">
            <w:pPr>
              <w:spacing w:after="0"/>
              <w:jc w:val="center"/>
              <w:rPr>
                <w:rFonts w:ascii="Times New Roman" w:hAnsi="Times New Roman"/>
              </w:rPr>
            </w:pPr>
            <w:r w:rsidRPr="00A723A2">
              <w:rPr>
                <w:rFonts w:ascii="Times New Roman" w:hAnsi="Times New Roman"/>
              </w:rPr>
              <w:t> </w:t>
            </w:r>
          </w:p>
        </w:tc>
        <w:tc>
          <w:tcPr>
            <w:tcW w:w="614" w:type="pct"/>
            <w:tcBorders>
              <w:top w:val="nil"/>
              <w:left w:val="nil"/>
              <w:bottom w:val="single" w:sz="4" w:space="0" w:color="auto"/>
              <w:right w:val="single" w:sz="4" w:space="0" w:color="auto"/>
            </w:tcBorders>
            <w:shd w:val="clear" w:color="000000" w:fill="FFFFFF"/>
            <w:noWrap/>
            <w:vAlign w:val="bottom"/>
            <w:hideMark/>
          </w:tcPr>
          <w:p w14:paraId="39B40F5B" w14:textId="77777777" w:rsidR="00A723A2" w:rsidRPr="00A723A2" w:rsidRDefault="00A723A2" w:rsidP="00A723A2">
            <w:pPr>
              <w:spacing w:after="0"/>
              <w:jc w:val="center"/>
              <w:rPr>
                <w:rFonts w:ascii="Times New Roman" w:hAnsi="Times New Roman"/>
              </w:rPr>
            </w:pPr>
          </w:p>
        </w:tc>
        <w:tc>
          <w:tcPr>
            <w:tcW w:w="599" w:type="pct"/>
            <w:tcBorders>
              <w:top w:val="nil"/>
              <w:left w:val="nil"/>
              <w:bottom w:val="single" w:sz="4" w:space="0" w:color="auto"/>
              <w:right w:val="single" w:sz="4" w:space="0" w:color="auto"/>
            </w:tcBorders>
            <w:shd w:val="clear" w:color="000000" w:fill="FFFFFF"/>
            <w:noWrap/>
            <w:vAlign w:val="bottom"/>
            <w:hideMark/>
          </w:tcPr>
          <w:p w14:paraId="4BBDF824" w14:textId="77777777" w:rsidR="00A723A2" w:rsidRPr="00A723A2" w:rsidRDefault="00A723A2" w:rsidP="00A723A2">
            <w:pPr>
              <w:spacing w:after="0"/>
              <w:jc w:val="center"/>
              <w:rPr>
                <w:rFonts w:ascii="Times New Roman" w:hAnsi="Times New Roman"/>
              </w:rPr>
            </w:pPr>
          </w:p>
        </w:tc>
        <w:tc>
          <w:tcPr>
            <w:tcW w:w="523" w:type="pct"/>
            <w:tcBorders>
              <w:top w:val="nil"/>
              <w:left w:val="nil"/>
              <w:bottom w:val="single" w:sz="4" w:space="0" w:color="auto"/>
              <w:right w:val="single" w:sz="4" w:space="0" w:color="auto"/>
            </w:tcBorders>
            <w:shd w:val="clear" w:color="000000" w:fill="FFFFFF"/>
            <w:noWrap/>
            <w:vAlign w:val="bottom"/>
            <w:hideMark/>
          </w:tcPr>
          <w:p w14:paraId="51E54E00" w14:textId="77777777" w:rsidR="00A723A2" w:rsidRPr="00A723A2" w:rsidRDefault="00A723A2" w:rsidP="00A723A2">
            <w:pPr>
              <w:spacing w:after="0"/>
              <w:jc w:val="center"/>
              <w:rPr>
                <w:rFonts w:ascii="Times New Roman" w:hAnsi="Times New Roman"/>
              </w:rPr>
            </w:pPr>
            <w:r w:rsidRPr="00A723A2">
              <w:rPr>
                <w:rFonts w:ascii="Times New Roman" w:hAnsi="Times New Roman"/>
              </w:rPr>
              <w:t>229.00</w:t>
            </w:r>
          </w:p>
        </w:tc>
      </w:tr>
      <w:tr w:rsidR="00A723A2" w:rsidRPr="00A723A2" w14:paraId="0BC971D6" w14:textId="77777777" w:rsidTr="00144986">
        <w:trPr>
          <w:trHeight w:val="315"/>
        </w:trPr>
        <w:tc>
          <w:tcPr>
            <w:tcW w:w="2686" w:type="pct"/>
            <w:tcBorders>
              <w:top w:val="nil"/>
              <w:left w:val="single" w:sz="8" w:space="0" w:color="auto"/>
              <w:bottom w:val="nil"/>
              <w:right w:val="single" w:sz="4" w:space="0" w:color="auto"/>
            </w:tcBorders>
            <w:shd w:val="clear" w:color="auto" w:fill="E2EFD9"/>
            <w:noWrap/>
            <w:vAlign w:val="bottom"/>
            <w:hideMark/>
          </w:tcPr>
          <w:p w14:paraId="21AB1166"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578" w:type="pct"/>
            <w:tcBorders>
              <w:top w:val="nil"/>
              <w:left w:val="nil"/>
              <w:bottom w:val="nil"/>
              <w:right w:val="single" w:sz="4" w:space="0" w:color="auto"/>
            </w:tcBorders>
            <w:shd w:val="clear" w:color="auto" w:fill="E2EFD9"/>
            <w:noWrap/>
            <w:vAlign w:val="bottom"/>
            <w:hideMark/>
          </w:tcPr>
          <w:p w14:paraId="3AC73E10" w14:textId="77777777" w:rsidR="00A723A2" w:rsidRPr="00A723A2" w:rsidRDefault="00A723A2" w:rsidP="00A723A2">
            <w:pPr>
              <w:spacing w:after="0"/>
              <w:rPr>
                <w:rFonts w:ascii="Times New Roman" w:hAnsi="Times New Roman"/>
                <w:b/>
                <w:bCs/>
              </w:rPr>
            </w:pPr>
            <w:r w:rsidRPr="00A723A2">
              <w:rPr>
                <w:rFonts w:ascii="Times New Roman" w:hAnsi="Times New Roman"/>
                <w:b/>
                <w:bCs/>
              </w:rPr>
              <w:t> </w:t>
            </w:r>
          </w:p>
        </w:tc>
        <w:tc>
          <w:tcPr>
            <w:tcW w:w="614" w:type="pct"/>
            <w:tcBorders>
              <w:top w:val="nil"/>
              <w:left w:val="nil"/>
              <w:bottom w:val="nil"/>
              <w:right w:val="single" w:sz="4" w:space="0" w:color="auto"/>
            </w:tcBorders>
            <w:shd w:val="clear" w:color="auto" w:fill="E2EFD9"/>
            <w:noWrap/>
            <w:vAlign w:val="bottom"/>
            <w:hideMark/>
          </w:tcPr>
          <w:p w14:paraId="08A4B4A6" w14:textId="77777777" w:rsidR="00A723A2" w:rsidRPr="00A723A2" w:rsidRDefault="00A723A2" w:rsidP="00A723A2">
            <w:pPr>
              <w:spacing w:after="0"/>
              <w:jc w:val="center"/>
              <w:rPr>
                <w:rFonts w:ascii="Times New Roman" w:hAnsi="Times New Roman"/>
                <w:b/>
                <w:bCs/>
              </w:rPr>
            </w:pPr>
          </w:p>
        </w:tc>
        <w:tc>
          <w:tcPr>
            <w:tcW w:w="599" w:type="pct"/>
            <w:tcBorders>
              <w:top w:val="nil"/>
              <w:left w:val="nil"/>
              <w:bottom w:val="nil"/>
              <w:right w:val="single" w:sz="4" w:space="0" w:color="auto"/>
            </w:tcBorders>
            <w:shd w:val="clear" w:color="auto" w:fill="E2EFD9"/>
            <w:noWrap/>
            <w:vAlign w:val="bottom"/>
            <w:hideMark/>
          </w:tcPr>
          <w:p w14:paraId="31B2E6B3" w14:textId="77777777" w:rsidR="00A723A2" w:rsidRPr="00A723A2" w:rsidRDefault="00A723A2" w:rsidP="00A723A2">
            <w:pPr>
              <w:spacing w:after="0"/>
              <w:jc w:val="center"/>
              <w:rPr>
                <w:rFonts w:ascii="Times New Roman" w:hAnsi="Times New Roman"/>
                <w:b/>
                <w:bCs/>
              </w:rPr>
            </w:pPr>
          </w:p>
        </w:tc>
        <w:tc>
          <w:tcPr>
            <w:tcW w:w="523" w:type="pct"/>
            <w:tcBorders>
              <w:top w:val="nil"/>
              <w:left w:val="nil"/>
              <w:bottom w:val="nil"/>
              <w:right w:val="single" w:sz="4" w:space="0" w:color="auto"/>
            </w:tcBorders>
            <w:shd w:val="clear" w:color="auto" w:fill="E2EFD9"/>
            <w:noWrap/>
            <w:vAlign w:val="bottom"/>
            <w:hideMark/>
          </w:tcPr>
          <w:p w14:paraId="374922D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700.00</w:t>
            </w:r>
          </w:p>
        </w:tc>
      </w:tr>
      <w:tr w:rsidR="00A723A2" w:rsidRPr="00A723A2" w14:paraId="3701833C" w14:textId="77777777" w:rsidTr="00144986">
        <w:trPr>
          <w:trHeight w:val="300"/>
        </w:trPr>
        <w:tc>
          <w:tcPr>
            <w:tcW w:w="2686" w:type="pct"/>
            <w:tcBorders>
              <w:top w:val="single" w:sz="8" w:space="0" w:color="auto"/>
              <w:left w:val="single" w:sz="8" w:space="0" w:color="auto"/>
              <w:bottom w:val="nil"/>
              <w:right w:val="single" w:sz="4" w:space="0" w:color="auto"/>
            </w:tcBorders>
            <w:shd w:val="clear" w:color="000000" w:fill="FFFFFF"/>
            <w:noWrap/>
            <w:vAlign w:val="bottom"/>
            <w:hideMark/>
          </w:tcPr>
          <w:p w14:paraId="4A20E446" w14:textId="77777777" w:rsidR="00A723A2" w:rsidRPr="00A723A2" w:rsidRDefault="00A723A2" w:rsidP="00A723A2">
            <w:pPr>
              <w:spacing w:after="0"/>
              <w:rPr>
                <w:rFonts w:ascii="Times New Roman" w:hAnsi="Times New Roman"/>
              </w:rPr>
            </w:pPr>
            <w:r w:rsidRPr="00A723A2">
              <w:rPr>
                <w:rFonts w:ascii="Times New Roman" w:hAnsi="Times New Roman"/>
              </w:rPr>
              <w:t>GPRS uzstādīšana</w:t>
            </w:r>
          </w:p>
        </w:tc>
        <w:tc>
          <w:tcPr>
            <w:tcW w:w="578" w:type="pct"/>
            <w:tcBorders>
              <w:top w:val="single" w:sz="8" w:space="0" w:color="auto"/>
              <w:left w:val="nil"/>
              <w:bottom w:val="nil"/>
              <w:right w:val="single" w:sz="4" w:space="0" w:color="auto"/>
            </w:tcBorders>
            <w:shd w:val="clear" w:color="000000" w:fill="FFFFFF"/>
            <w:noWrap/>
            <w:vAlign w:val="bottom"/>
            <w:hideMark/>
          </w:tcPr>
          <w:p w14:paraId="6AE240D9" w14:textId="77777777" w:rsidR="00A723A2" w:rsidRPr="00A723A2" w:rsidRDefault="00A723A2" w:rsidP="00A723A2">
            <w:pPr>
              <w:spacing w:after="0"/>
              <w:rPr>
                <w:rFonts w:ascii="Times New Roman" w:hAnsi="Times New Roman"/>
              </w:rPr>
            </w:pPr>
            <w:r w:rsidRPr="00A723A2">
              <w:rPr>
                <w:rFonts w:ascii="Times New Roman" w:hAnsi="Times New Roman"/>
              </w:rPr>
              <w:t>komplekts</w:t>
            </w:r>
          </w:p>
        </w:tc>
        <w:tc>
          <w:tcPr>
            <w:tcW w:w="614" w:type="pct"/>
            <w:tcBorders>
              <w:top w:val="single" w:sz="8" w:space="0" w:color="auto"/>
              <w:left w:val="nil"/>
              <w:bottom w:val="nil"/>
              <w:right w:val="single" w:sz="4" w:space="0" w:color="auto"/>
            </w:tcBorders>
            <w:shd w:val="clear" w:color="000000" w:fill="FFFFFF"/>
            <w:noWrap/>
            <w:vAlign w:val="bottom"/>
            <w:hideMark/>
          </w:tcPr>
          <w:p w14:paraId="04DEA27F" w14:textId="77777777" w:rsidR="00A723A2" w:rsidRPr="00A723A2" w:rsidRDefault="00A723A2" w:rsidP="00A723A2">
            <w:pPr>
              <w:spacing w:after="0"/>
              <w:jc w:val="center"/>
              <w:rPr>
                <w:rFonts w:ascii="Times New Roman" w:hAnsi="Times New Roman"/>
              </w:rPr>
            </w:pPr>
            <w:r w:rsidRPr="00A723A2">
              <w:rPr>
                <w:rFonts w:ascii="Times New Roman" w:hAnsi="Times New Roman"/>
              </w:rPr>
              <w:t>3.00</w:t>
            </w:r>
          </w:p>
        </w:tc>
        <w:tc>
          <w:tcPr>
            <w:tcW w:w="599" w:type="pct"/>
            <w:tcBorders>
              <w:top w:val="single" w:sz="8" w:space="0" w:color="auto"/>
              <w:left w:val="nil"/>
              <w:bottom w:val="nil"/>
              <w:right w:val="single" w:sz="4" w:space="0" w:color="auto"/>
            </w:tcBorders>
            <w:shd w:val="clear" w:color="000000" w:fill="FFFFFF"/>
            <w:noWrap/>
            <w:vAlign w:val="bottom"/>
            <w:hideMark/>
          </w:tcPr>
          <w:p w14:paraId="6C0C97B5" w14:textId="77777777" w:rsidR="00A723A2" w:rsidRPr="00A723A2" w:rsidRDefault="00A723A2" w:rsidP="00A723A2">
            <w:pPr>
              <w:spacing w:after="0"/>
              <w:jc w:val="center"/>
              <w:rPr>
                <w:rFonts w:ascii="Times New Roman" w:hAnsi="Times New Roman"/>
              </w:rPr>
            </w:pPr>
            <w:r w:rsidRPr="00A723A2">
              <w:rPr>
                <w:rFonts w:ascii="Times New Roman" w:hAnsi="Times New Roman"/>
              </w:rPr>
              <w:t>205.00</w:t>
            </w:r>
          </w:p>
        </w:tc>
        <w:tc>
          <w:tcPr>
            <w:tcW w:w="523" w:type="pct"/>
            <w:tcBorders>
              <w:top w:val="single" w:sz="8" w:space="0" w:color="auto"/>
              <w:left w:val="nil"/>
              <w:bottom w:val="nil"/>
              <w:right w:val="single" w:sz="4" w:space="0" w:color="auto"/>
            </w:tcBorders>
            <w:shd w:val="clear" w:color="000000" w:fill="FFFFFF"/>
            <w:noWrap/>
            <w:vAlign w:val="bottom"/>
            <w:hideMark/>
          </w:tcPr>
          <w:p w14:paraId="3A24F616" w14:textId="77777777" w:rsidR="00A723A2" w:rsidRPr="00A723A2" w:rsidRDefault="00A723A2" w:rsidP="00A723A2">
            <w:pPr>
              <w:spacing w:after="0"/>
              <w:jc w:val="center"/>
              <w:rPr>
                <w:rFonts w:ascii="Times New Roman" w:hAnsi="Times New Roman"/>
              </w:rPr>
            </w:pPr>
            <w:r w:rsidRPr="00A723A2">
              <w:rPr>
                <w:rFonts w:ascii="Times New Roman" w:hAnsi="Times New Roman"/>
              </w:rPr>
              <w:t>615.00</w:t>
            </w:r>
          </w:p>
        </w:tc>
      </w:tr>
      <w:tr w:rsidR="00A723A2" w:rsidRPr="00A723A2" w14:paraId="2718F6D0" w14:textId="77777777" w:rsidTr="00144986">
        <w:trPr>
          <w:trHeight w:val="315"/>
        </w:trPr>
        <w:tc>
          <w:tcPr>
            <w:tcW w:w="2686" w:type="pct"/>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50145516" w14:textId="77777777" w:rsidR="00A723A2" w:rsidRPr="00A723A2" w:rsidRDefault="00A723A2" w:rsidP="00A723A2">
            <w:pPr>
              <w:spacing w:after="0"/>
              <w:rPr>
                <w:rFonts w:ascii="Times New Roman" w:hAnsi="Times New Roman"/>
              </w:rPr>
            </w:pPr>
            <w:r w:rsidRPr="00A723A2">
              <w:rPr>
                <w:rFonts w:ascii="Times New Roman" w:hAnsi="Times New Roman"/>
              </w:rPr>
              <w:t xml:space="preserve">GPRS abonēšanas maksa </w:t>
            </w:r>
          </w:p>
        </w:tc>
        <w:tc>
          <w:tcPr>
            <w:tcW w:w="578" w:type="pct"/>
            <w:tcBorders>
              <w:top w:val="single" w:sz="4" w:space="0" w:color="auto"/>
              <w:left w:val="nil"/>
              <w:bottom w:val="single" w:sz="8" w:space="0" w:color="auto"/>
              <w:right w:val="single" w:sz="4" w:space="0" w:color="auto"/>
            </w:tcBorders>
            <w:shd w:val="clear" w:color="000000" w:fill="FFFFFF"/>
            <w:noWrap/>
            <w:vAlign w:val="bottom"/>
            <w:hideMark/>
          </w:tcPr>
          <w:p w14:paraId="371100FD" w14:textId="77777777" w:rsidR="00A723A2" w:rsidRPr="00A723A2" w:rsidRDefault="00A723A2" w:rsidP="00A723A2">
            <w:pPr>
              <w:spacing w:after="0"/>
              <w:rPr>
                <w:rFonts w:ascii="Times New Roman" w:hAnsi="Times New Roman"/>
                <w:b/>
                <w:bCs/>
              </w:rPr>
            </w:pPr>
            <w:r w:rsidRPr="00A723A2">
              <w:rPr>
                <w:rFonts w:ascii="Times New Roman" w:hAnsi="Times New Roman"/>
                <w:b/>
                <w:bCs/>
              </w:rPr>
              <w:t> </w:t>
            </w:r>
          </w:p>
        </w:tc>
        <w:tc>
          <w:tcPr>
            <w:tcW w:w="614" w:type="pct"/>
            <w:tcBorders>
              <w:top w:val="single" w:sz="4" w:space="0" w:color="auto"/>
              <w:left w:val="nil"/>
              <w:bottom w:val="single" w:sz="8" w:space="0" w:color="auto"/>
              <w:right w:val="single" w:sz="4" w:space="0" w:color="auto"/>
            </w:tcBorders>
            <w:shd w:val="clear" w:color="000000" w:fill="FFFFFF"/>
            <w:noWrap/>
            <w:vAlign w:val="bottom"/>
            <w:hideMark/>
          </w:tcPr>
          <w:p w14:paraId="225FB524" w14:textId="77777777" w:rsidR="00A723A2" w:rsidRPr="00A723A2" w:rsidRDefault="00A723A2" w:rsidP="00A723A2">
            <w:pPr>
              <w:spacing w:after="0"/>
              <w:jc w:val="center"/>
              <w:rPr>
                <w:rFonts w:ascii="Times New Roman" w:hAnsi="Times New Roman"/>
              </w:rPr>
            </w:pPr>
            <w:r w:rsidRPr="00A723A2">
              <w:rPr>
                <w:rFonts w:ascii="Times New Roman" w:hAnsi="Times New Roman"/>
              </w:rPr>
              <w:t>12.00</w:t>
            </w:r>
          </w:p>
        </w:tc>
        <w:tc>
          <w:tcPr>
            <w:tcW w:w="599" w:type="pct"/>
            <w:tcBorders>
              <w:top w:val="single" w:sz="4" w:space="0" w:color="auto"/>
              <w:left w:val="nil"/>
              <w:bottom w:val="single" w:sz="8" w:space="0" w:color="auto"/>
              <w:right w:val="single" w:sz="4" w:space="0" w:color="auto"/>
            </w:tcBorders>
            <w:shd w:val="clear" w:color="000000" w:fill="FFFFFF"/>
            <w:noWrap/>
            <w:vAlign w:val="bottom"/>
            <w:hideMark/>
          </w:tcPr>
          <w:p w14:paraId="4CB4E7A4" w14:textId="77777777" w:rsidR="00A723A2" w:rsidRPr="00A723A2" w:rsidRDefault="00A723A2" w:rsidP="00A723A2">
            <w:pPr>
              <w:spacing w:after="0"/>
              <w:jc w:val="center"/>
              <w:rPr>
                <w:rFonts w:ascii="Times New Roman" w:hAnsi="Times New Roman"/>
              </w:rPr>
            </w:pPr>
            <w:r w:rsidRPr="00A723A2">
              <w:rPr>
                <w:rFonts w:ascii="Times New Roman" w:hAnsi="Times New Roman"/>
              </w:rPr>
              <w:t>9.00</w:t>
            </w:r>
          </w:p>
        </w:tc>
        <w:tc>
          <w:tcPr>
            <w:tcW w:w="523" w:type="pct"/>
            <w:tcBorders>
              <w:top w:val="single" w:sz="4" w:space="0" w:color="auto"/>
              <w:left w:val="nil"/>
              <w:bottom w:val="single" w:sz="8" w:space="0" w:color="auto"/>
              <w:right w:val="single" w:sz="4" w:space="0" w:color="auto"/>
            </w:tcBorders>
            <w:shd w:val="clear" w:color="000000" w:fill="FFFFFF"/>
            <w:noWrap/>
            <w:vAlign w:val="bottom"/>
            <w:hideMark/>
          </w:tcPr>
          <w:p w14:paraId="532755F2" w14:textId="77777777" w:rsidR="00A723A2" w:rsidRPr="00A723A2" w:rsidRDefault="00A723A2" w:rsidP="00A723A2">
            <w:pPr>
              <w:spacing w:after="0"/>
              <w:jc w:val="center"/>
              <w:rPr>
                <w:rFonts w:ascii="Times New Roman" w:hAnsi="Times New Roman"/>
              </w:rPr>
            </w:pPr>
            <w:r w:rsidRPr="00A723A2">
              <w:rPr>
                <w:rFonts w:ascii="Times New Roman" w:hAnsi="Times New Roman"/>
              </w:rPr>
              <w:t>324.00</w:t>
            </w:r>
          </w:p>
        </w:tc>
      </w:tr>
      <w:tr w:rsidR="00A723A2" w:rsidRPr="00A723A2" w14:paraId="7BEE28B8" w14:textId="77777777" w:rsidTr="00144986">
        <w:trPr>
          <w:trHeight w:val="315"/>
        </w:trPr>
        <w:tc>
          <w:tcPr>
            <w:tcW w:w="2686" w:type="pct"/>
            <w:tcBorders>
              <w:top w:val="nil"/>
              <w:left w:val="single" w:sz="8" w:space="0" w:color="auto"/>
              <w:bottom w:val="single" w:sz="8" w:space="0" w:color="auto"/>
              <w:right w:val="single" w:sz="4" w:space="0" w:color="auto"/>
            </w:tcBorders>
            <w:shd w:val="clear" w:color="000000" w:fill="E2EFDA"/>
            <w:noWrap/>
            <w:vAlign w:val="center"/>
            <w:hideMark/>
          </w:tcPr>
          <w:p w14:paraId="03C1517F"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Apraksts</w:t>
            </w:r>
          </w:p>
        </w:tc>
        <w:tc>
          <w:tcPr>
            <w:tcW w:w="578" w:type="pct"/>
            <w:tcBorders>
              <w:top w:val="nil"/>
              <w:left w:val="nil"/>
              <w:bottom w:val="single" w:sz="8" w:space="0" w:color="auto"/>
              <w:right w:val="single" w:sz="4" w:space="0" w:color="auto"/>
            </w:tcBorders>
            <w:shd w:val="clear" w:color="000000" w:fill="E2EFDA"/>
            <w:noWrap/>
            <w:vAlign w:val="center"/>
            <w:hideMark/>
          </w:tcPr>
          <w:p w14:paraId="2A603700"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Mērvienība</w:t>
            </w:r>
          </w:p>
        </w:tc>
        <w:tc>
          <w:tcPr>
            <w:tcW w:w="614" w:type="pct"/>
            <w:tcBorders>
              <w:top w:val="nil"/>
              <w:left w:val="nil"/>
              <w:bottom w:val="single" w:sz="8" w:space="0" w:color="auto"/>
              <w:right w:val="single" w:sz="4" w:space="0" w:color="auto"/>
            </w:tcBorders>
            <w:shd w:val="clear" w:color="000000" w:fill="E2EFDA"/>
            <w:vAlign w:val="center"/>
            <w:hideMark/>
          </w:tcPr>
          <w:p w14:paraId="482AC7E0"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stundu skaits</w:t>
            </w:r>
          </w:p>
        </w:tc>
        <w:tc>
          <w:tcPr>
            <w:tcW w:w="599" w:type="pct"/>
            <w:tcBorders>
              <w:top w:val="nil"/>
              <w:left w:val="nil"/>
              <w:bottom w:val="single" w:sz="8" w:space="0" w:color="auto"/>
              <w:right w:val="single" w:sz="4" w:space="0" w:color="auto"/>
            </w:tcBorders>
            <w:shd w:val="clear" w:color="000000" w:fill="E2EFDA"/>
            <w:vAlign w:val="center"/>
            <w:hideMark/>
          </w:tcPr>
          <w:p w14:paraId="2C42C427"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izcenojums</w:t>
            </w:r>
          </w:p>
        </w:tc>
        <w:tc>
          <w:tcPr>
            <w:tcW w:w="523" w:type="pct"/>
            <w:tcBorders>
              <w:top w:val="nil"/>
              <w:left w:val="nil"/>
              <w:bottom w:val="single" w:sz="8" w:space="0" w:color="auto"/>
              <w:right w:val="single" w:sz="8" w:space="0" w:color="auto"/>
            </w:tcBorders>
            <w:shd w:val="clear" w:color="000000" w:fill="E2EFDA"/>
            <w:noWrap/>
            <w:vAlign w:val="center"/>
            <w:hideMark/>
          </w:tcPr>
          <w:p w14:paraId="186BD59A"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izmaksas</w:t>
            </w:r>
          </w:p>
        </w:tc>
      </w:tr>
      <w:tr w:rsidR="00A723A2" w:rsidRPr="00A723A2" w14:paraId="42302464" w14:textId="77777777" w:rsidTr="00144986">
        <w:trPr>
          <w:trHeight w:val="525"/>
        </w:trPr>
        <w:tc>
          <w:tcPr>
            <w:tcW w:w="2686" w:type="pct"/>
            <w:tcBorders>
              <w:top w:val="nil"/>
              <w:left w:val="single" w:sz="8" w:space="0" w:color="auto"/>
              <w:bottom w:val="single" w:sz="4" w:space="0" w:color="auto"/>
              <w:right w:val="single" w:sz="4" w:space="0" w:color="auto"/>
            </w:tcBorders>
            <w:shd w:val="clear" w:color="auto" w:fill="auto"/>
            <w:vAlign w:val="bottom"/>
            <w:hideMark/>
          </w:tcPr>
          <w:p w14:paraId="7A9D0863"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Transporta izdevumi ūdens pievešana un laistīšana Kubota + piekabe</w:t>
            </w:r>
          </w:p>
        </w:tc>
        <w:tc>
          <w:tcPr>
            <w:tcW w:w="578" w:type="pct"/>
            <w:tcBorders>
              <w:top w:val="nil"/>
              <w:left w:val="nil"/>
              <w:bottom w:val="single" w:sz="4" w:space="0" w:color="auto"/>
              <w:right w:val="single" w:sz="4" w:space="0" w:color="auto"/>
            </w:tcBorders>
            <w:shd w:val="clear" w:color="auto" w:fill="auto"/>
            <w:noWrap/>
            <w:vAlign w:val="center"/>
            <w:hideMark/>
          </w:tcPr>
          <w:p w14:paraId="7557AD6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614" w:type="pct"/>
            <w:tcBorders>
              <w:top w:val="nil"/>
              <w:left w:val="nil"/>
              <w:bottom w:val="single" w:sz="4" w:space="0" w:color="auto"/>
              <w:right w:val="single" w:sz="4" w:space="0" w:color="auto"/>
            </w:tcBorders>
            <w:shd w:val="clear" w:color="auto" w:fill="auto"/>
            <w:noWrap/>
            <w:vAlign w:val="center"/>
            <w:hideMark/>
          </w:tcPr>
          <w:p w14:paraId="3FA36656"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175</w:t>
            </w:r>
          </w:p>
        </w:tc>
        <w:tc>
          <w:tcPr>
            <w:tcW w:w="599" w:type="pct"/>
            <w:tcBorders>
              <w:top w:val="nil"/>
              <w:left w:val="nil"/>
              <w:bottom w:val="single" w:sz="4" w:space="0" w:color="auto"/>
              <w:right w:val="single" w:sz="4" w:space="0" w:color="auto"/>
            </w:tcBorders>
            <w:shd w:val="clear" w:color="auto" w:fill="auto"/>
            <w:noWrap/>
            <w:vAlign w:val="center"/>
            <w:hideMark/>
          </w:tcPr>
          <w:p w14:paraId="7A99D41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14.15</w:t>
            </w:r>
          </w:p>
        </w:tc>
        <w:tc>
          <w:tcPr>
            <w:tcW w:w="523" w:type="pct"/>
            <w:tcBorders>
              <w:top w:val="nil"/>
              <w:left w:val="nil"/>
              <w:bottom w:val="single" w:sz="4" w:space="0" w:color="auto"/>
              <w:right w:val="single" w:sz="8" w:space="0" w:color="auto"/>
            </w:tcBorders>
            <w:shd w:val="clear" w:color="auto" w:fill="auto"/>
            <w:noWrap/>
            <w:vAlign w:val="center"/>
            <w:hideMark/>
          </w:tcPr>
          <w:p w14:paraId="7A69A6C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2473.00</w:t>
            </w:r>
          </w:p>
        </w:tc>
      </w:tr>
      <w:tr w:rsidR="00A723A2" w:rsidRPr="00A723A2" w14:paraId="75FA392E" w14:textId="77777777" w:rsidTr="00144986">
        <w:trPr>
          <w:trHeight w:val="525"/>
        </w:trPr>
        <w:tc>
          <w:tcPr>
            <w:tcW w:w="2686" w:type="pct"/>
            <w:tcBorders>
              <w:top w:val="nil"/>
              <w:left w:val="single" w:sz="8" w:space="0" w:color="auto"/>
              <w:bottom w:val="nil"/>
              <w:right w:val="single" w:sz="4" w:space="0" w:color="auto"/>
            </w:tcBorders>
            <w:shd w:val="clear" w:color="auto" w:fill="auto"/>
            <w:vAlign w:val="bottom"/>
            <w:hideMark/>
          </w:tcPr>
          <w:p w14:paraId="4BF0F32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xml:space="preserve">Transporta izdevumi lapu, zāles savākšanai no objektiem </w:t>
            </w:r>
          </w:p>
          <w:p w14:paraId="75AD35C5"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MTZ - 82 + piekabe</w:t>
            </w:r>
          </w:p>
        </w:tc>
        <w:tc>
          <w:tcPr>
            <w:tcW w:w="578" w:type="pct"/>
            <w:tcBorders>
              <w:top w:val="nil"/>
              <w:left w:val="nil"/>
              <w:bottom w:val="nil"/>
              <w:right w:val="single" w:sz="4" w:space="0" w:color="auto"/>
            </w:tcBorders>
            <w:shd w:val="clear" w:color="auto" w:fill="auto"/>
            <w:noWrap/>
            <w:vAlign w:val="center"/>
            <w:hideMark/>
          </w:tcPr>
          <w:p w14:paraId="10F4CA8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st.</w:t>
            </w:r>
          </w:p>
        </w:tc>
        <w:tc>
          <w:tcPr>
            <w:tcW w:w="614" w:type="pct"/>
            <w:tcBorders>
              <w:top w:val="nil"/>
              <w:left w:val="nil"/>
              <w:bottom w:val="nil"/>
              <w:right w:val="single" w:sz="4" w:space="0" w:color="auto"/>
            </w:tcBorders>
            <w:shd w:val="clear" w:color="auto" w:fill="auto"/>
            <w:noWrap/>
            <w:vAlign w:val="center"/>
            <w:hideMark/>
          </w:tcPr>
          <w:p w14:paraId="1A09FED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332</w:t>
            </w:r>
          </w:p>
        </w:tc>
        <w:tc>
          <w:tcPr>
            <w:tcW w:w="599" w:type="pct"/>
            <w:tcBorders>
              <w:top w:val="nil"/>
              <w:left w:val="nil"/>
              <w:bottom w:val="nil"/>
              <w:right w:val="single" w:sz="4" w:space="0" w:color="auto"/>
            </w:tcBorders>
            <w:shd w:val="clear" w:color="auto" w:fill="auto"/>
            <w:noWrap/>
            <w:vAlign w:val="center"/>
            <w:hideMark/>
          </w:tcPr>
          <w:p w14:paraId="0C829CF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19.67</w:t>
            </w:r>
          </w:p>
        </w:tc>
        <w:tc>
          <w:tcPr>
            <w:tcW w:w="523" w:type="pct"/>
            <w:tcBorders>
              <w:top w:val="nil"/>
              <w:left w:val="nil"/>
              <w:bottom w:val="nil"/>
              <w:right w:val="single" w:sz="8" w:space="0" w:color="auto"/>
            </w:tcBorders>
            <w:shd w:val="clear" w:color="auto" w:fill="auto"/>
            <w:noWrap/>
            <w:vAlign w:val="center"/>
            <w:hideMark/>
          </w:tcPr>
          <w:p w14:paraId="09CC197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6532.00</w:t>
            </w:r>
          </w:p>
        </w:tc>
      </w:tr>
      <w:tr w:rsidR="00A723A2" w:rsidRPr="00A723A2" w14:paraId="5431D6CA" w14:textId="77777777" w:rsidTr="00144986">
        <w:trPr>
          <w:trHeight w:val="300"/>
        </w:trPr>
        <w:tc>
          <w:tcPr>
            <w:tcW w:w="2686" w:type="pct"/>
            <w:tcBorders>
              <w:top w:val="single" w:sz="4" w:space="0" w:color="auto"/>
              <w:left w:val="single" w:sz="8" w:space="0" w:color="auto"/>
              <w:bottom w:val="nil"/>
              <w:right w:val="single" w:sz="4" w:space="0" w:color="auto"/>
            </w:tcBorders>
            <w:shd w:val="clear" w:color="auto" w:fill="E2EFD9"/>
            <w:noWrap/>
            <w:vAlign w:val="bottom"/>
            <w:hideMark/>
          </w:tcPr>
          <w:p w14:paraId="1B708E14"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578" w:type="pct"/>
            <w:tcBorders>
              <w:top w:val="single" w:sz="4" w:space="0" w:color="auto"/>
              <w:left w:val="nil"/>
              <w:bottom w:val="nil"/>
              <w:right w:val="single" w:sz="4" w:space="0" w:color="auto"/>
            </w:tcBorders>
            <w:shd w:val="clear" w:color="auto" w:fill="E2EFD9"/>
            <w:noWrap/>
            <w:vAlign w:val="center"/>
            <w:hideMark/>
          </w:tcPr>
          <w:p w14:paraId="48074C3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 </w:t>
            </w:r>
          </w:p>
        </w:tc>
        <w:tc>
          <w:tcPr>
            <w:tcW w:w="614" w:type="pct"/>
            <w:tcBorders>
              <w:top w:val="single" w:sz="4" w:space="0" w:color="auto"/>
              <w:left w:val="nil"/>
              <w:bottom w:val="nil"/>
              <w:right w:val="single" w:sz="4" w:space="0" w:color="auto"/>
            </w:tcBorders>
            <w:shd w:val="clear" w:color="auto" w:fill="E2EFD9"/>
            <w:noWrap/>
            <w:vAlign w:val="center"/>
            <w:hideMark/>
          </w:tcPr>
          <w:p w14:paraId="5B02ACBF" w14:textId="77777777" w:rsidR="00A723A2" w:rsidRPr="00A723A2" w:rsidRDefault="00A723A2" w:rsidP="00A723A2">
            <w:pPr>
              <w:spacing w:after="0"/>
              <w:jc w:val="center"/>
              <w:rPr>
                <w:rFonts w:ascii="Times New Roman" w:hAnsi="Times New Roman"/>
                <w:color w:val="000000"/>
              </w:rPr>
            </w:pPr>
          </w:p>
        </w:tc>
        <w:tc>
          <w:tcPr>
            <w:tcW w:w="599" w:type="pct"/>
            <w:tcBorders>
              <w:top w:val="single" w:sz="4" w:space="0" w:color="auto"/>
              <w:left w:val="nil"/>
              <w:bottom w:val="nil"/>
              <w:right w:val="single" w:sz="4" w:space="0" w:color="auto"/>
            </w:tcBorders>
            <w:shd w:val="clear" w:color="auto" w:fill="E2EFD9"/>
            <w:noWrap/>
            <w:vAlign w:val="center"/>
            <w:hideMark/>
          </w:tcPr>
          <w:p w14:paraId="10A9F707" w14:textId="77777777" w:rsidR="00A723A2" w:rsidRPr="00A723A2" w:rsidRDefault="00A723A2" w:rsidP="00A723A2">
            <w:pPr>
              <w:spacing w:after="0"/>
              <w:jc w:val="center"/>
              <w:rPr>
                <w:rFonts w:ascii="Times New Roman" w:hAnsi="Times New Roman"/>
                <w:color w:val="000000"/>
              </w:rPr>
            </w:pPr>
          </w:p>
        </w:tc>
        <w:tc>
          <w:tcPr>
            <w:tcW w:w="523" w:type="pct"/>
            <w:tcBorders>
              <w:top w:val="single" w:sz="4" w:space="0" w:color="auto"/>
              <w:left w:val="nil"/>
              <w:bottom w:val="nil"/>
              <w:right w:val="single" w:sz="8" w:space="0" w:color="auto"/>
            </w:tcBorders>
            <w:shd w:val="clear" w:color="auto" w:fill="E2EFD9"/>
            <w:noWrap/>
            <w:vAlign w:val="center"/>
            <w:hideMark/>
          </w:tcPr>
          <w:p w14:paraId="637680A3"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9 005.00</w:t>
            </w:r>
          </w:p>
        </w:tc>
      </w:tr>
      <w:tr w:rsidR="00A723A2" w:rsidRPr="00A723A2" w14:paraId="3C434CD5" w14:textId="77777777" w:rsidTr="00144986">
        <w:trPr>
          <w:trHeight w:val="315"/>
        </w:trPr>
        <w:tc>
          <w:tcPr>
            <w:tcW w:w="2686"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709DA9A" w14:textId="77777777" w:rsidR="00A723A2" w:rsidRPr="00A723A2" w:rsidRDefault="00A723A2" w:rsidP="00A723A2">
            <w:pPr>
              <w:spacing w:after="0"/>
              <w:rPr>
                <w:rFonts w:ascii="Times New Roman" w:hAnsi="Times New Roman"/>
              </w:rPr>
            </w:pPr>
            <w:r w:rsidRPr="00A723A2">
              <w:rPr>
                <w:rFonts w:ascii="Times New Roman" w:hAnsi="Times New Roman"/>
              </w:rPr>
              <w:t>Atkritumu savākšana</w:t>
            </w:r>
          </w:p>
        </w:tc>
        <w:tc>
          <w:tcPr>
            <w:tcW w:w="578" w:type="pct"/>
            <w:tcBorders>
              <w:top w:val="single" w:sz="4" w:space="0" w:color="auto"/>
              <w:left w:val="nil"/>
              <w:bottom w:val="single" w:sz="8" w:space="0" w:color="auto"/>
              <w:right w:val="single" w:sz="4" w:space="0" w:color="auto"/>
            </w:tcBorders>
            <w:shd w:val="clear" w:color="auto" w:fill="auto"/>
            <w:noWrap/>
            <w:vAlign w:val="center"/>
            <w:hideMark/>
          </w:tcPr>
          <w:p w14:paraId="701409E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m</w:t>
            </w:r>
            <w:r w:rsidRPr="00A723A2">
              <w:rPr>
                <w:rFonts w:ascii="Times New Roman" w:hAnsi="Times New Roman"/>
                <w:color w:val="000000"/>
                <w:vertAlign w:val="superscript"/>
              </w:rPr>
              <w:t>3</w:t>
            </w:r>
          </w:p>
        </w:tc>
        <w:tc>
          <w:tcPr>
            <w:tcW w:w="614" w:type="pct"/>
            <w:tcBorders>
              <w:top w:val="single" w:sz="4" w:space="0" w:color="auto"/>
              <w:left w:val="nil"/>
              <w:bottom w:val="single" w:sz="8" w:space="0" w:color="auto"/>
              <w:right w:val="single" w:sz="4" w:space="0" w:color="auto"/>
            </w:tcBorders>
            <w:shd w:val="clear" w:color="auto" w:fill="auto"/>
            <w:noWrap/>
            <w:vAlign w:val="center"/>
            <w:hideMark/>
          </w:tcPr>
          <w:p w14:paraId="4BCCD97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19.99</w:t>
            </w:r>
          </w:p>
        </w:tc>
        <w:tc>
          <w:tcPr>
            <w:tcW w:w="599" w:type="pct"/>
            <w:tcBorders>
              <w:top w:val="single" w:sz="4" w:space="0" w:color="auto"/>
              <w:left w:val="nil"/>
              <w:bottom w:val="single" w:sz="8" w:space="0" w:color="auto"/>
              <w:right w:val="single" w:sz="4" w:space="0" w:color="auto"/>
            </w:tcBorders>
            <w:shd w:val="clear" w:color="auto" w:fill="auto"/>
            <w:noWrap/>
            <w:vAlign w:val="center"/>
            <w:hideMark/>
          </w:tcPr>
          <w:p w14:paraId="0CBF1EC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25.31</w:t>
            </w:r>
          </w:p>
        </w:tc>
        <w:tc>
          <w:tcPr>
            <w:tcW w:w="523" w:type="pct"/>
            <w:tcBorders>
              <w:top w:val="single" w:sz="4" w:space="0" w:color="auto"/>
              <w:left w:val="nil"/>
              <w:bottom w:val="single" w:sz="8" w:space="0" w:color="auto"/>
              <w:right w:val="single" w:sz="8" w:space="0" w:color="auto"/>
            </w:tcBorders>
            <w:shd w:val="clear" w:color="auto" w:fill="FFFFFF"/>
            <w:noWrap/>
            <w:vAlign w:val="center"/>
            <w:hideMark/>
          </w:tcPr>
          <w:p w14:paraId="1B0C2710" w14:textId="77777777" w:rsidR="00A723A2" w:rsidRPr="00A723A2" w:rsidRDefault="00A723A2" w:rsidP="00A723A2">
            <w:pPr>
              <w:spacing w:after="0"/>
              <w:jc w:val="center"/>
              <w:rPr>
                <w:rFonts w:ascii="Times New Roman" w:hAnsi="Times New Roman"/>
                <w:bCs/>
                <w:color w:val="000000"/>
              </w:rPr>
            </w:pPr>
            <w:r w:rsidRPr="00A723A2">
              <w:rPr>
                <w:rFonts w:ascii="Times New Roman" w:hAnsi="Times New Roman"/>
                <w:bCs/>
                <w:color w:val="000000"/>
              </w:rPr>
              <w:t>506.00</w:t>
            </w:r>
          </w:p>
        </w:tc>
      </w:tr>
      <w:tr w:rsidR="00A723A2" w:rsidRPr="00A723A2" w14:paraId="7ADCB55B" w14:textId="77777777" w:rsidTr="00144986">
        <w:trPr>
          <w:trHeight w:val="315"/>
        </w:trPr>
        <w:tc>
          <w:tcPr>
            <w:tcW w:w="2686" w:type="pct"/>
            <w:tcBorders>
              <w:top w:val="nil"/>
              <w:left w:val="single" w:sz="4" w:space="0" w:color="auto"/>
              <w:bottom w:val="single" w:sz="4" w:space="0" w:color="auto"/>
              <w:right w:val="single" w:sz="4" w:space="0" w:color="auto"/>
            </w:tcBorders>
            <w:shd w:val="clear" w:color="auto" w:fill="E2EFD9"/>
            <w:noWrap/>
            <w:vAlign w:val="bottom"/>
            <w:hideMark/>
          </w:tcPr>
          <w:p w14:paraId="7CE74DCF" w14:textId="77777777" w:rsidR="00A723A2" w:rsidRPr="00A723A2" w:rsidRDefault="00A723A2" w:rsidP="00A723A2">
            <w:pPr>
              <w:spacing w:after="0"/>
              <w:jc w:val="right"/>
              <w:rPr>
                <w:rFonts w:ascii="Times New Roman" w:hAnsi="Times New Roman"/>
                <w:b/>
                <w:bCs/>
                <w:color w:val="000000"/>
              </w:rPr>
            </w:pPr>
            <w:r w:rsidRPr="00A723A2">
              <w:rPr>
                <w:rFonts w:ascii="Times New Roman" w:hAnsi="Times New Roman"/>
                <w:b/>
                <w:bCs/>
                <w:color w:val="000000"/>
              </w:rPr>
              <w:t>KOPĀ:</w:t>
            </w:r>
          </w:p>
        </w:tc>
        <w:tc>
          <w:tcPr>
            <w:tcW w:w="578" w:type="pct"/>
            <w:tcBorders>
              <w:top w:val="nil"/>
              <w:left w:val="nil"/>
              <w:bottom w:val="single" w:sz="4" w:space="0" w:color="auto"/>
              <w:right w:val="single" w:sz="4" w:space="0" w:color="auto"/>
            </w:tcBorders>
            <w:shd w:val="clear" w:color="auto" w:fill="E2EFD9"/>
            <w:noWrap/>
            <w:vAlign w:val="center"/>
            <w:hideMark/>
          </w:tcPr>
          <w:p w14:paraId="50A0F483"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w:t>
            </w:r>
          </w:p>
        </w:tc>
        <w:tc>
          <w:tcPr>
            <w:tcW w:w="614" w:type="pct"/>
            <w:tcBorders>
              <w:top w:val="nil"/>
              <w:left w:val="nil"/>
              <w:bottom w:val="single" w:sz="4" w:space="0" w:color="auto"/>
              <w:right w:val="single" w:sz="4" w:space="0" w:color="auto"/>
            </w:tcBorders>
            <w:shd w:val="clear" w:color="auto" w:fill="E2EFD9"/>
            <w:noWrap/>
            <w:vAlign w:val="center"/>
            <w:hideMark/>
          </w:tcPr>
          <w:p w14:paraId="49D1183C" w14:textId="77777777" w:rsidR="00A723A2" w:rsidRPr="00A723A2" w:rsidRDefault="00A723A2" w:rsidP="00A723A2">
            <w:pPr>
              <w:spacing w:after="0"/>
              <w:jc w:val="center"/>
              <w:rPr>
                <w:rFonts w:ascii="Times New Roman" w:hAnsi="Times New Roman"/>
                <w:color w:val="000000"/>
              </w:rPr>
            </w:pPr>
          </w:p>
        </w:tc>
        <w:tc>
          <w:tcPr>
            <w:tcW w:w="599" w:type="pct"/>
            <w:tcBorders>
              <w:top w:val="nil"/>
              <w:left w:val="nil"/>
              <w:bottom w:val="single" w:sz="4" w:space="0" w:color="auto"/>
              <w:right w:val="nil"/>
            </w:tcBorders>
            <w:shd w:val="clear" w:color="auto" w:fill="E2EFD9"/>
            <w:noWrap/>
            <w:vAlign w:val="center"/>
            <w:hideMark/>
          </w:tcPr>
          <w:p w14:paraId="759B9D0C" w14:textId="77777777" w:rsidR="00A723A2" w:rsidRPr="00A723A2" w:rsidRDefault="00A723A2" w:rsidP="00A723A2">
            <w:pPr>
              <w:spacing w:after="0"/>
              <w:jc w:val="center"/>
              <w:rPr>
                <w:rFonts w:ascii="Times New Roman" w:hAnsi="Times New Roman"/>
                <w:color w:val="000000"/>
              </w:rPr>
            </w:pPr>
          </w:p>
        </w:tc>
        <w:tc>
          <w:tcPr>
            <w:tcW w:w="523" w:type="pct"/>
            <w:tcBorders>
              <w:top w:val="nil"/>
              <w:left w:val="single" w:sz="8" w:space="0" w:color="auto"/>
              <w:bottom w:val="single" w:sz="8" w:space="0" w:color="auto"/>
              <w:right w:val="single" w:sz="8" w:space="0" w:color="auto"/>
            </w:tcBorders>
            <w:shd w:val="clear" w:color="auto" w:fill="E2EFD9"/>
            <w:noWrap/>
            <w:vAlign w:val="center"/>
            <w:hideMark/>
          </w:tcPr>
          <w:p w14:paraId="6DE4BABC" w14:textId="77777777" w:rsidR="00A723A2" w:rsidRPr="00A723A2" w:rsidRDefault="00A723A2" w:rsidP="00A723A2">
            <w:pPr>
              <w:spacing w:after="0"/>
              <w:jc w:val="center"/>
              <w:rPr>
                <w:rFonts w:ascii="Times New Roman" w:hAnsi="Times New Roman"/>
                <w:b/>
                <w:bCs/>
                <w:color w:val="000000"/>
              </w:rPr>
            </w:pPr>
            <w:r w:rsidRPr="00A723A2">
              <w:rPr>
                <w:rFonts w:ascii="Times New Roman" w:hAnsi="Times New Roman"/>
                <w:b/>
                <w:bCs/>
                <w:color w:val="000000"/>
              </w:rPr>
              <w:t>96 465.00</w:t>
            </w:r>
          </w:p>
        </w:tc>
      </w:tr>
    </w:tbl>
    <w:p w14:paraId="00265607" w14:textId="77777777" w:rsidR="00A723A2" w:rsidRPr="00A723A2" w:rsidRDefault="00A723A2" w:rsidP="00A723A2">
      <w:pPr>
        <w:spacing w:after="0" w:line="256" w:lineRule="auto"/>
        <w:ind w:left="240"/>
        <w:jc w:val="both"/>
        <w:rPr>
          <w:rFonts w:ascii="Times New Roman" w:hAnsi="Times New Roman"/>
        </w:rPr>
      </w:pPr>
    </w:p>
    <w:p w14:paraId="59BF08A8" w14:textId="77777777" w:rsidR="00A723A2" w:rsidRPr="00A723A2" w:rsidRDefault="00A723A2" w:rsidP="00A723A2">
      <w:pPr>
        <w:suppressAutoHyphens/>
        <w:spacing w:after="0" w:line="276" w:lineRule="auto"/>
        <w:jc w:val="both"/>
        <w:rPr>
          <w:rFonts w:ascii="Times New Roman" w:hAnsi="Times New Roman"/>
          <w:i/>
          <w:lang w:eastAsia="ar-SA"/>
        </w:rPr>
      </w:pPr>
      <w:r w:rsidRPr="00A723A2">
        <w:rPr>
          <w:rFonts w:ascii="Times New Roman" w:hAnsi="Times New Roman"/>
          <w:i/>
          <w:lang w:eastAsia="ar-SA"/>
        </w:rPr>
        <w:t>Veikt Dobeles pilsētas teritorijā soliņu, atkritumu urnu uzstādīšanu, kā arī esošo soliņu un atkritumu urnu pārvietošanu, soliņu, atkritumu urnu un tiltiņu remontu, pārkrāsošanu, katru pavasari apsekojot soliņu, tiltiņu un atkritumu urnu stāvokli pilsētā. Jaunu soliņu izvietošanas vietas un krāsu saskaņot ar būvvaldi.</w:t>
      </w:r>
    </w:p>
    <w:p w14:paraId="3DF77DA9" w14:textId="77777777" w:rsidR="00A723A2" w:rsidRPr="00A723A2" w:rsidRDefault="00A723A2" w:rsidP="00A723A2">
      <w:pPr>
        <w:spacing w:after="0" w:line="256" w:lineRule="auto"/>
        <w:ind w:left="283"/>
        <w:jc w:val="center"/>
        <w:rPr>
          <w:rFonts w:ascii="Times New Roman" w:hAnsi="Times New Roman"/>
          <w:b/>
          <w:bCs/>
          <w:sz w:val="28"/>
          <w:szCs w:val="28"/>
        </w:rPr>
        <w:sectPr w:rsidR="00A723A2" w:rsidRPr="00A723A2" w:rsidSect="00163CAF">
          <w:pgSz w:w="11906" w:h="16838"/>
          <w:pgMar w:top="1134" w:right="567" w:bottom="1134" w:left="1701" w:header="709" w:footer="709" w:gutter="0"/>
          <w:cols w:space="708"/>
          <w:docGrid w:linePitch="360"/>
        </w:sectPr>
      </w:pPr>
    </w:p>
    <w:p w14:paraId="5A9C952F" w14:textId="77777777" w:rsidR="00A723A2" w:rsidRPr="00262ABC" w:rsidRDefault="00A723A2" w:rsidP="00A723A2">
      <w:pPr>
        <w:spacing w:after="0" w:line="256" w:lineRule="auto"/>
        <w:ind w:left="283"/>
        <w:jc w:val="center"/>
        <w:rPr>
          <w:rFonts w:ascii="Times New Roman" w:hAnsi="Times New Roman"/>
          <w:b/>
          <w:bCs/>
          <w:sz w:val="24"/>
          <w:szCs w:val="24"/>
        </w:rPr>
      </w:pPr>
      <w:r w:rsidRPr="00262ABC">
        <w:rPr>
          <w:rFonts w:ascii="Times New Roman" w:hAnsi="Times New Roman"/>
          <w:b/>
          <w:bCs/>
          <w:sz w:val="24"/>
          <w:szCs w:val="24"/>
        </w:rPr>
        <w:lastRenderedPageBreak/>
        <w:t>Pilsētas zaļā zona</w:t>
      </w:r>
    </w:p>
    <w:p w14:paraId="44140F48" w14:textId="77777777" w:rsidR="00A723A2" w:rsidRPr="00A723A2" w:rsidRDefault="00A723A2" w:rsidP="00A723A2">
      <w:pPr>
        <w:spacing w:after="0" w:line="256" w:lineRule="auto"/>
        <w:ind w:left="283"/>
        <w:jc w:val="center"/>
        <w:rPr>
          <w:rFonts w:ascii="Times New Roman" w:hAnsi="Times New Roman"/>
          <w:b/>
          <w:bCs/>
          <w:sz w:val="28"/>
          <w:szCs w:val="28"/>
        </w:rPr>
      </w:pPr>
    </w:p>
    <w:p w14:paraId="509B0383" w14:textId="77777777" w:rsidR="00A723A2" w:rsidRPr="00A723A2" w:rsidRDefault="00A723A2" w:rsidP="00A723A2">
      <w:pPr>
        <w:spacing w:after="0" w:line="256" w:lineRule="auto"/>
        <w:jc w:val="both"/>
        <w:rPr>
          <w:rFonts w:ascii="Times New Roman" w:hAnsi="Times New Roman"/>
        </w:rPr>
      </w:pPr>
      <w:bookmarkStart w:id="65" w:name="_Hlk62736127"/>
      <w:r w:rsidRPr="00A723A2">
        <w:rPr>
          <w:rFonts w:ascii="Times New Roman" w:hAnsi="Times New Roman"/>
        </w:rPr>
        <w:t xml:space="preserve">Kopjamās teritorijas </w:t>
      </w:r>
      <w:r w:rsidRPr="00A723A2">
        <w:rPr>
          <w:rFonts w:ascii="Times New Roman" w:hAnsi="Times New Roman"/>
          <w:b/>
          <w:bCs/>
        </w:rPr>
        <w:t>1. grupa</w:t>
      </w:r>
    </w:p>
    <w:p w14:paraId="65E2A7EE" w14:textId="77777777" w:rsidR="00A723A2" w:rsidRPr="00A723A2" w:rsidRDefault="00A723A2" w:rsidP="00A723A2">
      <w:pPr>
        <w:suppressAutoHyphens/>
        <w:spacing w:after="0"/>
        <w:rPr>
          <w:rFonts w:ascii="Times New Roman" w:hAnsi="Times New Roman"/>
          <w:lang w:eastAsia="ar-SA"/>
        </w:rPr>
      </w:pPr>
      <w:r w:rsidRPr="00A723A2">
        <w:rPr>
          <w:rFonts w:ascii="Times New Roman" w:hAnsi="Times New Roman"/>
          <w:lang w:eastAsia="ar-SA"/>
        </w:rPr>
        <w:t>Zālāju pļaušana pēc vajadzības (zālāja garums nedrīkst pārsniegt 15 cm)</w:t>
      </w:r>
    </w:p>
    <w:bookmarkEnd w:id="65"/>
    <w:p w14:paraId="43515284" w14:textId="77777777" w:rsidR="00A723A2" w:rsidRPr="00A723A2" w:rsidRDefault="00A723A2" w:rsidP="00A723A2">
      <w:pPr>
        <w:suppressAutoHyphens/>
        <w:spacing w:after="0"/>
        <w:rPr>
          <w:rFonts w:ascii="Times New Roman" w:hAnsi="Times New Roman"/>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5"/>
        <w:gridCol w:w="1560"/>
        <w:gridCol w:w="992"/>
        <w:gridCol w:w="3827"/>
      </w:tblGrid>
      <w:tr w:rsidR="00A723A2" w:rsidRPr="00A723A2" w14:paraId="6D562151" w14:textId="77777777" w:rsidTr="00144986">
        <w:trPr>
          <w:trHeight w:val="839"/>
          <w:tblHeader/>
          <w:jc w:val="center"/>
        </w:trPr>
        <w:tc>
          <w:tcPr>
            <w:tcW w:w="2825" w:type="dxa"/>
            <w:shd w:val="clear" w:color="auto" w:fill="E2EFD9"/>
            <w:vAlign w:val="center"/>
          </w:tcPr>
          <w:p w14:paraId="21D771DD"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b/>
                <w:bCs/>
                <w:color w:val="000000"/>
              </w:rPr>
              <w:t>Novietojums</w:t>
            </w:r>
          </w:p>
        </w:tc>
        <w:tc>
          <w:tcPr>
            <w:tcW w:w="1560" w:type="dxa"/>
            <w:shd w:val="clear" w:color="auto" w:fill="E2EFD9"/>
            <w:vAlign w:val="center"/>
          </w:tcPr>
          <w:p w14:paraId="6137F1F1"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b/>
                <w:bCs/>
              </w:rPr>
              <w:t>Kadastra apzīmējums</w:t>
            </w:r>
          </w:p>
        </w:tc>
        <w:tc>
          <w:tcPr>
            <w:tcW w:w="992" w:type="dxa"/>
            <w:shd w:val="clear" w:color="auto" w:fill="E2EFD9"/>
            <w:vAlign w:val="center"/>
          </w:tcPr>
          <w:p w14:paraId="3A498F68"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b/>
                <w:bCs/>
              </w:rPr>
              <w:t>Platība ha</w:t>
            </w:r>
          </w:p>
        </w:tc>
        <w:tc>
          <w:tcPr>
            <w:tcW w:w="3827" w:type="dxa"/>
            <w:shd w:val="clear" w:color="auto" w:fill="E2EFD9"/>
            <w:vAlign w:val="center"/>
          </w:tcPr>
          <w:p w14:paraId="330F4EFD"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b/>
                <w:bCs/>
                <w:color w:val="000000"/>
              </w:rPr>
              <w:t>Izvietotie apsaimniekošanas objekti, situācijas raksturojums</w:t>
            </w:r>
          </w:p>
        </w:tc>
      </w:tr>
      <w:tr w:rsidR="00A723A2" w:rsidRPr="00A723A2" w14:paraId="251F8183" w14:textId="77777777" w:rsidTr="00144986">
        <w:trPr>
          <w:trHeight w:val="420"/>
          <w:jc w:val="center"/>
        </w:trPr>
        <w:tc>
          <w:tcPr>
            <w:tcW w:w="2825" w:type="dxa"/>
            <w:shd w:val="clear" w:color="auto" w:fill="auto"/>
            <w:vAlign w:val="center"/>
          </w:tcPr>
          <w:p w14:paraId="1C48FF5D"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Liepājas šoseja (Dobeles atbrīv.un Zemgaļu piemineklis</w:t>
            </w:r>
          </w:p>
        </w:tc>
        <w:tc>
          <w:tcPr>
            <w:tcW w:w="1560" w:type="dxa"/>
            <w:shd w:val="clear" w:color="auto" w:fill="auto"/>
            <w:vAlign w:val="center"/>
          </w:tcPr>
          <w:p w14:paraId="37794BA8"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46010011805</w:t>
            </w:r>
          </w:p>
        </w:tc>
        <w:tc>
          <w:tcPr>
            <w:tcW w:w="992" w:type="dxa"/>
            <w:shd w:val="clear" w:color="auto" w:fill="auto"/>
            <w:vAlign w:val="center"/>
          </w:tcPr>
          <w:p w14:paraId="435840B3" w14:textId="77777777" w:rsidR="00A723A2" w:rsidRPr="00A723A2" w:rsidRDefault="00A723A2" w:rsidP="00A723A2">
            <w:pPr>
              <w:spacing w:after="0"/>
              <w:jc w:val="center"/>
              <w:rPr>
                <w:rFonts w:ascii="Times New Roman" w:hAnsi="Times New Roman"/>
              </w:rPr>
            </w:pPr>
            <w:r w:rsidRPr="00A723A2">
              <w:rPr>
                <w:rFonts w:ascii="Times New Roman" w:hAnsi="Times New Roman"/>
              </w:rPr>
              <w:t>0.86</w:t>
            </w:r>
          </w:p>
        </w:tc>
        <w:tc>
          <w:tcPr>
            <w:tcW w:w="3827" w:type="dxa"/>
            <w:shd w:val="clear" w:color="auto" w:fill="auto"/>
            <w:vAlign w:val="center"/>
          </w:tcPr>
          <w:p w14:paraId="2BB6F69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koki, dekoratīvie krūmi, divi pieminekļi</w:t>
            </w:r>
          </w:p>
        </w:tc>
      </w:tr>
      <w:tr w:rsidR="00A723A2" w:rsidRPr="00A723A2" w14:paraId="09041E02" w14:textId="77777777" w:rsidTr="00144986">
        <w:trPr>
          <w:trHeight w:val="420"/>
          <w:jc w:val="center"/>
        </w:trPr>
        <w:tc>
          <w:tcPr>
            <w:tcW w:w="2825" w:type="dxa"/>
            <w:shd w:val="clear" w:color="auto" w:fill="auto"/>
            <w:vAlign w:val="center"/>
          </w:tcPr>
          <w:p w14:paraId="44B832F7" w14:textId="77777777" w:rsidR="00A723A2" w:rsidRPr="00A723A2" w:rsidRDefault="00A723A2" w:rsidP="00A723A2">
            <w:pPr>
              <w:spacing w:after="0"/>
              <w:rPr>
                <w:rFonts w:ascii="Times New Roman" w:hAnsi="Times New Roman"/>
              </w:rPr>
            </w:pPr>
            <w:r w:rsidRPr="00A723A2">
              <w:rPr>
                <w:rFonts w:ascii="Times New Roman" w:hAnsi="Times New Roman"/>
                <w:color w:val="000000"/>
              </w:rPr>
              <w:t>J. Čakstes iela 11 no Kr. Barona ielas (arī skvēriņš)</w:t>
            </w:r>
          </w:p>
        </w:tc>
        <w:tc>
          <w:tcPr>
            <w:tcW w:w="1560" w:type="dxa"/>
            <w:shd w:val="clear" w:color="auto" w:fill="auto"/>
            <w:vAlign w:val="center"/>
          </w:tcPr>
          <w:p w14:paraId="6988064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46010080014</w:t>
            </w:r>
          </w:p>
        </w:tc>
        <w:tc>
          <w:tcPr>
            <w:tcW w:w="992" w:type="dxa"/>
            <w:shd w:val="clear" w:color="auto" w:fill="auto"/>
            <w:vAlign w:val="center"/>
          </w:tcPr>
          <w:p w14:paraId="22665FE9" w14:textId="77777777" w:rsidR="00A723A2" w:rsidRPr="00A723A2" w:rsidRDefault="00A723A2" w:rsidP="00A723A2">
            <w:pPr>
              <w:spacing w:after="0"/>
              <w:jc w:val="center"/>
              <w:rPr>
                <w:rFonts w:ascii="Times New Roman" w:hAnsi="Times New Roman"/>
              </w:rPr>
            </w:pPr>
            <w:r w:rsidRPr="00A723A2">
              <w:rPr>
                <w:rFonts w:ascii="Times New Roman" w:hAnsi="Times New Roman"/>
              </w:rPr>
              <w:t>6.66</w:t>
            </w:r>
          </w:p>
        </w:tc>
        <w:tc>
          <w:tcPr>
            <w:tcW w:w="3827" w:type="dxa"/>
            <w:shd w:val="clear" w:color="auto" w:fill="auto"/>
            <w:vAlign w:val="center"/>
          </w:tcPr>
          <w:p w14:paraId="4C7A405D"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dekoratīvie krūmi, koki</w:t>
            </w:r>
          </w:p>
        </w:tc>
      </w:tr>
      <w:tr w:rsidR="00A723A2" w:rsidRPr="00A723A2" w14:paraId="32D7DE93" w14:textId="77777777" w:rsidTr="00144986">
        <w:trPr>
          <w:trHeight w:val="420"/>
          <w:jc w:val="center"/>
        </w:trPr>
        <w:tc>
          <w:tcPr>
            <w:tcW w:w="2825" w:type="dxa"/>
            <w:shd w:val="clear" w:color="auto" w:fill="auto"/>
            <w:vAlign w:val="center"/>
          </w:tcPr>
          <w:p w14:paraId="7DFFED9E" w14:textId="77777777" w:rsidR="00A723A2" w:rsidRPr="00A723A2" w:rsidRDefault="00A723A2" w:rsidP="00A723A2">
            <w:pPr>
              <w:spacing w:after="0"/>
              <w:rPr>
                <w:rFonts w:ascii="Times New Roman" w:hAnsi="Times New Roman"/>
              </w:rPr>
            </w:pPr>
            <w:r w:rsidRPr="00A723A2">
              <w:rPr>
                <w:rFonts w:ascii="Times New Roman" w:hAnsi="Times New Roman"/>
                <w:color w:val="000000"/>
              </w:rPr>
              <w:t>Baznīcas iela 1a</w:t>
            </w:r>
          </w:p>
        </w:tc>
        <w:tc>
          <w:tcPr>
            <w:tcW w:w="1560" w:type="dxa"/>
            <w:shd w:val="clear" w:color="auto" w:fill="auto"/>
            <w:vAlign w:val="center"/>
          </w:tcPr>
          <w:p w14:paraId="5E4BBDC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46010073008</w:t>
            </w:r>
          </w:p>
        </w:tc>
        <w:tc>
          <w:tcPr>
            <w:tcW w:w="992" w:type="dxa"/>
            <w:shd w:val="clear" w:color="auto" w:fill="auto"/>
            <w:vAlign w:val="center"/>
          </w:tcPr>
          <w:p w14:paraId="1ABBA2F5" w14:textId="77777777" w:rsidR="00A723A2" w:rsidRPr="00A723A2" w:rsidRDefault="00A723A2" w:rsidP="00A723A2">
            <w:pPr>
              <w:spacing w:after="0"/>
              <w:jc w:val="center"/>
              <w:rPr>
                <w:rFonts w:ascii="Times New Roman" w:hAnsi="Times New Roman"/>
              </w:rPr>
            </w:pPr>
            <w:r w:rsidRPr="00A723A2">
              <w:rPr>
                <w:rFonts w:ascii="Times New Roman" w:hAnsi="Times New Roman"/>
              </w:rPr>
              <w:t>0.48</w:t>
            </w:r>
          </w:p>
        </w:tc>
        <w:tc>
          <w:tcPr>
            <w:tcW w:w="3827" w:type="dxa"/>
            <w:shd w:val="clear" w:color="auto" w:fill="auto"/>
            <w:vAlign w:val="center"/>
          </w:tcPr>
          <w:p w14:paraId="2B673E90"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dekoratīvie krūmi, koki</w:t>
            </w:r>
          </w:p>
        </w:tc>
      </w:tr>
      <w:tr w:rsidR="00A723A2" w:rsidRPr="00A723A2" w14:paraId="6D0C5C0E" w14:textId="77777777" w:rsidTr="00144986">
        <w:trPr>
          <w:trHeight w:val="420"/>
          <w:jc w:val="center"/>
        </w:trPr>
        <w:tc>
          <w:tcPr>
            <w:tcW w:w="2825" w:type="dxa"/>
            <w:shd w:val="clear" w:color="auto" w:fill="auto"/>
            <w:vAlign w:val="center"/>
          </w:tcPr>
          <w:p w14:paraId="1E827317" w14:textId="77777777" w:rsidR="00A723A2" w:rsidRPr="00A723A2" w:rsidRDefault="00A723A2" w:rsidP="00A723A2">
            <w:pPr>
              <w:spacing w:after="0"/>
              <w:rPr>
                <w:rFonts w:ascii="Times New Roman" w:hAnsi="Times New Roman"/>
              </w:rPr>
            </w:pPr>
            <w:r w:rsidRPr="00A723A2">
              <w:rPr>
                <w:rFonts w:ascii="Times New Roman" w:hAnsi="Times New Roman"/>
                <w:color w:val="000000"/>
              </w:rPr>
              <w:t>Brīvības iela 14 (pretī kino)</w:t>
            </w:r>
          </w:p>
        </w:tc>
        <w:tc>
          <w:tcPr>
            <w:tcW w:w="1560" w:type="dxa"/>
            <w:shd w:val="clear" w:color="auto" w:fill="auto"/>
            <w:vAlign w:val="center"/>
          </w:tcPr>
          <w:p w14:paraId="0D85E9F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46010032002</w:t>
            </w:r>
          </w:p>
        </w:tc>
        <w:tc>
          <w:tcPr>
            <w:tcW w:w="992" w:type="dxa"/>
            <w:shd w:val="clear" w:color="auto" w:fill="auto"/>
            <w:vAlign w:val="center"/>
          </w:tcPr>
          <w:p w14:paraId="656E3DF7" w14:textId="77777777" w:rsidR="00A723A2" w:rsidRPr="00A723A2" w:rsidRDefault="00A723A2" w:rsidP="00A723A2">
            <w:pPr>
              <w:spacing w:after="0"/>
              <w:jc w:val="center"/>
              <w:rPr>
                <w:rFonts w:ascii="Times New Roman" w:hAnsi="Times New Roman"/>
              </w:rPr>
            </w:pPr>
            <w:r w:rsidRPr="00A723A2">
              <w:rPr>
                <w:rFonts w:ascii="Times New Roman" w:hAnsi="Times New Roman"/>
              </w:rPr>
              <w:t>0.17</w:t>
            </w:r>
          </w:p>
        </w:tc>
        <w:tc>
          <w:tcPr>
            <w:tcW w:w="3827" w:type="dxa"/>
            <w:shd w:val="clear" w:color="auto" w:fill="auto"/>
            <w:vAlign w:val="center"/>
          </w:tcPr>
          <w:p w14:paraId="514C0944"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koki</w:t>
            </w:r>
          </w:p>
        </w:tc>
      </w:tr>
      <w:tr w:rsidR="00A723A2" w:rsidRPr="00A723A2" w14:paraId="75A7A243" w14:textId="77777777" w:rsidTr="00144986">
        <w:trPr>
          <w:trHeight w:val="420"/>
          <w:jc w:val="center"/>
        </w:trPr>
        <w:tc>
          <w:tcPr>
            <w:tcW w:w="2825" w:type="dxa"/>
            <w:shd w:val="clear" w:color="auto" w:fill="auto"/>
            <w:vAlign w:val="center"/>
          </w:tcPr>
          <w:p w14:paraId="0E346393" w14:textId="77777777" w:rsidR="00A723A2" w:rsidRPr="00A723A2" w:rsidRDefault="00A723A2" w:rsidP="00A723A2">
            <w:pPr>
              <w:spacing w:after="0"/>
              <w:rPr>
                <w:rFonts w:ascii="Times New Roman" w:hAnsi="Times New Roman"/>
              </w:rPr>
            </w:pPr>
            <w:r w:rsidRPr="00A723A2">
              <w:rPr>
                <w:rFonts w:ascii="Times New Roman" w:hAnsi="Times New Roman"/>
                <w:color w:val="000000"/>
              </w:rPr>
              <w:t>Brīvības iela 17 (pirms garāžām)</w:t>
            </w:r>
          </w:p>
        </w:tc>
        <w:tc>
          <w:tcPr>
            <w:tcW w:w="1560" w:type="dxa"/>
            <w:shd w:val="clear" w:color="auto" w:fill="auto"/>
            <w:vAlign w:val="center"/>
          </w:tcPr>
          <w:p w14:paraId="0ADCB3D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46010032009</w:t>
            </w:r>
          </w:p>
        </w:tc>
        <w:tc>
          <w:tcPr>
            <w:tcW w:w="992" w:type="dxa"/>
            <w:shd w:val="clear" w:color="auto" w:fill="auto"/>
            <w:vAlign w:val="center"/>
          </w:tcPr>
          <w:p w14:paraId="4FEB930C" w14:textId="77777777" w:rsidR="00A723A2" w:rsidRPr="00A723A2" w:rsidRDefault="00A723A2" w:rsidP="00A723A2">
            <w:pPr>
              <w:spacing w:after="0"/>
              <w:jc w:val="center"/>
              <w:rPr>
                <w:rFonts w:ascii="Times New Roman" w:hAnsi="Times New Roman"/>
              </w:rPr>
            </w:pPr>
            <w:r w:rsidRPr="00A723A2">
              <w:rPr>
                <w:rFonts w:ascii="Times New Roman" w:hAnsi="Times New Roman"/>
              </w:rPr>
              <w:t>0.15</w:t>
            </w:r>
          </w:p>
        </w:tc>
        <w:tc>
          <w:tcPr>
            <w:tcW w:w="3827" w:type="dxa"/>
            <w:shd w:val="clear" w:color="auto" w:fill="auto"/>
            <w:vAlign w:val="center"/>
          </w:tcPr>
          <w:p w14:paraId="1B7514B2"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dekoratīvie krūmi, koki</w:t>
            </w:r>
          </w:p>
        </w:tc>
      </w:tr>
      <w:tr w:rsidR="00A723A2" w:rsidRPr="00A723A2" w14:paraId="0BE121E1" w14:textId="77777777" w:rsidTr="00144986">
        <w:trPr>
          <w:trHeight w:val="420"/>
          <w:jc w:val="center"/>
        </w:trPr>
        <w:tc>
          <w:tcPr>
            <w:tcW w:w="2825" w:type="dxa"/>
            <w:shd w:val="clear" w:color="auto" w:fill="auto"/>
            <w:vAlign w:val="center"/>
          </w:tcPr>
          <w:p w14:paraId="3B08EDF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2C pilsdrupas</w:t>
            </w:r>
          </w:p>
        </w:tc>
        <w:tc>
          <w:tcPr>
            <w:tcW w:w="1560" w:type="dxa"/>
            <w:shd w:val="clear" w:color="auto" w:fill="auto"/>
            <w:vAlign w:val="center"/>
          </w:tcPr>
          <w:p w14:paraId="609EA9F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46010112601</w:t>
            </w:r>
          </w:p>
        </w:tc>
        <w:tc>
          <w:tcPr>
            <w:tcW w:w="992" w:type="dxa"/>
            <w:shd w:val="clear" w:color="auto" w:fill="auto"/>
            <w:vAlign w:val="center"/>
          </w:tcPr>
          <w:p w14:paraId="41EA9B1B" w14:textId="77777777" w:rsidR="00A723A2" w:rsidRPr="00A723A2" w:rsidRDefault="00A723A2" w:rsidP="00A723A2">
            <w:pPr>
              <w:spacing w:after="0"/>
              <w:jc w:val="center"/>
              <w:rPr>
                <w:rFonts w:ascii="Times New Roman" w:hAnsi="Times New Roman"/>
              </w:rPr>
            </w:pPr>
            <w:r w:rsidRPr="00A723A2">
              <w:rPr>
                <w:rFonts w:ascii="Times New Roman" w:hAnsi="Times New Roman"/>
              </w:rPr>
              <w:t>2.80</w:t>
            </w:r>
          </w:p>
        </w:tc>
        <w:tc>
          <w:tcPr>
            <w:tcW w:w="3827" w:type="dxa"/>
            <w:shd w:val="clear" w:color="auto" w:fill="auto"/>
            <w:vAlign w:val="center"/>
          </w:tcPr>
          <w:p w14:paraId="604D2DC1"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koki</w:t>
            </w:r>
          </w:p>
        </w:tc>
      </w:tr>
      <w:tr w:rsidR="00A723A2" w:rsidRPr="00A723A2" w14:paraId="34ECFE3F" w14:textId="77777777" w:rsidTr="00144986">
        <w:trPr>
          <w:trHeight w:val="420"/>
          <w:jc w:val="center"/>
        </w:trPr>
        <w:tc>
          <w:tcPr>
            <w:tcW w:w="2825" w:type="dxa"/>
            <w:shd w:val="clear" w:color="auto" w:fill="auto"/>
            <w:vAlign w:val="center"/>
          </w:tcPr>
          <w:p w14:paraId="56DD6345"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11a (aiz laboratorijas, aiz Brīvības ielas 15 ēkas)</w:t>
            </w:r>
          </w:p>
        </w:tc>
        <w:tc>
          <w:tcPr>
            <w:tcW w:w="1560" w:type="dxa"/>
            <w:shd w:val="clear" w:color="auto" w:fill="auto"/>
            <w:vAlign w:val="center"/>
          </w:tcPr>
          <w:p w14:paraId="0636203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46010032015</w:t>
            </w:r>
          </w:p>
        </w:tc>
        <w:tc>
          <w:tcPr>
            <w:tcW w:w="992" w:type="dxa"/>
            <w:shd w:val="clear" w:color="auto" w:fill="auto"/>
            <w:vAlign w:val="center"/>
          </w:tcPr>
          <w:p w14:paraId="657DAE46" w14:textId="77777777" w:rsidR="00A723A2" w:rsidRPr="00A723A2" w:rsidRDefault="00A723A2" w:rsidP="00A723A2">
            <w:pPr>
              <w:spacing w:after="0"/>
              <w:jc w:val="center"/>
              <w:rPr>
                <w:rFonts w:ascii="Times New Roman" w:hAnsi="Times New Roman"/>
              </w:rPr>
            </w:pPr>
            <w:r w:rsidRPr="00A723A2">
              <w:rPr>
                <w:rFonts w:ascii="Times New Roman" w:hAnsi="Times New Roman"/>
              </w:rPr>
              <w:t>1.80</w:t>
            </w:r>
          </w:p>
        </w:tc>
        <w:tc>
          <w:tcPr>
            <w:tcW w:w="3827" w:type="dxa"/>
            <w:shd w:val="clear" w:color="auto" w:fill="auto"/>
            <w:vAlign w:val="center"/>
          </w:tcPr>
          <w:p w14:paraId="21938F4B"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koki</w:t>
            </w:r>
          </w:p>
        </w:tc>
      </w:tr>
      <w:tr w:rsidR="00A723A2" w:rsidRPr="00A723A2" w14:paraId="357FA074" w14:textId="77777777" w:rsidTr="00144986">
        <w:trPr>
          <w:trHeight w:val="420"/>
          <w:jc w:val="center"/>
        </w:trPr>
        <w:tc>
          <w:tcPr>
            <w:tcW w:w="2825" w:type="dxa"/>
            <w:shd w:val="clear" w:color="auto" w:fill="auto"/>
            <w:vAlign w:val="center"/>
          </w:tcPr>
          <w:p w14:paraId="02E2941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Baznīcas iela 6 (blakus KN, pretī Katoļu baznīcai)</w:t>
            </w:r>
          </w:p>
        </w:tc>
        <w:tc>
          <w:tcPr>
            <w:tcW w:w="1560" w:type="dxa"/>
            <w:shd w:val="clear" w:color="auto" w:fill="auto"/>
            <w:vAlign w:val="center"/>
          </w:tcPr>
          <w:p w14:paraId="49585B6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46010083115</w:t>
            </w:r>
          </w:p>
        </w:tc>
        <w:tc>
          <w:tcPr>
            <w:tcW w:w="992" w:type="dxa"/>
            <w:shd w:val="clear" w:color="auto" w:fill="auto"/>
            <w:vAlign w:val="center"/>
          </w:tcPr>
          <w:p w14:paraId="5DB81DFE" w14:textId="77777777" w:rsidR="00A723A2" w:rsidRPr="00A723A2" w:rsidRDefault="00A723A2" w:rsidP="00A723A2">
            <w:pPr>
              <w:spacing w:after="0"/>
              <w:jc w:val="center"/>
              <w:rPr>
                <w:rFonts w:ascii="Times New Roman" w:hAnsi="Times New Roman"/>
              </w:rPr>
            </w:pPr>
            <w:r w:rsidRPr="00A723A2">
              <w:rPr>
                <w:rFonts w:ascii="Times New Roman" w:hAnsi="Times New Roman"/>
              </w:rPr>
              <w:t>0.83</w:t>
            </w:r>
          </w:p>
        </w:tc>
        <w:tc>
          <w:tcPr>
            <w:tcW w:w="3827" w:type="dxa"/>
            <w:shd w:val="clear" w:color="auto" w:fill="auto"/>
            <w:vAlign w:val="center"/>
          </w:tcPr>
          <w:p w14:paraId="7B638F5B"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dekoratīvie krūmi, koki</w:t>
            </w:r>
          </w:p>
        </w:tc>
      </w:tr>
      <w:tr w:rsidR="00A723A2" w:rsidRPr="00A723A2" w14:paraId="14DE7B76" w14:textId="77777777" w:rsidTr="00144986">
        <w:trPr>
          <w:trHeight w:val="420"/>
          <w:jc w:val="center"/>
        </w:trPr>
        <w:tc>
          <w:tcPr>
            <w:tcW w:w="2825" w:type="dxa"/>
            <w:shd w:val="clear" w:color="auto" w:fill="auto"/>
            <w:vAlign w:val="center"/>
          </w:tcPr>
          <w:p w14:paraId="7C3B487F" w14:textId="77777777" w:rsidR="00A723A2" w:rsidRPr="00A723A2" w:rsidRDefault="00A723A2" w:rsidP="00A723A2">
            <w:pPr>
              <w:spacing w:after="0"/>
              <w:rPr>
                <w:rFonts w:ascii="Times New Roman" w:hAnsi="Times New Roman"/>
              </w:rPr>
            </w:pPr>
            <w:r w:rsidRPr="00A723A2">
              <w:rPr>
                <w:rFonts w:ascii="Times New Roman" w:hAnsi="Times New Roman"/>
                <w:color w:val="000000"/>
              </w:rPr>
              <w:t>Stacijas iela 2a (komunistiskā genocīda upuru piemiņas vieta</w:t>
            </w:r>
          </w:p>
        </w:tc>
        <w:tc>
          <w:tcPr>
            <w:tcW w:w="1560" w:type="dxa"/>
            <w:shd w:val="clear" w:color="auto" w:fill="auto"/>
            <w:vAlign w:val="center"/>
          </w:tcPr>
          <w:p w14:paraId="09591F7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46010047809</w:t>
            </w:r>
          </w:p>
        </w:tc>
        <w:tc>
          <w:tcPr>
            <w:tcW w:w="992" w:type="dxa"/>
            <w:shd w:val="clear" w:color="auto" w:fill="auto"/>
            <w:vAlign w:val="center"/>
          </w:tcPr>
          <w:p w14:paraId="3B19888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0.32</w:t>
            </w:r>
          </w:p>
        </w:tc>
        <w:tc>
          <w:tcPr>
            <w:tcW w:w="3827" w:type="dxa"/>
            <w:shd w:val="clear" w:color="auto" w:fill="auto"/>
            <w:vAlign w:val="center"/>
          </w:tcPr>
          <w:p w14:paraId="5D976A8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piemiņas akmens</w:t>
            </w:r>
          </w:p>
        </w:tc>
      </w:tr>
      <w:tr w:rsidR="00A723A2" w:rsidRPr="00A723A2" w14:paraId="13E6ABCA" w14:textId="77777777" w:rsidTr="00144986">
        <w:trPr>
          <w:trHeight w:val="678"/>
          <w:jc w:val="center"/>
        </w:trPr>
        <w:tc>
          <w:tcPr>
            <w:tcW w:w="2825" w:type="dxa"/>
            <w:shd w:val="clear" w:color="auto" w:fill="auto"/>
            <w:vAlign w:val="center"/>
          </w:tcPr>
          <w:p w14:paraId="36331D1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Skolas iela 2a skvēriņš</w:t>
            </w:r>
          </w:p>
          <w:p w14:paraId="61F07A5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virs HES</w:t>
            </w:r>
          </w:p>
        </w:tc>
        <w:tc>
          <w:tcPr>
            <w:tcW w:w="1560" w:type="dxa"/>
            <w:shd w:val="clear" w:color="auto" w:fill="auto"/>
            <w:vAlign w:val="center"/>
          </w:tcPr>
          <w:p w14:paraId="619213C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46010073802</w:t>
            </w:r>
          </w:p>
        </w:tc>
        <w:tc>
          <w:tcPr>
            <w:tcW w:w="992" w:type="dxa"/>
            <w:shd w:val="clear" w:color="auto" w:fill="auto"/>
            <w:vAlign w:val="center"/>
          </w:tcPr>
          <w:p w14:paraId="3C0E822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0.54</w:t>
            </w:r>
          </w:p>
        </w:tc>
        <w:tc>
          <w:tcPr>
            <w:tcW w:w="3827" w:type="dxa"/>
            <w:shd w:val="clear" w:color="auto" w:fill="auto"/>
            <w:vAlign w:val="center"/>
          </w:tcPr>
          <w:p w14:paraId="13A3F47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 dekoratīvie krūmi, koki</w:t>
            </w:r>
          </w:p>
        </w:tc>
      </w:tr>
      <w:tr w:rsidR="00A723A2" w:rsidRPr="00A723A2" w14:paraId="4FC985E5" w14:textId="77777777" w:rsidTr="00144986">
        <w:trPr>
          <w:trHeight w:val="420"/>
          <w:jc w:val="center"/>
        </w:trPr>
        <w:tc>
          <w:tcPr>
            <w:tcW w:w="2825" w:type="dxa"/>
            <w:shd w:val="clear" w:color="auto" w:fill="auto"/>
            <w:vAlign w:val="center"/>
          </w:tcPr>
          <w:p w14:paraId="1359121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Pļavu ielas parks aiz mūzikas skolas</w:t>
            </w:r>
          </w:p>
        </w:tc>
        <w:tc>
          <w:tcPr>
            <w:tcW w:w="1560" w:type="dxa"/>
            <w:shd w:val="clear" w:color="auto" w:fill="auto"/>
            <w:vAlign w:val="center"/>
          </w:tcPr>
          <w:p w14:paraId="5B17CE8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46010073802</w:t>
            </w:r>
          </w:p>
        </w:tc>
        <w:tc>
          <w:tcPr>
            <w:tcW w:w="992" w:type="dxa"/>
            <w:shd w:val="clear" w:color="auto" w:fill="auto"/>
            <w:vAlign w:val="center"/>
          </w:tcPr>
          <w:p w14:paraId="3B5BDB0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3.46</w:t>
            </w:r>
          </w:p>
        </w:tc>
        <w:tc>
          <w:tcPr>
            <w:tcW w:w="3827" w:type="dxa"/>
            <w:shd w:val="clear" w:color="auto" w:fill="auto"/>
            <w:vAlign w:val="center"/>
          </w:tcPr>
          <w:p w14:paraId="4DEE734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 dekoratīvie krūmi, koki, laipas</w:t>
            </w:r>
          </w:p>
        </w:tc>
      </w:tr>
    </w:tbl>
    <w:p w14:paraId="01227BE2" w14:textId="77777777" w:rsidR="00A723A2" w:rsidRPr="00A723A2" w:rsidRDefault="00A723A2" w:rsidP="00A723A2">
      <w:pPr>
        <w:spacing w:after="0" w:line="256" w:lineRule="auto"/>
        <w:ind w:left="283"/>
        <w:jc w:val="both"/>
        <w:rPr>
          <w:rFonts w:ascii="Times New Roman" w:hAnsi="Times New Roman"/>
        </w:rPr>
      </w:pPr>
    </w:p>
    <w:p w14:paraId="22F750D7" w14:textId="77777777" w:rsidR="00A723A2" w:rsidRPr="00A723A2" w:rsidRDefault="00A723A2" w:rsidP="00A723A2">
      <w:pPr>
        <w:spacing w:after="0" w:line="256" w:lineRule="auto"/>
        <w:jc w:val="both"/>
        <w:rPr>
          <w:rFonts w:ascii="Times New Roman" w:hAnsi="Times New Roman"/>
        </w:rPr>
      </w:pPr>
    </w:p>
    <w:p w14:paraId="04E50361" w14:textId="77777777" w:rsidR="00A723A2" w:rsidRPr="00A723A2" w:rsidRDefault="00A723A2" w:rsidP="00A723A2">
      <w:pPr>
        <w:spacing w:after="0" w:line="256" w:lineRule="auto"/>
        <w:ind w:left="283" w:hanging="283"/>
        <w:jc w:val="both"/>
        <w:rPr>
          <w:rFonts w:ascii="Times New Roman" w:hAnsi="Times New Roman"/>
          <w:b/>
          <w:bCs/>
        </w:rPr>
      </w:pPr>
      <w:r w:rsidRPr="00A723A2">
        <w:rPr>
          <w:rFonts w:ascii="Times New Roman" w:hAnsi="Times New Roman"/>
        </w:rPr>
        <w:t xml:space="preserve">Kopjamās teritorijas </w:t>
      </w:r>
      <w:r w:rsidRPr="00A723A2">
        <w:rPr>
          <w:rFonts w:ascii="Times New Roman" w:hAnsi="Times New Roman"/>
          <w:b/>
          <w:bCs/>
        </w:rPr>
        <w:t>2.grupa</w:t>
      </w:r>
    </w:p>
    <w:p w14:paraId="60BF52DA" w14:textId="77777777" w:rsidR="00A723A2" w:rsidRPr="00A723A2" w:rsidRDefault="00A723A2" w:rsidP="00A723A2">
      <w:pPr>
        <w:spacing w:after="0" w:line="256" w:lineRule="auto"/>
        <w:ind w:left="283"/>
        <w:jc w:val="both"/>
        <w:rPr>
          <w:rFonts w:ascii="Times New Roman" w:hAnsi="Times New Roman"/>
        </w:rPr>
      </w:pPr>
    </w:p>
    <w:p w14:paraId="26DA56A4" w14:textId="77777777" w:rsidR="00A723A2" w:rsidRPr="00A723A2" w:rsidRDefault="00A723A2" w:rsidP="00A723A2">
      <w:pPr>
        <w:suppressAutoHyphens/>
        <w:spacing w:after="0"/>
        <w:jc w:val="both"/>
        <w:rPr>
          <w:rFonts w:ascii="Times New Roman" w:hAnsi="Times New Roman"/>
          <w:lang w:eastAsia="ar-SA"/>
        </w:rPr>
      </w:pPr>
      <w:r w:rsidRPr="00A723A2">
        <w:rPr>
          <w:rFonts w:ascii="Times New Roman" w:hAnsi="Times New Roman"/>
          <w:lang w:eastAsia="ar-SA"/>
        </w:rPr>
        <w:t>Zālāju pļaušana divas reizes jūnijā līdz 22. jūnijam, vienu reizi jūlijā un vienu reizi augustā, nepieciešamības gadījumā arī septembrī (zālāja garums nedrīkst pārsniegt 20 cm).</w:t>
      </w:r>
    </w:p>
    <w:p w14:paraId="213AA0DB" w14:textId="77777777" w:rsidR="00A723A2" w:rsidRPr="00A723A2" w:rsidRDefault="00A723A2" w:rsidP="00A723A2">
      <w:pPr>
        <w:suppressAutoHyphens/>
        <w:spacing w:after="0"/>
        <w:jc w:val="both"/>
        <w:rPr>
          <w:rFonts w:ascii="Times New Roman" w:hAnsi="Times New Roman"/>
          <w:lang w:eastAsia="ar-SA"/>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4"/>
        <w:gridCol w:w="1701"/>
        <w:gridCol w:w="1134"/>
        <w:gridCol w:w="1249"/>
        <w:gridCol w:w="2693"/>
      </w:tblGrid>
      <w:tr w:rsidR="00A723A2" w:rsidRPr="00A723A2" w14:paraId="0C4449CF" w14:textId="77777777" w:rsidTr="00144986">
        <w:trPr>
          <w:trHeight w:val="772"/>
          <w:tblHeader/>
          <w:jc w:val="center"/>
        </w:trPr>
        <w:tc>
          <w:tcPr>
            <w:tcW w:w="2684" w:type="dxa"/>
            <w:shd w:val="clear" w:color="auto" w:fill="E2EFD9"/>
            <w:vAlign w:val="center"/>
          </w:tcPr>
          <w:p w14:paraId="6139ABC7"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color w:val="000000"/>
              </w:rPr>
              <w:t>Novietojums</w:t>
            </w:r>
          </w:p>
        </w:tc>
        <w:tc>
          <w:tcPr>
            <w:tcW w:w="1701" w:type="dxa"/>
            <w:shd w:val="clear" w:color="auto" w:fill="E2EFD9"/>
            <w:vAlign w:val="center"/>
          </w:tcPr>
          <w:p w14:paraId="7C7FD04C"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color w:val="000000"/>
              </w:rPr>
              <w:t>Kadastra apzīmējums</w:t>
            </w:r>
          </w:p>
        </w:tc>
        <w:tc>
          <w:tcPr>
            <w:tcW w:w="1134" w:type="dxa"/>
            <w:shd w:val="clear" w:color="auto" w:fill="E2EFD9"/>
            <w:vAlign w:val="center"/>
          </w:tcPr>
          <w:p w14:paraId="4E670019" w14:textId="77777777" w:rsidR="00A723A2" w:rsidRPr="00A723A2" w:rsidRDefault="00A723A2" w:rsidP="00A723A2">
            <w:pPr>
              <w:spacing w:after="0" w:line="256" w:lineRule="auto"/>
              <w:jc w:val="center"/>
              <w:rPr>
                <w:rFonts w:ascii="Times New Roman" w:hAnsi="Times New Roman"/>
                <w:b/>
                <w:bCs/>
                <w:color w:val="000000"/>
              </w:rPr>
            </w:pPr>
            <w:r w:rsidRPr="00A723A2">
              <w:rPr>
                <w:rFonts w:ascii="Times New Roman" w:hAnsi="Times New Roman"/>
                <w:color w:val="000000"/>
              </w:rPr>
              <w:t>Kopējā platība ha</w:t>
            </w:r>
          </w:p>
        </w:tc>
        <w:tc>
          <w:tcPr>
            <w:tcW w:w="1249" w:type="dxa"/>
            <w:shd w:val="clear" w:color="auto" w:fill="E2EFD9"/>
          </w:tcPr>
          <w:p w14:paraId="607BAF19"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color w:val="000000"/>
              </w:rPr>
              <w:t>Pļaujamā platība ha</w:t>
            </w:r>
          </w:p>
        </w:tc>
        <w:tc>
          <w:tcPr>
            <w:tcW w:w="2693" w:type="dxa"/>
            <w:shd w:val="clear" w:color="auto" w:fill="E2EFD9"/>
            <w:vAlign w:val="center"/>
          </w:tcPr>
          <w:p w14:paraId="03F94121"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b/>
                <w:bCs/>
                <w:color w:val="000000"/>
              </w:rPr>
              <w:t>Izvietotie apsaimniekošanas objekti, situācijas raksturojums</w:t>
            </w:r>
          </w:p>
        </w:tc>
      </w:tr>
      <w:tr w:rsidR="00A723A2" w:rsidRPr="00A723A2" w14:paraId="2ACF98C9" w14:textId="77777777" w:rsidTr="00144986">
        <w:trPr>
          <w:trHeight w:val="567"/>
          <w:jc w:val="center"/>
        </w:trPr>
        <w:tc>
          <w:tcPr>
            <w:tcW w:w="2684" w:type="dxa"/>
            <w:shd w:val="clear" w:color="auto" w:fill="auto"/>
            <w:vAlign w:val="center"/>
          </w:tcPr>
          <w:p w14:paraId="32D0543B"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Liepājas šoseja 37 (aiz CSDD un līdz upei)</w:t>
            </w:r>
          </w:p>
        </w:tc>
        <w:tc>
          <w:tcPr>
            <w:tcW w:w="1701" w:type="dxa"/>
            <w:shd w:val="clear" w:color="auto" w:fill="auto"/>
            <w:vAlign w:val="center"/>
          </w:tcPr>
          <w:p w14:paraId="7D3C209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46010010106</w:t>
            </w:r>
          </w:p>
        </w:tc>
        <w:tc>
          <w:tcPr>
            <w:tcW w:w="1134" w:type="dxa"/>
            <w:shd w:val="clear" w:color="auto" w:fill="auto"/>
            <w:vAlign w:val="center"/>
          </w:tcPr>
          <w:p w14:paraId="06BB33C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6.12</w:t>
            </w:r>
          </w:p>
        </w:tc>
        <w:tc>
          <w:tcPr>
            <w:tcW w:w="1249" w:type="dxa"/>
            <w:vAlign w:val="center"/>
          </w:tcPr>
          <w:p w14:paraId="56BEE52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1.50</w:t>
            </w:r>
          </w:p>
        </w:tc>
        <w:tc>
          <w:tcPr>
            <w:tcW w:w="2693" w:type="dxa"/>
            <w:shd w:val="clear" w:color="auto" w:fill="auto"/>
            <w:vAlign w:val="center"/>
          </w:tcPr>
          <w:p w14:paraId="746A3DBE"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koki, krūmi</w:t>
            </w:r>
          </w:p>
        </w:tc>
      </w:tr>
      <w:tr w:rsidR="00A723A2" w:rsidRPr="00A723A2" w14:paraId="423AAF5B" w14:textId="77777777" w:rsidTr="00144986">
        <w:trPr>
          <w:trHeight w:val="567"/>
          <w:jc w:val="center"/>
        </w:trPr>
        <w:tc>
          <w:tcPr>
            <w:tcW w:w="2684" w:type="dxa"/>
            <w:shd w:val="clear" w:color="auto" w:fill="auto"/>
            <w:vAlign w:val="center"/>
          </w:tcPr>
          <w:p w14:paraId="79252D1C"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Liepājas šosejas abas puses</w:t>
            </w:r>
          </w:p>
        </w:tc>
        <w:tc>
          <w:tcPr>
            <w:tcW w:w="1701" w:type="dxa"/>
            <w:shd w:val="clear" w:color="auto" w:fill="auto"/>
            <w:vAlign w:val="center"/>
          </w:tcPr>
          <w:p w14:paraId="2240801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46010010109</w:t>
            </w:r>
          </w:p>
        </w:tc>
        <w:tc>
          <w:tcPr>
            <w:tcW w:w="1134" w:type="dxa"/>
            <w:shd w:val="clear" w:color="auto" w:fill="auto"/>
            <w:vAlign w:val="center"/>
          </w:tcPr>
          <w:p w14:paraId="1F7DA71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6.17</w:t>
            </w:r>
          </w:p>
        </w:tc>
        <w:tc>
          <w:tcPr>
            <w:tcW w:w="1249" w:type="dxa"/>
            <w:vAlign w:val="center"/>
          </w:tcPr>
          <w:p w14:paraId="327F65C3"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5.17</w:t>
            </w:r>
          </w:p>
        </w:tc>
        <w:tc>
          <w:tcPr>
            <w:tcW w:w="2693" w:type="dxa"/>
            <w:shd w:val="clear" w:color="auto" w:fill="auto"/>
            <w:vAlign w:val="center"/>
          </w:tcPr>
          <w:p w14:paraId="5C6FA5D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koki</w:t>
            </w:r>
          </w:p>
        </w:tc>
      </w:tr>
      <w:tr w:rsidR="00A723A2" w:rsidRPr="00A723A2" w14:paraId="6F1F1548" w14:textId="77777777" w:rsidTr="00144986">
        <w:trPr>
          <w:trHeight w:val="567"/>
          <w:jc w:val="center"/>
        </w:trPr>
        <w:tc>
          <w:tcPr>
            <w:tcW w:w="2684" w:type="dxa"/>
            <w:shd w:val="clear" w:color="auto" w:fill="FFFFFF"/>
            <w:vAlign w:val="center"/>
          </w:tcPr>
          <w:p w14:paraId="60660601"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Liepājas šoseja27 C labā puse</w:t>
            </w:r>
          </w:p>
        </w:tc>
        <w:tc>
          <w:tcPr>
            <w:tcW w:w="1701" w:type="dxa"/>
            <w:shd w:val="clear" w:color="auto" w:fill="auto"/>
            <w:vAlign w:val="center"/>
          </w:tcPr>
          <w:p w14:paraId="45014D4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46010010001</w:t>
            </w:r>
          </w:p>
        </w:tc>
        <w:tc>
          <w:tcPr>
            <w:tcW w:w="1134" w:type="dxa"/>
            <w:shd w:val="clear" w:color="auto" w:fill="auto"/>
            <w:vAlign w:val="center"/>
          </w:tcPr>
          <w:p w14:paraId="5DFF3CE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6.23</w:t>
            </w:r>
          </w:p>
        </w:tc>
        <w:tc>
          <w:tcPr>
            <w:tcW w:w="1249" w:type="dxa"/>
            <w:vAlign w:val="center"/>
          </w:tcPr>
          <w:p w14:paraId="23CFE05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1.00</w:t>
            </w:r>
          </w:p>
        </w:tc>
        <w:tc>
          <w:tcPr>
            <w:tcW w:w="2693" w:type="dxa"/>
            <w:shd w:val="clear" w:color="auto" w:fill="auto"/>
            <w:vAlign w:val="center"/>
          </w:tcPr>
          <w:p w14:paraId="78DDC6C3"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koki, krūmi</w:t>
            </w:r>
          </w:p>
        </w:tc>
      </w:tr>
      <w:tr w:rsidR="00A723A2" w:rsidRPr="00A723A2" w14:paraId="078540E6" w14:textId="77777777" w:rsidTr="00144986">
        <w:trPr>
          <w:trHeight w:val="567"/>
          <w:jc w:val="center"/>
        </w:trPr>
        <w:tc>
          <w:tcPr>
            <w:tcW w:w="2684" w:type="dxa"/>
            <w:shd w:val="clear" w:color="auto" w:fill="auto"/>
            <w:vAlign w:val="center"/>
          </w:tcPr>
          <w:p w14:paraId="16806179" w14:textId="77777777" w:rsidR="00A723A2" w:rsidRPr="00A723A2" w:rsidRDefault="00A723A2" w:rsidP="00A723A2">
            <w:pPr>
              <w:spacing w:after="0"/>
              <w:rPr>
                <w:rFonts w:ascii="Times New Roman" w:hAnsi="Times New Roman"/>
              </w:rPr>
            </w:pPr>
            <w:r w:rsidRPr="00A723A2">
              <w:rPr>
                <w:rFonts w:ascii="Times New Roman" w:hAnsi="Times New Roman"/>
                <w:color w:val="000000"/>
              </w:rPr>
              <w:t>Liepājas šoseja 9A (starpgabals)</w:t>
            </w:r>
          </w:p>
        </w:tc>
        <w:tc>
          <w:tcPr>
            <w:tcW w:w="1701" w:type="dxa"/>
            <w:shd w:val="clear" w:color="auto" w:fill="auto"/>
            <w:vAlign w:val="center"/>
          </w:tcPr>
          <w:p w14:paraId="56280B3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46010011431</w:t>
            </w:r>
          </w:p>
        </w:tc>
        <w:tc>
          <w:tcPr>
            <w:tcW w:w="1134" w:type="dxa"/>
            <w:shd w:val="clear" w:color="auto" w:fill="auto"/>
            <w:vAlign w:val="center"/>
          </w:tcPr>
          <w:p w14:paraId="59440A6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0.52</w:t>
            </w:r>
          </w:p>
        </w:tc>
        <w:tc>
          <w:tcPr>
            <w:tcW w:w="1249" w:type="dxa"/>
            <w:vAlign w:val="center"/>
          </w:tcPr>
          <w:p w14:paraId="2250438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0.52</w:t>
            </w:r>
          </w:p>
        </w:tc>
        <w:tc>
          <w:tcPr>
            <w:tcW w:w="2693" w:type="dxa"/>
            <w:shd w:val="clear" w:color="auto" w:fill="auto"/>
            <w:vAlign w:val="center"/>
          </w:tcPr>
          <w:p w14:paraId="7C3B3C4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koki, krūmi</w:t>
            </w:r>
          </w:p>
        </w:tc>
      </w:tr>
      <w:tr w:rsidR="00A723A2" w:rsidRPr="00A723A2" w14:paraId="1C9F19AF" w14:textId="77777777" w:rsidTr="00144986">
        <w:trPr>
          <w:trHeight w:val="567"/>
          <w:jc w:val="center"/>
        </w:trPr>
        <w:tc>
          <w:tcPr>
            <w:tcW w:w="2684" w:type="dxa"/>
            <w:shd w:val="clear" w:color="auto" w:fill="auto"/>
            <w:vAlign w:val="center"/>
          </w:tcPr>
          <w:p w14:paraId="1E1772D3" w14:textId="77777777" w:rsidR="00A723A2" w:rsidRPr="00A723A2" w:rsidRDefault="00A723A2" w:rsidP="00A723A2">
            <w:pPr>
              <w:spacing w:after="0"/>
              <w:rPr>
                <w:rFonts w:ascii="Times New Roman" w:hAnsi="Times New Roman"/>
              </w:rPr>
            </w:pPr>
            <w:r w:rsidRPr="00A723A2">
              <w:rPr>
                <w:rFonts w:ascii="Times New Roman" w:hAnsi="Times New Roman"/>
                <w:color w:val="000000"/>
              </w:rPr>
              <w:lastRenderedPageBreak/>
              <w:t>Gaismas iela 1(parks )</w:t>
            </w:r>
          </w:p>
        </w:tc>
        <w:tc>
          <w:tcPr>
            <w:tcW w:w="1701" w:type="dxa"/>
            <w:shd w:val="clear" w:color="auto" w:fill="auto"/>
            <w:vAlign w:val="center"/>
          </w:tcPr>
          <w:p w14:paraId="049CD62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46010011807</w:t>
            </w:r>
          </w:p>
        </w:tc>
        <w:tc>
          <w:tcPr>
            <w:tcW w:w="1134" w:type="dxa"/>
            <w:shd w:val="clear" w:color="auto" w:fill="auto"/>
            <w:vAlign w:val="center"/>
          </w:tcPr>
          <w:p w14:paraId="0FCF82C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0.84</w:t>
            </w:r>
          </w:p>
        </w:tc>
        <w:tc>
          <w:tcPr>
            <w:tcW w:w="1249" w:type="dxa"/>
            <w:vAlign w:val="center"/>
          </w:tcPr>
          <w:p w14:paraId="26D927D9" w14:textId="77777777" w:rsidR="00A723A2" w:rsidRPr="00A723A2" w:rsidRDefault="00A723A2" w:rsidP="00A723A2">
            <w:pPr>
              <w:spacing w:after="0"/>
              <w:jc w:val="center"/>
              <w:rPr>
                <w:rFonts w:ascii="Times New Roman" w:hAnsi="Times New Roman"/>
              </w:rPr>
            </w:pPr>
            <w:r w:rsidRPr="00A723A2">
              <w:rPr>
                <w:rFonts w:ascii="Times New Roman" w:hAnsi="Times New Roman"/>
              </w:rPr>
              <w:t>0.84</w:t>
            </w:r>
          </w:p>
        </w:tc>
        <w:tc>
          <w:tcPr>
            <w:tcW w:w="2693" w:type="dxa"/>
            <w:shd w:val="clear" w:color="auto" w:fill="auto"/>
            <w:vAlign w:val="center"/>
          </w:tcPr>
          <w:p w14:paraId="73DA669A"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w:t>
            </w:r>
          </w:p>
        </w:tc>
      </w:tr>
      <w:tr w:rsidR="00A723A2" w:rsidRPr="00A723A2" w14:paraId="057DF252" w14:textId="77777777" w:rsidTr="00144986">
        <w:trPr>
          <w:trHeight w:val="567"/>
          <w:jc w:val="center"/>
        </w:trPr>
        <w:tc>
          <w:tcPr>
            <w:tcW w:w="2684" w:type="dxa"/>
            <w:shd w:val="clear" w:color="auto" w:fill="auto"/>
            <w:vAlign w:val="center"/>
          </w:tcPr>
          <w:p w14:paraId="1EA90C3E" w14:textId="77777777" w:rsidR="00A723A2" w:rsidRPr="00A723A2" w:rsidRDefault="00A723A2" w:rsidP="00A723A2">
            <w:pPr>
              <w:spacing w:after="0"/>
              <w:rPr>
                <w:rFonts w:ascii="Times New Roman" w:hAnsi="Times New Roman"/>
              </w:rPr>
            </w:pPr>
            <w:r w:rsidRPr="00A723A2">
              <w:rPr>
                <w:rFonts w:ascii="Times New Roman" w:hAnsi="Times New Roman"/>
                <w:color w:val="000000"/>
              </w:rPr>
              <w:t>Brīvības iela 1(ap bijušo apsardzes īpašumu)</w:t>
            </w:r>
          </w:p>
        </w:tc>
        <w:tc>
          <w:tcPr>
            <w:tcW w:w="1701" w:type="dxa"/>
            <w:shd w:val="clear" w:color="auto" w:fill="auto"/>
            <w:vAlign w:val="center"/>
          </w:tcPr>
          <w:p w14:paraId="56476CCE"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46010011804</w:t>
            </w:r>
          </w:p>
        </w:tc>
        <w:tc>
          <w:tcPr>
            <w:tcW w:w="1134" w:type="dxa"/>
            <w:shd w:val="clear" w:color="auto" w:fill="auto"/>
            <w:vAlign w:val="center"/>
          </w:tcPr>
          <w:p w14:paraId="0D26033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0.23</w:t>
            </w:r>
          </w:p>
        </w:tc>
        <w:tc>
          <w:tcPr>
            <w:tcW w:w="1249" w:type="dxa"/>
            <w:vAlign w:val="center"/>
          </w:tcPr>
          <w:p w14:paraId="0656096F" w14:textId="77777777" w:rsidR="00A723A2" w:rsidRPr="00A723A2" w:rsidRDefault="00A723A2" w:rsidP="00A723A2">
            <w:pPr>
              <w:spacing w:after="0"/>
              <w:jc w:val="center"/>
              <w:rPr>
                <w:rFonts w:ascii="Times New Roman" w:hAnsi="Times New Roman"/>
              </w:rPr>
            </w:pPr>
            <w:r w:rsidRPr="00A723A2">
              <w:rPr>
                <w:rFonts w:ascii="Times New Roman" w:hAnsi="Times New Roman"/>
              </w:rPr>
              <w:t>0.23</w:t>
            </w:r>
          </w:p>
        </w:tc>
        <w:tc>
          <w:tcPr>
            <w:tcW w:w="2693" w:type="dxa"/>
            <w:shd w:val="clear" w:color="auto" w:fill="auto"/>
            <w:vAlign w:val="center"/>
          </w:tcPr>
          <w:p w14:paraId="2DB4A07F" w14:textId="77777777" w:rsidR="00A723A2" w:rsidRPr="00A723A2" w:rsidRDefault="00A723A2" w:rsidP="00A723A2">
            <w:pPr>
              <w:spacing w:after="0"/>
              <w:jc w:val="center"/>
              <w:rPr>
                <w:rFonts w:ascii="Times New Roman" w:hAnsi="Times New Roman"/>
              </w:rPr>
            </w:pPr>
            <w:r w:rsidRPr="00A723A2">
              <w:rPr>
                <w:rFonts w:ascii="Times New Roman" w:hAnsi="Times New Roman"/>
              </w:rPr>
              <w:t>zālājs, koki</w:t>
            </w:r>
          </w:p>
        </w:tc>
      </w:tr>
      <w:tr w:rsidR="00A723A2" w:rsidRPr="00A723A2" w14:paraId="5B66B586" w14:textId="77777777" w:rsidTr="00144986">
        <w:trPr>
          <w:trHeight w:val="567"/>
          <w:jc w:val="center"/>
        </w:trPr>
        <w:tc>
          <w:tcPr>
            <w:tcW w:w="2684" w:type="dxa"/>
            <w:shd w:val="clear" w:color="auto" w:fill="auto"/>
            <w:vAlign w:val="center"/>
          </w:tcPr>
          <w:p w14:paraId="4BC5E085"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Zivju iela 7(upmala aiz tilta)</w:t>
            </w:r>
          </w:p>
        </w:tc>
        <w:tc>
          <w:tcPr>
            <w:tcW w:w="1701" w:type="dxa"/>
            <w:shd w:val="clear" w:color="auto" w:fill="auto"/>
            <w:vAlign w:val="center"/>
          </w:tcPr>
          <w:p w14:paraId="0143390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46010011806</w:t>
            </w:r>
          </w:p>
        </w:tc>
        <w:tc>
          <w:tcPr>
            <w:tcW w:w="1134" w:type="dxa"/>
            <w:shd w:val="clear" w:color="auto" w:fill="auto"/>
            <w:vAlign w:val="center"/>
          </w:tcPr>
          <w:p w14:paraId="0AEF1B1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1.37</w:t>
            </w:r>
          </w:p>
        </w:tc>
        <w:tc>
          <w:tcPr>
            <w:tcW w:w="1249" w:type="dxa"/>
            <w:vAlign w:val="center"/>
          </w:tcPr>
          <w:p w14:paraId="11EFADA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1.37</w:t>
            </w:r>
          </w:p>
        </w:tc>
        <w:tc>
          <w:tcPr>
            <w:tcW w:w="2693" w:type="dxa"/>
            <w:shd w:val="clear" w:color="auto" w:fill="auto"/>
            <w:vAlign w:val="center"/>
          </w:tcPr>
          <w:p w14:paraId="32E6CD8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 koki</w:t>
            </w:r>
          </w:p>
        </w:tc>
      </w:tr>
      <w:tr w:rsidR="00A723A2" w:rsidRPr="00A723A2" w14:paraId="4B8C782D" w14:textId="77777777" w:rsidTr="00144986">
        <w:trPr>
          <w:trHeight w:val="567"/>
          <w:jc w:val="center"/>
        </w:trPr>
        <w:tc>
          <w:tcPr>
            <w:tcW w:w="2684" w:type="dxa"/>
            <w:shd w:val="clear" w:color="auto" w:fill="auto"/>
            <w:vAlign w:val="center"/>
          </w:tcPr>
          <w:p w14:paraId="0E4ECE35"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No Gaismas ielas 1 līdz upei</w:t>
            </w:r>
          </w:p>
        </w:tc>
        <w:tc>
          <w:tcPr>
            <w:tcW w:w="1701" w:type="dxa"/>
            <w:shd w:val="clear" w:color="auto" w:fill="auto"/>
            <w:vAlign w:val="center"/>
          </w:tcPr>
          <w:p w14:paraId="00496E1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46010011528</w:t>
            </w:r>
          </w:p>
        </w:tc>
        <w:tc>
          <w:tcPr>
            <w:tcW w:w="1134" w:type="dxa"/>
            <w:shd w:val="clear" w:color="auto" w:fill="auto"/>
            <w:vAlign w:val="center"/>
          </w:tcPr>
          <w:p w14:paraId="1C105F7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0.60</w:t>
            </w:r>
          </w:p>
        </w:tc>
        <w:tc>
          <w:tcPr>
            <w:tcW w:w="1249" w:type="dxa"/>
            <w:vAlign w:val="center"/>
          </w:tcPr>
          <w:p w14:paraId="3B2B112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0.60</w:t>
            </w:r>
          </w:p>
        </w:tc>
        <w:tc>
          <w:tcPr>
            <w:tcW w:w="2693" w:type="dxa"/>
            <w:shd w:val="clear" w:color="auto" w:fill="auto"/>
            <w:vAlign w:val="center"/>
          </w:tcPr>
          <w:p w14:paraId="7E3ED55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 koki</w:t>
            </w:r>
          </w:p>
        </w:tc>
      </w:tr>
      <w:tr w:rsidR="00A723A2" w:rsidRPr="00A723A2" w14:paraId="41F6978C" w14:textId="77777777" w:rsidTr="00144986">
        <w:trPr>
          <w:trHeight w:val="567"/>
          <w:jc w:val="center"/>
        </w:trPr>
        <w:tc>
          <w:tcPr>
            <w:tcW w:w="2684" w:type="dxa"/>
            <w:shd w:val="clear" w:color="auto" w:fill="auto"/>
            <w:vAlign w:val="center"/>
          </w:tcPr>
          <w:p w14:paraId="66EB281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2 (stāvlaukums un upmala)</w:t>
            </w:r>
          </w:p>
        </w:tc>
        <w:tc>
          <w:tcPr>
            <w:tcW w:w="1701" w:type="dxa"/>
            <w:shd w:val="clear" w:color="auto" w:fill="auto"/>
            <w:vAlign w:val="center"/>
          </w:tcPr>
          <w:p w14:paraId="666E011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46010072917</w:t>
            </w:r>
          </w:p>
        </w:tc>
        <w:tc>
          <w:tcPr>
            <w:tcW w:w="1134" w:type="dxa"/>
            <w:shd w:val="clear" w:color="auto" w:fill="auto"/>
            <w:vAlign w:val="center"/>
          </w:tcPr>
          <w:p w14:paraId="252C265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0.57</w:t>
            </w:r>
          </w:p>
        </w:tc>
        <w:tc>
          <w:tcPr>
            <w:tcW w:w="1249" w:type="dxa"/>
            <w:vAlign w:val="center"/>
          </w:tcPr>
          <w:p w14:paraId="29C8D6A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0.20</w:t>
            </w:r>
          </w:p>
        </w:tc>
        <w:tc>
          <w:tcPr>
            <w:tcW w:w="2693" w:type="dxa"/>
            <w:shd w:val="clear" w:color="auto" w:fill="auto"/>
            <w:vAlign w:val="center"/>
          </w:tcPr>
          <w:p w14:paraId="18DF1A0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w:t>
            </w:r>
          </w:p>
        </w:tc>
      </w:tr>
      <w:tr w:rsidR="00A723A2" w:rsidRPr="00A723A2" w14:paraId="033675EB" w14:textId="77777777" w:rsidTr="00144986">
        <w:trPr>
          <w:trHeight w:val="567"/>
          <w:jc w:val="center"/>
        </w:trPr>
        <w:tc>
          <w:tcPr>
            <w:tcW w:w="2684" w:type="dxa"/>
            <w:shd w:val="clear" w:color="auto" w:fill="auto"/>
            <w:vAlign w:val="center"/>
          </w:tcPr>
          <w:p w14:paraId="2C20AC41"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iela,(upmala pirms tilta pa labi, sk. no centra)</w:t>
            </w:r>
          </w:p>
        </w:tc>
        <w:tc>
          <w:tcPr>
            <w:tcW w:w="1701" w:type="dxa"/>
            <w:shd w:val="clear" w:color="auto" w:fill="auto"/>
            <w:vAlign w:val="center"/>
          </w:tcPr>
          <w:p w14:paraId="7C7CFDA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46010112603</w:t>
            </w:r>
          </w:p>
        </w:tc>
        <w:tc>
          <w:tcPr>
            <w:tcW w:w="1134" w:type="dxa"/>
            <w:shd w:val="clear" w:color="auto" w:fill="auto"/>
            <w:vAlign w:val="center"/>
          </w:tcPr>
          <w:p w14:paraId="621BA07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0.27</w:t>
            </w:r>
          </w:p>
        </w:tc>
        <w:tc>
          <w:tcPr>
            <w:tcW w:w="1249" w:type="dxa"/>
            <w:vAlign w:val="center"/>
          </w:tcPr>
          <w:p w14:paraId="58E718D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0.27</w:t>
            </w:r>
          </w:p>
        </w:tc>
        <w:tc>
          <w:tcPr>
            <w:tcW w:w="2693" w:type="dxa"/>
            <w:shd w:val="clear" w:color="auto" w:fill="auto"/>
            <w:vAlign w:val="center"/>
          </w:tcPr>
          <w:p w14:paraId="34B0F1B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w:t>
            </w:r>
          </w:p>
        </w:tc>
      </w:tr>
      <w:tr w:rsidR="00A723A2" w:rsidRPr="00A723A2" w14:paraId="1BCA48AD" w14:textId="77777777" w:rsidTr="00144986">
        <w:trPr>
          <w:trHeight w:val="567"/>
          <w:jc w:val="center"/>
        </w:trPr>
        <w:tc>
          <w:tcPr>
            <w:tcW w:w="2684" w:type="dxa"/>
            <w:shd w:val="clear" w:color="auto" w:fill="auto"/>
            <w:vAlign w:val="center"/>
          </w:tcPr>
          <w:p w14:paraId="5B5669D3" w14:textId="77777777" w:rsidR="00A723A2" w:rsidRPr="00A723A2" w:rsidRDefault="00A723A2" w:rsidP="00A723A2">
            <w:pPr>
              <w:spacing w:after="0"/>
              <w:rPr>
                <w:rFonts w:ascii="Times New Roman" w:hAnsi="Times New Roman"/>
                <w:color w:val="000000"/>
              </w:rPr>
            </w:pPr>
            <w:r w:rsidRPr="00A723A2">
              <w:rPr>
                <w:rFonts w:ascii="Times New Roman" w:hAnsi="Times New Roman"/>
              </w:rPr>
              <w:t>Dzirnavu iela 5 (pretī  1.vidusskolai)</w:t>
            </w:r>
          </w:p>
        </w:tc>
        <w:tc>
          <w:tcPr>
            <w:tcW w:w="1701" w:type="dxa"/>
            <w:shd w:val="clear" w:color="auto" w:fill="auto"/>
            <w:vAlign w:val="center"/>
          </w:tcPr>
          <w:p w14:paraId="1D26990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46010108014</w:t>
            </w:r>
          </w:p>
        </w:tc>
        <w:tc>
          <w:tcPr>
            <w:tcW w:w="1134" w:type="dxa"/>
            <w:shd w:val="clear" w:color="auto" w:fill="auto"/>
            <w:vAlign w:val="center"/>
          </w:tcPr>
          <w:p w14:paraId="6CC85B3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0,44</w:t>
            </w:r>
          </w:p>
        </w:tc>
        <w:tc>
          <w:tcPr>
            <w:tcW w:w="1249" w:type="dxa"/>
            <w:vAlign w:val="center"/>
          </w:tcPr>
          <w:p w14:paraId="5D5FE1A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0.44</w:t>
            </w:r>
          </w:p>
        </w:tc>
        <w:tc>
          <w:tcPr>
            <w:tcW w:w="2693" w:type="dxa"/>
            <w:shd w:val="clear" w:color="auto" w:fill="auto"/>
            <w:vAlign w:val="center"/>
          </w:tcPr>
          <w:p w14:paraId="4260EF5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w:t>
            </w:r>
          </w:p>
        </w:tc>
      </w:tr>
      <w:tr w:rsidR="00A723A2" w:rsidRPr="00A723A2" w14:paraId="5E55D719" w14:textId="77777777" w:rsidTr="00144986">
        <w:trPr>
          <w:trHeight w:val="567"/>
          <w:jc w:val="center"/>
        </w:trPr>
        <w:tc>
          <w:tcPr>
            <w:tcW w:w="2684" w:type="dxa"/>
            <w:shd w:val="clear" w:color="auto" w:fill="auto"/>
            <w:vAlign w:val="center"/>
          </w:tcPr>
          <w:p w14:paraId="3A52E28D"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Meža prospekts 54 (Ķestermežs ar estrādi)</w:t>
            </w:r>
          </w:p>
        </w:tc>
        <w:tc>
          <w:tcPr>
            <w:tcW w:w="1701" w:type="dxa"/>
            <w:shd w:val="clear" w:color="auto" w:fill="auto"/>
            <w:vAlign w:val="center"/>
          </w:tcPr>
          <w:p w14:paraId="18C9FC9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46010112702</w:t>
            </w:r>
          </w:p>
        </w:tc>
        <w:tc>
          <w:tcPr>
            <w:tcW w:w="1134" w:type="dxa"/>
            <w:shd w:val="clear" w:color="auto" w:fill="auto"/>
            <w:vAlign w:val="center"/>
          </w:tcPr>
          <w:p w14:paraId="17EAE2C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17.05</w:t>
            </w:r>
          </w:p>
        </w:tc>
        <w:tc>
          <w:tcPr>
            <w:tcW w:w="1249" w:type="dxa"/>
            <w:vAlign w:val="center"/>
          </w:tcPr>
          <w:p w14:paraId="290AA43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 xml:space="preserve">   4.00</w:t>
            </w:r>
          </w:p>
        </w:tc>
        <w:tc>
          <w:tcPr>
            <w:tcW w:w="2693" w:type="dxa"/>
            <w:shd w:val="clear" w:color="auto" w:fill="auto"/>
            <w:vAlign w:val="center"/>
          </w:tcPr>
          <w:p w14:paraId="1849B29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pamežs, koki, krūmi</w:t>
            </w:r>
          </w:p>
        </w:tc>
      </w:tr>
      <w:tr w:rsidR="00A723A2" w:rsidRPr="00A723A2" w14:paraId="386D6D64" w14:textId="77777777" w:rsidTr="00144986">
        <w:trPr>
          <w:trHeight w:val="567"/>
          <w:jc w:val="center"/>
        </w:trPr>
        <w:tc>
          <w:tcPr>
            <w:tcW w:w="2684" w:type="dxa"/>
            <w:shd w:val="clear" w:color="auto" w:fill="auto"/>
            <w:vAlign w:val="center"/>
          </w:tcPr>
          <w:p w14:paraId="1E29BE6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Krasta iela 9 a, pļaviņa pie upes</w:t>
            </w:r>
          </w:p>
        </w:tc>
        <w:tc>
          <w:tcPr>
            <w:tcW w:w="1701" w:type="dxa"/>
            <w:shd w:val="clear" w:color="auto" w:fill="auto"/>
            <w:vAlign w:val="center"/>
          </w:tcPr>
          <w:p w14:paraId="427AA44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46010124711</w:t>
            </w:r>
          </w:p>
        </w:tc>
        <w:tc>
          <w:tcPr>
            <w:tcW w:w="1134" w:type="dxa"/>
            <w:shd w:val="clear" w:color="auto" w:fill="auto"/>
            <w:vAlign w:val="center"/>
          </w:tcPr>
          <w:p w14:paraId="75FDF5D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1.87</w:t>
            </w:r>
          </w:p>
        </w:tc>
        <w:tc>
          <w:tcPr>
            <w:tcW w:w="1249" w:type="dxa"/>
            <w:vAlign w:val="center"/>
          </w:tcPr>
          <w:p w14:paraId="2ACDFB9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1.87</w:t>
            </w:r>
          </w:p>
        </w:tc>
        <w:tc>
          <w:tcPr>
            <w:tcW w:w="2693" w:type="dxa"/>
            <w:shd w:val="clear" w:color="auto" w:fill="auto"/>
            <w:vAlign w:val="center"/>
          </w:tcPr>
          <w:p w14:paraId="3B39EE0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koki, krūmi</w:t>
            </w:r>
          </w:p>
        </w:tc>
      </w:tr>
      <w:tr w:rsidR="00A723A2" w:rsidRPr="00A723A2" w14:paraId="459A4D23" w14:textId="77777777" w:rsidTr="00144986">
        <w:trPr>
          <w:trHeight w:val="567"/>
          <w:jc w:val="center"/>
        </w:trPr>
        <w:tc>
          <w:tcPr>
            <w:tcW w:w="2684" w:type="dxa"/>
            <w:shd w:val="clear" w:color="auto" w:fill="auto"/>
            <w:vAlign w:val="center"/>
          </w:tcPr>
          <w:p w14:paraId="590A6FE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Pļaviņa pie upes (bijušais volejbola laukums)</w:t>
            </w:r>
          </w:p>
        </w:tc>
        <w:tc>
          <w:tcPr>
            <w:tcW w:w="1701" w:type="dxa"/>
            <w:shd w:val="clear" w:color="auto" w:fill="auto"/>
            <w:vAlign w:val="center"/>
          </w:tcPr>
          <w:p w14:paraId="0074550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46010124206</w:t>
            </w:r>
          </w:p>
        </w:tc>
        <w:tc>
          <w:tcPr>
            <w:tcW w:w="1134" w:type="dxa"/>
            <w:shd w:val="clear" w:color="auto" w:fill="auto"/>
            <w:vAlign w:val="center"/>
          </w:tcPr>
          <w:p w14:paraId="09EDB78C"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1.77</w:t>
            </w:r>
          </w:p>
        </w:tc>
        <w:tc>
          <w:tcPr>
            <w:tcW w:w="1249" w:type="dxa"/>
            <w:vAlign w:val="center"/>
          </w:tcPr>
          <w:p w14:paraId="7FA7217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1.77</w:t>
            </w:r>
          </w:p>
        </w:tc>
        <w:tc>
          <w:tcPr>
            <w:tcW w:w="2693" w:type="dxa"/>
            <w:shd w:val="clear" w:color="auto" w:fill="auto"/>
            <w:vAlign w:val="center"/>
          </w:tcPr>
          <w:p w14:paraId="49BBD2F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koki, krūmi</w:t>
            </w:r>
          </w:p>
        </w:tc>
      </w:tr>
      <w:tr w:rsidR="00A723A2" w:rsidRPr="00A723A2" w14:paraId="065D62AC" w14:textId="77777777" w:rsidTr="00144986">
        <w:trPr>
          <w:trHeight w:val="567"/>
          <w:jc w:val="center"/>
        </w:trPr>
        <w:tc>
          <w:tcPr>
            <w:tcW w:w="2684" w:type="dxa"/>
            <w:shd w:val="clear" w:color="auto" w:fill="auto"/>
            <w:vAlign w:val="center"/>
          </w:tcPr>
          <w:p w14:paraId="4B8E2303"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Dzirnavu iela 18 (aiz Spodrības tiltiņa pa kreisi, veselības taka)</w:t>
            </w:r>
          </w:p>
        </w:tc>
        <w:tc>
          <w:tcPr>
            <w:tcW w:w="1701" w:type="dxa"/>
            <w:shd w:val="clear" w:color="auto" w:fill="auto"/>
            <w:vAlign w:val="center"/>
          </w:tcPr>
          <w:p w14:paraId="26E2082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46010117503</w:t>
            </w:r>
          </w:p>
        </w:tc>
        <w:tc>
          <w:tcPr>
            <w:tcW w:w="1134" w:type="dxa"/>
            <w:shd w:val="clear" w:color="auto" w:fill="auto"/>
            <w:vAlign w:val="center"/>
          </w:tcPr>
          <w:p w14:paraId="485E8BE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1.29</w:t>
            </w:r>
          </w:p>
        </w:tc>
        <w:tc>
          <w:tcPr>
            <w:tcW w:w="1249" w:type="dxa"/>
            <w:vAlign w:val="center"/>
          </w:tcPr>
          <w:p w14:paraId="6E29829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1.29</w:t>
            </w:r>
          </w:p>
        </w:tc>
        <w:tc>
          <w:tcPr>
            <w:tcW w:w="2693" w:type="dxa"/>
            <w:shd w:val="clear" w:color="auto" w:fill="auto"/>
            <w:vAlign w:val="center"/>
          </w:tcPr>
          <w:p w14:paraId="4984CA9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koki, krūmi</w:t>
            </w:r>
          </w:p>
        </w:tc>
      </w:tr>
      <w:tr w:rsidR="00A723A2" w:rsidRPr="00A723A2" w14:paraId="639D49CC" w14:textId="77777777" w:rsidTr="00144986">
        <w:trPr>
          <w:trHeight w:val="567"/>
          <w:jc w:val="center"/>
        </w:trPr>
        <w:tc>
          <w:tcPr>
            <w:tcW w:w="2684" w:type="dxa"/>
            <w:shd w:val="clear" w:color="auto" w:fill="auto"/>
            <w:vAlign w:val="center"/>
          </w:tcPr>
          <w:p w14:paraId="479F031A"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Zemgales iela virs Krasta ielas tiltiņa Nr.1</w:t>
            </w:r>
          </w:p>
        </w:tc>
        <w:tc>
          <w:tcPr>
            <w:tcW w:w="1701" w:type="dxa"/>
            <w:shd w:val="clear" w:color="auto" w:fill="auto"/>
            <w:vAlign w:val="center"/>
          </w:tcPr>
          <w:p w14:paraId="3A46D32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46010115117</w:t>
            </w:r>
          </w:p>
        </w:tc>
        <w:tc>
          <w:tcPr>
            <w:tcW w:w="1134" w:type="dxa"/>
            <w:shd w:val="clear" w:color="auto" w:fill="auto"/>
            <w:vAlign w:val="center"/>
          </w:tcPr>
          <w:p w14:paraId="4A1EC59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0.70</w:t>
            </w:r>
          </w:p>
        </w:tc>
        <w:tc>
          <w:tcPr>
            <w:tcW w:w="1249" w:type="dxa"/>
            <w:vAlign w:val="center"/>
          </w:tcPr>
          <w:p w14:paraId="199051C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0.70</w:t>
            </w:r>
          </w:p>
        </w:tc>
        <w:tc>
          <w:tcPr>
            <w:tcW w:w="2693" w:type="dxa"/>
            <w:shd w:val="clear" w:color="auto" w:fill="auto"/>
            <w:vAlign w:val="center"/>
          </w:tcPr>
          <w:p w14:paraId="509E4A8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krūmi</w:t>
            </w:r>
          </w:p>
        </w:tc>
      </w:tr>
      <w:tr w:rsidR="00A723A2" w:rsidRPr="00A723A2" w14:paraId="7D03F685" w14:textId="77777777" w:rsidTr="00144986">
        <w:trPr>
          <w:trHeight w:val="567"/>
          <w:jc w:val="center"/>
        </w:trPr>
        <w:tc>
          <w:tcPr>
            <w:tcW w:w="2684" w:type="dxa"/>
            <w:shd w:val="clear" w:color="auto" w:fill="auto"/>
            <w:vAlign w:val="center"/>
          </w:tcPr>
          <w:p w14:paraId="2424F885"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Zemgales iela virs Krasta ielas tiltiņa Nr.2</w:t>
            </w:r>
          </w:p>
        </w:tc>
        <w:tc>
          <w:tcPr>
            <w:tcW w:w="1701" w:type="dxa"/>
            <w:shd w:val="clear" w:color="auto" w:fill="auto"/>
            <w:vAlign w:val="center"/>
          </w:tcPr>
          <w:p w14:paraId="395EBEE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46010115201</w:t>
            </w:r>
          </w:p>
        </w:tc>
        <w:tc>
          <w:tcPr>
            <w:tcW w:w="1134" w:type="dxa"/>
            <w:shd w:val="clear" w:color="auto" w:fill="auto"/>
            <w:vAlign w:val="center"/>
          </w:tcPr>
          <w:p w14:paraId="02CDE9A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4.14</w:t>
            </w:r>
          </w:p>
        </w:tc>
        <w:tc>
          <w:tcPr>
            <w:tcW w:w="1249" w:type="dxa"/>
            <w:vAlign w:val="center"/>
          </w:tcPr>
          <w:p w14:paraId="30886CD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4.14</w:t>
            </w:r>
          </w:p>
        </w:tc>
        <w:tc>
          <w:tcPr>
            <w:tcW w:w="2693" w:type="dxa"/>
            <w:shd w:val="clear" w:color="auto" w:fill="auto"/>
            <w:vAlign w:val="center"/>
          </w:tcPr>
          <w:p w14:paraId="7CC3C25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koki, krūmi</w:t>
            </w:r>
          </w:p>
        </w:tc>
      </w:tr>
      <w:tr w:rsidR="00A723A2" w:rsidRPr="00A723A2" w14:paraId="33E454D8" w14:textId="77777777" w:rsidTr="00144986">
        <w:trPr>
          <w:trHeight w:val="567"/>
          <w:jc w:val="center"/>
        </w:trPr>
        <w:tc>
          <w:tcPr>
            <w:tcW w:w="2684" w:type="dxa"/>
            <w:shd w:val="clear" w:color="auto" w:fill="auto"/>
            <w:vAlign w:val="center"/>
          </w:tcPr>
          <w:p w14:paraId="1C154807"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Atmodas ielas turpinājums (paredzēta Atmodas iela)</w:t>
            </w:r>
          </w:p>
        </w:tc>
        <w:tc>
          <w:tcPr>
            <w:tcW w:w="1701" w:type="dxa"/>
            <w:shd w:val="clear" w:color="auto" w:fill="auto"/>
            <w:vAlign w:val="center"/>
          </w:tcPr>
          <w:p w14:paraId="7778E3D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46010134102</w:t>
            </w:r>
          </w:p>
        </w:tc>
        <w:tc>
          <w:tcPr>
            <w:tcW w:w="1134" w:type="dxa"/>
            <w:shd w:val="clear" w:color="auto" w:fill="auto"/>
            <w:vAlign w:val="center"/>
          </w:tcPr>
          <w:p w14:paraId="73C8E0B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1.05</w:t>
            </w:r>
          </w:p>
        </w:tc>
        <w:tc>
          <w:tcPr>
            <w:tcW w:w="1249" w:type="dxa"/>
            <w:vAlign w:val="center"/>
          </w:tcPr>
          <w:p w14:paraId="7C62401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0.8</w:t>
            </w:r>
          </w:p>
        </w:tc>
        <w:tc>
          <w:tcPr>
            <w:tcW w:w="2693" w:type="dxa"/>
            <w:shd w:val="clear" w:color="auto" w:fill="auto"/>
            <w:vAlign w:val="center"/>
          </w:tcPr>
          <w:p w14:paraId="6040E02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koki, krūmi, zālājs</w:t>
            </w:r>
          </w:p>
        </w:tc>
      </w:tr>
      <w:tr w:rsidR="00A723A2" w:rsidRPr="00A723A2" w14:paraId="5B14D416" w14:textId="77777777" w:rsidTr="00144986">
        <w:trPr>
          <w:trHeight w:val="567"/>
          <w:jc w:val="center"/>
        </w:trPr>
        <w:tc>
          <w:tcPr>
            <w:tcW w:w="2684" w:type="dxa"/>
            <w:shd w:val="clear" w:color="auto" w:fill="auto"/>
            <w:vAlign w:val="center"/>
          </w:tcPr>
          <w:p w14:paraId="5997B50A" w14:textId="77777777" w:rsidR="00A723A2" w:rsidRPr="00A723A2" w:rsidRDefault="00A723A2" w:rsidP="00A723A2">
            <w:pPr>
              <w:spacing w:after="0"/>
              <w:rPr>
                <w:rFonts w:ascii="Times New Roman" w:hAnsi="Times New Roman"/>
              </w:rPr>
            </w:pPr>
            <w:r w:rsidRPr="00A723A2">
              <w:rPr>
                <w:rFonts w:ascii="Times New Roman" w:hAnsi="Times New Roman"/>
                <w:color w:val="000000"/>
              </w:rPr>
              <w:t>J. Čakstes ielas 11(no Kr. Barona ielas, arī skvēriņš)</w:t>
            </w:r>
          </w:p>
        </w:tc>
        <w:tc>
          <w:tcPr>
            <w:tcW w:w="1701" w:type="dxa"/>
            <w:shd w:val="clear" w:color="auto" w:fill="auto"/>
            <w:vAlign w:val="center"/>
          </w:tcPr>
          <w:p w14:paraId="2C0920E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46010080014</w:t>
            </w:r>
          </w:p>
        </w:tc>
        <w:tc>
          <w:tcPr>
            <w:tcW w:w="1134" w:type="dxa"/>
            <w:shd w:val="clear" w:color="auto" w:fill="auto"/>
            <w:vAlign w:val="center"/>
          </w:tcPr>
          <w:p w14:paraId="75409A8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6.66</w:t>
            </w:r>
          </w:p>
        </w:tc>
        <w:tc>
          <w:tcPr>
            <w:tcW w:w="1249" w:type="dxa"/>
            <w:vAlign w:val="center"/>
          </w:tcPr>
          <w:p w14:paraId="4A743D7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2.5</w:t>
            </w:r>
          </w:p>
        </w:tc>
        <w:tc>
          <w:tcPr>
            <w:tcW w:w="2693" w:type="dxa"/>
            <w:shd w:val="clear" w:color="auto" w:fill="auto"/>
            <w:vAlign w:val="center"/>
          </w:tcPr>
          <w:p w14:paraId="6867397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w:t>
            </w:r>
          </w:p>
        </w:tc>
      </w:tr>
      <w:tr w:rsidR="00A723A2" w:rsidRPr="00A723A2" w14:paraId="3DA794EB" w14:textId="77777777" w:rsidTr="00144986">
        <w:trPr>
          <w:trHeight w:val="567"/>
          <w:jc w:val="center"/>
        </w:trPr>
        <w:tc>
          <w:tcPr>
            <w:tcW w:w="2684" w:type="dxa"/>
            <w:shd w:val="clear" w:color="auto" w:fill="auto"/>
            <w:vAlign w:val="center"/>
          </w:tcPr>
          <w:p w14:paraId="491936DE" w14:textId="77777777" w:rsidR="00A723A2" w:rsidRPr="00A723A2" w:rsidRDefault="00A723A2" w:rsidP="00A723A2">
            <w:pPr>
              <w:spacing w:after="0"/>
              <w:rPr>
                <w:rFonts w:ascii="Times New Roman" w:hAnsi="Times New Roman"/>
              </w:rPr>
            </w:pPr>
            <w:r w:rsidRPr="00A723A2">
              <w:rPr>
                <w:rFonts w:ascii="Times New Roman" w:hAnsi="Times New Roman"/>
                <w:color w:val="000000"/>
              </w:rPr>
              <w:t>J. Čakstes iela 4 (jaunais parks pie Katoļu ielas)</w:t>
            </w:r>
          </w:p>
        </w:tc>
        <w:tc>
          <w:tcPr>
            <w:tcW w:w="1701" w:type="dxa"/>
            <w:shd w:val="clear" w:color="auto" w:fill="auto"/>
            <w:vAlign w:val="center"/>
          </w:tcPr>
          <w:p w14:paraId="675ACB8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46010080023</w:t>
            </w:r>
          </w:p>
        </w:tc>
        <w:tc>
          <w:tcPr>
            <w:tcW w:w="1134" w:type="dxa"/>
            <w:shd w:val="clear" w:color="auto" w:fill="auto"/>
            <w:vAlign w:val="center"/>
          </w:tcPr>
          <w:p w14:paraId="213F9F1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4.25</w:t>
            </w:r>
          </w:p>
        </w:tc>
        <w:tc>
          <w:tcPr>
            <w:tcW w:w="1249" w:type="dxa"/>
            <w:vAlign w:val="center"/>
          </w:tcPr>
          <w:p w14:paraId="20C6F80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w:t>
            </w:r>
          </w:p>
        </w:tc>
        <w:tc>
          <w:tcPr>
            <w:tcW w:w="2693" w:type="dxa"/>
            <w:shd w:val="clear" w:color="auto" w:fill="auto"/>
            <w:vAlign w:val="center"/>
          </w:tcPr>
          <w:p w14:paraId="0C268AC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 krūmi</w:t>
            </w:r>
          </w:p>
        </w:tc>
      </w:tr>
      <w:tr w:rsidR="00A723A2" w:rsidRPr="00A723A2" w14:paraId="46AEA156" w14:textId="77777777" w:rsidTr="00144986">
        <w:trPr>
          <w:trHeight w:val="567"/>
          <w:jc w:val="center"/>
        </w:trPr>
        <w:tc>
          <w:tcPr>
            <w:tcW w:w="2684" w:type="dxa"/>
            <w:shd w:val="clear" w:color="auto" w:fill="auto"/>
            <w:vAlign w:val="center"/>
          </w:tcPr>
          <w:p w14:paraId="6108C8EC"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Baznīcas iela 1A</w:t>
            </w:r>
          </w:p>
          <w:p w14:paraId="2910DF80" w14:textId="77777777" w:rsidR="00A723A2" w:rsidRPr="00A723A2" w:rsidRDefault="00A723A2" w:rsidP="00A723A2">
            <w:pPr>
              <w:spacing w:after="0"/>
              <w:rPr>
                <w:rFonts w:ascii="Times New Roman" w:hAnsi="Times New Roman"/>
              </w:rPr>
            </w:pPr>
          </w:p>
        </w:tc>
        <w:tc>
          <w:tcPr>
            <w:tcW w:w="1701" w:type="dxa"/>
            <w:shd w:val="clear" w:color="auto" w:fill="auto"/>
            <w:vAlign w:val="center"/>
          </w:tcPr>
          <w:p w14:paraId="075AFC3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46010073008</w:t>
            </w:r>
          </w:p>
        </w:tc>
        <w:tc>
          <w:tcPr>
            <w:tcW w:w="1134" w:type="dxa"/>
            <w:shd w:val="clear" w:color="auto" w:fill="auto"/>
            <w:vAlign w:val="center"/>
          </w:tcPr>
          <w:p w14:paraId="488A346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0.48</w:t>
            </w:r>
          </w:p>
        </w:tc>
        <w:tc>
          <w:tcPr>
            <w:tcW w:w="1249" w:type="dxa"/>
            <w:vAlign w:val="center"/>
          </w:tcPr>
          <w:p w14:paraId="7909214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0.48</w:t>
            </w:r>
          </w:p>
        </w:tc>
        <w:tc>
          <w:tcPr>
            <w:tcW w:w="2693" w:type="dxa"/>
            <w:shd w:val="clear" w:color="auto" w:fill="auto"/>
            <w:vAlign w:val="center"/>
          </w:tcPr>
          <w:p w14:paraId="6E4E235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w:t>
            </w:r>
          </w:p>
        </w:tc>
      </w:tr>
      <w:tr w:rsidR="00A723A2" w:rsidRPr="00A723A2" w14:paraId="77A2EBFC" w14:textId="77777777" w:rsidTr="00144986">
        <w:trPr>
          <w:trHeight w:val="567"/>
          <w:jc w:val="center"/>
        </w:trPr>
        <w:tc>
          <w:tcPr>
            <w:tcW w:w="2684" w:type="dxa"/>
            <w:shd w:val="clear" w:color="auto" w:fill="auto"/>
            <w:vAlign w:val="center"/>
          </w:tcPr>
          <w:p w14:paraId="34704D44"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Baznīcas iela 3</w:t>
            </w:r>
          </w:p>
          <w:p w14:paraId="5350E831" w14:textId="77777777" w:rsidR="00A723A2" w:rsidRPr="00A723A2" w:rsidRDefault="00A723A2" w:rsidP="00A723A2">
            <w:pPr>
              <w:spacing w:after="0"/>
              <w:rPr>
                <w:rFonts w:ascii="Times New Roman" w:hAnsi="Times New Roman"/>
              </w:rPr>
            </w:pPr>
          </w:p>
        </w:tc>
        <w:tc>
          <w:tcPr>
            <w:tcW w:w="1701" w:type="dxa"/>
            <w:shd w:val="clear" w:color="auto" w:fill="auto"/>
            <w:vAlign w:val="center"/>
          </w:tcPr>
          <w:p w14:paraId="61E88C5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46010073007</w:t>
            </w:r>
          </w:p>
        </w:tc>
        <w:tc>
          <w:tcPr>
            <w:tcW w:w="1134" w:type="dxa"/>
            <w:shd w:val="clear" w:color="auto" w:fill="auto"/>
            <w:vAlign w:val="center"/>
          </w:tcPr>
          <w:p w14:paraId="315DF9EB"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0.36</w:t>
            </w:r>
          </w:p>
        </w:tc>
        <w:tc>
          <w:tcPr>
            <w:tcW w:w="1249" w:type="dxa"/>
            <w:vAlign w:val="center"/>
          </w:tcPr>
          <w:p w14:paraId="7D498B4D"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0.36</w:t>
            </w:r>
          </w:p>
        </w:tc>
        <w:tc>
          <w:tcPr>
            <w:tcW w:w="2693" w:type="dxa"/>
            <w:shd w:val="clear" w:color="auto" w:fill="auto"/>
            <w:vAlign w:val="center"/>
          </w:tcPr>
          <w:p w14:paraId="09720E80" w14:textId="77777777" w:rsidR="00A723A2" w:rsidRPr="00A723A2" w:rsidRDefault="00A723A2" w:rsidP="00A723A2">
            <w:pPr>
              <w:spacing w:after="0"/>
              <w:jc w:val="center"/>
              <w:rPr>
                <w:rFonts w:ascii="Times New Roman" w:hAnsi="Times New Roman"/>
              </w:rPr>
            </w:pPr>
          </w:p>
        </w:tc>
      </w:tr>
      <w:tr w:rsidR="00A723A2" w:rsidRPr="00A723A2" w14:paraId="22D53409" w14:textId="77777777" w:rsidTr="00144986">
        <w:trPr>
          <w:trHeight w:val="567"/>
          <w:jc w:val="center"/>
        </w:trPr>
        <w:tc>
          <w:tcPr>
            <w:tcW w:w="2684" w:type="dxa"/>
            <w:shd w:val="clear" w:color="auto" w:fill="auto"/>
            <w:vAlign w:val="center"/>
          </w:tcPr>
          <w:p w14:paraId="4044182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Baznīcas iela 1</w:t>
            </w:r>
          </w:p>
          <w:p w14:paraId="0F60A3CF" w14:textId="77777777" w:rsidR="00A723A2" w:rsidRPr="00A723A2" w:rsidRDefault="00A723A2" w:rsidP="00A723A2">
            <w:pPr>
              <w:spacing w:after="0"/>
              <w:rPr>
                <w:rFonts w:ascii="Times New Roman" w:hAnsi="Times New Roman"/>
                <w:color w:val="000000"/>
              </w:rPr>
            </w:pPr>
          </w:p>
        </w:tc>
        <w:tc>
          <w:tcPr>
            <w:tcW w:w="1701" w:type="dxa"/>
            <w:shd w:val="clear" w:color="auto" w:fill="auto"/>
            <w:vAlign w:val="center"/>
          </w:tcPr>
          <w:p w14:paraId="097902C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46010073010</w:t>
            </w:r>
          </w:p>
        </w:tc>
        <w:tc>
          <w:tcPr>
            <w:tcW w:w="1134" w:type="dxa"/>
            <w:shd w:val="clear" w:color="auto" w:fill="auto"/>
            <w:vAlign w:val="center"/>
          </w:tcPr>
          <w:p w14:paraId="026C908C"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1.17</w:t>
            </w:r>
          </w:p>
        </w:tc>
        <w:tc>
          <w:tcPr>
            <w:tcW w:w="1249" w:type="dxa"/>
            <w:vAlign w:val="center"/>
          </w:tcPr>
          <w:p w14:paraId="19F1EED4"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1.17</w:t>
            </w:r>
          </w:p>
        </w:tc>
        <w:tc>
          <w:tcPr>
            <w:tcW w:w="2693" w:type="dxa"/>
            <w:shd w:val="clear" w:color="auto" w:fill="auto"/>
            <w:vAlign w:val="center"/>
          </w:tcPr>
          <w:p w14:paraId="7163F5A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w:t>
            </w:r>
          </w:p>
        </w:tc>
      </w:tr>
      <w:tr w:rsidR="00A723A2" w:rsidRPr="00A723A2" w14:paraId="5CA63DAD" w14:textId="77777777" w:rsidTr="00144986">
        <w:trPr>
          <w:trHeight w:val="567"/>
          <w:jc w:val="center"/>
        </w:trPr>
        <w:tc>
          <w:tcPr>
            <w:tcW w:w="2684" w:type="dxa"/>
            <w:shd w:val="clear" w:color="auto" w:fill="auto"/>
            <w:vAlign w:val="center"/>
          </w:tcPr>
          <w:p w14:paraId="683A01AD"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 xml:space="preserve">Baznīcas iela 10 (parks pie Katoļu bazn., celiņš uz </w:t>
            </w:r>
          </w:p>
          <w:p w14:paraId="145F43D5" w14:textId="77777777" w:rsidR="00A723A2" w:rsidRPr="00A723A2" w:rsidRDefault="00A723A2" w:rsidP="00A723A2">
            <w:pPr>
              <w:spacing w:after="0"/>
              <w:rPr>
                <w:rFonts w:ascii="Times New Roman" w:hAnsi="Times New Roman"/>
              </w:rPr>
            </w:pPr>
            <w:r w:rsidRPr="00A723A2">
              <w:rPr>
                <w:rFonts w:ascii="Times New Roman" w:hAnsi="Times New Roman"/>
                <w:color w:val="000000"/>
              </w:rPr>
              <w:t>Amatu skolu)</w:t>
            </w:r>
          </w:p>
        </w:tc>
        <w:tc>
          <w:tcPr>
            <w:tcW w:w="1701" w:type="dxa"/>
            <w:shd w:val="clear" w:color="auto" w:fill="auto"/>
            <w:vAlign w:val="center"/>
          </w:tcPr>
          <w:p w14:paraId="25BA1121"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46010080024</w:t>
            </w:r>
          </w:p>
        </w:tc>
        <w:tc>
          <w:tcPr>
            <w:tcW w:w="1134" w:type="dxa"/>
            <w:shd w:val="clear" w:color="auto" w:fill="auto"/>
            <w:vAlign w:val="center"/>
          </w:tcPr>
          <w:p w14:paraId="6E2FF52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1.02</w:t>
            </w:r>
          </w:p>
        </w:tc>
        <w:tc>
          <w:tcPr>
            <w:tcW w:w="1249" w:type="dxa"/>
            <w:vAlign w:val="center"/>
          </w:tcPr>
          <w:p w14:paraId="40DCD506"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1.02</w:t>
            </w:r>
          </w:p>
        </w:tc>
        <w:tc>
          <w:tcPr>
            <w:tcW w:w="2693" w:type="dxa"/>
            <w:shd w:val="clear" w:color="auto" w:fill="auto"/>
            <w:vAlign w:val="center"/>
          </w:tcPr>
          <w:p w14:paraId="72E52AC2"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krūmi, zālājs</w:t>
            </w:r>
          </w:p>
        </w:tc>
      </w:tr>
      <w:tr w:rsidR="00A723A2" w:rsidRPr="00A723A2" w14:paraId="6FFADE4C" w14:textId="77777777" w:rsidTr="00144986">
        <w:trPr>
          <w:trHeight w:val="567"/>
          <w:jc w:val="center"/>
        </w:trPr>
        <w:tc>
          <w:tcPr>
            <w:tcW w:w="2684" w:type="dxa"/>
            <w:shd w:val="clear" w:color="auto" w:fill="auto"/>
            <w:vAlign w:val="center"/>
          </w:tcPr>
          <w:p w14:paraId="7098F095" w14:textId="77777777" w:rsidR="00A723A2" w:rsidRPr="00A723A2" w:rsidRDefault="00A723A2" w:rsidP="00A723A2">
            <w:pPr>
              <w:spacing w:after="0"/>
              <w:rPr>
                <w:rFonts w:ascii="Times New Roman" w:hAnsi="Times New Roman"/>
              </w:rPr>
            </w:pPr>
            <w:r w:rsidRPr="00A723A2">
              <w:rPr>
                <w:rFonts w:ascii="Times New Roman" w:hAnsi="Times New Roman"/>
                <w:color w:val="000000"/>
              </w:rPr>
              <w:t>Brīvības iela 27 A (parks starp  Brīvības , Kr. Valdemāra ielām)</w:t>
            </w:r>
          </w:p>
        </w:tc>
        <w:tc>
          <w:tcPr>
            <w:tcW w:w="1701" w:type="dxa"/>
            <w:shd w:val="clear" w:color="auto" w:fill="auto"/>
            <w:vAlign w:val="center"/>
          </w:tcPr>
          <w:p w14:paraId="3652830F"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46010032308</w:t>
            </w:r>
          </w:p>
        </w:tc>
        <w:tc>
          <w:tcPr>
            <w:tcW w:w="1134" w:type="dxa"/>
            <w:shd w:val="clear" w:color="auto" w:fill="auto"/>
            <w:vAlign w:val="center"/>
          </w:tcPr>
          <w:p w14:paraId="167AA4E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1.68</w:t>
            </w:r>
          </w:p>
        </w:tc>
        <w:tc>
          <w:tcPr>
            <w:tcW w:w="1249" w:type="dxa"/>
            <w:vAlign w:val="center"/>
          </w:tcPr>
          <w:p w14:paraId="7A14EC35"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1.68</w:t>
            </w:r>
          </w:p>
        </w:tc>
        <w:tc>
          <w:tcPr>
            <w:tcW w:w="2693" w:type="dxa"/>
            <w:shd w:val="clear" w:color="auto" w:fill="auto"/>
            <w:vAlign w:val="center"/>
          </w:tcPr>
          <w:p w14:paraId="0FB6B999"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koki, zālājs</w:t>
            </w:r>
          </w:p>
        </w:tc>
      </w:tr>
      <w:tr w:rsidR="00A723A2" w:rsidRPr="00A723A2" w14:paraId="75F3B0B3" w14:textId="77777777" w:rsidTr="00144986">
        <w:trPr>
          <w:trHeight w:val="567"/>
          <w:jc w:val="center"/>
        </w:trPr>
        <w:tc>
          <w:tcPr>
            <w:tcW w:w="2684" w:type="dxa"/>
            <w:shd w:val="clear" w:color="auto" w:fill="auto"/>
            <w:vAlign w:val="center"/>
          </w:tcPr>
          <w:p w14:paraId="062F00E6"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Stacijas ielas un Muldavas ielas stūris</w:t>
            </w:r>
          </w:p>
        </w:tc>
        <w:tc>
          <w:tcPr>
            <w:tcW w:w="1701" w:type="dxa"/>
            <w:shd w:val="clear" w:color="auto" w:fill="auto"/>
            <w:vAlign w:val="center"/>
          </w:tcPr>
          <w:p w14:paraId="544231A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46010047806</w:t>
            </w:r>
          </w:p>
        </w:tc>
        <w:tc>
          <w:tcPr>
            <w:tcW w:w="1134" w:type="dxa"/>
            <w:shd w:val="clear" w:color="auto" w:fill="auto"/>
            <w:vAlign w:val="center"/>
          </w:tcPr>
          <w:p w14:paraId="0A76983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w:t>
            </w:r>
          </w:p>
        </w:tc>
        <w:tc>
          <w:tcPr>
            <w:tcW w:w="1249" w:type="dxa"/>
            <w:vAlign w:val="center"/>
          </w:tcPr>
          <w:p w14:paraId="02B9A48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w:t>
            </w:r>
          </w:p>
        </w:tc>
        <w:tc>
          <w:tcPr>
            <w:tcW w:w="2693" w:type="dxa"/>
            <w:shd w:val="clear" w:color="auto" w:fill="auto"/>
            <w:vAlign w:val="center"/>
          </w:tcPr>
          <w:p w14:paraId="26E9E49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w:t>
            </w:r>
          </w:p>
        </w:tc>
      </w:tr>
      <w:tr w:rsidR="00A723A2" w:rsidRPr="00A723A2" w14:paraId="52493574" w14:textId="77777777" w:rsidTr="00144986">
        <w:trPr>
          <w:trHeight w:val="567"/>
          <w:jc w:val="center"/>
        </w:trPr>
        <w:tc>
          <w:tcPr>
            <w:tcW w:w="2684" w:type="dxa"/>
            <w:shd w:val="clear" w:color="auto" w:fill="auto"/>
            <w:vAlign w:val="center"/>
          </w:tcPr>
          <w:p w14:paraId="20CEC22F"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lastRenderedPageBreak/>
              <w:t>Stacijas iela 5 (ūdenstornis)</w:t>
            </w:r>
          </w:p>
        </w:tc>
        <w:tc>
          <w:tcPr>
            <w:tcW w:w="1701" w:type="dxa"/>
            <w:shd w:val="clear" w:color="auto" w:fill="auto"/>
            <w:vAlign w:val="center"/>
          </w:tcPr>
          <w:p w14:paraId="36FC41F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46010047807</w:t>
            </w:r>
          </w:p>
        </w:tc>
        <w:tc>
          <w:tcPr>
            <w:tcW w:w="1134" w:type="dxa"/>
            <w:shd w:val="clear" w:color="auto" w:fill="auto"/>
            <w:vAlign w:val="center"/>
          </w:tcPr>
          <w:p w14:paraId="067C7A9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w:t>
            </w:r>
          </w:p>
        </w:tc>
        <w:tc>
          <w:tcPr>
            <w:tcW w:w="1249" w:type="dxa"/>
            <w:vAlign w:val="center"/>
          </w:tcPr>
          <w:p w14:paraId="70782AC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0.20</w:t>
            </w:r>
          </w:p>
        </w:tc>
        <w:tc>
          <w:tcPr>
            <w:tcW w:w="2693" w:type="dxa"/>
            <w:shd w:val="clear" w:color="auto" w:fill="auto"/>
            <w:vAlign w:val="center"/>
          </w:tcPr>
          <w:p w14:paraId="4D0EF7E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dek.krūmi</w:t>
            </w:r>
          </w:p>
        </w:tc>
      </w:tr>
      <w:tr w:rsidR="00A723A2" w:rsidRPr="00A723A2" w14:paraId="73EBA2C0" w14:textId="77777777" w:rsidTr="00144986">
        <w:trPr>
          <w:trHeight w:val="567"/>
          <w:jc w:val="center"/>
        </w:trPr>
        <w:tc>
          <w:tcPr>
            <w:tcW w:w="2684" w:type="dxa"/>
            <w:shd w:val="clear" w:color="auto" w:fill="auto"/>
            <w:vAlign w:val="center"/>
          </w:tcPr>
          <w:p w14:paraId="5D94897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Stacijas ielas stūris aiz ūdenstorņa</w:t>
            </w:r>
          </w:p>
        </w:tc>
        <w:tc>
          <w:tcPr>
            <w:tcW w:w="1701" w:type="dxa"/>
            <w:shd w:val="clear" w:color="auto" w:fill="auto"/>
            <w:vAlign w:val="center"/>
          </w:tcPr>
          <w:p w14:paraId="266B854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46010047808</w:t>
            </w:r>
          </w:p>
        </w:tc>
        <w:tc>
          <w:tcPr>
            <w:tcW w:w="1134" w:type="dxa"/>
            <w:shd w:val="clear" w:color="auto" w:fill="auto"/>
            <w:vAlign w:val="center"/>
          </w:tcPr>
          <w:p w14:paraId="05E410B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0.48</w:t>
            </w:r>
          </w:p>
        </w:tc>
        <w:tc>
          <w:tcPr>
            <w:tcW w:w="1249" w:type="dxa"/>
            <w:vAlign w:val="center"/>
          </w:tcPr>
          <w:p w14:paraId="1961165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0.48</w:t>
            </w:r>
          </w:p>
        </w:tc>
        <w:tc>
          <w:tcPr>
            <w:tcW w:w="2693" w:type="dxa"/>
            <w:shd w:val="clear" w:color="auto" w:fill="auto"/>
            <w:vAlign w:val="center"/>
          </w:tcPr>
          <w:p w14:paraId="3CA3D33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w:t>
            </w:r>
          </w:p>
        </w:tc>
      </w:tr>
      <w:tr w:rsidR="00A723A2" w:rsidRPr="00A723A2" w14:paraId="422F6CE6" w14:textId="77777777" w:rsidTr="00144986">
        <w:trPr>
          <w:trHeight w:val="567"/>
          <w:jc w:val="center"/>
        </w:trPr>
        <w:tc>
          <w:tcPr>
            <w:tcW w:w="2684" w:type="dxa"/>
            <w:shd w:val="clear" w:color="auto" w:fill="auto"/>
            <w:vAlign w:val="center"/>
          </w:tcPr>
          <w:p w14:paraId="31CF868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29 A (pagrieziens aiz dzelzceļa, Bērzes ielas grava)</w:t>
            </w:r>
          </w:p>
        </w:tc>
        <w:tc>
          <w:tcPr>
            <w:tcW w:w="1701" w:type="dxa"/>
            <w:shd w:val="clear" w:color="auto" w:fill="auto"/>
            <w:vAlign w:val="center"/>
          </w:tcPr>
          <w:p w14:paraId="0169B12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46010047810</w:t>
            </w:r>
          </w:p>
        </w:tc>
        <w:tc>
          <w:tcPr>
            <w:tcW w:w="1134" w:type="dxa"/>
            <w:shd w:val="clear" w:color="auto" w:fill="auto"/>
            <w:vAlign w:val="center"/>
          </w:tcPr>
          <w:p w14:paraId="4EBE0E8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0.27</w:t>
            </w:r>
          </w:p>
        </w:tc>
        <w:tc>
          <w:tcPr>
            <w:tcW w:w="1249" w:type="dxa"/>
            <w:vAlign w:val="center"/>
          </w:tcPr>
          <w:p w14:paraId="6C3FC6A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0.27</w:t>
            </w:r>
          </w:p>
        </w:tc>
        <w:tc>
          <w:tcPr>
            <w:tcW w:w="2693" w:type="dxa"/>
            <w:shd w:val="clear" w:color="auto" w:fill="auto"/>
            <w:vAlign w:val="center"/>
          </w:tcPr>
          <w:p w14:paraId="65B3EA46"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zālājs</w:t>
            </w:r>
          </w:p>
        </w:tc>
      </w:tr>
      <w:tr w:rsidR="00A723A2" w:rsidRPr="00A723A2" w14:paraId="6F107873" w14:textId="77777777" w:rsidTr="00144986">
        <w:trPr>
          <w:trHeight w:val="567"/>
          <w:jc w:val="center"/>
        </w:trPr>
        <w:tc>
          <w:tcPr>
            <w:tcW w:w="2684" w:type="dxa"/>
            <w:shd w:val="clear" w:color="auto" w:fill="auto"/>
            <w:vAlign w:val="center"/>
          </w:tcPr>
          <w:p w14:paraId="30719BDB"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40 (mācītājmuižas parks)</w:t>
            </w:r>
          </w:p>
        </w:tc>
        <w:tc>
          <w:tcPr>
            <w:tcW w:w="1701" w:type="dxa"/>
            <w:shd w:val="clear" w:color="auto" w:fill="auto"/>
            <w:vAlign w:val="center"/>
          </w:tcPr>
          <w:p w14:paraId="1174F46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46010097207</w:t>
            </w:r>
          </w:p>
        </w:tc>
        <w:tc>
          <w:tcPr>
            <w:tcW w:w="1134" w:type="dxa"/>
            <w:shd w:val="clear" w:color="auto" w:fill="auto"/>
            <w:vAlign w:val="center"/>
          </w:tcPr>
          <w:p w14:paraId="4ED0F712"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rPr>
              <w:t>1.21</w:t>
            </w:r>
          </w:p>
        </w:tc>
        <w:tc>
          <w:tcPr>
            <w:tcW w:w="1249" w:type="dxa"/>
            <w:vAlign w:val="center"/>
          </w:tcPr>
          <w:p w14:paraId="41A35DB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1.21</w:t>
            </w:r>
          </w:p>
        </w:tc>
        <w:tc>
          <w:tcPr>
            <w:tcW w:w="2693" w:type="dxa"/>
            <w:shd w:val="clear" w:color="auto" w:fill="auto"/>
            <w:vAlign w:val="center"/>
          </w:tcPr>
          <w:p w14:paraId="334EBF5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koki, zālājs</w:t>
            </w:r>
          </w:p>
        </w:tc>
      </w:tr>
      <w:tr w:rsidR="00A723A2" w:rsidRPr="00A723A2" w14:paraId="73158EC9" w14:textId="77777777" w:rsidTr="00144986">
        <w:trPr>
          <w:trHeight w:val="567"/>
          <w:jc w:val="center"/>
        </w:trPr>
        <w:tc>
          <w:tcPr>
            <w:tcW w:w="2684" w:type="dxa"/>
            <w:shd w:val="clear" w:color="auto" w:fill="auto"/>
            <w:vAlign w:val="center"/>
          </w:tcPr>
          <w:p w14:paraId="65E9C4EB" w14:textId="77777777" w:rsidR="00A723A2" w:rsidRPr="00A723A2" w:rsidRDefault="00A723A2" w:rsidP="00A723A2">
            <w:pPr>
              <w:spacing w:after="0"/>
              <w:rPr>
                <w:rFonts w:ascii="Times New Roman" w:hAnsi="Times New Roman"/>
              </w:rPr>
            </w:pPr>
            <w:r w:rsidRPr="00A723A2">
              <w:rPr>
                <w:rFonts w:ascii="Times New Roman" w:hAnsi="Times New Roman"/>
                <w:color w:val="000000"/>
              </w:rPr>
              <w:t>Austrumu iela 6A(uz dzelzceļa pusi)</w:t>
            </w:r>
          </w:p>
        </w:tc>
        <w:tc>
          <w:tcPr>
            <w:tcW w:w="1701" w:type="dxa"/>
            <w:shd w:val="clear" w:color="auto" w:fill="auto"/>
            <w:vAlign w:val="center"/>
          </w:tcPr>
          <w:p w14:paraId="54345000"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46010097411</w:t>
            </w:r>
          </w:p>
        </w:tc>
        <w:tc>
          <w:tcPr>
            <w:tcW w:w="1134" w:type="dxa"/>
            <w:shd w:val="clear" w:color="auto" w:fill="auto"/>
            <w:vAlign w:val="center"/>
          </w:tcPr>
          <w:p w14:paraId="75EDE7A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0.30</w:t>
            </w:r>
          </w:p>
        </w:tc>
        <w:tc>
          <w:tcPr>
            <w:tcW w:w="1249" w:type="dxa"/>
            <w:vAlign w:val="center"/>
          </w:tcPr>
          <w:p w14:paraId="42DD5287"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0.30</w:t>
            </w:r>
          </w:p>
        </w:tc>
        <w:tc>
          <w:tcPr>
            <w:tcW w:w="2693" w:type="dxa"/>
            <w:shd w:val="clear" w:color="auto" w:fill="auto"/>
            <w:vAlign w:val="center"/>
          </w:tcPr>
          <w:p w14:paraId="3FB3E2EE" w14:textId="77777777" w:rsidR="00A723A2" w:rsidRPr="00A723A2" w:rsidRDefault="00A723A2" w:rsidP="00A723A2">
            <w:pPr>
              <w:spacing w:after="0"/>
              <w:jc w:val="center"/>
              <w:rPr>
                <w:rFonts w:ascii="Times New Roman" w:hAnsi="Times New Roman"/>
              </w:rPr>
            </w:pPr>
            <w:r w:rsidRPr="00A723A2">
              <w:rPr>
                <w:rFonts w:ascii="Times New Roman" w:hAnsi="Times New Roman"/>
                <w:color w:val="000000"/>
              </w:rPr>
              <w:t>zālājs</w:t>
            </w:r>
          </w:p>
        </w:tc>
      </w:tr>
      <w:tr w:rsidR="00A723A2" w:rsidRPr="00A723A2" w14:paraId="1468852B" w14:textId="77777777" w:rsidTr="00144986">
        <w:trPr>
          <w:trHeight w:val="567"/>
          <w:jc w:val="center"/>
        </w:trPr>
        <w:tc>
          <w:tcPr>
            <w:tcW w:w="2684" w:type="dxa"/>
            <w:shd w:val="clear" w:color="auto" w:fill="auto"/>
            <w:vAlign w:val="center"/>
          </w:tcPr>
          <w:p w14:paraId="1D13BC6B"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64 A (bērzi pie automazgātavas)</w:t>
            </w:r>
          </w:p>
        </w:tc>
        <w:tc>
          <w:tcPr>
            <w:tcW w:w="1701" w:type="dxa"/>
            <w:shd w:val="clear" w:color="auto" w:fill="auto"/>
            <w:vAlign w:val="center"/>
          </w:tcPr>
          <w:p w14:paraId="1930110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46010098506</w:t>
            </w:r>
          </w:p>
        </w:tc>
        <w:tc>
          <w:tcPr>
            <w:tcW w:w="1134" w:type="dxa"/>
            <w:shd w:val="clear" w:color="auto" w:fill="auto"/>
            <w:vAlign w:val="center"/>
          </w:tcPr>
          <w:p w14:paraId="640A8100"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0.28</w:t>
            </w:r>
          </w:p>
        </w:tc>
        <w:tc>
          <w:tcPr>
            <w:tcW w:w="1249" w:type="dxa"/>
            <w:vAlign w:val="center"/>
          </w:tcPr>
          <w:p w14:paraId="0203CB1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0.28</w:t>
            </w:r>
          </w:p>
        </w:tc>
        <w:tc>
          <w:tcPr>
            <w:tcW w:w="2693" w:type="dxa"/>
            <w:shd w:val="clear" w:color="auto" w:fill="auto"/>
            <w:vAlign w:val="center"/>
          </w:tcPr>
          <w:p w14:paraId="669244D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koki</w:t>
            </w:r>
          </w:p>
        </w:tc>
      </w:tr>
      <w:tr w:rsidR="00A723A2" w:rsidRPr="00A723A2" w14:paraId="73078325" w14:textId="77777777" w:rsidTr="00144986">
        <w:trPr>
          <w:trHeight w:val="567"/>
          <w:jc w:val="center"/>
        </w:trPr>
        <w:tc>
          <w:tcPr>
            <w:tcW w:w="2684" w:type="dxa"/>
            <w:shd w:val="clear" w:color="auto" w:fill="auto"/>
            <w:vAlign w:val="center"/>
          </w:tcPr>
          <w:p w14:paraId="08C9738E"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Kooperācijas iela pirms 17A</w:t>
            </w:r>
          </w:p>
        </w:tc>
        <w:tc>
          <w:tcPr>
            <w:tcW w:w="1701" w:type="dxa"/>
            <w:shd w:val="clear" w:color="auto" w:fill="auto"/>
            <w:vAlign w:val="center"/>
          </w:tcPr>
          <w:p w14:paraId="3362B32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46010056621</w:t>
            </w:r>
          </w:p>
        </w:tc>
        <w:tc>
          <w:tcPr>
            <w:tcW w:w="1134" w:type="dxa"/>
            <w:shd w:val="clear" w:color="auto" w:fill="auto"/>
            <w:vAlign w:val="center"/>
          </w:tcPr>
          <w:p w14:paraId="6C7FAB3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1.26</w:t>
            </w:r>
          </w:p>
        </w:tc>
        <w:tc>
          <w:tcPr>
            <w:tcW w:w="1249" w:type="dxa"/>
            <w:vAlign w:val="center"/>
          </w:tcPr>
          <w:p w14:paraId="78D86B3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0.40</w:t>
            </w:r>
          </w:p>
        </w:tc>
        <w:tc>
          <w:tcPr>
            <w:tcW w:w="2693" w:type="dxa"/>
            <w:shd w:val="clear" w:color="auto" w:fill="auto"/>
            <w:vAlign w:val="center"/>
          </w:tcPr>
          <w:p w14:paraId="21952DB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koki</w:t>
            </w:r>
          </w:p>
        </w:tc>
      </w:tr>
      <w:tr w:rsidR="00A723A2" w:rsidRPr="00A723A2" w14:paraId="3BD6A86D" w14:textId="77777777" w:rsidTr="00144986">
        <w:trPr>
          <w:trHeight w:val="567"/>
          <w:jc w:val="center"/>
        </w:trPr>
        <w:tc>
          <w:tcPr>
            <w:tcW w:w="2684" w:type="dxa"/>
            <w:shd w:val="clear" w:color="auto" w:fill="auto"/>
            <w:vAlign w:val="center"/>
          </w:tcPr>
          <w:p w14:paraId="023F0F17"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Brīvības iela aiz Elektrības ielas(grava)</w:t>
            </w:r>
          </w:p>
        </w:tc>
        <w:tc>
          <w:tcPr>
            <w:tcW w:w="1701" w:type="dxa"/>
            <w:shd w:val="clear" w:color="auto" w:fill="auto"/>
            <w:vAlign w:val="center"/>
          </w:tcPr>
          <w:p w14:paraId="4832A78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46010098512</w:t>
            </w:r>
          </w:p>
        </w:tc>
        <w:tc>
          <w:tcPr>
            <w:tcW w:w="1134" w:type="dxa"/>
            <w:shd w:val="clear" w:color="auto" w:fill="auto"/>
            <w:vAlign w:val="center"/>
          </w:tcPr>
          <w:p w14:paraId="5A515BB4"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2.72</w:t>
            </w:r>
          </w:p>
        </w:tc>
        <w:tc>
          <w:tcPr>
            <w:tcW w:w="1249" w:type="dxa"/>
            <w:vAlign w:val="center"/>
          </w:tcPr>
          <w:p w14:paraId="7E37F6A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2.73</w:t>
            </w:r>
          </w:p>
        </w:tc>
        <w:tc>
          <w:tcPr>
            <w:tcW w:w="2693" w:type="dxa"/>
            <w:shd w:val="clear" w:color="auto" w:fill="auto"/>
            <w:vAlign w:val="center"/>
          </w:tcPr>
          <w:p w14:paraId="43FF7FCD"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w:t>
            </w:r>
          </w:p>
        </w:tc>
      </w:tr>
      <w:tr w:rsidR="00A723A2" w:rsidRPr="00A723A2" w14:paraId="37BAA27E" w14:textId="77777777" w:rsidTr="00144986">
        <w:trPr>
          <w:trHeight w:val="567"/>
          <w:jc w:val="center"/>
        </w:trPr>
        <w:tc>
          <w:tcPr>
            <w:tcW w:w="2684" w:type="dxa"/>
            <w:shd w:val="clear" w:color="auto" w:fill="auto"/>
            <w:vAlign w:val="center"/>
          </w:tcPr>
          <w:p w14:paraId="350825FB"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Elektrības iela 1</w:t>
            </w:r>
          </w:p>
        </w:tc>
        <w:tc>
          <w:tcPr>
            <w:tcW w:w="1701" w:type="dxa"/>
            <w:shd w:val="clear" w:color="auto" w:fill="auto"/>
            <w:vAlign w:val="center"/>
          </w:tcPr>
          <w:p w14:paraId="14A5D37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46010098404</w:t>
            </w:r>
          </w:p>
        </w:tc>
        <w:tc>
          <w:tcPr>
            <w:tcW w:w="1134" w:type="dxa"/>
            <w:shd w:val="clear" w:color="auto" w:fill="auto"/>
            <w:vAlign w:val="center"/>
          </w:tcPr>
          <w:p w14:paraId="38AF634A"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2.33</w:t>
            </w:r>
          </w:p>
        </w:tc>
        <w:tc>
          <w:tcPr>
            <w:tcW w:w="1249" w:type="dxa"/>
            <w:vAlign w:val="center"/>
          </w:tcPr>
          <w:p w14:paraId="3B80D18B"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0.40</w:t>
            </w:r>
          </w:p>
        </w:tc>
        <w:tc>
          <w:tcPr>
            <w:tcW w:w="2693" w:type="dxa"/>
            <w:shd w:val="clear" w:color="auto" w:fill="auto"/>
            <w:vAlign w:val="center"/>
          </w:tcPr>
          <w:p w14:paraId="57F39C2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krūmi</w:t>
            </w:r>
          </w:p>
        </w:tc>
      </w:tr>
      <w:tr w:rsidR="00A723A2" w:rsidRPr="00A723A2" w14:paraId="6887E39D" w14:textId="77777777" w:rsidTr="00144986">
        <w:trPr>
          <w:trHeight w:val="567"/>
          <w:jc w:val="center"/>
        </w:trPr>
        <w:tc>
          <w:tcPr>
            <w:tcW w:w="2684" w:type="dxa"/>
            <w:shd w:val="clear" w:color="auto" w:fill="auto"/>
            <w:vAlign w:val="center"/>
          </w:tcPr>
          <w:p w14:paraId="0DF88E33"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Tērvetes 51  (apbūves gabals)</w:t>
            </w:r>
          </w:p>
        </w:tc>
        <w:tc>
          <w:tcPr>
            <w:tcW w:w="1701" w:type="dxa"/>
            <w:shd w:val="clear" w:color="auto" w:fill="auto"/>
            <w:vAlign w:val="center"/>
          </w:tcPr>
          <w:p w14:paraId="1373E68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46010155551</w:t>
            </w:r>
          </w:p>
        </w:tc>
        <w:tc>
          <w:tcPr>
            <w:tcW w:w="1134" w:type="dxa"/>
            <w:shd w:val="clear" w:color="auto" w:fill="auto"/>
            <w:vAlign w:val="center"/>
          </w:tcPr>
          <w:p w14:paraId="605EFAF7"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0.12</w:t>
            </w:r>
          </w:p>
        </w:tc>
        <w:tc>
          <w:tcPr>
            <w:tcW w:w="1249" w:type="dxa"/>
            <w:vAlign w:val="center"/>
          </w:tcPr>
          <w:p w14:paraId="36CECB9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0.12</w:t>
            </w:r>
          </w:p>
        </w:tc>
        <w:tc>
          <w:tcPr>
            <w:tcW w:w="2693" w:type="dxa"/>
            <w:shd w:val="clear" w:color="auto" w:fill="auto"/>
            <w:vAlign w:val="center"/>
          </w:tcPr>
          <w:p w14:paraId="36655558"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w:t>
            </w:r>
          </w:p>
        </w:tc>
      </w:tr>
      <w:tr w:rsidR="00A723A2" w:rsidRPr="00A723A2" w14:paraId="19A417A3" w14:textId="77777777" w:rsidTr="00144986">
        <w:trPr>
          <w:trHeight w:val="567"/>
          <w:jc w:val="center"/>
        </w:trPr>
        <w:tc>
          <w:tcPr>
            <w:tcW w:w="2684" w:type="dxa"/>
            <w:shd w:val="clear" w:color="auto" w:fill="auto"/>
            <w:vAlign w:val="center"/>
          </w:tcPr>
          <w:p w14:paraId="4033E549"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Zemgales   39 B  (apbūves gabals)</w:t>
            </w:r>
          </w:p>
        </w:tc>
        <w:tc>
          <w:tcPr>
            <w:tcW w:w="1701" w:type="dxa"/>
            <w:shd w:val="clear" w:color="auto" w:fill="auto"/>
            <w:vAlign w:val="center"/>
          </w:tcPr>
          <w:p w14:paraId="21F006E6"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46010155582</w:t>
            </w:r>
          </w:p>
        </w:tc>
        <w:tc>
          <w:tcPr>
            <w:tcW w:w="1134" w:type="dxa"/>
            <w:shd w:val="clear" w:color="auto" w:fill="auto"/>
            <w:vAlign w:val="center"/>
          </w:tcPr>
          <w:p w14:paraId="1045762E"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0.14</w:t>
            </w:r>
          </w:p>
        </w:tc>
        <w:tc>
          <w:tcPr>
            <w:tcW w:w="1249" w:type="dxa"/>
            <w:vAlign w:val="center"/>
          </w:tcPr>
          <w:p w14:paraId="53D38745"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0.12</w:t>
            </w:r>
          </w:p>
        </w:tc>
        <w:tc>
          <w:tcPr>
            <w:tcW w:w="2693" w:type="dxa"/>
            <w:shd w:val="clear" w:color="auto" w:fill="auto"/>
            <w:vAlign w:val="center"/>
          </w:tcPr>
          <w:p w14:paraId="74F9439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w:t>
            </w:r>
          </w:p>
        </w:tc>
      </w:tr>
      <w:tr w:rsidR="00A723A2" w:rsidRPr="00A723A2" w14:paraId="7393857F" w14:textId="77777777" w:rsidTr="00144986">
        <w:trPr>
          <w:trHeight w:val="567"/>
          <w:jc w:val="center"/>
        </w:trPr>
        <w:tc>
          <w:tcPr>
            <w:tcW w:w="2684" w:type="dxa"/>
            <w:shd w:val="clear" w:color="auto" w:fill="auto"/>
            <w:vAlign w:val="center"/>
          </w:tcPr>
          <w:p w14:paraId="472B78D8" w14:textId="77777777" w:rsidR="00A723A2" w:rsidRPr="00A723A2" w:rsidRDefault="00A723A2" w:rsidP="00A723A2">
            <w:pPr>
              <w:spacing w:after="0"/>
              <w:rPr>
                <w:rFonts w:ascii="Times New Roman" w:hAnsi="Times New Roman"/>
                <w:color w:val="000000"/>
              </w:rPr>
            </w:pPr>
            <w:r w:rsidRPr="00A723A2">
              <w:rPr>
                <w:rFonts w:ascii="Times New Roman" w:hAnsi="Times New Roman"/>
                <w:color w:val="000000"/>
              </w:rPr>
              <w:t>Zemgales iela 11 (apbūves gabals)</w:t>
            </w:r>
          </w:p>
        </w:tc>
        <w:tc>
          <w:tcPr>
            <w:tcW w:w="1701" w:type="dxa"/>
            <w:shd w:val="clear" w:color="auto" w:fill="auto"/>
            <w:vAlign w:val="center"/>
          </w:tcPr>
          <w:p w14:paraId="69C7CBE3"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46010114614</w:t>
            </w:r>
          </w:p>
        </w:tc>
        <w:tc>
          <w:tcPr>
            <w:tcW w:w="1134" w:type="dxa"/>
            <w:shd w:val="clear" w:color="auto" w:fill="auto"/>
            <w:vAlign w:val="center"/>
          </w:tcPr>
          <w:p w14:paraId="30E5A001"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0.12</w:t>
            </w:r>
          </w:p>
        </w:tc>
        <w:tc>
          <w:tcPr>
            <w:tcW w:w="1249" w:type="dxa"/>
            <w:vAlign w:val="center"/>
          </w:tcPr>
          <w:p w14:paraId="74380659"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0.12</w:t>
            </w:r>
          </w:p>
        </w:tc>
        <w:tc>
          <w:tcPr>
            <w:tcW w:w="2693" w:type="dxa"/>
            <w:shd w:val="clear" w:color="auto" w:fill="auto"/>
            <w:vAlign w:val="center"/>
          </w:tcPr>
          <w:p w14:paraId="2458892F" w14:textId="77777777" w:rsidR="00A723A2" w:rsidRPr="00A723A2" w:rsidRDefault="00A723A2" w:rsidP="00A723A2">
            <w:pPr>
              <w:spacing w:after="0"/>
              <w:jc w:val="center"/>
              <w:rPr>
                <w:rFonts w:ascii="Times New Roman" w:hAnsi="Times New Roman"/>
                <w:color w:val="000000"/>
              </w:rPr>
            </w:pPr>
            <w:r w:rsidRPr="00A723A2">
              <w:rPr>
                <w:rFonts w:ascii="Times New Roman" w:hAnsi="Times New Roman"/>
                <w:color w:val="000000"/>
              </w:rPr>
              <w:t>zālājs, krūmi</w:t>
            </w:r>
          </w:p>
        </w:tc>
      </w:tr>
    </w:tbl>
    <w:p w14:paraId="7D754687" w14:textId="77777777" w:rsidR="00A723A2" w:rsidRPr="00A723A2" w:rsidRDefault="00A723A2" w:rsidP="00A723A2">
      <w:pPr>
        <w:suppressAutoHyphens/>
        <w:spacing w:after="0"/>
        <w:rPr>
          <w:rFonts w:ascii="Times New Roman" w:hAnsi="Times New Roman"/>
          <w:lang w:eastAsia="ar-SA"/>
        </w:rPr>
      </w:pPr>
    </w:p>
    <w:p w14:paraId="171FB0BE" w14:textId="77777777" w:rsidR="00A723A2" w:rsidRPr="00A723A2" w:rsidRDefault="00A723A2" w:rsidP="00A723A2">
      <w:pPr>
        <w:suppressAutoHyphens/>
        <w:spacing w:after="0"/>
        <w:rPr>
          <w:rFonts w:ascii="Times New Roman" w:hAnsi="Times New Roman"/>
          <w:lang w:eastAsia="ar-SA"/>
        </w:rPr>
      </w:pPr>
    </w:p>
    <w:p w14:paraId="35CC1AB4" w14:textId="77777777" w:rsidR="00A723A2" w:rsidRPr="00A723A2" w:rsidRDefault="00A723A2" w:rsidP="00A723A2">
      <w:pPr>
        <w:spacing w:after="0" w:line="256" w:lineRule="auto"/>
        <w:jc w:val="both"/>
        <w:rPr>
          <w:rFonts w:ascii="Times New Roman" w:hAnsi="Times New Roman"/>
        </w:rPr>
      </w:pPr>
      <w:r w:rsidRPr="00A723A2">
        <w:rPr>
          <w:rFonts w:ascii="Times New Roman" w:hAnsi="Times New Roman"/>
        </w:rPr>
        <w:t xml:space="preserve">Kopjamās teritorijas </w:t>
      </w:r>
      <w:r w:rsidRPr="00A723A2">
        <w:rPr>
          <w:rFonts w:ascii="Times New Roman" w:hAnsi="Times New Roman"/>
          <w:b/>
          <w:bCs/>
        </w:rPr>
        <w:t>3. grupa</w:t>
      </w:r>
    </w:p>
    <w:p w14:paraId="72292F46" w14:textId="77777777" w:rsidR="00A723A2" w:rsidRPr="00A723A2" w:rsidRDefault="00A723A2" w:rsidP="00A723A2">
      <w:pPr>
        <w:suppressAutoHyphens/>
        <w:spacing w:after="0"/>
        <w:jc w:val="both"/>
        <w:rPr>
          <w:rFonts w:ascii="Times New Roman" w:hAnsi="Times New Roman"/>
          <w:lang w:eastAsia="ar-SA"/>
        </w:rPr>
      </w:pPr>
      <w:r w:rsidRPr="00A723A2">
        <w:rPr>
          <w:rFonts w:ascii="Times New Roman" w:hAnsi="Times New Roman"/>
          <w:lang w:eastAsia="ar-SA"/>
        </w:rPr>
        <w:t>Zālāju pļaušana vasarā vienu reizi rudens pusē, lai pavasarī neveidotos kūla.</w:t>
      </w:r>
    </w:p>
    <w:p w14:paraId="31078000" w14:textId="77777777" w:rsidR="00A723A2" w:rsidRPr="00A723A2" w:rsidRDefault="00A723A2" w:rsidP="00A723A2">
      <w:pPr>
        <w:suppressAutoHyphens/>
        <w:spacing w:after="0"/>
        <w:jc w:val="both"/>
        <w:rPr>
          <w:rFonts w:ascii="Times New Roman" w:hAnsi="Times New Roman"/>
          <w:lang w:eastAsia="ar-SA"/>
        </w:rPr>
      </w:pPr>
      <w:r w:rsidRPr="00A723A2">
        <w:rPr>
          <w:rFonts w:ascii="Times New Roman" w:hAnsi="Times New Roman"/>
          <w:lang w:eastAsia="ar-SA"/>
        </w:rPr>
        <w:t>Pēc pašvaldības Dobeles pilsētas pārvaldes vadītāja prasības nepieciešams nopļaut divas reizes.</w:t>
      </w:r>
    </w:p>
    <w:p w14:paraId="07C64550" w14:textId="77777777" w:rsidR="00A723A2" w:rsidRPr="00A723A2" w:rsidRDefault="00A723A2" w:rsidP="00A723A2">
      <w:pPr>
        <w:suppressAutoHyphens/>
        <w:spacing w:after="0"/>
        <w:jc w:val="both"/>
        <w:rPr>
          <w:rFonts w:ascii="Times New Roman" w:hAnsi="Times New Roman"/>
          <w:lang w:eastAsia="ar-SA"/>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7"/>
        <w:gridCol w:w="1559"/>
        <w:gridCol w:w="993"/>
        <w:gridCol w:w="3685"/>
      </w:tblGrid>
      <w:tr w:rsidR="00A723A2" w:rsidRPr="00A723A2" w14:paraId="63A568AE" w14:textId="77777777" w:rsidTr="00144986">
        <w:trPr>
          <w:trHeight w:val="784"/>
          <w:tblHeader/>
          <w:jc w:val="center"/>
        </w:trPr>
        <w:tc>
          <w:tcPr>
            <w:tcW w:w="2977" w:type="dxa"/>
            <w:shd w:val="clear" w:color="auto" w:fill="E2EFD9"/>
            <w:vAlign w:val="center"/>
          </w:tcPr>
          <w:p w14:paraId="5C5DC236" w14:textId="77777777" w:rsidR="00A723A2" w:rsidRPr="00A723A2" w:rsidRDefault="00A723A2" w:rsidP="00A723A2">
            <w:pPr>
              <w:suppressAutoHyphens/>
              <w:spacing w:after="0"/>
              <w:jc w:val="center"/>
              <w:rPr>
                <w:rFonts w:ascii="Times New Roman" w:hAnsi="Times New Roman"/>
                <w:b/>
                <w:lang w:eastAsia="ar-SA"/>
              </w:rPr>
            </w:pPr>
            <w:bookmarkStart w:id="66" w:name="_Hlk62717730"/>
            <w:bookmarkStart w:id="67" w:name="_Hlk62215154"/>
            <w:r w:rsidRPr="00A723A2">
              <w:rPr>
                <w:rFonts w:ascii="Times New Roman" w:hAnsi="Times New Roman"/>
                <w:b/>
                <w:lang w:eastAsia="ar-SA"/>
              </w:rPr>
              <w:t>Novietojums</w:t>
            </w:r>
          </w:p>
        </w:tc>
        <w:tc>
          <w:tcPr>
            <w:tcW w:w="1559" w:type="dxa"/>
            <w:shd w:val="clear" w:color="auto" w:fill="E2EFD9"/>
            <w:vAlign w:val="center"/>
          </w:tcPr>
          <w:p w14:paraId="13F07BA5" w14:textId="77777777" w:rsidR="00A723A2" w:rsidRPr="00A723A2" w:rsidRDefault="00A723A2" w:rsidP="00A723A2">
            <w:pPr>
              <w:suppressAutoHyphens/>
              <w:spacing w:after="0"/>
              <w:jc w:val="center"/>
              <w:rPr>
                <w:rFonts w:ascii="Times New Roman" w:hAnsi="Times New Roman"/>
                <w:b/>
                <w:lang w:eastAsia="ar-SA"/>
              </w:rPr>
            </w:pPr>
            <w:r w:rsidRPr="00A723A2">
              <w:rPr>
                <w:rFonts w:ascii="Times New Roman" w:hAnsi="Times New Roman"/>
                <w:b/>
                <w:lang w:eastAsia="ar-SA"/>
              </w:rPr>
              <w:t>Kadastra apzīmējums</w:t>
            </w:r>
          </w:p>
        </w:tc>
        <w:tc>
          <w:tcPr>
            <w:tcW w:w="993" w:type="dxa"/>
            <w:shd w:val="clear" w:color="auto" w:fill="E2EFD9"/>
            <w:vAlign w:val="center"/>
          </w:tcPr>
          <w:p w14:paraId="0BC41D3F" w14:textId="77777777" w:rsidR="00A723A2" w:rsidRPr="00A723A2" w:rsidRDefault="00A723A2" w:rsidP="00A723A2">
            <w:pPr>
              <w:suppressAutoHyphens/>
              <w:spacing w:after="0"/>
              <w:jc w:val="center"/>
              <w:rPr>
                <w:rFonts w:ascii="Times New Roman" w:hAnsi="Times New Roman"/>
                <w:b/>
                <w:lang w:eastAsia="ar-SA"/>
              </w:rPr>
            </w:pPr>
            <w:r w:rsidRPr="00A723A2">
              <w:rPr>
                <w:rFonts w:ascii="Times New Roman" w:hAnsi="Times New Roman"/>
                <w:b/>
                <w:lang w:eastAsia="ar-SA"/>
              </w:rPr>
              <w:t>Kopējā platība ha</w:t>
            </w:r>
          </w:p>
        </w:tc>
        <w:tc>
          <w:tcPr>
            <w:tcW w:w="3685" w:type="dxa"/>
            <w:shd w:val="clear" w:color="auto" w:fill="E2EFD9"/>
            <w:vAlign w:val="center"/>
          </w:tcPr>
          <w:p w14:paraId="7DA2A51E" w14:textId="77777777" w:rsidR="00A723A2" w:rsidRPr="00A723A2" w:rsidRDefault="00A723A2" w:rsidP="00A723A2">
            <w:pPr>
              <w:suppressAutoHyphens/>
              <w:spacing w:after="0"/>
              <w:jc w:val="center"/>
              <w:rPr>
                <w:rFonts w:ascii="Times New Roman" w:hAnsi="Times New Roman"/>
                <w:b/>
                <w:lang w:eastAsia="ar-SA"/>
              </w:rPr>
            </w:pPr>
            <w:r w:rsidRPr="00A723A2">
              <w:rPr>
                <w:rFonts w:ascii="Times New Roman" w:hAnsi="Times New Roman"/>
                <w:b/>
                <w:lang w:eastAsia="ar-SA"/>
              </w:rPr>
              <w:t>Izvietotie apsaimniekošanas objekti, situācijas raksturojums</w:t>
            </w:r>
          </w:p>
        </w:tc>
      </w:tr>
      <w:bookmarkEnd w:id="66"/>
      <w:tr w:rsidR="00A723A2" w:rsidRPr="00A723A2" w14:paraId="67F7F556" w14:textId="77777777" w:rsidTr="00144986">
        <w:trPr>
          <w:trHeight w:val="567"/>
          <w:jc w:val="center"/>
        </w:trPr>
        <w:tc>
          <w:tcPr>
            <w:tcW w:w="2977" w:type="dxa"/>
            <w:shd w:val="clear" w:color="auto" w:fill="auto"/>
            <w:vAlign w:val="center"/>
          </w:tcPr>
          <w:p w14:paraId="5BADD3EB" w14:textId="77777777" w:rsidR="00A723A2" w:rsidRPr="00A723A2" w:rsidRDefault="00A723A2" w:rsidP="00A723A2">
            <w:pPr>
              <w:pStyle w:val="NoSpacing"/>
              <w:rPr>
                <w:sz w:val="22"/>
                <w:szCs w:val="22"/>
              </w:rPr>
            </w:pPr>
            <w:r w:rsidRPr="00A723A2">
              <w:rPr>
                <w:sz w:val="22"/>
                <w:szCs w:val="22"/>
              </w:rPr>
              <w:t>Bērzu iela 14</w:t>
            </w:r>
          </w:p>
        </w:tc>
        <w:tc>
          <w:tcPr>
            <w:tcW w:w="1559" w:type="dxa"/>
            <w:shd w:val="clear" w:color="auto" w:fill="auto"/>
            <w:vAlign w:val="center"/>
          </w:tcPr>
          <w:p w14:paraId="36A7D01D" w14:textId="77777777" w:rsidR="00A723A2" w:rsidRPr="00A723A2" w:rsidRDefault="00A723A2" w:rsidP="00A723A2">
            <w:pPr>
              <w:pStyle w:val="NoSpacing"/>
              <w:jc w:val="center"/>
              <w:rPr>
                <w:sz w:val="22"/>
                <w:szCs w:val="22"/>
              </w:rPr>
            </w:pPr>
            <w:r w:rsidRPr="00A723A2">
              <w:rPr>
                <w:sz w:val="22"/>
                <w:szCs w:val="22"/>
              </w:rPr>
              <w:t>46010011529</w:t>
            </w:r>
          </w:p>
        </w:tc>
        <w:tc>
          <w:tcPr>
            <w:tcW w:w="993" w:type="dxa"/>
            <w:shd w:val="clear" w:color="auto" w:fill="auto"/>
            <w:vAlign w:val="center"/>
          </w:tcPr>
          <w:p w14:paraId="5EE7B808" w14:textId="77777777" w:rsidR="00A723A2" w:rsidRPr="00A723A2" w:rsidRDefault="00A723A2" w:rsidP="00A723A2">
            <w:pPr>
              <w:pStyle w:val="NoSpacing"/>
              <w:jc w:val="center"/>
              <w:rPr>
                <w:sz w:val="22"/>
                <w:szCs w:val="22"/>
              </w:rPr>
            </w:pPr>
            <w:r w:rsidRPr="00A723A2">
              <w:rPr>
                <w:sz w:val="22"/>
                <w:szCs w:val="22"/>
              </w:rPr>
              <w:t>1,25</w:t>
            </w:r>
          </w:p>
        </w:tc>
        <w:tc>
          <w:tcPr>
            <w:tcW w:w="3685" w:type="dxa"/>
            <w:shd w:val="clear" w:color="auto" w:fill="auto"/>
            <w:vAlign w:val="center"/>
          </w:tcPr>
          <w:p w14:paraId="7A8C0064"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481C5F43" w14:textId="77777777" w:rsidTr="00144986">
        <w:trPr>
          <w:trHeight w:val="567"/>
          <w:jc w:val="center"/>
        </w:trPr>
        <w:tc>
          <w:tcPr>
            <w:tcW w:w="2977" w:type="dxa"/>
            <w:shd w:val="clear" w:color="auto" w:fill="auto"/>
            <w:vAlign w:val="center"/>
          </w:tcPr>
          <w:p w14:paraId="2E8BCB92" w14:textId="77777777" w:rsidR="00A723A2" w:rsidRPr="00A723A2" w:rsidRDefault="00A723A2" w:rsidP="00A723A2">
            <w:pPr>
              <w:pStyle w:val="NoSpacing"/>
              <w:rPr>
                <w:sz w:val="22"/>
                <w:szCs w:val="22"/>
              </w:rPr>
            </w:pPr>
            <w:r w:rsidRPr="00A723A2">
              <w:rPr>
                <w:sz w:val="22"/>
                <w:szCs w:val="22"/>
              </w:rPr>
              <w:t>No Arāju, Strauta ielām līdz upei</w:t>
            </w:r>
          </w:p>
        </w:tc>
        <w:tc>
          <w:tcPr>
            <w:tcW w:w="1559" w:type="dxa"/>
            <w:shd w:val="clear" w:color="auto" w:fill="auto"/>
            <w:vAlign w:val="center"/>
          </w:tcPr>
          <w:p w14:paraId="440D6606" w14:textId="77777777" w:rsidR="00A723A2" w:rsidRPr="00A723A2" w:rsidRDefault="00A723A2" w:rsidP="00A723A2">
            <w:pPr>
              <w:pStyle w:val="NoSpacing"/>
              <w:jc w:val="center"/>
              <w:rPr>
                <w:sz w:val="22"/>
                <w:szCs w:val="22"/>
              </w:rPr>
            </w:pPr>
            <w:r w:rsidRPr="00A723A2">
              <w:rPr>
                <w:sz w:val="22"/>
                <w:szCs w:val="22"/>
              </w:rPr>
              <w:t>46010010608</w:t>
            </w:r>
          </w:p>
        </w:tc>
        <w:tc>
          <w:tcPr>
            <w:tcW w:w="993" w:type="dxa"/>
            <w:shd w:val="clear" w:color="auto" w:fill="auto"/>
            <w:vAlign w:val="center"/>
          </w:tcPr>
          <w:p w14:paraId="510FC0AE" w14:textId="77777777" w:rsidR="00A723A2" w:rsidRPr="00A723A2" w:rsidRDefault="00A723A2" w:rsidP="00A723A2">
            <w:pPr>
              <w:pStyle w:val="NoSpacing"/>
              <w:jc w:val="center"/>
              <w:rPr>
                <w:sz w:val="22"/>
                <w:szCs w:val="22"/>
              </w:rPr>
            </w:pPr>
            <w:r w:rsidRPr="00A723A2">
              <w:rPr>
                <w:sz w:val="22"/>
                <w:szCs w:val="22"/>
              </w:rPr>
              <w:t>2,21</w:t>
            </w:r>
          </w:p>
        </w:tc>
        <w:tc>
          <w:tcPr>
            <w:tcW w:w="3685" w:type="dxa"/>
            <w:shd w:val="clear" w:color="auto" w:fill="auto"/>
            <w:vAlign w:val="center"/>
          </w:tcPr>
          <w:p w14:paraId="645FBE82"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7F696293" w14:textId="77777777" w:rsidTr="00144986">
        <w:trPr>
          <w:trHeight w:val="567"/>
          <w:jc w:val="center"/>
        </w:trPr>
        <w:tc>
          <w:tcPr>
            <w:tcW w:w="2977" w:type="dxa"/>
            <w:shd w:val="clear" w:color="auto" w:fill="auto"/>
            <w:vAlign w:val="center"/>
          </w:tcPr>
          <w:p w14:paraId="037F659C" w14:textId="77777777" w:rsidR="00A723A2" w:rsidRPr="00A723A2" w:rsidRDefault="00A723A2" w:rsidP="00A723A2">
            <w:pPr>
              <w:pStyle w:val="NoSpacing"/>
              <w:rPr>
                <w:sz w:val="22"/>
                <w:szCs w:val="22"/>
              </w:rPr>
            </w:pPr>
            <w:r w:rsidRPr="00A723A2">
              <w:rPr>
                <w:sz w:val="22"/>
                <w:szCs w:val="22"/>
              </w:rPr>
              <w:t>Gaismas iela 33</w:t>
            </w:r>
          </w:p>
        </w:tc>
        <w:tc>
          <w:tcPr>
            <w:tcW w:w="1559" w:type="dxa"/>
            <w:shd w:val="clear" w:color="auto" w:fill="auto"/>
            <w:vAlign w:val="center"/>
          </w:tcPr>
          <w:p w14:paraId="4969C419" w14:textId="77777777" w:rsidR="00A723A2" w:rsidRPr="00A723A2" w:rsidRDefault="00A723A2" w:rsidP="00A723A2">
            <w:pPr>
              <w:pStyle w:val="NoSpacing"/>
              <w:jc w:val="center"/>
              <w:rPr>
                <w:sz w:val="22"/>
                <w:szCs w:val="22"/>
              </w:rPr>
            </w:pPr>
            <w:r w:rsidRPr="00A723A2">
              <w:rPr>
                <w:sz w:val="22"/>
                <w:szCs w:val="22"/>
              </w:rPr>
              <w:t>46010010108</w:t>
            </w:r>
          </w:p>
        </w:tc>
        <w:tc>
          <w:tcPr>
            <w:tcW w:w="993" w:type="dxa"/>
            <w:shd w:val="clear" w:color="auto" w:fill="auto"/>
            <w:vAlign w:val="center"/>
          </w:tcPr>
          <w:p w14:paraId="7994D649" w14:textId="77777777" w:rsidR="00A723A2" w:rsidRPr="00A723A2" w:rsidRDefault="00A723A2" w:rsidP="00A723A2">
            <w:pPr>
              <w:pStyle w:val="NoSpacing"/>
              <w:jc w:val="center"/>
              <w:rPr>
                <w:sz w:val="22"/>
                <w:szCs w:val="22"/>
              </w:rPr>
            </w:pPr>
            <w:r w:rsidRPr="00A723A2">
              <w:rPr>
                <w:sz w:val="22"/>
                <w:szCs w:val="22"/>
              </w:rPr>
              <w:t>1,22</w:t>
            </w:r>
          </w:p>
        </w:tc>
        <w:tc>
          <w:tcPr>
            <w:tcW w:w="3685" w:type="dxa"/>
            <w:shd w:val="clear" w:color="auto" w:fill="auto"/>
            <w:vAlign w:val="center"/>
          </w:tcPr>
          <w:p w14:paraId="5DED9B3D"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76082376" w14:textId="77777777" w:rsidTr="00144986">
        <w:trPr>
          <w:trHeight w:val="567"/>
          <w:jc w:val="center"/>
        </w:trPr>
        <w:tc>
          <w:tcPr>
            <w:tcW w:w="2977" w:type="dxa"/>
            <w:shd w:val="clear" w:color="auto" w:fill="auto"/>
            <w:vAlign w:val="center"/>
          </w:tcPr>
          <w:p w14:paraId="08F7A56E" w14:textId="77777777" w:rsidR="00A723A2" w:rsidRPr="00A723A2" w:rsidRDefault="00A723A2" w:rsidP="00A723A2">
            <w:pPr>
              <w:pStyle w:val="NoSpacing"/>
              <w:rPr>
                <w:sz w:val="22"/>
                <w:szCs w:val="22"/>
              </w:rPr>
            </w:pPr>
            <w:r w:rsidRPr="00A723A2">
              <w:rPr>
                <w:sz w:val="22"/>
                <w:szCs w:val="22"/>
              </w:rPr>
              <w:t>Brīvības iela 3</w:t>
            </w:r>
          </w:p>
        </w:tc>
        <w:tc>
          <w:tcPr>
            <w:tcW w:w="1559" w:type="dxa"/>
            <w:shd w:val="clear" w:color="auto" w:fill="auto"/>
            <w:vAlign w:val="center"/>
          </w:tcPr>
          <w:p w14:paraId="1F922289" w14:textId="77777777" w:rsidR="00A723A2" w:rsidRPr="00A723A2" w:rsidRDefault="00A723A2" w:rsidP="00A723A2">
            <w:pPr>
              <w:pStyle w:val="NoSpacing"/>
              <w:jc w:val="center"/>
              <w:rPr>
                <w:sz w:val="22"/>
                <w:szCs w:val="22"/>
              </w:rPr>
            </w:pPr>
            <w:r w:rsidRPr="00A723A2">
              <w:rPr>
                <w:sz w:val="22"/>
                <w:szCs w:val="22"/>
              </w:rPr>
              <w:t>46010021910</w:t>
            </w:r>
          </w:p>
        </w:tc>
        <w:tc>
          <w:tcPr>
            <w:tcW w:w="993" w:type="dxa"/>
            <w:shd w:val="clear" w:color="auto" w:fill="auto"/>
            <w:vAlign w:val="center"/>
          </w:tcPr>
          <w:p w14:paraId="4443B6BD" w14:textId="77777777" w:rsidR="00A723A2" w:rsidRPr="00A723A2" w:rsidRDefault="00A723A2" w:rsidP="00A723A2">
            <w:pPr>
              <w:pStyle w:val="NoSpacing"/>
              <w:jc w:val="center"/>
              <w:rPr>
                <w:sz w:val="22"/>
                <w:szCs w:val="22"/>
              </w:rPr>
            </w:pPr>
            <w:r w:rsidRPr="00A723A2">
              <w:rPr>
                <w:sz w:val="22"/>
                <w:szCs w:val="22"/>
              </w:rPr>
              <w:t>0,19</w:t>
            </w:r>
          </w:p>
        </w:tc>
        <w:tc>
          <w:tcPr>
            <w:tcW w:w="3685" w:type="dxa"/>
            <w:shd w:val="clear" w:color="auto" w:fill="auto"/>
            <w:vAlign w:val="center"/>
          </w:tcPr>
          <w:p w14:paraId="74C649BF"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18B51D68" w14:textId="77777777" w:rsidTr="00144986">
        <w:trPr>
          <w:trHeight w:val="567"/>
          <w:jc w:val="center"/>
        </w:trPr>
        <w:tc>
          <w:tcPr>
            <w:tcW w:w="2977" w:type="dxa"/>
            <w:shd w:val="clear" w:color="auto" w:fill="auto"/>
            <w:vAlign w:val="center"/>
          </w:tcPr>
          <w:p w14:paraId="31456878" w14:textId="77777777" w:rsidR="00A723A2" w:rsidRPr="00A723A2" w:rsidRDefault="00A723A2" w:rsidP="00A723A2">
            <w:pPr>
              <w:pStyle w:val="NoSpacing"/>
              <w:rPr>
                <w:sz w:val="22"/>
                <w:szCs w:val="22"/>
              </w:rPr>
            </w:pPr>
            <w:r w:rsidRPr="00A723A2">
              <w:rPr>
                <w:sz w:val="22"/>
                <w:szCs w:val="22"/>
              </w:rPr>
              <w:t>Aiz Brīvības ielas 7 upmala</w:t>
            </w:r>
          </w:p>
        </w:tc>
        <w:tc>
          <w:tcPr>
            <w:tcW w:w="1559" w:type="dxa"/>
            <w:shd w:val="clear" w:color="auto" w:fill="auto"/>
            <w:vAlign w:val="center"/>
          </w:tcPr>
          <w:p w14:paraId="4EC58E26" w14:textId="77777777" w:rsidR="00A723A2" w:rsidRPr="00A723A2" w:rsidRDefault="00A723A2" w:rsidP="00A723A2">
            <w:pPr>
              <w:pStyle w:val="NoSpacing"/>
              <w:jc w:val="center"/>
              <w:rPr>
                <w:sz w:val="22"/>
                <w:szCs w:val="22"/>
              </w:rPr>
            </w:pPr>
            <w:r w:rsidRPr="00A723A2">
              <w:rPr>
                <w:sz w:val="22"/>
                <w:szCs w:val="22"/>
              </w:rPr>
              <w:t>46010021907</w:t>
            </w:r>
          </w:p>
        </w:tc>
        <w:tc>
          <w:tcPr>
            <w:tcW w:w="993" w:type="dxa"/>
            <w:shd w:val="clear" w:color="auto" w:fill="auto"/>
            <w:vAlign w:val="center"/>
          </w:tcPr>
          <w:p w14:paraId="0BEB1762" w14:textId="77777777" w:rsidR="00A723A2" w:rsidRPr="00A723A2" w:rsidRDefault="00A723A2" w:rsidP="00A723A2">
            <w:pPr>
              <w:pStyle w:val="NoSpacing"/>
              <w:jc w:val="center"/>
              <w:rPr>
                <w:sz w:val="22"/>
                <w:szCs w:val="22"/>
              </w:rPr>
            </w:pPr>
            <w:r w:rsidRPr="00A723A2">
              <w:rPr>
                <w:sz w:val="22"/>
                <w:szCs w:val="22"/>
              </w:rPr>
              <w:t>0,73</w:t>
            </w:r>
          </w:p>
        </w:tc>
        <w:tc>
          <w:tcPr>
            <w:tcW w:w="3685" w:type="dxa"/>
            <w:shd w:val="clear" w:color="auto" w:fill="auto"/>
            <w:vAlign w:val="center"/>
          </w:tcPr>
          <w:p w14:paraId="54ECBA54"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54452442" w14:textId="77777777" w:rsidTr="00144986">
        <w:trPr>
          <w:trHeight w:val="567"/>
          <w:jc w:val="center"/>
        </w:trPr>
        <w:tc>
          <w:tcPr>
            <w:tcW w:w="2977" w:type="dxa"/>
            <w:shd w:val="clear" w:color="auto" w:fill="auto"/>
            <w:vAlign w:val="center"/>
          </w:tcPr>
          <w:p w14:paraId="7735E00A" w14:textId="77777777" w:rsidR="00A723A2" w:rsidRPr="00A723A2" w:rsidRDefault="00A723A2" w:rsidP="00A723A2">
            <w:pPr>
              <w:pStyle w:val="NoSpacing"/>
              <w:rPr>
                <w:sz w:val="22"/>
                <w:szCs w:val="22"/>
              </w:rPr>
            </w:pPr>
            <w:r w:rsidRPr="00A723A2">
              <w:rPr>
                <w:sz w:val="22"/>
                <w:szCs w:val="22"/>
              </w:rPr>
              <w:t>Dzirnavu iela 2 (grava aiz Ģimnāzijas līdz upei)</w:t>
            </w:r>
          </w:p>
        </w:tc>
        <w:tc>
          <w:tcPr>
            <w:tcW w:w="1559" w:type="dxa"/>
            <w:shd w:val="clear" w:color="auto" w:fill="auto"/>
            <w:vAlign w:val="center"/>
          </w:tcPr>
          <w:p w14:paraId="68E0E7DA" w14:textId="77777777" w:rsidR="00A723A2" w:rsidRPr="00A723A2" w:rsidRDefault="00A723A2" w:rsidP="00A723A2">
            <w:pPr>
              <w:pStyle w:val="NoSpacing"/>
              <w:jc w:val="center"/>
              <w:rPr>
                <w:sz w:val="22"/>
                <w:szCs w:val="22"/>
              </w:rPr>
            </w:pPr>
            <w:r w:rsidRPr="00A723A2">
              <w:rPr>
                <w:sz w:val="22"/>
                <w:szCs w:val="22"/>
              </w:rPr>
              <w:t>46010112702</w:t>
            </w:r>
          </w:p>
        </w:tc>
        <w:tc>
          <w:tcPr>
            <w:tcW w:w="993" w:type="dxa"/>
            <w:shd w:val="clear" w:color="auto" w:fill="auto"/>
            <w:vAlign w:val="center"/>
          </w:tcPr>
          <w:p w14:paraId="172B78BB" w14:textId="77777777" w:rsidR="00A723A2" w:rsidRPr="00A723A2" w:rsidRDefault="00A723A2" w:rsidP="00A723A2">
            <w:pPr>
              <w:pStyle w:val="NoSpacing"/>
              <w:jc w:val="center"/>
              <w:rPr>
                <w:sz w:val="22"/>
                <w:szCs w:val="22"/>
              </w:rPr>
            </w:pPr>
            <w:r w:rsidRPr="00A723A2">
              <w:rPr>
                <w:sz w:val="22"/>
                <w:szCs w:val="22"/>
              </w:rPr>
              <w:t>1,65</w:t>
            </w:r>
          </w:p>
        </w:tc>
        <w:tc>
          <w:tcPr>
            <w:tcW w:w="3685" w:type="dxa"/>
            <w:shd w:val="clear" w:color="auto" w:fill="auto"/>
            <w:vAlign w:val="center"/>
          </w:tcPr>
          <w:p w14:paraId="79C34BF0"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274E5798" w14:textId="77777777" w:rsidTr="00144986">
        <w:trPr>
          <w:trHeight w:val="567"/>
          <w:jc w:val="center"/>
        </w:trPr>
        <w:tc>
          <w:tcPr>
            <w:tcW w:w="2977" w:type="dxa"/>
            <w:shd w:val="clear" w:color="auto" w:fill="auto"/>
            <w:vAlign w:val="center"/>
          </w:tcPr>
          <w:p w14:paraId="7B8CCB5E" w14:textId="77777777" w:rsidR="00A723A2" w:rsidRPr="00A723A2" w:rsidRDefault="00A723A2" w:rsidP="00A723A2">
            <w:pPr>
              <w:pStyle w:val="NoSpacing"/>
              <w:rPr>
                <w:sz w:val="22"/>
                <w:szCs w:val="22"/>
              </w:rPr>
            </w:pPr>
            <w:r w:rsidRPr="00A723A2">
              <w:rPr>
                <w:sz w:val="22"/>
                <w:szCs w:val="22"/>
              </w:rPr>
              <w:lastRenderedPageBreak/>
              <w:t>Dārza iela 1 (aiz Spodrības noliktavām)</w:t>
            </w:r>
          </w:p>
        </w:tc>
        <w:tc>
          <w:tcPr>
            <w:tcW w:w="1559" w:type="dxa"/>
            <w:shd w:val="clear" w:color="auto" w:fill="auto"/>
            <w:vAlign w:val="center"/>
          </w:tcPr>
          <w:p w14:paraId="6362DBB8" w14:textId="77777777" w:rsidR="00A723A2" w:rsidRPr="00A723A2" w:rsidRDefault="00A723A2" w:rsidP="00A723A2">
            <w:pPr>
              <w:pStyle w:val="NoSpacing"/>
              <w:jc w:val="center"/>
              <w:rPr>
                <w:sz w:val="22"/>
                <w:szCs w:val="22"/>
              </w:rPr>
            </w:pPr>
            <w:r w:rsidRPr="00A723A2">
              <w:rPr>
                <w:sz w:val="22"/>
                <w:szCs w:val="22"/>
              </w:rPr>
              <w:t>46010113704</w:t>
            </w:r>
          </w:p>
        </w:tc>
        <w:tc>
          <w:tcPr>
            <w:tcW w:w="993" w:type="dxa"/>
            <w:shd w:val="clear" w:color="auto" w:fill="auto"/>
            <w:vAlign w:val="center"/>
          </w:tcPr>
          <w:p w14:paraId="6294045F" w14:textId="77777777" w:rsidR="00A723A2" w:rsidRPr="00A723A2" w:rsidRDefault="00A723A2" w:rsidP="00A723A2">
            <w:pPr>
              <w:pStyle w:val="NoSpacing"/>
              <w:jc w:val="center"/>
              <w:rPr>
                <w:sz w:val="22"/>
                <w:szCs w:val="22"/>
              </w:rPr>
            </w:pPr>
            <w:r w:rsidRPr="00A723A2">
              <w:rPr>
                <w:sz w:val="22"/>
                <w:szCs w:val="22"/>
              </w:rPr>
              <w:t>2,07</w:t>
            </w:r>
          </w:p>
        </w:tc>
        <w:tc>
          <w:tcPr>
            <w:tcW w:w="3685" w:type="dxa"/>
            <w:shd w:val="clear" w:color="auto" w:fill="auto"/>
            <w:vAlign w:val="center"/>
          </w:tcPr>
          <w:p w14:paraId="6378AB3E" w14:textId="77777777" w:rsidR="00A723A2" w:rsidRPr="00A723A2" w:rsidRDefault="00A723A2" w:rsidP="00A723A2">
            <w:pPr>
              <w:pStyle w:val="NoSpacing"/>
              <w:jc w:val="center"/>
              <w:rPr>
                <w:sz w:val="22"/>
                <w:szCs w:val="22"/>
              </w:rPr>
            </w:pPr>
            <w:r w:rsidRPr="00A723A2">
              <w:rPr>
                <w:sz w:val="22"/>
                <w:szCs w:val="22"/>
              </w:rPr>
              <w:t>zālājs, krūmi</w:t>
            </w:r>
          </w:p>
        </w:tc>
      </w:tr>
      <w:tr w:rsidR="00A723A2" w:rsidRPr="00A723A2" w14:paraId="7C592ED7" w14:textId="77777777" w:rsidTr="00144986">
        <w:trPr>
          <w:trHeight w:val="567"/>
          <w:jc w:val="center"/>
        </w:trPr>
        <w:tc>
          <w:tcPr>
            <w:tcW w:w="2977" w:type="dxa"/>
            <w:shd w:val="clear" w:color="auto" w:fill="auto"/>
            <w:vAlign w:val="center"/>
          </w:tcPr>
          <w:p w14:paraId="0383358B" w14:textId="77777777" w:rsidR="00A723A2" w:rsidRPr="00A723A2" w:rsidRDefault="00A723A2" w:rsidP="00A723A2">
            <w:pPr>
              <w:pStyle w:val="NoSpacing"/>
              <w:rPr>
                <w:sz w:val="22"/>
                <w:szCs w:val="22"/>
              </w:rPr>
            </w:pPr>
            <w:r w:rsidRPr="00A723A2">
              <w:rPr>
                <w:sz w:val="22"/>
                <w:szCs w:val="22"/>
              </w:rPr>
              <w:t>Zemgales ielas gals līdz Ķestermežam</w:t>
            </w:r>
          </w:p>
        </w:tc>
        <w:tc>
          <w:tcPr>
            <w:tcW w:w="1559" w:type="dxa"/>
            <w:shd w:val="clear" w:color="auto" w:fill="auto"/>
            <w:vAlign w:val="center"/>
          </w:tcPr>
          <w:p w14:paraId="5BA9C85F" w14:textId="77777777" w:rsidR="00A723A2" w:rsidRPr="00A723A2" w:rsidRDefault="00A723A2" w:rsidP="00A723A2">
            <w:pPr>
              <w:pStyle w:val="NoSpacing"/>
              <w:jc w:val="center"/>
              <w:rPr>
                <w:sz w:val="22"/>
                <w:szCs w:val="22"/>
              </w:rPr>
            </w:pPr>
            <w:r w:rsidRPr="00A723A2">
              <w:rPr>
                <w:sz w:val="22"/>
                <w:szCs w:val="22"/>
              </w:rPr>
              <w:t>46010155569</w:t>
            </w:r>
          </w:p>
        </w:tc>
        <w:tc>
          <w:tcPr>
            <w:tcW w:w="993" w:type="dxa"/>
            <w:shd w:val="clear" w:color="auto" w:fill="auto"/>
            <w:vAlign w:val="center"/>
          </w:tcPr>
          <w:p w14:paraId="1B78CB2B" w14:textId="77777777" w:rsidR="00A723A2" w:rsidRPr="00A723A2" w:rsidRDefault="00A723A2" w:rsidP="00A723A2">
            <w:pPr>
              <w:pStyle w:val="NoSpacing"/>
              <w:jc w:val="center"/>
              <w:rPr>
                <w:sz w:val="22"/>
                <w:szCs w:val="22"/>
              </w:rPr>
            </w:pPr>
            <w:r w:rsidRPr="00A723A2">
              <w:rPr>
                <w:sz w:val="22"/>
                <w:szCs w:val="22"/>
              </w:rPr>
              <w:t>10,22</w:t>
            </w:r>
          </w:p>
        </w:tc>
        <w:tc>
          <w:tcPr>
            <w:tcW w:w="3685" w:type="dxa"/>
            <w:shd w:val="clear" w:color="auto" w:fill="auto"/>
            <w:vAlign w:val="center"/>
          </w:tcPr>
          <w:p w14:paraId="0416DE42" w14:textId="77777777" w:rsidR="00A723A2" w:rsidRPr="00A723A2" w:rsidRDefault="00A723A2" w:rsidP="00A723A2">
            <w:pPr>
              <w:pStyle w:val="NoSpacing"/>
              <w:jc w:val="center"/>
              <w:rPr>
                <w:sz w:val="22"/>
                <w:szCs w:val="22"/>
              </w:rPr>
            </w:pPr>
            <w:r w:rsidRPr="00A723A2">
              <w:rPr>
                <w:sz w:val="22"/>
                <w:szCs w:val="22"/>
              </w:rPr>
              <w:t>zālājs, krūmi</w:t>
            </w:r>
          </w:p>
        </w:tc>
      </w:tr>
      <w:tr w:rsidR="00A723A2" w:rsidRPr="00A723A2" w14:paraId="1B602296" w14:textId="77777777" w:rsidTr="00144986">
        <w:trPr>
          <w:trHeight w:val="567"/>
          <w:jc w:val="center"/>
        </w:trPr>
        <w:tc>
          <w:tcPr>
            <w:tcW w:w="2977" w:type="dxa"/>
            <w:shd w:val="clear" w:color="auto" w:fill="auto"/>
            <w:vAlign w:val="center"/>
          </w:tcPr>
          <w:p w14:paraId="0466D609" w14:textId="77777777" w:rsidR="00A723A2" w:rsidRPr="00A723A2" w:rsidRDefault="00A723A2" w:rsidP="00A723A2">
            <w:pPr>
              <w:pStyle w:val="NoSpacing"/>
              <w:rPr>
                <w:sz w:val="22"/>
                <w:szCs w:val="22"/>
              </w:rPr>
            </w:pPr>
            <w:r w:rsidRPr="00A723A2">
              <w:rPr>
                <w:sz w:val="22"/>
                <w:szCs w:val="22"/>
              </w:rPr>
              <w:t>Upmala no Atpūtas ielas</w:t>
            </w:r>
          </w:p>
        </w:tc>
        <w:tc>
          <w:tcPr>
            <w:tcW w:w="1559" w:type="dxa"/>
            <w:shd w:val="clear" w:color="auto" w:fill="auto"/>
            <w:vAlign w:val="center"/>
          </w:tcPr>
          <w:p w14:paraId="782DC858" w14:textId="77777777" w:rsidR="00A723A2" w:rsidRPr="00A723A2" w:rsidRDefault="00A723A2" w:rsidP="00A723A2">
            <w:pPr>
              <w:pStyle w:val="NoSpacing"/>
              <w:jc w:val="center"/>
              <w:rPr>
                <w:sz w:val="22"/>
                <w:szCs w:val="22"/>
              </w:rPr>
            </w:pPr>
            <w:r w:rsidRPr="00A723A2">
              <w:rPr>
                <w:sz w:val="22"/>
                <w:szCs w:val="22"/>
              </w:rPr>
              <w:t>46010145913</w:t>
            </w:r>
          </w:p>
        </w:tc>
        <w:tc>
          <w:tcPr>
            <w:tcW w:w="993" w:type="dxa"/>
            <w:shd w:val="clear" w:color="auto" w:fill="auto"/>
            <w:vAlign w:val="center"/>
          </w:tcPr>
          <w:p w14:paraId="0F6BD733" w14:textId="77777777" w:rsidR="00A723A2" w:rsidRPr="00A723A2" w:rsidRDefault="00A723A2" w:rsidP="00A723A2">
            <w:pPr>
              <w:pStyle w:val="NoSpacing"/>
              <w:jc w:val="center"/>
              <w:rPr>
                <w:sz w:val="22"/>
                <w:szCs w:val="22"/>
              </w:rPr>
            </w:pPr>
            <w:r w:rsidRPr="00A723A2">
              <w:rPr>
                <w:sz w:val="22"/>
                <w:szCs w:val="22"/>
              </w:rPr>
              <w:t>2,32</w:t>
            </w:r>
          </w:p>
        </w:tc>
        <w:tc>
          <w:tcPr>
            <w:tcW w:w="3685" w:type="dxa"/>
            <w:shd w:val="clear" w:color="auto" w:fill="auto"/>
            <w:vAlign w:val="center"/>
          </w:tcPr>
          <w:p w14:paraId="372B837D"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2DDC3553" w14:textId="77777777" w:rsidTr="00144986">
        <w:trPr>
          <w:trHeight w:val="567"/>
          <w:jc w:val="center"/>
        </w:trPr>
        <w:tc>
          <w:tcPr>
            <w:tcW w:w="2977" w:type="dxa"/>
            <w:shd w:val="clear" w:color="auto" w:fill="auto"/>
            <w:vAlign w:val="center"/>
          </w:tcPr>
          <w:p w14:paraId="521B959B" w14:textId="77777777" w:rsidR="00A723A2" w:rsidRPr="00A723A2" w:rsidRDefault="00A723A2" w:rsidP="00A723A2">
            <w:pPr>
              <w:pStyle w:val="NoSpacing"/>
              <w:rPr>
                <w:sz w:val="22"/>
                <w:szCs w:val="22"/>
              </w:rPr>
            </w:pPr>
            <w:r w:rsidRPr="00A723A2">
              <w:rPr>
                <w:sz w:val="22"/>
                <w:szCs w:val="22"/>
              </w:rPr>
              <w:t>Upmala no Lazdu līdz Deglava ielai</w:t>
            </w:r>
          </w:p>
        </w:tc>
        <w:tc>
          <w:tcPr>
            <w:tcW w:w="1559" w:type="dxa"/>
            <w:shd w:val="clear" w:color="auto" w:fill="auto"/>
            <w:vAlign w:val="center"/>
          </w:tcPr>
          <w:p w14:paraId="07472F3B" w14:textId="77777777" w:rsidR="00A723A2" w:rsidRPr="00A723A2" w:rsidRDefault="00A723A2" w:rsidP="00A723A2">
            <w:pPr>
              <w:pStyle w:val="NoSpacing"/>
              <w:jc w:val="center"/>
              <w:rPr>
                <w:sz w:val="22"/>
                <w:szCs w:val="22"/>
              </w:rPr>
            </w:pPr>
            <w:r w:rsidRPr="00A723A2">
              <w:rPr>
                <w:sz w:val="22"/>
                <w:szCs w:val="22"/>
              </w:rPr>
              <w:t>46010145616</w:t>
            </w:r>
          </w:p>
        </w:tc>
        <w:tc>
          <w:tcPr>
            <w:tcW w:w="993" w:type="dxa"/>
            <w:shd w:val="clear" w:color="auto" w:fill="auto"/>
            <w:vAlign w:val="center"/>
          </w:tcPr>
          <w:p w14:paraId="50EBAEB1" w14:textId="77777777" w:rsidR="00A723A2" w:rsidRPr="00A723A2" w:rsidRDefault="00A723A2" w:rsidP="00A723A2">
            <w:pPr>
              <w:pStyle w:val="NoSpacing"/>
              <w:jc w:val="center"/>
              <w:rPr>
                <w:sz w:val="22"/>
                <w:szCs w:val="22"/>
              </w:rPr>
            </w:pPr>
            <w:r w:rsidRPr="00A723A2">
              <w:rPr>
                <w:sz w:val="22"/>
                <w:szCs w:val="22"/>
              </w:rPr>
              <w:t>2,09</w:t>
            </w:r>
          </w:p>
        </w:tc>
        <w:tc>
          <w:tcPr>
            <w:tcW w:w="3685" w:type="dxa"/>
            <w:shd w:val="clear" w:color="auto" w:fill="auto"/>
            <w:vAlign w:val="center"/>
          </w:tcPr>
          <w:p w14:paraId="7C99A858"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2CD72EAA" w14:textId="77777777" w:rsidTr="00144986">
        <w:trPr>
          <w:trHeight w:val="567"/>
          <w:jc w:val="center"/>
        </w:trPr>
        <w:tc>
          <w:tcPr>
            <w:tcW w:w="2977" w:type="dxa"/>
            <w:shd w:val="clear" w:color="auto" w:fill="auto"/>
            <w:vAlign w:val="center"/>
          </w:tcPr>
          <w:p w14:paraId="73F686A5" w14:textId="77777777" w:rsidR="00A723A2" w:rsidRPr="00A723A2" w:rsidRDefault="00A723A2" w:rsidP="00A723A2">
            <w:pPr>
              <w:pStyle w:val="NoSpacing"/>
              <w:rPr>
                <w:sz w:val="22"/>
                <w:szCs w:val="22"/>
              </w:rPr>
            </w:pPr>
            <w:r w:rsidRPr="00A723A2">
              <w:rPr>
                <w:sz w:val="22"/>
                <w:szCs w:val="22"/>
              </w:rPr>
              <w:t>Zemgales iela 2A  upes puse(dārziņi)</w:t>
            </w:r>
          </w:p>
        </w:tc>
        <w:tc>
          <w:tcPr>
            <w:tcW w:w="1559" w:type="dxa"/>
            <w:shd w:val="clear" w:color="auto" w:fill="auto"/>
            <w:vAlign w:val="center"/>
          </w:tcPr>
          <w:p w14:paraId="53984B72" w14:textId="77777777" w:rsidR="00A723A2" w:rsidRPr="00A723A2" w:rsidRDefault="00A723A2" w:rsidP="00A723A2">
            <w:pPr>
              <w:pStyle w:val="NoSpacing"/>
              <w:jc w:val="center"/>
              <w:rPr>
                <w:sz w:val="22"/>
                <w:szCs w:val="22"/>
              </w:rPr>
            </w:pPr>
            <w:r w:rsidRPr="00A723A2">
              <w:rPr>
                <w:sz w:val="22"/>
                <w:szCs w:val="22"/>
              </w:rPr>
              <w:t>46010113705</w:t>
            </w:r>
          </w:p>
        </w:tc>
        <w:tc>
          <w:tcPr>
            <w:tcW w:w="993" w:type="dxa"/>
            <w:shd w:val="clear" w:color="auto" w:fill="auto"/>
            <w:vAlign w:val="center"/>
          </w:tcPr>
          <w:p w14:paraId="149336A6" w14:textId="77777777" w:rsidR="00A723A2" w:rsidRPr="00A723A2" w:rsidRDefault="00A723A2" w:rsidP="00A723A2">
            <w:pPr>
              <w:pStyle w:val="NoSpacing"/>
              <w:jc w:val="center"/>
              <w:rPr>
                <w:sz w:val="22"/>
                <w:szCs w:val="22"/>
              </w:rPr>
            </w:pPr>
            <w:r w:rsidRPr="00A723A2">
              <w:rPr>
                <w:sz w:val="22"/>
                <w:szCs w:val="22"/>
              </w:rPr>
              <w:t>2,54</w:t>
            </w:r>
          </w:p>
        </w:tc>
        <w:tc>
          <w:tcPr>
            <w:tcW w:w="3685" w:type="dxa"/>
            <w:shd w:val="clear" w:color="auto" w:fill="auto"/>
            <w:vAlign w:val="center"/>
          </w:tcPr>
          <w:p w14:paraId="6EA436CC" w14:textId="77777777" w:rsidR="00A723A2" w:rsidRPr="00A723A2" w:rsidRDefault="00A723A2" w:rsidP="00A723A2">
            <w:pPr>
              <w:pStyle w:val="NoSpacing"/>
              <w:jc w:val="center"/>
              <w:rPr>
                <w:sz w:val="22"/>
                <w:szCs w:val="22"/>
              </w:rPr>
            </w:pPr>
            <w:r w:rsidRPr="00A723A2">
              <w:rPr>
                <w:sz w:val="22"/>
                <w:szCs w:val="22"/>
              </w:rPr>
              <w:t>zālājs, krūmi</w:t>
            </w:r>
          </w:p>
        </w:tc>
      </w:tr>
      <w:tr w:rsidR="00A723A2" w:rsidRPr="00A723A2" w14:paraId="5C45867E" w14:textId="77777777" w:rsidTr="00144986">
        <w:trPr>
          <w:trHeight w:val="567"/>
          <w:jc w:val="center"/>
        </w:trPr>
        <w:tc>
          <w:tcPr>
            <w:tcW w:w="2977" w:type="dxa"/>
            <w:shd w:val="clear" w:color="auto" w:fill="auto"/>
            <w:vAlign w:val="center"/>
          </w:tcPr>
          <w:p w14:paraId="562601A7" w14:textId="77777777" w:rsidR="00A723A2" w:rsidRPr="00A723A2" w:rsidRDefault="00A723A2" w:rsidP="00A723A2">
            <w:pPr>
              <w:pStyle w:val="NoSpacing"/>
              <w:rPr>
                <w:sz w:val="22"/>
                <w:szCs w:val="22"/>
              </w:rPr>
            </w:pPr>
            <w:r w:rsidRPr="00A723A2">
              <w:rPr>
                <w:sz w:val="22"/>
                <w:szCs w:val="22"/>
              </w:rPr>
              <w:t>Meža prospekts 54 A ielas mala un dārziņi aiz Ķestermeža)</w:t>
            </w:r>
          </w:p>
        </w:tc>
        <w:tc>
          <w:tcPr>
            <w:tcW w:w="1559" w:type="dxa"/>
            <w:shd w:val="clear" w:color="auto" w:fill="auto"/>
            <w:vAlign w:val="center"/>
          </w:tcPr>
          <w:p w14:paraId="0B1A51F7" w14:textId="77777777" w:rsidR="00A723A2" w:rsidRPr="00A723A2" w:rsidRDefault="00A723A2" w:rsidP="00A723A2">
            <w:pPr>
              <w:pStyle w:val="NoSpacing"/>
              <w:jc w:val="center"/>
              <w:rPr>
                <w:sz w:val="22"/>
                <w:szCs w:val="22"/>
              </w:rPr>
            </w:pPr>
            <w:r w:rsidRPr="00A723A2">
              <w:rPr>
                <w:sz w:val="22"/>
                <w:szCs w:val="22"/>
              </w:rPr>
              <w:t>46010167607</w:t>
            </w:r>
          </w:p>
        </w:tc>
        <w:tc>
          <w:tcPr>
            <w:tcW w:w="993" w:type="dxa"/>
            <w:shd w:val="clear" w:color="auto" w:fill="auto"/>
            <w:vAlign w:val="center"/>
          </w:tcPr>
          <w:p w14:paraId="0BC73299" w14:textId="77777777" w:rsidR="00A723A2" w:rsidRPr="00A723A2" w:rsidRDefault="00A723A2" w:rsidP="00A723A2">
            <w:pPr>
              <w:pStyle w:val="NoSpacing"/>
              <w:jc w:val="center"/>
              <w:rPr>
                <w:sz w:val="22"/>
                <w:szCs w:val="22"/>
              </w:rPr>
            </w:pPr>
            <w:r w:rsidRPr="00A723A2">
              <w:rPr>
                <w:sz w:val="22"/>
                <w:szCs w:val="22"/>
              </w:rPr>
              <w:t>2,52</w:t>
            </w:r>
          </w:p>
        </w:tc>
        <w:tc>
          <w:tcPr>
            <w:tcW w:w="3685" w:type="dxa"/>
            <w:shd w:val="clear" w:color="auto" w:fill="auto"/>
            <w:vAlign w:val="center"/>
          </w:tcPr>
          <w:p w14:paraId="73ECBE18"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2F57E93B" w14:textId="77777777" w:rsidTr="00144986">
        <w:trPr>
          <w:trHeight w:val="567"/>
          <w:jc w:val="center"/>
        </w:trPr>
        <w:tc>
          <w:tcPr>
            <w:tcW w:w="2977" w:type="dxa"/>
            <w:shd w:val="clear" w:color="auto" w:fill="auto"/>
            <w:vAlign w:val="center"/>
          </w:tcPr>
          <w:p w14:paraId="72457FA3" w14:textId="77777777" w:rsidR="00A723A2" w:rsidRPr="00A723A2" w:rsidRDefault="00A723A2" w:rsidP="00A723A2">
            <w:pPr>
              <w:pStyle w:val="NoSpacing"/>
              <w:rPr>
                <w:sz w:val="22"/>
                <w:szCs w:val="22"/>
              </w:rPr>
            </w:pPr>
            <w:r w:rsidRPr="00A723A2">
              <w:rPr>
                <w:sz w:val="22"/>
                <w:szCs w:val="22"/>
              </w:rPr>
              <w:t>Aizsargu mežs</w:t>
            </w:r>
          </w:p>
        </w:tc>
        <w:tc>
          <w:tcPr>
            <w:tcW w:w="1559" w:type="dxa"/>
            <w:shd w:val="clear" w:color="auto" w:fill="auto"/>
            <w:vAlign w:val="center"/>
          </w:tcPr>
          <w:p w14:paraId="6F3E97AF" w14:textId="77777777" w:rsidR="00A723A2" w:rsidRPr="00A723A2" w:rsidRDefault="00A723A2" w:rsidP="00A723A2">
            <w:pPr>
              <w:pStyle w:val="NoSpacing"/>
              <w:jc w:val="center"/>
              <w:rPr>
                <w:sz w:val="22"/>
                <w:szCs w:val="22"/>
              </w:rPr>
            </w:pPr>
            <w:r w:rsidRPr="00A723A2">
              <w:rPr>
                <w:sz w:val="22"/>
                <w:szCs w:val="22"/>
              </w:rPr>
              <w:t>46010166201</w:t>
            </w:r>
          </w:p>
        </w:tc>
        <w:tc>
          <w:tcPr>
            <w:tcW w:w="993" w:type="dxa"/>
            <w:shd w:val="clear" w:color="auto" w:fill="auto"/>
            <w:vAlign w:val="center"/>
          </w:tcPr>
          <w:p w14:paraId="4F4DFDFF" w14:textId="77777777" w:rsidR="00A723A2" w:rsidRPr="00A723A2" w:rsidRDefault="00A723A2" w:rsidP="00A723A2">
            <w:pPr>
              <w:pStyle w:val="NoSpacing"/>
              <w:jc w:val="center"/>
              <w:rPr>
                <w:sz w:val="22"/>
                <w:szCs w:val="22"/>
              </w:rPr>
            </w:pPr>
            <w:r w:rsidRPr="00A723A2">
              <w:rPr>
                <w:sz w:val="22"/>
                <w:szCs w:val="22"/>
              </w:rPr>
              <w:t>10,46</w:t>
            </w:r>
          </w:p>
        </w:tc>
        <w:tc>
          <w:tcPr>
            <w:tcW w:w="3685" w:type="dxa"/>
            <w:shd w:val="clear" w:color="auto" w:fill="auto"/>
            <w:vAlign w:val="center"/>
          </w:tcPr>
          <w:p w14:paraId="7E160F5A" w14:textId="77777777" w:rsidR="00A723A2" w:rsidRPr="00A723A2" w:rsidRDefault="00A723A2" w:rsidP="00A723A2">
            <w:pPr>
              <w:pStyle w:val="NoSpacing"/>
              <w:jc w:val="center"/>
              <w:rPr>
                <w:sz w:val="22"/>
                <w:szCs w:val="22"/>
              </w:rPr>
            </w:pPr>
            <w:r w:rsidRPr="00A723A2">
              <w:rPr>
                <w:sz w:val="22"/>
                <w:szCs w:val="22"/>
              </w:rPr>
              <w:t>zālājs, pamežs, koki, krūmi</w:t>
            </w:r>
          </w:p>
        </w:tc>
      </w:tr>
      <w:tr w:rsidR="00A723A2" w:rsidRPr="00A723A2" w14:paraId="1BFA6100" w14:textId="77777777" w:rsidTr="00144986">
        <w:trPr>
          <w:trHeight w:val="567"/>
          <w:jc w:val="center"/>
        </w:trPr>
        <w:tc>
          <w:tcPr>
            <w:tcW w:w="2977" w:type="dxa"/>
            <w:shd w:val="clear" w:color="auto" w:fill="auto"/>
            <w:vAlign w:val="center"/>
          </w:tcPr>
          <w:p w14:paraId="5A9B47E3" w14:textId="77777777" w:rsidR="00A723A2" w:rsidRPr="00A723A2" w:rsidRDefault="00A723A2" w:rsidP="00A723A2">
            <w:pPr>
              <w:pStyle w:val="NoSpacing"/>
              <w:rPr>
                <w:sz w:val="22"/>
                <w:szCs w:val="22"/>
              </w:rPr>
            </w:pPr>
            <w:r w:rsidRPr="00A723A2">
              <w:rPr>
                <w:sz w:val="22"/>
                <w:szCs w:val="22"/>
              </w:rPr>
              <w:t>Kr. Barona 25A (pirms Krimūnu pagasta sākuma)</w:t>
            </w:r>
          </w:p>
        </w:tc>
        <w:tc>
          <w:tcPr>
            <w:tcW w:w="1559" w:type="dxa"/>
            <w:shd w:val="clear" w:color="auto" w:fill="auto"/>
            <w:vAlign w:val="center"/>
          </w:tcPr>
          <w:p w14:paraId="1221A5EF" w14:textId="77777777" w:rsidR="00A723A2" w:rsidRPr="00A723A2" w:rsidRDefault="00A723A2" w:rsidP="00A723A2">
            <w:pPr>
              <w:pStyle w:val="NoSpacing"/>
              <w:jc w:val="center"/>
              <w:rPr>
                <w:sz w:val="22"/>
                <w:szCs w:val="22"/>
              </w:rPr>
            </w:pPr>
            <w:r w:rsidRPr="00A723A2">
              <w:rPr>
                <w:sz w:val="22"/>
                <w:szCs w:val="22"/>
              </w:rPr>
              <w:t>46010080017</w:t>
            </w:r>
          </w:p>
        </w:tc>
        <w:tc>
          <w:tcPr>
            <w:tcW w:w="993" w:type="dxa"/>
            <w:shd w:val="clear" w:color="auto" w:fill="auto"/>
            <w:vAlign w:val="center"/>
          </w:tcPr>
          <w:p w14:paraId="2FE78CD4" w14:textId="77777777" w:rsidR="00A723A2" w:rsidRPr="00A723A2" w:rsidRDefault="00A723A2" w:rsidP="00A723A2">
            <w:pPr>
              <w:pStyle w:val="NoSpacing"/>
              <w:jc w:val="center"/>
              <w:rPr>
                <w:sz w:val="22"/>
                <w:szCs w:val="22"/>
              </w:rPr>
            </w:pPr>
            <w:r w:rsidRPr="00A723A2">
              <w:rPr>
                <w:sz w:val="22"/>
                <w:szCs w:val="22"/>
              </w:rPr>
              <w:t>0,59</w:t>
            </w:r>
          </w:p>
        </w:tc>
        <w:tc>
          <w:tcPr>
            <w:tcW w:w="3685" w:type="dxa"/>
            <w:shd w:val="clear" w:color="auto" w:fill="auto"/>
            <w:vAlign w:val="center"/>
          </w:tcPr>
          <w:p w14:paraId="61127409" w14:textId="77777777" w:rsidR="00A723A2" w:rsidRPr="00A723A2" w:rsidRDefault="00A723A2" w:rsidP="00A723A2">
            <w:pPr>
              <w:pStyle w:val="NoSpacing"/>
              <w:jc w:val="center"/>
              <w:rPr>
                <w:sz w:val="22"/>
                <w:szCs w:val="22"/>
              </w:rPr>
            </w:pPr>
            <w:r w:rsidRPr="00A723A2">
              <w:rPr>
                <w:sz w:val="22"/>
                <w:szCs w:val="22"/>
              </w:rPr>
              <w:t>zālājs, krūmi</w:t>
            </w:r>
          </w:p>
        </w:tc>
      </w:tr>
      <w:tr w:rsidR="00A723A2" w:rsidRPr="00A723A2" w14:paraId="30201378" w14:textId="77777777" w:rsidTr="00144986">
        <w:trPr>
          <w:trHeight w:val="567"/>
          <w:jc w:val="center"/>
        </w:trPr>
        <w:tc>
          <w:tcPr>
            <w:tcW w:w="2977" w:type="dxa"/>
            <w:shd w:val="clear" w:color="auto" w:fill="auto"/>
            <w:vAlign w:val="center"/>
          </w:tcPr>
          <w:p w14:paraId="6F680DC5" w14:textId="77777777" w:rsidR="00A723A2" w:rsidRPr="00A723A2" w:rsidRDefault="00A723A2" w:rsidP="00A723A2">
            <w:pPr>
              <w:pStyle w:val="NoSpacing"/>
              <w:rPr>
                <w:sz w:val="22"/>
                <w:szCs w:val="22"/>
              </w:rPr>
            </w:pPr>
            <w:r w:rsidRPr="00A723A2">
              <w:rPr>
                <w:sz w:val="22"/>
                <w:szCs w:val="22"/>
              </w:rPr>
              <w:t>Kr. Barona iela 23A</w:t>
            </w:r>
          </w:p>
        </w:tc>
        <w:tc>
          <w:tcPr>
            <w:tcW w:w="1559" w:type="dxa"/>
            <w:shd w:val="clear" w:color="auto" w:fill="auto"/>
            <w:vAlign w:val="center"/>
          </w:tcPr>
          <w:p w14:paraId="05E5376E" w14:textId="77777777" w:rsidR="00A723A2" w:rsidRPr="00A723A2" w:rsidRDefault="00A723A2" w:rsidP="00A723A2">
            <w:pPr>
              <w:pStyle w:val="NoSpacing"/>
              <w:jc w:val="center"/>
              <w:rPr>
                <w:sz w:val="22"/>
                <w:szCs w:val="22"/>
              </w:rPr>
            </w:pPr>
            <w:r w:rsidRPr="00A723A2">
              <w:rPr>
                <w:sz w:val="22"/>
                <w:szCs w:val="22"/>
              </w:rPr>
              <w:t>46010080016</w:t>
            </w:r>
          </w:p>
        </w:tc>
        <w:tc>
          <w:tcPr>
            <w:tcW w:w="993" w:type="dxa"/>
            <w:shd w:val="clear" w:color="auto" w:fill="auto"/>
            <w:vAlign w:val="center"/>
          </w:tcPr>
          <w:p w14:paraId="458C29FD" w14:textId="77777777" w:rsidR="00A723A2" w:rsidRPr="00A723A2" w:rsidRDefault="00A723A2" w:rsidP="00A723A2">
            <w:pPr>
              <w:pStyle w:val="NoSpacing"/>
              <w:jc w:val="center"/>
              <w:rPr>
                <w:sz w:val="22"/>
                <w:szCs w:val="22"/>
              </w:rPr>
            </w:pPr>
            <w:r w:rsidRPr="00A723A2">
              <w:rPr>
                <w:sz w:val="22"/>
                <w:szCs w:val="22"/>
              </w:rPr>
              <w:t>0,17</w:t>
            </w:r>
          </w:p>
        </w:tc>
        <w:tc>
          <w:tcPr>
            <w:tcW w:w="3685" w:type="dxa"/>
            <w:shd w:val="clear" w:color="auto" w:fill="auto"/>
            <w:vAlign w:val="center"/>
          </w:tcPr>
          <w:p w14:paraId="2D339D23" w14:textId="77777777" w:rsidR="00A723A2" w:rsidRPr="00A723A2" w:rsidRDefault="00A723A2" w:rsidP="00A723A2">
            <w:pPr>
              <w:pStyle w:val="NoSpacing"/>
              <w:jc w:val="center"/>
              <w:rPr>
                <w:sz w:val="22"/>
                <w:szCs w:val="22"/>
              </w:rPr>
            </w:pPr>
            <w:r w:rsidRPr="00A723A2">
              <w:rPr>
                <w:sz w:val="22"/>
                <w:szCs w:val="22"/>
              </w:rPr>
              <w:t>zālājs, krūmi</w:t>
            </w:r>
          </w:p>
        </w:tc>
      </w:tr>
      <w:tr w:rsidR="00A723A2" w:rsidRPr="00A723A2" w14:paraId="352A2B0E" w14:textId="77777777" w:rsidTr="00144986">
        <w:trPr>
          <w:trHeight w:val="567"/>
          <w:jc w:val="center"/>
        </w:trPr>
        <w:tc>
          <w:tcPr>
            <w:tcW w:w="2977" w:type="dxa"/>
            <w:shd w:val="clear" w:color="auto" w:fill="auto"/>
            <w:vAlign w:val="center"/>
          </w:tcPr>
          <w:p w14:paraId="5997AE92" w14:textId="77777777" w:rsidR="00A723A2" w:rsidRPr="00A723A2" w:rsidRDefault="00A723A2" w:rsidP="00A723A2">
            <w:pPr>
              <w:pStyle w:val="NoSpacing"/>
              <w:rPr>
                <w:sz w:val="22"/>
                <w:szCs w:val="22"/>
              </w:rPr>
            </w:pPr>
            <w:r w:rsidRPr="00A723A2">
              <w:rPr>
                <w:sz w:val="22"/>
                <w:szCs w:val="22"/>
              </w:rPr>
              <w:t>J.Čakstes iela 4  (purvs līdz tirgum, bez parka pie Katoļu baznīcas)</w:t>
            </w:r>
          </w:p>
        </w:tc>
        <w:tc>
          <w:tcPr>
            <w:tcW w:w="1559" w:type="dxa"/>
            <w:shd w:val="clear" w:color="auto" w:fill="FFFFFF"/>
            <w:vAlign w:val="center"/>
          </w:tcPr>
          <w:p w14:paraId="2B10F7EC" w14:textId="77777777" w:rsidR="00A723A2" w:rsidRPr="00A723A2" w:rsidRDefault="00A723A2" w:rsidP="00A723A2">
            <w:pPr>
              <w:pStyle w:val="NoSpacing"/>
              <w:jc w:val="center"/>
              <w:rPr>
                <w:sz w:val="22"/>
                <w:szCs w:val="22"/>
              </w:rPr>
            </w:pPr>
            <w:r w:rsidRPr="00A723A2">
              <w:rPr>
                <w:sz w:val="22"/>
                <w:szCs w:val="22"/>
              </w:rPr>
              <w:t>46010080023</w:t>
            </w:r>
          </w:p>
        </w:tc>
        <w:tc>
          <w:tcPr>
            <w:tcW w:w="993" w:type="dxa"/>
            <w:shd w:val="clear" w:color="auto" w:fill="auto"/>
            <w:vAlign w:val="center"/>
          </w:tcPr>
          <w:p w14:paraId="4503ED41" w14:textId="77777777" w:rsidR="00A723A2" w:rsidRPr="00A723A2" w:rsidRDefault="00A723A2" w:rsidP="00A723A2">
            <w:pPr>
              <w:pStyle w:val="NoSpacing"/>
              <w:jc w:val="center"/>
              <w:rPr>
                <w:sz w:val="22"/>
                <w:szCs w:val="22"/>
              </w:rPr>
            </w:pPr>
            <w:r w:rsidRPr="00A723A2">
              <w:rPr>
                <w:sz w:val="22"/>
                <w:szCs w:val="22"/>
              </w:rPr>
              <w:t>3,25</w:t>
            </w:r>
          </w:p>
        </w:tc>
        <w:tc>
          <w:tcPr>
            <w:tcW w:w="3685" w:type="dxa"/>
            <w:shd w:val="clear" w:color="auto" w:fill="auto"/>
            <w:vAlign w:val="center"/>
          </w:tcPr>
          <w:p w14:paraId="42B1AC42" w14:textId="77777777" w:rsidR="00A723A2" w:rsidRPr="00A723A2" w:rsidRDefault="00A723A2" w:rsidP="00A723A2">
            <w:pPr>
              <w:pStyle w:val="NoSpacing"/>
              <w:jc w:val="center"/>
              <w:rPr>
                <w:sz w:val="22"/>
                <w:szCs w:val="22"/>
              </w:rPr>
            </w:pPr>
            <w:r w:rsidRPr="00A723A2">
              <w:rPr>
                <w:sz w:val="22"/>
                <w:szCs w:val="22"/>
              </w:rPr>
              <w:t>Zālājs ,koki, krūmi, parka celiņš</w:t>
            </w:r>
          </w:p>
        </w:tc>
      </w:tr>
      <w:tr w:rsidR="00A723A2" w:rsidRPr="00A723A2" w14:paraId="3E457AED" w14:textId="77777777" w:rsidTr="00144986">
        <w:trPr>
          <w:trHeight w:val="567"/>
          <w:jc w:val="center"/>
        </w:trPr>
        <w:tc>
          <w:tcPr>
            <w:tcW w:w="2977" w:type="dxa"/>
            <w:shd w:val="clear" w:color="auto" w:fill="auto"/>
            <w:vAlign w:val="center"/>
          </w:tcPr>
          <w:p w14:paraId="2DC29214" w14:textId="77777777" w:rsidR="00A723A2" w:rsidRPr="00A723A2" w:rsidRDefault="00A723A2" w:rsidP="00A723A2">
            <w:pPr>
              <w:pStyle w:val="NoSpacing"/>
              <w:rPr>
                <w:sz w:val="22"/>
                <w:szCs w:val="22"/>
              </w:rPr>
            </w:pPr>
            <w:r w:rsidRPr="00A723A2">
              <w:rPr>
                <w:sz w:val="22"/>
                <w:szCs w:val="22"/>
              </w:rPr>
              <w:t>Kr. Barona iela 1(aiz tirgus)</w:t>
            </w:r>
          </w:p>
        </w:tc>
        <w:tc>
          <w:tcPr>
            <w:tcW w:w="1559" w:type="dxa"/>
            <w:shd w:val="clear" w:color="auto" w:fill="auto"/>
            <w:vAlign w:val="center"/>
          </w:tcPr>
          <w:p w14:paraId="1C6AC283" w14:textId="77777777" w:rsidR="00A723A2" w:rsidRPr="00A723A2" w:rsidRDefault="00A723A2" w:rsidP="00A723A2">
            <w:pPr>
              <w:pStyle w:val="NoSpacing"/>
              <w:jc w:val="center"/>
              <w:rPr>
                <w:sz w:val="22"/>
                <w:szCs w:val="22"/>
              </w:rPr>
            </w:pPr>
            <w:r w:rsidRPr="00A723A2">
              <w:rPr>
                <w:sz w:val="22"/>
                <w:szCs w:val="22"/>
              </w:rPr>
              <w:t>46010083106</w:t>
            </w:r>
          </w:p>
        </w:tc>
        <w:tc>
          <w:tcPr>
            <w:tcW w:w="993" w:type="dxa"/>
            <w:shd w:val="clear" w:color="auto" w:fill="auto"/>
            <w:vAlign w:val="center"/>
          </w:tcPr>
          <w:p w14:paraId="46B4ECBD" w14:textId="77777777" w:rsidR="00A723A2" w:rsidRPr="00A723A2" w:rsidRDefault="00A723A2" w:rsidP="00A723A2">
            <w:pPr>
              <w:pStyle w:val="NoSpacing"/>
              <w:jc w:val="center"/>
              <w:rPr>
                <w:sz w:val="22"/>
                <w:szCs w:val="22"/>
              </w:rPr>
            </w:pPr>
            <w:r w:rsidRPr="00A723A2">
              <w:rPr>
                <w:sz w:val="22"/>
                <w:szCs w:val="22"/>
              </w:rPr>
              <w:t>0,36</w:t>
            </w:r>
          </w:p>
        </w:tc>
        <w:tc>
          <w:tcPr>
            <w:tcW w:w="3685" w:type="dxa"/>
            <w:shd w:val="clear" w:color="auto" w:fill="auto"/>
            <w:vAlign w:val="center"/>
          </w:tcPr>
          <w:p w14:paraId="25EADDA3"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506AE659" w14:textId="77777777" w:rsidTr="00144986">
        <w:trPr>
          <w:trHeight w:val="567"/>
          <w:jc w:val="center"/>
        </w:trPr>
        <w:tc>
          <w:tcPr>
            <w:tcW w:w="2977" w:type="dxa"/>
            <w:shd w:val="clear" w:color="auto" w:fill="auto"/>
            <w:vAlign w:val="center"/>
          </w:tcPr>
          <w:p w14:paraId="0A899F3B" w14:textId="77777777" w:rsidR="00A723A2" w:rsidRPr="00A723A2" w:rsidRDefault="00A723A2" w:rsidP="00A723A2">
            <w:pPr>
              <w:pStyle w:val="NoSpacing"/>
              <w:rPr>
                <w:sz w:val="22"/>
                <w:szCs w:val="22"/>
              </w:rPr>
            </w:pPr>
            <w:r w:rsidRPr="00A723A2">
              <w:rPr>
                <w:sz w:val="22"/>
                <w:szCs w:val="22"/>
              </w:rPr>
              <w:t>Avotu iela 7A (aiz privātmājas uz dzelzceļa pusi)</w:t>
            </w:r>
          </w:p>
        </w:tc>
        <w:tc>
          <w:tcPr>
            <w:tcW w:w="1559" w:type="dxa"/>
            <w:shd w:val="clear" w:color="auto" w:fill="auto"/>
            <w:vAlign w:val="center"/>
          </w:tcPr>
          <w:p w14:paraId="5CAE58B3" w14:textId="77777777" w:rsidR="00A723A2" w:rsidRPr="00A723A2" w:rsidRDefault="00A723A2" w:rsidP="00A723A2">
            <w:pPr>
              <w:pStyle w:val="NoSpacing"/>
              <w:jc w:val="center"/>
              <w:rPr>
                <w:sz w:val="22"/>
                <w:szCs w:val="22"/>
              </w:rPr>
            </w:pPr>
            <w:r w:rsidRPr="00A723A2">
              <w:rPr>
                <w:sz w:val="22"/>
                <w:szCs w:val="22"/>
              </w:rPr>
              <w:t>46010083308</w:t>
            </w:r>
          </w:p>
        </w:tc>
        <w:tc>
          <w:tcPr>
            <w:tcW w:w="993" w:type="dxa"/>
            <w:shd w:val="clear" w:color="auto" w:fill="auto"/>
            <w:vAlign w:val="center"/>
          </w:tcPr>
          <w:p w14:paraId="278DA2B2" w14:textId="77777777" w:rsidR="00A723A2" w:rsidRPr="00A723A2" w:rsidRDefault="00A723A2" w:rsidP="00A723A2">
            <w:pPr>
              <w:pStyle w:val="NoSpacing"/>
              <w:jc w:val="center"/>
              <w:rPr>
                <w:sz w:val="22"/>
                <w:szCs w:val="22"/>
              </w:rPr>
            </w:pPr>
            <w:r w:rsidRPr="00A723A2">
              <w:rPr>
                <w:sz w:val="22"/>
                <w:szCs w:val="22"/>
              </w:rPr>
              <w:t>0,31</w:t>
            </w:r>
          </w:p>
        </w:tc>
        <w:tc>
          <w:tcPr>
            <w:tcW w:w="3685" w:type="dxa"/>
            <w:shd w:val="clear" w:color="auto" w:fill="auto"/>
            <w:vAlign w:val="center"/>
          </w:tcPr>
          <w:p w14:paraId="7FA74E11" w14:textId="77777777" w:rsidR="00A723A2" w:rsidRPr="00A723A2" w:rsidRDefault="00A723A2" w:rsidP="00A723A2">
            <w:pPr>
              <w:pStyle w:val="NoSpacing"/>
              <w:jc w:val="center"/>
              <w:rPr>
                <w:sz w:val="22"/>
                <w:szCs w:val="22"/>
              </w:rPr>
            </w:pPr>
            <w:r w:rsidRPr="00A723A2">
              <w:rPr>
                <w:sz w:val="22"/>
                <w:szCs w:val="22"/>
              </w:rPr>
              <w:t>zālājs</w:t>
            </w:r>
          </w:p>
        </w:tc>
      </w:tr>
      <w:tr w:rsidR="00A723A2" w:rsidRPr="00A723A2" w14:paraId="4AA8B5D9" w14:textId="77777777" w:rsidTr="00144986">
        <w:trPr>
          <w:trHeight w:val="567"/>
          <w:jc w:val="center"/>
        </w:trPr>
        <w:tc>
          <w:tcPr>
            <w:tcW w:w="2977" w:type="dxa"/>
            <w:shd w:val="clear" w:color="auto" w:fill="auto"/>
            <w:vAlign w:val="center"/>
          </w:tcPr>
          <w:p w14:paraId="3013CE0F" w14:textId="77777777" w:rsidR="00A723A2" w:rsidRPr="00A723A2" w:rsidRDefault="00A723A2" w:rsidP="00A723A2">
            <w:pPr>
              <w:pStyle w:val="NoSpacing"/>
              <w:rPr>
                <w:sz w:val="22"/>
                <w:szCs w:val="22"/>
              </w:rPr>
            </w:pPr>
            <w:r w:rsidRPr="00A723A2">
              <w:rPr>
                <w:sz w:val="22"/>
                <w:szCs w:val="22"/>
              </w:rPr>
              <w:t>Miera iela ( no garāžām līdz upei)</w:t>
            </w:r>
          </w:p>
        </w:tc>
        <w:tc>
          <w:tcPr>
            <w:tcW w:w="1559" w:type="dxa"/>
            <w:shd w:val="clear" w:color="auto" w:fill="auto"/>
            <w:vAlign w:val="center"/>
          </w:tcPr>
          <w:p w14:paraId="02D4D43E" w14:textId="77777777" w:rsidR="00A723A2" w:rsidRPr="00A723A2" w:rsidRDefault="00A723A2" w:rsidP="00A723A2">
            <w:pPr>
              <w:pStyle w:val="NoSpacing"/>
              <w:jc w:val="center"/>
              <w:rPr>
                <w:sz w:val="22"/>
                <w:szCs w:val="22"/>
              </w:rPr>
            </w:pPr>
            <w:r w:rsidRPr="00A723A2">
              <w:rPr>
                <w:sz w:val="22"/>
                <w:szCs w:val="22"/>
              </w:rPr>
              <w:t>46010021007</w:t>
            </w:r>
          </w:p>
        </w:tc>
        <w:tc>
          <w:tcPr>
            <w:tcW w:w="993" w:type="dxa"/>
            <w:shd w:val="clear" w:color="auto" w:fill="auto"/>
            <w:vAlign w:val="center"/>
          </w:tcPr>
          <w:p w14:paraId="39DF0A3E" w14:textId="77777777" w:rsidR="00A723A2" w:rsidRPr="00A723A2" w:rsidRDefault="00A723A2" w:rsidP="00A723A2">
            <w:pPr>
              <w:pStyle w:val="NoSpacing"/>
              <w:jc w:val="center"/>
              <w:rPr>
                <w:sz w:val="22"/>
                <w:szCs w:val="22"/>
              </w:rPr>
            </w:pPr>
            <w:r w:rsidRPr="00A723A2">
              <w:rPr>
                <w:sz w:val="22"/>
                <w:szCs w:val="22"/>
              </w:rPr>
              <w:t>1,90</w:t>
            </w:r>
          </w:p>
        </w:tc>
        <w:tc>
          <w:tcPr>
            <w:tcW w:w="3685" w:type="dxa"/>
            <w:shd w:val="clear" w:color="auto" w:fill="auto"/>
            <w:vAlign w:val="center"/>
          </w:tcPr>
          <w:p w14:paraId="3C98BD73"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7E3AC117" w14:textId="77777777" w:rsidTr="00144986">
        <w:trPr>
          <w:trHeight w:val="567"/>
          <w:jc w:val="center"/>
        </w:trPr>
        <w:tc>
          <w:tcPr>
            <w:tcW w:w="2977" w:type="dxa"/>
            <w:shd w:val="clear" w:color="auto" w:fill="auto"/>
            <w:vAlign w:val="center"/>
          </w:tcPr>
          <w:p w14:paraId="45553434" w14:textId="77777777" w:rsidR="00A723A2" w:rsidRPr="00A723A2" w:rsidRDefault="00A723A2" w:rsidP="00A723A2">
            <w:pPr>
              <w:pStyle w:val="NoSpacing"/>
              <w:rPr>
                <w:sz w:val="22"/>
                <w:szCs w:val="22"/>
              </w:rPr>
            </w:pPr>
            <w:r w:rsidRPr="00A723A2">
              <w:rPr>
                <w:sz w:val="22"/>
                <w:szCs w:val="22"/>
              </w:rPr>
              <w:t>Miera iela Nr.1 upmala</w:t>
            </w:r>
          </w:p>
        </w:tc>
        <w:tc>
          <w:tcPr>
            <w:tcW w:w="1559" w:type="dxa"/>
            <w:shd w:val="clear" w:color="auto" w:fill="auto"/>
            <w:vAlign w:val="center"/>
          </w:tcPr>
          <w:p w14:paraId="70C077B8" w14:textId="77777777" w:rsidR="00A723A2" w:rsidRPr="00A723A2" w:rsidRDefault="00A723A2" w:rsidP="00A723A2">
            <w:pPr>
              <w:pStyle w:val="NoSpacing"/>
              <w:jc w:val="center"/>
              <w:rPr>
                <w:sz w:val="22"/>
                <w:szCs w:val="22"/>
              </w:rPr>
            </w:pPr>
            <w:r w:rsidRPr="00A723A2">
              <w:rPr>
                <w:sz w:val="22"/>
                <w:szCs w:val="22"/>
              </w:rPr>
              <w:t>46010021013</w:t>
            </w:r>
          </w:p>
        </w:tc>
        <w:tc>
          <w:tcPr>
            <w:tcW w:w="993" w:type="dxa"/>
            <w:shd w:val="clear" w:color="auto" w:fill="auto"/>
            <w:vAlign w:val="center"/>
          </w:tcPr>
          <w:p w14:paraId="22BDBCF7" w14:textId="77777777" w:rsidR="00A723A2" w:rsidRPr="00A723A2" w:rsidRDefault="00A723A2" w:rsidP="00A723A2">
            <w:pPr>
              <w:pStyle w:val="NoSpacing"/>
              <w:jc w:val="center"/>
              <w:rPr>
                <w:sz w:val="22"/>
                <w:szCs w:val="22"/>
              </w:rPr>
            </w:pPr>
            <w:r w:rsidRPr="00A723A2">
              <w:rPr>
                <w:sz w:val="22"/>
                <w:szCs w:val="22"/>
              </w:rPr>
              <w:t>0,44</w:t>
            </w:r>
          </w:p>
        </w:tc>
        <w:tc>
          <w:tcPr>
            <w:tcW w:w="3685" w:type="dxa"/>
            <w:shd w:val="clear" w:color="auto" w:fill="auto"/>
            <w:vAlign w:val="center"/>
          </w:tcPr>
          <w:p w14:paraId="64071197"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5C82D647" w14:textId="77777777" w:rsidTr="00144986">
        <w:trPr>
          <w:trHeight w:val="567"/>
          <w:jc w:val="center"/>
        </w:trPr>
        <w:tc>
          <w:tcPr>
            <w:tcW w:w="2977" w:type="dxa"/>
            <w:shd w:val="clear" w:color="auto" w:fill="auto"/>
            <w:vAlign w:val="center"/>
          </w:tcPr>
          <w:p w14:paraId="2F0E9D7F" w14:textId="77777777" w:rsidR="00A723A2" w:rsidRPr="00A723A2" w:rsidRDefault="00A723A2" w:rsidP="00A723A2">
            <w:pPr>
              <w:pStyle w:val="NoSpacing"/>
              <w:rPr>
                <w:sz w:val="22"/>
                <w:szCs w:val="22"/>
              </w:rPr>
            </w:pPr>
            <w:r w:rsidRPr="00A723A2">
              <w:rPr>
                <w:sz w:val="22"/>
                <w:szCs w:val="22"/>
              </w:rPr>
              <w:t>Miera iela Nr.2 upmala</w:t>
            </w:r>
          </w:p>
        </w:tc>
        <w:tc>
          <w:tcPr>
            <w:tcW w:w="1559" w:type="dxa"/>
            <w:shd w:val="clear" w:color="auto" w:fill="auto"/>
            <w:vAlign w:val="center"/>
          </w:tcPr>
          <w:p w14:paraId="5EBCDAA4" w14:textId="77777777" w:rsidR="00A723A2" w:rsidRPr="00A723A2" w:rsidRDefault="00A723A2" w:rsidP="00A723A2">
            <w:pPr>
              <w:pStyle w:val="NoSpacing"/>
              <w:jc w:val="center"/>
              <w:rPr>
                <w:sz w:val="22"/>
                <w:szCs w:val="22"/>
              </w:rPr>
            </w:pPr>
            <w:r w:rsidRPr="00A723A2">
              <w:rPr>
                <w:sz w:val="22"/>
                <w:szCs w:val="22"/>
              </w:rPr>
              <w:t>46010021014</w:t>
            </w:r>
          </w:p>
        </w:tc>
        <w:tc>
          <w:tcPr>
            <w:tcW w:w="993" w:type="dxa"/>
            <w:shd w:val="clear" w:color="auto" w:fill="auto"/>
            <w:vAlign w:val="center"/>
          </w:tcPr>
          <w:p w14:paraId="0E1CA6B0" w14:textId="77777777" w:rsidR="00A723A2" w:rsidRPr="00A723A2" w:rsidRDefault="00A723A2" w:rsidP="00A723A2">
            <w:pPr>
              <w:pStyle w:val="NoSpacing"/>
              <w:jc w:val="center"/>
              <w:rPr>
                <w:sz w:val="22"/>
                <w:szCs w:val="22"/>
              </w:rPr>
            </w:pPr>
            <w:r w:rsidRPr="00A723A2">
              <w:rPr>
                <w:sz w:val="22"/>
                <w:szCs w:val="22"/>
              </w:rPr>
              <w:t>0,48</w:t>
            </w:r>
          </w:p>
        </w:tc>
        <w:tc>
          <w:tcPr>
            <w:tcW w:w="3685" w:type="dxa"/>
            <w:shd w:val="clear" w:color="auto" w:fill="auto"/>
            <w:vAlign w:val="center"/>
          </w:tcPr>
          <w:p w14:paraId="7C3370FF"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21BFE6EC" w14:textId="77777777" w:rsidTr="00144986">
        <w:trPr>
          <w:trHeight w:val="567"/>
          <w:jc w:val="center"/>
        </w:trPr>
        <w:tc>
          <w:tcPr>
            <w:tcW w:w="2977" w:type="dxa"/>
            <w:shd w:val="clear" w:color="auto" w:fill="auto"/>
            <w:vAlign w:val="center"/>
          </w:tcPr>
          <w:p w14:paraId="22635483" w14:textId="77777777" w:rsidR="00A723A2" w:rsidRPr="00A723A2" w:rsidRDefault="00A723A2" w:rsidP="00A723A2">
            <w:pPr>
              <w:pStyle w:val="NoSpacing"/>
              <w:rPr>
                <w:sz w:val="22"/>
                <w:szCs w:val="22"/>
              </w:rPr>
            </w:pPr>
            <w:r w:rsidRPr="00A723A2">
              <w:rPr>
                <w:sz w:val="22"/>
                <w:szCs w:val="22"/>
              </w:rPr>
              <w:t>Miera iela 13 a upmala</w:t>
            </w:r>
          </w:p>
        </w:tc>
        <w:tc>
          <w:tcPr>
            <w:tcW w:w="1559" w:type="dxa"/>
            <w:shd w:val="clear" w:color="auto" w:fill="auto"/>
            <w:vAlign w:val="center"/>
          </w:tcPr>
          <w:p w14:paraId="57ADDC96" w14:textId="77777777" w:rsidR="00A723A2" w:rsidRPr="00A723A2" w:rsidRDefault="00A723A2" w:rsidP="00A723A2">
            <w:pPr>
              <w:pStyle w:val="NoSpacing"/>
              <w:jc w:val="center"/>
              <w:rPr>
                <w:sz w:val="22"/>
                <w:szCs w:val="22"/>
              </w:rPr>
            </w:pPr>
            <w:r w:rsidRPr="00A723A2">
              <w:rPr>
                <w:sz w:val="22"/>
                <w:szCs w:val="22"/>
              </w:rPr>
              <w:t>46010020001</w:t>
            </w:r>
          </w:p>
        </w:tc>
        <w:tc>
          <w:tcPr>
            <w:tcW w:w="993" w:type="dxa"/>
            <w:shd w:val="clear" w:color="auto" w:fill="auto"/>
            <w:vAlign w:val="center"/>
          </w:tcPr>
          <w:p w14:paraId="43F44CC5" w14:textId="77777777" w:rsidR="00A723A2" w:rsidRPr="00A723A2" w:rsidRDefault="00A723A2" w:rsidP="00A723A2">
            <w:pPr>
              <w:pStyle w:val="NoSpacing"/>
              <w:jc w:val="center"/>
              <w:rPr>
                <w:sz w:val="22"/>
                <w:szCs w:val="22"/>
              </w:rPr>
            </w:pPr>
            <w:r w:rsidRPr="00A723A2">
              <w:rPr>
                <w:sz w:val="22"/>
                <w:szCs w:val="22"/>
              </w:rPr>
              <w:t>0,08</w:t>
            </w:r>
          </w:p>
          <w:p w14:paraId="0E31F916" w14:textId="77777777" w:rsidR="00A723A2" w:rsidRPr="00A723A2" w:rsidRDefault="00A723A2" w:rsidP="00A723A2">
            <w:pPr>
              <w:pStyle w:val="NoSpacing"/>
              <w:jc w:val="center"/>
              <w:rPr>
                <w:sz w:val="22"/>
                <w:szCs w:val="22"/>
              </w:rPr>
            </w:pPr>
          </w:p>
        </w:tc>
        <w:tc>
          <w:tcPr>
            <w:tcW w:w="3685" w:type="dxa"/>
            <w:shd w:val="clear" w:color="auto" w:fill="auto"/>
            <w:vAlign w:val="center"/>
          </w:tcPr>
          <w:p w14:paraId="2E2D7A77"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35B8F452" w14:textId="77777777" w:rsidTr="00144986">
        <w:trPr>
          <w:trHeight w:val="567"/>
          <w:jc w:val="center"/>
        </w:trPr>
        <w:tc>
          <w:tcPr>
            <w:tcW w:w="2977" w:type="dxa"/>
            <w:shd w:val="clear" w:color="auto" w:fill="auto"/>
            <w:vAlign w:val="center"/>
          </w:tcPr>
          <w:p w14:paraId="5A0AAE58" w14:textId="77777777" w:rsidR="00A723A2" w:rsidRPr="00A723A2" w:rsidRDefault="00A723A2" w:rsidP="00A723A2">
            <w:pPr>
              <w:pStyle w:val="NoSpacing"/>
              <w:rPr>
                <w:sz w:val="22"/>
                <w:szCs w:val="22"/>
              </w:rPr>
            </w:pPr>
            <w:r w:rsidRPr="00A723A2">
              <w:rPr>
                <w:sz w:val="22"/>
                <w:szCs w:val="22"/>
              </w:rPr>
              <w:t>Miera ielas upmala (no ielas sākuma)</w:t>
            </w:r>
          </w:p>
        </w:tc>
        <w:tc>
          <w:tcPr>
            <w:tcW w:w="1559" w:type="dxa"/>
            <w:shd w:val="clear" w:color="auto" w:fill="auto"/>
            <w:vAlign w:val="center"/>
          </w:tcPr>
          <w:p w14:paraId="66CF522A" w14:textId="77777777" w:rsidR="00A723A2" w:rsidRPr="00A723A2" w:rsidRDefault="00A723A2" w:rsidP="00A723A2">
            <w:pPr>
              <w:pStyle w:val="NoSpacing"/>
              <w:jc w:val="center"/>
              <w:rPr>
                <w:sz w:val="22"/>
                <w:szCs w:val="22"/>
              </w:rPr>
            </w:pPr>
            <w:r w:rsidRPr="00A723A2">
              <w:rPr>
                <w:sz w:val="22"/>
                <w:szCs w:val="22"/>
              </w:rPr>
              <w:t>46010021622</w:t>
            </w:r>
          </w:p>
        </w:tc>
        <w:tc>
          <w:tcPr>
            <w:tcW w:w="993" w:type="dxa"/>
            <w:shd w:val="clear" w:color="auto" w:fill="auto"/>
            <w:vAlign w:val="center"/>
          </w:tcPr>
          <w:p w14:paraId="3A8FFA30" w14:textId="77777777" w:rsidR="00A723A2" w:rsidRPr="00A723A2" w:rsidRDefault="00A723A2" w:rsidP="00A723A2">
            <w:pPr>
              <w:pStyle w:val="NoSpacing"/>
              <w:jc w:val="center"/>
              <w:rPr>
                <w:sz w:val="22"/>
                <w:szCs w:val="22"/>
              </w:rPr>
            </w:pPr>
            <w:r w:rsidRPr="00A723A2">
              <w:rPr>
                <w:sz w:val="22"/>
                <w:szCs w:val="22"/>
              </w:rPr>
              <w:t>0,30</w:t>
            </w:r>
          </w:p>
        </w:tc>
        <w:tc>
          <w:tcPr>
            <w:tcW w:w="3685" w:type="dxa"/>
            <w:shd w:val="clear" w:color="auto" w:fill="auto"/>
            <w:vAlign w:val="center"/>
          </w:tcPr>
          <w:p w14:paraId="407DD09D"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051D39E5" w14:textId="77777777" w:rsidTr="00144986">
        <w:trPr>
          <w:trHeight w:val="567"/>
          <w:jc w:val="center"/>
        </w:trPr>
        <w:tc>
          <w:tcPr>
            <w:tcW w:w="2977" w:type="dxa"/>
            <w:shd w:val="clear" w:color="auto" w:fill="auto"/>
            <w:vAlign w:val="center"/>
          </w:tcPr>
          <w:p w14:paraId="1381CD1A" w14:textId="77777777" w:rsidR="00A723A2" w:rsidRPr="00A723A2" w:rsidRDefault="00A723A2" w:rsidP="00A723A2">
            <w:pPr>
              <w:pStyle w:val="NoSpacing"/>
              <w:rPr>
                <w:sz w:val="22"/>
                <w:szCs w:val="22"/>
              </w:rPr>
            </w:pPr>
            <w:r w:rsidRPr="00A723A2">
              <w:rPr>
                <w:sz w:val="22"/>
                <w:szCs w:val="22"/>
              </w:rPr>
              <w:t>Miera iela 32 upmala ( līdz Celtnieku ielai )</w:t>
            </w:r>
          </w:p>
        </w:tc>
        <w:tc>
          <w:tcPr>
            <w:tcW w:w="1559" w:type="dxa"/>
            <w:shd w:val="clear" w:color="auto" w:fill="auto"/>
            <w:vAlign w:val="center"/>
          </w:tcPr>
          <w:p w14:paraId="75A613B7" w14:textId="77777777" w:rsidR="00A723A2" w:rsidRPr="00A723A2" w:rsidRDefault="00A723A2" w:rsidP="00A723A2">
            <w:pPr>
              <w:pStyle w:val="NoSpacing"/>
              <w:jc w:val="center"/>
              <w:rPr>
                <w:sz w:val="22"/>
                <w:szCs w:val="22"/>
              </w:rPr>
            </w:pPr>
            <w:r w:rsidRPr="00A723A2">
              <w:rPr>
                <w:sz w:val="22"/>
                <w:szCs w:val="22"/>
              </w:rPr>
              <w:t>46010020506</w:t>
            </w:r>
          </w:p>
        </w:tc>
        <w:tc>
          <w:tcPr>
            <w:tcW w:w="993" w:type="dxa"/>
            <w:shd w:val="clear" w:color="auto" w:fill="auto"/>
            <w:vAlign w:val="center"/>
          </w:tcPr>
          <w:p w14:paraId="7F4F594D" w14:textId="77777777" w:rsidR="00A723A2" w:rsidRPr="00A723A2" w:rsidRDefault="00A723A2" w:rsidP="00A723A2">
            <w:pPr>
              <w:pStyle w:val="NoSpacing"/>
              <w:jc w:val="center"/>
              <w:rPr>
                <w:sz w:val="22"/>
                <w:szCs w:val="22"/>
              </w:rPr>
            </w:pPr>
            <w:r w:rsidRPr="00A723A2">
              <w:rPr>
                <w:sz w:val="22"/>
                <w:szCs w:val="22"/>
              </w:rPr>
              <w:t>1,68</w:t>
            </w:r>
          </w:p>
        </w:tc>
        <w:tc>
          <w:tcPr>
            <w:tcW w:w="3685" w:type="dxa"/>
            <w:shd w:val="clear" w:color="auto" w:fill="auto"/>
            <w:vAlign w:val="center"/>
          </w:tcPr>
          <w:p w14:paraId="2221C8B3"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60EC7835" w14:textId="77777777" w:rsidTr="00144986">
        <w:trPr>
          <w:trHeight w:val="567"/>
          <w:jc w:val="center"/>
        </w:trPr>
        <w:tc>
          <w:tcPr>
            <w:tcW w:w="2977" w:type="dxa"/>
            <w:shd w:val="clear" w:color="auto" w:fill="auto"/>
            <w:vAlign w:val="center"/>
          </w:tcPr>
          <w:p w14:paraId="4D42C8E1" w14:textId="77777777" w:rsidR="00A723A2" w:rsidRPr="00A723A2" w:rsidRDefault="00A723A2" w:rsidP="00A723A2">
            <w:pPr>
              <w:pStyle w:val="NoSpacing"/>
              <w:rPr>
                <w:sz w:val="22"/>
                <w:szCs w:val="22"/>
              </w:rPr>
            </w:pPr>
            <w:r w:rsidRPr="00A723A2">
              <w:rPr>
                <w:sz w:val="22"/>
                <w:szCs w:val="22"/>
              </w:rPr>
              <w:t>Upmala aiz Celtnieku ielas</w:t>
            </w:r>
          </w:p>
        </w:tc>
        <w:tc>
          <w:tcPr>
            <w:tcW w:w="1559" w:type="dxa"/>
            <w:shd w:val="clear" w:color="auto" w:fill="auto"/>
            <w:vAlign w:val="center"/>
          </w:tcPr>
          <w:p w14:paraId="16212C8B" w14:textId="77777777" w:rsidR="00A723A2" w:rsidRPr="00A723A2" w:rsidRDefault="00A723A2" w:rsidP="00A723A2">
            <w:pPr>
              <w:pStyle w:val="NoSpacing"/>
              <w:jc w:val="center"/>
              <w:rPr>
                <w:sz w:val="22"/>
                <w:szCs w:val="22"/>
              </w:rPr>
            </w:pPr>
            <w:r w:rsidRPr="00A723A2">
              <w:rPr>
                <w:sz w:val="22"/>
                <w:szCs w:val="22"/>
              </w:rPr>
              <w:t>46010028702</w:t>
            </w:r>
          </w:p>
        </w:tc>
        <w:tc>
          <w:tcPr>
            <w:tcW w:w="993" w:type="dxa"/>
            <w:shd w:val="clear" w:color="auto" w:fill="auto"/>
            <w:vAlign w:val="center"/>
          </w:tcPr>
          <w:p w14:paraId="11B68AF1" w14:textId="77777777" w:rsidR="00A723A2" w:rsidRPr="00A723A2" w:rsidRDefault="00A723A2" w:rsidP="00A723A2">
            <w:pPr>
              <w:pStyle w:val="NoSpacing"/>
              <w:jc w:val="center"/>
              <w:rPr>
                <w:sz w:val="22"/>
                <w:szCs w:val="22"/>
              </w:rPr>
            </w:pPr>
            <w:r w:rsidRPr="00A723A2">
              <w:rPr>
                <w:sz w:val="22"/>
                <w:szCs w:val="22"/>
              </w:rPr>
              <w:t>1,45</w:t>
            </w:r>
          </w:p>
        </w:tc>
        <w:tc>
          <w:tcPr>
            <w:tcW w:w="3685" w:type="dxa"/>
            <w:shd w:val="clear" w:color="auto" w:fill="auto"/>
            <w:vAlign w:val="center"/>
          </w:tcPr>
          <w:p w14:paraId="22FD0D1B" w14:textId="77777777" w:rsidR="00A723A2" w:rsidRPr="00A723A2" w:rsidRDefault="00A723A2" w:rsidP="00A723A2">
            <w:pPr>
              <w:pStyle w:val="NoSpacing"/>
              <w:jc w:val="center"/>
              <w:rPr>
                <w:sz w:val="22"/>
                <w:szCs w:val="22"/>
              </w:rPr>
            </w:pPr>
            <w:r w:rsidRPr="00A723A2">
              <w:rPr>
                <w:sz w:val="22"/>
                <w:szCs w:val="22"/>
              </w:rPr>
              <w:t>zālājs, koki ,krūmi</w:t>
            </w:r>
          </w:p>
        </w:tc>
      </w:tr>
      <w:tr w:rsidR="00A723A2" w:rsidRPr="00A723A2" w14:paraId="42D4A9AE" w14:textId="77777777" w:rsidTr="00144986">
        <w:trPr>
          <w:trHeight w:val="567"/>
          <w:jc w:val="center"/>
        </w:trPr>
        <w:tc>
          <w:tcPr>
            <w:tcW w:w="2977" w:type="dxa"/>
            <w:shd w:val="clear" w:color="auto" w:fill="auto"/>
            <w:vAlign w:val="center"/>
          </w:tcPr>
          <w:p w14:paraId="6ACC7A52" w14:textId="77777777" w:rsidR="00A723A2" w:rsidRPr="00A723A2" w:rsidRDefault="00A723A2" w:rsidP="00A723A2">
            <w:pPr>
              <w:pStyle w:val="NoSpacing"/>
              <w:rPr>
                <w:sz w:val="22"/>
                <w:szCs w:val="22"/>
              </w:rPr>
            </w:pPr>
            <w:r w:rsidRPr="00A723A2">
              <w:rPr>
                <w:sz w:val="22"/>
                <w:szCs w:val="22"/>
              </w:rPr>
              <w:t>Austrumu iela 6a (uz dzelzceļa pusi)</w:t>
            </w:r>
          </w:p>
        </w:tc>
        <w:tc>
          <w:tcPr>
            <w:tcW w:w="1559" w:type="dxa"/>
            <w:shd w:val="clear" w:color="auto" w:fill="auto"/>
            <w:vAlign w:val="center"/>
          </w:tcPr>
          <w:p w14:paraId="417D794D" w14:textId="77777777" w:rsidR="00A723A2" w:rsidRPr="00A723A2" w:rsidRDefault="00A723A2" w:rsidP="00A723A2">
            <w:pPr>
              <w:pStyle w:val="NoSpacing"/>
              <w:jc w:val="center"/>
              <w:rPr>
                <w:sz w:val="22"/>
                <w:szCs w:val="22"/>
              </w:rPr>
            </w:pPr>
            <w:r w:rsidRPr="00A723A2">
              <w:rPr>
                <w:sz w:val="22"/>
                <w:szCs w:val="22"/>
              </w:rPr>
              <w:t>46010097411</w:t>
            </w:r>
          </w:p>
        </w:tc>
        <w:tc>
          <w:tcPr>
            <w:tcW w:w="993" w:type="dxa"/>
            <w:shd w:val="clear" w:color="auto" w:fill="auto"/>
            <w:vAlign w:val="center"/>
          </w:tcPr>
          <w:p w14:paraId="05A34CD4" w14:textId="77777777" w:rsidR="00A723A2" w:rsidRPr="00A723A2" w:rsidRDefault="00A723A2" w:rsidP="00A723A2">
            <w:pPr>
              <w:pStyle w:val="NoSpacing"/>
              <w:jc w:val="center"/>
              <w:rPr>
                <w:sz w:val="22"/>
                <w:szCs w:val="22"/>
              </w:rPr>
            </w:pPr>
            <w:r w:rsidRPr="00A723A2">
              <w:rPr>
                <w:sz w:val="22"/>
                <w:szCs w:val="22"/>
              </w:rPr>
              <w:t>0,50</w:t>
            </w:r>
          </w:p>
        </w:tc>
        <w:tc>
          <w:tcPr>
            <w:tcW w:w="3685" w:type="dxa"/>
            <w:shd w:val="clear" w:color="auto" w:fill="auto"/>
            <w:vAlign w:val="center"/>
          </w:tcPr>
          <w:p w14:paraId="64C709ED" w14:textId="77777777" w:rsidR="00A723A2" w:rsidRPr="00A723A2" w:rsidRDefault="00A723A2" w:rsidP="00A723A2">
            <w:pPr>
              <w:pStyle w:val="NoSpacing"/>
              <w:jc w:val="center"/>
              <w:rPr>
                <w:sz w:val="22"/>
                <w:szCs w:val="22"/>
              </w:rPr>
            </w:pPr>
            <w:r w:rsidRPr="00A723A2">
              <w:rPr>
                <w:sz w:val="22"/>
                <w:szCs w:val="22"/>
              </w:rPr>
              <w:t>zālājs</w:t>
            </w:r>
          </w:p>
        </w:tc>
      </w:tr>
    </w:tbl>
    <w:p w14:paraId="737E5738" w14:textId="77777777" w:rsidR="00A723A2" w:rsidRPr="00A723A2" w:rsidRDefault="00A723A2" w:rsidP="00A723A2">
      <w:pPr>
        <w:spacing w:after="0" w:line="256" w:lineRule="auto"/>
        <w:rPr>
          <w:rFonts w:ascii="Times New Roman" w:hAnsi="Times New Roman"/>
        </w:rPr>
      </w:pPr>
    </w:p>
    <w:p w14:paraId="50E4E578" w14:textId="77777777" w:rsidR="00A723A2" w:rsidRPr="00A723A2" w:rsidRDefault="00A723A2" w:rsidP="00A723A2">
      <w:pPr>
        <w:spacing w:after="0" w:line="256" w:lineRule="auto"/>
        <w:rPr>
          <w:rFonts w:ascii="Times New Roman" w:hAnsi="Times New Roman"/>
          <w:i/>
          <w:iCs/>
        </w:rPr>
      </w:pPr>
      <w:r w:rsidRPr="00A723A2">
        <w:rPr>
          <w:rFonts w:ascii="Times New Roman" w:hAnsi="Times New Roman"/>
          <w:i/>
          <w:iCs/>
        </w:rPr>
        <w:t>Pļaušanas biežums var atšķirties no līgumā noteiktā, ievērtējot zāles garumu un laika apstākļus katrā objektā atsevišķi.</w:t>
      </w:r>
      <w:bookmarkEnd w:id="67"/>
    </w:p>
    <w:p w14:paraId="78441C9C" w14:textId="77777777" w:rsidR="00A723A2" w:rsidRPr="00A723A2" w:rsidRDefault="00A723A2" w:rsidP="00A723A2">
      <w:pPr>
        <w:spacing w:after="0" w:line="256" w:lineRule="auto"/>
        <w:rPr>
          <w:rFonts w:ascii="Times New Roman" w:hAnsi="Times New Roman"/>
          <w:b/>
          <w:u w:val="single"/>
        </w:rPr>
      </w:pPr>
    </w:p>
    <w:p w14:paraId="680A7BB7" w14:textId="77777777" w:rsidR="00A723A2" w:rsidRPr="00A723A2" w:rsidRDefault="00A723A2" w:rsidP="00A723A2">
      <w:pPr>
        <w:spacing w:after="0" w:line="256" w:lineRule="auto"/>
        <w:rPr>
          <w:rFonts w:ascii="Times New Roman" w:hAnsi="Times New Roman"/>
          <w:b/>
          <w:u w:val="single"/>
        </w:rPr>
      </w:pPr>
    </w:p>
    <w:p w14:paraId="7538FCCF" w14:textId="77777777" w:rsidR="00A723A2" w:rsidRPr="00A723A2" w:rsidRDefault="00A723A2" w:rsidP="00A723A2">
      <w:pPr>
        <w:spacing w:after="0" w:line="256" w:lineRule="auto"/>
        <w:rPr>
          <w:rFonts w:ascii="Times New Roman" w:hAnsi="Times New Roman"/>
        </w:rPr>
      </w:pPr>
    </w:p>
    <w:p w14:paraId="745D2A38" w14:textId="77777777" w:rsidR="00A723A2" w:rsidRPr="00262ABC" w:rsidRDefault="00A723A2" w:rsidP="00A723A2">
      <w:pPr>
        <w:spacing w:after="0" w:line="256" w:lineRule="auto"/>
        <w:jc w:val="center"/>
        <w:rPr>
          <w:rFonts w:ascii="Times New Roman" w:hAnsi="Times New Roman"/>
          <w:b/>
          <w:sz w:val="24"/>
          <w:szCs w:val="24"/>
        </w:rPr>
      </w:pPr>
      <w:r w:rsidRPr="00262ABC">
        <w:rPr>
          <w:rFonts w:ascii="Times New Roman" w:hAnsi="Times New Roman"/>
          <w:b/>
          <w:sz w:val="24"/>
          <w:szCs w:val="24"/>
        </w:rPr>
        <w:lastRenderedPageBreak/>
        <w:t>Zāles pļaušanas izmaksu aprēķins 2024.gadam</w:t>
      </w:r>
    </w:p>
    <w:p w14:paraId="35298953" w14:textId="77777777" w:rsidR="00A723A2" w:rsidRPr="00A723A2" w:rsidRDefault="00A723A2" w:rsidP="00A723A2">
      <w:pPr>
        <w:spacing w:after="0" w:line="256" w:lineRule="auto"/>
        <w:jc w:val="center"/>
        <w:rPr>
          <w:rFonts w:ascii="Times New Roman" w:hAnsi="Times New Roman"/>
          <w:b/>
          <w:u w:val="single"/>
        </w:rPr>
      </w:pPr>
    </w:p>
    <w:tbl>
      <w:tblPr>
        <w:tblW w:w="7997" w:type="dxa"/>
        <w:jc w:val="center"/>
        <w:tblLook w:val="04A0" w:firstRow="1" w:lastRow="0" w:firstColumn="1" w:lastColumn="0" w:noHBand="0" w:noVBand="1"/>
      </w:tblPr>
      <w:tblGrid>
        <w:gridCol w:w="1187"/>
        <w:gridCol w:w="4827"/>
        <w:gridCol w:w="1983"/>
      </w:tblGrid>
      <w:tr w:rsidR="00A723A2" w:rsidRPr="00A723A2" w14:paraId="6B1BD149" w14:textId="77777777" w:rsidTr="00144986">
        <w:trPr>
          <w:trHeight w:val="918"/>
          <w:tblHeader/>
          <w:jc w:val="center"/>
        </w:trPr>
        <w:tc>
          <w:tcPr>
            <w:tcW w:w="1187"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15860D0C"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Nr. p.k.</w:t>
            </w:r>
          </w:p>
        </w:tc>
        <w:tc>
          <w:tcPr>
            <w:tcW w:w="4827" w:type="dxa"/>
            <w:tcBorders>
              <w:top w:val="single" w:sz="4" w:space="0" w:color="auto"/>
              <w:left w:val="nil"/>
              <w:bottom w:val="single" w:sz="4" w:space="0" w:color="auto"/>
              <w:right w:val="single" w:sz="4" w:space="0" w:color="auto"/>
            </w:tcBorders>
            <w:shd w:val="clear" w:color="auto" w:fill="E2EFD9"/>
            <w:noWrap/>
            <w:vAlign w:val="center"/>
            <w:hideMark/>
          </w:tcPr>
          <w:p w14:paraId="52AF3B4F"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Apraksts</w:t>
            </w:r>
          </w:p>
        </w:tc>
        <w:tc>
          <w:tcPr>
            <w:tcW w:w="1983" w:type="dxa"/>
            <w:tcBorders>
              <w:top w:val="single" w:sz="4" w:space="0" w:color="auto"/>
              <w:left w:val="nil"/>
              <w:bottom w:val="single" w:sz="4" w:space="0" w:color="auto"/>
              <w:right w:val="single" w:sz="4" w:space="0" w:color="auto"/>
            </w:tcBorders>
            <w:shd w:val="clear" w:color="auto" w:fill="E2EFD9"/>
            <w:vAlign w:val="center"/>
            <w:hideMark/>
          </w:tcPr>
          <w:p w14:paraId="27831726"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Summa gadā</w:t>
            </w:r>
          </w:p>
        </w:tc>
      </w:tr>
      <w:tr w:rsidR="00A723A2" w:rsidRPr="00A723A2" w14:paraId="783EA421"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538DE79"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4827" w:type="dxa"/>
            <w:tcBorders>
              <w:top w:val="nil"/>
              <w:left w:val="nil"/>
              <w:bottom w:val="single" w:sz="4" w:space="0" w:color="auto"/>
              <w:right w:val="single" w:sz="4" w:space="0" w:color="auto"/>
            </w:tcBorders>
            <w:shd w:val="clear" w:color="auto" w:fill="auto"/>
            <w:noWrap/>
            <w:vAlign w:val="center"/>
            <w:hideMark/>
          </w:tcPr>
          <w:p w14:paraId="11BB92AA" w14:textId="77777777" w:rsidR="00A723A2" w:rsidRPr="00A723A2" w:rsidRDefault="00A723A2" w:rsidP="00A723A2">
            <w:pPr>
              <w:spacing w:after="0"/>
              <w:rPr>
                <w:rFonts w:ascii="Times New Roman" w:hAnsi="Times New Roman"/>
              </w:rPr>
            </w:pPr>
            <w:r w:rsidRPr="00A723A2">
              <w:rPr>
                <w:rFonts w:ascii="Times New Roman" w:hAnsi="Times New Roman"/>
              </w:rPr>
              <w:t>Pļāvēju darba algu izmaksas</w:t>
            </w:r>
          </w:p>
        </w:tc>
        <w:tc>
          <w:tcPr>
            <w:tcW w:w="1983" w:type="dxa"/>
            <w:tcBorders>
              <w:top w:val="nil"/>
              <w:left w:val="nil"/>
              <w:bottom w:val="single" w:sz="4" w:space="0" w:color="auto"/>
              <w:right w:val="single" w:sz="4" w:space="0" w:color="auto"/>
            </w:tcBorders>
            <w:shd w:val="clear" w:color="auto" w:fill="auto"/>
            <w:noWrap/>
            <w:vAlign w:val="center"/>
            <w:hideMark/>
          </w:tcPr>
          <w:p w14:paraId="63F63AE7" w14:textId="77777777" w:rsidR="00A723A2" w:rsidRPr="00A723A2" w:rsidRDefault="00A723A2" w:rsidP="00A723A2">
            <w:pPr>
              <w:spacing w:after="0"/>
              <w:jc w:val="center"/>
              <w:rPr>
                <w:rFonts w:ascii="Times New Roman" w:hAnsi="Times New Roman"/>
              </w:rPr>
            </w:pPr>
            <w:r w:rsidRPr="00A723A2">
              <w:rPr>
                <w:rFonts w:ascii="Times New Roman" w:hAnsi="Times New Roman"/>
              </w:rPr>
              <w:t>54203.00</w:t>
            </w:r>
          </w:p>
        </w:tc>
      </w:tr>
      <w:tr w:rsidR="00A723A2" w:rsidRPr="00A723A2" w14:paraId="37C4C9C0"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62B7BA1" w14:textId="77777777" w:rsidR="00A723A2" w:rsidRPr="00A723A2" w:rsidRDefault="00A723A2" w:rsidP="00A723A2">
            <w:pPr>
              <w:spacing w:after="0"/>
              <w:jc w:val="center"/>
              <w:rPr>
                <w:rFonts w:ascii="Times New Roman" w:hAnsi="Times New Roman"/>
              </w:rPr>
            </w:pPr>
            <w:r w:rsidRPr="00A723A2">
              <w:rPr>
                <w:rFonts w:ascii="Times New Roman" w:hAnsi="Times New Roman"/>
              </w:rPr>
              <w:t>2</w:t>
            </w:r>
          </w:p>
        </w:tc>
        <w:tc>
          <w:tcPr>
            <w:tcW w:w="4827" w:type="dxa"/>
            <w:tcBorders>
              <w:top w:val="nil"/>
              <w:left w:val="nil"/>
              <w:bottom w:val="single" w:sz="4" w:space="0" w:color="auto"/>
              <w:right w:val="single" w:sz="4" w:space="0" w:color="auto"/>
            </w:tcBorders>
            <w:shd w:val="clear" w:color="auto" w:fill="auto"/>
            <w:noWrap/>
            <w:vAlign w:val="center"/>
            <w:hideMark/>
          </w:tcPr>
          <w:p w14:paraId="1D3289DC" w14:textId="77777777" w:rsidR="00A723A2" w:rsidRPr="00A723A2" w:rsidRDefault="00A723A2" w:rsidP="00A723A2">
            <w:pPr>
              <w:spacing w:after="0"/>
              <w:rPr>
                <w:rFonts w:ascii="Times New Roman" w:hAnsi="Times New Roman"/>
              </w:rPr>
            </w:pPr>
            <w:r w:rsidRPr="00A723A2">
              <w:rPr>
                <w:rFonts w:ascii="Times New Roman" w:hAnsi="Times New Roman"/>
              </w:rPr>
              <w:t>Aizvietošana, atvaļinājuma pabalsts, slimības lapas atalgojums, galējais aprēķins, piemaksa</w:t>
            </w:r>
          </w:p>
        </w:tc>
        <w:tc>
          <w:tcPr>
            <w:tcW w:w="1983" w:type="dxa"/>
            <w:tcBorders>
              <w:top w:val="nil"/>
              <w:left w:val="nil"/>
              <w:bottom w:val="single" w:sz="4" w:space="0" w:color="auto"/>
              <w:right w:val="single" w:sz="4" w:space="0" w:color="auto"/>
            </w:tcBorders>
            <w:shd w:val="clear" w:color="auto" w:fill="auto"/>
            <w:noWrap/>
            <w:vAlign w:val="center"/>
            <w:hideMark/>
          </w:tcPr>
          <w:p w14:paraId="36DF8381" w14:textId="77777777" w:rsidR="00A723A2" w:rsidRPr="00A723A2" w:rsidRDefault="00A723A2" w:rsidP="00A723A2">
            <w:pPr>
              <w:spacing w:after="0"/>
              <w:jc w:val="center"/>
              <w:rPr>
                <w:rFonts w:ascii="Times New Roman" w:hAnsi="Times New Roman"/>
              </w:rPr>
            </w:pPr>
            <w:r w:rsidRPr="00A723A2">
              <w:rPr>
                <w:rFonts w:ascii="Times New Roman" w:hAnsi="Times New Roman"/>
              </w:rPr>
              <w:t>5479.00</w:t>
            </w:r>
          </w:p>
        </w:tc>
      </w:tr>
      <w:tr w:rsidR="00A723A2" w:rsidRPr="00A723A2" w14:paraId="29F29094"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137C9515" w14:textId="77777777" w:rsidR="00A723A2" w:rsidRPr="00A723A2" w:rsidRDefault="00A723A2" w:rsidP="00A723A2">
            <w:pPr>
              <w:spacing w:after="0"/>
              <w:jc w:val="center"/>
              <w:rPr>
                <w:rFonts w:ascii="Times New Roman" w:hAnsi="Times New Roman"/>
              </w:rPr>
            </w:pPr>
            <w:r w:rsidRPr="00A723A2">
              <w:rPr>
                <w:rFonts w:ascii="Times New Roman" w:hAnsi="Times New Roman"/>
              </w:rPr>
              <w:t> </w:t>
            </w:r>
          </w:p>
        </w:tc>
        <w:tc>
          <w:tcPr>
            <w:tcW w:w="4827" w:type="dxa"/>
            <w:tcBorders>
              <w:top w:val="nil"/>
              <w:left w:val="nil"/>
              <w:bottom w:val="single" w:sz="4" w:space="0" w:color="auto"/>
              <w:right w:val="single" w:sz="4" w:space="0" w:color="auto"/>
            </w:tcBorders>
            <w:shd w:val="clear" w:color="auto" w:fill="E2EFD9"/>
            <w:noWrap/>
            <w:vAlign w:val="center"/>
            <w:hideMark/>
          </w:tcPr>
          <w:p w14:paraId="2D70014D"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KOPĀ:</w:t>
            </w:r>
          </w:p>
        </w:tc>
        <w:tc>
          <w:tcPr>
            <w:tcW w:w="1983" w:type="dxa"/>
            <w:tcBorders>
              <w:top w:val="nil"/>
              <w:left w:val="nil"/>
              <w:bottom w:val="single" w:sz="4" w:space="0" w:color="auto"/>
              <w:right w:val="single" w:sz="4" w:space="0" w:color="auto"/>
            </w:tcBorders>
            <w:shd w:val="clear" w:color="auto" w:fill="E2EFD9"/>
            <w:noWrap/>
            <w:vAlign w:val="center"/>
            <w:hideMark/>
          </w:tcPr>
          <w:p w14:paraId="3CEEA311"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59 682.00</w:t>
            </w:r>
          </w:p>
        </w:tc>
      </w:tr>
      <w:tr w:rsidR="00A723A2" w:rsidRPr="00A723A2" w14:paraId="32C773B6"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9A14998" w14:textId="77777777" w:rsidR="00A723A2" w:rsidRPr="00A723A2" w:rsidRDefault="00A723A2" w:rsidP="00A723A2">
            <w:pPr>
              <w:spacing w:after="0"/>
              <w:jc w:val="center"/>
              <w:rPr>
                <w:rFonts w:ascii="Times New Roman" w:hAnsi="Times New Roman"/>
              </w:rPr>
            </w:pPr>
            <w:r w:rsidRPr="00A723A2">
              <w:rPr>
                <w:rFonts w:ascii="Times New Roman" w:hAnsi="Times New Roman"/>
              </w:rPr>
              <w:t>3</w:t>
            </w:r>
          </w:p>
        </w:tc>
        <w:tc>
          <w:tcPr>
            <w:tcW w:w="4827" w:type="dxa"/>
            <w:tcBorders>
              <w:top w:val="nil"/>
              <w:left w:val="nil"/>
              <w:bottom w:val="single" w:sz="4" w:space="0" w:color="auto"/>
              <w:right w:val="single" w:sz="4" w:space="0" w:color="auto"/>
            </w:tcBorders>
            <w:shd w:val="clear" w:color="auto" w:fill="auto"/>
            <w:noWrap/>
            <w:vAlign w:val="center"/>
            <w:hideMark/>
          </w:tcPr>
          <w:p w14:paraId="1B911F2B" w14:textId="77777777" w:rsidR="00A723A2" w:rsidRPr="00A723A2" w:rsidRDefault="00A723A2" w:rsidP="00A723A2">
            <w:pPr>
              <w:spacing w:after="0"/>
              <w:rPr>
                <w:rFonts w:ascii="Times New Roman" w:hAnsi="Times New Roman"/>
              </w:rPr>
            </w:pPr>
            <w:r w:rsidRPr="00A723A2">
              <w:rPr>
                <w:rFonts w:ascii="Times New Roman" w:hAnsi="Times New Roman"/>
              </w:rPr>
              <w:t>Sociālais nodoklis 23.59 %</w:t>
            </w:r>
          </w:p>
        </w:tc>
        <w:tc>
          <w:tcPr>
            <w:tcW w:w="1983" w:type="dxa"/>
            <w:tcBorders>
              <w:top w:val="nil"/>
              <w:left w:val="nil"/>
              <w:bottom w:val="single" w:sz="4" w:space="0" w:color="auto"/>
              <w:right w:val="single" w:sz="4" w:space="0" w:color="auto"/>
            </w:tcBorders>
            <w:shd w:val="clear" w:color="auto" w:fill="auto"/>
            <w:noWrap/>
            <w:vAlign w:val="center"/>
            <w:hideMark/>
          </w:tcPr>
          <w:p w14:paraId="29656B05" w14:textId="77777777" w:rsidR="00A723A2" w:rsidRPr="00A723A2" w:rsidRDefault="00A723A2" w:rsidP="00A723A2">
            <w:pPr>
              <w:spacing w:after="0"/>
              <w:jc w:val="center"/>
              <w:rPr>
                <w:rFonts w:ascii="Times New Roman" w:hAnsi="Times New Roman"/>
              </w:rPr>
            </w:pPr>
            <w:r w:rsidRPr="00A723A2">
              <w:rPr>
                <w:rFonts w:ascii="Times New Roman" w:hAnsi="Times New Roman"/>
              </w:rPr>
              <w:t>14081.00</w:t>
            </w:r>
          </w:p>
        </w:tc>
      </w:tr>
      <w:tr w:rsidR="00A723A2" w:rsidRPr="00A723A2" w14:paraId="4A41E180"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28AEDF3E" w14:textId="77777777" w:rsidR="00A723A2" w:rsidRPr="00A723A2" w:rsidRDefault="00A723A2" w:rsidP="00A723A2">
            <w:pPr>
              <w:spacing w:after="0"/>
              <w:jc w:val="center"/>
              <w:rPr>
                <w:rFonts w:ascii="Times New Roman" w:hAnsi="Times New Roman"/>
              </w:rPr>
            </w:pPr>
            <w:r w:rsidRPr="00A723A2">
              <w:rPr>
                <w:rFonts w:ascii="Times New Roman" w:hAnsi="Times New Roman"/>
              </w:rPr>
              <w:t> </w:t>
            </w:r>
          </w:p>
        </w:tc>
        <w:tc>
          <w:tcPr>
            <w:tcW w:w="4827" w:type="dxa"/>
            <w:tcBorders>
              <w:top w:val="nil"/>
              <w:left w:val="nil"/>
              <w:bottom w:val="single" w:sz="4" w:space="0" w:color="auto"/>
              <w:right w:val="single" w:sz="4" w:space="0" w:color="auto"/>
            </w:tcBorders>
            <w:shd w:val="clear" w:color="auto" w:fill="E2EFD9"/>
            <w:noWrap/>
            <w:vAlign w:val="center"/>
            <w:hideMark/>
          </w:tcPr>
          <w:p w14:paraId="57B703FF"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 xml:space="preserve">algās izmaksājamā summa </w:t>
            </w:r>
          </w:p>
        </w:tc>
        <w:tc>
          <w:tcPr>
            <w:tcW w:w="1983" w:type="dxa"/>
            <w:tcBorders>
              <w:top w:val="nil"/>
              <w:left w:val="nil"/>
              <w:bottom w:val="single" w:sz="4" w:space="0" w:color="auto"/>
              <w:right w:val="single" w:sz="4" w:space="0" w:color="auto"/>
            </w:tcBorders>
            <w:shd w:val="clear" w:color="auto" w:fill="E2EFD9"/>
            <w:noWrap/>
            <w:vAlign w:val="center"/>
            <w:hideMark/>
          </w:tcPr>
          <w:p w14:paraId="23212980"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73 763.00</w:t>
            </w:r>
          </w:p>
        </w:tc>
      </w:tr>
      <w:tr w:rsidR="00A723A2" w:rsidRPr="00A723A2" w14:paraId="2DC0276D"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C74C8B6" w14:textId="77777777" w:rsidR="00A723A2" w:rsidRPr="00A723A2" w:rsidRDefault="00A723A2" w:rsidP="00A723A2">
            <w:pPr>
              <w:spacing w:after="0"/>
              <w:jc w:val="center"/>
              <w:rPr>
                <w:rFonts w:ascii="Times New Roman" w:hAnsi="Times New Roman"/>
              </w:rPr>
            </w:pPr>
            <w:r w:rsidRPr="00A723A2">
              <w:rPr>
                <w:rFonts w:ascii="Times New Roman" w:hAnsi="Times New Roman"/>
              </w:rPr>
              <w:t>4</w:t>
            </w:r>
          </w:p>
        </w:tc>
        <w:tc>
          <w:tcPr>
            <w:tcW w:w="4827" w:type="dxa"/>
            <w:tcBorders>
              <w:top w:val="nil"/>
              <w:left w:val="nil"/>
              <w:bottom w:val="single" w:sz="4" w:space="0" w:color="auto"/>
              <w:right w:val="single" w:sz="4" w:space="0" w:color="auto"/>
            </w:tcBorders>
            <w:shd w:val="clear" w:color="auto" w:fill="auto"/>
            <w:noWrap/>
            <w:vAlign w:val="center"/>
            <w:hideMark/>
          </w:tcPr>
          <w:p w14:paraId="0744C676" w14:textId="77777777" w:rsidR="00A723A2" w:rsidRPr="00A723A2" w:rsidRDefault="00A723A2" w:rsidP="00A723A2">
            <w:pPr>
              <w:spacing w:after="0"/>
              <w:rPr>
                <w:rFonts w:ascii="Times New Roman" w:hAnsi="Times New Roman"/>
              </w:rPr>
            </w:pPr>
            <w:r w:rsidRPr="00A723A2">
              <w:rPr>
                <w:rFonts w:ascii="Times New Roman" w:hAnsi="Times New Roman"/>
              </w:rPr>
              <w:t>Materiāli, darba instrumenti</w:t>
            </w:r>
          </w:p>
        </w:tc>
        <w:tc>
          <w:tcPr>
            <w:tcW w:w="1983" w:type="dxa"/>
            <w:tcBorders>
              <w:top w:val="nil"/>
              <w:left w:val="nil"/>
              <w:bottom w:val="single" w:sz="4" w:space="0" w:color="auto"/>
              <w:right w:val="single" w:sz="4" w:space="0" w:color="auto"/>
            </w:tcBorders>
            <w:shd w:val="clear" w:color="auto" w:fill="auto"/>
            <w:noWrap/>
            <w:vAlign w:val="center"/>
            <w:hideMark/>
          </w:tcPr>
          <w:p w14:paraId="747E5642" w14:textId="77777777" w:rsidR="00A723A2" w:rsidRPr="00A723A2" w:rsidRDefault="00A723A2" w:rsidP="00A723A2">
            <w:pPr>
              <w:spacing w:after="0"/>
              <w:jc w:val="center"/>
              <w:rPr>
                <w:rFonts w:ascii="Times New Roman" w:hAnsi="Times New Roman"/>
              </w:rPr>
            </w:pPr>
            <w:r w:rsidRPr="00A723A2">
              <w:rPr>
                <w:rFonts w:ascii="Times New Roman" w:hAnsi="Times New Roman"/>
              </w:rPr>
              <w:t>1700.00</w:t>
            </w:r>
          </w:p>
        </w:tc>
      </w:tr>
      <w:tr w:rsidR="00A723A2" w:rsidRPr="00A723A2" w14:paraId="47F7EC49"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3FB54768" w14:textId="77777777" w:rsidR="00A723A2" w:rsidRPr="00A723A2" w:rsidRDefault="00A723A2" w:rsidP="00A723A2">
            <w:pPr>
              <w:spacing w:after="0"/>
              <w:jc w:val="center"/>
              <w:rPr>
                <w:rFonts w:ascii="Times New Roman" w:hAnsi="Times New Roman"/>
              </w:rPr>
            </w:pPr>
            <w:r w:rsidRPr="00A723A2">
              <w:rPr>
                <w:rFonts w:ascii="Times New Roman" w:hAnsi="Times New Roman"/>
              </w:rPr>
              <w:t>5</w:t>
            </w:r>
          </w:p>
        </w:tc>
        <w:tc>
          <w:tcPr>
            <w:tcW w:w="4827" w:type="dxa"/>
            <w:tcBorders>
              <w:top w:val="nil"/>
              <w:left w:val="nil"/>
              <w:bottom w:val="single" w:sz="4" w:space="0" w:color="auto"/>
              <w:right w:val="single" w:sz="4" w:space="0" w:color="auto"/>
            </w:tcBorders>
            <w:shd w:val="clear" w:color="auto" w:fill="auto"/>
            <w:noWrap/>
            <w:vAlign w:val="center"/>
            <w:hideMark/>
          </w:tcPr>
          <w:p w14:paraId="28812D36" w14:textId="77777777" w:rsidR="00A723A2" w:rsidRPr="00A723A2" w:rsidRDefault="00A723A2" w:rsidP="00A723A2">
            <w:pPr>
              <w:spacing w:after="0"/>
              <w:rPr>
                <w:rFonts w:ascii="Times New Roman" w:hAnsi="Times New Roman"/>
              </w:rPr>
            </w:pPr>
            <w:r w:rsidRPr="00A723A2">
              <w:rPr>
                <w:rFonts w:ascii="Times New Roman" w:hAnsi="Times New Roman"/>
              </w:rPr>
              <w:t>Mazo mehānismu izmantošana (degviela, eļļa, smērvielas)</w:t>
            </w:r>
          </w:p>
        </w:tc>
        <w:tc>
          <w:tcPr>
            <w:tcW w:w="1983" w:type="dxa"/>
            <w:tcBorders>
              <w:top w:val="nil"/>
              <w:left w:val="nil"/>
              <w:bottom w:val="single" w:sz="4" w:space="0" w:color="auto"/>
              <w:right w:val="single" w:sz="4" w:space="0" w:color="auto"/>
            </w:tcBorders>
            <w:shd w:val="clear" w:color="auto" w:fill="auto"/>
            <w:noWrap/>
            <w:vAlign w:val="center"/>
            <w:hideMark/>
          </w:tcPr>
          <w:p w14:paraId="7EB02E94" w14:textId="77777777" w:rsidR="00A723A2" w:rsidRPr="00A723A2" w:rsidRDefault="00A723A2" w:rsidP="00A723A2">
            <w:pPr>
              <w:spacing w:after="0"/>
              <w:jc w:val="center"/>
              <w:rPr>
                <w:rFonts w:ascii="Times New Roman" w:hAnsi="Times New Roman"/>
              </w:rPr>
            </w:pPr>
            <w:r w:rsidRPr="00A723A2">
              <w:rPr>
                <w:rFonts w:ascii="Times New Roman" w:hAnsi="Times New Roman"/>
              </w:rPr>
              <w:t>12 277.00</w:t>
            </w:r>
          </w:p>
        </w:tc>
      </w:tr>
      <w:tr w:rsidR="00A723A2" w:rsidRPr="00A723A2" w14:paraId="3FC43688"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D308490" w14:textId="77777777" w:rsidR="00A723A2" w:rsidRPr="00A723A2" w:rsidRDefault="00A723A2" w:rsidP="00A723A2">
            <w:pPr>
              <w:spacing w:after="0"/>
              <w:jc w:val="center"/>
              <w:rPr>
                <w:rFonts w:ascii="Times New Roman" w:hAnsi="Times New Roman"/>
              </w:rPr>
            </w:pPr>
            <w:r w:rsidRPr="00A723A2">
              <w:rPr>
                <w:rFonts w:ascii="Times New Roman" w:hAnsi="Times New Roman"/>
              </w:rPr>
              <w:t>6</w:t>
            </w:r>
          </w:p>
        </w:tc>
        <w:tc>
          <w:tcPr>
            <w:tcW w:w="4827" w:type="dxa"/>
            <w:tcBorders>
              <w:top w:val="nil"/>
              <w:left w:val="nil"/>
              <w:bottom w:val="single" w:sz="4" w:space="0" w:color="auto"/>
              <w:right w:val="single" w:sz="4" w:space="0" w:color="auto"/>
            </w:tcBorders>
            <w:shd w:val="clear" w:color="auto" w:fill="auto"/>
            <w:noWrap/>
            <w:vAlign w:val="center"/>
            <w:hideMark/>
          </w:tcPr>
          <w:p w14:paraId="195A4C33" w14:textId="77777777" w:rsidR="00A723A2" w:rsidRPr="00A723A2" w:rsidRDefault="00A723A2" w:rsidP="00A723A2">
            <w:pPr>
              <w:spacing w:after="0"/>
              <w:rPr>
                <w:rFonts w:ascii="Times New Roman" w:hAnsi="Times New Roman"/>
              </w:rPr>
            </w:pPr>
            <w:r w:rsidRPr="00A723A2">
              <w:rPr>
                <w:rFonts w:ascii="Times New Roman" w:hAnsi="Times New Roman"/>
              </w:rPr>
              <w:t>Mazo mehānismu rezerves daļas, remonts</w:t>
            </w:r>
          </w:p>
        </w:tc>
        <w:tc>
          <w:tcPr>
            <w:tcW w:w="1983" w:type="dxa"/>
            <w:tcBorders>
              <w:top w:val="nil"/>
              <w:left w:val="nil"/>
              <w:bottom w:val="single" w:sz="4" w:space="0" w:color="auto"/>
              <w:right w:val="single" w:sz="4" w:space="0" w:color="auto"/>
            </w:tcBorders>
            <w:shd w:val="clear" w:color="auto" w:fill="auto"/>
            <w:noWrap/>
            <w:vAlign w:val="center"/>
            <w:hideMark/>
          </w:tcPr>
          <w:p w14:paraId="382A09BC" w14:textId="77777777" w:rsidR="00A723A2" w:rsidRPr="00A723A2" w:rsidRDefault="00A723A2" w:rsidP="00A723A2">
            <w:pPr>
              <w:spacing w:after="0"/>
              <w:jc w:val="center"/>
              <w:rPr>
                <w:rFonts w:ascii="Times New Roman" w:hAnsi="Times New Roman"/>
              </w:rPr>
            </w:pPr>
            <w:r w:rsidRPr="00A723A2">
              <w:rPr>
                <w:rFonts w:ascii="Times New Roman" w:hAnsi="Times New Roman"/>
              </w:rPr>
              <w:t>3100.00</w:t>
            </w:r>
          </w:p>
        </w:tc>
      </w:tr>
      <w:tr w:rsidR="00A723A2" w:rsidRPr="00A723A2" w14:paraId="48E960CC"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56CD2F3" w14:textId="77777777" w:rsidR="00A723A2" w:rsidRPr="00A723A2" w:rsidRDefault="00A723A2" w:rsidP="00A723A2">
            <w:pPr>
              <w:spacing w:after="0"/>
              <w:jc w:val="center"/>
              <w:rPr>
                <w:rFonts w:ascii="Times New Roman" w:hAnsi="Times New Roman"/>
              </w:rPr>
            </w:pPr>
            <w:r w:rsidRPr="00A723A2">
              <w:rPr>
                <w:rFonts w:ascii="Times New Roman" w:hAnsi="Times New Roman"/>
              </w:rPr>
              <w:t>7</w:t>
            </w:r>
          </w:p>
        </w:tc>
        <w:tc>
          <w:tcPr>
            <w:tcW w:w="4827" w:type="dxa"/>
            <w:tcBorders>
              <w:top w:val="nil"/>
              <w:left w:val="nil"/>
              <w:bottom w:val="single" w:sz="4" w:space="0" w:color="auto"/>
              <w:right w:val="single" w:sz="4" w:space="0" w:color="auto"/>
            </w:tcBorders>
            <w:shd w:val="clear" w:color="auto" w:fill="auto"/>
            <w:noWrap/>
            <w:vAlign w:val="center"/>
            <w:hideMark/>
          </w:tcPr>
          <w:p w14:paraId="1AE5A26D" w14:textId="77777777" w:rsidR="00A723A2" w:rsidRPr="00A723A2" w:rsidRDefault="00A723A2" w:rsidP="00A723A2">
            <w:pPr>
              <w:spacing w:after="0"/>
              <w:rPr>
                <w:rFonts w:ascii="Times New Roman" w:hAnsi="Times New Roman"/>
              </w:rPr>
            </w:pPr>
            <w:r w:rsidRPr="00A723A2">
              <w:rPr>
                <w:rFonts w:ascii="Times New Roman" w:hAnsi="Times New Roman"/>
              </w:rPr>
              <w:t>Veselības un nelaimes gadījumu apdrošināšana</w:t>
            </w:r>
          </w:p>
        </w:tc>
        <w:tc>
          <w:tcPr>
            <w:tcW w:w="1983" w:type="dxa"/>
            <w:tcBorders>
              <w:top w:val="nil"/>
              <w:left w:val="nil"/>
              <w:bottom w:val="single" w:sz="4" w:space="0" w:color="auto"/>
              <w:right w:val="single" w:sz="4" w:space="0" w:color="auto"/>
            </w:tcBorders>
            <w:shd w:val="clear" w:color="auto" w:fill="auto"/>
            <w:noWrap/>
            <w:vAlign w:val="center"/>
            <w:hideMark/>
          </w:tcPr>
          <w:p w14:paraId="7694E385" w14:textId="77777777" w:rsidR="00A723A2" w:rsidRPr="00A723A2" w:rsidRDefault="00A723A2" w:rsidP="00A723A2">
            <w:pPr>
              <w:spacing w:after="0"/>
              <w:jc w:val="center"/>
              <w:rPr>
                <w:rFonts w:ascii="Times New Roman" w:hAnsi="Times New Roman"/>
              </w:rPr>
            </w:pPr>
            <w:r w:rsidRPr="00A723A2">
              <w:rPr>
                <w:rFonts w:ascii="Times New Roman" w:hAnsi="Times New Roman"/>
              </w:rPr>
              <w:t>1 300.00</w:t>
            </w:r>
          </w:p>
        </w:tc>
      </w:tr>
      <w:tr w:rsidR="00A723A2" w:rsidRPr="00A723A2" w14:paraId="5843B308"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3C335923" w14:textId="77777777" w:rsidR="00A723A2" w:rsidRPr="00A723A2" w:rsidRDefault="00A723A2" w:rsidP="00A723A2">
            <w:pPr>
              <w:spacing w:after="0"/>
              <w:jc w:val="center"/>
              <w:rPr>
                <w:rFonts w:ascii="Times New Roman" w:hAnsi="Times New Roman"/>
              </w:rPr>
            </w:pPr>
          </w:p>
        </w:tc>
        <w:tc>
          <w:tcPr>
            <w:tcW w:w="4827" w:type="dxa"/>
            <w:tcBorders>
              <w:top w:val="nil"/>
              <w:left w:val="nil"/>
              <w:bottom w:val="single" w:sz="4" w:space="0" w:color="auto"/>
              <w:right w:val="single" w:sz="4" w:space="0" w:color="auto"/>
            </w:tcBorders>
            <w:shd w:val="clear" w:color="auto" w:fill="E2EFD9"/>
            <w:noWrap/>
            <w:vAlign w:val="center"/>
            <w:hideMark/>
          </w:tcPr>
          <w:p w14:paraId="18EF6431"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tiešās izmaksas</w:t>
            </w:r>
          </w:p>
        </w:tc>
        <w:tc>
          <w:tcPr>
            <w:tcW w:w="1983" w:type="dxa"/>
            <w:tcBorders>
              <w:top w:val="nil"/>
              <w:left w:val="nil"/>
              <w:bottom w:val="single" w:sz="4" w:space="0" w:color="auto"/>
              <w:right w:val="single" w:sz="4" w:space="0" w:color="auto"/>
            </w:tcBorders>
            <w:shd w:val="clear" w:color="auto" w:fill="E2EFD9"/>
            <w:noWrap/>
            <w:vAlign w:val="center"/>
            <w:hideMark/>
          </w:tcPr>
          <w:p w14:paraId="32E3626D"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92 140.00</w:t>
            </w:r>
          </w:p>
        </w:tc>
      </w:tr>
      <w:tr w:rsidR="00A723A2" w:rsidRPr="00A723A2" w14:paraId="1DDC47CF"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38382607" w14:textId="77777777" w:rsidR="00A723A2" w:rsidRPr="00A723A2" w:rsidRDefault="00A723A2" w:rsidP="00A723A2">
            <w:pPr>
              <w:spacing w:after="0"/>
              <w:jc w:val="center"/>
              <w:rPr>
                <w:rFonts w:ascii="Times New Roman" w:hAnsi="Times New Roman"/>
              </w:rPr>
            </w:pPr>
            <w:r w:rsidRPr="00A723A2">
              <w:rPr>
                <w:rFonts w:ascii="Times New Roman" w:hAnsi="Times New Roman"/>
              </w:rPr>
              <w:t>8</w:t>
            </w:r>
          </w:p>
        </w:tc>
        <w:tc>
          <w:tcPr>
            <w:tcW w:w="4827" w:type="dxa"/>
            <w:tcBorders>
              <w:top w:val="nil"/>
              <w:left w:val="nil"/>
              <w:bottom w:val="single" w:sz="4" w:space="0" w:color="auto"/>
              <w:right w:val="single" w:sz="4" w:space="0" w:color="auto"/>
            </w:tcBorders>
            <w:shd w:val="clear" w:color="auto" w:fill="auto"/>
            <w:noWrap/>
            <w:vAlign w:val="center"/>
            <w:hideMark/>
          </w:tcPr>
          <w:p w14:paraId="5D17B880" w14:textId="77777777" w:rsidR="00A723A2" w:rsidRPr="00A723A2" w:rsidRDefault="00A723A2" w:rsidP="00A723A2">
            <w:pPr>
              <w:spacing w:after="0"/>
              <w:rPr>
                <w:rFonts w:ascii="Times New Roman" w:hAnsi="Times New Roman"/>
              </w:rPr>
            </w:pPr>
            <w:r w:rsidRPr="00A723A2">
              <w:rPr>
                <w:rFonts w:ascii="Times New Roman" w:hAnsi="Times New Roman"/>
              </w:rPr>
              <w:t>Administratīvie izdevumi</w:t>
            </w:r>
          </w:p>
        </w:tc>
        <w:tc>
          <w:tcPr>
            <w:tcW w:w="1983" w:type="dxa"/>
            <w:tcBorders>
              <w:top w:val="nil"/>
              <w:left w:val="nil"/>
              <w:bottom w:val="single" w:sz="4" w:space="0" w:color="auto"/>
              <w:right w:val="single" w:sz="4" w:space="0" w:color="auto"/>
            </w:tcBorders>
            <w:shd w:val="clear" w:color="auto" w:fill="auto"/>
            <w:noWrap/>
            <w:vAlign w:val="center"/>
            <w:hideMark/>
          </w:tcPr>
          <w:p w14:paraId="720DFE28" w14:textId="77777777" w:rsidR="00A723A2" w:rsidRPr="00A723A2" w:rsidRDefault="00A723A2" w:rsidP="00A723A2">
            <w:pPr>
              <w:spacing w:after="0"/>
              <w:jc w:val="center"/>
              <w:rPr>
                <w:rFonts w:ascii="Times New Roman" w:hAnsi="Times New Roman"/>
              </w:rPr>
            </w:pPr>
            <w:r w:rsidRPr="00A723A2">
              <w:rPr>
                <w:rFonts w:ascii="Times New Roman" w:hAnsi="Times New Roman"/>
              </w:rPr>
              <w:t>14585.00</w:t>
            </w:r>
          </w:p>
        </w:tc>
      </w:tr>
      <w:tr w:rsidR="00A723A2" w:rsidRPr="00A723A2" w14:paraId="46128E50" w14:textId="77777777" w:rsidTr="00144986">
        <w:trPr>
          <w:trHeight w:val="567"/>
          <w:jc w:val="center"/>
        </w:trPr>
        <w:tc>
          <w:tcPr>
            <w:tcW w:w="1187" w:type="dxa"/>
            <w:tcBorders>
              <w:top w:val="nil"/>
              <w:left w:val="single" w:sz="4" w:space="0" w:color="auto"/>
              <w:bottom w:val="single" w:sz="4" w:space="0" w:color="auto"/>
              <w:right w:val="single" w:sz="4" w:space="0" w:color="auto"/>
            </w:tcBorders>
            <w:shd w:val="clear" w:color="auto" w:fill="E2EFD9"/>
            <w:noWrap/>
            <w:vAlign w:val="center"/>
            <w:hideMark/>
          </w:tcPr>
          <w:p w14:paraId="26BB8CAB" w14:textId="77777777" w:rsidR="00A723A2" w:rsidRPr="00A723A2" w:rsidRDefault="00A723A2" w:rsidP="00A723A2">
            <w:pPr>
              <w:spacing w:after="0"/>
              <w:jc w:val="center"/>
              <w:rPr>
                <w:rFonts w:ascii="Times New Roman" w:hAnsi="Times New Roman"/>
              </w:rPr>
            </w:pPr>
          </w:p>
        </w:tc>
        <w:tc>
          <w:tcPr>
            <w:tcW w:w="4827" w:type="dxa"/>
            <w:tcBorders>
              <w:top w:val="nil"/>
              <w:left w:val="nil"/>
              <w:bottom w:val="single" w:sz="4" w:space="0" w:color="auto"/>
              <w:right w:val="single" w:sz="4" w:space="0" w:color="auto"/>
            </w:tcBorders>
            <w:shd w:val="clear" w:color="auto" w:fill="E2EFD9"/>
            <w:noWrap/>
            <w:vAlign w:val="center"/>
            <w:hideMark/>
          </w:tcPr>
          <w:p w14:paraId="04104601" w14:textId="77777777" w:rsidR="00A723A2" w:rsidRPr="00A723A2" w:rsidRDefault="00A723A2" w:rsidP="00A723A2">
            <w:pPr>
              <w:spacing w:after="0"/>
              <w:jc w:val="right"/>
              <w:rPr>
                <w:rFonts w:ascii="Times New Roman" w:hAnsi="Times New Roman"/>
                <w:b/>
                <w:bCs/>
              </w:rPr>
            </w:pPr>
            <w:r w:rsidRPr="00A723A2">
              <w:rPr>
                <w:rFonts w:ascii="Times New Roman" w:hAnsi="Times New Roman"/>
                <w:b/>
                <w:bCs/>
              </w:rPr>
              <w:t>Pavisam kopā, EUR:</w:t>
            </w:r>
          </w:p>
        </w:tc>
        <w:tc>
          <w:tcPr>
            <w:tcW w:w="1983" w:type="dxa"/>
            <w:tcBorders>
              <w:top w:val="nil"/>
              <w:left w:val="nil"/>
              <w:bottom w:val="single" w:sz="4" w:space="0" w:color="auto"/>
              <w:right w:val="single" w:sz="4" w:space="0" w:color="auto"/>
            </w:tcBorders>
            <w:shd w:val="clear" w:color="auto" w:fill="E2EFD9"/>
            <w:noWrap/>
            <w:vAlign w:val="center"/>
            <w:hideMark/>
          </w:tcPr>
          <w:p w14:paraId="7F5A4B95" w14:textId="77777777" w:rsidR="00A723A2" w:rsidRPr="00A723A2" w:rsidRDefault="00A723A2" w:rsidP="00A723A2">
            <w:pPr>
              <w:spacing w:after="0"/>
              <w:jc w:val="center"/>
              <w:rPr>
                <w:rFonts w:ascii="Times New Roman" w:hAnsi="Times New Roman"/>
                <w:b/>
                <w:bCs/>
              </w:rPr>
            </w:pPr>
            <w:r w:rsidRPr="00A723A2">
              <w:rPr>
                <w:rFonts w:ascii="Times New Roman" w:hAnsi="Times New Roman"/>
                <w:b/>
                <w:bCs/>
              </w:rPr>
              <w:t>106 725.00</w:t>
            </w:r>
          </w:p>
        </w:tc>
      </w:tr>
    </w:tbl>
    <w:p w14:paraId="50EA5E37" w14:textId="77777777" w:rsidR="00A723A2" w:rsidRPr="00A723A2" w:rsidRDefault="00A723A2" w:rsidP="00A723A2">
      <w:pPr>
        <w:spacing w:after="0" w:line="256" w:lineRule="auto"/>
        <w:jc w:val="center"/>
        <w:rPr>
          <w:rFonts w:ascii="Times New Roman" w:hAnsi="Times New Roman"/>
          <w:b/>
          <w:u w:val="single"/>
        </w:rPr>
      </w:pPr>
    </w:p>
    <w:p w14:paraId="4A2D44F0" w14:textId="77777777" w:rsidR="00A723A2" w:rsidRPr="00A723A2" w:rsidRDefault="00A723A2" w:rsidP="00A723A2">
      <w:pPr>
        <w:spacing w:after="0" w:line="256" w:lineRule="auto"/>
        <w:rPr>
          <w:rFonts w:ascii="Times New Roman" w:hAnsi="Times New Roman"/>
        </w:rPr>
      </w:pPr>
    </w:p>
    <w:p w14:paraId="45BA86AD" w14:textId="77777777" w:rsidR="00A723A2" w:rsidRPr="00A723A2" w:rsidRDefault="00A723A2" w:rsidP="00A723A2">
      <w:pPr>
        <w:spacing w:after="0" w:line="256" w:lineRule="auto"/>
        <w:rPr>
          <w:rFonts w:ascii="Times New Roman" w:hAnsi="Times New Roman"/>
          <w:bCs/>
          <w:i/>
        </w:rPr>
      </w:pPr>
      <w:r w:rsidRPr="00A723A2">
        <w:rPr>
          <w:rFonts w:ascii="Times New Roman" w:hAnsi="Times New Roman"/>
          <w:bCs/>
          <w:i/>
        </w:rPr>
        <w:t>Zāles pļaušana ar trimeri/krūmgriezi  262.28 EUR/ha vai 12.91 EUR/st.</w:t>
      </w:r>
    </w:p>
    <w:p w14:paraId="1FCD6C5F" w14:textId="77777777" w:rsidR="00A723A2" w:rsidRPr="00A723A2" w:rsidRDefault="00A723A2" w:rsidP="00A723A2">
      <w:pPr>
        <w:spacing w:after="0" w:line="256" w:lineRule="auto"/>
        <w:rPr>
          <w:rFonts w:ascii="Times New Roman" w:hAnsi="Times New Roman"/>
          <w:bCs/>
          <w:i/>
        </w:rPr>
      </w:pPr>
      <w:r w:rsidRPr="00A723A2">
        <w:rPr>
          <w:rFonts w:ascii="Times New Roman" w:hAnsi="Times New Roman"/>
          <w:bCs/>
          <w:i/>
        </w:rPr>
        <w:t>Zāles pļaušana ar raideri vai zāles pļaujamo traktoriņu 125.25 EUR/ha vai 18.83 EUR/st.</w:t>
      </w:r>
    </w:p>
    <w:p w14:paraId="26C343F7" w14:textId="77777777" w:rsidR="00A723A2" w:rsidRPr="00A723A2" w:rsidRDefault="00A723A2" w:rsidP="00A723A2">
      <w:pPr>
        <w:spacing w:after="0" w:line="256" w:lineRule="auto"/>
        <w:rPr>
          <w:rFonts w:ascii="Times New Roman" w:hAnsi="Times New Roman"/>
          <w:b/>
          <w:bCs/>
        </w:rPr>
      </w:pPr>
    </w:p>
    <w:p w14:paraId="2C133133" w14:textId="77777777" w:rsidR="00A723A2" w:rsidRPr="00262ABC" w:rsidRDefault="00A723A2" w:rsidP="00A723A2">
      <w:pPr>
        <w:spacing w:after="0" w:line="256" w:lineRule="auto"/>
        <w:rPr>
          <w:rFonts w:ascii="Times New Roman" w:hAnsi="Times New Roman"/>
          <w:b/>
          <w:bCs/>
          <w:sz w:val="24"/>
          <w:szCs w:val="24"/>
        </w:rPr>
      </w:pPr>
      <w:r w:rsidRPr="00262ABC">
        <w:rPr>
          <w:rFonts w:ascii="Times New Roman" w:hAnsi="Times New Roman"/>
          <w:b/>
          <w:bCs/>
          <w:sz w:val="24"/>
          <w:szCs w:val="24"/>
        </w:rPr>
        <w:t>Kopā par parku, skvēru un zaļo zonu ierīkošanu un uzturēšanu Dobeles pilsētā: 244 153,00 EUR</w:t>
      </w:r>
    </w:p>
    <w:p w14:paraId="77533C87" w14:textId="77777777" w:rsidR="00A723A2" w:rsidRPr="00262ABC" w:rsidRDefault="00A723A2" w:rsidP="00A723A2">
      <w:pPr>
        <w:spacing w:after="0" w:line="257" w:lineRule="auto"/>
        <w:ind w:right="-1"/>
        <w:jc w:val="right"/>
        <w:rPr>
          <w:rFonts w:ascii="Times New Roman" w:hAnsi="Times New Roman"/>
          <w:sz w:val="24"/>
          <w:szCs w:val="24"/>
        </w:rPr>
      </w:pPr>
      <w:r w:rsidRPr="00A723A2">
        <w:rPr>
          <w:rFonts w:ascii="Times New Roman" w:hAnsi="Times New Roman"/>
        </w:rPr>
        <w:br w:type="page"/>
      </w:r>
      <w:r w:rsidRPr="00262ABC">
        <w:rPr>
          <w:rFonts w:ascii="Times New Roman" w:hAnsi="Times New Roman"/>
          <w:sz w:val="24"/>
          <w:szCs w:val="24"/>
        </w:rPr>
        <w:lastRenderedPageBreak/>
        <w:t>3. pielikums</w:t>
      </w:r>
    </w:p>
    <w:p w14:paraId="4F46006D" w14:textId="77777777" w:rsidR="00A723A2" w:rsidRPr="00262ABC" w:rsidRDefault="00A723A2" w:rsidP="00A723A2">
      <w:pPr>
        <w:spacing w:after="0" w:line="257" w:lineRule="auto"/>
        <w:ind w:right="-1"/>
        <w:jc w:val="right"/>
        <w:rPr>
          <w:rFonts w:ascii="Times New Roman" w:hAnsi="Times New Roman"/>
          <w:sz w:val="24"/>
          <w:szCs w:val="24"/>
        </w:rPr>
      </w:pPr>
      <w:r w:rsidRPr="00262ABC">
        <w:rPr>
          <w:rFonts w:ascii="Times New Roman" w:hAnsi="Times New Roman"/>
          <w:sz w:val="24"/>
          <w:szCs w:val="24"/>
        </w:rPr>
        <w:t>01.03.2024.</w:t>
      </w:r>
    </w:p>
    <w:p w14:paraId="4B8B3954" w14:textId="77777777" w:rsidR="00A723A2" w:rsidRPr="00262ABC" w:rsidRDefault="00A723A2" w:rsidP="00A723A2">
      <w:pPr>
        <w:tabs>
          <w:tab w:val="left" w:pos="858"/>
          <w:tab w:val="center" w:pos="4918"/>
        </w:tabs>
        <w:spacing w:after="0"/>
        <w:ind w:right="-1"/>
        <w:jc w:val="right"/>
        <w:rPr>
          <w:rFonts w:ascii="Times New Roman" w:hAnsi="Times New Roman"/>
          <w:sz w:val="24"/>
          <w:szCs w:val="24"/>
        </w:rPr>
      </w:pPr>
      <w:r w:rsidRPr="00262ABC">
        <w:rPr>
          <w:rFonts w:ascii="Times New Roman" w:hAnsi="Times New Roman"/>
          <w:sz w:val="24"/>
          <w:szCs w:val="24"/>
        </w:rPr>
        <w:t>Deleģēšanas līgumam Nr. _________</w:t>
      </w:r>
    </w:p>
    <w:p w14:paraId="37231C4A" w14:textId="77777777" w:rsidR="00A723A2" w:rsidRPr="00262ABC" w:rsidRDefault="00A723A2" w:rsidP="00A723A2">
      <w:pPr>
        <w:tabs>
          <w:tab w:val="left" w:pos="858"/>
          <w:tab w:val="center" w:pos="4918"/>
        </w:tabs>
        <w:spacing w:after="0"/>
        <w:ind w:right="-1"/>
        <w:jc w:val="right"/>
        <w:rPr>
          <w:rFonts w:ascii="Times New Roman" w:hAnsi="Times New Roman"/>
          <w:sz w:val="24"/>
          <w:szCs w:val="24"/>
        </w:rPr>
      </w:pPr>
    </w:p>
    <w:p w14:paraId="59011561" w14:textId="77777777" w:rsidR="00A723A2" w:rsidRPr="00262ABC" w:rsidRDefault="00A723A2" w:rsidP="00A723A2">
      <w:pPr>
        <w:widowControl w:val="0"/>
        <w:suppressAutoHyphens/>
        <w:spacing w:after="0"/>
        <w:jc w:val="center"/>
        <w:rPr>
          <w:rFonts w:ascii="Times New Roman" w:hAnsi="Times New Roman"/>
          <w:b/>
          <w:bCs/>
          <w:sz w:val="24"/>
          <w:szCs w:val="24"/>
        </w:rPr>
      </w:pPr>
      <w:r w:rsidRPr="00262ABC">
        <w:rPr>
          <w:rFonts w:ascii="Times New Roman" w:eastAsia="Lucida Sans Unicode" w:hAnsi="Times New Roman"/>
          <w:b/>
          <w:kern w:val="1"/>
          <w:sz w:val="24"/>
          <w:szCs w:val="24"/>
        </w:rPr>
        <w:t>Dobeles novada kapsētu uzturēšana</w:t>
      </w:r>
      <w:r w:rsidRPr="00262ABC">
        <w:rPr>
          <w:rFonts w:ascii="Times New Roman" w:hAnsi="Times New Roman"/>
          <w:b/>
          <w:bCs/>
          <w:sz w:val="24"/>
          <w:szCs w:val="24"/>
        </w:rPr>
        <w:t xml:space="preserve"> </w:t>
      </w:r>
    </w:p>
    <w:p w14:paraId="199E038E" w14:textId="77777777" w:rsidR="00A723A2" w:rsidRPr="00262ABC" w:rsidRDefault="00A723A2" w:rsidP="00A723A2">
      <w:pPr>
        <w:widowControl w:val="0"/>
        <w:suppressAutoHyphens/>
        <w:spacing w:after="0"/>
        <w:jc w:val="center"/>
        <w:rPr>
          <w:rFonts w:ascii="Times New Roman" w:hAnsi="Times New Roman"/>
          <w:b/>
          <w:bCs/>
          <w:sz w:val="24"/>
          <w:szCs w:val="24"/>
        </w:rPr>
      </w:pPr>
      <w:r w:rsidRPr="00262ABC">
        <w:rPr>
          <w:rFonts w:ascii="Times New Roman" w:hAnsi="Times New Roman"/>
          <w:b/>
          <w:bCs/>
          <w:sz w:val="24"/>
          <w:szCs w:val="24"/>
        </w:rPr>
        <w:t xml:space="preserve">(Annenieku, Auru, Bērzes, Bikstu, Krimūnu, Jaunbērzes, Naudītes, Penkules, Zebrenes, Dobeles pagastu teritorijās un Dobeles pilsētas teritorijā) </w:t>
      </w:r>
    </w:p>
    <w:p w14:paraId="5DFB25D7" w14:textId="77777777" w:rsidR="00A723A2" w:rsidRPr="00262ABC" w:rsidRDefault="00A723A2" w:rsidP="00A723A2">
      <w:pPr>
        <w:tabs>
          <w:tab w:val="left" w:pos="4860"/>
          <w:tab w:val="left" w:pos="6480"/>
        </w:tabs>
        <w:spacing w:after="0" w:line="256" w:lineRule="auto"/>
        <w:jc w:val="center"/>
        <w:rPr>
          <w:rFonts w:ascii="Times New Roman" w:hAnsi="Times New Roman"/>
          <w:b/>
          <w:bCs/>
          <w:sz w:val="24"/>
          <w:szCs w:val="24"/>
        </w:rPr>
      </w:pPr>
    </w:p>
    <w:p w14:paraId="06E79F59" w14:textId="77777777" w:rsidR="00A723A2" w:rsidRPr="00262ABC" w:rsidRDefault="00A723A2" w:rsidP="00A723A2">
      <w:pPr>
        <w:tabs>
          <w:tab w:val="left" w:pos="4860"/>
          <w:tab w:val="left" w:pos="6480"/>
        </w:tabs>
        <w:spacing w:after="0" w:line="256" w:lineRule="auto"/>
        <w:jc w:val="center"/>
        <w:rPr>
          <w:rFonts w:ascii="Times New Roman" w:hAnsi="Times New Roman"/>
          <w:b/>
          <w:bCs/>
          <w:sz w:val="24"/>
          <w:szCs w:val="24"/>
        </w:rPr>
      </w:pPr>
      <w:r w:rsidRPr="00262ABC">
        <w:rPr>
          <w:rFonts w:ascii="Times New Roman" w:hAnsi="Times New Roman"/>
          <w:b/>
          <w:bCs/>
          <w:sz w:val="24"/>
          <w:szCs w:val="24"/>
        </w:rPr>
        <w:t>VISPĀRĒJĀS KOPŠANAS UN UZTURĒŠANAS PRASĪBAS</w:t>
      </w:r>
    </w:p>
    <w:p w14:paraId="7ED8BE91" w14:textId="77777777" w:rsidR="00A723A2" w:rsidRPr="00262ABC" w:rsidRDefault="00A723A2" w:rsidP="00A723A2">
      <w:pPr>
        <w:tabs>
          <w:tab w:val="left" w:pos="4860"/>
          <w:tab w:val="left" w:pos="6480"/>
        </w:tabs>
        <w:spacing w:after="0" w:line="256" w:lineRule="auto"/>
        <w:jc w:val="center"/>
        <w:rPr>
          <w:rFonts w:ascii="Times New Roman" w:hAnsi="Times New Roman"/>
          <w:b/>
          <w:bCs/>
          <w:sz w:val="24"/>
          <w:szCs w:val="24"/>
        </w:rPr>
      </w:pPr>
    </w:p>
    <w:p w14:paraId="5C13CB71" w14:textId="77777777" w:rsidR="00A723A2" w:rsidRPr="00262ABC" w:rsidRDefault="00A723A2">
      <w:pPr>
        <w:numPr>
          <w:ilvl w:val="0"/>
          <w:numId w:val="56"/>
        </w:numPr>
        <w:tabs>
          <w:tab w:val="num" w:pos="284"/>
          <w:tab w:val="num" w:pos="993"/>
          <w:tab w:val="left" w:pos="4860"/>
          <w:tab w:val="left" w:pos="6480"/>
        </w:tabs>
        <w:spacing w:after="0" w:line="240" w:lineRule="auto"/>
        <w:ind w:left="284" w:hanging="284"/>
        <w:jc w:val="both"/>
        <w:rPr>
          <w:rFonts w:ascii="Times New Roman" w:hAnsi="Times New Roman"/>
          <w:bCs/>
          <w:sz w:val="24"/>
          <w:szCs w:val="24"/>
        </w:rPr>
      </w:pPr>
      <w:r w:rsidRPr="00262ABC">
        <w:rPr>
          <w:rFonts w:ascii="Times New Roman" w:hAnsi="Times New Roman"/>
          <w:bCs/>
          <w:caps/>
          <w:sz w:val="24"/>
          <w:szCs w:val="24"/>
        </w:rPr>
        <w:t>k</w:t>
      </w:r>
      <w:r w:rsidRPr="00262ABC">
        <w:rPr>
          <w:rFonts w:ascii="Times New Roman" w:hAnsi="Times New Roman"/>
          <w:bCs/>
          <w:sz w:val="24"/>
          <w:szCs w:val="24"/>
        </w:rPr>
        <w:t>opt un uzturēt kārtībā ievērojamu sabiedrisku un kultūras darbinieku kapavietas un norādītos pieminekļus Dobeles kapsētā saskaņā ar pievienoto sarakstu.</w:t>
      </w:r>
    </w:p>
    <w:p w14:paraId="7E70972C" w14:textId="77777777" w:rsidR="00A723A2" w:rsidRPr="00262ABC" w:rsidRDefault="00A723A2">
      <w:pPr>
        <w:numPr>
          <w:ilvl w:val="0"/>
          <w:numId w:val="56"/>
        </w:numPr>
        <w:tabs>
          <w:tab w:val="num" w:pos="284"/>
          <w:tab w:val="num" w:pos="993"/>
          <w:tab w:val="left" w:pos="4860"/>
          <w:tab w:val="left" w:pos="6480"/>
        </w:tabs>
        <w:spacing w:after="0" w:line="240" w:lineRule="auto"/>
        <w:ind w:left="284" w:hanging="284"/>
        <w:jc w:val="both"/>
        <w:rPr>
          <w:rFonts w:ascii="Times New Roman" w:hAnsi="Times New Roman"/>
          <w:bCs/>
          <w:sz w:val="24"/>
          <w:szCs w:val="24"/>
        </w:rPr>
      </w:pPr>
      <w:r w:rsidRPr="00262ABC">
        <w:rPr>
          <w:rFonts w:ascii="Times New Roman" w:hAnsi="Times New Roman"/>
          <w:bCs/>
          <w:caps/>
          <w:sz w:val="24"/>
          <w:szCs w:val="24"/>
        </w:rPr>
        <w:t>i</w:t>
      </w:r>
      <w:r w:rsidRPr="00262ABC">
        <w:rPr>
          <w:rFonts w:ascii="Times New Roman" w:hAnsi="Times New Roman"/>
          <w:bCs/>
          <w:sz w:val="24"/>
          <w:szCs w:val="24"/>
        </w:rPr>
        <w:t>kdienas kopšanas prasības sk. tālāk.</w:t>
      </w:r>
    </w:p>
    <w:p w14:paraId="40646D1E" w14:textId="77777777" w:rsidR="00A723A2" w:rsidRPr="00262ABC" w:rsidRDefault="00A723A2">
      <w:pPr>
        <w:numPr>
          <w:ilvl w:val="0"/>
          <w:numId w:val="56"/>
        </w:numPr>
        <w:tabs>
          <w:tab w:val="num" w:pos="284"/>
          <w:tab w:val="num" w:pos="993"/>
          <w:tab w:val="left" w:pos="4860"/>
          <w:tab w:val="left" w:pos="6480"/>
        </w:tabs>
        <w:spacing w:after="0" w:line="240" w:lineRule="auto"/>
        <w:ind w:left="284" w:hanging="284"/>
        <w:jc w:val="both"/>
        <w:rPr>
          <w:rFonts w:ascii="Times New Roman" w:hAnsi="Times New Roman"/>
          <w:bCs/>
          <w:sz w:val="24"/>
          <w:szCs w:val="24"/>
        </w:rPr>
      </w:pPr>
      <w:r w:rsidRPr="00262ABC">
        <w:rPr>
          <w:rFonts w:ascii="Times New Roman" w:hAnsi="Times New Roman"/>
          <w:bCs/>
          <w:caps/>
          <w:sz w:val="24"/>
          <w:szCs w:val="24"/>
        </w:rPr>
        <w:t>k</w:t>
      </w:r>
      <w:r w:rsidRPr="00262ABC">
        <w:rPr>
          <w:rFonts w:ascii="Times New Roman" w:hAnsi="Times New Roman"/>
          <w:bCs/>
          <w:sz w:val="24"/>
          <w:szCs w:val="24"/>
        </w:rPr>
        <w:t>apsētu uzturēšana saskaņā ar Dobeles novada saistošo noteikumu prasībām (Dobeles novada domes 26.01.2023. saistošie noteikumi Nr.4 “Dobeles novada kapsētu darbības un uzturēšanas saistošie noteikumi”);</w:t>
      </w:r>
    </w:p>
    <w:p w14:paraId="67BAF4BC" w14:textId="77777777" w:rsidR="00A723A2" w:rsidRPr="00262ABC" w:rsidRDefault="00A723A2">
      <w:pPr>
        <w:numPr>
          <w:ilvl w:val="0"/>
          <w:numId w:val="56"/>
        </w:numPr>
        <w:tabs>
          <w:tab w:val="num" w:pos="284"/>
          <w:tab w:val="left" w:pos="4860"/>
          <w:tab w:val="left" w:pos="6480"/>
        </w:tabs>
        <w:spacing w:after="0" w:line="240" w:lineRule="auto"/>
        <w:ind w:hanging="780"/>
        <w:jc w:val="both"/>
        <w:rPr>
          <w:rFonts w:ascii="Times New Roman" w:hAnsi="Times New Roman"/>
          <w:bCs/>
          <w:sz w:val="24"/>
          <w:szCs w:val="24"/>
        </w:rPr>
      </w:pPr>
      <w:r w:rsidRPr="00262ABC">
        <w:rPr>
          <w:rFonts w:ascii="Times New Roman" w:hAnsi="Times New Roman"/>
          <w:bCs/>
          <w:caps/>
          <w:sz w:val="24"/>
          <w:szCs w:val="24"/>
        </w:rPr>
        <w:t>a</w:t>
      </w:r>
      <w:r w:rsidRPr="00262ABC">
        <w:rPr>
          <w:rFonts w:ascii="Times New Roman" w:hAnsi="Times New Roman"/>
          <w:bCs/>
          <w:sz w:val="24"/>
          <w:szCs w:val="24"/>
        </w:rPr>
        <w:t xml:space="preserve">tkritumu apsaimniekošanas īpašās prasības: </w:t>
      </w:r>
    </w:p>
    <w:p w14:paraId="0A4BAC2A" w14:textId="77777777" w:rsidR="00A723A2" w:rsidRPr="00262ABC" w:rsidRDefault="00A723A2">
      <w:pPr>
        <w:numPr>
          <w:ilvl w:val="1"/>
          <w:numId w:val="56"/>
        </w:numPr>
        <w:tabs>
          <w:tab w:val="num" w:pos="709"/>
          <w:tab w:val="num" w:pos="2520"/>
          <w:tab w:val="left" w:pos="4860"/>
          <w:tab w:val="left" w:pos="6480"/>
        </w:tabs>
        <w:spacing w:after="0" w:line="240" w:lineRule="auto"/>
        <w:ind w:left="709" w:hanging="425"/>
        <w:jc w:val="both"/>
        <w:rPr>
          <w:rFonts w:ascii="Times New Roman" w:hAnsi="Times New Roman"/>
          <w:bCs/>
          <w:sz w:val="24"/>
          <w:szCs w:val="24"/>
        </w:rPr>
      </w:pPr>
      <w:r w:rsidRPr="00262ABC">
        <w:rPr>
          <w:rFonts w:ascii="Times New Roman" w:hAnsi="Times New Roman"/>
          <w:bCs/>
          <w:sz w:val="24"/>
          <w:szCs w:val="24"/>
        </w:rPr>
        <w:t>apsaimniekotāja pienākums - sekot atkritumu regulārai un savlaicīgai izvešanai;</w:t>
      </w:r>
    </w:p>
    <w:p w14:paraId="14186EE6" w14:textId="77777777" w:rsidR="00A723A2" w:rsidRPr="00262ABC" w:rsidRDefault="00A723A2">
      <w:pPr>
        <w:numPr>
          <w:ilvl w:val="1"/>
          <w:numId w:val="56"/>
        </w:numPr>
        <w:tabs>
          <w:tab w:val="num" w:pos="709"/>
          <w:tab w:val="num" w:pos="2520"/>
          <w:tab w:val="left" w:pos="4860"/>
          <w:tab w:val="left" w:pos="6480"/>
        </w:tabs>
        <w:spacing w:after="0" w:line="240" w:lineRule="auto"/>
        <w:ind w:left="709" w:hanging="425"/>
        <w:jc w:val="both"/>
        <w:rPr>
          <w:rFonts w:ascii="Times New Roman" w:hAnsi="Times New Roman"/>
          <w:bCs/>
          <w:sz w:val="24"/>
          <w:szCs w:val="24"/>
        </w:rPr>
      </w:pPr>
      <w:r w:rsidRPr="00262ABC">
        <w:rPr>
          <w:rFonts w:ascii="Times New Roman" w:hAnsi="Times New Roman"/>
          <w:bCs/>
          <w:sz w:val="24"/>
          <w:szCs w:val="24"/>
        </w:rPr>
        <w:t xml:space="preserve">aizliegta atkritumu dedzināšana; </w:t>
      </w:r>
    </w:p>
    <w:p w14:paraId="08632468" w14:textId="77777777" w:rsidR="00A723A2" w:rsidRPr="00262ABC" w:rsidRDefault="00A723A2">
      <w:pPr>
        <w:numPr>
          <w:ilvl w:val="1"/>
          <w:numId w:val="56"/>
        </w:numPr>
        <w:tabs>
          <w:tab w:val="num" w:pos="709"/>
          <w:tab w:val="num" w:pos="2520"/>
          <w:tab w:val="left" w:pos="4860"/>
          <w:tab w:val="left" w:pos="6480"/>
        </w:tabs>
        <w:spacing w:after="0" w:line="240" w:lineRule="auto"/>
        <w:ind w:left="709" w:hanging="425"/>
        <w:jc w:val="both"/>
        <w:rPr>
          <w:rFonts w:ascii="Times New Roman" w:hAnsi="Times New Roman"/>
          <w:bCs/>
          <w:sz w:val="24"/>
          <w:szCs w:val="24"/>
        </w:rPr>
      </w:pPr>
      <w:r w:rsidRPr="00262ABC">
        <w:rPr>
          <w:rFonts w:ascii="Times New Roman" w:hAnsi="Times New Roman"/>
          <w:bCs/>
          <w:sz w:val="24"/>
          <w:szCs w:val="24"/>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5E785BC2" w14:textId="77777777" w:rsidR="00A723A2" w:rsidRPr="00262ABC" w:rsidRDefault="00A723A2">
      <w:pPr>
        <w:numPr>
          <w:ilvl w:val="0"/>
          <w:numId w:val="56"/>
        </w:numPr>
        <w:tabs>
          <w:tab w:val="num" w:pos="284"/>
        </w:tabs>
        <w:spacing w:after="0" w:line="240" w:lineRule="auto"/>
        <w:ind w:left="284" w:hanging="284"/>
        <w:jc w:val="both"/>
        <w:rPr>
          <w:rFonts w:ascii="Times New Roman" w:eastAsia="Lucida Sans Unicode" w:hAnsi="Times New Roman"/>
          <w:bCs/>
          <w:kern w:val="1"/>
          <w:sz w:val="24"/>
          <w:szCs w:val="24"/>
        </w:rPr>
      </w:pPr>
      <w:r w:rsidRPr="00262ABC">
        <w:rPr>
          <w:rFonts w:ascii="Times New Roman" w:eastAsia="Lucida Sans Unicode" w:hAnsi="Times New Roman"/>
          <w:bCs/>
          <w:kern w:val="1"/>
          <w:sz w:val="24"/>
          <w:szCs w:val="24"/>
        </w:rPr>
        <w:t>Dobeles novada  kapsētās Dobeles novada pašvaldība apsaimniekotājam nosaka sniegt maksas pakalpojumus, tai skaitā par:</w:t>
      </w:r>
    </w:p>
    <w:p w14:paraId="4A65013C" w14:textId="77777777" w:rsidR="00A723A2" w:rsidRPr="00262ABC" w:rsidRDefault="00A723A2">
      <w:pPr>
        <w:numPr>
          <w:ilvl w:val="1"/>
          <w:numId w:val="56"/>
        </w:numPr>
        <w:tabs>
          <w:tab w:val="num" w:pos="709"/>
          <w:tab w:val="num" w:pos="2520"/>
          <w:tab w:val="left" w:pos="4860"/>
          <w:tab w:val="left" w:pos="6480"/>
        </w:tabs>
        <w:spacing w:after="0" w:line="240" w:lineRule="auto"/>
        <w:ind w:left="709" w:hanging="425"/>
        <w:jc w:val="both"/>
        <w:rPr>
          <w:rFonts w:ascii="Times New Roman" w:hAnsi="Times New Roman"/>
          <w:bCs/>
          <w:sz w:val="24"/>
          <w:szCs w:val="24"/>
        </w:rPr>
      </w:pPr>
      <w:r w:rsidRPr="00262ABC">
        <w:rPr>
          <w:rFonts w:ascii="Times New Roman" w:hAnsi="Times New Roman"/>
          <w:bCs/>
          <w:smallCaps/>
          <w:sz w:val="24"/>
          <w:szCs w:val="24"/>
        </w:rPr>
        <w:t>k</w:t>
      </w:r>
      <w:r w:rsidRPr="00262ABC">
        <w:rPr>
          <w:rFonts w:ascii="Times New Roman" w:hAnsi="Times New Roman"/>
          <w:bCs/>
          <w:sz w:val="24"/>
          <w:szCs w:val="24"/>
        </w:rPr>
        <w:t>apličas nomu bēru ceremonijas laikā un tās sakopšanu pirms un pēc ceremonijas (izņemot bēru ceremonijai nepieciešamo priekšmetu izvietošanu), kapsētas teritorijas sakopšanu pirms un pēc bēru ceremonijas;</w:t>
      </w:r>
    </w:p>
    <w:p w14:paraId="1FED39E2" w14:textId="77777777" w:rsidR="00A723A2" w:rsidRPr="00262ABC" w:rsidRDefault="00A723A2">
      <w:pPr>
        <w:numPr>
          <w:ilvl w:val="1"/>
          <w:numId w:val="56"/>
        </w:numPr>
        <w:tabs>
          <w:tab w:val="num" w:pos="709"/>
          <w:tab w:val="num" w:pos="2520"/>
          <w:tab w:val="left" w:pos="4860"/>
          <w:tab w:val="left" w:pos="6480"/>
        </w:tabs>
        <w:spacing w:after="0" w:line="240" w:lineRule="auto"/>
        <w:ind w:left="709" w:hanging="425"/>
        <w:jc w:val="both"/>
        <w:rPr>
          <w:rFonts w:ascii="Times New Roman" w:hAnsi="Times New Roman"/>
          <w:bCs/>
          <w:sz w:val="24"/>
          <w:szCs w:val="24"/>
        </w:rPr>
      </w:pPr>
      <w:r w:rsidRPr="00262ABC">
        <w:rPr>
          <w:rFonts w:ascii="Times New Roman" w:hAnsi="Times New Roman"/>
          <w:bCs/>
          <w:sz w:val="24"/>
          <w:szCs w:val="24"/>
        </w:rPr>
        <w:t>atļauju autotransporta iebraukšanai kapsētā (par vienas dienas vai gada atļauju);</w:t>
      </w:r>
    </w:p>
    <w:p w14:paraId="6AD259D5" w14:textId="77777777" w:rsidR="00A723A2" w:rsidRPr="00262ABC" w:rsidRDefault="00A723A2">
      <w:pPr>
        <w:numPr>
          <w:ilvl w:val="1"/>
          <w:numId w:val="56"/>
        </w:numPr>
        <w:tabs>
          <w:tab w:val="num" w:pos="709"/>
          <w:tab w:val="num" w:pos="2520"/>
          <w:tab w:val="left" w:pos="4860"/>
          <w:tab w:val="left" w:pos="6480"/>
        </w:tabs>
        <w:spacing w:after="0" w:line="240" w:lineRule="auto"/>
        <w:ind w:left="709" w:hanging="425"/>
        <w:jc w:val="both"/>
        <w:rPr>
          <w:rFonts w:ascii="Times New Roman" w:hAnsi="Times New Roman"/>
          <w:bCs/>
          <w:sz w:val="24"/>
          <w:szCs w:val="24"/>
        </w:rPr>
      </w:pPr>
      <w:r w:rsidRPr="00262ABC">
        <w:rPr>
          <w:rFonts w:ascii="Times New Roman" w:hAnsi="Times New Roman"/>
          <w:bCs/>
          <w:sz w:val="24"/>
          <w:szCs w:val="24"/>
        </w:rPr>
        <w:t xml:space="preserve">izziņu sagatavošanu un izsniegšanu uz iesnieguma pamata, norādot pieprasījuma pamatotību. </w:t>
      </w:r>
    </w:p>
    <w:p w14:paraId="22CD2C34" w14:textId="77777777" w:rsidR="00A723A2" w:rsidRPr="00262ABC" w:rsidRDefault="00A723A2">
      <w:pPr>
        <w:numPr>
          <w:ilvl w:val="0"/>
          <w:numId w:val="56"/>
        </w:numPr>
        <w:tabs>
          <w:tab w:val="num" w:pos="284"/>
        </w:tabs>
        <w:spacing w:after="0" w:line="240" w:lineRule="auto"/>
        <w:ind w:left="284" w:hanging="284"/>
        <w:jc w:val="both"/>
        <w:rPr>
          <w:rFonts w:ascii="Times New Roman" w:eastAsia="Lucida Sans Unicode" w:hAnsi="Times New Roman"/>
          <w:bCs/>
          <w:kern w:val="1"/>
          <w:sz w:val="24"/>
          <w:szCs w:val="24"/>
        </w:rPr>
      </w:pPr>
      <w:r w:rsidRPr="00262ABC">
        <w:rPr>
          <w:rFonts w:ascii="Times New Roman" w:eastAsia="Lucida Sans Unicode" w:hAnsi="Times New Roman"/>
          <w:bCs/>
          <w:kern w:val="1"/>
          <w:sz w:val="24"/>
          <w:szCs w:val="24"/>
        </w:rPr>
        <w:t>Dobeles novada kapsētās sniegto maksas pakalpojumu cenas iesniedz SIA “Dobeles komunālie pakalpojumi”  apstiprināšanai Dobeles novada pašvaldībā.</w:t>
      </w:r>
    </w:p>
    <w:p w14:paraId="3425890E" w14:textId="77777777" w:rsidR="00A723A2" w:rsidRPr="00262ABC" w:rsidRDefault="00A723A2">
      <w:pPr>
        <w:numPr>
          <w:ilvl w:val="0"/>
          <w:numId w:val="56"/>
        </w:numPr>
        <w:tabs>
          <w:tab w:val="num" w:pos="284"/>
        </w:tabs>
        <w:spacing w:after="0" w:line="240" w:lineRule="auto"/>
        <w:ind w:left="284" w:hanging="284"/>
        <w:jc w:val="both"/>
        <w:rPr>
          <w:rFonts w:ascii="Times New Roman" w:eastAsia="Lucida Sans Unicode" w:hAnsi="Times New Roman"/>
          <w:bCs/>
          <w:kern w:val="1"/>
          <w:sz w:val="24"/>
          <w:szCs w:val="24"/>
        </w:rPr>
      </w:pPr>
      <w:r w:rsidRPr="00262ABC">
        <w:rPr>
          <w:rFonts w:ascii="Times New Roman" w:eastAsia="Lucida Sans Unicode" w:hAnsi="Times New Roman"/>
          <w:bCs/>
          <w:kern w:val="1"/>
          <w:sz w:val="24"/>
          <w:szCs w:val="24"/>
        </w:rPr>
        <w:t>Kapsētu apsaimniekotāja pienākums ir nodrošināt samaksas iekasēšanu no juridiskām vai fiziskām personām par 5.punktā noteiktajiem un saņemtajiem maksas pakalpojumiem.</w:t>
      </w:r>
    </w:p>
    <w:p w14:paraId="1F07A07A" w14:textId="77777777" w:rsidR="00A723A2" w:rsidRPr="00262ABC" w:rsidRDefault="00A723A2">
      <w:pPr>
        <w:numPr>
          <w:ilvl w:val="0"/>
          <w:numId w:val="56"/>
        </w:numPr>
        <w:tabs>
          <w:tab w:val="num" w:pos="284"/>
        </w:tabs>
        <w:spacing w:after="0" w:line="240" w:lineRule="auto"/>
        <w:ind w:left="284" w:hanging="284"/>
        <w:jc w:val="both"/>
        <w:rPr>
          <w:rFonts w:ascii="Times New Roman" w:eastAsia="Lucida Sans Unicode" w:hAnsi="Times New Roman"/>
          <w:bCs/>
          <w:kern w:val="1"/>
          <w:sz w:val="24"/>
          <w:szCs w:val="24"/>
        </w:rPr>
      </w:pPr>
      <w:r w:rsidRPr="00262ABC">
        <w:rPr>
          <w:rFonts w:ascii="Times New Roman" w:eastAsia="Lucida Sans Unicode" w:hAnsi="Times New Roman"/>
          <w:bCs/>
          <w:kern w:val="1"/>
          <w:sz w:val="24"/>
          <w:szCs w:val="24"/>
        </w:rPr>
        <w:t>Atjaunot kapu celiņu segumu (granti vai citu segumu).</w:t>
      </w:r>
    </w:p>
    <w:p w14:paraId="02A41941" w14:textId="77777777" w:rsidR="00A723A2" w:rsidRPr="00262ABC" w:rsidRDefault="00A723A2">
      <w:pPr>
        <w:numPr>
          <w:ilvl w:val="0"/>
          <w:numId w:val="56"/>
        </w:numPr>
        <w:tabs>
          <w:tab w:val="num" w:pos="284"/>
        </w:tabs>
        <w:spacing w:after="0" w:line="240" w:lineRule="auto"/>
        <w:ind w:left="284" w:hanging="284"/>
        <w:jc w:val="both"/>
        <w:rPr>
          <w:rFonts w:ascii="Times New Roman" w:eastAsia="Lucida Sans Unicode" w:hAnsi="Times New Roman"/>
          <w:bCs/>
          <w:kern w:val="1"/>
          <w:sz w:val="24"/>
          <w:szCs w:val="24"/>
        </w:rPr>
      </w:pPr>
      <w:r w:rsidRPr="00262ABC">
        <w:rPr>
          <w:rFonts w:ascii="Times New Roman" w:eastAsia="Lucida Sans Unicode" w:hAnsi="Times New Roman"/>
          <w:bCs/>
          <w:kern w:val="1"/>
          <w:sz w:val="24"/>
          <w:szCs w:val="24"/>
        </w:rPr>
        <w:t>Uzturēt kārtībā kapu teritorijā esošās ēkas un būves (kapu sētas, vārtus, kapliču ēkas), nepieļaujot to stāvokļa pasliktināšanos.</w:t>
      </w:r>
    </w:p>
    <w:p w14:paraId="6C69772D" w14:textId="77777777" w:rsidR="00A723A2" w:rsidRPr="00262ABC" w:rsidRDefault="00A723A2" w:rsidP="00A723A2">
      <w:pPr>
        <w:widowControl w:val="0"/>
        <w:suppressAutoHyphens/>
        <w:spacing w:after="0"/>
        <w:jc w:val="both"/>
        <w:rPr>
          <w:rFonts w:ascii="Times New Roman" w:eastAsia="Lucida Sans Unicode" w:hAnsi="Times New Roman"/>
          <w:b/>
          <w:noProof/>
          <w:kern w:val="1"/>
          <w:sz w:val="24"/>
          <w:szCs w:val="24"/>
        </w:rPr>
      </w:pPr>
      <w:r w:rsidRPr="00262ABC">
        <w:rPr>
          <w:rFonts w:ascii="Times New Roman" w:eastAsia="Lucida Sans Unicode" w:hAnsi="Times New Roman"/>
          <w:bCs/>
          <w:kern w:val="1"/>
          <w:sz w:val="24"/>
          <w:szCs w:val="24"/>
        </w:rPr>
        <w:t>10.Nepieciešamības gadījumā jaunu kapu teritoriju ierīkošana.</w:t>
      </w:r>
    </w:p>
    <w:p w14:paraId="250DEBC4" w14:textId="77777777" w:rsidR="00A723A2" w:rsidRPr="00262ABC" w:rsidRDefault="00A723A2" w:rsidP="00A723A2">
      <w:pPr>
        <w:spacing w:after="0" w:line="256" w:lineRule="auto"/>
        <w:jc w:val="center"/>
        <w:rPr>
          <w:rFonts w:ascii="Times New Roman" w:hAnsi="Times New Roman"/>
          <w:b/>
          <w:noProof/>
          <w:sz w:val="24"/>
          <w:szCs w:val="24"/>
        </w:rPr>
      </w:pPr>
    </w:p>
    <w:p w14:paraId="221A96B2" w14:textId="77777777" w:rsidR="00A723A2" w:rsidRPr="00262ABC" w:rsidRDefault="00A723A2" w:rsidP="00A723A2">
      <w:pPr>
        <w:spacing w:after="0" w:line="256" w:lineRule="auto"/>
        <w:jc w:val="center"/>
        <w:rPr>
          <w:rFonts w:ascii="Times New Roman" w:hAnsi="Times New Roman"/>
          <w:b/>
          <w:noProof/>
          <w:sz w:val="24"/>
          <w:szCs w:val="24"/>
        </w:rPr>
      </w:pPr>
      <w:r w:rsidRPr="00262ABC">
        <w:rPr>
          <w:rFonts w:ascii="Times New Roman" w:hAnsi="Times New Roman"/>
          <w:b/>
          <w:noProof/>
          <w:sz w:val="24"/>
          <w:szCs w:val="24"/>
        </w:rPr>
        <w:t>IKDIENAS KOPŠANAS PRASĪBAS</w:t>
      </w:r>
    </w:p>
    <w:p w14:paraId="7113F1FE" w14:textId="77777777" w:rsidR="00A723A2" w:rsidRPr="00262ABC" w:rsidRDefault="00A723A2" w:rsidP="00A723A2">
      <w:pPr>
        <w:spacing w:after="0" w:line="256" w:lineRule="auto"/>
        <w:jc w:val="center"/>
        <w:rPr>
          <w:rFonts w:ascii="Times New Roman" w:hAnsi="Times New Roman"/>
          <w:b/>
          <w:noProof/>
          <w:sz w:val="24"/>
          <w:szCs w:val="24"/>
        </w:rPr>
      </w:pPr>
    </w:p>
    <w:p w14:paraId="25379A7B" w14:textId="77777777" w:rsidR="00A723A2" w:rsidRPr="00262ABC" w:rsidRDefault="00A723A2" w:rsidP="00A723A2">
      <w:pPr>
        <w:spacing w:after="0" w:line="256" w:lineRule="auto"/>
        <w:jc w:val="center"/>
        <w:rPr>
          <w:rFonts w:ascii="Times New Roman" w:hAnsi="Times New Roman"/>
          <w:b/>
          <w:noProof/>
          <w:sz w:val="24"/>
          <w:szCs w:val="24"/>
        </w:rPr>
      </w:pPr>
      <w:r w:rsidRPr="00262ABC">
        <w:rPr>
          <w:rFonts w:ascii="Times New Roman" w:hAnsi="Times New Roman"/>
          <w:b/>
          <w:noProof/>
          <w:sz w:val="24"/>
          <w:szCs w:val="24"/>
        </w:rPr>
        <w:t>Vispārīgās prasības</w:t>
      </w:r>
    </w:p>
    <w:p w14:paraId="612E283D" w14:textId="77777777" w:rsidR="00A723A2" w:rsidRPr="00262ABC" w:rsidRDefault="00A723A2">
      <w:pPr>
        <w:numPr>
          <w:ilvl w:val="0"/>
          <w:numId w:val="58"/>
        </w:numPr>
        <w:spacing w:after="0" w:line="240" w:lineRule="auto"/>
        <w:ind w:left="336"/>
        <w:contextualSpacing/>
        <w:jc w:val="both"/>
        <w:rPr>
          <w:rFonts w:ascii="Times New Roman" w:hAnsi="Times New Roman"/>
          <w:noProof/>
          <w:sz w:val="24"/>
          <w:szCs w:val="24"/>
        </w:rPr>
      </w:pPr>
      <w:r w:rsidRPr="00262ABC">
        <w:rPr>
          <w:rFonts w:ascii="Times New Roman" w:hAnsi="Times New Roman"/>
          <w:noProof/>
          <w:sz w:val="24"/>
          <w:szCs w:val="24"/>
        </w:rPr>
        <w:t>Vasaras laiks tiek noteikts no 15.aprīļa līdz 31.oktobrim</w:t>
      </w:r>
    </w:p>
    <w:p w14:paraId="42CA97E8" w14:textId="77777777" w:rsidR="00A723A2" w:rsidRPr="00262ABC" w:rsidRDefault="00A723A2">
      <w:pPr>
        <w:numPr>
          <w:ilvl w:val="0"/>
          <w:numId w:val="58"/>
        </w:numPr>
        <w:spacing w:after="0" w:line="240" w:lineRule="auto"/>
        <w:ind w:left="336"/>
        <w:contextualSpacing/>
        <w:jc w:val="both"/>
        <w:rPr>
          <w:rFonts w:ascii="Times New Roman" w:hAnsi="Times New Roman"/>
          <w:noProof/>
          <w:sz w:val="24"/>
          <w:szCs w:val="24"/>
        </w:rPr>
      </w:pPr>
      <w:r w:rsidRPr="00262ABC">
        <w:rPr>
          <w:rFonts w:ascii="Times New Roman" w:hAnsi="Times New Roman"/>
          <w:noProof/>
          <w:sz w:val="24"/>
          <w:szCs w:val="24"/>
        </w:rPr>
        <w:t>Ziemas laiks tiek noteikts no 1.novembra līdz 14.aprīlim.</w:t>
      </w:r>
    </w:p>
    <w:p w14:paraId="713280C3" w14:textId="77777777" w:rsidR="00A723A2" w:rsidRPr="00262ABC" w:rsidRDefault="00A723A2">
      <w:pPr>
        <w:numPr>
          <w:ilvl w:val="0"/>
          <w:numId w:val="58"/>
        </w:numPr>
        <w:spacing w:after="0" w:line="240" w:lineRule="auto"/>
        <w:ind w:left="336"/>
        <w:contextualSpacing/>
        <w:jc w:val="both"/>
        <w:rPr>
          <w:rFonts w:ascii="Times New Roman" w:hAnsi="Times New Roman"/>
          <w:noProof/>
          <w:sz w:val="24"/>
          <w:szCs w:val="24"/>
        </w:rPr>
      </w:pPr>
      <w:r w:rsidRPr="00262ABC">
        <w:rPr>
          <w:rFonts w:ascii="Times New Roman" w:hAnsi="Times New Roman"/>
          <w:noProof/>
          <w:sz w:val="24"/>
          <w:szCs w:val="24"/>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39829EBE" w14:textId="77777777" w:rsidR="00A723A2" w:rsidRPr="00262ABC" w:rsidRDefault="00A723A2">
      <w:pPr>
        <w:numPr>
          <w:ilvl w:val="0"/>
          <w:numId w:val="58"/>
        </w:numPr>
        <w:spacing w:after="0" w:line="240" w:lineRule="auto"/>
        <w:ind w:left="336"/>
        <w:contextualSpacing/>
        <w:jc w:val="both"/>
        <w:rPr>
          <w:rFonts w:ascii="Times New Roman" w:hAnsi="Times New Roman"/>
          <w:noProof/>
          <w:sz w:val="24"/>
          <w:szCs w:val="24"/>
        </w:rPr>
      </w:pPr>
      <w:r w:rsidRPr="00262ABC">
        <w:rPr>
          <w:rFonts w:ascii="Times New Roman" w:hAnsi="Times New Roman"/>
          <w:noProof/>
          <w:sz w:val="24"/>
          <w:szCs w:val="24"/>
        </w:rPr>
        <w:t>Pielikumā noteiktās ievērojamu sabiedrisku un kultūras darbinieku kapavietas un pieminekļi, Dobeles novada kapsētās, tiek kopti ikdienā.</w:t>
      </w:r>
    </w:p>
    <w:p w14:paraId="6310BA0F" w14:textId="77777777" w:rsidR="00A723A2" w:rsidRPr="00262ABC" w:rsidRDefault="00A723A2">
      <w:pPr>
        <w:numPr>
          <w:ilvl w:val="0"/>
          <w:numId w:val="58"/>
        </w:numPr>
        <w:spacing w:after="0" w:line="240" w:lineRule="auto"/>
        <w:ind w:left="336"/>
        <w:contextualSpacing/>
        <w:jc w:val="both"/>
        <w:rPr>
          <w:rFonts w:ascii="Times New Roman" w:hAnsi="Times New Roman"/>
          <w:noProof/>
          <w:sz w:val="24"/>
          <w:szCs w:val="24"/>
        </w:rPr>
      </w:pPr>
      <w:r w:rsidRPr="00262ABC">
        <w:rPr>
          <w:rFonts w:ascii="Times New Roman" w:hAnsi="Times New Roman"/>
          <w:noProof/>
          <w:sz w:val="24"/>
          <w:szCs w:val="24"/>
        </w:rPr>
        <w:t xml:space="preserve">Veicot teritorijas kopšanas darbus jāievēro Dobeles novada domes 26.01.2023. saistošo noteikumu Nr.1 „Dobeles novada opašvaldības teritorijas kopšanas un tajā esošo būvju </w:t>
      </w:r>
      <w:r w:rsidRPr="00262ABC">
        <w:rPr>
          <w:rFonts w:ascii="Times New Roman" w:hAnsi="Times New Roman"/>
          <w:noProof/>
          <w:sz w:val="24"/>
          <w:szCs w:val="24"/>
        </w:rPr>
        <w:lastRenderedPageBreak/>
        <w:t>uzturēšanas noteikumi” un Dobeles novada domes 24.11.2022. saistošo noteikumu Nr. 33 „Par sadzīves atkritumu apsaimniekošanu Dobeles</w:t>
      </w:r>
      <w:bookmarkStart w:id="68" w:name="_Hlk62805014"/>
      <w:r w:rsidRPr="00262ABC">
        <w:rPr>
          <w:rFonts w:ascii="Times New Roman" w:hAnsi="Times New Roman"/>
          <w:noProof/>
          <w:sz w:val="24"/>
          <w:szCs w:val="24"/>
        </w:rPr>
        <w:t xml:space="preserve"> novad</w:t>
      </w:r>
      <w:bookmarkEnd w:id="68"/>
      <w:r w:rsidRPr="00262ABC">
        <w:rPr>
          <w:rFonts w:ascii="Times New Roman" w:hAnsi="Times New Roman"/>
          <w:noProof/>
          <w:sz w:val="24"/>
          <w:szCs w:val="24"/>
        </w:rPr>
        <w:t>a administratīvajā  teritorijā”.</w:t>
      </w:r>
    </w:p>
    <w:p w14:paraId="13BEC5E4" w14:textId="77777777" w:rsidR="00A723A2" w:rsidRPr="00262ABC" w:rsidRDefault="00A723A2" w:rsidP="00A723A2">
      <w:pPr>
        <w:spacing w:after="0" w:line="256" w:lineRule="auto"/>
        <w:jc w:val="center"/>
        <w:rPr>
          <w:rFonts w:ascii="Times New Roman" w:hAnsi="Times New Roman"/>
          <w:b/>
          <w:noProof/>
          <w:sz w:val="24"/>
          <w:szCs w:val="24"/>
        </w:rPr>
      </w:pPr>
      <w:r w:rsidRPr="00262ABC">
        <w:rPr>
          <w:rFonts w:ascii="Times New Roman" w:hAnsi="Times New Roman"/>
          <w:b/>
          <w:noProof/>
          <w:sz w:val="24"/>
          <w:szCs w:val="24"/>
        </w:rPr>
        <w:t>Papildus prasības vasarā</w:t>
      </w:r>
    </w:p>
    <w:p w14:paraId="18BA79A6" w14:textId="77777777" w:rsidR="00A723A2" w:rsidRPr="00262ABC" w:rsidRDefault="00A723A2">
      <w:pPr>
        <w:numPr>
          <w:ilvl w:val="0"/>
          <w:numId w:val="57"/>
        </w:numPr>
        <w:tabs>
          <w:tab w:val="num" w:pos="284"/>
        </w:tabs>
        <w:spacing w:after="0" w:line="240" w:lineRule="auto"/>
        <w:ind w:left="284" w:hanging="284"/>
        <w:jc w:val="both"/>
        <w:rPr>
          <w:rFonts w:ascii="Times New Roman" w:hAnsi="Times New Roman"/>
          <w:noProof/>
          <w:sz w:val="24"/>
          <w:szCs w:val="24"/>
        </w:rPr>
      </w:pPr>
      <w:r w:rsidRPr="00262ABC">
        <w:rPr>
          <w:rFonts w:ascii="Times New Roman" w:hAnsi="Times New Roman"/>
          <w:noProof/>
          <w:sz w:val="24"/>
          <w:szCs w:val="24"/>
        </w:rPr>
        <w:t>Teritorijas tīrīšana no sadzīves atkritumiem, lapām, smilts, zariem un citiem atkritumiem.</w:t>
      </w:r>
    </w:p>
    <w:p w14:paraId="44D98329" w14:textId="77777777" w:rsidR="00A723A2" w:rsidRPr="00262ABC" w:rsidRDefault="00A723A2">
      <w:pPr>
        <w:numPr>
          <w:ilvl w:val="0"/>
          <w:numId w:val="57"/>
        </w:numPr>
        <w:tabs>
          <w:tab w:val="num" w:pos="284"/>
        </w:tabs>
        <w:spacing w:after="0" w:line="240" w:lineRule="auto"/>
        <w:ind w:left="284" w:hanging="284"/>
        <w:jc w:val="both"/>
        <w:rPr>
          <w:rFonts w:ascii="Times New Roman" w:hAnsi="Times New Roman"/>
          <w:noProof/>
          <w:sz w:val="24"/>
          <w:szCs w:val="24"/>
        </w:rPr>
      </w:pPr>
      <w:r w:rsidRPr="00262ABC">
        <w:rPr>
          <w:rFonts w:ascii="Times New Roman" w:hAnsi="Times New Roman"/>
          <w:noProof/>
          <w:sz w:val="24"/>
          <w:szCs w:val="24"/>
        </w:rPr>
        <w:t xml:space="preserve">Pavasarī pēc ziemas posma jāsaved kārtībā zaļā zona un pieguļošā teritorija, kura  turpmāk kopjama pēc vajadzības (grābjama, pļaujama). </w:t>
      </w:r>
    </w:p>
    <w:p w14:paraId="67899C07" w14:textId="77777777" w:rsidR="00A723A2" w:rsidRPr="00262ABC" w:rsidRDefault="00A723A2" w:rsidP="00A723A2">
      <w:pPr>
        <w:spacing w:after="0" w:line="256" w:lineRule="auto"/>
        <w:jc w:val="center"/>
        <w:rPr>
          <w:rFonts w:ascii="Times New Roman" w:hAnsi="Times New Roman"/>
          <w:b/>
          <w:noProof/>
          <w:sz w:val="24"/>
          <w:szCs w:val="24"/>
        </w:rPr>
      </w:pPr>
    </w:p>
    <w:p w14:paraId="2533941B" w14:textId="77777777" w:rsidR="00A723A2" w:rsidRPr="00262ABC" w:rsidRDefault="00A723A2" w:rsidP="00A723A2">
      <w:pPr>
        <w:spacing w:after="0" w:line="256" w:lineRule="auto"/>
        <w:jc w:val="center"/>
        <w:rPr>
          <w:rFonts w:ascii="Times New Roman" w:hAnsi="Times New Roman"/>
          <w:b/>
          <w:noProof/>
          <w:sz w:val="24"/>
          <w:szCs w:val="24"/>
        </w:rPr>
      </w:pPr>
      <w:r w:rsidRPr="00262ABC">
        <w:rPr>
          <w:rFonts w:ascii="Times New Roman" w:hAnsi="Times New Roman"/>
          <w:b/>
          <w:noProof/>
          <w:sz w:val="24"/>
          <w:szCs w:val="24"/>
        </w:rPr>
        <w:t>Papildus prasības ziemā</w:t>
      </w:r>
    </w:p>
    <w:p w14:paraId="46C5A84C" w14:textId="77777777" w:rsidR="00A723A2" w:rsidRPr="00262ABC" w:rsidRDefault="00A723A2" w:rsidP="00A723A2">
      <w:pPr>
        <w:spacing w:after="0" w:line="256" w:lineRule="auto"/>
        <w:ind w:firstLine="720"/>
        <w:jc w:val="both"/>
        <w:rPr>
          <w:rFonts w:ascii="Times New Roman" w:hAnsi="Times New Roman"/>
          <w:sz w:val="24"/>
          <w:szCs w:val="24"/>
        </w:rPr>
      </w:pPr>
      <w:r w:rsidRPr="00262ABC">
        <w:rPr>
          <w:rFonts w:ascii="Times New Roman" w:hAnsi="Times New Roman"/>
          <w:noProof/>
          <w:sz w:val="24"/>
          <w:szCs w:val="24"/>
        </w:rPr>
        <w:t>Regulāra sniega un apledojuma tīrīšana kapsētā galvenajās ejās, pēc vajadzības attīrot un nodrošinot bēru ceremoniju dalībnieku nokļušanai līdz apbedījuma vietai. Slidenā laikā smilts maisījuma kaisīšana.</w:t>
      </w:r>
    </w:p>
    <w:p w14:paraId="27D6594E" w14:textId="77777777" w:rsidR="00A723A2" w:rsidRPr="00262ABC" w:rsidRDefault="00A723A2" w:rsidP="00A723A2">
      <w:pPr>
        <w:keepNext/>
        <w:spacing w:after="0"/>
        <w:jc w:val="center"/>
        <w:outlineLvl w:val="2"/>
        <w:rPr>
          <w:rFonts w:ascii="Times New Roman" w:hAnsi="Times New Roman"/>
          <w:b/>
          <w:bCs/>
          <w:sz w:val="24"/>
          <w:szCs w:val="24"/>
        </w:rPr>
      </w:pPr>
    </w:p>
    <w:p w14:paraId="652CDC2D" w14:textId="77777777" w:rsidR="00A723A2" w:rsidRPr="00262ABC" w:rsidRDefault="00A723A2" w:rsidP="00A723A2">
      <w:pPr>
        <w:keepNext/>
        <w:spacing w:after="0"/>
        <w:jc w:val="center"/>
        <w:outlineLvl w:val="2"/>
        <w:rPr>
          <w:rFonts w:ascii="Times New Roman" w:hAnsi="Times New Roman"/>
          <w:b/>
          <w:bCs/>
          <w:sz w:val="24"/>
          <w:szCs w:val="24"/>
        </w:rPr>
      </w:pPr>
      <w:r w:rsidRPr="00262ABC">
        <w:rPr>
          <w:rFonts w:ascii="Times New Roman" w:hAnsi="Times New Roman"/>
          <w:b/>
          <w:bCs/>
          <w:sz w:val="24"/>
          <w:szCs w:val="24"/>
        </w:rPr>
        <w:t>Ievērojamu sabiedrisko un kultūras darbinieku kapavietas</w:t>
      </w:r>
    </w:p>
    <w:p w14:paraId="05079832" w14:textId="77777777" w:rsidR="00A723A2" w:rsidRPr="00262ABC" w:rsidRDefault="00A723A2" w:rsidP="00A723A2">
      <w:pPr>
        <w:spacing w:after="0" w:line="256" w:lineRule="auto"/>
        <w:jc w:val="center"/>
        <w:rPr>
          <w:rFonts w:ascii="Times New Roman" w:hAnsi="Times New Roman"/>
          <w:sz w:val="24"/>
          <w:szCs w:val="24"/>
        </w:rPr>
      </w:pPr>
      <w:r w:rsidRPr="00262ABC">
        <w:rPr>
          <w:rFonts w:ascii="Times New Roman" w:hAnsi="Times New Roman"/>
          <w:b/>
          <w:sz w:val="24"/>
          <w:szCs w:val="24"/>
        </w:rPr>
        <w:t>Dobeles pilsētas kapsētā</w:t>
      </w:r>
    </w:p>
    <w:p w14:paraId="0F667495" w14:textId="77777777" w:rsidR="00A723A2" w:rsidRPr="00262ABC" w:rsidRDefault="00A723A2">
      <w:pPr>
        <w:numPr>
          <w:ilvl w:val="0"/>
          <w:numId w:val="59"/>
        </w:numPr>
        <w:spacing w:after="0" w:line="240" w:lineRule="auto"/>
        <w:jc w:val="both"/>
        <w:rPr>
          <w:rFonts w:ascii="Times New Roman" w:hAnsi="Times New Roman"/>
          <w:noProof/>
          <w:sz w:val="24"/>
          <w:szCs w:val="24"/>
        </w:rPr>
      </w:pPr>
      <w:r w:rsidRPr="00262ABC">
        <w:rPr>
          <w:rFonts w:ascii="Times New Roman" w:hAnsi="Times New Roman"/>
          <w:noProof/>
          <w:sz w:val="24"/>
          <w:szCs w:val="24"/>
        </w:rPr>
        <w:t>Luterāņu mācītāja, valodnieka, sabiedriskā darbinieka Augusta Johana Gotfrīda Bīlenšteina ģimenes kapu vieta.</w:t>
      </w:r>
    </w:p>
    <w:p w14:paraId="6893375E" w14:textId="77777777" w:rsidR="00A723A2" w:rsidRPr="00262ABC" w:rsidRDefault="00A723A2">
      <w:pPr>
        <w:numPr>
          <w:ilvl w:val="0"/>
          <w:numId w:val="59"/>
        </w:numPr>
        <w:spacing w:after="0" w:line="240" w:lineRule="auto"/>
        <w:jc w:val="both"/>
        <w:rPr>
          <w:rFonts w:ascii="Times New Roman" w:hAnsi="Times New Roman"/>
          <w:noProof/>
          <w:sz w:val="24"/>
          <w:szCs w:val="24"/>
        </w:rPr>
      </w:pPr>
      <w:r w:rsidRPr="00262ABC">
        <w:rPr>
          <w:rFonts w:ascii="Times New Roman" w:hAnsi="Times New Roman"/>
          <w:noProof/>
          <w:sz w:val="24"/>
          <w:szCs w:val="24"/>
        </w:rPr>
        <w:t>Dzejnieces, tulkotājas Veronikas Strēlertes ģimenes kapu vieta.</w:t>
      </w:r>
    </w:p>
    <w:p w14:paraId="72BFF6AC" w14:textId="77777777" w:rsidR="00A723A2" w:rsidRPr="00262ABC" w:rsidRDefault="00A723A2" w:rsidP="00A723A2">
      <w:pPr>
        <w:spacing w:after="0" w:line="256" w:lineRule="auto"/>
        <w:rPr>
          <w:rFonts w:ascii="Times New Roman" w:hAnsi="Times New Roman"/>
          <w:sz w:val="24"/>
          <w:szCs w:val="24"/>
        </w:rPr>
      </w:pPr>
    </w:p>
    <w:p w14:paraId="49672968" w14:textId="77777777" w:rsidR="00A723A2" w:rsidRPr="00262ABC" w:rsidRDefault="00A723A2" w:rsidP="00A723A2">
      <w:pPr>
        <w:spacing w:after="0" w:line="256" w:lineRule="auto"/>
        <w:jc w:val="center"/>
        <w:rPr>
          <w:rFonts w:ascii="Times New Roman" w:hAnsi="Times New Roman"/>
          <w:sz w:val="24"/>
          <w:szCs w:val="24"/>
        </w:rPr>
      </w:pPr>
      <w:r w:rsidRPr="00262ABC">
        <w:rPr>
          <w:rFonts w:ascii="Times New Roman" w:hAnsi="Times New Roman"/>
          <w:b/>
          <w:bCs/>
          <w:sz w:val="24"/>
          <w:szCs w:val="24"/>
        </w:rPr>
        <w:t>Piemineklis Dobeles pilsētas kapsētā</w:t>
      </w:r>
    </w:p>
    <w:p w14:paraId="15AC5D9D" w14:textId="77777777" w:rsidR="00A723A2" w:rsidRPr="00262ABC" w:rsidRDefault="00A723A2">
      <w:pPr>
        <w:numPr>
          <w:ilvl w:val="0"/>
          <w:numId w:val="60"/>
        </w:numPr>
        <w:spacing w:after="0" w:line="240" w:lineRule="auto"/>
        <w:jc w:val="both"/>
        <w:rPr>
          <w:rFonts w:ascii="Times New Roman" w:hAnsi="Times New Roman"/>
          <w:noProof/>
          <w:sz w:val="24"/>
          <w:szCs w:val="24"/>
        </w:rPr>
      </w:pPr>
      <w:r w:rsidRPr="00262ABC">
        <w:rPr>
          <w:rFonts w:ascii="Times New Roman" w:hAnsi="Times New Roman"/>
          <w:noProof/>
          <w:sz w:val="24"/>
          <w:szCs w:val="24"/>
        </w:rPr>
        <w:t>Piemineklis 1. pasaules karā kritušajiem karavīriem.</w:t>
      </w:r>
    </w:p>
    <w:p w14:paraId="109019EB" w14:textId="77777777" w:rsidR="00A723A2" w:rsidRPr="00262ABC" w:rsidRDefault="00A723A2" w:rsidP="00A723A2">
      <w:pPr>
        <w:spacing w:after="0"/>
        <w:contextualSpacing/>
        <w:rPr>
          <w:rFonts w:ascii="Times New Roman" w:hAnsi="Times New Roman"/>
          <w:sz w:val="24"/>
          <w:szCs w:val="24"/>
        </w:rPr>
      </w:pPr>
    </w:p>
    <w:p w14:paraId="033F0399" w14:textId="77777777" w:rsidR="00A723A2" w:rsidRPr="00262ABC" w:rsidRDefault="00A723A2" w:rsidP="00A723A2">
      <w:pPr>
        <w:spacing w:after="0"/>
        <w:jc w:val="center"/>
        <w:rPr>
          <w:rFonts w:ascii="Times New Roman" w:hAnsi="Times New Roman"/>
          <w:b/>
          <w:bCs/>
          <w:sz w:val="24"/>
          <w:szCs w:val="24"/>
        </w:rPr>
      </w:pPr>
      <w:r w:rsidRPr="00262ABC">
        <w:rPr>
          <w:rFonts w:ascii="Times New Roman" w:hAnsi="Times New Roman"/>
          <w:b/>
          <w:bCs/>
          <w:sz w:val="24"/>
          <w:szCs w:val="24"/>
        </w:rPr>
        <w:t>Dobeles novada kapsētu saraksts</w:t>
      </w:r>
    </w:p>
    <w:p w14:paraId="2379B30A" w14:textId="77777777" w:rsidR="00A723A2" w:rsidRPr="00A723A2" w:rsidRDefault="00A723A2" w:rsidP="00A723A2">
      <w:pPr>
        <w:spacing w:after="0"/>
        <w:jc w:val="center"/>
        <w:rPr>
          <w:rFonts w:ascii="Times New Roman" w:hAnsi="Times New Roman"/>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54"/>
        <w:gridCol w:w="2827"/>
        <w:gridCol w:w="1842"/>
        <w:gridCol w:w="1134"/>
        <w:gridCol w:w="1843"/>
      </w:tblGrid>
      <w:tr w:rsidR="00A723A2" w:rsidRPr="00A723A2" w14:paraId="58812DA4" w14:textId="77777777" w:rsidTr="00144986">
        <w:trPr>
          <w:trHeight w:val="689"/>
          <w:tblHeader/>
          <w:jc w:val="center"/>
        </w:trPr>
        <w:tc>
          <w:tcPr>
            <w:tcW w:w="1354" w:type="dxa"/>
            <w:shd w:val="clear" w:color="auto" w:fill="E2EFD9"/>
            <w:vAlign w:val="center"/>
          </w:tcPr>
          <w:p w14:paraId="0ED651C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Vieta</w:t>
            </w:r>
          </w:p>
        </w:tc>
        <w:tc>
          <w:tcPr>
            <w:tcW w:w="2827" w:type="dxa"/>
            <w:shd w:val="clear" w:color="auto" w:fill="E2EFD9"/>
            <w:vAlign w:val="center"/>
          </w:tcPr>
          <w:p w14:paraId="4F0C83F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Nosaukums</w:t>
            </w:r>
          </w:p>
        </w:tc>
        <w:tc>
          <w:tcPr>
            <w:tcW w:w="1842" w:type="dxa"/>
            <w:shd w:val="clear" w:color="auto" w:fill="E2EFD9"/>
            <w:vAlign w:val="center"/>
          </w:tcPr>
          <w:p w14:paraId="2E30069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Tips</w:t>
            </w:r>
          </w:p>
        </w:tc>
        <w:tc>
          <w:tcPr>
            <w:tcW w:w="1134" w:type="dxa"/>
            <w:shd w:val="clear" w:color="auto" w:fill="E2EFD9"/>
            <w:vAlign w:val="center"/>
          </w:tcPr>
          <w:p w14:paraId="037A3AA9" w14:textId="77777777" w:rsidR="00A723A2" w:rsidRPr="00A723A2" w:rsidRDefault="00A723A2" w:rsidP="00A723A2">
            <w:pPr>
              <w:spacing w:after="0" w:line="256" w:lineRule="auto"/>
              <w:jc w:val="center"/>
              <w:rPr>
                <w:rFonts w:ascii="Times New Roman" w:hAnsi="Times New Roman"/>
                <w:b/>
                <w:bCs/>
              </w:rPr>
            </w:pPr>
            <w:r w:rsidRPr="00A723A2">
              <w:rPr>
                <w:rFonts w:ascii="Times New Roman" w:hAnsi="Times New Roman"/>
                <w:b/>
                <w:bCs/>
              </w:rPr>
              <w:t>Platība ha</w:t>
            </w:r>
          </w:p>
        </w:tc>
        <w:tc>
          <w:tcPr>
            <w:tcW w:w="1843" w:type="dxa"/>
            <w:shd w:val="clear" w:color="auto" w:fill="E2EFD9"/>
            <w:vAlign w:val="center"/>
          </w:tcPr>
          <w:p w14:paraId="03290A6A"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Kadastra. Nr.</w:t>
            </w:r>
          </w:p>
        </w:tc>
      </w:tr>
      <w:tr w:rsidR="00A723A2" w:rsidRPr="00A723A2" w14:paraId="426BFB1E" w14:textId="77777777" w:rsidTr="00144986">
        <w:trPr>
          <w:trHeight w:val="614"/>
          <w:jc w:val="center"/>
        </w:trPr>
        <w:tc>
          <w:tcPr>
            <w:tcW w:w="1354" w:type="dxa"/>
            <w:vMerge w:val="restart"/>
            <w:shd w:val="clear" w:color="auto" w:fill="auto"/>
            <w:vAlign w:val="center"/>
          </w:tcPr>
          <w:p w14:paraId="6EC0E21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Annenieku pagasts</w:t>
            </w:r>
          </w:p>
        </w:tc>
        <w:tc>
          <w:tcPr>
            <w:tcW w:w="2827" w:type="dxa"/>
            <w:shd w:val="clear" w:color="auto" w:fill="auto"/>
            <w:vAlign w:val="center"/>
          </w:tcPr>
          <w:p w14:paraId="78AD8FD2"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Annenieku kapi</w:t>
            </w:r>
          </w:p>
        </w:tc>
        <w:tc>
          <w:tcPr>
            <w:tcW w:w="1842" w:type="dxa"/>
            <w:shd w:val="clear" w:color="auto" w:fill="auto"/>
            <w:vAlign w:val="center"/>
          </w:tcPr>
          <w:p w14:paraId="35736FFD"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289C0AC3" w14:textId="77777777" w:rsidR="00A723A2" w:rsidRPr="00A723A2" w:rsidRDefault="00A723A2" w:rsidP="00A723A2">
            <w:pPr>
              <w:spacing w:after="0"/>
              <w:jc w:val="center"/>
              <w:rPr>
                <w:rFonts w:ascii="Times New Roman" w:hAnsi="Times New Roman"/>
              </w:rPr>
            </w:pPr>
            <w:r w:rsidRPr="00A723A2">
              <w:rPr>
                <w:rFonts w:ascii="Times New Roman" w:hAnsi="Times New Roman"/>
              </w:rPr>
              <w:t>2.15</w:t>
            </w:r>
          </w:p>
        </w:tc>
        <w:tc>
          <w:tcPr>
            <w:tcW w:w="1843" w:type="dxa"/>
            <w:shd w:val="clear" w:color="auto" w:fill="FFFFFF"/>
            <w:vAlign w:val="center"/>
          </w:tcPr>
          <w:p w14:paraId="0555AA1E"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46420020194</w:t>
            </w:r>
          </w:p>
        </w:tc>
      </w:tr>
      <w:tr w:rsidR="00A723A2" w:rsidRPr="00A723A2" w14:paraId="1A177386" w14:textId="77777777" w:rsidTr="00144986">
        <w:trPr>
          <w:trHeight w:val="404"/>
          <w:jc w:val="center"/>
        </w:trPr>
        <w:tc>
          <w:tcPr>
            <w:tcW w:w="1354" w:type="dxa"/>
            <w:vMerge/>
            <w:shd w:val="clear" w:color="auto" w:fill="auto"/>
            <w:vAlign w:val="center"/>
          </w:tcPr>
          <w:p w14:paraId="438D8CE8"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28638669"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Karmaču kapi</w:t>
            </w:r>
          </w:p>
        </w:tc>
        <w:tc>
          <w:tcPr>
            <w:tcW w:w="1842" w:type="dxa"/>
            <w:shd w:val="clear" w:color="auto" w:fill="auto"/>
            <w:vAlign w:val="center"/>
          </w:tcPr>
          <w:p w14:paraId="0D2833BA"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5A552848"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0.16</w:t>
            </w:r>
          </w:p>
        </w:tc>
        <w:tc>
          <w:tcPr>
            <w:tcW w:w="1843" w:type="dxa"/>
            <w:shd w:val="clear" w:color="auto" w:fill="FFFFFF"/>
            <w:vAlign w:val="center"/>
          </w:tcPr>
          <w:p w14:paraId="0FF73776"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46420040104</w:t>
            </w:r>
          </w:p>
        </w:tc>
      </w:tr>
      <w:tr w:rsidR="00A723A2" w:rsidRPr="00A723A2" w14:paraId="22ABB36E" w14:textId="77777777" w:rsidTr="00144986">
        <w:trPr>
          <w:trHeight w:val="404"/>
          <w:jc w:val="center"/>
        </w:trPr>
        <w:tc>
          <w:tcPr>
            <w:tcW w:w="1354" w:type="dxa"/>
            <w:vMerge w:val="restart"/>
            <w:shd w:val="clear" w:color="auto" w:fill="auto"/>
            <w:vAlign w:val="center"/>
          </w:tcPr>
          <w:p w14:paraId="10B7A45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Auru pagasts</w:t>
            </w:r>
          </w:p>
        </w:tc>
        <w:tc>
          <w:tcPr>
            <w:tcW w:w="2827" w:type="dxa"/>
            <w:shd w:val="clear" w:color="auto" w:fill="auto"/>
            <w:vAlign w:val="center"/>
          </w:tcPr>
          <w:p w14:paraId="70293E9A" w14:textId="77777777" w:rsidR="00A723A2" w:rsidRPr="00A723A2" w:rsidRDefault="00A723A2" w:rsidP="00A723A2">
            <w:pPr>
              <w:spacing w:after="0"/>
              <w:rPr>
                <w:rFonts w:ascii="Times New Roman" w:hAnsi="Times New Roman"/>
              </w:rPr>
            </w:pPr>
            <w:r w:rsidRPr="00A723A2">
              <w:rPr>
                <w:rFonts w:ascii="Times New Roman" w:hAnsi="Times New Roman"/>
              </w:rPr>
              <w:t>Lielbērzes kapi</w:t>
            </w:r>
          </w:p>
        </w:tc>
        <w:tc>
          <w:tcPr>
            <w:tcW w:w="1842" w:type="dxa"/>
            <w:shd w:val="clear" w:color="auto" w:fill="auto"/>
            <w:vAlign w:val="center"/>
          </w:tcPr>
          <w:p w14:paraId="79538A56"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14EEF0C4"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0,90</w:t>
            </w:r>
          </w:p>
        </w:tc>
        <w:tc>
          <w:tcPr>
            <w:tcW w:w="1843" w:type="dxa"/>
            <w:shd w:val="clear" w:color="auto" w:fill="FFFFFF"/>
            <w:vAlign w:val="center"/>
          </w:tcPr>
          <w:p w14:paraId="2D975BDB"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46460020020</w:t>
            </w:r>
          </w:p>
        </w:tc>
      </w:tr>
      <w:tr w:rsidR="00A723A2" w:rsidRPr="00A723A2" w14:paraId="7E7F4DD7" w14:textId="77777777" w:rsidTr="00144986">
        <w:trPr>
          <w:trHeight w:val="404"/>
          <w:jc w:val="center"/>
        </w:trPr>
        <w:tc>
          <w:tcPr>
            <w:tcW w:w="1354" w:type="dxa"/>
            <w:vMerge/>
            <w:shd w:val="clear" w:color="auto" w:fill="auto"/>
            <w:vAlign w:val="center"/>
          </w:tcPr>
          <w:p w14:paraId="300F58C1"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57CCBD21"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Sarkankrogus kapi</w:t>
            </w:r>
          </w:p>
        </w:tc>
        <w:tc>
          <w:tcPr>
            <w:tcW w:w="1842" w:type="dxa"/>
            <w:shd w:val="clear" w:color="auto" w:fill="auto"/>
            <w:vAlign w:val="center"/>
          </w:tcPr>
          <w:p w14:paraId="64806CBC"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2DD848A8"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1,72</w:t>
            </w:r>
          </w:p>
        </w:tc>
        <w:tc>
          <w:tcPr>
            <w:tcW w:w="1843" w:type="dxa"/>
            <w:shd w:val="clear" w:color="auto" w:fill="FFFFFF"/>
            <w:vAlign w:val="center"/>
          </w:tcPr>
          <w:p w14:paraId="5D681F22"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46460050039</w:t>
            </w:r>
          </w:p>
        </w:tc>
      </w:tr>
      <w:tr w:rsidR="00A723A2" w:rsidRPr="00A723A2" w14:paraId="35CA8E4F" w14:textId="77777777" w:rsidTr="00144986">
        <w:trPr>
          <w:trHeight w:val="404"/>
          <w:jc w:val="center"/>
        </w:trPr>
        <w:tc>
          <w:tcPr>
            <w:tcW w:w="1354" w:type="dxa"/>
            <w:vMerge/>
            <w:shd w:val="clear" w:color="auto" w:fill="auto"/>
            <w:vAlign w:val="center"/>
          </w:tcPr>
          <w:p w14:paraId="74DA1FEC"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6F079372"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Jaku kapi</w:t>
            </w:r>
          </w:p>
        </w:tc>
        <w:tc>
          <w:tcPr>
            <w:tcW w:w="1842" w:type="dxa"/>
            <w:shd w:val="clear" w:color="auto" w:fill="auto"/>
            <w:vAlign w:val="center"/>
          </w:tcPr>
          <w:p w14:paraId="10B08037"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5E3384F0"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1,05</w:t>
            </w:r>
          </w:p>
        </w:tc>
        <w:tc>
          <w:tcPr>
            <w:tcW w:w="1843" w:type="dxa"/>
            <w:shd w:val="clear" w:color="auto" w:fill="FFFFFF"/>
            <w:vAlign w:val="center"/>
          </w:tcPr>
          <w:p w14:paraId="797FC58C"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46460010036</w:t>
            </w:r>
          </w:p>
        </w:tc>
      </w:tr>
      <w:tr w:rsidR="00A723A2" w:rsidRPr="00A723A2" w14:paraId="378C7D59" w14:textId="77777777" w:rsidTr="00144986">
        <w:trPr>
          <w:trHeight w:val="644"/>
          <w:jc w:val="center"/>
        </w:trPr>
        <w:tc>
          <w:tcPr>
            <w:tcW w:w="1354" w:type="dxa"/>
            <w:vMerge/>
            <w:shd w:val="clear" w:color="auto" w:fill="auto"/>
            <w:vAlign w:val="center"/>
          </w:tcPr>
          <w:p w14:paraId="36C24FAE"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57779E07"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Tīlaišu  pad. karavīru kapi</w:t>
            </w:r>
          </w:p>
        </w:tc>
        <w:tc>
          <w:tcPr>
            <w:tcW w:w="1842" w:type="dxa"/>
            <w:shd w:val="clear" w:color="auto" w:fill="auto"/>
            <w:vAlign w:val="center"/>
          </w:tcPr>
          <w:p w14:paraId="22F647E3"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5D30A508"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1,71</w:t>
            </w:r>
          </w:p>
        </w:tc>
        <w:tc>
          <w:tcPr>
            <w:tcW w:w="1843" w:type="dxa"/>
            <w:shd w:val="clear" w:color="auto" w:fill="FFFFFF"/>
            <w:vAlign w:val="center"/>
          </w:tcPr>
          <w:p w14:paraId="2E380E6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46460080192</w:t>
            </w:r>
          </w:p>
        </w:tc>
      </w:tr>
      <w:tr w:rsidR="00A723A2" w:rsidRPr="00A723A2" w14:paraId="68344DE4" w14:textId="77777777" w:rsidTr="00144986">
        <w:trPr>
          <w:trHeight w:val="404"/>
          <w:jc w:val="center"/>
        </w:trPr>
        <w:tc>
          <w:tcPr>
            <w:tcW w:w="1354" w:type="dxa"/>
            <w:vMerge w:val="restart"/>
            <w:shd w:val="clear" w:color="auto" w:fill="auto"/>
            <w:vAlign w:val="center"/>
          </w:tcPr>
          <w:p w14:paraId="23B19E9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Bērzes pagasts</w:t>
            </w:r>
          </w:p>
        </w:tc>
        <w:tc>
          <w:tcPr>
            <w:tcW w:w="2827" w:type="dxa"/>
            <w:shd w:val="clear" w:color="auto" w:fill="auto"/>
            <w:vAlign w:val="center"/>
          </w:tcPr>
          <w:p w14:paraId="701CF558"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Bērzes kapi</w:t>
            </w:r>
          </w:p>
        </w:tc>
        <w:tc>
          <w:tcPr>
            <w:tcW w:w="1842" w:type="dxa"/>
            <w:shd w:val="clear" w:color="auto" w:fill="auto"/>
            <w:vAlign w:val="center"/>
          </w:tcPr>
          <w:p w14:paraId="21FD148D"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050A2823"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2,3</w:t>
            </w:r>
          </w:p>
        </w:tc>
        <w:tc>
          <w:tcPr>
            <w:tcW w:w="1843" w:type="dxa"/>
            <w:shd w:val="clear" w:color="auto" w:fill="FFFFFF"/>
            <w:vAlign w:val="center"/>
          </w:tcPr>
          <w:p w14:paraId="71B2820E"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46520020046</w:t>
            </w:r>
          </w:p>
        </w:tc>
      </w:tr>
      <w:tr w:rsidR="00A723A2" w:rsidRPr="00A723A2" w14:paraId="449D8242" w14:textId="77777777" w:rsidTr="00144986">
        <w:trPr>
          <w:trHeight w:val="539"/>
          <w:jc w:val="center"/>
        </w:trPr>
        <w:tc>
          <w:tcPr>
            <w:tcW w:w="1354" w:type="dxa"/>
            <w:vMerge/>
            <w:shd w:val="clear" w:color="auto" w:fill="auto"/>
            <w:vAlign w:val="center"/>
          </w:tcPr>
          <w:p w14:paraId="399D18F1"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5AD2ABB8"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Pad. Karavīru kapi”Bērze”</w:t>
            </w:r>
          </w:p>
        </w:tc>
        <w:tc>
          <w:tcPr>
            <w:tcW w:w="1842" w:type="dxa"/>
            <w:shd w:val="clear" w:color="auto" w:fill="auto"/>
            <w:vAlign w:val="center"/>
          </w:tcPr>
          <w:p w14:paraId="5F128756"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64DED1BF"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0,3</w:t>
            </w:r>
          </w:p>
        </w:tc>
        <w:tc>
          <w:tcPr>
            <w:tcW w:w="1843" w:type="dxa"/>
            <w:shd w:val="clear" w:color="auto" w:fill="FFFFFF"/>
            <w:vAlign w:val="center"/>
          </w:tcPr>
          <w:p w14:paraId="53216E9E"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46520020046</w:t>
            </w:r>
          </w:p>
        </w:tc>
      </w:tr>
      <w:tr w:rsidR="00A723A2" w:rsidRPr="00A723A2" w14:paraId="265B8772" w14:textId="77777777" w:rsidTr="00144986">
        <w:trPr>
          <w:trHeight w:val="404"/>
          <w:jc w:val="center"/>
        </w:trPr>
        <w:tc>
          <w:tcPr>
            <w:tcW w:w="1354" w:type="dxa"/>
            <w:vMerge/>
            <w:shd w:val="clear" w:color="auto" w:fill="auto"/>
            <w:vAlign w:val="center"/>
          </w:tcPr>
          <w:p w14:paraId="699AF62A"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78E2A171"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Pad.karavīru kapi “Šķibe”</w:t>
            </w:r>
          </w:p>
        </w:tc>
        <w:tc>
          <w:tcPr>
            <w:tcW w:w="1842" w:type="dxa"/>
            <w:shd w:val="clear" w:color="auto" w:fill="auto"/>
            <w:vAlign w:val="center"/>
          </w:tcPr>
          <w:p w14:paraId="2958536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3C83764C"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0,26</w:t>
            </w:r>
          </w:p>
        </w:tc>
        <w:tc>
          <w:tcPr>
            <w:tcW w:w="1843" w:type="dxa"/>
            <w:shd w:val="clear" w:color="auto" w:fill="FFFFFF"/>
            <w:vAlign w:val="center"/>
          </w:tcPr>
          <w:p w14:paraId="1A5E1515"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46520060166</w:t>
            </w:r>
          </w:p>
        </w:tc>
      </w:tr>
      <w:tr w:rsidR="00A723A2" w:rsidRPr="00A723A2" w14:paraId="466C8060" w14:textId="77777777" w:rsidTr="00144986">
        <w:trPr>
          <w:trHeight w:val="404"/>
          <w:jc w:val="center"/>
        </w:trPr>
        <w:tc>
          <w:tcPr>
            <w:tcW w:w="1354" w:type="dxa"/>
            <w:vMerge w:val="restart"/>
            <w:shd w:val="clear" w:color="auto" w:fill="auto"/>
            <w:vAlign w:val="center"/>
          </w:tcPr>
          <w:p w14:paraId="2067D876"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Bikstu pagasts</w:t>
            </w:r>
          </w:p>
        </w:tc>
        <w:tc>
          <w:tcPr>
            <w:tcW w:w="2827" w:type="dxa"/>
            <w:shd w:val="clear" w:color="auto" w:fill="auto"/>
            <w:vAlign w:val="center"/>
          </w:tcPr>
          <w:p w14:paraId="4AE7FB9C"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Bikstu kapi</w:t>
            </w:r>
          </w:p>
        </w:tc>
        <w:tc>
          <w:tcPr>
            <w:tcW w:w="1842" w:type="dxa"/>
            <w:shd w:val="clear" w:color="auto" w:fill="auto"/>
            <w:vAlign w:val="center"/>
          </w:tcPr>
          <w:p w14:paraId="40AC7A38"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33D99B6C" w14:textId="77777777" w:rsidR="00A723A2" w:rsidRPr="00A723A2" w:rsidRDefault="00A723A2" w:rsidP="00A723A2">
            <w:pPr>
              <w:spacing w:after="0"/>
              <w:jc w:val="center"/>
              <w:rPr>
                <w:rFonts w:ascii="Times New Roman" w:hAnsi="Times New Roman"/>
              </w:rPr>
            </w:pPr>
            <w:r w:rsidRPr="00A723A2">
              <w:rPr>
                <w:rFonts w:ascii="Times New Roman" w:hAnsi="Times New Roman"/>
              </w:rPr>
              <w:t>2.45</w:t>
            </w:r>
          </w:p>
        </w:tc>
        <w:tc>
          <w:tcPr>
            <w:tcW w:w="1843" w:type="dxa"/>
            <w:shd w:val="clear" w:color="auto" w:fill="FFFFFF"/>
            <w:vAlign w:val="center"/>
          </w:tcPr>
          <w:p w14:paraId="3E2C5959"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46540060150</w:t>
            </w:r>
          </w:p>
        </w:tc>
      </w:tr>
      <w:tr w:rsidR="00A723A2" w:rsidRPr="00A723A2" w14:paraId="334E9F9B" w14:textId="77777777" w:rsidTr="00144986">
        <w:trPr>
          <w:trHeight w:val="404"/>
          <w:jc w:val="center"/>
        </w:trPr>
        <w:tc>
          <w:tcPr>
            <w:tcW w:w="1354" w:type="dxa"/>
            <w:vMerge/>
            <w:shd w:val="clear" w:color="auto" w:fill="auto"/>
            <w:vAlign w:val="center"/>
          </w:tcPr>
          <w:p w14:paraId="4B85C2EF"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65941F6B"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Upes kapi</w:t>
            </w:r>
          </w:p>
        </w:tc>
        <w:tc>
          <w:tcPr>
            <w:tcW w:w="1842" w:type="dxa"/>
            <w:shd w:val="clear" w:color="auto" w:fill="auto"/>
            <w:vAlign w:val="center"/>
          </w:tcPr>
          <w:p w14:paraId="7E86287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7BCBE400"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1.9</w:t>
            </w:r>
          </w:p>
        </w:tc>
        <w:tc>
          <w:tcPr>
            <w:tcW w:w="1843" w:type="dxa"/>
            <w:shd w:val="clear" w:color="auto" w:fill="FFFFFF"/>
            <w:vAlign w:val="center"/>
          </w:tcPr>
          <w:p w14:paraId="57F6D4C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46540050179</w:t>
            </w:r>
          </w:p>
        </w:tc>
      </w:tr>
      <w:tr w:rsidR="00A723A2" w:rsidRPr="00A723A2" w14:paraId="7E40A914" w14:textId="77777777" w:rsidTr="00144986">
        <w:trPr>
          <w:trHeight w:val="404"/>
          <w:jc w:val="center"/>
        </w:trPr>
        <w:tc>
          <w:tcPr>
            <w:tcW w:w="1354" w:type="dxa"/>
            <w:vMerge/>
            <w:shd w:val="clear" w:color="auto" w:fill="auto"/>
            <w:vAlign w:val="center"/>
          </w:tcPr>
          <w:p w14:paraId="6A4DBCB2"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434CEC21"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Lapsu kapi</w:t>
            </w:r>
          </w:p>
        </w:tc>
        <w:tc>
          <w:tcPr>
            <w:tcW w:w="1842" w:type="dxa"/>
            <w:shd w:val="clear" w:color="auto" w:fill="auto"/>
            <w:vAlign w:val="center"/>
          </w:tcPr>
          <w:p w14:paraId="790B844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49DF87C4"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0,52</w:t>
            </w:r>
          </w:p>
        </w:tc>
        <w:tc>
          <w:tcPr>
            <w:tcW w:w="1843" w:type="dxa"/>
            <w:shd w:val="clear" w:color="auto" w:fill="FFFFFF"/>
            <w:vAlign w:val="center"/>
          </w:tcPr>
          <w:p w14:paraId="1F68458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46540050178</w:t>
            </w:r>
          </w:p>
        </w:tc>
      </w:tr>
      <w:tr w:rsidR="00A723A2" w:rsidRPr="00A723A2" w14:paraId="46D78124" w14:textId="77777777" w:rsidTr="00144986">
        <w:trPr>
          <w:trHeight w:val="404"/>
          <w:jc w:val="center"/>
        </w:trPr>
        <w:tc>
          <w:tcPr>
            <w:tcW w:w="1354" w:type="dxa"/>
            <w:vMerge w:val="restart"/>
            <w:shd w:val="clear" w:color="auto" w:fill="auto"/>
            <w:vAlign w:val="center"/>
          </w:tcPr>
          <w:p w14:paraId="11A35E54"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Krimūnu pagasts</w:t>
            </w:r>
          </w:p>
        </w:tc>
        <w:tc>
          <w:tcPr>
            <w:tcW w:w="2827" w:type="dxa"/>
            <w:shd w:val="clear" w:color="auto" w:fill="auto"/>
            <w:vAlign w:val="center"/>
          </w:tcPr>
          <w:p w14:paraId="43666BF2"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Vērpju kapi</w:t>
            </w:r>
          </w:p>
        </w:tc>
        <w:tc>
          <w:tcPr>
            <w:tcW w:w="1842" w:type="dxa"/>
            <w:shd w:val="clear" w:color="auto" w:fill="auto"/>
            <w:vAlign w:val="center"/>
          </w:tcPr>
          <w:p w14:paraId="4B47FBEE"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2398AB36"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1,53</w:t>
            </w:r>
          </w:p>
        </w:tc>
        <w:tc>
          <w:tcPr>
            <w:tcW w:w="1843" w:type="dxa"/>
            <w:shd w:val="clear" w:color="auto" w:fill="FFFFFF"/>
            <w:vAlign w:val="center"/>
          </w:tcPr>
          <w:p w14:paraId="32ECF09D"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46720020104</w:t>
            </w:r>
          </w:p>
        </w:tc>
      </w:tr>
      <w:tr w:rsidR="00A723A2" w:rsidRPr="00A723A2" w14:paraId="09F08DB0" w14:textId="77777777" w:rsidTr="00144986">
        <w:trPr>
          <w:trHeight w:val="404"/>
          <w:jc w:val="center"/>
        </w:trPr>
        <w:tc>
          <w:tcPr>
            <w:tcW w:w="1354" w:type="dxa"/>
            <w:vMerge/>
            <w:shd w:val="clear" w:color="auto" w:fill="auto"/>
            <w:vAlign w:val="center"/>
          </w:tcPr>
          <w:p w14:paraId="54820E34"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1C67CFB6"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Pluņķu kapi</w:t>
            </w:r>
          </w:p>
        </w:tc>
        <w:tc>
          <w:tcPr>
            <w:tcW w:w="1842" w:type="dxa"/>
            <w:shd w:val="clear" w:color="auto" w:fill="auto"/>
            <w:vAlign w:val="center"/>
          </w:tcPr>
          <w:p w14:paraId="55984565"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4DAB0A15"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1,22</w:t>
            </w:r>
          </w:p>
        </w:tc>
        <w:tc>
          <w:tcPr>
            <w:tcW w:w="1843" w:type="dxa"/>
            <w:shd w:val="clear" w:color="auto" w:fill="FFFFFF"/>
            <w:vAlign w:val="center"/>
          </w:tcPr>
          <w:p w14:paraId="35AEB207"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46720030066</w:t>
            </w:r>
          </w:p>
        </w:tc>
      </w:tr>
      <w:tr w:rsidR="00A723A2" w:rsidRPr="00A723A2" w14:paraId="68EC0C75" w14:textId="77777777" w:rsidTr="00144986">
        <w:trPr>
          <w:trHeight w:val="404"/>
          <w:jc w:val="center"/>
        </w:trPr>
        <w:tc>
          <w:tcPr>
            <w:tcW w:w="1354" w:type="dxa"/>
            <w:vMerge/>
            <w:shd w:val="clear" w:color="auto" w:fill="auto"/>
            <w:vAlign w:val="center"/>
          </w:tcPr>
          <w:p w14:paraId="6C7855ED"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5F855FC1"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Ilksiņu kapi</w:t>
            </w:r>
          </w:p>
        </w:tc>
        <w:tc>
          <w:tcPr>
            <w:tcW w:w="1842" w:type="dxa"/>
            <w:shd w:val="clear" w:color="auto" w:fill="auto"/>
            <w:vAlign w:val="center"/>
          </w:tcPr>
          <w:p w14:paraId="1AB7564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0676334C"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1,1</w:t>
            </w:r>
          </w:p>
        </w:tc>
        <w:tc>
          <w:tcPr>
            <w:tcW w:w="1843" w:type="dxa"/>
            <w:shd w:val="clear" w:color="auto" w:fill="FFFFFF"/>
            <w:vAlign w:val="center"/>
          </w:tcPr>
          <w:p w14:paraId="7F9A98F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46720060111</w:t>
            </w:r>
          </w:p>
        </w:tc>
      </w:tr>
      <w:tr w:rsidR="00A723A2" w:rsidRPr="00A723A2" w14:paraId="3A0A8641" w14:textId="77777777" w:rsidTr="00144986">
        <w:trPr>
          <w:trHeight w:val="404"/>
          <w:jc w:val="center"/>
        </w:trPr>
        <w:tc>
          <w:tcPr>
            <w:tcW w:w="1354" w:type="dxa"/>
            <w:vMerge/>
            <w:shd w:val="clear" w:color="auto" w:fill="auto"/>
            <w:vAlign w:val="center"/>
          </w:tcPr>
          <w:p w14:paraId="42A6C9BB"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1395F3FC"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Vīndedžu kapi</w:t>
            </w:r>
          </w:p>
        </w:tc>
        <w:tc>
          <w:tcPr>
            <w:tcW w:w="1842" w:type="dxa"/>
            <w:shd w:val="clear" w:color="auto" w:fill="auto"/>
            <w:vAlign w:val="center"/>
          </w:tcPr>
          <w:p w14:paraId="7ABDD758"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5FFB5223"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0,47</w:t>
            </w:r>
          </w:p>
        </w:tc>
        <w:tc>
          <w:tcPr>
            <w:tcW w:w="1843" w:type="dxa"/>
            <w:shd w:val="clear" w:color="auto" w:fill="FFFFFF"/>
            <w:vAlign w:val="center"/>
          </w:tcPr>
          <w:p w14:paraId="478AFCA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46720060112</w:t>
            </w:r>
          </w:p>
        </w:tc>
      </w:tr>
      <w:tr w:rsidR="00A723A2" w:rsidRPr="00A723A2" w14:paraId="228DA64C" w14:textId="77777777" w:rsidTr="00144986">
        <w:trPr>
          <w:trHeight w:val="404"/>
          <w:jc w:val="center"/>
        </w:trPr>
        <w:tc>
          <w:tcPr>
            <w:tcW w:w="1354" w:type="dxa"/>
            <w:vMerge/>
            <w:shd w:val="clear" w:color="auto" w:fill="auto"/>
            <w:vAlign w:val="center"/>
          </w:tcPr>
          <w:p w14:paraId="40CD3651"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1BA99EF0"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Glūdas kapi</w:t>
            </w:r>
          </w:p>
        </w:tc>
        <w:tc>
          <w:tcPr>
            <w:tcW w:w="1842" w:type="dxa"/>
            <w:shd w:val="clear" w:color="auto" w:fill="auto"/>
            <w:vAlign w:val="center"/>
          </w:tcPr>
          <w:p w14:paraId="55432B0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0CD6EDE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0,43</w:t>
            </w:r>
          </w:p>
        </w:tc>
        <w:tc>
          <w:tcPr>
            <w:tcW w:w="1843" w:type="dxa"/>
            <w:shd w:val="clear" w:color="auto" w:fill="FFFFFF"/>
            <w:vAlign w:val="center"/>
          </w:tcPr>
          <w:p w14:paraId="2C71BDDE"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46720040039</w:t>
            </w:r>
          </w:p>
        </w:tc>
      </w:tr>
      <w:tr w:rsidR="00A723A2" w:rsidRPr="00A723A2" w14:paraId="00C98F08" w14:textId="77777777" w:rsidTr="00144986">
        <w:trPr>
          <w:trHeight w:val="614"/>
          <w:jc w:val="center"/>
        </w:trPr>
        <w:tc>
          <w:tcPr>
            <w:tcW w:w="1354" w:type="dxa"/>
            <w:vMerge w:val="restart"/>
            <w:shd w:val="clear" w:color="auto" w:fill="auto"/>
            <w:vAlign w:val="center"/>
          </w:tcPr>
          <w:p w14:paraId="2F317160"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Jaunbērzes pagasts</w:t>
            </w:r>
          </w:p>
        </w:tc>
        <w:tc>
          <w:tcPr>
            <w:tcW w:w="2827" w:type="dxa"/>
            <w:shd w:val="clear" w:color="auto" w:fill="auto"/>
            <w:vAlign w:val="center"/>
          </w:tcPr>
          <w:p w14:paraId="16D73975"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Aņģu kapi</w:t>
            </w:r>
          </w:p>
        </w:tc>
        <w:tc>
          <w:tcPr>
            <w:tcW w:w="1842" w:type="dxa"/>
            <w:shd w:val="clear" w:color="auto" w:fill="auto"/>
            <w:vAlign w:val="center"/>
          </w:tcPr>
          <w:p w14:paraId="59C3FF37"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4F22C648"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0,13</w:t>
            </w:r>
          </w:p>
        </w:tc>
        <w:tc>
          <w:tcPr>
            <w:tcW w:w="1843" w:type="dxa"/>
            <w:shd w:val="clear" w:color="auto" w:fill="FFFFFF"/>
            <w:vAlign w:val="center"/>
          </w:tcPr>
          <w:p w14:paraId="041DA82E"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46680010153</w:t>
            </w:r>
          </w:p>
        </w:tc>
      </w:tr>
      <w:tr w:rsidR="00A723A2" w:rsidRPr="00A723A2" w14:paraId="69A6B895" w14:textId="77777777" w:rsidTr="00144986">
        <w:trPr>
          <w:trHeight w:val="404"/>
          <w:jc w:val="center"/>
        </w:trPr>
        <w:tc>
          <w:tcPr>
            <w:tcW w:w="1354" w:type="dxa"/>
            <w:vMerge/>
            <w:shd w:val="clear" w:color="auto" w:fill="auto"/>
            <w:vAlign w:val="center"/>
          </w:tcPr>
          <w:p w14:paraId="4F80E0B9"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1E3A099A"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Branču kapi</w:t>
            </w:r>
          </w:p>
        </w:tc>
        <w:tc>
          <w:tcPr>
            <w:tcW w:w="1842" w:type="dxa"/>
            <w:shd w:val="clear" w:color="auto" w:fill="auto"/>
            <w:vAlign w:val="center"/>
          </w:tcPr>
          <w:p w14:paraId="338F2992"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163A8A9A"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1,45</w:t>
            </w:r>
          </w:p>
        </w:tc>
        <w:tc>
          <w:tcPr>
            <w:tcW w:w="1843" w:type="dxa"/>
            <w:shd w:val="clear" w:color="auto" w:fill="FFFFFF"/>
            <w:vAlign w:val="center"/>
          </w:tcPr>
          <w:p w14:paraId="5EE3F123"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46680040107</w:t>
            </w:r>
          </w:p>
        </w:tc>
      </w:tr>
      <w:tr w:rsidR="00A723A2" w:rsidRPr="00A723A2" w14:paraId="2CFC1A38" w14:textId="77777777" w:rsidTr="00144986">
        <w:trPr>
          <w:trHeight w:val="404"/>
          <w:jc w:val="center"/>
        </w:trPr>
        <w:tc>
          <w:tcPr>
            <w:tcW w:w="1354" w:type="dxa"/>
            <w:vMerge/>
            <w:shd w:val="clear" w:color="auto" w:fill="auto"/>
            <w:vAlign w:val="center"/>
          </w:tcPr>
          <w:p w14:paraId="3C042969"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6B56F99"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Poču pad.karavīru kapi</w:t>
            </w:r>
          </w:p>
        </w:tc>
        <w:tc>
          <w:tcPr>
            <w:tcW w:w="1842" w:type="dxa"/>
            <w:shd w:val="clear" w:color="auto" w:fill="auto"/>
            <w:vAlign w:val="center"/>
          </w:tcPr>
          <w:p w14:paraId="7986FAE0"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4A53495A"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0,2</w:t>
            </w:r>
          </w:p>
        </w:tc>
        <w:tc>
          <w:tcPr>
            <w:tcW w:w="1843" w:type="dxa"/>
            <w:shd w:val="clear" w:color="auto" w:fill="FFFFFF"/>
            <w:vAlign w:val="center"/>
          </w:tcPr>
          <w:p w14:paraId="7831E3C6"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46680030626</w:t>
            </w:r>
          </w:p>
        </w:tc>
      </w:tr>
      <w:tr w:rsidR="00A723A2" w:rsidRPr="00A723A2" w14:paraId="7D492E13" w14:textId="77777777" w:rsidTr="00144986">
        <w:trPr>
          <w:trHeight w:val="404"/>
          <w:jc w:val="center"/>
        </w:trPr>
        <w:tc>
          <w:tcPr>
            <w:tcW w:w="1354" w:type="dxa"/>
            <w:vMerge w:val="restart"/>
            <w:shd w:val="clear" w:color="auto" w:fill="auto"/>
            <w:vAlign w:val="center"/>
          </w:tcPr>
          <w:p w14:paraId="5E86906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Naudītes pagasts</w:t>
            </w:r>
          </w:p>
        </w:tc>
        <w:tc>
          <w:tcPr>
            <w:tcW w:w="2827" w:type="dxa"/>
            <w:shd w:val="clear" w:color="auto" w:fill="auto"/>
            <w:vAlign w:val="center"/>
          </w:tcPr>
          <w:p w14:paraId="6B5F0394"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Jaunsesavas kapi</w:t>
            </w:r>
          </w:p>
        </w:tc>
        <w:tc>
          <w:tcPr>
            <w:tcW w:w="1842" w:type="dxa"/>
            <w:shd w:val="clear" w:color="auto" w:fill="auto"/>
            <w:vAlign w:val="center"/>
          </w:tcPr>
          <w:p w14:paraId="37193323"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5CCB8E9E" w14:textId="77777777" w:rsidR="00A723A2" w:rsidRPr="00A723A2" w:rsidRDefault="00A723A2" w:rsidP="00A723A2">
            <w:pPr>
              <w:spacing w:after="0"/>
              <w:jc w:val="center"/>
              <w:rPr>
                <w:rFonts w:ascii="Times New Roman" w:hAnsi="Times New Roman"/>
              </w:rPr>
            </w:pPr>
            <w:r w:rsidRPr="00A723A2">
              <w:rPr>
                <w:rFonts w:ascii="Times New Roman" w:hAnsi="Times New Roman"/>
              </w:rPr>
              <w:t>1.05</w:t>
            </w:r>
          </w:p>
        </w:tc>
        <w:tc>
          <w:tcPr>
            <w:tcW w:w="1843" w:type="dxa"/>
            <w:shd w:val="clear" w:color="auto" w:fill="FFFFFF"/>
            <w:vAlign w:val="center"/>
          </w:tcPr>
          <w:p w14:paraId="082B397D"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46800020038</w:t>
            </w:r>
          </w:p>
        </w:tc>
      </w:tr>
      <w:tr w:rsidR="00A723A2" w:rsidRPr="00A723A2" w14:paraId="3FE97767" w14:textId="77777777" w:rsidTr="00144986">
        <w:trPr>
          <w:trHeight w:val="404"/>
          <w:jc w:val="center"/>
        </w:trPr>
        <w:tc>
          <w:tcPr>
            <w:tcW w:w="1354" w:type="dxa"/>
            <w:vMerge/>
            <w:shd w:val="clear" w:color="auto" w:fill="auto"/>
            <w:vAlign w:val="center"/>
          </w:tcPr>
          <w:p w14:paraId="7B797B8C"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7E859261"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Meža kapi</w:t>
            </w:r>
          </w:p>
        </w:tc>
        <w:tc>
          <w:tcPr>
            <w:tcW w:w="1842" w:type="dxa"/>
            <w:shd w:val="clear" w:color="auto" w:fill="auto"/>
            <w:vAlign w:val="center"/>
          </w:tcPr>
          <w:p w14:paraId="654DA26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6E5D0DEE"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0,7</w:t>
            </w:r>
          </w:p>
        </w:tc>
        <w:tc>
          <w:tcPr>
            <w:tcW w:w="1843" w:type="dxa"/>
            <w:shd w:val="clear" w:color="auto" w:fill="FFFFFF"/>
            <w:vAlign w:val="center"/>
          </w:tcPr>
          <w:p w14:paraId="02EC579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46800030152</w:t>
            </w:r>
          </w:p>
        </w:tc>
      </w:tr>
      <w:tr w:rsidR="00A723A2" w:rsidRPr="00A723A2" w14:paraId="3B8C4037" w14:textId="77777777" w:rsidTr="00144986">
        <w:trPr>
          <w:trHeight w:val="404"/>
          <w:jc w:val="center"/>
        </w:trPr>
        <w:tc>
          <w:tcPr>
            <w:tcW w:w="1354" w:type="dxa"/>
            <w:vMerge/>
            <w:shd w:val="clear" w:color="auto" w:fill="auto"/>
            <w:vAlign w:val="center"/>
          </w:tcPr>
          <w:p w14:paraId="7A9676B2"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7954780E"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Sēju kapi</w:t>
            </w:r>
          </w:p>
        </w:tc>
        <w:tc>
          <w:tcPr>
            <w:tcW w:w="1842" w:type="dxa"/>
            <w:shd w:val="clear" w:color="auto" w:fill="auto"/>
            <w:vAlign w:val="center"/>
          </w:tcPr>
          <w:p w14:paraId="388EB8C8"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5653A8B2"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1,01</w:t>
            </w:r>
          </w:p>
        </w:tc>
        <w:tc>
          <w:tcPr>
            <w:tcW w:w="1843" w:type="dxa"/>
            <w:shd w:val="clear" w:color="auto" w:fill="FFFFFF"/>
            <w:vAlign w:val="center"/>
          </w:tcPr>
          <w:p w14:paraId="627B9EE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46800030153</w:t>
            </w:r>
          </w:p>
        </w:tc>
      </w:tr>
      <w:tr w:rsidR="00A723A2" w:rsidRPr="00A723A2" w14:paraId="2EF59B26" w14:textId="77777777" w:rsidTr="00144986">
        <w:trPr>
          <w:trHeight w:val="404"/>
          <w:jc w:val="center"/>
        </w:trPr>
        <w:tc>
          <w:tcPr>
            <w:tcW w:w="1354" w:type="dxa"/>
            <w:vMerge/>
            <w:shd w:val="clear" w:color="auto" w:fill="auto"/>
            <w:vAlign w:val="center"/>
          </w:tcPr>
          <w:p w14:paraId="0E884338"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1C876887"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Kursīšu kapi</w:t>
            </w:r>
          </w:p>
        </w:tc>
        <w:tc>
          <w:tcPr>
            <w:tcW w:w="1842" w:type="dxa"/>
            <w:shd w:val="clear" w:color="auto" w:fill="auto"/>
            <w:vAlign w:val="center"/>
          </w:tcPr>
          <w:p w14:paraId="11C1CAD4"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528EDAF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1,3</w:t>
            </w:r>
          </w:p>
        </w:tc>
        <w:tc>
          <w:tcPr>
            <w:tcW w:w="1843" w:type="dxa"/>
            <w:shd w:val="clear" w:color="auto" w:fill="FFFFFF"/>
            <w:vAlign w:val="center"/>
          </w:tcPr>
          <w:p w14:paraId="4D7224A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46800020078</w:t>
            </w:r>
          </w:p>
        </w:tc>
      </w:tr>
      <w:tr w:rsidR="00A723A2" w:rsidRPr="00A723A2" w14:paraId="2C37E074" w14:textId="77777777" w:rsidTr="00144986">
        <w:trPr>
          <w:trHeight w:val="404"/>
          <w:jc w:val="center"/>
        </w:trPr>
        <w:tc>
          <w:tcPr>
            <w:tcW w:w="1354" w:type="dxa"/>
            <w:vMerge/>
            <w:shd w:val="clear" w:color="auto" w:fill="auto"/>
            <w:vAlign w:val="center"/>
          </w:tcPr>
          <w:p w14:paraId="1F4DD148"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7626DC8"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Mūrnieku kapi</w:t>
            </w:r>
          </w:p>
        </w:tc>
        <w:tc>
          <w:tcPr>
            <w:tcW w:w="1842" w:type="dxa"/>
            <w:shd w:val="clear" w:color="auto" w:fill="auto"/>
            <w:vAlign w:val="center"/>
          </w:tcPr>
          <w:p w14:paraId="661A5517"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1B3F3F7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0,48</w:t>
            </w:r>
          </w:p>
        </w:tc>
        <w:tc>
          <w:tcPr>
            <w:tcW w:w="1843" w:type="dxa"/>
            <w:shd w:val="clear" w:color="auto" w:fill="FFFFFF"/>
            <w:vAlign w:val="center"/>
          </w:tcPr>
          <w:p w14:paraId="64730947"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46800030151</w:t>
            </w:r>
          </w:p>
        </w:tc>
      </w:tr>
      <w:tr w:rsidR="00A723A2" w:rsidRPr="00A723A2" w14:paraId="5F21B7BE" w14:textId="77777777" w:rsidTr="00144986">
        <w:trPr>
          <w:trHeight w:val="404"/>
          <w:jc w:val="center"/>
        </w:trPr>
        <w:tc>
          <w:tcPr>
            <w:tcW w:w="1354" w:type="dxa"/>
            <w:vMerge/>
            <w:shd w:val="clear" w:color="auto" w:fill="auto"/>
            <w:vAlign w:val="center"/>
          </w:tcPr>
          <w:p w14:paraId="76AA9F0C"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AA4988F"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Teņu kapi</w:t>
            </w:r>
          </w:p>
        </w:tc>
        <w:tc>
          <w:tcPr>
            <w:tcW w:w="1842" w:type="dxa"/>
            <w:shd w:val="clear" w:color="auto" w:fill="auto"/>
            <w:vAlign w:val="center"/>
          </w:tcPr>
          <w:p w14:paraId="677D498A"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4C7B17B0"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0,17</w:t>
            </w:r>
          </w:p>
        </w:tc>
        <w:tc>
          <w:tcPr>
            <w:tcW w:w="1843" w:type="dxa"/>
            <w:shd w:val="clear" w:color="auto" w:fill="FFFFFF"/>
            <w:vAlign w:val="center"/>
          </w:tcPr>
          <w:p w14:paraId="29488BA3"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46800050049</w:t>
            </w:r>
          </w:p>
        </w:tc>
      </w:tr>
      <w:tr w:rsidR="00A723A2" w:rsidRPr="00A723A2" w14:paraId="1FD5621D" w14:textId="77777777" w:rsidTr="00144986">
        <w:trPr>
          <w:trHeight w:val="404"/>
          <w:jc w:val="center"/>
        </w:trPr>
        <w:tc>
          <w:tcPr>
            <w:tcW w:w="1354" w:type="dxa"/>
            <w:vMerge/>
            <w:shd w:val="clear" w:color="auto" w:fill="auto"/>
            <w:vAlign w:val="center"/>
          </w:tcPr>
          <w:p w14:paraId="2B92D176"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3A7A62C0"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Maskaļķu kapi</w:t>
            </w:r>
          </w:p>
        </w:tc>
        <w:tc>
          <w:tcPr>
            <w:tcW w:w="1842" w:type="dxa"/>
            <w:shd w:val="clear" w:color="auto" w:fill="auto"/>
            <w:vAlign w:val="center"/>
          </w:tcPr>
          <w:p w14:paraId="042B3326"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0855F2A7"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0,9</w:t>
            </w:r>
          </w:p>
        </w:tc>
        <w:tc>
          <w:tcPr>
            <w:tcW w:w="1843" w:type="dxa"/>
            <w:shd w:val="clear" w:color="auto" w:fill="FFFFFF"/>
            <w:vAlign w:val="center"/>
          </w:tcPr>
          <w:p w14:paraId="644AACD5"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46800020160</w:t>
            </w:r>
          </w:p>
        </w:tc>
      </w:tr>
      <w:tr w:rsidR="00A723A2" w:rsidRPr="00A723A2" w14:paraId="1F516A86" w14:textId="77777777" w:rsidTr="00144986">
        <w:trPr>
          <w:trHeight w:val="599"/>
          <w:jc w:val="center"/>
        </w:trPr>
        <w:tc>
          <w:tcPr>
            <w:tcW w:w="1354" w:type="dxa"/>
            <w:vMerge w:val="restart"/>
            <w:shd w:val="clear" w:color="auto" w:fill="auto"/>
            <w:vAlign w:val="center"/>
          </w:tcPr>
          <w:p w14:paraId="5821BA3E"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Penkules pagasts</w:t>
            </w:r>
          </w:p>
        </w:tc>
        <w:tc>
          <w:tcPr>
            <w:tcW w:w="2827" w:type="dxa"/>
            <w:shd w:val="clear" w:color="auto" w:fill="auto"/>
            <w:vAlign w:val="center"/>
          </w:tcPr>
          <w:p w14:paraId="20F2AFD9"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Plepju kapi</w:t>
            </w:r>
          </w:p>
        </w:tc>
        <w:tc>
          <w:tcPr>
            <w:tcW w:w="1842" w:type="dxa"/>
            <w:shd w:val="clear" w:color="auto" w:fill="auto"/>
            <w:vAlign w:val="center"/>
          </w:tcPr>
          <w:p w14:paraId="1950CAB6"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4B7D6868" w14:textId="77777777" w:rsidR="00A723A2" w:rsidRPr="00A723A2" w:rsidRDefault="00A723A2" w:rsidP="00A723A2">
            <w:pPr>
              <w:spacing w:after="0"/>
              <w:jc w:val="center"/>
              <w:rPr>
                <w:rFonts w:ascii="Times New Roman" w:hAnsi="Times New Roman"/>
              </w:rPr>
            </w:pPr>
            <w:r w:rsidRPr="00A723A2">
              <w:rPr>
                <w:rFonts w:ascii="Times New Roman" w:hAnsi="Times New Roman"/>
              </w:rPr>
              <w:t>0,3</w:t>
            </w:r>
          </w:p>
        </w:tc>
        <w:tc>
          <w:tcPr>
            <w:tcW w:w="1843" w:type="dxa"/>
            <w:shd w:val="clear" w:color="auto" w:fill="FFFFFF"/>
            <w:vAlign w:val="center"/>
          </w:tcPr>
          <w:p w14:paraId="251B31C7"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46840040138</w:t>
            </w:r>
          </w:p>
        </w:tc>
      </w:tr>
      <w:tr w:rsidR="00A723A2" w:rsidRPr="00A723A2" w14:paraId="330F1E73" w14:textId="77777777" w:rsidTr="00144986">
        <w:trPr>
          <w:trHeight w:val="404"/>
          <w:jc w:val="center"/>
        </w:trPr>
        <w:tc>
          <w:tcPr>
            <w:tcW w:w="1354" w:type="dxa"/>
            <w:vMerge/>
            <w:shd w:val="clear" w:color="auto" w:fill="auto"/>
            <w:vAlign w:val="center"/>
          </w:tcPr>
          <w:p w14:paraId="1170583F"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1DF619E4"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Sēju kapi</w:t>
            </w:r>
          </w:p>
        </w:tc>
        <w:tc>
          <w:tcPr>
            <w:tcW w:w="1842" w:type="dxa"/>
            <w:shd w:val="clear" w:color="auto" w:fill="auto"/>
            <w:vAlign w:val="center"/>
          </w:tcPr>
          <w:p w14:paraId="054C11BB"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5250D480"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2,77</w:t>
            </w:r>
          </w:p>
        </w:tc>
        <w:tc>
          <w:tcPr>
            <w:tcW w:w="1843" w:type="dxa"/>
            <w:shd w:val="clear" w:color="auto" w:fill="FFFFFF"/>
            <w:vAlign w:val="center"/>
          </w:tcPr>
          <w:p w14:paraId="01F51ABB"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46840010041</w:t>
            </w:r>
          </w:p>
        </w:tc>
      </w:tr>
      <w:tr w:rsidR="00A723A2" w:rsidRPr="00A723A2" w14:paraId="7AFD010F" w14:textId="77777777" w:rsidTr="00144986">
        <w:trPr>
          <w:trHeight w:val="644"/>
          <w:jc w:val="center"/>
        </w:trPr>
        <w:tc>
          <w:tcPr>
            <w:tcW w:w="1354" w:type="dxa"/>
            <w:vMerge w:val="restart"/>
            <w:shd w:val="clear" w:color="auto" w:fill="auto"/>
            <w:vAlign w:val="center"/>
          </w:tcPr>
          <w:p w14:paraId="660FE33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Zebrenes pagasts</w:t>
            </w:r>
          </w:p>
        </w:tc>
        <w:tc>
          <w:tcPr>
            <w:tcW w:w="2827" w:type="dxa"/>
            <w:shd w:val="clear" w:color="auto" w:fill="auto"/>
            <w:vAlign w:val="center"/>
          </w:tcPr>
          <w:p w14:paraId="0A8BAF3D"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Grabu kapi</w:t>
            </w:r>
          </w:p>
        </w:tc>
        <w:tc>
          <w:tcPr>
            <w:tcW w:w="1842" w:type="dxa"/>
            <w:shd w:val="clear" w:color="auto" w:fill="auto"/>
            <w:vAlign w:val="center"/>
          </w:tcPr>
          <w:p w14:paraId="2BCE61DF"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278D7005" w14:textId="77777777" w:rsidR="00A723A2" w:rsidRPr="00A723A2" w:rsidRDefault="00A723A2" w:rsidP="00A723A2">
            <w:pPr>
              <w:spacing w:after="0"/>
              <w:jc w:val="center"/>
              <w:rPr>
                <w:rFonts w:ascii="Times New Roman" w:hAnsi="Times New Roman"/>
              </w:rPr>
            </w:pPr>
            <w:r w:rsidRPr="00A723A2">
              <w:rPr>
                <w:rFonts w:ascii="Times New Roman" w:hAnsi="Times New Roman"/>
              </w:rPr>
              <w:t>1,23</w:t>
            </w:r>
          </w:p>
        </w:tc>
        <w:tc>
          <w:tcPr>
            <w:tcW w:w="1843" w:type="dxa"/>
            <w:shd w:val="clear" w:color="auto" w:fill="FFFFFF"/>
            <w:vAlign w:val="center"/>
          </w:tcPr>
          <w:p w14:paraId="780F38A5"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46980040148</w:t>
            </w:r>
          </w:p>
        </w:tc>
      </w:tr>
      <w:tr w:rsidR="00A723A2" w:rsidRPr="00A723A2" w14:paraId="670CD4EA" w14:textId="77777777" w:rsidTr="00144986">
        <w:trPr>
          <w:trHeight w:val="404"/>
          <w:jc w:val="center"/>
        </w:trPr>
        <w:tc>
          <w:tcPr>
            <w:tcW w:w="1354" w:type="dxa"/>
            <w:vMerge/>
            <w:shd w:val="clear" w:color="auto" w:fill="auto"/>
            <w:vAlign w:val="center"/>
          </w:tcPr>
          <w:p w14:paraId="571E84AC"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48D4ADCC"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Grenču kapi</w:t>
            </w:r>
          </w:p>
        </w:tc>
        <w:tc>
          <w:tcPr>
            <w:tcW w:w="1842" w:type="dxa"/>
            <w:shd w:val="clear" w:color="auto" w:fill="auto"/>
            <w:vAlign w:val="center"/>
          </w:tcPr>
          <w:p w14:paraId="221C59D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34AFEBDE"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0,3</w:t>
            </w:r>
          </w:p>
        </w:tc>
        <w:tc>
          <w:tcPr>
            <w:tcW w:w="1843" w:type="dxa"/>
            <w:shd w:val="clear" w:color="auto" w:fill="FFFFFF"/>
            <w:vAlign w:val="center"/>
          </w:tcPr>
          <w:p w14:paraId="5BF87E2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46980010157</w:t>
            </w:r>
          </w:p>
        </w:tc>
      </w:tr>
      <w:tr w:rsidR="00A723A2" w:rsidRPr="00A723A2" w14:paraId="7E65702B" w14:textId="77777777" w:rsidTr="00144986">
        <w:trPr>
          <w:trHeight w:val="404"/>
          <w:jc w:val="center"/>
        </w:trPr>
        <w:tc>
          <w:tcPr>
            <w:tcW w:w="1354" w:type="dxa"/>
            <w:vMerge/>
            <w:shd w:val="clear" w:color="auto" w:fill="auto"/>
            <w:vAlign w:val="center"/>
          </w:tcPr>
          <w:p w14:paraId="72511608"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2BC728DE"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Ārīšu kapi</w:t>
            </w:r>
          </w:p>
        </w:tc>
        <w:tc>
          <w:tcPr>
            <w:tcW w:w="1842" w:type="dxa"/>
            <w:shd w:val="clear" w:color="auto" w:fill="auto"/>
            <w:vAlign w:val="center"/>
          </w:tcPr>
          <w:p w14:paraId="12779F26"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122127C2"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0,7</w:t>
            </w:r>
          </w:p>
        </w:tc>
        <w:tc>
          <w:tcPr>
            <w:tcW w:w="1843" w:type="dxa"/>
            <w:shd w:val="clear" w:color="auto" w:fill="FFFFFF"/>
            <w:vAlign w:val="center"/>
          </w:tcPr>
          <w:p w14:paraId="1CFF04BC"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46980020048</w:t>
            </w:r>
          </w:p>
        </w:tc>
      </w:tr>
      <w:tr w:rsidR="00A723A2" w:rsidRPr="00A723A2" w14:paraId="6772E0C9" w14:textId="77777777" w:rsidTr="00144986">
        <w:trPr>
          <w:trHeight w:val="404"/>
          <w:jc w:val="center"/>
        </w:trPr>
        <w:tc>
          <w:tcPr>
            <w:tcW w:w="1354" w:type="dxa"/>
            <w:vMerge/>
            <w:shd w:val="clear" w:color="auto" w:fill="auto"/>
            <w:vAlign w:val="center"/>
          </w:tcPr>
          <w:p w14:paraId="148D1397"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33545FA"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Zebrenes kapi</w:t>
            </w:r>
          </w:p>
        </w:tc>
        <w:tc>
          <w:tcPr>
            <w:tcW w:w="1842" w:type="dxa"/>
            <w:shd w:val="clear" w:color="auto" w:fill="auto"/>
            <w:vAlign w:val="center"/>
          </w:tcPr>
          <w:p w14:paraId="2DCA2B30"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3FE7A017"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1,04</w:t>
            </w:r>
          </w:p>
        </w:tc>
        <w:tc>
          <w:tcPr>
            <w:tcW w:w="1843" w:type="dxa"/>
            <w:shd w:val="clear" w:color="auto" w:fill="FFFFFF"/>
            <w:vAlign w:val="center"/>
          </w:tcPr>
          <w:p w14:paraId="33F5600F"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46980010148</w:t>
            </w:r>
          </w:p>
        </w:tc>
      </w:tr>
      <w:tr w:rsidR="00A723A2" w:rsidRPr="00A723A2" w14:paraId="748A0DF6" w14:textId="77777777" w:rsidTr="00144986">
        <w:trPr>
          <w:trHeight w:val="404"/>
          <w:jc w:val="center"/>
        </w:trPr>
        <w:tc>
          <w:tcPr>
            <w:tcW w:w="1354" w:type="dxa"/>
            <w:vMerge/>
            <w:shd w:val="clear" w:color="auto" w:fill="auto"/>
            <w:vAlign w:val="center"/>
          </w:tcPr>
          <w:p w14:paraId="3D2667D8"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56AA7BC"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Liepkalnu kapi</w:t>
            </w:r>
          </w:p>
        </w:tc>
        <w:tc>
          <w:tcPr>
            <w:tcW w:w="1842" w:type="dxa"/>
            <w:shd w:val="clear" w:color="auto" w:fill="auto"/>
            <w:vAlign w:val="center"/>
          </w:tcPr>
          <w:p w14:paraId="67B177B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1E4B8074"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2,2</w:t>
            </w:r>
          </w:p>
        </w:tc>
        <w:tc>
          <w:tcPr>
            <w:tcW w:w="1843" w:type="dxa"/>
            <w:shd w:val="clear" w:color="auto" w:fill="FFFFFF"/>
            <w:vAlign w:val="center"/>
          </w:tcPr>
          <w:p w14:paraId="518BA01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46980010152</w:t>
            </w:r>
          </w:p>
        </w:tc>
      </w:tr>
      <w:tr w:rsidR="00A723A2" w:rsidRPr="00A723A2" w14:paraId="54816678" w14:textId="77777777" w:rsidTr="00144986">
        <w:trPr>
          <w:trHeight w:val="404"/>
          <w:jc w:val="center"/>
        </w:trPr>
        <w:tc>
          <w:tcPr>
            <w:tcW w:w="1354" w:type="dxa"/>
            <w:vMerge/>
            <w:shd w:val="clear" w:color="auto" w:fill="auto"/>
            <w:vAlign w:val="center"/>
          </w:tcPr>
          <w:p w14:paraId="6F46949E"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1C07427"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Slagūnas kapi</w:t>
            </w:r>
          </w:p>
        </w:tc>
        <w:tc>
          <w:tcPr>
            <w:tcW w:w="1842" w:type="dxa"/>
            <w:shd w:val="clear" w:color="auto" w:fill="auto"/>
            <w:vAlign w:val="center"/>
          </w:tcPr>
          <w:p w14:paraId="4F34AE4B"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Atvērti</w:t>
            </w:r>
          </w:p>
        </w:tc>
        <w:tc>
          <w:tcPr>
            <w:tcW w:w="1134" w:type="dxa"/>
            <w:shd w:val="clear" w:color="auto" w:fill="auto"/>
            <w:vAlign w:val="center"/>
          </w:tcPr>
          <w:p w14:paraId="330F60F2"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3.89</w:t>
            </w:r>
          </w:p>
        </w:tc>
        <w:tc>
          <w:tcPr>
            <w:tcW w:w="1843" w:type="dxa"/>
            <w:shd w:val="clear" w:color="auto" w:fill="FFFFFF"/>
            <w:vAlign w:val="center"/>
          </w:tcPr>
          <w:p w14:paraId="7006EB65"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46420020077</w:t>
            </w:r>
          </w:p>
        </w:tc>
      </w:tr>
      <w:tr w:rsidR="00A723A2" w:rsidRPr="00A723A2" w14:paraId="1F5FDD34" w14:textId="77777777" w:rsidTr="00144986">
        <w:trPr>
          <w:trHeight w:val="404"/>
          <w:jc w:val="center"/>
        </w:trPr>
        <w:tc>
          <w:tcPr>
            <w:tcW w:w="1354" w:type="dxa"/>
            <w:vMerge/>
            <w:shd w:val="clear" w:color="auto" w:fill="auto"/>
            <w:vAlign w:val="center"/>
          </w:tcPr>
          <w:p w14:paraId="0344EF47"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069C1691"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Villiku kapsēta</w:t>
            </w:r>
          </w:p>
        </w:tc>
        <w:tc>
          <w:tcPr>
            <w:tcW w:w="1842" w:type="dxa"/>
            <w:shd w:val="clear" w:color="auto" w:fill="auto"/>
            <w:vAlign w:val="center"/>
          </w:tcPr>
          <w:p w14:paraId="2D1A6CC1"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69CAFBCC"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0,4</w:t>
            </w:r>
          </w:p>
        </w:tc>
        <w:tc>
          <w:tcPr>
            <w:tcW w:w="1843" w:type="dxa"/>
            <w:shd w:val="clear" w:color="auto" w:fill="FFFFFF"/>
            <w:vAlign w:val="center"/>
          </w:tcPr>
          <w:p w14:paraId="2B2AADF2"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46980020056</w:t>
            </w:r>
          </w:p>
        </w:tc>
      </w:tr>
      <w:tr w:rsidR="00A723A2" w:rsidRPr="00A723A2" w14:paraId="4055BC2A" w14:textId="77777777" w:rsidTr="00144986">
        <w:trPr>
          <w:trHeight w:val="404"/>
          <w:jc w:val="center"/>
        </w:trPr>
        <w:tc>
          <w:tcPr>
            <w:tcW w:w="1354" w:type="dxa"/>
            <w:vMerge w:val="restart"/>
            <w:shd w:val="clear" w:color="auto" w:fill="auto"/>
            <w:vAlign w:val="center"/>
          </w:tcPr>
          <w:p w14:paraId="3BB5E7E3"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Dobeles pagasts</w:t>
            </w:r>
          </w:p>
        </w:tc>
        <w:tc>
          <w:tcPr>
            <w:tcW w:w="2827" w:type="dxa"/>
            <w:shd w:val="clear" w:color="auto" w:fill="auto"/>
            <w:vAlign w:val="center"/>
          </w:tcPr>
          <w:p w14:paraId="4C8DBAB1"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Bāļu kapi</w:t>
            </w:r>
          </w:p>
        </w:tc>
        <w:tc>
          <w:tcPr>
            <w:tcW w:w="1842" w:type="dxa"/>
            <w:shd w:val="clear" w:color="auto" w:fill="auto"/>
            <w:vAlign w:val="center"/>
          </w:tcPr>
          <w:p w14:paraId="74400039"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56558870" w14:textId="77777777" w:rsidR="00A723A2" w:rsidRPr="00A723A2" w:rsidRDefault="00A723A2" w:rsidP="00A723A2">
            <w:pPr>
              <w:spacing w:after="0"/>
              <w:jc w:val="center"/>
              <w:rPr>
                <w:rFonts w:ascii="Times New Roman" w:hAnsi="Times New Roman"/>
              </w:rPr>
            </w:pPr>
            <w:r w:rsidRPr="00A723A2">
              <w:rPr>
                <w:rFonts w:ascii="Times New Roman" w:hAnsi="Times New Roman"/>
              </w:rPr>
              <w:t>0,3</w:t>
            </w:r>
          </w:p>
        </w:tc>
        <w:tc>
          <w:tcPr>
            <w:tcW w:w="1843" w:type="dxa"/>
            <w:shd w:val="clear" w:color="auto" w:fill="FFFFFF"/>
            <w:vAlign w:val="center"/>
          </w:tcPr>
          <w:p w14:paraId="2A6002BC"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46600030094</w:t>
            </w:r>
          </w:p>
        </w:tc>
      </w:tr>
      <w:tr w:rsidR="00A723A2" w:rsidRPr="00A723A2" w14:paraId="5B32737A" w14:textId="77777777" w:rsidTr="00144986">
        <w:trPr>
          <w:trHeight w:val="404"/>
          <w:jc w:val="center"/>
        </w:trPr>
        <w:tc>
          <w:tcPr>
            <w:tcW w:w="1354" w:type="dxa"/>
            <w:vMerge/>
            <w:shd w:val="clear" w:color="auto" w:fill="auto"/>
            <w:vAlign w:val="center"/>
          </w:tcPr>
          <w:p w14:paraId="3420773E"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5C8B5326"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Bietleru kapi</w:t>
            </w:r>
          </w:p>
        </w:tc>
        <w:tc>
          <w:tcPr>
            <w:tcW w:w="1842" w:type="dxa"/>
            <w:shd w:val="clear" w:color="auto" w:fill="auto"/>
            <w:vAlign w:val="center"/>
          </w:tcPr>
          <w:p w14:paraId="6801B98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2537A9B8"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0,8</w:t>
            </w:r>
          </w:p>
        </w:tc>
        <w:tc>
          <w:tcPr>
            <w:tcW w:w="1843" w:type="dxa"/>
            <w:shd w:val="clear" w:color="auto" w:fill="FFFFFF"/>
            <w:vAlign w:val="center"/>
          </w:tcPr>
          <w:p w14:paraId="6376AF5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46600050081</w:t>
            </w:r>
          </w:p>
        </w:tc>
      </w:tr>
      <w:tr w:rsidR="00A723A2" w:rsidRPr="00A723A2" w14:paraId="41D902FB" w14:textId="77777777" w:rsidTr="00144986">
        <w:trPr>
          <w:trHeight w:val="404"/>
          <w:jc w:val="center"/>
        </w:trPr>
        <w:tc>
          <w:tcPr>
            <w:tcW w:w="1354" w:type="dxa"/>
            <w:vMerge/>
            <w:shd w:val="clear" w:color="auto" w:fill="auto"/>
            <w:vAlign w:val="center"/>
          </w:tcPr>
          <w:p w14:paraId="3984F05A"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3C058F27"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Brenču kapi</w:t>
            </w:r>
          </w:p>
        </w:tc>
        <w:tc>
          <w:tcPr>
            <w:tcW w:w="1842" w:type="dxa"/>
            <w:shd w:val="clear" w:color="auto" w:fill="auto"/>
            <w:vAlign w:val="center"/>
          </w:tcPr>
          <w:p w14:paraId="3C519892"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2156E4DE"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0,5</w:t>
            </w:r>
          </w:p>
        </w:tc>
        <w:tc>
          <w:tcPr>
            <w:tcW w:w="1843" w:type="dxa"/>
            <w:shd w:val="clear" w:color="auto" w:fill="FFFFFF"/>
            <w:vAlign w:val="center"/>
          </w:tcPr>
          <w:p w14:paraId="1D96EB99"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46600010148</w:t>
            </w:r>
          </w:p>
        </w:tc>
      </w:tr>
      <w:tr w:rsidR="00A723A2" w:rsidRPr="00A723A2" w14:paraId="26047FBC" w14:textId="77777777" w:rsidTr="00144986">
        <w:trPr>
          <w:trHeight w:val="404"/>
          <w:jc w:val="center"/>
        </w:trPr>
        <w:tc>
          <w:tcPr>
            <w:tcW w:w="1354" w:type="dxa"/>
            <w:vMerge/>
            <w:shd w:val="clear" w:color="auto" w:fill="auto"/>
            <w:vAlign w:val="center"/>
          </w:tcPr>
          <w:p w14:paraId="3D542C14"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612BCD63" w14:textId="77777777" w:rsidR="00A723A2" w:rsidRPr="00A723A2" w:rsidRDefault="00A723A2" w:rsidP="00A723A2">
            <w:pPr>
              <w:spacing w:after="0" w:line="256" w:lineRule="auto"/>
              <w:rPr>
                <w:rFonts w:ascii="Times New Roman" w:hAnsi="Times New Roman"/>
              </w:rPr>
            </w:pPr>
            <w:r w:rsidRPr="00A723A2">
              <w:rPr>
                <w:rFonts w:ascii="Times New Roman" w:eastAsia="Arial" w:hAnsi="Times New Roman"/>
                <w:color w:val="000000"/>
              </w:rPr>
              <w:t>Sidrabiņu kapi</w:t>
            </w:r>
          </w:p>
        </w:tc>
        <w:tc>
          <w:tcPr>
            <w:tcW w:w="1842" w:type="dxa"/>
            <w:shd w:val="clear" w:color="auto" w:fill="auto"/>
            <w:vAlign w:val="center"/>
          </w:tcPr>
          <w:p w14:paraId="68732BCD"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25643356" w14:textId="77777777" w:rsidR="00A723A2" w:rsidRPr="00A723A2" w:rsidRDefault="00A723A2" w:rsidP="00A723A2">
            <w:pPr>
              <w:spacing w:after="0" w:line="256" w:lineRule="auto"/>
              <w:jc w:val="center"/>
              <w:rPr>
                <w:rFonts w:ascii="Times New Roman" w:hAnsi="Times New Roman"/>
              </w:rPr>
            </w:pPr>
            <w:r w:rsidRPr="00A723A2">
              <w:rPr>
                <w:rFonts w:ascii="Times New Roman" w:hAnsi="Times New Roman"/>
              </w:rPr>
              <w:t>0,5</w:t>
            </w:r>
          </w:p>
        </w:tc>
        <w:tc>
          <w:tcPr>
            <w:tcW w:w="1843" w:type="dxa"/>
            <w:shd w:val="clear" w:color="auto" w:fill="FFFFFF"/>
            <w:vAlign w:val="center"/>
          </w:tcPr>
          <w:p w14:paraId="1012383F"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color w:val="000000"/>
              </w:rPr>
              <w:t>46600010110</w:t>
            </w:r>
          </w:p>
        </w:tc>
      </w:tr>
      <w:tr w:rsidR="00A723A2" w:rsidRPr="00A723A2" w14:paraId="508BEE2B" w14:textId="77777777" w:rsidTr="00144986">
        <w:trPr>
          <w:trHeight w:val="404"/>
          <w:jc w:val="center"/>
        </w:trPr>
        <w:tc>
          <w:tcPr>
            <w:tcW w:w="1354" w:type="dxa"/>
            <w:vMerge w:val="restart"/>
            <w:shd w:val="clear" w:color="auto" w:fill="auto"/>
            <w:vAlign w:val="center"/>
          </w:tcPr>
          <w:p w14:paraId="15A527A4" w14:textId="77777777" w:rsidR="00A723A2" w:rsidRPr="00A723A2" w:rsidRDefault="00A723A2" w:rsidP="00A723A2">
            <w:pPr>
              <w:spacing w:after="0" w:line="256" w:lineRule="auto"/>
              <w:jc w:val="center"/>
              <w:rPr>
                <w:rFonts w:ascii="Times New Roman" w:hAnsi="Times New Roman"/>
              </w:rPr>
            </w:pPr>
            <w:r w:rsidRPr="00A723A2">
              <w:rPr>
                <w:rFonts w:ascii="Times New Roman" w:eastAsia="Arial" w:hAnsi="Times New Roman"/>
                <w:b/>
                <w:bCs/>
                <w:color w:val="000000"/>
              </w:rPr>
              <w:t>Dobeles pilsēta</w:t>
            </w:r>
          </w:p>
        </w:tc>
        <w:tc>
          <w:tcPr>
            <w:tcW w:w="2827" w:type="dxa"/>
            <w:shd w:val="clear" w:color="auto" w:fill="auto"/>
            <w:vAlign w:val="center"/>
          </w:tcPr>
          <w:p w14:paraId="7BEE77F8"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Dobeles pilsētas kapi</w:t>
            </w:r>
          </w:p>
        </w:tc>
        <w:tc>
          <w:tcPr>
            <w:tcW w:w="1842" w:type="dxa"/>
            <w:shd w:val="clear" w:color="auto" w:fill="auto"/>
            <w:vAlign w:val="center"/>
          </w:tcPr>
          <w:p w14:paraId="067D6A8B"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Daļēji slēgti</w:t>
            </w:r>
          </w:p>
        </w:tc>
        <w:tc>
          <w:tcPr>
            <w:tcW w:w="1134" w:type="dxa"/>
            <w:shd w:val="clear" w:color="auto" w:fill="auto"/>
            <w:vAlign w:val="center"/>
          </w:tcPr>
          <w:p w14:paraId="146D1D4E" w14:textId="77777777" w:rsidR="00A723A2" w:rsidRPr="00A723A2" w:rsidRDefault="00A723A2" w:rsidP="00A723A2">
            <w:pPr>
              <w:spacing w:after="0"/>
              <w:jc w:val="center"/>
              <w:rPr>
                <w:rFonts w:ascii="Times New Roman" w:hAnsi="Times New Roman"/>
              </w:rPr>
            </w:pPr>
            <w:r w:rsidRPr="00A723A2">
              <w:rPr>
                <w:rFonts w:ascii="Times New Roman" w:hAnsi="Times New Roman"/>
              </w:rPr>
              <w:t>4,36</w:t>
            </w:r>
          </w:p>
        </w:tc>
        <w:tc>
          <w:tcPr>
            <w:tcW w:w="1843" w:type="dxa"/>
            <w:shd w:val="clear" w:color="auto" w:fill="FFFFFF"/>
            <w:vAlign w:val="center"/>
          </w:tcPr>
          <w:p w14:paraId="390A05C3"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46010031203</w:t>
            </w:r>
          </w:p>
        </w:tc>
      </w:tr>
      <w:tr w:rsidR="00A723A2" w:rsidRPr="00A723A2" w14:paraId="7338B9DC" w14:textId="77777777" w:rsidTr="00144986">
        <w:trPr>
          <w:trHeight w:val="404"/>
          <w:jc w:val="center"/>
        </w:trPr>
        <w:tc>
          <w:tcPr>
            <w:tcW w:w="1354" w:type="dxa"/>
            <w:vMerge/>
            <w:shd w:val="clear" w:color="auto" w:fill="auto"/>
            <w:vAlign w:val="center"/>
          </w:tcPr>
          <w:p w14:paraId="233CC9C7"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6E15AF2E" w14:textId="77777777" w:rsidR="00A723A2" w:rsidRPr="00A723A2" w:rsidRDefault="00A723A2" w:rsidP="00A723A2">
            <w:pPr>
              <w:spacing w:after="0"/>
              <w:rPr>
                <w:rFonts w:ascii="Times New Roman" w:hAnsi="Times New Roman"/>
              </w:rPr>
            </w:pPr>
            <w:r w:rsidRPr="00A723A2">
              <w:rPr>
                <w:rFonts w:ascii="Times New Roman" w:eastAsia="Arial" w:hAnsi="Times New Roman"/>
                <w:color w:val="000000"/>
              </w:rPr>
              <w:t>Padomju karavīru  kapi</w:t>
            </w:r>
          </w:p>
        </w:tc>
        <w:tc>
          <w:tcPr>
            <w:tcW w:w="1842" w:type="dxa"/>
            <w:shd w:val="clear" w:color="auto" w:fill="auto"/>
            <w:vAlign w:val="center"/>
          </w:tcPr>
          <w:p w14:paraId="50EE7A63"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Slēgti</w:t>
            </w:r>
          </w:p>
        </w:tc>
        <w:tc>
          <w:tcPr>
            <w:tcW w:w="1134" w:type="dxa"/>
            <w:shd w:val="clear" w:color="auto" w:fill="auto"/>
            <w:vAlign w:val="center"/>
          </w:tcPr>
          <w:p w14:paraId="67D9F969" w14:textId="77777777" w:rsidR="00A723A2" w:rsidRPr="00A723A2" w:rsidRDefault="00A723A2" w:rsidP="00A723A2">
            <w:pPr>
              <w:spacing w:after="0"/>
              <w:jc w:val="center"/>
              <w:rPr>
                <w:rFonts w:ascii="Times New Roman" w:hAnsi="Times New Roman"/>
              </w:rPr>
            </w:pPr>
            <w:r w:rsidRPr="00A723A2">
              <w:rPr>
                <w:rFonts w:ascii="Times New Roman" w:hAnsi="Times New Roman"/>
              </w:rPr>
              <w:t>1,68</w:t>
            </w:r>
          </w:p>
        </w:tc>
        <w:tc>
          <w:tcPr>
            <w:tcW w:w="1843" w:type="dxa"/>
            <w:shd w:val="clear" w:color="auto" w:fill="FFFFFF"/>
            <w:vAlign w:val="center"/>
          </w:tcPr>
          <w:p w14:paraId="30421BFE"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46010032308</w:t>
            </w:r>
          </w:p>
        </w:tc>
      </w:tr>
      <w:tr w:rsidR="00A723A2" w:rsidRPr="00A723A2" w14:paraId="19A80D7F" w14:textId="77777777" w:rsidTr="00144986">
        <w:trPr>
          <w:trHeight w:val="404"/>
          <w:jc w:val="center"/>
        </w:trPr>
        <w:tc>
          <w:tcPr>
            <w:tcW w:w="1354" w:type="dxa"/>
            <w:vMerge/>
            <w:shd w:val="clear" w:color="auto" w:fill="auto"/>
            <w:vAlign w:val="center"/>
          </w:tcPr>
          <w:p w14:paraId="623F1DE9" w14:textId="77777777" w:rsidR="00A723A2" w:rsidRPr="00A723A2" w:rsidRDefault="00A723A2" w:rsidP="00A723A2">
            <w:pPr>
              <w:spacing w:after="0" w:line="256" w:lineRule="auto"/>
              <w:jc w:val="center"/>
              <w:rPr>
                <w:rFonts w:ascii="Times New Roman" w:hAnsi="Times New Roman"/>
              </w:rPr>
            </w:pPr>
          </w:p>
        </w:tc>
        <w:tc>
          <w:tcPr>
            <w:tcW w:w="2827" w:type="dxa"/>
            <w:shd w:val="clear" w:color="auto" w:fill="auto"/>
            <w:vAlign w:val="center"/>
          </w:tcPr>
          <w:p w14:paraId="2A6B708D" w14:textId="77777777" w:rsidR="00A723A2" w:rsidRPr="00A723A2" w:rsidRDefault="00A723A2" w:rsidP="00A723A2">
            <w:pPr>
              <w:spacing w:after="0"/>
              <w:rPr>
                <w:rFonts w:ascii="Times New Roman" w:eastAsia="Arial" w:hAnsi="Times New Roman"/>
                <w:color w:val="000000"/>
              </w:rPr>
            </w:pPr>
            <w:r w:rsidRPr="00A723A2">
              <w:rPr>
                <w:rFonts w:ascii="Times New Roman" w:eastAsia="Arial" w:hAnsi="Times New Roman"/>
                <w:color w:val="000000"/>
              </w:rPr>
              <w:t>Virkus kapi</w:t>
            </w:r>
          </w:p>
        </w:tc>
        <w:tc>
          <w:tcPr>
            <w:tcW w:w="1842" w:type="dxa"/>
            <w:shd w:val="clear" w:color="auto" w:fill="auto"/>
            <w:vAlign w:val="center"/>
          </w:tcPr>
          <w:p w14:paraId="76C9A331" w14:textId="77777777" w:rsidR="00A723A2" w:rsidRPr="00A723A2" w:rsidRDefault="00A723A2" w:rsidP="00A723A2">
            <w:pPr>
              <w:spacing w:after="0"/>
              <w:jc w:val="center"/>
              <w:rPr>
                <w:rFonts w:ascii="Times New Roman" w:eastAsia="Arial" w:hAnsi="Times New Roman"/>
                <w:color w:val="000000"/>
              </w:rPr>
            </w:pPr>
            <w:r w:rsidRPr="00A723A2">
              <w:rPr>
                <w:rFonts w:ascii="Times New Roman" w:eastAsia="Arial" w:hAnsi="Times New Roman"/>
                <w:color w:val="000000"/>
              </w:rPr>
              <w:t>Atvērti</w:t>
            </w:r>
          </w:p>
        </w:tc>
        <w:tc>
          <w:tcPr>
            <w:tcW w:w="1134" w:type="dxa"/>
            <w:shd w:val="clear" w:color="auto" w:fill="auto"/>
            <w:vAlign w:val="center"/>
          </w:tcPr>
          <w:p w14:paraId="30868411" w14:textId="77777777" w:rsidR="00A723A2" w:rsidRPr="00A723A2" w:rsidRDefault="00A723A2" w:rsidP="00A723A2">
            <w:pPr>
              <w:spacing w:after="0"/>
              <w:jc w:val="center"/>
              <w:rPr>
                <w:rFonts w:ascii="Times New Roman" w:hAnsi="Times New Roman"/>
              </w:rPr>
            </w:pPr>
            <w:r w:rsidRPr="00A723A2">
              <w:rPr>
                <w:rFonts w:ascii="Times New Roman" w:eastAsia="Arial" w:hAnsi="Times New Roman"/>
                <w:color w:val="000000"/>
              </w:rPr>
              <w:t>7,25</w:t>
            </w:r>
          </w:p>
        </w:tc>
        <w:tc>
          <w:tcPr>
            <w:tcW w:w="1843" w:type="dxa"/>
            <w:shd w:val="clear" w:color="auto" w:fill="FFFFFF"/>
            <w:vAlign w:val="center"/>
          </w:tcPr>
          <w:p w14:paraId="33853DFE" w14:textId="77777777" w:rsidR="00A723A2" w:rsidRPr="00A723A2" w:rsidRDefault="00A723A2" w:rsidP="00A723A2">
            <w:pPr>
              <w:spacing w:after="0"/>
              <w:jc w:val="center"/>
              <w:rPr>
                <w:rFonts w:ascii="Times New Roman" w:eastAsia="Arial" w:hAnsi="Times New Roman"/>
                <w:color w:val="000000"/>
              </w:rPr>
            </w:pPr>
            <w:r w:rsidRPr="00A723A2">
              <w:rPr>
                <w:rFonts w:ascii="Times New Roman" w:eastAsia="Arial" w:hAnsi="Times New Roman"/>
                <w:color w:val="000000"/>
              </w:rPr>
              <w:t>46520030116</w:t>
            </w:r>
          </w:p>
        </w:tc>
      </w:tr>
    </w:tbl>
    <w:p w14:paraId="5F1A7AE8" w14:textId="77777777" w:rsidR="00A723A2" w:rsidRPr="00A723A2" w:rsidRDefault="00A723A2" w:rsidP="00A723A2">
      <w:pPr>
        <w:spacing w:after="0" w:line="256" w:lineRule="auto"/>
        <w:jc w:val="center"/>
        <w:rPr>
          <w:rFonts w:ascii="Times New Roman" w:hAnsi="Times New Roman"/>
          <w:b/>
        </w:rPr>
        <w:sectPr w:rsidR="00A723A2" w:rsidRPr="00A723A2" w:rsidSect="00163CAF">
          <w:pgSz w:w="11906" w:h="16838"/>
          <w:pgMar w:top="1134" w:right="567" w:bottom="1134" w:left="1701" w:header="709" w:footer="709" w:gutter="0"/>
          <w:cols w:space="708"/>
          <w:docGrid w:linePitch="360"/>
        </w:sectPr>
      </w:pPr>
    </w:p>
    <w:p w14:paraId="15E9F1D9" w14:textId="77777777" w:rsidR="00A723A2" w:rsidRPr="00A723A2" w:rsidRDefault="00A723A2" w:rsidP="00A723A2">
      <w:pPr>
        <w:spacing w:after="0" w:line="256" w:lineRule="auto"/>
        <w:ind w:firstLine="720"/>
        <w:jc w:val="center"/>
        <w:rPr>
          <w:rFonts w:ascii="Times New Roman" w:hAnsi="Times New Roman"/>
          <w:b/>
        </w:rPr>
      </w:pPr>
      <w:r w:rsidRPr="00A723A2">
        <w:rPr>
          <w:rFonts w:ascii="Times New Roman" w:hAnsi="Times New Roman"/>
          <w:b/>
        </w:rPr>
        <w:lastRenderedPageBreak/>
        <w:t>Darba izmaksas kapsētu kopšanai 2024.gadā</w:t>
      </w:r>
    </w:p>
    <w:p w14:paraId="4AEFC3F5" w14:textId="77777777" w:rsidR="00A723A2" w:rsidRPr="00A723A2" w:rsidRDefault="00A723A2" w:rsidP="00A723A2">
      <w:pPr>
        <w:spacing w:after="0" w:line="256" w:lineRule="auto"/>
        <w:ind w:firstLine="720"/>
        <w:jc w:val="center"/>
        <w:rPr>
          <w:rFonts w:ascii="Times New Roman" w:hAnsi="Times New Roman"/>
          <w:b/>
        </w:rPr>
      </w:pP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1470"/>
        <w:gridCol w:w="1911"/>
        <w:gridCol w:w="1764"/>
        <w:gridCol w:w="1523"/>
      </w:tblGrid>
      <w:tr w:rsidR="00A723A2" w:rsidRPr="00A723A2" w14:paraId="0B856CA5" w14:textId="77777777" w:rsidTr="00144986">
        <w:trPr>
          <w:jc w:val="center"/>
        </w:trPr>
        <w:tc>
          <w:tcPr>
            <w:tcW w:w="1602" w:type="pct"/>
            <w:shd w:val="clear" w:color="auto" w:fill="E2EFD9"/>
            <w:vAlign w:val="center"/>
          </w:tcPr>
          <w:p w14:paraId="6B3D7BB2"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Darba alga</w:t>
            </w:r>
          </w:p>
        </w:tc>
        <w:tc>
          <w:tcPr>
            <w:tcW w:w="749" w:type="pct"/>
            <w:shd w:val="clear" w:color="auto" w:fill="E2EFD9"/>
            <w:vAlign w:val="center"/>
          </w:tcPr>
          <w:p w14:paraId="30BF58DF"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Mērvienība slodze</w:t>
            </w:r>
          </w:p>
        </w:tc>
        <w:tc>
          <w:tcPr>
            <w:tcW w:w="974" w:type="pct"/>
            <w:shd w:val="clear" w:color="auto" w:fill="E2EFD9"/>
            <w:vAlign w:val="center"/>
          </w:tcPr>
          <w:p w14:paraId="37C12A92"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Stundu skaits sezonā</w:t>
            </w:r>
          </w:p>
        </w:tc>
        <w:tc>
          <w:tcPr>
            <w:tcW w:w="899" w:type="pct"/>
            <w:shd w:val="clear" w:color="auto" w:fill="E2EFD9"/>
            <w:vAlign w:val="center"/>
          </w:tcPr>
          <w:p w14:paraId="088AE86D"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Darba stundas/mēneši slodzei</w:t>
            </w:r>
          </w:p>
        </w:tc>
        <w:tc>
          <w:tcPr>
            <w:tcW w:w="777" w:type="pct"/>
            <w:shd w:val="clear" w:color="auto" w:fill="E2EFD9"/>
            <w:vAlign w:val="center"/>
          </w:tcPr>
          <w:p w14:paraId="540358B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Darba alga</w:t>
            </w:r>
          </w:p>
          <w:p w14:paraId="1F6F4A63"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gadā EUR</w:t>
            </w:r>
          </w:p>
        </w:tc>
      </w:tr>
      <w:tr w:rsidR="00A723A2" w:rsidRPr="00A723A2" w14:paraId="422758C1" w14:textId="77777777" w:rsidTr="00144986">
        <w:trPr>
          <w:jc w:val="center"/>
        </w:trPr>
        <w:tc>
          <w:tcPr>
            <w:tcW w:w="1602" w:type="pct"/>
            <w:shd w:val="clear" w:color="auto" w:fill="auto"/>
          </w:tcPr>
          <w:p w14:paraId="18A59DA8" w14:textId="77777777" w:rsidR="00A723A2" w:rsidRPr="00A723A2" w:rsidRDefault="00A723A2" w:rsidP="00A723A2">
            <w:pPr>
              <w:spacing w:after="0"/>
              <w:rPr>
                <w:rFonts w:ascii="Times New Roman" w:hAnsi="Times New Roman"/>
              </w:rPr>
            </w:pPr>
            <w:r w:rsidRPr="00A723A2">
              <w:rPr>
                <w:rFonts w:ascii="Times New Roman" w:hAnsi="Times New Roman"/>
              </w:rPr>
              <w:t>Sētnieki (Dobeles un Virkus kapos)</w:t>
            </w:r>
          </w:p>
        </w:tc>
        <w:tc>
          <w:tcPr>
            <w:tcW w:w="749" w:type="pct"/>
            <w:shd w:val="clear" w:color="auto" w:fill="auto"/>
            <w:vAlign w:val="center"/>
          </w:tcPr>
          <w:p w14:paraId="249DF3D9" w14:textId="77777777" w:rsidR="00A723A2" w:rsidRPr="00A723A2" w:rsidRDefault="00A723A2" w:rsidP="00A723A2">
            <w:pPr>
              <w:spacing w:after="0"/>
              <w:jc w:val="center"/>
              <w:rPr>
                <w:rFonts w:ascii="Times New Roman" w:hAnsi="Times New Roman"/>
              </w:rPr>
            </w:pPr>
            <w:r w:rsidRPr="00A723A2">
              <w:rPr>
                <w:rFonts w:ascii="Times New Roman" w:hAnsi="Times New Roman"/>
              </w:rPr>
              <w:t>2</w:t>
            </w:r>
          </w:p>
        </w:tc>
        <w:tc>
          <w:tcPr>
            <w:tcW w:w="974" w:type="pct"/>
            <w:shd w:val="clear" w:color="auto" w:fill="auto"/>
            <w:vAlign w:val="center"/>
          </w:tcPr>
          <w:p w14:paraId="5AA0A00D"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5F28F2DB"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40F9971F" w14:textId="77777777" w:rsidR="00A723A2" w:rsidRPr="00A723A2" w:rsidRDefault="00A723A2" w:rsidP="00A723A2">
            <w:pPr>
              <w:spacing w:after="0"/>
              <w:jc w:val="center"/>
              <w:rPr>
                <w:rFonts w:ascii="Times New Roman" w:hAnsi="Times New Roman"/>
              </w:rPr>
            </w:pPr>
            <w:r w:rsidRPr="00A723A2">
              <w:rPr>
                <w:rFonts w:ascii="Times New Roman" w:hAnsi="Times New Roman"/>
              </w:rPr>
              <w:t>16800</w:t>
            </w:r>
          </w:p>
        </w:tc>
      </w:tr>
      <w:tr w:rsidR="00A723A2" w:rsidRPr="00A723A2" w14:paraId="7E38C234" w14:textId="77777777" w:rsidTr="00144986">
        <w:trPr>
          <w:jc w:val="center"/>
        </w:trPr>
        <w:tc>
          <w:tcPr>
            <w:tcW w:w="1602" w:type="pct"/>
            <w:shd w:val="clear" w:color="auto" w:fill="auto"/>
          </w:tcPr>
          <w:p w14:paraId="7A84AB71"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(Annenieku pag.)</w:t>
            </w:r>
          </w:p>
        </w:tc>
        <w:tc>
          <w:tcPr>
            <w:tcW w:w="749" w:type="pct"/>
            <w:shd w:val="clear" w:color="auto" w:fill="auto"/>
            <w:vAlign w:val="center"/>
          </w:tcPr>
          <w:p w14:paraId="4EB20B41" w14:textId="77777777" w:rsidR="00A723A2" w:rsidRPr="00A723A2" w:rsidRDefault="00A723A2" w:rsidP="00A723A2">
            <w:pPr>
              <w:spacing w:after="0"/>
              <w:jc w:val="center"/>
              <w:rPr>
                <w:rFonts w:ascii="Times New Roman" w:hAnsi="Times New Roman"/>
              </w:rPr>
            </w:pPr>
            <w:r w:rsidRPr="00A723A2">
              <w:rPr>
                <w:rFonts w:ascii="Times New Roman" w:hAnsi="Times New Roman"/>
              </w:rPr>
              <w:t>0.5</w:t>
            </w:r>
          </w:p>
        </w:tc>
        <w:tc>
          <w:tcPr>
            <w:tcW w:w="974" w:type="pct"/>
            <w:shd w:val="clear" w:color="auto" w:fill="auto"/>
            <w:vAlign w:val="center"/>
          </w:tcPr>
          <w:p w14:paraId="1F66AA89"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40A90F27"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30B72CA7" w14:textId="77777777" w:rsidR="00A723A2" w:rsidRPr="00A723A2" w:rsidRDefault="00A723A2" w:rsidP="00A723A2">
            <w:pPr>
              <w:spacing w:after="0"/>
              <w:jc w:val="center"/>
              <w:rPr>
                <w:rFonts w:ascii="Times New Roman" w:hAnsi="Times New Roman"/>
              </w:rPr>
            </w:pPr>
            <w:r w:rsidRPr="00A723A2">
              <w:rPr>
                <w:rFonts w:ascii="Times New Roman" w:hAnsi="Times New Roman"/>
              </w:rPr>
              <w:t>4200</w:t>
            </w:r>
          </w:p>
        </w:tc>
      </w:tr>
      <w:tr w:rsidR="00A723A2" w:rsidRPr="00A723A2" w14:paraId="1F419219" w14:textId="77777777" w:rsidTr="00144986">
        <w:trPr>
          <w:jc w:val="center"/>
        </w:trPr>
        <w:tc>
          <w:tcPr>
            <w:tcW w:w="1602" w:type="pct"/>
            <w:shd w:val="clear" w:color="auto" w:fill="auto"/>
          </w:tcPr>
          <w:p w14:paraId="627F464A"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(Bērzes pag.)</w:t>
            </w:r>
          </w:p>
        </w:tc>
        <w:tc>
          <w:tcPr>
            <w:tcW w:w="749" w:type="pct"/>
            <w:shd w:val="clear" w:color="auto" w:fill="auto"/>
            <w:vAlign w:val="center"/>
          </w:tcPr>
          <w:p w14:paraId="47B87965"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0B1602D8"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6677C234"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1B622567" w14:textId="77777777" w:rsidR="00A723A2" w:rsidRPr="00A723A2" w:rsidRDefault="00A723A2" w:rsidP="00A723A2">
            <w:pPr>
              <w:spacing w:after="0"/>
              <w:jc w:val="center"/>
              <w:rPr>
                <w:rFonts w:ascii="Times New Roman" w:hAnsi="Times New Roman"/>
              </w:rPr>
            </w:pPr>
            <w:r w:rsidRPr="00A723A2">
              <w:rPr>
                <w:rFonts w:ascii="Times New Roman" w:hAnsi="Times New Roman"/>
              </w:rPr>
              <w:t>8400</w:t>
            </w:r>
          </w:p>
        </w:tc>
      </w:tr>
      <w:tr w:rsidR="00A723A2" w:rsidRPr="00A723A2" w14:paraId="496B915E" w14:textId="77777777" w:rsidTr="00144986">
        <w:trPr>
          <w:jc w:val="center"/>
        </w:trPr>
        <w:tc>
          <w:tcPr>
            <w:tcW w:w="1602" w:type="pct"/>
            <w:shd w:val="clear" w:color="auto" w:fill="auto"/>
          </w:tcPr>
          <w:p w14:paraId="318E8CF8" w14:textId="77777777" w:rsidR="00A723A2" w:rsidRPr="00A723A2" w:rsidRDefault="00A723A2" w:rsidP="00A723A2">
            <w:pPr>
              <w:spacing w:after="0"/>
              <w:rPr>
                <w:rFonts w:ascii="Times New Roman" w:hAnsi="Times New Roman"/>
              </w:rPr>
            </w:pPr>
            <w:r w:rsidRPr="00A723A2">
              <w:rPr>
                <w:rFonts w:ascii="Times New Roman" w:hAnsi="Times New Roman"/>
              </w:rPr>
              <w:t>Kapsētas pārzinis (Penkules pag.)</w:t>
            </w:r>
          </w:p>
        </w:tc>
        <w:tc>
          <w:tcPr>
            <w:tcW w:w="749" w:type="pct"/>
            <w:shd w:val="clear" w:color="auto" w:fill="auto"/>
            <w:vAlign w:val="center"/>
          </w:tcPr>
          <w:p w14:paraId="44C2CF4C"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00978236"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4F6AFECC"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56BDC641" w14:textId="77777777" w:rsidR="00A723A2" w:rsidRPr="00A723A2" w:rsidRDefault="00A723A2" w:rsidP="00A723A2">
            <w:pPr>
              <w:spacing w:after="0"/>
              <w:jc w:val="center"/>
              <w:rPr>
                <w:rFonts w:ascii="Times New Roman" w:hAnsi="Times New Roman"/>
              </w:rPr>
            </w:pPr>
            <w:r w:rsidRPr="00A723A2">
              <w:rPr>
                <w:rFonts w:ascii="Times New Roman" w:hAnsi="Times New Roman"/>
              </w:rPr>
              <w:t>8400</w:t>
            </w:r>
          </w:p>
        </w:tc>
      </w:tr>
      <w:tr w:rsidR="00A723A2" w:rsidRPr="00A723A2" w14:paraId="6AE8A921" w14:textId="77777777" w:rsidTr="00144986">
        <w:trPr>
          <w:trHeight w:val="566"/>
          <w:jc w:val="center"/>
        </w:trPr>
        <w:tc>
          <w:tcPr>
            <w:tcW w:w="1602" w:type="pct"/>
            <w:shd w:val="clear" w:color="auto" w:fill="auto"/>
          </w:tcPr>
          <w:p w14:paraId="3EB49040" w14:textId="77777777" w:rsidR="00A723A2" w:rsidRPr="00A723A2" w:rsidRDefault="00A723A2" w:rsidP="00A723A2">
            <w:pPr>
              <w:spacing w:after="0"/>
              <w:rPr>
                <w:rFonts w:ascii="Times New Roman" w:hAnsi="Times New Roman"/>
              </w:rPr>
            </w:pPr>
            <w:r w:rsidRPr="00A723A2">
              <w:rPr>
                <w:rFonts w:ascii="Times New Roman" w:hAnsi="Times New Roman"/>
              </w:rPr>
              <w:t>Kapsētas pārzinis (Zebrenes pag.)</w:t>
            </w:r>
          </w:p>
        </w:tc>
        <w:tc>
          <w:tcPr>
            <w:tcW w:w="749" w:type="pct"/>
            <w:shd w:val="clear" w:color="auto" w:fill="auto"/>
            <w:vAlign w:val="center"/>
          </w:tcPr>
          <w:p w14:paraId="300EBD92" w14:textId="77777777" w:rsidR="00A723A2" w:rsidRPr="00A723A2" w:rsidRDefault="00A723A2" w:rsidP="00A723A2">
            <w:pPr>
              <w:spacing w:after="0"/>
              <w:jc w:val="center"/>
              <w:rPr>
                <w:rFonts w:ascii="Times New Roman" w:hAnsi="Times New Roman"/>
              </w:rPr>
            </w:pPr>
            <w:r w:rsidRPr="00A723A2">
              <w:rPr>
                <w:rFonts w:ascii="Times New Roman" w:hAnsi="Times New Roman"/>
              </w:rPr>
              <w:t>0.5</w:t>
            </w:r>
          </w:p>
        </w:tc>
        <w:tc>
          <w:tcPr>
            <w:tcW w:w="974" w:type="pct"/>
            <w:shd w:val="clear" w:color="auto" w:fill="auto"/>
            <w:vAlign w:val="center"/>
          </w:tcPr>
          <w:p w14:paraId="408B471B"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3A33B212"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6C433F84" w14:textId="77777777" w:rsidR="00A723A2" w:rsidRPr="00A723A2" w:rsidRDefault="00A723A2" w:rsidP="00A723A2">
            <w:pPr>
              <w:spacing w:after="0"/>
              <w:jc w:val="center"/>
              <w:rPr>
                <w:rFonts w:ascii="Times New Roman" w:hAnsi="Times New Roman"/>
              </w:rPr>
            </w:pPr>
            <w:r w:rsidRPr="00A723A2">
              <w:rPr>
                <w:rFonts w:ascii="Times New Roman" w:hAnsi="Times New Roman"/>
              </w:rPr>
              <w:t>4200</w:t>
            </w:r>
          </w:p>
        </w:tc>
      </w:tr>
      <w:tr w:rsidR="00A723A2" w:rsidRPr="00A723A2" w14:paraId="022122A2" w14:textId="77777777" w:rsidTr="00144986">
        <w:trPr>
          <w:jc w:val="center"/>
        </w:trPr>
        <w:tc>
          <w:tcPr>
            <w:tcW w:w="1602" w:type="pct"/>
            <w:shd w:val="clear" w:color="auto" w:fill="auto"/>
          </w:tcPr>
          <w:p w14:paraId="7AAD52B1" w14:textId="77777777" w:rsidR="00A723A2" w:rsidRPr="00A723A2" w:rsidRDefault="00A723A2" w:rsidP="00A723A2">
            <w:pPr>
              <w:spacing w:after="0"/>
              <w:rPr>
                <w:rFonts w:ascii="Times New Roman" w:hAnsi="Times New Roman"/>
              </w:rPr>
            </w:pPr>
            <w:r w:rsidRPr="00A723A2">
              <w:rPr>
                <w:rFonts w:ascii="Times New Roman" w:hAnsi="Times New Roman"/>
              </w:rPr>
              <w:t>Kapsētas pārzinis (Zebrenes pag. Slagūnas kapi)</w:t>
            </w:r>
          </w:p>
        </w:tc>
        <w:tc>
          <w:tcPr>
            <w:tcW w:w="749" w:type="pct"/>
            <w:shd w:val="clear" w:color="auto" w:fill="auto"/>
            <w:vAlign w:val="center"/>
          </w:tcPr>
          <w:p w14:paraId="664A4C4E" w14:textId="77777777" w:rsidR="00A723A2" w:rsidRPr="00A723A2" w:rsidRDefault="00A723A2" w:rsidP="00A723A2">
            <w:pPr>
              <w:spacing w:after="0"/>
              <w:jc w:val="center"/>
              <w:rPr>
                <w:rFonts w:ascii="Times New Roman" w:hAnsi="Times New Roman"/>
              </w:rPr>
            </w:pPr>
            <w:r w:rsidRPr="00A723A2">
              <w:rPr>
                <w:rFonts w:ascii="Times New Roman" w:hAnsi="Times New Roman"/>
              </w:rPr>
              <w:t>0.25</w:t>
            </w:r>
          </w:p>
        </w:tc>
        <w:tc>
          <w:tcPr>
            <w:tcW w:w="974" w:type="pct"/>
            <w:shd w:val="clear" w:color="auto" w:fill="auto"/>
            <w:vAlign w:val="center"/>
          </w:tcPr>
          <w:p w14:paraId="4B5E3DDA"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7977B526"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006D74A9" w14:textId="77777777" w:rsidR="00A723A2" w:rsidRPr="00A723A2" w:rsidRDefault="00A723A2" w:rsidP="00A723A2">
            <w:pPr>
              <w:spacing w:after="0"/>
              <w:jc w:val="center"/>
              <w:rPr>
                <w:rFonts w:ascii="Times New Roman" w:hAnsi="Times New Roman"/>
              </w:rPr>
            </w:pPr>
            <w:r w:rsidRPr="00A723A2">
              <w:rPr>
                <w:rFonts w:ascii="Times New Roman" w:hAnsi="Times New Roman"/>
              </w:rPr>
              <w:t>2100</w:t>
            </w:r>
          </w:p>
        </w:tc>
      </w:tr>
      <w:tr w:rsidR="00A723A2" w:rsidRPr="00A723A2" w14:paraId="1FAF5DEB" w14:textId="77777777" w:rsidTr="00144986">
        <w:trPr>
          <w:jc w:val="center"/>
        </w:trPr>
        <w:tc>
          <w:tcPr>
            <w:tcW w:w="1602" w:type="pct"/>
            <w:shd w:val="clear" w:color="auto" w:fill="auto"/>
          </w:tcPr>
          <w:p w14:paraId="4C3A4CE9" w14:textId="77777777" w:rsidR="00A723A2" w:rsidRPr="00A723A2" w:rsidRDefault="00A723A2" w:rsidP="00A723A2">
            <w:pPr>
              <w:spacing w:after="0"/>
              <w:rPr>
                <w:rFonts w:ascii="Times New Roman" w:hAnsi="Times New Roman"/>
              </w:rPr>
            </w:pPr>
            <w:r w:rsidRPr="00A723A2">
              <w:rPr>
                <w:rFonts w:ascii="Times New Roman" w:hAnsi="Times New Roman"/>
              </w:rPr>
              <w:t>Kapsētas pārzinis (Krimūnu pag.)</w:t>
            </w:r>
          </w:p>
        </w:tc>
        <w:tc>
          <w:tcPr>
            <w:tcW w:w="749" w:type="pct"/>
            <w:shd w:val="clear" w:color="auto" w:fill="auto"/>
            <w:vAlign w:val="center"/>
          </w:tcPr>
          <w:p w14:paraId="73A5647D"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2B0CF8D6"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2BB2F319"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0B24D942" w14:textId="77777777" w:rsidR="00A723A2" w:rsidRPr="00A723A2" w:rsidRDefault="00A723A2" w:rsidP="00A723A2">
            <w:pPr>
              <w:spacing w:after="0"/>
              <w:jc w:val="center"/>
              <w:rPr>
                <w:rFonts w:ascii="Times New Roman" w:hAnsi="Times New Roman"/>
              </w:rPr>
            </w:pPr>
            <w:r w:rsidRPr="00A723A2">
              <w:rPr>
                <w:rFonts w:ascii="Times New Roman" w:hAnsi="Times New Roman"/>
              </w:rPr>
              <w:t>8400</w:t>
            </w:r>
          </w:p>
        </w:tc>
      </w:tr>
      <w:tr w:rsidR="00A723A2" w:rsidRPr="00A723A2" w14:paraId="4E9D419C" w14:textId="77777777" w:rsidTr="00144986">
        <w:trPr>
          <w:jc w:val="center"/>
        </w:trPr>
        <w:tc>
          <w:tcPr>
            <w:tcW w:w="1602" w:type="pct"/>
            <w:shd w:val="clear" w:color="auto" w:fill="auto"/>
          </w:tcPr>
          <w:p w14:paraId="25B2C8E7"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(Naudītes pag.)</w:t>
            </w:r>
          </w:p>
        </w:tc>
        <w:tc>
          <w:tcPr>
            <w:tcW w:w="749" w:type="pct"/>
            <w:shd w:val="clear" w:color="auto" w:fill="auto"/>
            <w:vAlign w:val="center"/>
          </w:tcPr>
          <w:p w14:paraId="56D2192A"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551C3287"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35CB4FD1"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53C1D88B" w14:textId="77777777" w:rsidR="00A723A2" w:rsidRPr="00A723A2" w:rsidRDefault="00A723A2" w:rsidP="00A723A2">
            <w:pPr>
              <w:spacing w:after="0"/>
              <w:jc w:val="center"/>
              <w:rPr>
                <w:rFonts w:ascii="Times New Roman" w:hAnsi="Times New Roman"/>
              </w:rPr>
            </w:pPr>
            <w:r w:rsidRPr="00A723A2">
              <w:rPr>
                <w:rFonts w:ascii="Times New Roman" w:hAnsi="Times New Roman"/>
              </w:rPr>
              <w:t>8400</w:t>
            </w:r>
          </w:p>
        </w:tc>
      </w:tr>
      <w:tr w:rsidR="00A723A2" w:rsidRPr="00A723A2" w14:paraId="3AF79B1E" w14:textId="77777777" w:rsidTr="00144986">
        <w:trPr>
          <w:jc w:val="center"/>
        </w:trPr>
        <w:tc>
          <w:tcPr>
            <w:tcW w:w="1602" w:type="pct"/>
            <w:shd w:val="clear" w:color="auto" w:fill="auto"/>
          </w:tcPr>
          <w:p w14:paraId="01EAD3D8"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(Bikstu kapi)</w:t>
            </w:r>
          </w:p>
        </w:tc>
        <w:tc>
          <w:tcPr>
            <w:tcW w:w="749" w:type="pct"/>
            <w:shd w:val="clear" w:color="auto" w:fill="auto"/>
            <w:vAlign w:val="center"/>
          </w:tcPr>
          <w:p w14:paraId="28CDB49A" w14:textId="77777777" w:rsidR="00A723A2" w:rsidRPr="00A723A2" w:rsidRDefault="00A723A2" w:rsidP="00A723A2">
            <w:pPr>
              <w:spacing w:after="0"/>
              <w:jc w:val="center"/>
              <w:rPr>
                <w:rFonts w:ascii="Times New Roman" w:hAnsi="Times New Roman"/>
              </w:rPr>
            </w:pPr>
            <w:r w:rsidRPr="00A723A2">
              <w:rPr>
                <w:rFonts w:ascii="Times New Roman" w:hAnsi="Times New Roman"/>
              </w:rPr>
              <w:t>0.5</w:t>
            </w:r>
          </w:p>
        </w:tc>
        <w:tc>
          <w:tcPr>
            <w:tcW w:w="974" w:type="pct"/>
            <w:shd w:val="clear" w:color="auto" w:fill="auto"/>
            <w:vAlign w:val="center"/>
          </w:tcPr>
          <w:p w14:paraId="76963516"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7B7F8639"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664D3503" w14:textId="77777777" w:rsidR="00A723A2" w:rsidRPr="00A723A2" w:rsidRDefault="00A723A2" w:rsidP="00A723A2">
            <w:pPr>
              <w:spacing w:after="0"/>
              <w:jc w:val="center"/>
              <w:rPr>
                <w:rFonts w:ascii="Times New Roman" w:hAnsi="Times New Roman"/>
              </w:rPr>
            </w:pPr>
            <w:r w:rsidRPr="00A723A2">
              <w:rPr>
                <w:rFonts w:ascii="Times New Roman" w:hAnsi="Times New Roman"/>
              </w:rPr>
              <w:t>4200</w:t>
            </w:r>
          </w:p>
        </w:tc>
      </w:tr>
      <w:tr w:rsidR="00A723A2" w:rsidRPr="00A723A2" w14:paraId="143B5FD3" w14:textId="77777777" w:rsidTr="00144986">
        <w:trPr>
          <w:jc w:val="center"/>
        </w:trPr>
        <w:tc>
          <w:tcPr>
            <w:tcW w:w="1602" w:type="pct"/>
            <w:shd w:val="clear" w:color="auto" w:fill="auto"/>
          </w:tcPr>
          <w:p w14:paraId="48069E5F"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(Upes kapi)</w:t>
            </w:r>
          </w:p>
        </w:tc>
        <w:tc>
          <w:tcPr>
            <w:tcW w:w="749" w:type="pct"/>
            <w:shd w:val="clear" w:color="auto" w:fill="auto"/>
            <w:vAlign w:val="center"/>
          </w:tcPr>
          <w:p w14:paraId="40F67F7F" w14:textId="77777777" w:rsidR="00A723A2" w:rsidRPr="00A723A2" w:rsidRDefault="00A723A2" w:rsidP="00A723A2">
            <w:pPr>
              <w:spacing w:after="0"/>
              <w:jc w:val="center"/>
              <w:rPr>
                <w:rFonts w:ascii="Times New Roman" w:hAnsi="Times New Roman"/>
              </w:rPr>
            </w:pPr>
            <w:r w:rsidRPr="00A723A2">
              <w:rPr>
                <w:rFonts w:ascii="Times New Roman" w:hAnsi="Times New Roman"/>
              </w:rPr>
              <w:t>0.5</w:t>
            </w:r>
          </w:p>
        </w:tc>
        <w:tc>
          <w:tcPr>
            <w:tcW w:w="974" w:type="pct"/>
            <w:shd w:val="clear" w:color="auto" w:fill="auto"/>
            <w:vAlign w:val="center"/>
          </w:tcPr>
          <w:p w14:paraId="4B8614EF"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71DE00F1"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6CD721DF" w14:textId="77777777" w:rsidR="00A723A2" w:rsidRPr="00A723A2" w:rsidRDefault="00A723A2" w:rsidP="00A723A2">
            <w:pPr>
              <w:spacing w:after="0"/>
              <w:jc w:val="center"/>
              <w:rPr>
                <w:rFonts w:ascii="Times New Roman" w:hAnsi="Times New Roman"/>
              </w:rPr>
            </w:pPr>
            <w:r w:rsidRPr="00A723A2">
              <w:rPr>
                <w:rFonts w:ascii="Times New Roman" w:hAnsi="Times New Roman"/>
              </w:rPr>
              <w:t>4200</w:t>
            </w:r>
          </w:p>
        </w:tc>
      </w:tr>
      <w:tr w:rsidR="00A723A2" w:rsidRPr="00A723A2" w14:paraId="5232174C" w14:textId="77777777" w:rsidTr="00144986">
        <w:trPr>
          <w:jc w:val="center"/>
        </w:trPr>
        <w:tc>
          <w:tcPr>
            <w:tcW w:w="1602" w:type="pct"/>
            <w:shd w:val="clear" w:color="auto" w:fill="auto"/>
          </w:tcPr>
          <w:p w14:paraId="44D7E636"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(Dobeles pag.01.-04.)</w:t>
            </w:r>
          </w:p>
        </w:tc>
        <w:tc>
          <w:tcPr>
            <w:tcW w:w="749" w:type="pct"/>
            <w:shd w:val="clear" w:color="auto" w:fill="auto"/>
            <w:vAlign w:val="center"/>
          </w:tcPr>
          <w:p w14:paraId="29A7872D" w14:textId="77777777" w:rsidR="00A723A2" w:rsidRPr="00A723A2" w:rsidRDefault="00A723A2" w:rsidP="00A723A2">
            <w:pPr>
              <w:spacing w:after="0"/>
              <w:jc w:val="center"/>
              <w:rPr>
                <w:rFonts w:ascii="Times New Roman" w:hAnsi="Times New Roman"/>
              </w:rPr>
            </w:pPr>
            <w:r w:rsidRPr="00A723A2">
              <w:rPr>
                <w:rFonts w:ascii="Times New Roman" w:hAnsi="Times New Roman"/>
              </w:rPr>
              <w:t>0.5</w:t>
            </w:r>
          </w:p>
        </w:tc>
        <w:tc>
          <w:tcPr>
            <w:tcW w:w="974" w:type="pct"/>
            <w:shd w:val="clear" w:color="auto" w:fill="auto"/>
            <w:vAlign w:val="center"/>
          </w:tcPr>
          <w:p w14:paraId="1AF98FDC"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73109B79" w14:textId="77777777" w:rsidR="00A723A2" w:rsidRPr="00A723A2" w:rsidRDefault="00A723A2" w:rsidP="00A723A2">
            <w:pPr>
              <w:spacing w:after="0"/>
              <w:jc w:val="center"/>
              <w:rPr>
                <w:rFonts w:ascii="Times New Roman" w:hAnsi="Times New Roman"/>
              </w:rPr>
            </w:pPr>
            <w:r w:rsidRPr="00A723A2">
              <w:rPr>
                <w:rFonts w:ascii="Times New Roman" w:hAnsi="Times New Roman"/>
              </w:rPr>
              <w:t>4</w:t>
            </w:r>
          </w:p>
        </w:tc>
        <w:tc>
          <w:tcPr>
            <w:tcW w:w="777" w:type="pct"/>
            <w:shd w:val="clear" w:color="auto" w:fill="auto"/>
            <w:vAlign w:val="center"/>
          </w:tcPr>
          <w:p w14:paraId="5F2965C5" w14:textId="77777777" w:rsidR="00A723A2" w:rsidRPr="00A723A2" w:rsidRDefault="00A723A2" w:rsidP="00A723A2">
            <w:pPr>
              <w:spacing w:after="0"/>
              <w:jc w:val="center"/>
              <w:rPr>
                <w:rFonts w:ascii="Times New Roman" w:hAnsi="Times New Roman"/>
              </w:rPr>
            </w:pPr>
            <w:r w:rsidRPr="00A723A2">
              <w:rPr>
                <w:rFonts w:ascii="Times New Roman" w:hAnsi="Times New Roman"/>
              </w:rPr>
              <w:t>1400</w:t>
            </w:r>
          </w:p>
        </w:tc>
      </w:tr>
      <w:tr w:rsidR="00A723A2" w:rsidRPr="00A723A2" w14:paraId="0188309E" w14:textId="77777777" w:rsidTr="00144986">
        <w:trPr>
          <w:jc w:val="center"/>
        </w:trPr>
        <w:tc>
          <w:tcPr>
            <w:tcW w:w="1602" w:type="pct"/>
            <w:shd w:val="clear" w:color="auto" w:fill="auto"/>
          </w:tcPr>
          <w:p w14:paraId="66B4AB8E"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(Dobeles pag.05.-12.)</w:t>
            </w:r>
          </w:p>
        </w:tc>
        <w:tc>
          <w:tcPr>
            <w:tcW w:w="749" w:type="pct"/>
            <w:shd w:val="clear" w:color="auto" w:fill="auto"/>
            <w:vAlign w:val="center"/>
          </w:tcPr>
          <w:p w14:paraId="3C264479"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231DA04A"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429AF18D" w14:textId="77777777" w:rsidR="00A723A2" w:rsidRPr="00A723A2" w:rsidRDefault="00A723A2" w:rsidP="00A723A2">
            <w:pPr>
              <w:spacing w:after="0"/>
              <w:jc w:val="center"/>
              <w:rPr>
                <w:rFonts w:ascii="Times New Roman" w:hAnsi="Times New Roman"/>
              </w:rPr>
            </w:pPr>
            <w:r w:rsidRPr="00A723A2">
              <w:rPr>
                <w:rFonts w:ascii="Times New Roman" w:hAnsi="Times New Roman"/>
              </w:rPr>
              <w:t>8</w:t>
            </w:r>
          </w:p>
        </w:tc>
        <w:tc>
          <w:tcPr>
            <w:tcW w:w="777" w:type="pct"/>
            <w:shd w:val="clear" w:color="auto" w:fill="auto"/>
            <w:vAlign w:val="center"/>
          </w:tcPr>
          <w:p w14:paraId="4D3190AE" w14:textId="77777777" w:rsidR="00A723A2" w:rsidRPr="00A723A2" w:rsidRDefault="00A723A2" w:rsidP="00A723A2">
            <w:pPr>
              <w:spacing w:after="0"/>
              <w:jc w:val="center"/>
              <w:rPr>
                <w:rFonts w:ascii="Times New Roman" w:hAnsi="Times New Roman"/>
              </w:rPr>
            </w:pPr>
            <w:r w:rsidRPr="00A723A2">
              <w:rPr>
                <w:rFonts w:ascii="Times New Roman" w:hAnsi="Times New Roman"/>
              </w:rPr>
              <w:t>5600</w:t>
            </w:r>
          </w:p>
        </w:tc>
      </w:tr>
      <w:tr w:rsidR="00A723A2" w:rsidRPr="00A723A2" w14:paraId="2EEA4DCA" w14:textId="77777777" w:rsidTr="00144986">
        <w:trPr>
          <w:jc w:val="center"/>
        </w:trPr>
        <w:tc>
          <w:tcPr>
            <w:tcW w:w="1602" w:type="pct"/>
            <w:shd w:val="clear" w:color="auto" w:fill="auto"/>
          </w:tcPr>
          <w:p w14:paraId="60BDC2DC"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(Jaunbērzes pag.)</w:t>
            </w:r>
          </w:p>
        </w:tc>
        <w:tc>
          <w:tcPr>
            <w:tcW w:w="749" w:type="pct"/>
            <w:shd w:val="clear" w:color="auto" w:fill="auto"/>
            <w:vAlign w:val="center"/>
          </w:tcPr>
          <w:p w14:paraId="6AE96B3B" w14:textId="77777777" w:rsidR="00A723A2" w:rsidRPr="00A723A2" w:rsidRDefault="00A723A2" w:rsidP="00A723A2">
            <w:pPr>
              <w:spacing w:after="0"/>
              <w:jc w:val="center"/>
              <w:rPr>
                <w:rFonts w:ascii="Times New Roman" w:hAnsi="Times New Roman"/>
              </w:rPr>
            </w:pPr>
            <w:r w:rsidRPr="00A723A2">
              <w:rPr>
                <w:rFonts w:ascii="Times New Roman" w:hAnsi="Times New Roman"/>
              </w:rPr>
              <w:t>0.5</w:t>
            </w:r>
          </w:p>
        </w:tc>
        <w:tc>
          <w:tcPr>
            <w:tcW w:w="974" w:type="pct"/>
            <w:shd w:val="clear" w:color="auto" w:fill="auto"/>
            <w:vAlign w:val="center"/>
          </w:tcPr>
          <w:p w14:paraId="17C39EA9"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46AA8659"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16F0CCB7" w14:textId="77777777" w:rsidR="00A723A2" w:rsidRPr="00A723A2" w:rsidRDefault="00A723A2" w:rsidP="00A723A2">
            <w:pPr>
              <w:spacing w:after="0"/>
              <w:jc w:val="center"/>
              <w:rPr>
                <w:rFonts w:ascii="Times New Roman" w:hAnsi="Times New Roman"/>
              </w:rPr>
            </w:pPr>
            <w:r w:rsidRPr="00A723A2">
              <w:rPr>
                <w:rFonts w:ascii="Times New Roman" w:hAnsi="Times New Roman"/>
              </w:rPr>
              <w:t>4200</w:t>
            </w:r>
          </w:p>
        </w:tc>
      </w:tr>
      <w:tr w:rsidR="00A723A2" w:rsidRPr="00A723A2" w14:paraId="6449E822" w14:textId="77777777" w:rsidTr="00144986">
        <w:trPr>
          <w:jc w:val="center"/>
        </w:trPr>
        <w:tc>
          <w:tcPr>
            <w:tcW w:w="1602" w:type="pct"/>
            <w:shd w:val="clear" w:color="auto" w:fill="auto"/>
          </w:tcPr>
          <w:p w14:paraId="6DB718E5" w14:textId="77777777" w:rsidR="00A723A2" w:rsidRPr="00A723A2" w:rsidRDefault="00A723A2" w:rsidP="00A723A2">
            <w:pPr>
              <w:spacing w:after="0"/>
              <w:rPr>
                <w:rFonts w:ascii="Times New Roman" w:hAnsi="Times New Roman"/>
              </w:rPr>
            </w:pPr>
            <w:r w:rsidRPr="00A723A2">
              <w:rPr>
                <w:rFonts w:ascii="Times New Roman" w:hAnsi="Times New Roman"/>
              </w:rPr>
              <w:t>Kapsētu pārzinis (Auru pag.)</w:t>
            </w:r>
          </w:p>
        </w:tc>
        <w:tc>
          <w:tcPr>
            <w:tcW w:w="749" w:type="pct"/>
            <w:shd w:val="clear" w:color="auto" w:fill="auto"/>
            <w:vAlign w:val="center"/>
          </w:tcPr>
          <w:p w14:paraId="2442F338"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37795FB8" w14:textId="77777777" w:rsidR="00A723A2" w:rsidRPr="00A723A2" w:rsidRDefault="00A723A2" w:rsidP="00A723A2">
            <w:pPr>
              <w:spacing w:after="0"/>
              <w:rPr>
                <w:rFonts w:ascii="Times New Roman" w:hAnsi="Times New Roman"/>
              </w:rPr>
            </w:pPr>
            <w:r w:rsidRPr="00A723A2">
              <w:rPr>
                <w:rFonts w:ascii="Times New Roman" w:hAnsi="Times New Roman"/>
              </w:rPr>
              <w:t>min. st. t. likme</w:t>
            </w:r>
          </w:p>
        </w:tc>
        <w:tc>
          <w:tcPr>
            <w:tcW w:w="899" w:type="pct"/>
            <w:shd w:val="clear" w:color="auto" w:fill="auto"/>
            <w:vAlign w:val="center"/>
          </w:tcPr>
          <w:p w14:paraId="4659EE69"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031C0073" w14:textId="77777777" w:rsidR="00A723A2" w:rsidRPr="00A723A2" w:rsidRDefault="00A723A2" w:rsidP="00A723A2">
            <w:pPr>
              <w:spacing w:after="0"/>
              <w:jc w:val="center"/>
              <w:rPr>
                <w:rFonts w:ascii="Times New Roman" w:hAnsi="Times New Roman"/>
              </w:rPr>
            </w:pPr>
            <w:r w:rsidRPr="00A723A2">
              <w:rPr>
                <w:rFonts w:ascii="Times New Roman" w:hAnsi="Times New Roman"/>
              </w:rPr>
              <w:t>8400</w:t>
            </w:r>
          </w:p>
        </w:tc>
      </w:tr>
      <w:tr w:rsidR="00A723A2" w:rsidRPr="00A723A2" w14:paraId="190CB863" w14:textId="77777777" w:rsidTr="00144986">
        <w:trPr>
          <w:jc w:val="center"/>
        </w:trPr>
        <w:tc>
          <w:tcPr>
            <w:tcW w:w="1602" w:type="pct"/>
            <w:shd w:val="clear" w:color="auto" w:fill="auto"/>
          </w:tcPr>
          <w:p w14:paraId="025B4E94" w14:textId="77777777" w:rsidR="00A723A2" w:rsidRPr="00A723A2" w:rsidRDefault="00A723A2" w:rsidP="00A723A2">
            <w:pPr>
              <w:spacing w:after="0"/>
              <w:rPr>
                <w:rFonts w:ascii="Times New Roman" w:hAnsi="Times New Roman"/>
              </w:rPr>
            </w:pPr>
            <w:r w:rsidRPr="00A723A2">
              <w:rPr>
                <w:rFonts w:ascii="Times New Roman" w:hAnsi="Times New Roman"/>
              </w:rPr>
              <w:t>Kapu strādnieku darba vadīšana -darba vadītāja alga</w:t>
            </w:r>
          </w:p>
        </w:tc>
        <w:tc>
          <w:tcPr>
            <w:tcW w:w="749" w:type="pct"/>
            <w:shd w:val="clear" w:color="auto" w:fill="auto"/>
            <w:vAlign w:val="center"/>
          </w:tcPr>
          <w:p w14:paraId="03E22F4E"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974" w:type="pct"/>
            <w:shd w:val="clear" w:color="auto" w:fill="auto"/>
            <w:vAlign w:val="center"/>
          </w:tcPr>
          <w:p w14:paraId="173D64E9" w14:textId="77777777" w:rsidR="00A723A2" w:rsidRPr="00A723A2" w:rsidRDefault="00A723A2" w:rsidP="00A723A2">
            <w:pPr>
              <w:spacing w:after="0"/>
              <w:jc w:val="center"/>
              <w:rPr>
                <w:rFonts w:ascii="Times New Roman" w:hAnsi="Times New Roman"/>
              </w:rPr>
            </w:pPr>
            <w:r w:rsidRPr="00A723A2">
              <w:rPr>
                <w:rFonts w:ascii="Times New Roman" w:hAnsi="Times New Roman"/>
              </w:rPr>
              <w:t>1310</w:t>
            </w:r>
          </w:p>
        </w:tc>
        <w:tc>
          <w:tcPr>
            <w:tcW w:w="899" w:type="pct"/>
            <w:shd w:val="clear" w:color="auto" w:fill="auto"/>
            <w:vAlign w:val="center"/>
          </w:tcPr>
          <w:p w14:paraId="2954F123"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777" w:type="pct"/>
            <w:shd w:val="clear" w:color="auto" w:fill="auto"/>
            <w:vAlign w:val="center"/>
          </w:tcPr>
          <w:p w14:paraId="3AB3A6A4" w14:textId="77777777" w:rsidR="00A723A2" w:rsidRPr="00A723A2" w:rsidRDefault="00A723A2" w:rsidP="00A723A2">
            <w:pPr>
              <w:spacing w:after="0"/>
              <w:jc w:val="center"/>
              <w:rPr>
                <w:rFonts w:ascii="Times New Roman" w:hAnsi="Times New Roman"/>
              </w:rPr>
            </w:pPr>
            <w:r w:rsidRPr="00A723A2">
              <w:rPr>
                <w:rFonts w:ascii="Times New Roman" w:hAnsi="Times New Roman"/>
              </w:rPr>
              <w:t>15720</w:t>
            </w:r>
          </w:p>
        </w:tc>
      </w:tr>
      <w:tr w:rsidR="00A723A2" w:rsidRPr="00A723A2" w14:paraId="445A00E4" w14:textId="77777777" w:rsidTr="00144986">
        <w:trPr>
          <w:jc w:val="center"/>
        </w:trPr>
        <w:tc>
          <w:tcPr>
            <w:tcW w:w="1602" w:type="pct"/>
            <w:shd w:val="clear" w:color="auto" w:fill="auto"/>
          </w:tcPr>
          <w:p w14:paraId="180A5ED2" w14:textId="77777777" w:rsidR="00A723A2" w:rsidRPr="00A723A2" w:rsidRDefault="00A723A2" w:rsidP="00A723A2">
            <w:pPr>
              <w:spacing w:after="0"/>
              <w:rPr>
                <w:rFonts w:ascii="Times New Roman" w:hAnsi="Times New Roman"/>
              </w:rPr>
            </w:pPr>
            <w:r w:rsidRPr="00A723A2">
              <w:rPr>
                <w:rFonts w:ascii="Times New Roman" w:hAnsi="Times New Roman"/>
              </w:rPr>
              <w:t>Aizvietošana, slimības lapas atalgojums, kompensācijas</w:t>
            </w:r>
          </w:p>
        </w:tc>
        <w:tc>
          <w:tcPr>
            <w:tcW w:w="749" w:type="pct"/>
            <w:shd w:val="clear" w:color="auto" w:fill="auto"/>
            <w:vAlign w:val="center"/>
          </w:tcPr>
          <w:p w14:paraId="60E4623F" w14:textId="77777777" w:rsidR="00A723A2" w:rsidRPr="00A723A2" w:rsidRDefault="00A723A2" w:rsidP="00A723A2">
            <w:pPr>
              <w:spacing w:after="0"/>
              <w:jc w:val="center"/>
              <w:rPr>
                <w:rFonts w:ascii="Times New Roman" w:hAnsi="Times New Roman"/>
              </w:rPr>
            </w:pPr>
          </w:p>
        </w:tc>
        <w:tc>
          <w:tcPr>
            <w:tcW w:w="974" w:type="pct"/>
            <w:shd w:val="clear" w:color="auto" w:fill="auto"/>
            <w:vAlign w:val="center"/>
          </w:tcPr>
          <w:p w14:paraId="349A016D" w14:textId="77777777" w:rsidR="00A723A2" w:rsidRPr="00A723A2" w:rsidRDefault="00A723A2" w:rsidP="00A723A2">
            <w:pPr>
              <w:spacing w:after="0"/>
              <w:jc w:val="center"/>
              <w:rPr>
                <w:rFonts w:ascii="Times New Roman" w:hAnsi="Times New Roman"/>
              </w:rPr>
            </w:pPr>
          </w:p>
        </w:tc>
        <w:tc>
          <w:tcPr>
            <w:tcW w:w="899" w:type="pct"/>
            <w:shd w:val="clear" w:color="auto" w:fill="auto"/>
            <w:vAlign w:val="center"/>
          </w:tcPr>
          <w:p w14:paraId="133573B7" w14:textId="77777777" w:rsidR="00A723A2" w:rsidRPr="00A723A2" w:rsidRDefault="00A723A2" w:rsidP="00A723A2">
            <w:pPr>
              <w:spacing w:after="0"/>
              <w:jc w:val="center"/>
              <w:rPr>
                <w:rFonts w:ascii="Times New Roman" w:hAnsi="Times New Roman"/>
              </w:rPr>
            </w:pPr>
          </w:p>
        </w:tc>
        <w:tc>
          <w:tcPr>
            <w:tcW w:w="777" w:type="pct"/>
            <w:shd w:val="clear" w:color="auto" w:fill="auto"/>
            <w:vAlign w:val="center"/>
          </w:tcPr>
          <w:p w14:paraId="04A4E10A" w14:textId="77777777" w:rsidR="00A723A2" w:rsidRPr="00A723A2" w:rsidRDefault="00A723A2" w:rsidP="00A723A2">
            <w:pPr>
              <w:spacing w:after="0"/>
              <w:jc w:val="center"/>
              <w:rPr>
                <w:rFonts w:ascii="Times New Roman" w:hAnsi="Times New Roman"/>
              </w:rPr>
            </w:pPr>
            <w:r w:rsidRPr="00A723A2">
              <w:rPr>
                <w:rFonts w:ascii="Times New Roman" w:hAnsi="Times New Roman"/>
              </w:rPr>
              <w:t>5083</w:t>
            </w:r>
          </w:p>
        </w:tc>
      </w:tr>
      <w:tr w:rsidR="00A723A2" w:rsidRPr="00A723A2" w14:paraId="2C665D94" w14:textId="77777777" w:rsidTr="00144986">
        <w:trPr>
          <w:jc w:val="center"/>
        </w:trPr>
        <w:tc>
          <w:tcPr>
            <w:tcW w:w="1602" w:type="pct"/>
            <w:shd w:val="clear" w:color="auto" w:fill="auto"/>
          </w:tcPr>
          <w:p w14:paraId="4BE116E0" w14:textId="77777777" w:rsidR="00A723A2" w:rsidRPr="00A723A2" w:rsidRDefault="00A723A2" w:rsidP="00A723A2">
            <w:pPr>
              <w:spacing w:after="0"/>
              <w:rPr>
                <w:rFonts w:ascii="Times New Roman" w:hAnsi="Times New Roman"/>
              </w:rPr>
            </w:pPr>
            <w:r w:rsidRPr="00A723A2">
              <w:rPr>
                <w:rFonts w:ascii="Times New Roman" w:hAnsi="Times New Roman"/>
              </w:rPr>
              <w:t>VSAOI 23.59%</w:t>
            </w:r>
          </w:p>
        </w:tc>
        <w:tc>
          <w:tcPr>
            <w:tcW w:w="749" w:type="pct"/>
            <w:shd w:val="clear" w:color="auto" w:fill="auto"/>
            <w:vAlign w:val="center"/>
          </w:tcPr>
          <w:p w14:paraId="1537665F" w14:textId="77777777" w:rsidR="00A723A2" w:rsidRPr="00A723A2" w:rsidRDefault="00A723A2" w:rsidP="00A723A2">
            <w:pPr>
              <w:spacing w:after="0"/>
              <w:jc w:val="center"/>
              <w:rPr>
                <w:rFonts w:ascii="Times New Roman" w:hAnsi="Times New Roman"/>
              </w:rPr>
            </w:pPr>
          </w:p>
        </w:tc>
        <w:tc>
          <w:tcPr>
            <w:tcW w:w="974" w:type="pct"/>
            <w:shd w:val="clear" w:color="auto" w:fill="auto"/>
            <w:vAlign w:val="center"/>
          </w:tcPr>
          <w:p w14:paraId="095EF992" w14:textId="77777777" w:rsidR="00A723A2" w:rsidRPr="00A723A2" w:rsidRDefault="00A723A2" w:rsidP="00A723A2">
            <w:pPr>
              <w:spacing w:after="0"/>
              <w:jc w:val="center"/>
              <w:rPr>
                <w:rFonts w:ascii="Times New Roman" w:hAnsi="Times New Roman"/>
              </w:rPr>
            </w:pPr>
          </w:p>
        </w:tc>
        <w:tc>
          <w:tcPr>
            <w:tcW w:w="899" w:type="pct"/>
            <w:shd w:val="clear" w:color="auto" w:fill="auto"/>
            <w:vAlign w:val="center"/>
          </w:tcPr>
          <w:p w14:paraId="1B990C37" w14:textId="77777777" w:rsidR="00A723A2" w:rsidRPr="00A723A2" w:rsidRDefault="00A723A2" w:rsidP="00A723A2">
            <w:pPr>
              <w:spacing w:after="0"/>
              <w:jc w:val="center"/>
              <w:rPr>
                <w:rFonts w:ascii="Times New Roman" w:hAnsi="Times New Roman"/>
              </w:rPr>
            </w:pPr>
          </w:p>
        </w:tc>
        <w:tc>
          <w:tcPr>
            <w:tcW w:w="777" w:type="pct"/>
            <w:shd w:val="clear" w:color="auto" w:fill="auto"/>
            <w:vAlign w:val="center"/>
          </w:tcPr>
          <w:p w14:paraId="597659F8" w14:textId="77777777" w:rsidR="00A723A2" w:rsidRPr="00A723A2" w:rsidRDefault="00A723A2" w:rsidP="00A723A2">
            <w:pPr>
              <w:spacing w:after="0"/>
              <w:jc w:val="center"/>
              <w:rPr>
                <w:rFonts w:ascii="Times New Roman" w:hAnsi="Times New Roman"/>
              </w:rPr>
            </w:pPr>
            <w:r w:rsidRPr="00A723A2">
              <w:rPr>
                <w:rFonts w:ascii="Times New Roman" w:hAnsi="Times New Roman"/>
              </w:rPr>
              <w:t>25879</w:t>
            </w:r>
          </w:p>
        </w:tc>
      </w:tr>
      <w:tr w:rsidR="00A723A2" w:rsidRPr="00A723A2" w14:paraId="12DB0B21" w14:textId="77777777" w:rsidTr="00144986">
        <w:trPr>
          <w:jc w:val="center"/>
        </w:trPr>
        <w:tc>
          <w:tcPr>
            <w:tcW w:w="1602" w:type="pct"/>
            <w:shd w:val="clear" w:color="auto" w:fill="auto"/>
          </w:tcPr>
          <w:p w14:paraId="6E20D27A" w14:textId="77777777" w:rsidR="00A723A2" w:rsidRPr="00A723A2" w:rsidRDefault="00A723A2" w:rsidP="00A723A2">
            <w:pPr>
              <w:spacing w:after="0"/>
              <w:rPr>
                <w:rFonts w:ascii="Times New Roman" w:hAnsi="Times New Roman"/>
              </w:rPr>
            </w:pPr>
            <w:r w:rsidRPr="00A723A2">
              <w:rPr>
                <w:rFonts w:ascii="Times New Roman" w:hAnsi="Times New Roman"/>
              </w:rPr>
              <w:t>Naudas balva ar soc. nod.</w:t>
            </w:r>
          </w:p>
        </w:tc>
        <w:tc>
          <w:tcPr>
            <w:tcW w:w="749" w:type="pct"/>
            <w:shd w:val="clear" w:color="auto" w:fill="auto"/>
            <w:vAlign w:val="center"/>
          </w:tcPr>
          <w:p w14:paraId="7C3778BE" w14:textId="77777777" w:rsidR="00A723A2" w:rsidRPr="00A723A2" w:rsidRDefault="00A723A2" w:rsidP="00A723A2">
            <w:pPr>
              <w:spacing w:after="0"/>
              <w:jc w:val="center"/>
              <w:rPr>
                <w:rFonts w:ascii="Times New Roman" w:hAnsi="Times New Roman"/>
              </w:rPr>
            </w:pPr>
            <w:r w:rsidRPr="00A723A2">
              <w:rPr>
                <w:rFonts w:ascii="Times New Roman" w:hAnsi="Times New Roman"/>
              </w:rPr>
              <w:t>12.3</w:t>
            </w:r>
          </w:p>
        </w:tc>
        <w:tc>
          <w:tcPr>
            <w:tcW w:w="974" w:type="pct"/>
            <w:shd w:val="clear" w:color="auto" w:fill="auto"/>
            <w:vAlign w:val="center"/>
          </w:tcPr>
          <w:p w14:paraId="77201CE9" w14:textId="77777777" w:rsidR="00A723A2" w:rsidRPr="00A723A2" w:rsidRDefault="00A723A2" w:rsidP="00A723A2">
            <w:pPr>
              <w:spacing w:after="0"/>
              <w:jc w:val="center"/>
              <w:rPr>
                <w:rFonts w:ascii="Times New Roman" w:hAnsi="Times New Roman"/>
              </w:rPr>
            </w:pPr>
            <w:r w:rsidRPr="00A723A2">
              <w:rPr>
                <w:rFonts w:ascii="Times New Roman" w:hAnsi="Times New Roman"/>
              </w:rPr>
              <w:t>186.00</w:t>
            </w:r>
          </w:p>
        </w:tc>
        <w:tc>
          <w:tcPr>
            <w:tcW w:w="899" w:type="pct"/>
            <w:shd w:val="clear" w:color="auto" w:fill="auto"/>
            <w:vAlign w:val="center"/>
          </w:tcPr>
          <w:p w14:paraId="26021BA5" w14:textId="77777777" w:rsidR="00A723A2" w:rsidRPr="00A723A2" w:rsidRDefault="00A723A2" w:rsidP="00A723A2">
            <w:pPr>
              <w:spacing w:after="0"/>
              <w:jc w:val="center"/>
              <w:rPr>
                <w:rFonts w:ascii="Times New Roman" w:hAnsi="Times New Roman"/>
              </w:rPr>
            </w:pPr>
          </w:p>
        </w:tc>
        <w:tc>
          <w:tcPr>
            <w:tcW w:w="777" w:type="pct"/>
            <w:shd w:val="clear" w:color="auto" w:fill="auto"/>
            <w:vAlign w:val="center"/>
          </w:tcPr>
          <w:p w14:paraId="39EB4C4D" w14:textId="77777777" w:rsidR="00A723A2" w:rsidRPr="00A723A2" w:rsidRDefault="00A723A2" w:rsidP="00A723A2">
            <w:pPr>
              <w:spacing w:after="0"/>
              <w:jc w:val="center"/>
              <w:rPr>
                <w:rFonts w:ascii="Times New Roman" w:hAnsi="Times New Roman"/>
              </w:rPr>
            </w:pPr>
            <w:r w:rsidRPr="00A723A2">
              <w:rPr>
                <w:rFonts w:ascii="Times New Roman" w:hAnsi="Times New Roman"/>
              </w:rPr>
              <w:t>2288</w:t>
            </w:r>
          </w:p>
        </w:tc>
      </w:tr>
      <w:tr w:rsidR="00A723A2" w:rsidRPr="00A723A2" w14:paraId="335C5AF5" w14:textId="77777777" w:rsidTr="00144986">
        <w:trPr>
          <w:jc w:val="center"/>
        </w:trPr>
        <w:tc>
          <w:tcPr>
            <w:tcW w:w="1602" w:type="pct"/>
            <w:shd w:val="clear" w:color="auto" w:fill="E2EFD9"/>
          </w:tcPr>
          <w:p w14:paraId="7846ACB4" w14:textId="77777777" w:rsidR="00A723A2" w:rsidRPr="00A723A2" w:rsidRDefault="00A723A2" w:rsidP="00A723A2">
            <w:pPr>
              <w:spacing w:after="0"/>
              <w:jc w:val="center"/>
              <w:rPr>
                <w:rFonts w:ascii="Times New Roman" w:hAnsi="Times New Roman"/>
                <w:b/>
              </w:rPr>
            </w:pPr>
            <w:r w:rsidRPr="00A723A2">
              <w:rPr>
                <w:rFonts w:ascii="Times New Roman" w:hAnsi="Times New Roman"/>
              </w:rPr>
              <w:t xml:space="preserve">                                   </w:t>
            </w:r>
          </w:p>
        </w:tc>
        <w:tc>
          <w:tcPr>
            <w:tcW w:w="749" w:type="pct"/>
            <w:shd w:val="clear" w:color="auto" w:fill="E2EFD9"/>
            <w:vAlign w:val="center"/>
          </w:tcPr>
          <w:p w14:paraId="4A5C6CAD" w14:textId="77777777" w:rsidR="00A723A2" w:rsidRPr="00A723A2" w:rsidRDefault="00A723A2" w:rsidP="00A723A2">
            <w:pPr>
              <w:spacing w:after="0"/>
              <w:jc w:val="center"/>
              <w:rPr>
                <w:rFonts w:ascii="Times New Roman" w:hAnsi="Times New Roman"/>
              </w:rPr>
            </w:pPr>
          </w:p>
        </w:tc>
        <w:tc>
          <w:tcPr>
            <w:tcW w:w="974" w:type="pct"/>
            <w:shd w:val="clear" w:color="auto" w:fill="E2EFD9"/>
          </w:tcPr>
          <w:p w14:paraId="56C20948" w14:textId="77777777" w:rsidR="00A723A2" w:rsidRPr="00A723A2" w:rsidRDefault="00A723A2" w:rsidP="00A723A2">
            <w:pPr>
              <w:spacing w:after="0"/>
              <w:jc w:val="center"/>
              <w:rPr>
                <w:rFonts w:ascii="Times New Roman" w:hAnsi="Times New Roman"/>
              </w:rPr>
            </w:pPr>
          </w:p>
        </w:tc>
        <w:tc>
          <w:tcPr>
            <w:tcW w:w="899" w:type="pct"/>
            <w:shd w:val="clear" w:color="auto" w:fill="E2EFD9"/>
            <w:vAlign w:val="center"/>
          </w:tcPr>
          <w:p w14:paraId="6CEAE03A" w14:textId="77777777" w:rsidR="00A723A2" w:rsidRPr="00A723A2" w:rsidRDefault="00A723A2" w:rsidP="00A723A2">
            <w:pPr>
              <w:spacing w:after="0"/>
              <w:jc w:val="right"/>
              <w:rPr>
                <w:rFonts w:ascii="Times New Roman" w:hAnsi="Times New Roman"/>
                <w:b/>
              </w:rPr>
            </w:pPr>
            <w:r w:rsidRPr="00A723A2">
              <w:rPr>
                <w:rFonts w:ascii="Times New Roman" w:hAnsi="Times New Roman"/>
                <w:b/>
              </w:rPr>
              <w:t>KOPĀ</w:t>
            </w:r>
          </w:p>
        </w:tc>
        <w:tc>
          <w:tcPr>
            <w:tcW w:w="777" w:type="pct"/>
            <w:shd w:val="clear" w:color="auto" w:fill="E2EFD9"/>
            <w:vAlign w:val="center"/>
          </w:tcPr>
          <w:p w14:paraId="09A8FF71"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13 7870.00</w:t>
            </w:r>
          </w:p>
        </w:tc>
      </w:tr>
    </w:tbl>
    <w:p w14:paraId="791A38B9" w14:textId="77777777" w:rsidR="00A723A2" w:rsidRPr="00A723A2" w:rsidRDefault="00A723A2" w:rsidP="00A723A2">
      <w:pPr>
        <w:spacing w:after="0"/>
        <w:rPr>
          <w:rFonts w:ascii="Times New Roman" w:hAnsi="Times New Roman"/>
          <w:b/>
          <w:bCs/>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35"/>
        <w:gridCol w:w="1929"/>
        <w:gridCol w:w="1916"/>
        <w:gridCol w:w="1922"/>
      </w:tblGrid>
      <w:tr w:rsidR="00A723A2" w:rsidRPr="00A723A2" w14:paraId="51E6E20F" w14:textId="77777777" w:rsidTr="00144986">
        <w:tc>
          <w:tcPr>
            <w:tcW w:w="1000" w:type="pct"/>
            <w:shd w:val="clear" w:color="auto" w:fill="E2EFD9"/>
            <w:vAlign w:val="center"/>
          </w:tcPr>
          <w:p w14:paraId="7DFF1B99"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Materiāli</w:t>
            </w:r>
          </w:p>
        </w:tc>
        <w:tc>
          <w:tcPr>
            <w:tcW w:w="1005" w:type="pct"/>
            <w:shd w:val="clear" w:color="auto" w:fill="E2EFD9"/>
            <w:vAlign w:val="center"/>
          </w:tcPr>
          <w:p w14:paraId="3ED2A94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Mērvienība</w:t>
            </w:r>
          </w:p>
        </w:tc>
        <w:tc>
          <w:tcPr>
            <w:tcW w:w="1002" w:type="pct"/>
            <w:shd w:val="clear" w:color="auto" w:fill="E2EFD9"/>
            <w:vAlign w:val="center"/>
          </w:tcPr>
          <w:p w14:paraId="32B5DE64"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Daudzums</w:t>
            </w:r>
          </w:p>
        </w:tc>
        <w:tc>
          <w:tcPr>
            <w:tcW w:w="995" w:type="pct"/>
            <w:shd w:val="clear" w:color="auto" w:fill="E2EFD9"/>
            <w:vAlign w:val="center"/>
          </w:tcPr>
          <w:p w14:paraId="06217FF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Vidējā cena</w:t>
            </w:r>
          </w:p>
        </w:tc>
        <w:tc>
          <w:tcPr>
            <w:tcW w:w="998" w:type="pct"/>
            <w:shd w:val="clear" w:color="auto" w:fill="E2EFD9"/>
            <w:vAlign w:val="center"/>
          </w:tcPr>
          <w:p w14:paraId="4E37E8B2"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Summa gadā EUR</w:t>
            </w:r>
          </w:p>
        </w:tc>
      </w:tr>
      <w:tr w:rsidR="00A723A2" w:rsidRPr="00A723A2" w14:paraId="4452EB28" w14:textId="77777777" w:rsidTr="00144986">
        <w:tc>
          <w:tcPr>
            <w:tcW w:w="1000" w:type="pct"/>
            <w:shd w:val="clear" w:color="auto" w:fill="auto"/>
          </w:tcPr>
          <w:p w14:paraId="217B3AC9" w14:textId="77777777" w:rsidR="00A723A2" w:rsidRPr="00A723A2" w:rsidRDefault="00A723A2" w:rsidP="00A723A2">
            <w:pPr>
              <w:spacing w:after="0"/>
              <w:rPr>
                <w:rFonts w:ascii="Times New Roman" w:hAnsi="Times New Roman"/>
              </w:rPr>
            </w:pPr>
            <w:r w:rsidRPr="00A723A2">
              <w:rPr>
                <w:rFonts w:ascii="Times New Roman" w:hAnsi="Times New Roman"/>
              </w:rPr>
              <w:t>Darba apģērbs, inventārs</w:t>
            </w:r>
          </w:p>
        </w:tc>
        <w:tc>
          <w:tcPr>
            <w:tcW w:w="1005" w:type="pct"/>
            <w:shd w:val="clear" w:color="auto" w:fill="auto"/>
            <w:vAlign w:val="center"/>
          </w:tcPr>
          <w:p w14:paraId="0F8AE2A0" w14:textId="77777777" w:rsidR="00A723A2" w:rsidRPr="00A723A2" w:rsidRDefault="00A723A2" w:rsidP="00A723A2">
            <w:pPr>
              <w:spacing w:after="0"/>
              <w:jc w:val="center"/>
              <w:rPr>
                <w:rFonts w:ascii="Times New Roman" w:hAnsi="Times New Roman"/>
              </w:rPr>
            </w:pPr>
            <w:r w:rsidRPr="00A723A2">
              <w:rPr>
                <w:rFonts w:ascii="Times New Roman" w:hAnsi="Times New Roman"/>
              </w:rPr>
              <w:t>gab.</w:t>
            </w:r>
          </w:p>
        </w:tc>
        <w:tc>
          <w:tcPr>
            <w:tcW w:w="1002" w:type="pct"/>
            <w:shd w:val="clear" w:color="auto" w:fill="auto"/>
            <w:vAlign w:val="center"/>
          </w:tcPr>
          <w:p w14:paraId="5E24D10A" w14:textId="77777777" w:rsidR="00A723A2" w:rsidRPr="00A723A2" w:rsidRDefault="00A723A2" w:rsidP="00A723A2">
            <w:pPr>
              <w:spacing w:after="0"/>
              <w:jc w:val="center"/>
              <w:rPr>
                <w:rFonts w:ascii="Times New Roman" w:hAnsi="Times New Roman"/>
              </w:rPr>
            </w:pPr>
            <w:r w:rsidRPr="00A723A2">
              <w:rPr>
                <w:rFonts w:ascii="Times New Roman" w:hAnsi="Times New Roman"/>
              </w:rPr>
              <w:t>11.3</w:t>
            </w:r>
          </w:p>
        </w:tc>
        <w:tc>
          <w:tcPr>
            <w:tcW w:w="995" w:type="pct"/>
            <w:shd w:val="clear" w:color="auto" w:fill="auto"/>
            <w:vAlign w:val="center"/>
          </w:tcPr>
          <w:p w14:paraId="45746052" w14:textId="77777777" w:rsidR="00A723A2" w:rsidRPr="00A723A2" w:rsidRDefault="00A723A2" w:rsidP="00A723A2">
            <w:pPr>
              <w:spacing w:after="0"/>
              <w:jc w:val="center"/>
              <w:rPr>
                <w:rFonts w:ascii="Times New Roman" w:hAnsi="Times New Roman"/>
              </w:rPr>
            </w:pPr>
            <w:r w:rsidRPr="00A723A2">
              <w:rPr>
                <w:rFonts w:ascii="Times New Roman" w:hAnsi="Times New Roman"/>
              </w:rPr>
              <w:t>180.00</w:t>
            </w:r>
          </w:p>
        </w:tc>
        <w:tc>
          <w:tcPr>
            <w:tcW w:w="998" w:type="pct"/>
            <w:shd w:val="clear" w:color="auto" w:fill="auto"/>
            <w:vAlign w:val="center"/>
          </w:tcPr>
          <w:p w14:paraId="1CA01504" w14:textId="77777777" w:rsidR="00A723A2" w:rsidRPr="00A723A2" w:rsidRDefault="00A723A2" w:rsidP="00A723A2">
            <w:pPr>
              <w:spacing w:after="0"/>
              <w:jc w:val="center"/>
              <w:rPr>
                <w:rFonts w:ascii="Times New Roman" w:hAnsi="Times New Roman"/>
              </w:rPr>
            </w:pPr>
            <w:r w:rsidRPr="00A723A2">
              <w:rPr>
                <w:rFonts w:ascii="Times New Roman" w:hAnsi="Times New Roman"/>
              </w:rPr>
              <w:t>2034.00</w:t>
            </w:r>
          </w:p>
        </w:tc>
      </w:tr>
      <w:tr w:rsidR="00A723A2" w:rsidRPr="00A723A2" w14:paraId="222A48AA" w14:textId="77777777" w:rsidTr="00144986">
        <w:tc>
          <w:tcPr>
            <w:tcW w:w="1000" w:type="pct"/>
            <w:shd w:val="clear" w:color="auto" w:fill="auto"/>
          </w:tcPr>
          <w:p w14:paraId="3C1439EB" w14:textId="77777777" w:rsidR="00A723A2" w:rsidRPr="00A723A2" w:rsidRDefault="00A723A2" w:rsidP="00A723A2">
            <w:pPr>
              <w:spacing w:after="0"/>
              <w:rPr>
                <w:rFonts w:ascii="Times New Roman" w:hAnsi="Times New Roman"/>
              </w:rPr>
            </w:pPr>
            <w:r w:rsidRPr="00A723A2">
              <w:rPr>
                <w:rFonts w:ascii="Times New Roman" w:hAnsi="Times New Roman"/>
              </w:rPr>
              <w:t>Citi materiāli</w:t>
            </w:r>
          </w:p>
        </w:tc>
        <w:tc>
          <w:tcPr>
            <w:tcW w:w="1005" w:type="pct"/>
            <w:shd w:val="clear" w:color="auto" w:fill="auto"/>
            <w:vAlign w:val="center"/>
          </w:tcPr>
          <w:p w14:paraId="6EFEC4C9" w14:textId="77777777" w:rsidR="00A723A2" w:rsidRPr="00A723A2" w:rsidRDefault="00A723A2" w:rsidP="00A723A2">
            <w:pPr>
              <w:spacing w:after="0"/>
              <w:jc w:val="center"/>
              <w:rPr>
                <w:rFonts w:ascii="Times New Roman" w:hAnsi="Times New Roman"/>
              </w:rPr>
            </w:pPr>
          </w:p>
        </w:tc>
        <w:tc>
          <w:tcPr>
            <w:tcW w:w="1002" w:type="pct"/>
            <w:shd w:val="clear" w:color="auto" w:fill="auto"/>
            <w:vAlign w:val="center"/>
          </w:tcPr>
          <w:p w14:paraId="3ED039BF" w14:textId="77777777" w:rsidR="00A723A2" w:rsidRPr="00A723A2" w:rsidRDefault="00A723A2" w:rsidP="00A723A2">
            <w:pPr>
              <w:spacing w:after="0"/>
              <w:jc w:val="center"/>
              <w:rPr>
                <w:rFonts w:ascii="Times New Roman" w:hAnsi="Times New Roman"/>
              </w:rPr>
            </w:pPr>
          </w:p>
        </w:tc>
        <w:tc>
          <w:tcPr>
            <w:tcW w:w="995" w:type="pct"/>
            <w:shd w:val="clear" w:color="auto" w:fill="auto"/>
            <w:vAlign w:val="center"/>
          </w:tcPr>
          <w:p w14:paraId="55442F6C" w14:textId="77777777" w:rsidR="00A723A2" w:rsidRPr="00A723A2" w:rsidRDefault="00A723A2" w:rsidP="00A723A2">
            <w:pPr>
              <w:spacing w:after="0"/>
              <w:jc w:val="center"/>
              <w:rPr>
                <w:rFonts w:ascii="Times New Roman" w:hAnsi="Times New Roman"/>
              </w:rPr>
            </w:pPr>
            <w:r w:rsidRPr="00A723A2">
              <w:rPr>
                <w:rFonts w:ascii="Times New Roman" w:hAnsi="Times New Roman"/>
              </w:rPr>
              <w:t>549.00</w:t>
            </w:r>
          </w:p>
        </w:tc>
        <w:tc>
          <w:tcPr>
            <w:tcW w:w="998" w:type="pct"/>
            <w:shd w:val="clear" w:color="auto" w:fill="auto"/>
            <w:vAlign w:val="center"/>
          </w:tcPr>
          <w:p w14:paraId="33DC36AD" w14:textId="77777777" w:rsidR="00A723A2" w:rsidRPr="00A723A2" w:rsidRDefault="00A723A2" w:rsidP="00A723A2">
            <w:pPr>
              <w:spacing w:after="0"/>
              <w:jc w:val="center"/>
              <w:rPr>
                <w:rFonts w:ascii="Times New Roman" w:hAnsi="Times New Roman"/>
              </w:rPr>
            </w:pPr>
            <w:r w:rsidRPr="00A723A2">
              <w:rPr>
                <w:rFonts w:ascii="Times New Roman" w:hAnsi="Times New Roman"/>
              </w:rPr>
              <w:t>549.00</w:t>
            </w:r>
          </w:p>
        </w:tc>
      </w:tr>
      <w:tr w:rsidR="00A723A2" w:rsidRPr="00A723A2" w14:paraId="32E523AB" w14:textId="77777777" w:rsidTr="00144986">
        <w:tc>
          <w:tcPr>
            <w:tcW w:w="1000" w:type="pct"/>
            <w:shd w:val="clear" w:color="auto" w:fill="auto"/>
          </w:tcPr>
          <w:p w14:paraId="4B3275FA" w14:textId="77777777" w:rsidR="00A723A2" w:rsidRPr="00A723A2" w:rsidRDefault="00A723A2" w:rsidP="00A723A2">
            <w:pPr>
              <w:spacing w:after="0"/>
              <w:rPr>
                <w:rFonts w:ascii="Times New Roman" w:hAnsi="Times New Roman"/>
              </w:rPr>
            </w:pPr>
            <w:r w:rsidRPr="00A723A2">
              <w:rPr>
                <w:rFonts w:ascii="Times New Roman" w:hAnsi="Times New Roman"/>
              </w:rPr>
              <w:t>Smilts</w:t>
            </w:r>
          </w:p>
        </w:tc>
        <w:tc>
          <w:tcPr>
            <w:tcW w:w="1005" w:type="pct"/>
            <w:shd w:val="clear" w:color="auto" w:fill="auto"/>
            <w:vAlign w:val="center"/>
          </w:tcPr>
          <w:p w14:paraId="69E4D7F3" w14:textId="77777777" w:rsidR="00A723A2" w:rsidRPr="00A723A2" w:rsidRDefault="00A723A2" w:rsidP="00A723A2">
            <w:pPr>
              <w:spacing w:after="0"/>
              <w:jc w:val="center"/>
              <w:rPr>
                <w:rFonts w:ascii="Times New Roman" w:hAnsi="Times New Roman"/>
              </w:rPr>
            </w:pPr>
            <w:r w:rsidRPr="00A723A2">
              <w:rPr>
                <w:rFonts w:ascii="Times New Roman" w:hAnsi="Times New Roman"/>
              </w:rPr>
              <w:t>t</w:t>
            </w:r>
          </w:p>
        </w:tc>
        <w:tc>
          <w:tcPr>
            <w:tcW w:w="1002" w:type="pct"/>
            <w:shd w:val="clear" w:color="auto" w:fill="auto"/>
            <w:vAlign w:val="center"/>
          </w:tcPr>
          <w:p w14:paraId="0B3D8735" w14:textId="77777777" w:rsidR="00A723A2" w:rsidRPr="00A723A2" w:rsidRDefault="00A723A2" w:rsidP="00A723A2">
            <w:pPr>
              <w:spacing w:after="0"/>
              <w:jc w:val="center"/>
              <w:rPr>
                <w:rFonts w:ascii="Times New Roman" w:hAnsi="Times New Roman"/>
              </w:rPr>
            </w:pPr>
            <w:r w:rsidRPr="00A723A2">
              <w:rPr>
                <w:rFonts w:ascii="Times New Roman" w:hAnsi="Times New Roman"/>
              </w:rPr>
              <w:t>210.00</w:t>
            </w:r>
          </w:p>
        </w:tc>
        <w:tc>
          <w:tcPr>
            <w:tcW w:w="995" w:type="pct"/>
            <w:shd w:val="clear" w:color="auto" w:fill="auto"/>
            <w:vAlign w:val="center"/>
          </w:tcPr>
          <w:p w14:paraId="5278AE61" w14:textId="77777777" w:rsidR="00A723A2" w:rsidRPr="00A723A2" w:rsidRDefault="00A723A2" w:rsidP="00A723A2">
            <w:pPr>
              <w:spacing w:after="0"/>
              <w:jc w:val="center"/>
              <w:rPr>
                <w:rFonts w:ascii="Times New Roman" w:hAnsi="Times New Roman"/>
              </w:rPr>
            </w:pPr>
            <w:r w:rsidRPr="00A723A2">
              <w:rPr>
                <w:rFonts w:ascii="Times New Roman" w:hAnsi="Times New Roman"/>
              </w:rPr>
              <w:t>7.4</w:t>
            </w:r>
          </w:p>
        </w:tc>
        <w:tc>
          <w:tcPr>
            <w:tcW w:w="998" w:type="pct"/>
            <w:shd w:val="clear" w:color="auto" w:fill="auto"/>
            <w:vAlign w:val="center"/>
          </w:tcPr>
          <w:p w14:paraId="7AC6ACEE" w14:textId="77777777" w:rsidR="00A723A2" w:rsidRPr="00A723A2" w:rsidRDefault="00A723A2" w:rsidP="00A723A2">
            <w:pPr>
              <w:spacing w:after="0"/>
              <w:jc w:val="center"/>
              <w:rPr>
                <w:rFonts w:ascii="Times New Roman" w:hAnsi="Times New Roman"/>
              </w:rPr>
            </w:pPr>
            <w:r w:rsidRPr="00A723A2">
              <w:rPr>
                <w:rFonts w:ascii="Times New Roman" w:hAnsi="Times New Roman"/>
              </w:rPr>
              <w:t>1554.00</w:t>
            </w:r>
          </w:p>
        </w:tc>
      </w:tr>
      <w:tr w:rsidR="00A723A2" w:rsidRPr="00A723A2" w14:paraId="6F182BA6" w14:textId="77777777" w:rsidTr="00144986">
        <w:tc>
          <w:tcPr>
            <w:tcW w:w="1000" w:type="pct"/>
            <w:shd w:val="clear" w:color="auto" w:fill="E2EFD9"/>
          </w:tcPr>
          <w:p w14:paraId="1B961EA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 xml:space="preserve">             </w:t>
            </w:r>
          </w:p>
        </w:tc>
        <w:tc>
          <w:tcPr>
            <w:tcW w:w="1005" w:type="pct"/>
            <w:shd w:val="clear" w:color="auto" w:fill="E2EFD9"/>
          </w:tcPr>
          <w:p w14:paraId="6923BE98" w14:textId="77777777" w:rsidR="00A723A2" w:rsidRPr="00A723A2" w:rsidRDefault="00A723A2" w:rsidP="00A723A2">
            <w:pPr>
              <w:spacing w:after="0"/>
              <w:rPr>
                <w:rFonts w:ascii="Times New Roman" w:hAnsi="Times New Roman"/>
              </w:rPr>
            </w:pPr>
          </w:p>
        </w:tc>
        <w:tc>
          <w:tcPr>
            <w:tcW w:w="1002" w:type="pct"/>
            <w:shd w:val="clear" w:color="auto" w:fill="E2EFD9"/>
          </w:tcPr>
          <w:p w14:paraId="1B53AEB4" w14:textId="77777777" w:rsidR="00A723A2" w:rsidRPr="00A723A2" w:rsidRDefault="00A723A2" w:rsidP="00A723A2">
            <w:pPr>
              <w:spacing w:after="0"/>
              <w:jc w:val="center"/>
              <w:rPr>
                <w:rFonts w:ascii="Times New Roman" w:hAnsi="Times New Roman"/>
              </w:rPr>
            </w:pPr>
          </w:p>
        </w:tc>
        <w:tc>
          <w:tcPr>
            <w:tcW w:w="995" w:type="pct"/>
            <w:shd w:val="clear" w:color="auto" w:fill="E2EFD9"/>
          </w:tcPr>
          <w:p w14:paraId="7461EEED" w14:textId="77777777" w:rsidR="00A723A2" w:rsidRPr="00A723A2" w:rsidRDefault="00A723A2" w:rsidP="00A723A2">
            <w:pPr>
              <w:spacing w:after="0"/>
              <w:jc w:val="right"/>
              <w:rPr>
                <w:rFonts w:ascii="Times New Roman" w:hAnsi="Times New Roman"/>
                <w:b/>
              </w:rPr>
            </w:pPr>
            <w:r w:rsidRPr="00A723A2">
              <w:rPr>
                <w:rFonts w:ascii="Times New Roman" w:hAnsi="Times New Roman"/>
                <w:b/>
              </w:rPr>
              <w:t>KOPĀ:</w:t>
            </w:r>
          </w:p>
        </w:tc>
        <w:tc>
          <w:tcPr>
            <w:tcW w:w="998" w:type="pct"/>
            <w:shd w:val="clear" w:color="auto" w:fill="E2EFD9"/>
          </w:tcPr>
          <w:p w14:paraId="6C17FB7F"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4 137.00</w:t>
            </w:r>
          </w:p>
        </w:tc>
      </w:tr>
    </w:tbl>
    <w:p w14:paraId="0D4F6A88" w14:textId="77777777" w:rsidR="00A723A2" w:rsidRPr="00A723A2" w:rsidRDefault="00A723A2" w:rsidP="00A723A2">
      <w:pPr>
        <w:spacing w:after="0"/>
        <w:rPr>
          <w:rFonts w:ascii="Times New Roman" w:hAnsi="Times New Roman"/>
          <w:b/>
          <w:bCs/>
          <w:color w:val="FF0000"/>
        </w:rPr>
      </w:pPr>
    </w:p>
    <w:p w14:paraId="3AB6942F" w14:textId="77777777" w:rsidR="00A723A2" w:rsidRPr="00A723A2" w:rsidRDefault="00A723A2" w:rsidP="00A723A2">
      <w:pPr>
        <w:spacing w:after="0"/>
        <w:jc w:val="center"/>
        <w:rPr>
          <w:rFonts w:ascii="Times New Roman" w:hAnsi="Times New Roman"/>
          <w:b/>
          <w:szCs w:val="28"/>
        </w:rPr>
        <w:sectPr w:rsidR="00A723A2" w:rsidRPr="00A723A2" w:rsidSect="00163CAF">
          <w:pgSz w:w="11906" w:h="16838"/>
          <w:pgMar w:top="1134" w:right="567" w:bottom="1134" w:left="1701" w:header="709" w:footer="709" w:gutter="0"/>
          <w:cols w:space="708"/>
          <w:docGrid w:linePitch="360"/>
        </w:sectPr>
      </w:pPr>
    </w:p>
    <w:p w14:paraId="095FB26F" w14:textId="77777777" w:rsidR="00A723A2" w:rsidRPr="00262ABC" w:rsidRDefault="00A723A2" w:rsidP="00A723A2">
      <w:pPr>
        <w:spacing w:after="0"/>
        <w:jc w:val="center"/>
        <w:rPr>
          <w:rFonts w:ascii="Times New Roman" w:hAnsi="Times New Roman"/>
          <w:b/>
          <w:sz w:val="24"/>
          <w:szCs w:val="24"/>
        </w:rPr>
      </w:pPr>
      <w:r w:rsidRPr="00262ABC">
        <w:rPr>
          <w:rFonts w:ascii="Times New Roman" w:hAnsi="Times New Roman"/>
          <w:b/>
          <w:sz w:val="24"/>
          <w:szCs w:val="24"/>
        </w:rPr>
        <w:lastRenderedPageBreak/>
        <w:t>Darba izmaksas kapsētu kopšanai 2024.gadā</w:t>
      </w:r>
    </w:p>
    <w:p w14:paraId="374CFA42" w14:textId="77777777" w:rsidR="00A723A2" w:rsidRPr="00A723A2" w:rsidRDefault="00A723A2" w:rsidP="00A723A2">
      <w:pPr>
        <w:spacing w:after="0"/>
        <w:jc w:val="center"/>
        <w:rPr>
          <w:rFonts w:ascii="Times New Roman" w:hAnsi="Times New Roman"/>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40"/>
        <w:gridCol w:w="1013"/>
        <w:gridCol w:w="1710"/>
        <w:gridCol w:w="2037"/>
      </w:tblGrid>
      <w:tr w:rsidR="00A723A2" w:rsidRPr="00A723A2" w14:paraId="4FB007D6" w14:textId="77777777" w:rsidTr="00144986">
        <w:tc>
          <w:tcPr>
            <w:tcW w:w="1988" w:type="pct"/>
            <w:shd w:val="clear" w:color="auto" w:fill="E2EFD9"/>
            <w:vAlign w:val="center"/>
          </w:tcPr>
          <w:p w14:paraId="1F2976B8"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Darbu nosaukums</w:t>
            </w:r>
          </w:p>
        </w:tc>
        <w:tc>
          <w:tcPr>
            <w:tcW w:w="540" w:type="pct"/>
            <w:shd w:val="clear" w:color="auto" w:fill="E2EFD9"/>
            <w:vAlign w:val="center"/>
          </w:tcPr>
          <w:p w14:paraId="14BC21ED"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Mērv.</w:t>
            </w:r>
          </w:p>
        </w:tc>
        <w:tc>
          <w:tcPr>
            <w:tcW w:w="526" w:type="pct"/>
            <w:shd w:val="clear" w:color="auto" w:fill="E2EFD9"/>
            <w:vAlign w:val="center"/>
          </w:tcPr>
          <w:p w14:paraId="106E339A"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Darba apjoms</w:t>
            </w:r>
          </w:p>
        </w:tc>
        <w:tc>
          <w:tcPr>
            <w:tcW w:w="888" w:type="pct"/>
            <w:shd w:val="clear" w:color="auto" w:fill="E2EFD9"/>
            <w:vAlign w:val="center"/>
          </w:tcPr>
          <w:p w14:paraId="6EBE5EC1"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Izmaksas  EUR bez PVN</w:t>
            </w:r>
          </w:p>
        </w:tc>
        <w:tc>
          <w:tcPr>
            <w:tcW w:w="1058" w:type="pct"/>
            <w:shd w:val="clear" w:color="auto" w:fill="E2EFD9"/>
            <w:vAlign w:val="center"/>
          </w:tcPr>
          <w:p w14:paraId="1845FAB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Kopējā summa EUR</w:t>
            </w:r>
          </w:p>
        </w:tc>
      </w:tr>
      <w:tr w:rsidR="00A723A2" w:rsidRPr="00A723A2" w14:paraId="3C8CE646" w14:textId="77777777" w:rsidTr="00144986">
        <w:tc>
          <w:tcPr>
            <w:tcW w:w="1988" w:type="pct"/>
            <w:shd w:val="clear" w:color="auto" w:fill="auto"/>
          </w:tcPr>
          <w:p w14:paraId="2F296FEA" w14:textId="77777777" w:rsidR="00A723A2" w:rsidRPr="00A723A2" w:rsidRDefault="00A723A2" w:rsidP="00A723A2">
            <w:pPr>
              <w:spacing w:after="0"/>
              <w:rPr>
                <w:rFonts w:ascii="Times New Roman" w:hAnsi="Times New Roman"/>
              </w:rPr>
            </w:pPr>
            <w:r w:rsidRPr="00A723A2">
              <w:rPr>
                <w:rFonts w:ascii="Times New Roman" w:hAnsi="Times New Roman"/>
              </w:rPr>
              <w:t xml:space="preserve">Zāles pļaušana </w:t>
            </w:r>
          </w:p>
        </w:tc>
        <w:tc>
          <w:tcPr>
            <w:tcW w:w="540" w:type="pct"/>
            <w:shd w:val="clear" w:color="auto" w:fill="auto"/>
            <w:vAlign w:val="center"/>
          </w:tcPr>
          <w:p w14:paraId="63B72F4F"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059ED899" w14:textId="77777777" w:rsidR="00A723A2" w:rsidRPr="00A723A2" w:rsidRDefault="00A723A2" w:rsidP="00A723A2">
            <w:pPr>
              <w:spacing w:after="0"/>
              <w:jc w:val="center"/>
              <w:rPr>
                <w:rFonts w:ascii="Times New Roman" w:hAnsi="Times New Roman"/>
              </w:rPr>
            </w:pPr>
            <w:r w:rsidRPr="00A723A2">
              <w:rPr>
                <w:rFonts w:ascii="Times New Roman" w:hAnsi="Times New Roman"/>
              </w:rPr>
              <w:t>2610</w:t>
            </w:r>
          </w:p>
        </w:tc>
        <w:tc>
          <w:tcPr>
            <w:tcW w:w="888" w:type="pct"/>
            <w:shd w:val="clear" w:color="auto" w:fill="auto"/>
            <w:vAlign w:val="center"/>
          </w:tcPr>
          <w:p w14:paraId="39E81277" w14:textId="77777777" w:rsidR="00A723A2" w:rsidRPr="00A723A2" w:rsidRDefault="00A723A2" w:rsidP="00A723A2">
            <w:pPr>
              <w:spacing w:after="0"/>
              <w:jc w:val="center"/>
              <w:rPr>
                <w:rFonts w:ascii="Times New Roman" w:hAnsi="Times New Roman"/>
              </w:rPr>
            </w:pPr>
            <w:r w:rsidRPr="00A723A2">
              <w:rPr>
                <w:rFonts w:ascii="Times New Roman" w:hAnsi="Times New Roman"/>
              </w:rPr>
              <w:t>10.12</w:t>
            </w:r>
          </w:p>
        </w:tc>
        <w:tc>
          <w:tcPr>
            <w:tcW w:w="1058" w:type="pct"/>
            <w:shd w:val="clear" w:color="auto" w:fill="auto"/>
            <w:vAlign w:val="center"/>
          </w:tcPr>
          <w:p w14:paraId="17193181" w14:textId="77777777" w:rsidR="00A723A2" w:rsidRPr="00A723A2" w:rsidRDefault="00A723A2" w:rsidP="00A723A2">
            <w:pPr>
              <w:spacing w:after="0"/>
              <w:jc w:val="center"/>
              <w:rPr>
                <w:rFonts w:ascii="Times New Roman" w:hAnsi="Times New Roman"/>
              </w:rPr>
            </w:pPr>
            <w:r w:rsidRPr="00A723A2">
              <w:rPr>
                <w:rFonts w:ascii="Times New Roman" w:hAnsi="Times New Roman"/>
              </w:rPr>
              <w:t>26417.00</w:t>
            </w:r>
          </w:p>
        </w:tc>
      </w:tr>
      <w:tr w:rsidR="00A723A2" w:rsidRPr="00A723A2" w14:paraId="556F30A6" w14:textId="77777777" w:rsidTr="00144986">
        <w:tc>
          <w:tcPr>
            <w:tcW w:w="1988" w:type="pct"/>
            <w:shd w:val="clear" w:color="auto" w:fill="auto"/>
          </w:tcPr>
          <w:p w14:paraId="046ADF0E" w14:textId="77777777" w:rsidR="00A723A2" w:rsidRPr="00A723A2" w:rsidRDefault="00A723A2" w:rsidP="00A723A2">
            <w:pPr>
              <w:spacing w:after="0"/>
              <w:rPr>
                <w:rFonts w:ascii="Times New Roman" w:hAnsi="Times New Roman"/>
              </w:rPr>
            </w:pPr>
            <w:r w:rsidRPr="00A723A2">
              <w:rPr>
                <w:rFonts w:ascii="Times New Roman" w:hAnsi="Times New Roman"/>
              </w:rPr>
              <w:t>Kapsētu apsekošana, pļāvēju transportēšana</w:t>
            </w:r>
          </w:p>
        </w:tc>
        <w:tc>
          <w:tcPr>
            <w:tcW w:w="540" w:type="pct"/>
            <w:shd w:val="clear" w:color="auto" w:fill="auto"/>
            <w:vAlign w:val="center"/>
          </w:tcPr>
          <w:p w14:paraId="12FBC47A"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5FAD2C1F" w14:textId="77777777" w:rsidR="00A723A2" w:rsidRPr="00A723A2" w:rsidRDefault="00A723A2" w:rsidP="00A723A2">
            <w:pPr>
              <w:spacing w:after="0"/>
              <w:jc w:val="center"/>
              <w:rPr>
                <w:rFonts w:ascii="Times New Roman" w:hAnsi="Times New Roman"/>
              </w:rPr>
            </w:pPr>
            <w:r w:rsidRPr="00A723A2">
              <w:rPr>
                <w:rFonts w:ascii="Times New Roman" w:hAnsi="Times New Roman"/>
              </w:rPr>
              <w:t>394</w:t>
            </w:r>
          </w:p>
        </w:tc>
        <w:tc>
          <w:tcPr>
            <w:tcW w:w="888" w:type="pct"/>
            <w:shd w:val="clear" w:color="auto" w:fill="auto"/>
            <w:vAlign w:val="center"/>
          </w:tcPr>
          <w:p w14:paraId="11829D1F" w14:textId="77777777" w:rsidR="00A723A2" w:rsidRPr="00A723A2" w:rsidRDefault="00A723A2" w:rsidP="00A723A2">
            <w:pPr>
              <w:spacing w:after="0"/>
              <w:jc w:val="center"/>
              <w:rPr>
                <w:rFonts w:ascii="Times New Roman" w:hAnsi="Times New Roman"/>
              </w:rPr>
            </w:pPr>
            <w:r w:rsidRPr="00A723A2">
              <w:rPr>
                <w:rFonts w:ascii="Times New Roman" w:hAnsi="Times New Roman"/>
              </w:rPr>
              <w:t>12.405</w:t>
            </w:r>
          </w:p>
        </w:tc>
        <w:tc>
          <w:tcPr>
            <w:tcW w:w="1058" w:type="pct"/>
            <w:shd w:val="clear" w:color="auto" w:fill="auto"/>
            <w:vAlign w:val="center"/>
          </w:tcPr>
          <w:p w14:paraId="5AD26B67" w14:textId="77777777" w:rsidR="00A723A2" w:rsidRPr="00A723A2" w:rsidRDefault="00A723A2" w:rsidP="00A723A2">
            <w:pPr>
              <w:spacing w:after="0"/>
              <w:jc w:val="center"/>
              <w:rPr>
                <w:rFonts w:ascii="Times New Roman" w:hAnsi="Times New Roman"/>
              </w:rPr>
            </w:pPr>
            <w:r w:rsidRPr="00A723A2">
              <w:rPr>
                <w:rFonts w:ascii="Times New Roman" w:hAnsi="Times New Roman"/>
              </w:rPr>
              <w:t>4890.00</w:t>
            </w:r>
          </w:p>
        </w:tc>
      </w:tr>
      <w:tr w:rsidR="00A723A2" w:rsidRPr="00A723A2" w14:paraId="33568035" w14:textId="77777777" w:rsidTr="00144986">
        <w:tc>
          <w:tcPr>
            <w:tcW w:w="1988" w:type="pct"/>
            <w:shd w:val="clear" w:color="auto" w:fill="auto"/>
          </w:tcPr>
          <w:p w14:paraId="25AA2F2A" w14:textId="77777777" w:rsidR="00A723A2" w:rsidRPr="00A723A2" w:rsidRDefault="00A723A2" w:rsidP="00A723A2">
            <w:pPr>
              <w:spacing w:after="0"/>
              <w:rPr>
                <w:rFonts w:ascii="Times New Roman" w:hAnsi="Times New Roman"/>
              </w:rPr>
            </w:pPr>
            <w:r w:rsidRPr="00A723A2">
              <w:rPr>
                <w:rFonts w:ascii="Times New Roman" w:hAnsi="Times New Roman"/>
              </w:rPr>
              <w:t>Smilts piegāde Dobeles novada kapiem</w:t>
            </w:r>
          </w:p>
        </w:tc>
        <w:tc>
          <w:tcPr>
            <w:tcW w:w="540" w:type="pct"/>
            <w:shd w:val="clear" w:color="auto" w:fill="auto"/>
            <w:vAlign w:val="center"/>
          </w:tcPr>
          <w:p w14:paraId="0CE03674"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1095AB9A" w14:textId="77777777" w:rsidR="00A723A2" w:rsidRPr="00A723A2" w:rsidRDefault="00A723A2" w:rsidP="00A723A2">
            <w:pPr>
              <w:spacing w:after="0"/>
              <w:jc w:val="center"/>
              <w:rPr>
                <w:rFonts w:ascii="Times New Roman" w:hAnsi="Times New Roman"/>
              </w:rPr>
            </w:pPr>
            <w:r w:rsidRPr="00A723A2">
              <w:rPr>
                <w:rFonts w:ascii="Times New Roman" w:hAnsi="Times New Roman"/>
              </w:rPr>
              <w:t>64</w:t>
            </w:r>
          </w:p>
        </w:tc>
        <w:tc>
          <w:tcPr>
            <w:tcW w:w="888" w:type="pct"/>
            <w:shd w:val="clear" w:color="auto" w:fill="auto"/>
            <w:vAlign w:val="center"/>
          </w:tcPr>
          <w:p w14:paraId="58E4F3E8" w14:textId="77777777" w:rsidR="00A723A2" w:rsidRPr="00A723A2" w:rsidRDefault="00A723A2" w:rsidP="00A723A2">
            <w:pPr>
              <w:spacing w:after="0"/>
              <w:jc w:val="center"/>
              <w:rPr>
                <w:rFonts w:ascii="Times New Roman" w:hAnsi="Times New Roman"/>
              </w:rPr>
            </w:pPr>
            <w:r w:rsidRPr="00A723A2">
              <w:rPr>
                <w:rFonts w:ascii="Times New Roman" w:hAnsi="Times New Roman"/>
              </w:rPr>
              <w:t>29.91</w:t>
            </w:r>
          </w:p>
        </w:tc>
        <w:tc>
          <w:tcPr>
            <w:tcW w:w="1058" w:type="pct"/>
            <w:shd w:val="clear" w:color="auto" w:fill="auto"/>
            <w:vAlign w:val="center"/>
          </w:tcPr>
          <w:p w14:paraId="626DF7A0" w14:textId="77777777" w:rsidR="00A723A2" w:rsidRPr="00A723A2" w:rsidRDefault="00A723A2" w:rsidP="00A723A2">
            <w:pPr>
              <w:spacing w:after="0"/>
              <w:jc w:val="center"/>
              <w:rPr>
                <w:rFonts w:ascii="Times New Roman" w:hAnsi="Times New Roman"/>
              </w:rPr>
            </w:pPr>
            <w:r w:rsidRPr="00A723A2">
              <w:rPr>
                <w:rFonts w:ascii="Times New Roman" w:hAnsi="Times New Roman"/>
              </w:rPr>
              <w:t>1914.00</w:t>
            </w:r>
          </w:p>
          <w:p w14:paraId="2FC1A7FE" w14:textId="77777777" w:rsidR="00A723A2" w:rsidRPr="00A723A2" w:rsidRDefault="00A723A2" w:rsidP="00A723A2">
            <w:pPr>
              <w:spacing w:after="0"/>
              <w:jc w:val="center"/>
              <w:rPr>
                <w:rFonts w:ascii="Times New Roman" w:hAnsi="Times New Roman"/>
              </w:rPr>
            </w:pPr>
          </w:p>
        </w:tc>
      </w:tr>
      <w:tr w:rsidR="00A723A2" w:rsidRPr="00A723A2" w14:paraId="78E2BCFB" w14:textId="77777777" w:rsidTr="00144986">
        <w:tc>
          <w:tcPr>
            <w:tcW w:w="1988" w:type="pct"/>
            <w:shd w:val="clear" w:color="auto" w:fill="auto"/>
          </w:tcPr>
          <w:p w14:paraId="18814F4B" w14:textId="77777777" w:rsidR="00A723A2" w:rsidRPr="00A723A2" w:rsidRDefault="00A723A2" w:rsidP="00A723A2">
            <w:pPr>
              <w:spacing w:after="0"/>
              <w:rPr>
                <w:rFonts w:ascii="Times New Roman" w:hAnsi="Times New Roman"/>
              </w:rPr>
            </w:pPr>
            <w:r w:rsidRPr="00A723A2">
              <w:rPr>
                <w:rFonts w:ascii="Times New Roman" w:hAnsi="Times New Roman"/>
              </w:rPr>
              <w:t>Atkritumu savākšana novada kapos</w:t>
            </w:r>
          </w:p>
        </w:tc>
        <w:tc>
          <w:tcPr>
            <w:tcW w:w="540" w:type="pct"/>
            <w:shd w:val="clear" w:color="auto" w:fill="auto"/>
            <w:vAlign w:val="center"/>
          </w:tcPr>
          <w:p w14:paraId="33CBA226" w14:textId="77777777" w:rsidR="00A723A2" w:rsidRPr="00A723A2" w:rsidRDefault="00A723A2" w:rsidP="00A723A2">
            <w:pPr>
              <w:spacing w:after="0"/>
              <w:jc w:val="center"/>
              <w:rPr>
                <w:rFonts w:ascii="Times New Roman" w:hAnsi="Times New Roman"/>
                <w:vertAlign w:val="superscript"/>
              </w:rPr>
            </w:pPr>
            <w:r w:rsidRPr="00A723A2">
              <w:rPr>
                <w:rFonts w:ascii="Times New Roman" w:hAnsi="Times New Roman"/>
              </w:rPr>
              <w:t>m</w:t>
            </w:r>
            <w:r w:rsidRPr="00A723A2">
              <w:rPr>
                <w:rFonts w:ascii="Times New Roman" w:hAnsi="Times New Roman"/>
                <w:vertAlign w:val="superscript"/>
              </w:rPr>
              <w:t>3</w:t>
            </w:r>
          </w:p>
        </w:tc>
        <w:tc>
          <w:tcPr>
            <w:tcW w:w="526" w:type="pct"/>
            <w:shd w:val="clear" w:color="auto" w:fill="auto"/>
            <w:vAlign w:val="center"/>
          </w:tcPr>
          <w:p w14:paraId="26186499" w14:textId="77777777" w:rsidR="00A723A2" w:rsidRPr="00A723A2" w:rsidRDefault="00A723A2" w:rsidP="00A723A2">
            <w:pPr>
              <w:spacing w:after="0"/>
              <w:jc w:val="center"/>
              <w:rPr>
                <w:rFonts w:ascii="Times New Roman" w:hAnsi="Times New Roman"/>
              </w:rPr>
            </w:pPr>
            <w:r w:rsidRPr="00A723A2">
              <w:rPr>
                <w:rFonts w:ascii="Times New Roman" w:hAnsi="Times New Roman"/>
              </w:rPr>
              <w:t>251</w:t>
            </w:r>
          </w:p>
        </w:tc>
        <w:tc>
          <w:tcPr>
            <w:tcW w:w="888" w:type="pct"/>
            <w:shd w:val="clear" w:color="auto" w:fill="auto"/>
            <w:vAlign w:val="center"/>
          </w:tcPr>
          <w:p w14:paraId="10D7FE6D" w14:textId="77777777" w:rsidR="00A723A2" w:rsidRPr="00A723A2" w:rsidRDefault="00A723A2" w:rsidP="00A723A2">
            <w:pPr>
              <w:spacing w:after="0"/>
              <w:jc w:val="center"/>
              <w:rPr>
                <w:rFonts w:ascii="Times New Roman" w:hAnsi="Times New Roman"/>
              </w:rPr>
            </w:pPr>
            <w:r w:rsidRPr="00A723A2">
              <w:rPr>
                <w:rFonts w:ascii="Times New Roman" w:hAnsi="Times New Roman"/>
              </w:rPr>
              <w:t>26.25</w:t>
            </w:r>
          </w:p>
        </w:tc>
        <w:tc>
          <w:tcPr>
            <w:tcW w:w="1058" w:type="pct"/>
            <w:shd w:val="clear" w:color="auto" w:fill="auto"/>
            <w:vAlign w:val="center"/>
          </w:tcPr>
          <w:p w14:paraId="494861F5" w14:textId="77777777" w:rsidR="00A723A2" w:rsidRPr="00A723A2" w:rsidRDefault="00A723A2" w:rsidP="00A723A2">
            <w:pPr>
              <w:spacing w:after="0"/>
              <w:jc w:val="center"/>
              <w:rPr>
                <w:rFonts w:ascii="Times New Roman" w:hAnsi="Times New Roman"/>
              </w:rPr>
            </w:pPr>
            <w:r w:rsidRPr="00A723A2">
              <w:rPr>
                <w:rFonts w:ascii="Times New Roman" w:hAnsi="Times New Roman"/>
              </w:rPr>
              <w:t>6589.00</w:t>
            </w:r>
          </w:p>
        </w:tc>
      </w:tr>
      <w:tr w:rsidR="00A723A2" w:rsidRPr="00A723A2" w14:paraId="2BD496F5" w14:textId="77777777" w:rsidTr="00144986">
        <w:tc>
          <w:tcPr>
            <w:tcW w:w="1988" w:type="pct"/>
            <w:shd w:val="clear" w:color="auto" w:fill="auto"/>
          </w:tcPr>
          <w:p w14:paraId="2D78E63E" w14:textId="77777777" w:rsidR="00A723A2" w:rsidRPr="00A723A2" w:rsidRDefault="00A723A2" w:rsidP="00A723A2">
            <w:pPr>
              <w:spacing w:after="0"/>
              <w:rPr>
                <w:rFonts w:ascii="Times New Roman" w:hAnsi="Times New Roman"/>
              </w:rPr>
            </w:pPr>
            <w:r w:rsidRPr="00A723A2">
              <w:rPr>
                <w:rFonts w:ascii="Times New Roman" w:hAnsi="Times New Roman"/>
              </w:rPr>
              <w:t>Atkritumu savākšana un apglabāšana poligonā</w:t>
            </w:r>
          </w:p>
        </w:tc>
        <w:tc>
          <w:tcPr>
            <w:tcW w:w="540" w:type="pct"/>
            <w:shd w:val="clear" w:color="auto" w:fill="auto"/>
            <w:vAlign w:val="center"/>
          </w:tcPr>
          <w:p w14:paraId="12259225" w14:textId="77777777" w:rsidR="00A723A2" w:rsidRPr="00A723A2" w:rsidRDefault="00A723A2" w:rsidP="00A723A2">
            <w:pPr>
              <w:spacing w:after="0"/>
              <w:jc w:val="center"/>
              <w:rPr>
                <w:rFonts w:ascii="Times New Roman" w:hAnsi="Times New Roman"/>
              </w:rPr>
            </w:pPr>
            <w:r w:rsidRPr="00A723A2">
              <w:rPr>
                <w:rFonts w:ascii="Times New Roman" w:hAnsi="Times New Roman"/>
              </w:rPr>
              <w:t>t</w:t>
            </w:r>
          </w:p>
        </w:tc>
        <w:tc>
          <w:tcPr>
            <w:tcW w:w="526" w:type="pct"/>
            <w:shd w:val="clear" w:color="auto" w:fill="auto"/>
            <w:vAlign w:val="center"/>
          </w:tcPr>
          <w:p w14:paraId="46646311" w14:textId="77777777" w:rsidR="00A723A2" w:rsidRPr="00A723A2" w:rsidRDefault="00A723A2" w:rsidP="00A723A2">
            <w:pPr>
              <w:spacing w:after="0"/>
              <w:jc w:val="center"/>
              <w:rPr>
                <w:rFonts w:ascii="Times New Roman" w:hAnsi="Times New Roman"/>
              </w:rPr>
            </w:pPr>
            <w:r w:rsidRPr="00A723A2">
              <w:rPr>
                <w:rFonts w:ascii="Times New Roman" w:hAnsi="Times New Roman"/>
              </w:rPr>
              <w:t>253</w:t>
            </w:r>
          </w:p>
        </w:tc>
        <w:tc>
          <w:tcPr>
            <w:tcW w:w="888" w:type="pct"/>
            <w:shd w:val="clear" w:color="auto" w:fill="auto"/>
            <w:vAlign w:val="center"/>
          </w:tcPr>
          <w:p w14:paraId="143963E9" w14:textId="77777777" w:rsidR="00A723A2" w:rsidRPr="00A723A2" w:rsidRDefault="00A723A2" w:rsidP="00A723A2">
            <w:pPr>
              <w:spacing w:after="0"/>
              <w:jc w:val="center"/>
              <w:rPr>
                <w:rFonts w:ascii="Times New Roman" w:hAnsi="Times New Roman"/>
              </w:rPr>
            </w:pPr>
            <w:r w:rsidRPr="00A723A2">
              <w:rPr>
                <w:rFonts w:ascii="Times New Roman" w:hAnsi="Times New Roman"/>
              </w:rPr>
              <w:t>135.73</w:t>
            </w:r>
          </w:p>
        </w:tc>
        <w:tc>
          <w:tcPr>
            <w:tcW w:w="1058" w:type="pct"/>
            <w:shd w:val="clear" w:color="auto" w:fill="auto"/>
            <w:vAlign w:val="center"/>
          </w:tcPr>
          <w:p w14:paraId="78BAA839" w14:textId="77777777" w:rsidR="00A723A2" w:rsidRPr="00A723A2" w:rsidRDefault="00A723A2" w:rsidP="00A723A2">
            <w:pPr>
              <w:spacing w:after="0"/>
              <w:jc w:val="center"/>
              <w:rPr>
                <w:rFonts w:ascii="Times New Roman" w:hAnsi="Times New Roman"/>
              </w:rPr>
            </w:pPr>
            <w:r w:rsidRPr="00A723A2">
              <w:rPr>
                <w:rFonts w:ascii="Times New Roman" w:hAnsi="Times New Roman"/>
              </w:rPr>
              <w:t>34340.00</w:t>
            </w:r>
          </w:p>
        </w:tc>
      </w:tr>
      <w:tr w:rsidR="00A723A2" w:rsidRPr="00A723A2" w14:paraId="68C67C3F" w14:textId="77777777" w:rsidTr="00144986">
        <w:tc>
          <w:tcPr>
            <w:tcW w:w="1988" w:type="pct"/>
            <w:shd w:val="clear" w:color="auto" w:fill="auto"/>
          </w:tcPr>
          <w:p w14:paraId="15AFFF69" w14:textId="77777777" w:rsidR="00A723A2" w:rsidRPr="00A723A2" w:rsidRDefault="00A723A2" w:rsidP="00A723A2">
            <w:pPr>
              <w:spacing w:after="0"/>
              <w:rPr>
                <w:rFonts w:ascii="Times New Roman" w:hAnsi="Times New Roman"/>
              </w:rPr>
            </w:pPr>
            <w:r w:rsidRPr="00A723A2">
              <w:rPr>
                <w:rFonts w:ascii="Times New Roman" w:hAnsi="Times New Roman"/>
              </w:rPr>
              <w:t>Atkritumu apglabāšana poligonā (bioloģija ar piemaisījumiem)</w:t>
            </w:r>
          </w:p>
        </w:tc>
        <w:tc>
          <w:tcPr>
            <w:tcW w:w="540" w:type="pct"/>
            <w:shd w:val="clear" w:color="auto" w:fill="auto"/>
            <w:vAlign w:val="center"/>
          </w:tcPr>
          <w:p w14:paraId="1BE620C9" w14:textId="77777777" w:rsidR="00A723A2" w:rsidRPr="00A723A2" w:rsidRDefault="00A723A2" w:rsidP="00A723A2">
            <w:pPr>
              <w:spacing w:after="0"/>
              <w:jc w:val="center"/>
              <w:rPr>
                <w:rFonts w:ascii="Times New Roman" w:hAnsi="Times New Roman"/>
              </w:rPr>
            </w:pPr>
            <w:r w:rsidRPr="00A723A2">
              <w:rPr>
                <w:rFonts w:ascii="Times New Roman" w:hAnsi="Times New Roman"/>
              </w:rPr>
              <w:t>t</w:t>
            </w:r>
          </w:p>
        </w:tc>
        <w:tc>
          <w:tcPr>
            <w:tcW w:w="526" w:type="pct"/>
            <w:shd w:val="clear" w:color="auto" w:fill="auto"/>
            <w:vAlign w:val="center"/>
          </w:tcPr>
          <w:p w14:paraId="668476FD" w14:textId="77777777" w:rsidR="00A723A2" w:rsidRPr="00A723A2" w:rsidRDefault="00A723A2" w:rsidP="00A723A2">
            <w:pPr>
              <w:spacing w:after="0"/>
              <w:jc w:val="center"/>
              <w:rPr>
                <w:rFonts w:ascii="Times New Roman" w:hAnsi="Times New Roman"/>
              </w:rPr>
            </w:pPr>
            <w:r w:rsidRPr="00A723A2">
              <w:rPr>
                <w:rFonts w:ascii="Times New Roman" w:hAnsi="Times New Roman"/>
              </w:rPr>
              <w:t>31</w:t>
            </w:r>
          </w:p>
        </w:tc>
        <w:tc>
          <w:tcPr>
            <w:tcW w:w="888" w:type="pct"/>
            <w:shd w:val="clear" w:color="auto" w:fill="auto"/>
            <w:vAlign w:val="center"/>
          </w:tcPr>
          <w:p w14:paraId="02D5BC0E" w14:textId="77777777" w:rsidR="00A723A2" w:rsidRPr="00A723A2" w:rsidRDefault="00A723A2" w:rsidP="00A723A2">
            <w:pPr>
              <w:spacing w:after="0"/>
              <w:jc w:val="center"/>
              <w:rPr>
                <w:rFonts w:ascii="Times New Roman" w:hAnsi="Times New Roman"/>
              </w:rPr>
            </w:pPr>
            <w:r w:rsidRPr="00A723A2">
              <w:rPr>
                <w:rFonts w:ascii="Times New Roman" w:hAnsi="Times New Roman"/>
              </w:rPr>
              <w:t>127.57</w:t>
            </w:r>
          </w:p>
        </w:tc>
        <w:tc>
          <w:tcPr>
            <w:tcW w:w="1058" w:type="pct"/>
            <w:shd w:val="clear" w:color="auto" w:fill="auto"/>
            <w:vAlign w:val="center"/>
          </w:tcPr>
          <w:p w14:paraId="5C9C0707" w14:textId="77777777" w:rsidR="00A723A2" w:rsidRPr="00A723A2" w:rsidRDefault="00A723A2" w:rsidP="00A723A2">
            <w:pPr>
              <w:spacing w:after="0"/>
              <w:jc w:val="center"/>
              <w:rPr>
                <w:rFonts w:ascii="Times New Roman" w:hAnsi="Times New Roman"/>
              </w:rPr>
            </w:pPr>
            <w:r w:rsidRPr="00A723A2">
              <w:rPr>
                <w:rFonts w:ascii="Times New Roman" w:hAnsi="Times New Roman"/>
              </w:rPr>
              <w:t>3955.00</w:t>
            </w:r>
          </w:p>
        </w:tc>
      </w:tr>
      <w:tr w:rsidR="00A723A2" w:rsidRPr="00A723A2" w14:paraId="2CA0CD7E" w14:textId="77777777" w:rsidTr="00144986">
        <w:tc>
          <w:tcPr>
            <w:tcW w:w="1988" w:type="pct"/>
            <w:shd w:val="clear" w:color="auto" w:fill="auto"/>
          </w:tcPr>
          <w:p w14:paraId="21997287" w14:textId="77777777" w:rsidR="00A723A2" w:rsidRPr="00A723A2" w:rsidRDefault="00A723A2" w:rsidP="00A723A2">
            <w:pPr>
              <w:spacing w:after="0"/>
              <w:rPr>
                <w:rFonts w:ascii="Times New Roman" w:hAnsi="Times New Roman"/>
              </w:rPr>
            </w:pPr>
            <w:r w:rsidRPr="00A723A2">
              <w:rPr>
                <w:rFonts w:ascii="Times New Roman" w:hAnsi="Times New Roman"/>
              </w:rPr>
              <w:t>Atkritumu apglabāšana poligonā (bioloģija)</w:t>
            </w:r>
          </w:p>
        </w:tc>
        <w:tc>
          <w:tcPr>
            <w:tcW w:w="540" w:type="pct"/>
            <w:shd w:val="clear" w:color="auto" w:fill="auto"/>
            <w:vAlign w:val="center"/>
          </w:tcPr>
          <w:p w14:paraId="16CB5F44" w14:textId="77777777" w:rsidR="00A723A2" w:rsidRPr="00A723A2" w:rsidRDefault="00A723A2" w:rsidP="00A723A2">
            <w:pPr>
              <w:spacing w:after="0"/>
              <w:jc w:val="center"/>
              <w:rPr>
                <w:rFonts w:ascii="Times New Roman" w:hAnsi="Times New Roman"/>
              </w:rPr>
            </w:pPr>
            <w:r w:rsidRPr="00A723A2">
              <w:rPr>
                <w:rFonts w:ascii="Times New Roman" w:hAnsi="Times New Roman"/>
              </w:rPr>
              <w:t>t</w:t>
            </w:r>
          </w:p>
        </w:tc>
        <w:tc>
          <w:tcPr>
            <w:tcW w:w="526" w:type="pct"/>
            <w:shd w:val="clear" w:color="auto" w:fill="auto"/>
            <w:vAlign w:val="center"/>
          </w:tcPr>
          <w:p w14:paraId="13126C5A" w14:textId="77777777" w:rsidR="00A723A2" w:rsidRPr="00A723A2" w:rsidRDefault="00A723A2" w:rsidP="00A723A2">
            <w:pPr>
              <w:spacing w:after="0"/>
              <w:jc w:val="center"/>
              <w:rPr>
                <w:rFonts w:ascii="Times New Roman" w:hAnsi="Times New Roman"/>
              </w:rPr>
            </w:pPr>
            <w:r w:rsidRPr="00A723A2">
              <w:rPr>
                <w:rFonts w:ascii="Times New Roman" w:hAnsi="Times New Roman"/>
              </w:rPr>
              <w:t>40</w:t>
            </w:r>
          </w:p>
        </w:tc>
        <w:tc>
          <w:tcPr>
            <w:tcW w:w="888" w:type="pct"/>
            <w:shd w:val="clear" w:color="auto" w:fill="auto"/>
            <w:vAlign w:val="center"/>
          </w:tcPr>
          <w:p w14:paraId="44D37876" w14:textId="77777777" w:rsidR="00A723A2" w:rsidRPr="00A723A2" w:rsidRDefault="00A723A2" w:rsidP="00A723A2">
            <w:pPr>
              <w:spacing w:after="0"/>
              <w:jc w:val="center"/>
              <w:rPr>
                <w:rFonts w:ascii="Times New Roman" w:hAnsi="Times New Roman"/>
              </w:rPr>
            </w:pPr>
            <w:r w:rsidRPr="00A723A2">
              <w:rPr>
                <w:rFonts w:ascii="Times New Roman" w:hAnsi="Times New Roman"/>
              </w:rPr>
              <w:t>45.00</w:t>
            </w:r>
          </w:p>
        </w:tc>
        <w:tc>
          <w:tcPr>
            <w:tcW w:w="1058" w:type="pct"/>
            <w:shd w:val="clear" w:color="auto" w:fill="auto"/>
            <w:vAlign w:val="center"/>
          </w:tcPr>
          <w:p w14:paraId="7FC11071" w14:textId="77777777" w:rsidR="00A723A2" w:rsidRPr="00A723A2" w:rsidRDefault="00A723A2" w:rsidP="00A723A2">
            <w:pPr>
              <w:spacing w:after="0"/>
              <w:jc w:val="center"/>
              <w:rPr>
                <w:rFonts w:ascii="Times New Roman" w:hAnsi="Times New Roman"/>
              </w:rPr>
            </w:pPr>
            <w:r w:rsidRPr="00A723A2">
              <w:rPr>
                <w:rFonts w:ascii="Times New Roman" w:hAnsi="Times New Roman"/>
              </w:rPr>
              <w:t>1800.00</w:t>
            </w:r>
          </w:p>
        </w:tc>
      </w:tr>
      <w:tr w:rsidR="00A723A2" w:rsidRPr="00A723A2" w14:paraId="6D7C65D8" w14:textId="77777777" w:rsidTr="00144986">
        <w:tc>
          <w:tcPr>
            <w:tcW w:w="1988" w:type="pct"/>
            <w:shd w:val="clear" w:color="auto" w:fill="auto"/>
          </w:tcPr>
          <w:p w14:paraId="2FF819CA" w14:textId="77777777" w:rsidR="00A723A2" w:rsidRPr="00A723A2" w:rsidRDefault="00A723A2" w:rsidP="00A723A2">
            <w:pPr>
              <w:spacing w:after="0"/>
              <w:rPr>
                <w:rFonts w:ascii="Times New Roman" w:hAnsi="Times New Roman"/>
              </w:rPr>
            </w:pPr>
            <w:r w:rsidRPr="00A723A2">
              <w:rPr>
                <w:rFonts w:ascii="Times New Roman" w:hAnsi="Times New Roman"/>
              </w:rPr>
              <w:t>Atkritumu transports uz poligonu</w:t>
            </w:r>
          </w:p>
        </w:tc>
        <w:tc>
          <w:tcPr>
            <w:tcW w:w="540" w:type="pct"/>
            <w:shd w:val="clear" w:color="auto" w:fill="auto"/>
            <w:vAlign w:val="center"/>
          </w:tcPr>
          <w:p w14:paraId="5C022B01"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5A38B049" w14:textId="77777777" w:rsidR="00A723A2" w:rsidRPr="00A723A2" w:rsidRDefault="00A723A2" w:rsidP="00A723A2">
            <w:pPr>
              <w:spacing w:after="0"/>
              <w:jc w:val="center"/>
              <w:rPr>
                <w:rFonts w:ascii="Times New Roman" w:hAnsi="Times New Roman"/>
              </w:rPr>
            </w:pPr>
            <w:r w:rsidRPr="00A723A2">
              <w:rPr>
                <w:rFonts w:ascii="Times New Roman" w:hAnsi="Times New Roman"/>
              </w:rPr>
              <w:t>163</w:t>
            </w:r>
          </w:p>
        </w:tc>
        <w:tc>
          <w:tcPr>
            <w:tcW w:w="888" w:type="pct"/>
            <w:shd w:val="clear" w:color="auto" w:fill="auto"/>
            <w:vAlign w:val="center"/>
          </w:tcPr>
          <w:p w14:paraId="4BCFC213" w14:textId="77777777" w:rsidR="00A723A2" w:rsidRPr="00A723A2" w:rsidRDefault="00A723A2" w:rsidP="00A723A2">
            <w:pPr>
              <w:spacing w:after="0"/>
              <w:jc w:val="center"/>
              <w:rPr>
                <w:rFonts w:ascii="Times New Roman" w:hAnsi="Times New Roman"/>
              </w:rPr>
            </w:pPr>
            <w:r w:rsidRPr="00A723A2">
              <w:rPr>
                <w:rFonts w:ascii="Times New Roman" w:hAnsi="Times New Roman"/>
              </w:rPr>
              <w:t>30.673</w:t>
            </w:r>
          </w:p>
        </w:tc>
        <w:tc>
          <w:tcPr>
            <w:tcW w:w="1058" w:type="pct"/>
            <w:shd w:val="clear" w:color="auto" w:fill="auto"/>
            <w:vAlign w:val="center"/>
          </w:tcPr>
          <w:p w14:paraId="7C553FC5" w14:textId="77777777" w:rsidR="00A723A2" w:rsidRPr="00A723A2" w:rsidRDefault="00A723A2" w:rsidP="00A723A2">
            <w:pPr>
              <w:spacing w:after="0"/>
              <w:jc w:val="center"/>
              <w:rPr>
                <w:rFonts w:ascii="Times New Roman" w:hAnsi="Times New Roman"/>
              </w:rPr>
            </w:pPr>
            <w:r w:rsidRPr="00A723A2">
              <w:rPr>
                <w:rFonts w:ascii="Times New Roman" w:hAnsi="Times New Roman"/>
              </w:rPr>
              <w:t>5000.00</w:t>
            </w:r>
          </w:p>
        </w:tc>
      </w:tr>
      <w:tr w:rsidR="00A723A2" w:rsidRPr="00A723A2" w14:paraId="22E9E4D5" w14:textId="77777777" w:rsidTr="00144986">
        <w:tc>
          <w:tcPr>
            <w:tcW w:w="1988" w:type="pct"/>
            <w:shd w:val="clear" w:color="auto" w:fill="auto"/>
          </w:tcPr>
          <w:p w14:paraId="585C0448" w14:textId="77777777" w:rsidR="00A723A2" w:rsidRPr="00A723A2" w:rsidRDefault="00A723A2" w:rsidP="00A723A2">
            <w:pPr>
              <w:spacing w:after="0"/>
              <w:rPr>
                <w:rFonts w:ascii="Times New Roman" w:hAnsi="Times New Roman"/>
              </w:rPr>
            </w:pPr>
            <w:r w:rsidRPr="00A723A2">
              <w:rPr>
                <w:rFonts w:ascii="Times New Roman" w:hAnsi="Times New Roman"/>
              </w:rPr>
              <w:t>Ūdens piegāde novada un pilsētas kapos</w:t>
            </w:r>
          </w:p>
        </w:tc>
        <w:tc>
          <w:tcPr>
            <w:tcW w:w="540" w:type="pct"/>
            <w:shd w:val="clear" w:color="auto" w:fill="auto"/>
            <w:vAlign w:val="center"/>
          </w:tcPr>
          <w:p w14:paraId="5D1D1EE3" w14:textId="77777777" w:rsidR="00A723A2" w:rsidRPr="00A723A2" w:rsidRDefault="00A723A2" w:rsidP="00A723A2">
            <w:pPr>
              <w:spacing w:after="0"/>
              <w:jc w:val="center"/>
              <w:rPr>
                <w:rFonts w:ascii="Times New Roman" w:hAnsi="Times New Roman"/>
                <w:vertAlign w:val="superscript"/>
              </w:rPr>
            </w:pPr>
            <w:r w:rsidRPr="00A723A2">
              <w:rPr>
                <w:rFonts w:ascii="Times New Roman" w:hAnsi="Times New Roman"/>
              </w:rPr>
              <w:t>m</w:t>
            </w:r>
            <w:r w:rsidRPr="00A723A2">
              <w:rPr>
                <w:rFonts w:ascii="Times New Roman" w:hAnsi="Times New Roman"/>
                <w:vertAlign w:val="superscript"/>
              </w:rPr>
              <w:t>3</w:t>
            </w:r>
          </w:p>
        </w:tc>
        <w:tc>
          <w:tcPr>
            <w:tcW w:w="526" w:type="pct"/>
            <w:shd w:val="clear" w:color="auto" w:fill="auto"/>
            <w:vAlign w:val="center"/>
          </w:tcPr>
          <w:p w14:paraId="4136D769" w14:textId="77777777" w:rsidR="00A723A2" w:rsidRPr="00A723A2" w:rsidRDefault="00A723A2" w:rsidP="00A723A2">
            <w:pPr>
              <w:spacing w:after="0"/>
              <w:jc w:val="center"/>
              <w:rPr>
                <w:rFonts w:ascii="Times New Roman" w:hAnsi="Times New Roman"/>
              </w:rPr>
            </w:pPr>
            <w:r w:rsidRPr="00A723A2">
              <w:rPr>
                <w:rFonts w:ascii="Times New Roman" w:hAnsi="Times New Roman"/>
              </w:rPr>
              <w:t>200</w:t>
            </w:r>
          </w:p>
        </w:tc>
        <w:tc>
          <w:tcPr>
            <w:tcW w:w="888" w:type="pct"/>
            <w:shd w:val="clear" w:color="auto" w:fill="auto"/>
            <w:vAlign w:val="center"/>
          </w:tcPr>
          <w:p w14:paraId="6FF2B507" w14:textId="77777777" w:rsidR="00A723A2" w:rsidRPr="00A723A2" w:rsidRDefault="00A723A2" w:rsidP="00A723A2">
            <w:pPr>
              <w:spacing w:after="0"/>
              <w:jc w:val="center"/>
              <w:rPr>
                <w:rFonts w:ascii="Times New Roman" w:hAnsi="Times New Roman"/>
              </w:rPr>
            </w:pPr>
            <w:r w:rsidRPr="00A723A2">
              <w:rPr>
                <w:rFonts w:ascii="Times New Roman" w:hAnsi="Times New Roman"/>
              </w:rPr>
              <w:t>18.63</w:t>
            </w:r>
          </w:p>
        </w:tc>
        <w:tc>
          <w:tcPr>
            <w:tcW w:w="1058" w:type="pct"/>
            <w:shd w:val="clear" w:color="auto" w:fill="auto"/>
            <w:vAlign w:val="center"/>
          </w:tcPr>
          <w:p w14:paraId="4D17BE3C" w14:textId="77777777" w:rsidR="00A723A2" w:rsidRPr="00A723A2" w:rsidRDefault="00A723A2" w:rsidP="00A723A2">
            <w:pPr>
              <w:spacing w:after="0"/>
              <w:jc w:val="center"/>
              <w:rPr>
                <w:rFonts w:ascii="Times New Roman" w:hAnsi="Times New Roman"/>
              </w:rPr>
            </w:pPr>
            <w:r w:rsidRPr="00A723A2">
              <w:rPr>
                <w:rFonts w:ascii="Times New Roman" w:hAnsi="Times New Roman"/>
              </w:rPr>
              <w:t>3725.00</w:t>
            </w:r>
          </w:p>
        </w:tc>
      </w:tr>
      <w:tr w:rsidR="00A723A2" w:rsidRPr="00A723A2" w14:paraId="08A6286E" w14:textId="77777777" w:rsidTr="00144986">
        <w:tc>
          <w:tcPr>
            <w:tcW w:w="1988" w:type="pct"/>
            <w:shd w:val="clear" w:color="auto" w:fill="auto"/>
          </w:tcPr>
          <w:p w14:paraId="01FC7B7A" w14:textId="77777777" w:rsidR="00A723A2" w:rsidRPr="00A723A2" w:rsidRDefault="00A723A2" w:rsidP="00A723A2">
            <w:pPr>
              <w:spacing w:after="0"/>
              <w:rPr>
                <w:rFonts w:ascii="Times New Roman" w:hAnsi="Times New Roman"/>
              </w:rPr>
            </w:pPr>
            <w:r w:rsidRPr="00A723A2">
              <w:rPr>
                <w:rFonts w:ascii="Times New Roman" w:hAnsi="Times New Roman"/>
              </w:rPr>
              <w:t>Ūdens Dobeles pilsētas kapos</w:t>
            </w:r>
          </w:p>
        </w:tc>
        <w:tc>
          <w:tcPr>
            <w:tcW w:w="540" w:type="pct"/>
            <w:shd w:val="clear" w:color="auto" w:fill="auto"/>
            <w:vAlign w:val="center"/>
          </w:tcPr>
          <w:p w14:paraId="4E199E5C" w14:textId="77777777" w:rsidR="00A723A2" w:rsidRPr="00A723A2" w:rsidRDefault="00A723A2" w:rsidP="00A723A2">
            <w:pPr>
              <w:spacing w:after="0"/>
              <w:jc w:val="center"/>
              <w:rPr>
                <w:rFonts w:ascii="Times New Roman" w:hAnsi="Times New Roman"/>
              </w:rPr>
            </w:pPr>
            <w:r w:rsidRPr="00A723A2">
              <w:rPr>
                <w:rFonts w:ascii="Times New Roman" w:hAnsi="Times New Roman"/>
              </w:rPr>
              <w:t>m3</w:t>
            </w:r>
          </w:p>
        </w:tc>
        <w:tc>
          <w:tcPr>
            <w:tcW w:w="526" w:type="pct"/>
            <w:shd w:val="clear" w:color="auto" w:fill="auto"/>
            <w:vAlign w:val="center"/>
          </w:tcPr>
          <w:p w14:paraId="47DCFB40" w14:textId="77777777" w:rsidR="00A723A2" w:rsidRPr="00A723A2" w:rsidRDefault="00A723A2" w:rsidP="00A723A2">
            <w:pPr>
              <w:spacing w:after="0"/>
              <w:jc w:val="center"/>
              <w:rPr>
                <w:rFonts w:ascii="Times New Roman" w:hAnsi="Times New Roman"/>
              </w:rPr>
            </w:pPr>
            <w:r w:rsidRPr="00A723A2">
              <w:rPr>
                <w:rFonts w:ascii="Times New Roman" w:hAnsi="Times New Roman"/>
              </w:rPr>
              <w:t>695</w:t>
            </w:r>
          </w:p>
        </w:tc>
        <w:tc>
          <w:tcPr>
            <w:tcW w:w="888" w:type="pct"/>
            <w:shd w:val="clear" w:color="auto" w:fill="auto"/>
            <w:vAlign w:val="center"/>
          </w:tcPr>
          <w:p w14:paraId="039FB034" w14:textId="77777777" w:rsidR="00A723A2" w:rsidRPr="00A723A2" w:rsidRDefault="00A723A2" w:rsidP="00A723A2">
            <w:pPr>
              <w:spacing w:after="0"/>
              <w:jc w:val="center"/>
              <w:rPr>
                <w:rFonts w:ascii="Times New Roman" w:hAnsi="Times New Roman"/>
              </w:rPr>
            </w:pPr>
            <w:r w:rsidRPr="00A723A2">
              <w:rPr>
                <w:rFonts w:ascii="Times New Roman" w:hAnsi="Times New Roman"/>
              </w:rPr>
              <w:t>1.64</w:t>
            </w:r>
          </w:p>
        </w:tc>
        <w:tc>
          <w:tcPr>
            <w:tcW w:w="1058" w:type="pct"/>
            <w:shd w:val="clear" w:color="auto" w:fill="auto"/>
            <w:vAlign w:val="center"/>
          </w:tcPr>
          <w:p w14:paraId="20376839" w14:textId="77777777" w:rsidR="00A723A2" w:rsidRPr="00A723A2" w:rsidRDefault="00A723A2" w:rsidP="00A723A2">
            <w:pPr>
              <w:spacing w:after="0"/>
              <w:jc w:val="center"/>
              <w:rPr>
                <w:rFonts w:ascii="Times New Roman" w:hAnsi="Times New Roman"/>
              </w:rPr>
            </w:pPr>
            <w:r w:rsidRPr="00A723A2">
              <w:rPr>
                <w:rFonts w:ascii="Times New Roman" w:hAnsi="Times New Roman"/>
              </w:rPr>
              <w:t>1140.00</w:t>
            </w:r>
          </w:p>
        </w:tc>
      </w:tr>
      <w:tr w:rsidR="00A723A2" w:rsidRPr="00A723A2" w14:paraId="4B85D96C" w14:textId="77777777" w:rsidTr="00144986">
        <w:tc>
          <w:tcPr>
            <w:tcW w:w="1988" w:type="pct"/>
            <w:shd w:val="clear" w:color="auto" w:fill="auto"/>
          </w:tcPr>
          <w:p w14:paraId="6969AFA4" w14:textId="77777777" w:rsidR="00A723A2" w:rsidRPr="00A723A2" w:rsidRDefault="00A723A2" w:rsidP="00A723A2">
            <w:pPr>
              <w:spacing w:after="0"/>
              <w:rPr>
                <w:rFonts w:ascii="Times New Roman" w:hAnsi="Times New Roman"/>
              </w:rPr>
            </w:pPr>
            <w:r w:rsidRPr="00A723A2">
              <w:rPr>
                <w:rFonts w:ascii="Times New Roman" w:hAnsi="Times New Roman"/>
              </w:rPr>
              <w:t>Bīstamo koku nozāģēšana piesaistot arboristu</w:t>
            </w:r>
          </w:p>
        </w:tc>
        <w:tc>
          <w:tcPr>
            <w:tcW w:w="540" w:type="pct"/>
            <w:shd w:val="clear" w:color="auto" w:fill="auto"/>
            <w:vAlign w:val="center"/>
          </w:tcPr>
          <w:p w14:paraId="168422D0"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526" w:type="pct"/>
            <w:shd w:val="clear" w:color="auto" w:fill="auto"/>
            <w:vAlign w:val="center"/>
          </w:tcPr>
          <w:p w14:paraId="66383F2E" w14:textId="77777777" w:rsidR="00A723A2" w:rsidRPr="00A723A2" w:rsidRDefault="00A723A2" w:rsidP="00A723A2">
            <w:pPr>
              <w:spacing w:after="0"/>
              <w:jc w:val="center"/>
              <w:rPr>
                <w:rFonts w:ascii="Times New Roman" w:hAnsi="Times New Roman"/>
              </w:rPr>
            </w:pPr>
          </w:p>
        </w:tc>
        <w:tc>
          <w:tcPr>
            <w:tcW w:w="888" w:type="pct"/>
            <w:shd w:val="clear" w:color="auto" w:fill="auto"/>
            <w:vAlign w:val="center"/>
          </w:tcPr>
          <w:p w14:paraId="16DCBBB4" w14:textId="77777777" w:rsidR="00A723A2" w:rsidRPr="00A723A2" w:rsidRDefault="00A723A2" w:rsidP="00A723A2">
            <w:pPr>
              <w:spacing w:after="0"/>
              <w:jc w:val="center"/>
              <w:rPr>
                <w:rFonts w:ascii="Times New Roman" w:hAnsi="Times New Roman"/>
              </w:rPr>
            </w:pPr>
            <w:r w:rsidRPr="00A723A2">
              <w:rPr>
                <w:rFonts w:ascii="Times New Roman" w:hAnsi="Times New Roman"/>
              </w:rPr>
              <w:t>230-700</w:t>
            </w:r>
          </w:p>
        </w:tc>
        <w:tc>
          <w:tcPr>
            <w:tcW w:w="1058" w:type="pct"/>
            <w:shd w:val="clear" w:color="auto" w:fill="auto"/>
            <w:vAlign w:val="center"/>
          </w:tcPr>
          <w:p w14:paraId="2D19A2C3" w14:textId="77777777" w:rsidR="00A723A2" w:rsidRPr="00A723A2" w:rsidRDefault="00A723A2" w:rsidP="00A723A2">
            <w:pPr>
              <w:spacing w:after="0"/>
              <w:jc w:val="center"/>
              <w:rPr>
                <w:rFonts w:ascii="Times New Roman" w:hAnsi="Times New Roman"/>
              </w:rPr>
            </w:pPr>
            <w:r w:rsidRPr="00A723A2">
              <w:rPr>
                <w:rFonts w:ascii="Times New Roman" w:hAnsi="Times New Roman"/>
              </w:rPr>
              <w:t>7086.00</w:t>
            </w:r>
          </w:p>
        </w:tc>
      </w:tr>
      <w:tr w:rsidR="00A723A2" w:rsidRPr="00A723A2" w14:paraId="6AC59D8A" w14:textId="77777777" w:rsidTr="00144986">
        <w:tc>
          <w:tcPr>
            <w:tcW w:w="1988" w:type="pct"/>
            <w:shd w:val="clear" w:color="auto" w:fill="auto"/>
          </w:tcPr>
          <w:p w14:paraId="68F2E21E" w14:textId="77777777" w:rsidR="00A723A2" w:rsidRPr="00A723A2" w:rsidRDefault="00A723A2" w:rsidP="00A723A2">
            <w:pPr>
              <w:spacing w:after="0"/>
              <w:rPr>
                <w:rFonts w:ascii="Times New Roman" w:hAnsi="Times New Roman"/>
              </w:rPr>
            </w:pPr>
            <w:r w:rsidRPr="00A723A2">
              <w:rPr>
                <w:rFonts w:ascii="Times New Roman" w:hAnsi="Times New Roman"/>
              </w:rPr>
              <w:t>Kritušo un sauso koku nozāģēšana , apzāģēšana bez arborista</w:t>
            </w:r>
          </w:p>
        </w:tc>
        <w:tc>
          <w:tcPr>
            <w:tcW w:w="540" w:type="pct"/>
            <w:shd w:val="clear" w:color="auto" w:fill="auto"/>
            <w:vAlign w:val="center"/>
          </w:tcPr>
          <w:p w14:paraId="48D98997"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5C8046E3" w14:textId="77777777" w:rsidR="00A723A2" w:rsidRPr="00A723A2" w:rsidRDefault="00A723A2" w:rsidP="00A723A2">
            <w:pPr>
              <w:spacing w:after="0"/>
              <w:jc w:val="center"/>
              <w:rPr>
                <w:rFonts w:ascii="Times New Roman" w:hAnsi="Times New Roman"/>
              </w:rPr>
            </w:pPr>
            <w:r w:rsidRPr="00A723A2">
              <w:rPr>
                <w:rFonts w:ascii="Times New Roman" w:hAnsi="Times New Roman"/>
              </w:rPr>
              <w:t>435</w:t>
            </w:r>
          </w:p>
        </w:tc>
        <w:tc>
          <w:tcPr>
            <w:tcW w:w="888" w:type="pct"/>
            <w:shd w:val="clear" w:color="auto" w:fill="auto"/>
            <w:vAlign w:val="center"/>
          </w:tcPr>
          <w:p w14:paraId="402C54EC" w14:textId="77777777" w:rsidR="00A723A2" w:rsidRPr="00A723A2" w:rsidRDefault="00A723A2" w:rsidP="00A723A2">
            <w:pPr>
              <w:spacing w:after="0"/>
              <w:jc w:val="center"/>
              <w:rPr>
                <w:rFonts w:ascii="Times New Roman" w:hAnsi="Times New Roman"/>
              </w:rPr>
            </w:pPr>
            <w:r w:rsidRPr="00A723A2">
              <w:rPr>
                <w:rFonts w:ascii="Times New Roman" w:hAnsi="Times New Roman"/>
              </w:rPr>
              <w:t>10.64</w:t>
            </w:r>
          </w:p>
        </w:tc>
        <w:tc>
          <w:tcPr>
            <w:tcW w:w="1058" w:type="pct"/>
            <w:shd w:val="clear" w:color="auto" w:fill="auto"/>
            <w:vAlign w:val="center"/>
          </w:tcPr>
          <w:p w14:paraId="7FC2AF22" w14:textId="77777777" w:rsidR="00A723A2" w:rsidRPr="00A723A2" w:rsidRDefault="00A723A2" w:rsidP="00A723A2">
            <w:pPr>
              <w:spacing w:after="0"/>
              <w:jc w:val="center"/>
              <w:rPr>
                <w:rFonts w:ascii="Times New Roman" w:hAnsi="Times New Roman"/>
              </w:rPr>
            </w:pPr>
            <w:r w:rsidRPr="00A723A2">
              <w:rPr>
                <w:rFonts w:ascii="Times New Roman" w:hAnsi="Times New Roman"/>
              </w:rPr>
              <w:t>4629.00</w:t>
            </w:r>
          </w:p>
        </w:tc>
      </w:tr>
      <w:tr w:rsidR="00A723A2" w:rsidRPr="00A723A2" w14:paraId="1BC5838C" w14:textId="77777777" w:rsidTr="00144986">
        <w:tc>
          <w:tcPr>
            <w:tcW w:w="1988" w:type="pct"/>
            <w:shd w:val="clear" w:color="auto" w:fill="auto"/>
          </w:tcPr>
          <w:p w14:paraId="3A39B071" w14:textId="77777777" w:rsidR="00A723A2" w:rsidRPr="00A723A2" w:rsidRDefault="00A723A2" w:rsidP="00A723A2">
            <w:pPr>
              <w:spacing w:after="0"/>
              <w:rPr>
                <w:rFonts w:ascii="Times New Roman" w:hAnsi="Times New Roman"/>
              </w:rPr>
            </w:pPr>
            <w:r w:rsidRPr="00A723A2">
              <w:rPr>
                <w:rFonts w:ascii="Times New Roman" w:hAnsi="Times New Roman"/>
              </w:rPr>
              <w:t>Sniega šķūrēšana</w:t>
            </w:r>
          </w:p>
        </w:tc>
        <w:tc>
          <w:tcPr>
            <w:tcW w:w="540" w:type="pct"/>
            <w:shd w:val="clear" w:color="auto" w:fill="auto"/>
            <w:vAlign w:val="center"/>
          </w:tcPr>
          <w:p w14:paraId="5232BBE3"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7F5ECF53" w14:textId="77777777" w:rsidR="00A723A2" w:rsidRPr="00A723A2" w:rsidRDefault="00A723A2" w:rsidP="00A723A2">
            <w:pPr>
              <w:spacing w:after="0"/>
              <w:jc w:val="center"/>
              <w:rPr>
                <w:rFonts w:ascii="Times New Roman" w:hAnsi="Times New Roman"/>
              </w:rPr>
            </w:pPr>
            <w:r w:rsidRPr="00A723A2">
              <w:rPr>
                <w:rFonts w:ascii="Times New Roman" w:hAnsi="Times New Roman"/>
              </w:rPr>
              <w:t>32</w:t>
            </w:r>
          </w:p>
        </w:tc>
        <w:tc>
          <w:tcPr>
            <w:tcW w:w="888" w:type="pct"/>
            <w:shd w:val="clear" w:color="auto" w:fill="auto"/>
            <w:vAlign w:val="center"/>
          </w:tcPr>
          <w:p w14:paraId="73449783" w14:textId="77777777" w:rsidR="00A723A2" w:rsidRPr="00A723A2" w:rsidRDefault="00A723A2" w:rsidP="00A723A2">
            <w:pPr>
              <w:spacing w:after="0"/>
              <w:jc w:val="center"/>
              <w:rPr>
                <w:rFonts w:ascii="Times New Roman" w:hAnsi="Times New Roman"/>
              </w:rPr>
            </w:pPr>
            <w:r w:rsidRPr="00A723A2">
              <w:rPr>
                <w:rFonts w:ascii="Times New Roman" w:hAnsi="Times New Roman"/>
              </w:rPr>
              <w:t>20.293</w:t>
            </w:r>
          </w:p>
        </w:tc>
        <w:tc>
          <w:tcPr>
            <w:tcW w:w="1058" w:type="pct"/>
            <w:shd w:val="clear" w:color="auto" w:fill="auto"/>
            <w:vAlign w:val="center"/>
          </w:tcPr>
          <w:p w14:paraId="2975803E" w14:textId="77777777" w:rsidR="00A723A2" w:rsidRPr="00A723A2" w:rsidRDefault="00A723A2" w:rsidP="00A723A2">
            <w:pPr>
              <w:spacing w:after="0"/>
              <w:jc w:val="center"/>
              <w:rPr>
                <w:rFonts w:ascii="Times New Roman" w:hAnsi="Times New Roman"/>
              </w:rPr>
            </w:pPr>
            <w:r w:rsidRPr="00A723A2">
              <w:rPr>
                <w:rFonts w:ascii="Times New Roman" w:hAnsi="Times New Roman"/>
              </w:rPr>
              <w:t>649.00</w:t>
            </w:r>
          </w:p>
        </w:tc>
      </w:tr>
      <w:tr w:rsidR="00A723A2" w:rsidRPr="00A723A2" w14:paraId="20ECDE30" w14:textId="77777777" w:rsidTr="00144986">
        <w:tc>
          <w:tcPr>
            <w:tcW w:w="1988" w:type="pct"/>
            <w:shd w:val="clear" w:color="auto" w:fill="auto"/>
          </w:tcPr>
          <w:p w14:paraId="03544E1B" w14:textId="77777777" w:rsidR="00A723A2" w:rsidRPr="00A723A2" w:rsidRDefault="00A723A2" w:rsidP="00A723A2">
            <w:pPr>
              <w:spacing w:after="0"/>
              <w:rPr>
                <w:rFonts w:ascii="Times New Roman" w:hAnsi="Times New Roman"/>
              </w:rPr>
            </w:pPr>
            <w:r w:rsidRPr="00A723A2">
              <w:rPr>
                <w:rFonts w:ascii="Times New Roman" w:hAnsi="Times New Roman"/>
              </w:rPr>
              <w:t xml:space="preserve">Labiekārtošanas un remontdarbi novada kapos saskaņā ar tāmēm </w:t>
            </w:r>
          </w:p>
        </w:tc>
        <w:tc>
          <w:tcPr>
            <w:tcW w:w="540" w:type="pct"/>
            <w:shd w:val="clear" w:color="auto" w:fill="auto"/>
            <w:vAlign w:val="center"/>
          </w:tcPr>
          <w:p w14:paraId="544516C8" w14:textId="77777777" w:rsidR="00A723A2" w:rsidRPr="00A723A2" w:rsidRDefault="00A723A2" w:rsidP="00A723A2">
            <w:pPr>
              <w:spacing w:after="0"/>
              <w:jc w:val="center"/>
              <w:rPr>
                <w:rFonts w:ascii="Times New Roman" w:hAnsi="Times New Roman"/>
              </w:rPr>
            </w:pPr>
          </w:p>
        </w:tc>
        <w:tc>
          <w:tcPr>
            <w:tcW w:w="526" w:type="pct"/>
            <w:shd w:val="clear" w:color="auto" w:fill="auto"/>
            <w:vAlign w:val="center"/>
          </w:tcPr>
          <w:p w14:paraId="7987E09B" w14:textId="77777777" w:rsidR="00A723A2" w:rsidRPr="00A723A2" w:rsidRDefault="00A723A2" w:rsidP="00A723A2">
            <w:pPr>
              <w:spacing w:after="0"/>
              <w:jc w:val="center"/>
              <w:rPr>
                <w:rFonts w:ascii="Times New Roman" w:hAnsi="Times New Roman"/>
              </w:rPr>
            </w:pPr>
          </w:p>
        </w:tc>
        <w:tc>
          <w:tcPr>
            <w:tcW w:w="888" w:type="pct"/>
            <w:shd w:val="clear" w:color="auto" w:fill="auto"/>
            <w:vAlign w:val="center"/>
          </w:tcPr>
          <w:p w14:paraId="6CC08501" w14:textId="77777777" w:rsidR="00A723A2" w:rsidRPr="00A723A2" w:rsidRDefault="00A723A2" w:rsidP="00A723A2">
            <w:pPr>
              <w:spacing w:after="0"/>
              <w:jc w:val="center"/>
              <w:rPr>
                <w:rFonts w:ascii="Times New Roman" w:hAnsi="Times New Roman"/>
              </w:rPr>
            </w:pPr>
          </w:p>
        </w:tc>
        <w:tc>
          <w:tcPr>
            <w:tcW w:w="1058" w:type="pct"/>
            <w:shd w:val="clear" w:color="auto" w:fill="auto"/>
            <w:vAlign w:val="center"/>
          </w:tcPr>
          <w:p w14:paraId="30BB6A61" w14:textId="77777777" w:rsidR="00A723A2" w:rsidRPr="00A723A2" w:rsidRDefault="00A723A2" w:rsidP="00A723A2">
            <w:pPr>
              <w:spacing w:after="0"/>
              <w:jc w:val="center"/>
              <w:rPr>
                <w:rFonts w:ascii="Times New Roman" w:hAnsi="Times New Roman"/>
              </w:rPr>
            </w:pPr>
            <w:r w:rsidRPr="00A723A2">
              <w:rPr>
                <w:rFonts w:ascii="Times New Roman" w:hAnsi="Times New Roman"/>
              </w:rPr>
              <w:t>7056.00</w:t>
            </w:r>
          </w:p>
        </w:tc>
      </w:tr>
      <w:tr w:rsidR="00A723A2" w:rsidRPr="00A723A2" w14:paraId="15049924" w14:textId="77777777" w:rsidTr="00144986">
        <w:tc>
          <w:tcPr>
            <w:tcW w:w="1988" w:type="pct"/>
            <w:shd w:val="clear" w:color="auto" w:fill="auto"/>
          </w:tcPr>
          <w:p w14:paraId="3A148DD6" w14:textId="77777777" w:rsidR="00A723A2" w:rsidRPr="00A723A2" w:rsidRDefault="00A723A2" w:rsidP="00A723A2">
            <w:pPr>
              <w:spacing w:after="0"/>
              <w:rPr>
                <w:rFonts w:ascii="Times New Roman" w:hAnsi="Times New Roman"/>
              </w:rPr>
            </w:pPr>
            <w:r w:rsidRPr="00A723A2">
              <w:rPr>
                <w:rFonts w:ascii="Times New Roman" w:hAnsi="Times New Roman"/>
              </w:rPr>
              <w:t>Asenizācijas pakalpojumi</w:t>
            </w:r>
          </w:p>
        </w:tc>
        <w:tc>
          <w:tcPr>
            <w:tcW w:w="540" w:type="pct"/>
            <w:shd w:val="clear" w:color="auto" w:fill="auto"/>
            <w:vAlign w:val="center"/>
          </w:tcPr>
          <w:p w14:paraId="41921FA3" w14:textId="77777777" w:rsidR="00A723A2" w:rsidRPr="00A723A2" w:rsidRDefault="00A723A2" w:rsidP="00A723A2">
            <w:pPr>
              <w:spacing w:after="0"/>
              <w:jc w:val="center"/>
              <w:rPr>
                <w:rFonts w:ascii="Times New Roman" w:hAnsi="Times New Roman"/>
              </w:rPr>
            </w:pPr>
            <w:r w:rsidRPr="00A723A2">
              <w:rPr>
                <w:rFonts w:ascii="Times New Roman" w:hAnsi="Times New Roman"/>
              </w:rPr>
              <w:t>reizes</w:t>
            </w:r>
          </w:p>
        </w:tc>
        <w:tc>
          <w:tcPr>
            <w:tcW w:w="526" w:type="pct"/>
            <w:shd w:val="clear" w:color="auto" w:fill="auto"/>
            <w:vAlign w:val="center"/>
          </w:tcPr>
          <w:p w14:paraId="1DD48257" w14:textId="77777777" w:rsidR="00A723A2" w:rsidRPr="00A723A2" w:rsidRDefault="00A723A2" w:rsidP="00A723A2">
            <w:pPr>
              <w:spacing w:after="0"/>
              <w:jc w:val="center"/>
              <w:rPr>
                <w:rFonts w:ascii="Times New Roman" w:hAnsi="Times New Roman"/>
              </w:rPr>
            </w:pPr>
            <w:r w:rsidRPr="00A723A2">
              <w:rPr>
                <w:rFonts w:ascii="Times New Roman" w:hAnsi="Times New Roman"/>
              </w:rPr>
              <w:t>30</w:t>
            </w:r>
          </w:p>
        </w:tc>
        <w:tc>
          <w:tcPr>
            <w:tcW w:w="888" w:type="pct"/>
            <w:shd w:val="clear" w:color="auto" w:fill="auto"/>
            <w:vAlign w:val="center"/>
          </w:tcPr>
          <w:p w14:paraId="7C98FA13" w14:textId="77777777" w:rsidR="00A723A2" w:rsidRPr="00A723A2" w:rsidRDefault="00A723A2" w:rsidP="00A723A2">
            <w:pPr>
              <w:spacing w:after="0"/>
              <w:jc w:val="center"/>
              <w:rPr>
                <w:rFonts w:ascii="Times New Roman" w:hAnsi="Times New Roman"/>
              </w:rPr>
            </w:pPr>
            <w:r w:rsidRPr="00A723A2">
              <w:rPr>
                <w:rFonts w:ascii="Times New Roman" w:hAnsi="Times New Roman"/>
              </w:rPr>
              <w:t>43.80</w:t>
            </w:r>
          </w:p>
        </w:tc>
        <w:tc>
          <w:tcPr>
            <w:tcW w:w="1058" w:type="pct"/>
            <w:shd w:val="clear" w:color="auto" w:fill="auto"/>
            <w:vAlign w:val="center"/>
          </w:tcPr>
          <w:p w14:paraId="13BEAD21" w14:textId="77777777" w:rsidR="00A723A2" w:rsidRPr="00A723A2" w:rsidRDefault="00A723A2" w:rsidP="00A723A2">
            <w:pPr>
              <w:spacing w:after="0"/>
              <w:jc w:val="center"/>
              <w:rPr>
                <w:rFonts w:ascii="Times New Roman" w:hAnsi="Times New Roman"/>
              </w:rPr>
            </w:pPr>
            <w:r w:rsidRPr="00A723A2">
              <w:rPr>
                <w:rFonts w:ascii="Times New Roman" w:hAnsi="Times New Roman"/>
              </w:rPr>
              <w:t>1314.00</w:t>
            </w:r>
          </w:p>
        </w:tc>
      </w:tr>
      <w:tr w:rsidR="00A723A2" w:rsidRPr="00A723A2" w14:paraId="13FE9910" w14:textId="77777777" w:rsidTr="00144986">
        <w:tc>
          <w:tcPr>
            <w:tcW w:w="1988" w:type="pct"/>
            <w:shd w:val="clear" w:color="auto" w:fill="auto"/>
          </w:tcPr>
          <w:p w14:paraId="6C73BEDC" w14:textId="77777777" w:rsidR="00A723A2" w:rsidRPr="00A723A2" w:rsidRDefault="00A723A2" w:rsidP="00A723A2">
            <w:pPr>
              <w:spacing w:after="0"/>
              <w:rPr>
                <w:rFonts w:ascii="Times New Roman" w:hAnsi="Times New Roman"/>
              </w:rPr>
            </w:pPr>
            <w:r w:rsidRPr="00A723A2">
              <w:rPr>
                <w:rFonts w:ascii="Times New Roman" w:hAnsi="Times New Roman"/>
              </w:rPr>
              <w:t>Sakaru pakalpojumi, elektrība, internets, apsardze Virkus kapu kapličā</w:t>
            </w:r>
          </w:p>
        </w:tc>
        <w:tc>
          <w:tcPr>
            <w:tcW w:w="540" w:type="pct"/>
            <w:shd w:val="clear" w:color="auto" w:fill="auto"/>
            <w:vAlign w:val="center"/>
          </w:tcPr>
          <w:p w14:paraId="2F6DF463" w14:textId="77777777" w:rsidR="00A723A2" w:rsidRPr="00A723A2" w:rsidRDefault="00A723A2" w:rsidP="00A723A2">
            <w:pPr>
              <w:spacing w:after="0"/>
              <w:jc w:val="center"/>
              <w:rPr>
                <w:rFonts w:ascii="Times New Roman" w:hAnsi="Times New Roman"/>
              </w:rPr>
            </w:pPr>
            <w:r w:rsidRPr="00A723A2">
              <w:rPr>
                <w:rFonts w:ascii="Times New Roman" w:hAnsi="Times New Roman"/>
              </w:rPr>
              <w:t>mēnesis</w:t>
            </w:r>
          </w:p>
        </w:tc>
        <w:tc>
          <w:tcPr>
            <w:tcW w:w="526" w:type="pct"/>
            <w:shd w:val="clear" w:color="auto" w:fill="auto"/>
            <w:vAlign w:val="center"/>
          </w:tcPr>
          <w:p w14:paraId="28453430"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888" w:type="pct"/>
            <w:shd w:val="clear" w:color="auto" w:fill="auto"/>
            <w:vAlign w:val="center"/>
          </w:tcPr>
          <w:p w14:paraId="01EFCE16" w14:textId="77777777" w:rsidR="00A723A2" w:rsidRPr="00A723A2" w:rsidRDefault="00A723A2" w:rsidP="00A723A2">
            <w:pPr>
              <w:spacing w:after="0"/>
              <w:jc w:val="center"/>
              <w:rPr>
                <w:rFonts w:ascii="Times New Roman" w:hAnsi="Times New Roman"/>
              </w:rPr>
            </w:pPr>
            <w:r w:rsidRPr="00A723A2">
              <w:rPr>
                <w:rFonts w:ascii="Times New Roman" w:hAnsi="Times New Roman"/>
              </w:rPr>
              <w:t>83.33</w:t>
            </w:r>
          </w:p>
        </w:tc>
        <w:tc>
          <w:tcPr>
            <w:tcW w:w="1058" w:type="pct"/>
            <w:shd w:val="clear" w:color="auto" w:fill="auto"/>
            <w:vAlign w:val="center"/>
          </w:tcPr>
          <w:p w14:paraId="67C1E1C1" w14:textId="77777777" w:rsidR="00A723A2" w:rsidRPr="00A723A2" w:rsidRDefault="00A723A2" w:rsidP="00A723A2">
            <w:pPr>
              <w:spacing w:after="0"/>
              <w:jc w:val="center"/>
              <w:rPr>
                <w:rFonts w:ascii="Times New Roman" w:hAnsi="Times New Roman"/>
              </w:rPr>
            </w:pPr>
            <w:r w:rsidRPr="00A723A2">
              <w:rPr>
                <w:rFonts w:ascii="Times New Roman" w:hAnsi="Times New Roman"/>
              </w:rPr>
              <w:t>1000.00</w:t>
            </w:r>
          </w:p>
        </w:tc>
      </w:tr>
      <w:tr w:rsidR="00A723A2" w:rsidRPr="00A723A2" w14:paraId="66F36F91" w14:textId="77777777" w:rsidTr="00144986">
        <w:tc>
          <w:tcPr>
            <w:tcW w:w="1988" w:type="pct"/>
            <w:shd w:val="clear" w:color="auto" w:fill="auto"/>
          </w:tcPr>
          <w:p w14:paraId="2942AD2B" w14:textId="77777777" w:rsidR="00A723A2" w:rsidRPr="00A723A2" w:rsidRDefault="00A723A2" w:rsidP="00A723A2">
            <w:pPr>
              <w:spacing w:after="0"/>
              <w:rPr>
                <w:rFonts w:ascii="Times New Roman" w:hAnsi="Times New Roman"/>
              </w:rPr>
            </w:pPr>
            <w:r w:rsidRPr="00A723A2">
              <w:rPr>
                <w:rFonts w:ascii="Times New Roman" w:hAnsi="Times New Roman"/>
              </w:rPr>
              <w:t>Transporta līdzekļu izmantošana dažādu darbu veikšanai novada kapos</w:t>
            </w:r>
          </w:p>
        </w:tc>
        <w:tc>
          <w:tcPr>
            <w:tcW w:w="540" w:type="pct"/>
            <w:shd w:val="clear" w:color="auto" w:fill="auto"/>
            <w:vAlign w:val="center"/>
          </w:tcPr>
          <w:p w14:paraId="7DFA007E"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526" w:type="pct"/>
            <w:shd w:val="clear" w:color="auto" w:fill="auto"/>
            <w:vAlign w:val="center"/>
          </w:tcPr>
          <w:p w14:paraId="7AF1D29D" w14:textId="77777777" w:rsidR="00A723A2" w:rsidRPr="00A723A2" w:rsidRDefault="00A723A2" w:rsidP="00A723A2">
            <w:pPr>
              <w:spacing w:after="0"/>
              <w:jc w:val="center"/>
              <w:rPr>
                <w:rFonts w:ascii="Times New Roman" w:hAnsi="Times New Roman"/>
              </w:rPr>
            </w:pPr>
            <w:r w:rsidRPr="00A723A2">
              <w:rPr>
                <w:rFonts w:ascii="Times New Roman" w:hAnsi="Times New Roman"/>
              </w:rPr>
              <w:t>120</w:t>
            </w:r>
          </w:p>
        </w:tc>
        <w:tc>
          <w:tcPr>
            <w:tcW w:w="888" w:type="pct"/>
            <w:shd w:val="clear" w:color="auto" w:fill="auto"/>
            <w:vAlign w:val="center"/>
          </w:tcPr>
          <w:p w14:paraId="2A29C028" w14:textId="77777777" w:rsidR="00A723A2" w:rsidRPr="00A723A2" w:rsidRDefault="00A723A2" w:rsidP="00A723A2">
            <w:pPr>
              <w:spacing w:after="0"/>
              <w:jc w:val="center"/>
              <w:rPr>
                <w:rFonts w:ascii="Times New Roman" w:hAnsi="Times New Roman"/>
              </w:rPr>
            </w:pPr>
          </w:p>
        </w:tc>
        <w:tc>
          <w:tcPr>
            <w:tcW w:w="1058" w:type="pct"/>
            <w:shd w:val="clear" w:color="auto" w:fill="auto"/>
            <w:vAlign w:val="center"/>
          </w:tcPr>
          <w:p w14:paraId="1EBD8065" w14:textId="77777777" w:rsidR="00A723A2" w:rsidRPr="00A723A2" w:rsidRDefault="00A723A2" w:rsidP="00A723A2">
            <w:pPr>
              <w:spacing w:after="0"/>
              <w:jc w:val="center"/>
              <w:rPr>
                <w:rFonts w:ascii="Times New Roman" w:hAnsi="Times New Roman"/>
              </w:rPr>
            </w:pPr>
            <w:r w:rsidRPr="00A723A2">
              <w:rPr>
                <w:rFonts w:ascii="Times New Roman" w:hAnsi="Times New Roman"/>
              </w:rPr>
              <w:t>3211.00</w:t>
            </w:r>
          </w:p>
        </w:tc>
      </w:tr>
      <w:tr w:rsidR="00A723A2" w:rsidRPr="00A723A2" w14:paraId="62B140B2" w14:textId="77777777" w:rsidTr="00144986">
        <w:tc>
          <w:tcPr>
            <w:tcW w:w="1988" w:type="pct"/>
            <w:shd w:val="clear" w:color="auto" w:fill="auto"/>
          </w:tcPr>
          <w:p w14:paraId="240BF574" w14:textId="77777777" w:rsidR="00A723A2" w:rsidRPr="00A723A2" w:rsidRDefault="00A723A2" w:rsidP="00A723A2">
            <w:pPr>
              <w:spacing w:after="0"/>
              <w:rPr>
                <w:rFonts w:ascii="Times New Roman" w:hAnsi="Times New Roman"/>
              </w:rPr>
            </w:pPr>
            <w:r w:rsidRPr="00A723A2">
              <w:rPr>
                <w:rFonts w:ascii="Times New Roman" w:hAnsi="Times New Roman"/>
              </w:rPr>
              <w:t xml:space="preserve">GPRS uzstādīšana ,abonēšanas maksa </w:t>
            </w:r>
          </w:p>
        </w:tc>
        <w:tc>
          <w:tcPr>
            <w:tcW w:w="540" w:type="pct"/>
            <w:shd w:val="clear" w:color="auto" w:fill="auto"/>
            <w:vAlign w:val="center"/>
          </w:tcPr>
          <w:p w14:paraId="79D42C91" w14:textId="77777777" w:rsidR="00A723A2" w:rsidRPr="00A723A2" w:rsidRDefault="00A723A2" w:rsidP="00A723A2">
            <w:pPr>
              <w:spacing w:after="0"/>
              <w:jc w:val="center"/>
              <w:rPr>
                <w:rFonts w:ascii="Times New Roman" w:hAnsi="Times New Roman"/>
              </w:rPr>
            </w:pPr>
          </w:p>
        </w:tc>
        <w:tc>
          <w:tcPr>
            <w:tcW w:w="526" w:type="pct"/>
            <w:shd w:val="clear" w:color="auto" w:fill="auto"/>
            <w:vAlign w:val="center"/>
          </w:tcPr>
          <w:p w14:paraId="5BBEB72D" w14:textId="77777777" w:rsidR="00A723A2" w:rsidRPr="00A723A2" w:rsidRDefault="00A723A2" w:rsidP="00A723A2">
            <w:pPr>
              <w:spacing w:after="0"/>
              <w:jc w:val="center"/>
              <w:rPr>
                <w:rFonts w:ascii="Times New Roman" w:hAnsi="Times New Roman"/>
              </w:rPr>
            </w:pPr>
          </w:p>
        </w:tc>
        <w:tc>
          <w:tcPr>
            <w:tcW w:w="888" w:type="pct"/>
            <w:shd w:val="clear" w:color="auto" w:fill="auto"/>
            <w:vAlign w:val="center"/>
          </w:tcPr>
          <w:p w14:paraId="3E8626F8" w14:textId="77777777" w:rsidR="00A723A2" w:rsidRPr="00A723A2" w:rsidRDefault="00A723A2" w:rsidP="00A723A2">
            <w:pPr>
              <w:spacing w:after="0"/>
              <w:jc w:val="center"/>
              <w:rPr>
                <w:rFonts w:ascii="Times New Roman" w:hAnsi="Times New Roman"/>
              </w:rPr>
            </w:pPr>
          </w:p>
        </w:tc>
        <w:tc>
          <w:tcPr>
            <w:tcW w:w="1058" w:type="pct"/>
            <w:shd w:val="clear" w:color="auto" w:fill="auto"/>
            <w:vAlign w:val="center"/>
          </w:tcPr>
          <w:p w14:paraId="3B91C7F8" w14:textId="77777777" w:rsidR="00A723A2" w:rsidRPr="00A723A2" w:rsidRDefault="00A723A2" w:rsidP="00A723A2">
            <w:pPr>
              <w:spacing w:after="0"/>
              <w:jc w:val="center"/>
              <w:rPr>
                <w:rFonts w:ascii="Times New Roman" w:hAnsi="Times New Roman"/>
              </w:rPr>
            </w:pPr>
            <w:r w:rsidRPr="00A723A2">
              <w:rPr>
                <w:rFonts w:ascii="Times New Roman" w:hAnsi="Times New Roman"/>
              </w:rPr>
              <w:t>312.00</w:t>
            </w:r>
          </w:p>
        </w:tc>
      </w:tr>
      <w:tr w:rsidR="00A723A2" w:rsidRPr="00A723A2" w14:paraId="58972405" w14:textId="77777777" w:rsidTr="00144986">
        <w:tc>
          <w:tcPr>
            <w:tcW w:w="1988" w:type="pct"/>
            <w:shd w:val="clear" w:color="auto" w:fill="auto"/>
          </w:tcPr>
          <w:p w14:paraId="450BD111" w14:textId="77777777" w:rsidR="00A723A2" w:rsidRPr="00A723A2" w:rsidRDefault="00A723A2" w:rsidP="00A723A2">
            <w:pPr>
              <w:spacing w:after="0"/>
              <w:rPr>
                <w:rFonts w:ascii="Times New Roman" w:hAnsi="Times New Roman"/>
              </w:rPr>
            </w:pPr>
            <w:r w:rsidRPr="00A723A2">
              <w:rPr>
                <w:rFonts w:ascii="Times New Roman" w:hAnsi="Times New Roman"/>
              </w:rPr>
              <w:t>Administratīvie izdevumi</w:t>
            </w:r>
          </w:p>
        </w:tc>
        <w:tc>
          <w:tcPr>
            <w:tcW w:w="540" w:type="pct"/>
            <w:shd w:val="clear" w:color="auto" w:fill="auto"/>
            <w:vAlign w:val="center"/>
          </w:tcPr>
          <w:p w14:paraId="7160624C" w14:textId="77777777" w:rsidR="00A723A2" w:rsidRPr="00A723A2" w:rsidRDefault="00A723A2" w:rsidP="00A723A2">
            <w:pPr>
              <w:spacing w:after="0"/>
              <w:jc w:val="center"/>
              <w:rPr>
                <w:rFonts w:ascii="Times New Roman" w:hAnsi="Times New Roman"/>
              </w:rPr>
            </w:pPr>
          </w:p>
        </w:tc>
        <w:tc>
          <w:tcPr>
            <w:tcW w:w="526" w:type="pct"/>
            <w:shd w:val="clear" w:color="auto" w:fill="auto"/>
            <w:vAlign w:val="center"/>
          </w:tcPr>
          <w:p w14:paraId="19A7F7BF" w14:textId="77777777" w:rsidR="00A723A2" w:rsidRPr="00A723A2" w:rsidRDefault="00A723A2" w:rsidP="00A723A2">
            <w:pPr>
              <w:spacing w:after="0"/>
              <w:jc w:val="center"/>
              <w:rPr>
                <w:rFonts w:ascii="Times New Roman" w:hAnsi="Times New Roman"/>
              </w:rPr>
            </w:pPr>
          </w:p>
        </w:tc>
        <w:tc>
          <w:tcPr>
            <w:tcW w:w="888" w:type="pct"/>
            <w:shd w:val="clear" w:color="auto" w:fill="auto"/>
            <w:vAlign w:val="center"/>
          </w:tcPr>
          <w:p w14:paraId="5BD810DC" w14:textId="77777777" w:rsidR="00A723A2" w:rsidRPr="00A723A2" w:rsidRDefault="00A723A2" w:rsidP="00A723A2">
            <w:pPr>
              <w:spacing w:after="0"/>
              <w:jc w:val="center"/>
              <w:rPr>
                <w:rFonts w:ascii="Times New Roman" w:hAnsi="Times New Roman"/>
              </w:rPr>
            </w:pPr>
          </w:p>
        </w:tc>
        <w:tc>
          <w:tcPr>
            <w:tcW w:w="1058" w:type="pct"/>
            <w:shd w:val="clear" w:color="auto" w:fill="auto"/>
            <w:vAlign w:val="center"/>
          </w:tcPr>
          <w:p w14:paraId="0B0BA3CA" w14:textId="77777777" w:rsidR="00A723A2" w:rsidRPr="00A723A2" w:rsidRDefault="00A723A2" w:rsidP="00A723A2">
            <w:pPr>
              <w:spacing w:after="0"/>
              <w:jc w:val="center"/>
              <w:rPr>
                <w:rFonts w:ascii="Times New Roman" w:hAnsi="Times New Roman"/>
              </w:rPr>
            </w:pPr>
            <w:r w:rsidRPr="00A723A2">
              <w:rPr>
                <w:rFonts w:ascii="Times New Roman" w:hAnsi="Times New Roman"/>
              </w:rPr>
              <w:t>42267.00</w:t>
            </w:r>
          </w:p>
        </w:tc>
      </w:tr>
      <w:tr w:rsidR="00A723A2" w:rsidRPr="00A723A2" w14:paraId="3C83B01C" w14:textId="77777777" w:rsidTr="00144986">
        <w:tc>
          <w:tcPr>
            <w:tcW w:w="1988" w:type="pct"/>
            <w:shd w:val="clear" w:color="auto" w:fill="E2EFD9"/>
          </w:tcPr>
          <w:p w14:paraId="394DB107" w14:textId="77777777" w:rsidR="00A723A2" w:rsidRPr="00A723A2" w:rsidRDefault="00A723A2" w:rsidP="00A723A2">
            <w:pPr>
              <w:spacing w:after="0"/>
              <w:rPr>
                <w:rFonts w:ascii="Times New Roman" w:hAnsi="Times New Roman"/>
              </w:rPr>
            </w:pPr>
          </w:p>
        </w:tc>
        <w:tc>
          <w:tcPr>
            <w:tcW w:w="540" w:type="pct"/>
            <w:shd w:val="clear" w:color="auto" w:fill="E2EFD9"/>
          </w:tcPr>
          <w:p w14:paraId="748D31E1" w14:textId="77777777" w:rsidR="00A723A2" w:rsidRPr="00A723A2" w:rsidRDefault="00A723A2" w:rsidP="00A723A2">
            <w:pPr>
              <w:spacing w:after="0"/>
              <w:rPr>
                <w:rFonts w:ascii="Times New Roman" w:hAnsi="Times New Roman"/>
              </w:rPr>
            </w:pPr>
          </w:p>
        </w:tc>
        <w:tc>
          <w:tcPr>
            <w:tcW w:w="526" w:type="pct"/>
            <w:shd w:val="clear" w:color="auto" w:fill="E2EFD9"/>
          </w:tcPr>
          <w:p w14:paraId="67BF8ADC" w14:textId="77777777" w:rsidR="00A723A2" w:rsidRPr="00A723A2" w:rsidRDefault="00A723A2" w:rsidP="00A723A2">
            <w:pPr>
              <w:spacing w:after="0"/>
              <w:rPr>
                <w:rFonts w:ascii="Times New Roman" w:hAnsi="Times New Roman"/>
              </w:rPr>
            </w:pPr>
          </w:p>
        </w:tc>
        <w:tc>
          <w:tcPr>
            <w:tcW w:w="888" w:type="pct"/>
            <w:shd w:val="clear" w:color="auto" w:fill="E2EFD9"/>
          </w:tcPr>
          <w:p w14:paraId="3A3EF928" w14:textId="77777777" w:rsidR="00A723A2" w:rsidRPr="00A723A2" w:rsidRDefault="00A723A2" w:rsidP="00A723A2">
            <w:pPr>
              <w:spacing w:after="0"/>
              <w:jc w:val="right"/>
              <w:rPr>
                <w:rFonts w:ascii="Times New Roman" w:hAnsi="Times New Roman"/>
                <w:b/>
              </w:rPr>
            </w:pPr>
            <w:r w:rsidRPr="00A723A2">
              <w:rPr>
                <w:rFonts w:ascii="Times New Roman" w:hAnsi="Times New Roman"/>
                <w:b/>
              </w:rPr>
              <w:t>KOPĀ:</w:t>
            </w:r>
          </w:p>
        </w:tc>
        <w:tc>
          <w:tcPr>
            <w:tcW w:w="1058" w:type="pct"/>
            <w:shd w:val="clear" w:color="auto" w:fill="E2EFD9"/>
          </w:tcPr>
          <w:p w14:paraId="1CE94834"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157 294.00</w:t>
            </w:r>
          </w:p>
        </w:tc>
      </w:tr>
    </w:tbl>
    <w:p w14:paraId="2307E503" w14:textId="77777777" w:rsidR="00A723A2" w:rsidRPr="00A723A2" w:rsidRDefault="00A723A2" w:rsidP="00A723A2">
      <w:pPr>
        <w:spacing w:after="0"/>
        <w:jc w:val="center"/>
        <w:rPr>
          <w:rFonts w:ascii="Times New Roman" w:hAnsi="Times New Roman"/>
          <w:b/>
          <w:bCs/>
          <w:color w:val="FF0000"/>
        </w:rPr>
      </w:pPr>
    </w:p>
    <w:p w14:paraId="00E95878" w14:textId="77777777" w:rsidR="00A723A2" w:rsidRPr="001B306A" w:rsidRDefault="00A723A2" w:rsidP="00A723A2">
      <w:pPr>
        <w:spacing w:after="0"/>
        <w:rPr>
          <w:rFonts w:ascii="Times New Roman" w:hAnsi="Times New Roman"/>
          <w:sz w:val="24"/>
          <w:szCs w:val="24"/>
        </w:rPr>
      </w:pPr>
      <w:r w:rsidRPr="001B306A">
        <w:rPr>
          <w:rFonts w:ascii="Times New Roman" w:hAnsi="Times New Roman"/>
          <w:b/>
          <w:bCs/>
          <w:sz w:val="24"/>
          <w:szCs w:val="24"/>
        </w:rPr>
        <w:t>Kopā par kapsētu uzturēšanu Dobeles novadā: 299 301.00 EUR</w:t>
      </w:r>
    </w:p>
    <w:p w14:paraId="12F3A5CC" w14:textId="77777777" w:rsidR="00A723A2" w:rsidRPr="00A723A2" w:rsidRDefault="00A723A2" w:rsidP="00A723A2">
      <w:pPr>
        <w:spacing w:after="0"/>
        <w:rPr>
          <w:rFonts w:ascii="Times New Roman" w:hAnsi="Times New Roman"/>
          <w:b/>
          <w:bCs/>
          <w:color w:val="FF0000"/>
        </w:rPr>
      </w:pPr>
    </w:p>
    <w:p w14:paraId="282C516A" w14:textId="77777777" w:rsidR="00A723A2" w:rsidRPr="00A723A2" w:rsidRDefault="00A723A2" w:rsidP="00A723A2">
      <w:pPr>
        <w:spacing w:after="0"/>
        <w:rPr>
          <w:rFonts w:ascii="Times New Roman" w:hAnsi="Times New Roman"/>
          <w:b/>
          <w:bCs/>
          <w:color w:val="FF0000"/>
        </w:rPr>
      </w:pPr>
    </w:p>
    <w:p w14:paraId="473C075E" w14:textId="77777777" w:rsidR="00A723A2" w:rsidRPr="00A723A2" w:rsidRDefault="00A723A2" w:rsidP="00A723A2">
      <w:pPr>
        <w:spacing w:after="0"/>
        <w:rPr>
          <w:rFonts w:ascii="Times New Roman" w:hAnsi="Times New Roman"/>
          <w:b/>
          <w:bCs/>
          <w:color w:val="FF0000"/>
        </w:rPr>
      </w:pPr>
    </w:p>
    <w:p w14:paraId="64F377A7" w14:textId="77777777" w:rsidR="00A723A2" w:rsidRPr="00A723A2" w:rsidRDefault="00A723A2" w:rsidP="00A723A2">
      <w:pPr>
        <w:spacing w:after="0"/>
        <w:rPr>
          <w:rFonts w:ascii="Times New Roman" w:hAnsi="Times New Roman"/>
          <w:b/>
          <w:bCs/>
          <w:color w:val="FF0000"/>
        </w:rPr>
      </w:pPr>
    </w:p>
    <w:p w14:paraId="6B42235F" w14:textId="77777777" w:rsidR="00A723A2" w:rsidRPr="00A723A2" w:rsidRDefault="00A723A2" w:rsidP="00A723A2">
      <w:pPr>
        <w:spacing w:after="0"/>
        <w:rPr>
          <w:rFonts w:ascii="Times New Roman" w:hAnsi="Times New Roman"/>
          <w:b/>
          <w:bCs/>
          <w:color w:val="FF0000"/>
        </w:rPr>
      </w:pPr>
    </w:p>
    <w:p w14:paraId="6353EE51" w14:textId="77777777" w:rsidR="00A723A2" w:rsidRPr="00A723A2" w:rsidRDefault="00A723A2" w:rsidP="00A723A2">
      <w:pPr>
        <w:spacing w:after="0"/>
        <w:rPr>
          <w:rFonts w:ascii="Times New Roman" w:hAnsi="Times New Roman"/>
          <w:b/>
          <w:bCs/>
          <w:color w:val="FF0000"/>
        </w:rPr>
      </w:pPr>
    </w:p>
    <w:p w14:paraId="25EA8E8A" w14:textId="77777777" w:rsidR="00A723A2" w:rsidRPr="00A723A2" w:rsidRDefault="00A723A2" w:rsidP="00A723A2">
      <w:pPr>
        <w:spacing w:after="0"/>
        <w:rPr>
          <w:rFonts w:ascii="Times New Roman" w:hAnsi="Times New Roman"/>
          <w:b/>
          <w:bCs/>
          <w:color w:val="FF0000"/>
        </w:rPr>
      </w:pPr>
    </w:p>
    <w:p w14:paraId="326B1A4D" w14:textId="77777777" w:rsidR="00A723A2" w:rsidRPr="00A723A2" w:rsidRDefault="00A723A2" w:rsidP="00A723A2">
      <w:pPr>
        <w:spacing w:after="0"/>
        <w:rPr>
          <w:rFonts w:ascii="Times New Roman" w:hAnsi="Times New Roman"/>
          <w:b/>
          <w:bCs/>
          <w:color w:val="FF0000"/>
        </w:rPr>
      </w:pPr>
    </w:p>
    <w:p w14:paraId="51DCD177" w14:textId="77777777" w:rsidR="00A723A2" w:rsidRPr="00A723A2" w:rsidRDefault="00A723A2" w:rsidP="00A723A2">
      <w:pPr>
        <w:spacing w:after="0"/>
        <w:rPr>
          <w:rFonts w:ascii="Times New Roman" w:hAnsi="Times New Roman"/>
          <w:b/>
          <w:bCs/>
          <w:color w:val="FF0000"/>
        </w:rPr>
      </w:pPr>
    </w:p>
    <w:p w14:paraId="1F5CA5BD" w14:textId="77777777" w:rsidR="00A723A2" w:rsidRPr="00A723A2" w:rsidRDefault="00A723A2" w:rsidP="00A723A2">
      <w:pPr>
        <w:spacing w:after="0"/>
        <w:rPr>
          <w:rFonts w:ascii="Times New Roman" w:hAnsi="Times New Roman"/>
          <w:b/>
          <w:bCs/>
          <w:color w:val="FF0000"/>
        </w:rPr>
      </w:pPr>
    </w:p>
    <w:p w14:paraId="404EFF87" w14:textId="77777777" w:rsidR="00A723A2" w:rsidRPr="00A723A2" w:rsidRDefault="00A723A2" w:rsidP="00A723A2">
      <w:pPr>
        <w:spacing w:after="0"/>
        <w:rPr>
          <w:rFonts w:ascii="Times New Roman" w:hAnsi="Times New Roman"/>
          <w:b/>
          <w:bCs/>
          <w:color w:val="FF0000"/>
        </w:rPr>
      </w:pPr>
    </w:p>
    <w:p w14:paraId="31ADBCE7" w14:textId="77777777" w:rsidR="00A723A2" w:rsidRPr="00A723A2" w:rsidRDefault="00A723A2" w:rsidP="00A723A2">
      <w:pPr>
        <w:spacing w:after="0"/>
        <w:rPr>
          <w:rFonts w:ascii="Times New Roman" w:hAnsi="Times New Roman"/>
          <w:b/>
          <w:bCs/>
          <w:color w:val="FF0000"/>
        </w:rPr>
      </w:pPr>
    </w:p>
    <w:p w14:paraId="7134C21B" w14:textId="77777777" w:rsidR="00A723A2" w:rsidRPr="00A723A2" w:rsidRDefault="00A723A2" w:rsidP="00A723A2">
      <w:pPr>
        <w:spacing w:after="0" w:line="257" w:lineRule="auto"/>
        <w:ind w:right="-1"/>
        <w:rPr>
          <w:rFonts w:ascii="Times New Roman" w:hAnsi="Times New Roman"/>
        </w:rPr>
        <w:sectPr w:rsidR="00A723A2" w:rsidRPr="00A723A2" w:rsidSect="00163CAF">
          <w:pgSz w:w="11906" w:h="16838"/>
          <w:pgMar w:top="1134" w:right="567" w:bottom="1134" w:left="1701" w:header="709" w:footer="709" w:gutter="0"/>
          <w:cols w:space="708"/>
          <w:docGrid w:linePitch="360"/>
        </w:sectPr>
      </w:pPr>
    </w:p>
    <w:p w14:paraId="10077DFF" w14:textId="77777777" w:rsidR="00A723A2" w:rsidRPr="0072760B" w:rsidRDefault="00A723A2">
      <w:pPr>
        <w:numPr>
          <w:ilvl w:val="0"/>
          <w:numId w:val="59"/>
        </w:numPr>
        <w:spacing w:after="0" w:line="257" w:lineRule="auto"/>
        <w:ind w:right="-1"/>
        <w:jc w:val="right"/>
        <w:rPr>
          <w:rFonts w:ascii="Times New Roman" w:hAnsi="Times New Roman"/>
        </w:rPr>
      </w:pPr>
      <w:r w:rsidRPr="0072760B">
        <w:rPr>
          <w:rFonts w:ascii="Times New Roman" w:hAnsi="Times New Roman"/>
        </w:rPr>
        <w:lastRenderedPageBreak/>
        <w:t>pielikums</w:t>
      </w:r>
    </w:p>
    <w:p w14:paraId="0A79609A" w14:textId="77777777" w:rsidR="00A723A2" w:rsidRPr="0072760B" w:rsidRDefault="00A723A2" w:rsidP="00A723A2">
      <w:pPr>
        <w:spacing w:after="0" w:line="257" w:lineRule="auto"/>
        <w:ind w:left="720" w:right="-1"/>
        <w:jc w:val="right"/>
        <w:rPr>
          <w:rFonts w:ascii="Times New Roman" w:hAnsi="Times New Roman"/>
        </w:rPr>
      </w:pPr>
      <w:r w:rsidRPr="0072760B">
        <w:rPr>
          <w:rFonts w:ascii="Times New Roman" w:hAnsi="Times New Roman"/>
        </w:rPr>
        <w:t>01.03.2024.</w:t>
      </w:r>
    </w:p>
    <w:p w14:paraId="6D7BB9ED" w14:textId="77777777" w:rsidR="00A723A2" w:rsidRPr="0072760B" w:rsidRDefault="00A723A2" w:rsidP="00A723A2">
      <w:pPr>
        <w:spacing w:after="0" w:line="257" w:lineRule="auto"/>
        <w:jc w:val="right"/>
        <w:rPr>
          <w:rFonts w:ascii="Times New Roman" w:hAnsi="Times New Roman"/>
        </w:rPr>
      </w:pPr>
      <w:r w:rsidRPr="0072760B">
        <w:rPr>
          <w:rFonts w:ascii="Times New Roman" w:hAnsi="Times New Roman"/>
        </w:rPr>
        <w:t xml:space="preserve">                                                                       Deleģēšanas līgumam Nr. _________</w:t>
      </w:r>
    </w:p>
    <w:p w14:paraId="3E98ABF7" w14:textId="77777777" w:rsidR="00A723A2" w:rsidRPr="0072760B" w:rsidRDefault="00A723A2" w:rsidP="00A723A2">
      <w:pPr>
        <w:spacing w:after="0"/>
        <w:jc w:val="right"/>
        <w:rPr>
          <w:rFonts w:ascii="Times New Roman" w:hAnsi="Times New Roman"/>
        </w:rPr>
      </w:pPr>
    </w:p>
    <w:p w14:paraId="412CDEBB" w14:textId="7169846C" w:rsidR="0072760B" w:rsidRPr="0072760B" w:rsidRDefault="00A723A2" w:rsidP="00A723A2">
      <w:pPr>
        <w:widowControl w:val="0"/>
        <w:suppressAutoHyphens/>
        <w:spacing w:after="0"/>
        <w:jc w:val="center"/>
        <w:rPr>
          <w:rFonts w:ascii="Times New Roman" w:hAnsi="Times New Roman"/>
          <w:b/>
          <w:bCs/>
        </w:rPr>
      </w:pPr>
      <w:r w:rsidRPr="0072760B">
        <w:rPr>
          <w:rFonts w:ascii="Times New Roman" w:eastAsia="Lucida Sans Unicode" w:hAnsi="Times New Roman"/>
          <w:b/>
          <w:kern w:val="1"/>
        </w:rPr>
        <w:t>Klaiņojošo dzīvnieku ierobežošanas darbības nodrošināšana</w:t>
      </w:r>
    </w:p>
    <w:p w14:paraId="510C22AA" w14:textId="77777777" w:rsidR="00A723A2" w:rsidRPr="0072760B" w:rsidRDefault="00A723A2" w:rsidP="00A723A2">
      <w:pPr>
        <w:widowControl w:val="0"/>
        <w:suppressAutoHyphens/>
        <w:spacing w:after="0"/>
        <w:jc w:val="center"/>
        <w:rPr>
          <w:rFonts w:ascii="Times New Roman" w:hAnsi="Times New Roman"/>
          <w:b/>
          <w:bCs/>
        </w:rPr>
      </w:pPr>
      <w:r w:rsidRPr="0072760B">
        <w:rPr>
          <w:rFonts w:ascii="Times New Roman" w:hAnsi="Times New Roman"/>
          <w:b/>
          <w:bCs/>
        </w:rPr>
        <w:t xml:space="preserve">(Annenieku, Auru, Augstkalnes, Bērzes, Bikstu, Bukaišu, Krimūnu, Jaunbērzes, Naudītes, Penkules, Tērvetes, Zebrenes, Dobeles pagastu teritorijās un Dobeles pilsētas teritorijā) </w:t>
      </w:r>
    </w:p>
    <w:p w14:paraId="3538514E" w14:textId="77777777" w:rsidR="0072760B" w:rsidRPr="0072760B" w:rsidRDefault="0072760B" w:rsidP="00A723A2">
      <w:pPr>
        <w:widowControl w:val="0"/>
        <w:suppressAutoHyphens/>
        <w:spacing w:after="0"/>
        <w:jc w:val="center"/>
        <w:rPr>
          <w:rFonts w:ascii="Times New Roman" w:hAnsi="Times New Roman"/>
          <w:b/>
          <w:bCs/>
        </w:rPr>
      </w:pPr>
    </w:p>
    <w:p w14:paraId="599AA7E7" w14:textId="77777777" w:rsidR="00A723A2" w:rsidRPr="0072760B" w:rsidRDefault="00A723A2" w:rsidP="00A723A2">
      <w:pPr>
        <w:suppressAutoHyphens/>
        <w:spacing w:after="0"/>
        <w:jc w:val="center"/>
        <w:rPr>
          <w:rFonts w:ascii="Times New Roman" w:hAnsi="Times New Roman"/>
          <w:b/>
          <w:lang w:eastAsia="ar-SA"/>
        </w:rPr>
      </w:pPr>
    </w:p>
    <w:p w14:paraId="1D283917" w14:textId="77777777" w:rsidR="00A723A2" w:rsidRPr="0072760B" w:rsidRDefault="00A723A2" w:rsidP="00A723A2">
      <w:pPr>
        <w:spacing w:after="0" w:line="256" w:lineRule="auto"/>
        <w:ind w:right="55" w:firstLine="851"/>
        <w:jc w:val="both"/>
        <w:rPr>
          <w:rFonts w:ascii="Times New Roman" w:hAnsi="Times New Roman"/>
        </w:rPr>
      </w:pPr>
      <w:r w:rsidRPr="0072760B">
        <w:rPr>
          <w:rFonts w:ascii="Times New Roman" w:hAnsi="Times New Roman"/>
        </w:rPr>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w:t>
      </w:r>
      <w:bookmarkStart w:id="69" w:name="_Hlk62818864"/>
      <w:r w:rsidRPr="0072760B">
        <w:rPr>
          <w:rFonts w:ascii="Times New Roman" w:hAnsi="Times New Roman"/>
        </w:rPr>
        <w:t xml:space="preserve">01.01.2000. likumu „Dzīvnieku aizsardzības likums”, Latvijas </w:t>
      </w:r>
      <w:r w:rsidRPr="0072760B">
        <w:rPr>
          <w:rFonts w:ascii="Times New Roman" w:hAnsi="Times New Roman"/>
          <w:caps/>
        </w:rPr>
        <w:t>r</w:t>
      </w:r>
      <w:r w:rsidRPr="0072760B">
        <w:rPr>
          <w:rFonts w:ascii="Times New Roman" w:hAnsi="Times New Roman"/>
        </w:rPr>
        <w:t>epublikas Ministru kabin</w:t>
      </w:r>
      <w:bookmarkEnd w:id="69"/>
      <w:r w:rsidRPr="0072760B">
        <w:rPr>
          <w:rFonts w:ascii="Times New Roman" w:hAnsi="Times New Roman"/>
        </w:rPr>
        <w:t xml:space="preserve">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2B22D79C" w14:textId="77777777" w:rsidR="00A723A2" w:rsidRPr="0072760B" w:rsidRDefault="00A723A2" w:rsidP="00A723A2">
      <w:pPr>
        <w:spacing w:after="0" w:line="256" w:lineRule="auto"/>
        <w:ind w:right="55"/>
        <w:jc w:val="both"/>
        <w:rPr>
          <w:rFonts w:ascii="Times New Roman" w:hAnsi="Times New Roman"/>
        </w:rPr>
      </w:pPr>
    </w:p>
    <w:p w14:paraId="72B6549C" w14:textId="77777777" w:rsidR="00A723A2" w:rsidRPr="0072760B" w:rsidRDefault="00A723A2" w:rsidP="00A723A2">
      <w:pPr>
        <w:spacing w:after="0" w:line="256" w:lineRule="auto"/>
        <w:ind w:right="55"/>
        <w:jc w:val="both"/>
        <w:rPr>
          <w:rFonts w:ascii="Times New Roman" w:hAnsi="Times New Roman"/>
        </w:rPr>
      </w:pPr>
      <w:r w:rsidRPr="0072760B">
        <w:rPr>
          <w:rFonts w:ascii="Times New Roman" w:hAnsi="Times New Roman"/>
        </w:rPr>
        <w:t>Uzņēmumam ir pienākums:</w:t>
      </w:r>
    </w:p>
    <w:p w14:paraId="57D8D5D0" w14:textId="77777777" w:rsidR="00A723A2" w:rsidRPr="0072760B" w:rsidRDefault="00A723A2">
      <w:pPr>
        <w:numPr>
          <w:ilvl w:val="0"/>
          <w:numId w:val="61"/>
        </w:numPr>
        <w:spacing w:after="0" w:line="240" w:lineRule="auto"/>
        <w:ind w:right="55"/>
        <w:contextualSpacing/>
        <w:jc w:val="both"/>
        <w:rPr>
          <w:rFonts w:ascii="Times New Roman" w:hAnsi="Times New Roman"/>
        </w:rPr>
      </w:pPr>
      <w:r w:rsidRPr="0072760B">
        <w:rPr>
          <w:rFonts w:ascii="Times New Roman" w:hAnsi="Times New Roman"/>
        </w:rPr>
        <w:t>veikt novada regulāru apsekošanu un klaiņojošo dzīvnieku izķeršanu;</w:t>
      </w:r>
    </w:p>
    <w:p w14:paraId="348F7131" w14:textId="77777777" w:rsidR="00A723A2" w:rsidRPr="0072760B" w:rsidRDefault="00A723A2">
      <w:pPr>
        <w:numPr>
          <w:ilvl w:val="0"/>
          <w:numId w:val="61"/>
        </w:numPr>
        <w:spacing w:after="0" w:line="240" w:lineRule="auto"/>
        <w:ind w:right="55"/>
        <w:contextualSpacing/>
        <w:jc w:val="both"/>
        <w:rPr>
          <w:rFonts w:ascii="Times New Roman" w:hAnsi="Times New Roman"/>
        </w:rPr>
      </w:pPr>
      <w:r w:rsidRPr="0072760B">
        <w:rPr>
          <w:rFonts w:ascii="Times New Roman" w:hAnsi="Times New Roman"/>
          <w:color w:val="222222"/>
          <w:shd w:val="clear" w:color="auto" w:fill="FFFFFF"/>
        </w:rPr>
        <w:t>bezsaimnieka dzīvnieku līķu savākšanu un iznīcināšanu (utilizēšanu) Dobeles novada teritorijā</w:t>
      </w:r>
      <w:r w:rsidRPr="0072760B">
        <w:rPr>
          <w:rFonts w:ascii="Times New Roman" w:hAnsi="Times New Roman"/>
        </w:rPr>
        <w:t>;</w:t>
      </w:r>
    </w:p>
    <w:p w14:paraId="7DF63C77" w14:textId="77777777" w:rsidR="00A723A2" w:rsidRPr="0072760B" w:rsidRDefault="00A723A2">
      <w:pPr>
        <w:numPr>
          <w:ilvl w:val="0"/>
          <w:numId w:val="61"/>
        </w:numPr>
        <w:spacing w:after="0" w:line="240" w:lineRule="auto"/>
        <w:ind w:right="55"/>
        <w:contextualSpacing/>
        <w:jc w:val="both"/>
        <w:rPr>
          <w:rFonts w:ascii="Times New Roman" w:hAnsi="Times New Roman"/>
        </w:rPr>
      </w:pPr>
      <w:r w:rsidRPr="0072760B">
        <w:rPr>
          <w:rFonts w:ascii="Times New Roman" w:hAnsi="Times New Roman"/>
        </w:rPr>
        <w:t>pēc Pašvaldības norādītajā kārtībā iesaistīties Āfrikas cūku mēra uzliesmojuma likvidēšanas un draudu novēršanas pasākumos;</w:t>
      </w:r>
    </w:p>
    <w:p w14:paraId="6A7A8F00" w14:textId="77777777" w:rsidR="00A723A2" w:rsidRPr="0072760B" w:rsidRDefault="00A723A2">
      <w:pPr>
        <w:numPr>
          <w:ilvl w:val="0"/>
          <w:numId w:val="61"/>
        </w:numPr>
        <w:spacing w:after="0" w:line="240" w:lineRule="auto"/>
        <w:ind w:right="55"/>
        <w:contextualSpacing/>
        <w:jc w:val="both"/>
        <w:rPr>
          <w:rFonts w:ascii="Times New Roman" w:hAnsi="Times New Roman"/>
        </w:rPr>
      </w:pPr>
      <w:r w:rsidRPr="0072760B">
        <w:rPr>
          <w:rFonts w:ascii="Times New Roman" w:hAnsi="Times New Roman"/>
          <w:bCs/>
        </w:rPr>
        <w:t>nodrošināt iespēju ievietot dzīvniekus īslaicīgās uzturēšanas izolatorā arī brīvdienās un svētku dienās.</w:t>
      </w:r>
    </w:p>
    <w:p w14:paraId="7ACCD0E2" w14:textId="77777777" w:rsidR="00A723A2" w:rsidRPr="0072760B" w:rsidRDefault="00A723A2" w:rsidP="00A723A2">
      <w:pPr>
        <w:spacing w:after="0" w:line="256" w:lineRule="auto"/>
        <w:ind w:left="360" w:right="55"/>
        <w:jc w:val="center"/>
        <w:rPr>
          <w:rFonts w:ascii="Times New Roman" w:hAnsi="Times New Roman"/>
          <w:b/>
        </w:rPr>
      </w:pPr>
    </w:p>
    <w:p w14:paraId="1E765ECC" w14:textId="77777777" w:rsidR="00A723A2" w:rsidRPr="0072760B" w:rsidRDefault="00A723A2" w:rsidP="00A723A2">
      <w:pPr>
        <w:spacing w:after="0" w:line="256" w:lineRule="auto"/>
        <w:ind w:left="360" w:right="55"/>
        <w:jc w:val="center"/>
        <w:rPr>
          <w:rFonts w:ascii="Times New Roman" w:hAnsi="Times New Roman"/>
          <w:b/>
          <w:sz w:val="24"/>
          <w:szCs w:val="24"/>
        </w:rPr>
      </w:pPr>
      <w:r w:rsidRPr="0072760B">
        <w:rPr>
          <w:rFonts w:ascii="Times New Roman" w:hAnsi="Times New Roman"/>
          <w:b/>
          <w:sz w:val="24"/>
          <w:szCs w:val="24"/>
        </w:rPr>
        <w:t>Izdevumi klaiņojošo dzīvnieku ierobežošanas darbības nodrošināšanai 2024.gadam</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992"/>
        <w:gridCol w:w="1276"/>
        <w:gridCol w:w="1283"/>
        <w:gridCol w:w="1460"/>
      </w:tblGrid>
      <w:tr w:rsidR="00A723A2" w:rsidRPr="00A723A2" w14:paraId="4FC1CDE4" w14:textId="77777777" w:rsidTr="00144986">
        <w:tc>
          <w:tcPr>
            <w:tcW w:w="4390" w:type="dxa"/>
            <w:shd w:val="clear" w:color="auto" w:fill="E2EFD9"/>
          </w:tcPr>
          <w:p w14:paraId="3E1F72C7"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Darbu nosaukums</w:t>
            </w:r>
          </w:p>
        </w:tc>
        <w:tc>
          <w:tcPr>
            <w:tcW w:w="992" w:type="dxa"/>
            <w:shd w:val="clear" w:color="auto" w:fill="E2EFD9"/>
          </w:tcPr>
          <w:p w14:paraId="57831EBF"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Mērv.</w:t>
            </w:r>
          </w:p>
        </w:tc>
        <w:tc>
          <w:tcPr>
            <w:tcW w:w="1276" w:type="dxa"/>
            <w:shd w:val="clear" w:color="auto" w:fill="E2EFD9"/>
          </w:tcPr>
          <w:p w14:paraId="5C3F7926"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Skaits</w:t>
            </w:r>
          </w:p>
        </w:tc>
        <w:tc>
          <w:tcPr>
            <w:tcW w:w="1283" w:type="dxa"/>
            <w:shd w:val="clear" w:color="auto" w:fill="E2EFD9"/>
          </w:tcPr>
          <w:p w14:paraId="0A179900"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Izmaksas EUR bez PVN</w:t>
            </w:r>
          </w:p>
        </w:tc>
        <w:tc>
          <w:tcPr>
            <w:tcW w:w="1460" w:type="dxa"/>
            <w:shd w:val="clear" w:color="auto" w:fill="E2EFD9"/>
          </w:tcPr>
          <w:p w14:paraId="46554195"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Kopējā summa EUR</w:t>
            </w:r>
          </w:p>
        </w:tc>
      </w:tr>
      <w:tr w:rsidR="00A723A2" w:rsidRPr="00A723A2" w14:paraId="3DAAA07D" w14:textId="77777777" w:rsidTr="00144986">
        <w:tc>
          <w:tcPr>
            <w:tcW w:w="4390" w:type="dxa"/>
            <w:shd w:val="clear" w:color="auto" w:fill="auto"/>
          </w:tcPr>
          <w:p w14:paraId="590478B8" w14:textId="77777777" w:rsidR="00A723A2" w:rsidRPr="00A723A2" w:rsidRDefault="00A723A2" w:rsidP="00A723A2">
            <w:pPr>
              <w:spacing w:after="0"/>
              <w:rPr>
                <w:rFonts w:ascii="Times New Roman" w:hAnsi="Times New Roman"/>
              </w:rPr>
            </w:pPr>
            <w:r w:rsidRPr="00A723A2">
              <w:rPr>
                <w:rFonts w:ascii="Times New Roman" w:hAnsi="Times New Roman"/>
              </w:rPr>
              <w:t>Darba alga</w:t>
            </w:r>
          </w:p>
        </w:tc>
        <w:tc>
          <w:tcPr>
            <w:tcW w:w="992" w:type="dxa"/>
            <w:shd w:val="clear" w:color="auto" w:fill="auto"/>
            <w:vAlign w:val="center"/>
          </w:tcPr>
          <w:p w14:paraId="1B982355" w14:textId="77777777" w:rsidR="00A723A2" w:rsidRPr="00A723A2" w:rsidRDefault="00A723A2" w:rsidP="00A723A2">
            <w:pPr>
              <w:spacing w:after="0"/>
              <w:rPr>
                <w:rFonts w:ascii="Times New Roman" w:hAnsi="Times New Roman"/>
              </w:rPr>
            </w:pPr>
            <w:r w:rsidRPr="00A723A2">
              <w:rPr>
                <w:rFonts w:ascii="Times New Roman" w:hAnsi="Times New Roman"/>
              </w:rPr>
              <w:t>mēneši</w:t>
            </w:r>
          </w:p>
        </w:tc>
        <w:tc>
          <w:tcPr>
            <w:tcW w:w="1276" w:type="dxa"/>
            <w:shd w:val="clear" w:color="auto" w:fill="auto"/>
            <w:vAlign w:val="center"/>
          </w:tcPr>
          <w:p w14:paraId="36902A5A" w14:textId="77777777" w:rsidR="00A723A2" w:rsidRPr="00A723A2" w:rsidRDefault="00A723A2" w:rsidP="00A723A2">
            <w:pPr>
              <w:spacing w:after="0"/>
              <w:jc w:val="center"/>
              <w:rPr>
                <w:rFonts w:ascii="Times New Roman" w:hAnsi="Times New Roman"/>
              </w:rPr>
            </w:pPr>
            <w:r w:rsidRPr="00A723A2">
              <w:rPr>
                <w:rFonts w:ascii="Times New Roman" w:hAnsi="Times New Roman"/>
              </w:rPr>
              <w:t>12</w:t>
            </w:r>
          </w:p>
        </w:tc>
        <w:tc>
          <w:tcPr>
            <w:tcW w:w="1283" w:type="dxa"/>
            <w:shd w:val="clear" w:color="auto" w:fill="auto"/>
            <w:vAlign w:val="center"/>
          </w:tcPr>
          <w:p w14:paraId="53B59A8E" w14:textId="77777777" w:rsidR="00A723A2" w:rsidRPr="00A723A2" w:rsidRDefault="00A723A2" w:rsidP="00A723A2">
            <w:pPr>
              <w:spacing w:after="0"/>
              <w:jc w:val="center"/>
              <w:rPr>
                <w:rFonts w:ascii="Times New Roman" w:hAnsi="Times New Roman"/>
              </w:rPr>
            </w:pPr>
            <w:r w:rsidRPr="00A723A2">
              <w:rPr>
                <w:rFonts w:ascii="Times New Roman" w:hAnsi="Times New Roman"/>
              </w:rPr>
              <w:t>370.75</w:t>
            </w:r>
          </w:p>
        </w:tc>
        <w:tc>
          <w:tcPr>
            <w:tcW w:w="1460" w:type="dxa"/>
            <w:shd w:val="clear" w:color="auto" w:fill="auto"/>
            <w:vAlign w:val="center"/>
          </w:tcPr>
          <w:p w14:paraId="78F72DF2" w14:textId="77777777" w:rsidR="00A723A2" w:rsidRPr="00A723A2" w:rsidRDefault="00A723A2" w:rsidP="00A723A2">
            <w:pPr>
              <w:spacing w:after="0"/>
              <w:jc w:val="center"/>
              <w:rPr>
                <w:rFonts w:ascii="Times New Roman" w:hAnsi="Times New Roman"/>
              </w:rPr>
            </w:pPr>
            <w:r w:rsidRPr="00A723A2">
              <w:rPr>
                <w:rFonts w:ascii="Times New Roman" w:hAnsi="Times New Roman"/>
              </w:rPr>
              <w:t>4449.00</w:t>
            </w:r>
          </w:p>
        </w:tc>
      </w:tr>
      <w:tr w:rsidR="00A723A2" w:rsidRPr="00A723A2" w14:paraId="7215BE2A" w14:textId="77777777" w:rsidTr="00144986">
        <w:trPr>
          <w:trHeight w:val="568"/>
        </w:trPr>
        <w:tc>
          <w:tcPr>
            <w:tcW w:w="4390" w:type="dxa"/>
            <w:shd w:val="clear" w:color="auto" w:fill="auto"/>
          </w:tcPr>
          <w:p w14:paraId="55DBB3C0" w14:textId="77777777" w:rsidR="00A723A2" w:rsidRPr="00A723A2" w:rsidRDefault="00A723A2" w:rsidP="00A723A2">
            <w:pPr>
              <w:spacing w:after="0"/>
              <w:rPr>
                <w:rFonts w:ascii="Times New Roman" w:hAnsi="Times New Roman"/>
              </w:rPr>
            </w:pPr>
            <w:r w:rsidRPr="00A723A2">
              <w:rPr>
                <w:rFonts w:ascii="Times New Roman" w:hAnsi="Times New Roman"/>
              </w:rPr>
              <w:t>Dzīvnieku barība suņiem</w:t>
            </w:r>
          </w:p>
          <w:p w14:paraId="688BAC82" w14:textId="77777777" w:rsidR="00A723A2" w:rsidRPr="00A723A2" w:rsidRDefault="00A723A2" w:rsidP="00A723A2">
            <w:pPr>
              <w:spacing w:after="0"/>
              <w:rPr>
                <w:rFonts w:ascii="Times New Roman" w:hAnsi="Times New Roman"/>
              </w:rPr>
            </w:pPr>
            <w:r w:rsidRPr="00A723A2">
              <w:rPr>
                <w:rFonts w:ascii="Times New Roman" w:hAnsi="Times New Roman"/>
              </w:rPr>
              <w:t>Dzīvnieku barība kaķiem</w:t>
            </w:r>
          </w:p>
        </w:tc>
        <w:tc>
          <w:tcPr>
            <w:tcW w:w="992" w:type="dxa"/>
            <w:shd w:val="clear" w:color="auto" w:fill="auto"/>
            <w:vAlign w:val="center"/>
          </w:tcPr>
          <w:p w14:paraId="5165D64F" w14:textId="77777777" w:rsidR="00A723A2" w:rsidRPr="00A723A2" w:rsidRDefault="00A723A2" w:rsidP="00A723A2">
            <w:pPr>
              <w:spacing w:after="0"/>
              <w:rPr>
                <w:rFonts w:ascii="Times New Roman" w:hAnsi="Times New Roman"/>
              </w:rPr>
            </w:pPr>
            <w:r w:rsidRPr="00A723A2">
              <w:rPr>
                <w:rFonts w:ascii="Times New Roman" w:hAnsi="Times New Roman"/>
              </w:rPr>
              <w:t>maisi</w:t>
            </w:r>
          </w:p>
          <w:p w14:paraId="4ADB81CB" w14:textId="77777777" w:rsidR="00A723A2" w:rsidRPr="00A723A2" w:rsidRDefault="00A723A2" w:rsidP="00A723A2">
            <w:pPr>
              <w:spacing w:after="0"/>
              <w:rPr>
                <w:rFonts w:ascii="Times New Roman" w:hAnsi="Times New Roman"/>
              </w:rPr>
            </w:pPr>
            <w:r w:rsidRPr="00A723A2">
              <w:rPr>
                <w:rFonts w:ascii="Times New Roman" w:hAnsi="Times New Roman"/>
              </w:rPr>
              <w:t>maisi</w:t>
            </w:r>
          </w:p>
        </w:tc>
        <w:tc>
          <w:tcPr>
            <w:tcW w:w="1276" w:type="dxa"/>
            <w:shd w:val="clear" w:color="auto" w:fill="auto"/>
            <w:vAlign w:val="center"/>
          </w:tcPr>
          <w:p w14:paraId="620F3491" w14:textId="77777777" w:rsidR="00A723A2" w:rsidRPr="00A723A2" w:rsidRDefault="00A723A2" w:rsidP="00A723A2">
            <w:pPr>
              <w:spacing w:after="0"/>
              <w:jc w:val="center"/>
              <w:rPr>
                <w:rFonts w:ascii="Times New Roman" w:hAnsi="Times New Roman"/>
              </w:rPr>
            </w:pPr>
            <w:r w:rsidRPr="00A723A2">
              <w:rPr>
                <w:rFonts w:ascii="Times New Roman" w:hAnsi="Times New Roman"/>
              </w:rPr>
              <w:t>7.5*14 kg</w:t>
            </w:r>
          </w:p>
          <w:p w14:paraId="7C60871F" w14:textId="77777777" w:rsidR="00A723A2" w:rsidRPr="00A723A2" w:rsidRDefault="00A723A2" w:rsidP="00A723A2">
            <w:pPr>
              <w:spacing w:after="0"/>
              <w:jc w:val="center"/>
              <w:rPr>
                <w:rFonts w:ascii="Times New Roman" w:hAnsi="Times New Roman"/>
              </w:rPr>
            </w:pPr>
            <w:r w:rsidRPr="00A723A2">
              <w:rPr>
                <w:rFonts w:ascii="Times New Roman" w:hAnsi="Times New Roman"/>
              </w:rPr>
              <w:t>2*10 kg</w:t>
            </w:r>
          </w:p>
        </w:tc>
        <w:tc>
          <w:tcPr>
            <w:tcW w:w="1283" w:type="dxa"/>
            <w:shd w:val="clear" w:color="auto" w:fill="auto"/>
            <w:vAlign w:val="center"/>
          </w:tcPr>
          <w:p w14:paraId="1E2CB869" w14:textId="77777777" w:rsidR="00A723A2" w:rsidRPr="00A723A2" w:rsidRDefault="00A723A2" w:rsidP="00A723A2">
            <w:pPr>
              <w:spacing w:after="0"/>
              <w:jc w:val="center"/>
              <w:rPr>
                <w:rFonts w:ascii="Times New Roman" w:hAnsi="Times New Roman"/>
              </w:rPr>
            </w:pPr>
            <w:r w:rsidRPr="00A723A2">
              <w:rPr>
                <w:rFonts w:ascii="Times New Roman" w:hAnsi="Times New Roman"/>
              </w:rPr>
              <w:t>32.16</w:t>
            </w:r>
          </w:p>
          <w:p w14:paraId="34AB4945" w14:textId="77777777" w:rsidR="00A723A2" w:rsidRPr="00A723A2" w:rsidRDefault="00A723A2" w:rsidP="00A723A2">
            <w:pPr>
              <w:spacing w:after="0"/>
              <w:jc w:val="center"/>
              <w:rPr>
                <w:rFonts w:ascii="Times New Roman" w:hAnsi="Times New Roman"/>
              </w:rPr>
            </w:pPr>
            <w:r w:rsidRPr="00A723A2">
              <w:rPr>
                <w:rFonts w:ascii="Times New Roman" w:hAnsi="Times New Roman"/>
              </w:rPr>
              <w:t>32.50</w:t>
            </w:r>
          </w:p>
        </w:tc>
        <w:tc>
          <w:tcPr>
            <w:tcW w:w="1460" w:type="dxa"/>
            <w:shd w:val="clear" w:color="auto" w:fill="auto"/>
            <w:vAlign w:val="center"/>
          </w:tcPr>
          <w:p w14:paraId="2A26AD97" w14:textId="77777777" w:rsidR="00A723A2" w:rsidRPr="00A723A2" w:rsidRDefault="00A723A2" w:rsidP="00A723A2">
            <w:pPr>
              <w:spacing w:after="0"/>
              <w:jc w:val="center"/>
              <w:rPr>
                <w:rFonts w:ascii="Times New Roman" w:hAnsi="Times New Roman"/>
              </w:rPr>
            </w:pPr>
            <w:r w:rsidRPr="00A723A2">
              <w:rPr>
                <w:rFonts w:ascii="Times New Roman" w:hAnsi="Times New Roman"/>
              </w:rPr>
              <w:t>241.00</w:t>
            </w:r>
          </w:p>
          <w:p w14:paraId="28DE454F" w14:textId="77777777" w:rsidR="00A723A2" w:rsidRPr="00A723A2" w:rsidRDefault="00A723A2" w:rsidP="00A723A2">
            <w:pPr>
              <w:spacing w:after="0"/>
              <w:jc w:val="center"/>
              <w:rPr>
                <w:rFonts w:ascii="Times New Roman" w:hAnsi="Times New Roman"/>
              </w:rPr>
            </w:pPr>
            <w:r w:rsidRPr="00A723A2">
              <w:rPr>
                <w:rFonts w:ascii="Times New Roman" w:hAnsi="Times New Roman"/>
              </w:rPr>
              <w:t>65.00</w:t>
            </w:r>
          </w:p>
        </w:tc>
      </w:tr>
      <w:tr w:rsidR="00A723A2" w:rsidRPr="00A723A2" w14:paraId="65E2FF02" w14:textId="77777777" w:rsidTr="00144986">
        <w:tc>
          <w:tcPr>
            <w:tcW w:w="4390" w:type="dxa"/>
            <w:shd w:val="clear" w:color="auto" w:fill="auto"/>
          </w:tcPr>
          <w:p w14:paraId="472D42A0" w14:textId="77777777" w:rsidR="00A723A2" w:rsidRPr="00A723A2" w:rsidRDefault="00A723A2" w:rsidP="00A723A2">
            <w:pPr>
              <w:spacing w:after="0"/>
              <w:rPr>
                <w:rFonts w:ascii="Times New Roman" w:hAnsi="Times New Roman"/>
              </w:rPr>
            </w:pPr>
            <w:r w:rsidRPr="00A723A2">
              <w:rPr>
                <w:rFonts w:ascii="Times New Roman" w:hAnsi="Times New Roman"/>
              </w:rPr>
              <w:t>Dezinfekcijas materiāli</w:t>
            </w:r>
          </w:p>
        </w:tc>
        <w:tc>
          <w:tcPr>
            <w:tcW w:w="992" w:type="dxa"/>
            <w:shd w:val="clear" w:color="auto" w:fill="auto"/>
            <w:vAlign w:val="center"/>
          </w:tcPr>
          <w:p w14:paraId="2E61C739" w14:textId="77777777" w:rsidR="00A723A2" w:rsidRPr="00A723A2" w:rsidRDefault="00A723A2" w:rsidP="00A723A2">
            <w:pPr>
              <w:spacing w:after="0"/>
              <w:jc w:val="center"/>
              <w:rPr>
                <w:rFonts w:ascii="Times New Roman" w:hAnsi="Times New Roman"/>
              </w:rPr>
            </w:pPr>
            <w:r w:rsidRPr="00A723A2">
              <w:rPr>
                <w:rFonts w:ascii="Times New Roman" w:hAnsi="Times New Roman"/>
              </w:rPr>
              <w:t>gb</w:t>
            </w:r>
          </w:p>
        </w:tc>
        <w:tc>
          <w:tcPr>
            <w:tcW w:w="1276" w:type="dxa"/>
            <w:shd w:val="clear" w:color="auto" w:fill="auto"/>
            <w:vAlign w:val="center"/>
          </w:tcPr>
          <w:p w14:paraId="78249A0A" w14:textId="77777777" w:rsidR="00A723A2" w:rsidRPr="00A723A2" w:rsidRDefault="00A723A2" w:rsidP="00A723A2">
            <w:pPr>
              <w:spacing w:after="0"/>
              <w:jc w:val="center"/>
              <w:rPr>
                <w:rFonts w:ascii="Times New Roman" w:hAnsi="Times New Roman"/>
              </w:rPr>
            </w:pPr>
            <w:r w:rsidRPr="00A723A2">
              <w:rPr>
                <w:rFonts w:ascii="Times New Roman" w:hAnsi="Times New Roman"/>
              </w:rPr>
              <w:t>6</w:t>
            </w:r>
          </w:p>
        </w:tc>
        <w:tc>
          <w:tcPr>
            <w:tcW w:w="1283" w:type="dxa"/>
            <w:shd w:val="clear" w:color="auto" w:fill="auto"/>
            <w:vAlign w:val="center"/>
          </w:tcPr>
          <w:p w14:paraId="2F3664A6" w14:textId="77777777" w:rsidR="00A723A2" w:rsidRPr="00A723A2" w:rsidRDefault="00A723A2" w:rsidP="00A723A2">
            <w:pPr>
              <w:spacing w:after="0"/>
              <w:jc w:val="center"/>
              <w:rPr>
                <w:rFonts w:ascii="Times New Roman" w:hAnsi="Times New Roman"/>
              </w:rPr>
            </w:pPr>
            <w:r w:rsidRPr="00A723A2">
              <w:rPr>
                <w:rFonts w:ascii="Times New Roman" w:hAnsi="Times New Roman"/>
              </w:rPr>
              <w:t>17.00</w:t>
            </w:r>
          </w:p>
        </w:tc>
        <w:tc>
          <w:tcPr>
            <w:tcW w:w="1460" w:type="dxa"/>
            <w:shd w:val="clear" w:color="auto" w:fill="auto"/>
            <w:vAlign w:val="center"/>
          </w:tcPr>
          <w:p w14:paraId="54C00740" w14:textId="77777777" w:rsidR="00A723A2" w:rsidRPr="00A723A2" w:rsidRDefault="00A723A2" w:rsidP="00A723A2">
            <w:pPr>
              <w:spacing w:after="0"/>
              <w:jc w:val="center"/>
              <w:rPr>
                <w:rFonts w:ascii="Times New Roman" w:hAnsi="Times New Roman"/>
              </w:rPr>
            </w:pPr>
            <w:r w:rsidRPr="00A723A2">
              <w:rPr>
                <w:rFonts w:ascii="Times New Roman" w:hAnsi="Times New Roman"/>
              </w:rPr>
              <w:t>102.00</w:t>
            </w:r>
          </w:p>
        </w:tc>
      </w:tr>
      <w:tr w:rsidR="00A723A2" w:rsidRPr="00A723A2" w14:paraId="17EC9C85" w14:textId="77777777" w:rsidTr="00144986">
        <w:tc>
          <w:tcPr>
            <w:tcW w:w="4390" w:type="dxa"/>
            <w:shd w:val="clear" w:color="auto" w:fill="auto"/>
          </w:tcPr>
          <w:p w14:paraId="505DEAFC" w14:textId="77777777" w:rsidR="00A723A2" w:rsidRPr="00A723A2" w:rsidRDefault="00A723A2" w:rsidP="00A723A2">
            <w:pPr>
              <w:spacing w:after="0"/>
              <w:rPr>
                <w:rFonts w:ascii="Times New Roman" w:hAnsi="Times New Roman"/>
              </w:rPr>
            </w:pPr>
            <w:r w:rsidRPr="00A723A2">
              <w:rPr>
                <w:rFonts w:ascii="Times New Roman" w:hAnsi="Times New Roman"/>
              </w:rPr>
              <w:t>Transporta izdevumi dzīvnieku ķeršanai un nogādāšanai uz patversmi</w:t>
            </w:r>
          </w:p>
        </w:tc>
        <w:tc>
          <w:tcPr>
            <w:tcW w:w="992" w:type="dxa"/>
            <w:shd w:val="clear" w:color="auto" w:fill="auto"/>
            <w:vAlign w:val="center"/>
          </w:tcPr>
          <w:p w14:paraId="3E0C97AB" w14:textId="77777777" w:rsidR="00A723A2" w:rsidRPr="00A723A2" w:rsidRDefault="00A723A2" w:rsidP="00A723A2">
            <w:pPr>
              <w:spacing w:after="0"/>
              <w:jc w:val="center"/>
              <w:rPr>
                <w:rFonts w:ascii="Times New Roman" w:hAnsi="Times New Roman"/>
              </w:rPr>
            </w:pPr>
            <w:r w:rsidRPr="00A723A2">
              <w:rPr>
                <w:rFonts w:ascii="Times New Roman" w:hAnsi="Times New Roman"/>
              </w:rPr>
              <w:t>st.</w:t>
            </w:r>
          </w:p>
        </w:tc>
        <w:tc>
          <w:tcPr>
            <w:tcW w:w="1276" w:type="dxa"/>
            <w:shd w:val="clear" w:color="auto" w:fill="auto"/>
            <w:vAlign w:val="center"/>
          </w:tcPr>
          <w:p w14:paraId="042357F6" w14:textId="77777777" w:rsidR="00A723A2" w:rsidRPr="00A723A2" w:rsidRDefault="00A723A2" w:rsidP="00A723A2">
            <w:pPr>
              <w:spacing w:after="0"/>
              <w:jc w:val="center"/>
              <w:rPr>
                <w:rFonts w:ascii="Times New Roman" w:hAnsi="Times New Roman"/>
              </w:rPr>
            </w:pPr>
            <w:r w:rsidRPr="00A723A2">
              <w:rPr>
                <w:rFonts w:ascii="Times New Roman" w:hAnsi="Times New Roman"/>
              </w:rPr>
              <w:t>89</w:t>
            </w:r>
          </w:p>
        </w:tc>
        <w:tc>
          <w:tcPr>
            <w:tcW w:w="1283" w:type="dxa"/>
            <w:shd w:val="clear" w:color="auto" w:fill="auto"/>
            <w:vAlign w:val="center"/>
          </w:tcPr>
          <w:p w14:paraId="5AF22DDD" w14:textId="77777777" w:rsidR="00A723A2" w:rsidRPr="00A723A2" w:rsidRDefault="00A723A2" w:rsidP="00A723A2">
            <w:pPr>
              <w:spacing w:after="0"/>
              <w:jc w:val="center"/>
              <w:rPr>
                <w:rFonts w:ascii="Times New Roman" w:hAnsi="Times New Roman"/>
              </w:rPr>
            </w:pPr>
            <w:r w:rsidRPr="00A723A2">
              <w:rPr>
                <w:rFonts w:ascii="Times New Roman" w:hAnsi="Times New Roman"/>
              </w:rPr>
              <w:t>18.59</w:t>
            </w:r>
          </w:p>
        </w:tc>
        <w:tc>
          <w:tcPr>
            <w:tcW w:w="1460" w:type="dxa"/>
            <w:shd w:val="clear" w:color="auto" w:fill="auto"/>
            <w:vAlign w:val="center"/>
          </w:tcPr>
          <w:p w14:paraId="17D66BA7" w14:textId="77777777" w:rsidR="00A723A2" w:rsidRPr="00A723A2" w:rsidRDefault="00A723A2" w:rsidP="00A723A2">
            <w:pPr>
              <w:spacing w:after="0"/>
              <w:jc w:val="center"/>
              <w:rPr>
                <w:rFonts w:ascii="Times New Roman" w:hAnsi="Times New Roman"/>
              </w:rPr>
            </w:pPr>
            <w:r w:rsidRPr="00A723A2">
              <w:rPr>
                <w:rFonts w:ascii="Times New Roman" w:hAnsi="Times New Roman"/>
              </w:rPr>
              <w:t>1653.00</w:t>
            </w:r>
          </w:p>
        </w:tc>
      </w:tr>
      <w:tr w:rsidR="00A723A2" w:rsidRPr="00A723A2" w14:paraId="73D37436" w14:textId="77777777" w:rsidTr="00144986">
        <w:trPr>
          <w:trHeight w:val="319"/>
        </w:trPr>
        <w:tc>
          <w:tcPr>
            <w:tcW w:w="4390" w:type="dxa"/>
            <w:shd w:val="clear" w:color="auto" w:fill="auto"/>
          </w:tcPr>
          <w:p w14:paraId="6B3D4C4B" w14:textId="77777777" w:rsidR="00A723A2" w:rsidRPr="00A723A2" w:rsidRDefault="00A723A2" w:rsidP="00A723A2">
            <w:pPr>
              <w:spacing w:after="0"/>
              <w:rPr>
                <w:rFonts w:ascii="Times New Roman" w:hAnsi="Times New Roman"/>
              </w:rPr>
            </w:pPr>
            <w:r w:rsidRPr="00A723A2">
              <w:rPr>
                <w:rFonts w:ascii="Times New Roman" w:hAnsi="Times New Roman"/>
              </w:rPr>
              <w:t>Veterinārie pakalpojumi-vizīte</w:t>
            </w:r>
          </w:p>
        </w:tc>
        <w:tc>
          <w:tcPr>
            <w:tcW w:w="992" w:type="dxa"/>
            <w:shd w:val="clear" w:color="auto" w:fill="auto"/>
            <w:vAlign w:val="center"/>
          </w:tcPr>
          <w:p w14:paraId="29A4B902" w14:textId="77777777" w:rsidR="00A723A2" w:rsidRPr="00A723A2" w:rsidRDefault="00A723A2" w:rsidP="00A723A2">
            <w:pPr>
              <w:spacing w:after="0"/>
              <w:jc w:val="center"/>
              <w:rPr>
                <w:rFonts w:ascii="Times New Roman" w:hAnsi="Times New Roman"/>
              </w:rPr>
            </w:pPr>
            <w:r w:rsidRPr="00A723A2">
              <w:rPr>
                <w:rFonts w:ascii="Times New Roman" w:hAnsi="Times New Roman"/>
              </w:rPr>
              <w:t>reizes</w:t>
            </w:r>
          </w:p>
        </w:tc>
        <w:tc>
          <w:tcPr>
            <w:tcW w:w="1276" w:type="dxa"/>
            <w:shd w:val="clear" w:color="auto" w:fill="auto"/>
            <w:vAlign w:val="center"/>
          </w:tcPr>
          <w:p w14:paraId="2F5A3A99" w14:textId="77777777" w:rsidR="00A723A2" w:rsidRPr="00A723A2" w:rsidRDefault="00A723A2" w:rsidP="00A723A2">
            <w:pPr>
              <w:spacing w:after="0"/>
              <w:jc w:val="center"/>
              <w:rPr>
                <w:rFonts w:ascii="Times New Roman" w:hAnsi="Times New Roman"/>
              </w:rPr>
            </w:pPr>
            <w:r w:rsidRPr="00A723A2">
              <w:rPr>
                <w:rFonts w:ascii="Times New Roman" w:hAnsi="Times New Roman"/>
              </w:rPr>
              <w:t>6</w:t>
            </w:r>
          </w:p>
        </w:tc>
        <w:tc>
          <w:tcPr>
            <w:tcW w:w="1283" w:type="dxa"/>
            <w:shd w:val="clear" w:color="auto" w:fill="auto"/>
            <w:vAlign w:val="center"/>
          </w:tcPr>
          <w:p w14:paraId="3386D441" w14:textId="77777777" w:rsidR="00A723A2" w:rsidRPr="00A723A2" w:rsidRDefault="00A723A2" w:rsidP="00A723A2">
            <w:pPr>
              <w:spacing w:after="0"/>
              <w:jc w:val="center"/>
              <w:rPr>
                <w:rFonts w:ascii="Times New Roman" w:hAnsi="Times New Roman"/>
              </w:rPr>
            </w:pPr>
            <w:r w:rsidRPr="00A723A2">
              <w:rPr>
                <w:rFonts w:ascii="Times New Roman" w:hAnsi="Times New Roman"/>
              </w:rPr>
              <w:t>50.00</w:t>
            </w:r>
          </w:p>
        </w:tc>
        <w:tc>
          <w:tcPr>
            <w:tcW w:w="1460" w:type="dxa"/>
            <w:shd w:val="clear" w:color="auto" w:fill="auto"/>
            <w:vAlign w:val="center"/>
          </w:tcPr>
          <w:p w14:paraId="56897ED4" w14:textId="77777777" w:rsidR="00A723A2" w:rsidRPr="00A723A2" w:rsidRDefault="00A723A2" w:rsidP="00A723A2">
            <w:pPr>
              <w:spacing w:after="0"/>
              <w:jc w:val="center"/>
              <w:rPr>
                <w:rFonts w:ascii="Times New Roman" w:hAnsi="Times New Roman"/>
              </w:rPr>
            </w:pPr>
            <w:r w:rsidRPr="00A723A2">
              <w:rPr>
                <w:rFonts w:ascii="Times New Roman" w:hAnsi="Times New Roman"/>
              </w:rPr>
              <w:t>300.00</w:t>
            </w:r>
          </w:p>
        </w:tc>
      </w:tr>
      <w:tr w:rsidR="00A723A2" w:rsidRPr="00A723A2" w14:paraId="5D82A6BD" w14:textId="77777777" w:rsidTr="00144986">
        <w:tc>
          <w:tcPr>
            <w:tcW w:w="4390" w:type="dxa"/>
            <w:shd w:val="clear" w:color="auto" w:fill="auto"/>
          </w:tcPr>
          <w:p w14:paraId="121E3CB9" w14:textId="77777777" w:rsidR="00A723A2" w:rsidRPr="00A723A2" w:rsidRDefault="00A723A2" w:rsidP="00A723A2">
            <w:pPr>
              <w:spacing w:after="0"/>
              <w:rPr>
                <w:rFonts w:ascii="Times New Roman" w:hAnsi="Times New Roman"/>
              </w:rPr>
            </w:pPr>
            <w:r w:rsidRPr="00A723A2">
              <w:rPr>
                <w:rFonts w:ascii="Times New Roman" w:hAnsi="Times New Roman"/>
              </w:rPr>
              <w:t>Patversmes pakalpojumi:</w:t>
            </w:r>
          </w:p>
          <w:p w14:paraId="2D0C377C" w14:textId="77777777" w:rsidR="00A723A2" w:rsidRPr="00A723A2" w:rsidRDefault="00A723A2" w:rsidP="00A723A2">
            <w:pPr>
              <w:spacing w:after="0"/>
              <w:rPr>
                <w:rFonts w:ascii="Times New Roman" w:hAnsi="Times New Roman"/>
              </w:rPr>
            </w:pPr>
            <w:r w:rsidRPr="00A723A2">
              <w:rPr>
                <w:rFonts w:ascii="Times New Roman" w:hAnsi="Times New Roman"/>
              </w:rPr>
              <w:t>Kaķis</w:t>
            </w:r>
          </w:p>
          <w:p w14:paraId="48B96551" w14:textId="77777777" w:rsidR="00A723A2" w:rsidRPr="00A723A2" w:rsidRDefault="00A723A2" w:rsidP="00A723A2">
            <w:pPr>
              <w:spacing w:after="0"/>
              <w:rPr>
                <w:rFonts w:ascii="Times New Roman" w:hAnsi="Times New Roman"/>
              </w:rPr>
            </w:pPr>
            <w:r w:rsidRPr="00A723A2">
              <w:rPr>
                <w:rFonts w:ascii="Times New Roman" w:hAnsi="Times New Roman"/>
              </w:rPr>
              <w:t>Suns</w:t>
            </w:r>
          </w:p>
        </w:tc>
        <w:tc>
          <w:tcPr>
            <w:tcW w:w="992" w:type="dxa"/>
            <w:shd w:val="clear" w:color="auto" w:fill="auto"/>
            <w:vAlign w:val="center"/>
          </w:tcPr>
          <w:p w14:paraId="0B70A307" w14:textId="77777777" w:rsidR="00A723A2" w:rsidRPr="00A723A2" w:rsidRDefault="00A723A2" w:rsidP="00A723A2">
            <w:pPr>
              <w:spacing w:after="0"/>
              <w:jc w:val="center"/>
              <w:rPr>
                <w:rFonts w:ascii="Times New Roman" w:hAnsi="Times New Roman"/>
              </w:rPr>
            </w:pPr>
          </w:p>
          <w:p w14:paraId="7B2B0BC5" w14:textId="77777777" w:rsidR="00A723A2" w:rsidRPr="00A723A2" w:rsidRDefault="00A723A2" w:rsidP="00A723A2">
            <w:pPr>
              <w:spacing w:after="0"/>
              <w:jc w:val="center"/>
              <w:rPr>
                <w:rFonts w:ascii="Times New Roman" w:hAnsi="Times New Roman"/>
              </w:rPr>
            </w:pPr>
            <w:r w:rsidRPr="00A723A2">
              <w:rPr>
                <w:rFonts w:ascii="Times New Roman" w:hAnsi="Times New Roman"/>
              </w:rPr>
              <w:t>skaits</w:t>
            </w:r>
          </w:p>
          <w:p w14:paraId="3D6F88AA" w14:textId="77777777" w:rsidR="00A723A2" w:rsidRPr="00A723A2" w:rsidRDefault="00A723A2" w:rsidP="00A723A2">
            <w:pPr>
              <w:spacing w:after="0"/>
              <w:jc w:val="center"/>
              <w:rPr>
                <w:rFonts w:ascii="Times New Roman" w:hAnsi="Times New Roman"/>
              </w:rPr>
            </w:pPr>
            <w:r w:rsidRPr="00A723A2">
              <w:rPr>
                <w:rFonts w:ascii="Times New Roman" w:hAnsi="Times New Roman"/>
              </w:rPr>
              <w:t>skaits</w:t>
            </w:r>
          </w:p>
        </w:tc>
        <w:tc>
          <w:tcPr>
            <w:tcW w:w="1276" w:type="dxa"/>
            <w:shd w:val="clear" w:color="auto" w:fill="auto"/>
            <w:vAlign w:val="center"/>
          </w:tcPr>
          <w:p w14:paraId="7ADAC496" w14:textId="77777777" w:rsidR="00A723A2" w:rsidRPr="00A723A2" w:rsidRDefault="00A723A2" w:rsidP="00A723A2">
            <w:pPr>
              <w:spacing w:after="0"/>
              <w:jc w:val="center"/>
              <w:rPr>
                <w:rFonts w:ascii="Times New Roman" w:hAnsi="Times New Roman"/>
              </w:rPr>
            </w:pPr>
          </w:p>
          <w:p w14:paraId="35B49EBC" w14:textId="77777777" w:rsidR="00A723A2" w:rsidRPr="00A723A2" w:rsidRDefault="00A723A2" w:rsidP="00A723A2">
            <w:pPr>
              <w:spacing w:after="0"/>
              <w:jc w:val="center"/>
              <w:rPr>
                <w:rFonts w:ascii="Times New Roman" w:hAnsi="Times New Roman"/>
              </w:rPr>
            </w:pPr>
            <w:r w:rsidRPr="00A723A2">
              <w:rPr>
                <w:rFonts w:ascii="Times New Roman" w:hAnsi="Times New Roman"/>
              </w:rPr>
              <w:t>15</w:t>
            </w:r>
          </w:p>
          <w:p w14:paraId="6D3A7008" w14:textId="77777777" w:rsidR="00A723A2" w:rsidRPr="00A723A2" w:rsidRDefault="00A723A2" w:rsidP="00A723A2">
            <w:pPr>
              <w:spacing w:after="0"/>
              <w:jc w:val="center"/>
              <w:rPr>
                <w:rFonts w:ascii="Times New Roman" w:hAnsi="Times New Roman"/>
              </w:rPr>
            </w:pPr>
            <w:r w:rsidRPr="00A723A2">
              <w:rPr>
                <w:rFonts w:ascii="Times New Roman" w:hAnsi="Times New Roman"/>
              </w:rPr>
              <w:t>8</w:t>
            </w:r>
          </w:p>
        </w:tc>
        <w:tc>
          <w:tcPr>
            <w:tcW w:w="1283" w:type="dxa"/>
            <w:shd w:val="clear" w:color="auto" w:fill="auto"/>
            <w:vAlign w:val="center"/>
          </w:tcPr>
          <w:p w14:paraId="75E8C5A9" w14:textId="77777777" w:rsidR="00A723A2" w:rsidRPr="00A723A2" w:rsidRDefault="00A723A2" w:rsidP="00A723A2">
            <w:pPr>
              <w:spacing w:after="0"/>
              <w:jc w:val="center"/>
              <w:rPr>
                <w:rFonts w:ascii="Times New Roman" w:hAnsi="Times New Roman"/>
              </w:rPr>
            </w:pPr>
          </w:p>
          <w:p w14:paraId="7DF3CDD1" w14:textId="77777777" w:rsidR="00A723A2" w:rsidRPr="00A723A2" w:rsidRDefault="00A723A2" w:rsidP="00A723A2">
            <w:pPr>
              <w:spacing w:after="0"/>
              <w:jc w:val="center"/>
              <w:rPr>
                <w:rFonts w:ascii="Times New Roman" w:hAnsi="Times New Roman"/>
              </w:rPr>
            </w:pPr>
            <w:r w:rsidRPr="00A723A2">
              <w:rPr>
                <w:rFonts w:ascii="Times New Roman" w:hAnsi="Times New Roman"/>
              </w:rPr>
              <w:t>88.30</w:t>
            </w:r>
          </w:p>
          <w:p w14:paraId="0D2BBAA6" w14:textId="77777777" w:rsidR="00A723A2" w:rsidRPr="00A723A2" w:rsidRDefault="00A723A2" w:rsidP="00A723A2">
            <w:pPr>
              <w:spacing w:after="0"/>
              <w:jc w:val="center"/>
              <w:rPr>
                <w:rFonts w:ascii="Times New Roman" w:hAnsi="Times New Roman"/>
              </w:rPr>
            </w:pPr>
            <w:r w:rsidRPr="00A723A2">
              <w:rPr>
                <w:rFonts w:ascii="Times New Roman" w:hAnsi="Times New Roman"/>
              </w:rPr>
              <w:t>201.20</w:t>
            </w:r>
          </w:p>
        </w:tc>
        <w:tc>
          <w:tcPr>
            <w:tcW w:w="1460" w:type="dxa"/>
            <w:shd w:val="clear" w:color="auto" w:fill="auto"/>
            <w:vAlign w:val="center"/>
          </w:tcPr>
          <w:p w14:paraId="61A41F2F" w14:textId="77777777" w:rsidR="00A723A2" w:rsidRPr="00A723A2" w:rsidRDefault="00A723A2" w:rsidP="00A723A2">
            <w:pPr>
              <w:spacing w:after="0"/>
              <w:jc w:val="center"/>
              <w:rPr>
                <w:rFonts w:ascii="Times New Roman" w:hAnsi="Times New Roman"/>
              </w:rPr>
            </w:pPr>
          </w:p>
          <w:p w14:paraId="704D46B5" w14:textId="77777777" w:rsidR="00A723A2" w:rsidRPr="00A723A2" w:rsidRDefault="00A723A2" w:rsidP="00A723A2">
            <w:pPr>
              <w:spacing w:after="0"/>
              <w:jc w:val="center"/>
              <w:rPr>
                <w:rFonts w:ascii="Times New Roman" w:hAnsi="Times New Roman"/>
              </w:rPr>
            </w:pPr>
            <w:r w:rsidRPr="00A723A2">
              <w:rPr>
                <w:rFonts w:ascii="Times New Roman" w:hAnsi="Times New Roman"/>
              </w:rPr>
              <w:t>1325.00</w:t>
            </w:r>
          </w:p>
          <w:p w14:paraId="5F9E7886" w14:textId="77777777" w:rsidR="00A723A2" w:rsidRPr="00A723A2" w:rsidRDefault="00A723A2" w:rsidP="00A723A2">
            <w:pPr>
              <w:spacing w:after="0"/>
              <w:jc w:val="center"/>
              <w:rPr>
                <w:rFonts w:ascii="Times New Roman" w:hAnsi="Times New Roman"/>
              </w:rPr>
            </w:pPr>
            <w:r w:rsidRPr="00A723A2">
              <w:rPr>
                <w:rFonts w:ascii="Times New Roman" w:hAnsi="Times New Roman"/>
              </w:rPr>
              <w:t>1610.00</w:t>
            </w:r>
          </w:p>
        </w:tc>
      </w:tr>
      <w:tr w:rsidR="00A723A2" w:rsidRPr="00A723A2" w14:paraId="7A1E4DDA" w14:textId="77777777" w:rsidTr="00144986">
        <w:tc>
          <w:tcPr>
            <w:tcW w:w="4390" w:type="dxa"/>
            <w:shd w:val="clear" w:color="auto" w:fill="auto"/>
          </w:tcPr>
          <w:p w14:paraId="78437660" w14:textId="77777777" w:rsidR="00A723A2" w:rsidRPr="00A723A2" w:rsidRDefault="00A723A2" w:rsidP="00A723A2">
            <w:pPr>
              <w:spacing w:after="0"/>
              <w:rPr>
                <w:rFonts w:ascii="Times New Roman" w:hAnsi="Times New Roman"/>
              </w:rPr>
            </w:pPr>
            <w:r w:rsidRPr="00A723A2">
              <w:rPr>
                <w:rFonts w:ascii="Times New Roman" w:hAnsi="Times New Roman"/>
              </w:rPr>
              <w:t>Nelaimes gadījumu apdrošināšana darbiniekam</w:t>
            </w:r>
          </w:p>
        </w:tc>
        <w:tc>
          <w:tcPr>
            <w:tcW w:w="992" w:type="dxa"/>
            <w:shd w:val="clear" w:color="auto" w:fill="auto"/>
            <w:vAlign w:val="center"/>
          </w:tcPr>
          <w:p w14:paraId="4F213949" w14:textId="77777777" w:rsidR="00A723A2" w:rsidRPr="00A723A2" w:rsidRDefault="00A723A2" w:rsidP="00A723A2">
            <w:pPr>
              <w:spacing w:after="0"/>
              <w:jc w:val="center"/>
              <w:rPr>
                <w:rFonts w:ascii="Times New Roman" w:hAnsi="Times New Roman"/>
              </w:rPr>
            </w:pPr>
            <w:r w:rsidRPr="00A723A2">
              <w:rPr>
                <w:rFonts w:ascii="Times New Roman" w:hAnsi="Times New Roman"/>
              </w:rPr>
              <w:t>reize</w:t>
            </w:r>
          </w:p>
        </w:tc>
        <w:tc>
          <w:tcPr>
            <w:tcW w:w="1276" w:type="dxa"/>
            <w:shd w:val="clear" w:color="auto" w:fill="auto"/>
            <w:vAlign w:val="center"/>
          </w:tcPr>
          <w:p w14:paraId="489F7B76" w14:textId="77777777" w:rsidR="00A723A2" w:rsidRPr="00A723A2" w:rsidRDefault="00A723A2" w:rsidP="00A723A2">
            <w:pPr>
              <w:spacing w:after="0"/>
              <w:jc w:val="center"/>
              <w:rPr>
                <w:rFonts w:ascii="Times New Roman" w:hAnsi="Times New Roman"/>
              </w:rPr>
            </w:pPr>
            <w:r w:rsidRPr="00A723A2">
              <w:rPr>
                <w:rFonts w:ascii="Times New Roman" w:hAnsi="Times New Roman"/>
              </w:rPr>
              <w:t>1</w:t>
            </w:r>
          </w:p>
        </w:tc>
        <w:tc>
          <w:tcPr>
            <w:tcW w:w="1283" w:type="dxa"/>
            <w:shd w:val="clear" w:color="auto" w:fill="auto"/>
            <w:vAlign w:val="center"/>
          </w:tcPr>
          <w:p w14:paraId="295044D2" w14:textId="77777777" w:rsidR="00A723A2" w:rsidRPr="00A723A2" w:rsidRDefault="00A723A2" w:rsidP="00A723A2">
            <w:pPr>
              <w:spacing w:after="0"/>
              <w:jc w:val="center"/>
              <w:rPr>
                <w:rFonts w:ascii="Times New Roman" w:hAnsi="Times New Roman"/>
              </w:rPr>
            </w:pPr>
            <w:r w:rsidRPr="00A723A2">
              <w:rPr>
                <w:rFonts w:ascii="Times New Roman" w:hAnsi="Times New Roman"/>
              </w:rPr>
              <w:t>85.00</w:t>
            </w:r>
          </w:p>
        </w:tc>
        <w:tc>
          <w:tcPr>
            <w:tcW w:w="1460" w:type="dxa"/>
            <w:shd w:val="clear" w:color="auto" w:fill="auto"/>
            <w:vAlign w:val="center"/>
          </w:tcPr>
          <w:p w14:paraId="076CF5CC" w14:textId="77777777" w:rsidR="00A723A2" w:rsidRPr="00A723A2" w:rsidRDefault="00A723A2" w:rsidP="00A723A2">
            <w:pPr>
              <w:spacing w:after="0"/>
              <w:jc w:val="center"/>
              <w:rPr>
                <w:rFonts w:ascii="Times New Roman" w:hAnsi="Times New Roman"/>
              </w:rPr>
            </w:pPr>
            <w:r w:rsidRPr="00A723A2">
              <w:rPr>
                <w:rFonts w:ascii="Times New Roman" w:hAnsi="Times New Roman"/>
              </w:rPr>
              <w:t>85.00</w:t>
            </w:r>
          </w:p>
        </w:tc>
      </w:tr>
      <w:tr w:rsidR="00A723A2" w:rsidRPr="00A723A2" w14:paraId="01202D58" w14:textId="77777777" w:rsidTr="00144986">
        <w:tc>
          <w:tcPr>
            <w:tcW w:w="4390" w:type="dxa"/>
            <w:shd w:val="clear" w:color="auto" w:fill="auto"/>
          </w:tcPr>
          <w:p w14:paraId="779D8D9E" w14:textId="77777777" w:rsidR="00A723A2" w:rsidRPr="00A723A2" w:rsidRDefault="00A723A2" w:rsidP="00A723A2">
            <w:pPr>
              <w:spacing w:after="0"/>
              <w:rPr>
                <w:rFonts w:ascii="Times New Roman" w:hAnsi="Times New Roman"/>
              </w:rPr>
            </w:pPr>
            <w:r w:rsidRPr="00A723A2">
              <w:rPr>
                <w:rFonts w:ascii="Times New Roman" w:hAnsi="Times New Roman"/>
              </w:rPr>
              <w:t>Administratīvie izdevumi</w:t>
            </w:r>
          </w:p>
        </w:tc>
        <w:tc>
          <w:tcPr>
            <w:tcW w:w="992" w:type="dxa"/>
            <w:shd w:val="clear" w:color="auto" w:fill="auto"/>
            <w:vAlign w:val="center"/>
          </w:tcPr>
          <w:p w14:paraId="724ED61D" w14:textId="77777777" w:rsidR="00A723A2" w:rsidRPr="00A723A2" w:rsidRDefault="00A723A2" w:rsidP="00A723A2">
            <w:pPr>
              <w:spacing w:after="0"/>
              <w:jc w:val="center"/>
              <w:rPr>
                <w:rFonts w:ascii="Times New Roman" w:hAnsi="Times New Roman"/>
              </w:rPr>
            </w:pPr>
          </w:p>
        </w:tc>
        <w:tc>
          <w:tcPr>
            <w:tcW w:w="1276" w:type="dxa"/>
            <w:shd w:val="clear" w:color="auto" w:fill="auto"/>
            <w:vAlign w:val="center"/>
          </w:tcPr>
          <w:p w14:paraId="55791025" w14:textId="77777777" w:rsidR="00A723A2" w:rsidRPr="00A723A2" w:rsidRDefault="00A723A2" w:rsidP="00A723A2">
            <w:pPr>
              <w:spacing w:after="0"/>
              <w:jc w:val="center"/>
              <w:rPr>
                <w:rFonts w:ascii="Times New Roman" w:hAnsi="Times New Roman"/>
              </w:rPr>
            </w:pPr>
          </w:p>
        </w:tc>
        <w:tc>
          <w:tcPr>
            <w:tcW w:w="1283" w:type="dxa"/>
            <w:shd w:val="clear" w:color="auto" w:fill="auto"/>
            <w:vAlign w:val="center"/>
          </w:tcPr>
          <w:p w14:paraId="206D2DCA" w14:textId="77777777" w:rsidR="00A723A2" w:rsidRPr="00A723A2" w:rsidRDefault="00A723A2" w:rsidP="00A723A2">
            <w:pPr>
              <w:spacing w:after="0"/>
              <w:jc w:val="center"/>
              <w:rPr>
                <w:rFonts w:ascii="Times New Roman" w:hAnsi="Times New Roman"/>
              </w:rPr>
            </w:pPr>
          </w:p>
        </w:tc>
        <w:tc>
          <w:tcPr>
            <w:tcW w:w="1460" w:type="dxa"/>
            <w:shd w:val="clear" w:color="auto" w:fill="auto"/>
            <w:vAlign w:val="center"/>
          </w:tcPr>
          <w:p w14:paraId="178269C3" w14:textId="77777777" w:rsidR="00A723A2" w:rsidRPr="00A723A2" w:rsidRDefault="00A723A2" w:rsidP="00A723A2">
            <w:pPr>
              <w:spacing w:after="0"/>
              <w:jc w:val="center"/>
              <w:rPr>
                <w:rFonts w:ascii="Times New Roman" w:hAnsi="Times New Roman"/>
              </w:rPr>
            </w:pPr>
            <w:r w:rsidRPr="00A723A2">
              <w:rPr>
                <w:rFonts w:ascii="Times New Roman" w:hAnsi="Times New Roman"/>
              </w:rPr>
              <w:t>1385.00</w:t>
            </w:r>
          </w:p>
        </w:tc>
      </w:tr>
      <w:tr w:rsidR="00A723A2" w:rsidRPr="00A723A2" w14:paraId="2C135A69" w14:textId="77777777" w:rsidTr="00144986">
        <w:tc>
          <w:tcPr>
            <w:tcW w:w="4390" w:type="dxa"/>
            <w:shd w:val="clear" w:color="auto" w:fill="E2EFD9"/>
          </w:tcPr>
          <w:p w14:paraId="4A7831BB" w14:textId="77777777" w:rsidR="00A723A2" w:rsidRPr="00A723A2" w:rsidRDefault="00A723A2" w:rsidP="00A723A2">
            <w:pPr>
              <w:spacing w:after="0"/>
              <w:rPr>
                <w:rFonts w:ascii="Times New Roman" w:hAnsi="Times New Roman"/>
              </w:rPr>
            </w:pPr>
          </w:p>
        </w:tc>
        <w:tc>
          <w:tcPr>
            <w:tcW w:w="992" w:type="dxa"/>
            <w:shd w:val="clear" w:color="auto" w:fill="E2EFD9"/>
            <w:vAlign w:val="center"/>
          </w:tcPr>
          <w:p w14:paraId="0018A596" w14:textId="77777777" w:rsidR="00A723A2" w:rsidRPr="00A723A2" w:rsidRDefault="00A723A2" w:rsidP="00A723A2">
            <w:pPr>
              <w:spacing w:after="0"/>
              <w:jc w:val="center"/>
              <w:rPr>
                <w:rFonts w:ascii="Times New Roman" w:hAnsi="Times New Roman"/>
              </w:rPr>
            </w:pPr>
          </w:p>
        </w:tc>
        <w:tc>
          <w:tcPr>
            <w:tcW w:w="1276" w:type="dxa"/>
            <w:shd w:val="clear" w:color="auto" w:fill="E2EFD9"/>
            <w:vAlign w:val="center"/>
          </w:tcPr>
          <w:p w14:paraId="4C95117B" w14:textId="77777777" w:rsidR="00A723A2" w:rsidRPr="00A723A2" w:rsidRDefault="00A723A2" w:rsidP="00A723A2">
            <w:pPr>
              <w:spacing w:after="0"/>
              <w:jc w:val="center"/>
              <w:rPr>
                <w:rFonts w:ascii="Times New Roman" w:hAnsi="Times New Roman"/>
              </w:rPr>
            </w:pPr>
          </w:p>
        </w:tc>
        <w:tc>
          <w:tcPr>
            <w:tcW w:w="1283" w:type="dxa"/>
            <w:shd w:val="clear" w:color="auto" w:fill="E2EFD9"/>
            <w:vAlign w:val="center"/>
          </w:tcPr>
          <w:p w14:paraId="0DCC790D" w14:textId="77777777" w:rsidR="00A723A2" w:rsidRPr="00A723A2" w:rsidRDefault="00A723A2" w:rsidP="00A723A2">
            <w:pPr>
              <w:spacing w:after="0"/>
              <w:jc w:val="right"/>
              <w:rPr>
                <w:rFonts w:ascii="Times New Roman" w:hAnsi="Times New Roman"/>
              </w:rPr>
            </w:pPr>
            <w:r w:rsidRPr="00A723A2">
              <w:rPr>
                <w:rFonts w:ascii="Times New Roman" w:hAnsi="Times New Roman"/>
                <w:b/>
              </w:rPr>
              <w:t>KOPĀ:</w:t>
            </w:r>
          </w:p>
        </w:tc>
        <w:tc>
          <w:tcPr>
            <w:tcW w:w="1460" w:type="dxa"/>
            <w:shd w:val="clear" w:color="auto" w:fill="E2EFD9"/>
            <w:vAlign w:val="center"/>
          </w:tcPr>
          <w:p w14:paraId="784C8EE8"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11 215.00</w:t>
            </w:r>
          </w:p>
        </w:tc>
      </w:tr>
    </w:tbl>
    <w:p w14:paraId="7D8038FF" w14:textId="77777777" w:rsidR="00A723A2" w:rsidRPr="0072760B" w:rsidRDefault="00A723A2" w:rsidP="00A723A2">
      <w:pPr>
        <w:spacing w:after="0" w:line="256" w:lineRule="auto"/>
        <w:ind w:right="55"/>
        <w:jc w:val="both"/>
        <w:rPr>
          <w:rFonts w:ascii="Times New Roman" w:hAnsi="Times New Roman"/>
          <w:sz w:val="24"/>
          <w:szCs w:val="24"/>
        </w:rPr>
      </w:pPr>
      <w:r w:rsidRPr="0072760B">
        <w:rPr>
          <w:rFonts w:ascii="Times New Roman" w:hAnsi="Times New Roman"/>
          <w:b/>
          <w:bCs/>
          <w:sz w:val="24"/>
          <w:szCs w:val="24"/>
        </w:rPr>
        <w:t>Patversmes izdevumi-</w:t>
      </w:r>
      <w:r w:rsidRPr="0072760B">
        <w:rPr>
          <w:rFonts w:ascii="Times New Roman" w:hAnsi="Times New Roman"/>
          <w:sz w:val="24"/>
          <w:szCs w:val="24"/>
        </w:rPr>
        <w:t xml:space="preserve"> pēc 14 dienu turēšanas īslaicīgās uzturēšanas izolatorā dzīvnieki nododami LLU mazo dzīvnieku patversmē, ar kuru SIA “Dobeles komunālie pakalpojumi” 10.11.2017. noslēgts beztermiņa līgums Nr.213/17. Maksa par pakalpojumu, nododot dzīvniekus, atbilstoši līguma izcenojumiem un noteikumiem. Katra mēneša darbu nodošanas-pieņemšanas aktā norādīt pārskatu par dzīvnieku daudzumu, kas nodoti dzīvnieku patversmē.</w:t>
      </w:r>
    </w:p>
    <w:p w14:paraId="3B177A16" w14:textId="77777777" w:rsidR="00A723A2" w:rsidRPr="0072760B" w:rsidRDefault="00A723A2" w:rsidP="00A723A2">
      <w:pPr>
        <w:spacing w:after="0" w:line="256" w:lineRule="auto"/>
        <w:ind w:right="55"/>
        <w:jc w:val="both"/>
        <w:rPr>
          <w:rFonts w:ascii="Times New Roman" w:hAnsi="Times New Roman"/>
          <w:b/>
          <w:sz w:val="24"/>
          <w:szCs w:val="24"/>
        </w:rPr>
      </w:pPr>
    </w:p>
    <w:p w14:paraId="0EB363C1" w14:textId="77777777" w:rsidR="00A723A2" w:rsidRPr="0072760B" w:rsidRDefault="00A723A2" w:rsidP="00A723A2">
      <w:pPr>
        <w:spacing w:after="0" w:line="256" w:lineRule="auto"/>
        <w:ind w:right="55"/>
        <w:jc w:val="both"/>
        <w:rPr>
          <w:rFonts w:ascii="Times New Roman" w:hAnsi="Times New Roman"/>
          <w:b/>
          <w:sz w:val="24"/>
          <w:szCs w:val="24"/>
        </w:rPr>
      </w:pPr>
      <w:r w:rsidRPr="0072760B">
        <w:rPr>
          <w:rFonts w:ascii="Times New Roman" w:hAnsi="Times New Roman"/>
          <w:b/>
          <w:sz w:val="24"/>
          <w:szCs w:val="24"/>
        </w:rPr>
        <w:t>Kopā par klaiņojošo dzīvnieku izķeršanu un dzīvnieku izolatora uzturēšanu: 11 215.00 EUR</w:t>
      </w:r>
    </w:p>
    <w:p w14:paraId="13069AB7" w14:textId="77777777" w:rsidR="00A723A2" w:rsidRPr="0072760B" w:rsidRDefault="00A723A2">
      <w:pPr>
        <w:numPr>
          <w:ilvl w:val="0"/>
          <w:numId w:val="59"/>
        </w:numPr>
        <w:spacing w:after="0" w:line="257" w:lineRule="auto"/>
        <w:ind w:right="-1"/>
        <w:jc w:val="right"/>
        <w:rPr>
          <w:rFonts w:ascii="Times New Roman" w:hAnsi="Times New Roman"/>
          <w:sz w:val="24"/>
          <w:szCs w:val="24"/>
        </w:rPr>
      </w:pPr>
      <w:r w:rsidRPr="0072760B">
        <w:rPr>
          <w:rFonts w:ascii="Times New Roman" w:hAnsi="Times New Roman"/>
          <w:sz w:val="24"/>
          <w:szCs w:val="24"/>
        </w:rPr>
        <w:br w:type="page"/>
      </w:r>
      <w:r w:rsidRPr="0072760B">
        <w:rPr>
          <w:rFonts w:ascii="Times New Roman" w:hAnsi="Times New Roman"/>
          <w:sz w:val="24"/>
          <w:szCs w:val="24"/>
        </w:rPr>
        <w:lastRenderedPageBreak/>
        <w:t>pielikums</w:t>
      </w:r>
    </w:p>
    <w:p w14:paraId="7F6A0969" w14:textId="77777777" w:rsidR="00A723A2" w:rsidRPr="0072760B" w:rsidRDefault="00A723A2" w:rsidP="00A723A2">
      <w:pPr>
        <w:spacing w:after="0" w:line="257" w:lineRule="auto"/>
        <w:ind w:left="720" w:right="-1"/>
        <w:jc w:val="right"/>
        <w:rPr>
          <w:rFonts w:ascii="Times New Roman" w:hAnsi="Times New Roman"/>
          <w:sz w:val="24"/>
          <w:szCs w:val="24"/>
        </w:rPr>
      </w:pPr>
      <w:r w:rsidRPr="0072760B">
        <w:rPr>
          <w:rFonts w:ascii="Times New Roman" w:hAnsi="Times New Roman"/>
          <w:sz w:val="24"/>
          <w:szCs w:val="24"/>
        </w:rPr>
        <w:t>01.03.2024.</w:t>
      </w:r>
    </w:p>
    <w:p w14:paraId="21F8046C" w14:textId="77777777" w:rsidR="00A723A2" w:rsidRPr="0072760B" w:rsidRDefault="00A723A2" w:rsidP="00A723A2">
      <w:pPr>
        <w:spacing w:after="0" w:line="256" w:lineRule="auto"/>
        <w:ind w:right="55"/>
        <w:jc w:val="right"/>
        <w:rPr>
          <w:rFonts w:ascii="Times New Roman" w:hAnsi="Times New Roman"/>
          <w:sz w:val="24"/>
          <w:szCs w:val="24"/>
        </w:rPr>
      </w:pPr>
      <w:r w:rsidRPr="0072760B">
        <w:rPr>
          <w:rFonts w:ascii="Times New Roman" w:hAnsi="Times New Roman"/>
          <w:sz w:val="24"/>
          <w:szCs w:val="24"/>
        </w:rPr>
        <w:t>Deleģēšanas līgumam Nr. ______________</w:t>
      </w:r>
    </w:p>
    <w:p w14:paraId="42CE5FB4" w14:textId="77777777" w:rsidR="00A723A2" w:rsidRPr="0072760B" w:rsidRDefault="00A723A2" w:rsidP="00A723A2">
      <w:pPr>
        <w:spacing w:after="0" w:line="256" w:lineRule="auto"/>
        <w:ind w:right="55"/>
        <w:jc w:val="right"/>
        <w:rPr>
          <w:rFonts w:ascii="Times New Roman" w:hAnsi="Times New Roman"/>
          <w:sz w:val="24"/>
          <w:szCs w:val="24"/>
        </w:rPr>
      </w:pPr>
    </w:p>
    <w:p w14:paraId="023A4646" w14:textId="77777777" w:rsidR="00A723A2" w:rsidRPr="0072760B" w:rsidRDefault="00A723A2" w:rsidP="00A723A2">
      <w:pPr>
        <w:suppressAutoHyphens/>
        <w:spacing w:after="0"/>
        <w:ind w:left="360"/>
        <w:jc w:val="center"/>
        <w:rPr>
          <w:rFonts w:ascii="Times New Roman" w:hAnsi="Times New Roman"/>
          <w:b/>
          <w:sz w:val="24"/>
          <w:szCs w:val="24"/>
          <w:lang w:eastAsia="ar-SA"/>
        </w:rPr>
      </w:pPr>
      <w:r w:rsidRPr="0072760B">
        <w:rPr>
          <w:rFonts w:ascii="Times New Roman" w:hAnsi="Times New Roman"/>
          <w:b/>
          <w:sz w:val="24"/>
          <w:szCs w:val="24"/>
          <w:lang w:eastAsia="ar-SA"/>
        </w:rPr>
        <w:t>Sabiedrisko tualešu uzturēšana Dobeles pilsētā</w:t>
      </w:r>
    </w:p>
    <w:p w14:paraId="10A6A2A8" w14:textId="77777777" w:rsidR="00A723A2" w:rsidRPr="0072760B" w:rsidRDefault="00A723A2" w:rsidP="00A723A2">
      <w:pPr>
        <w:suppressAutoHyphens/>
        <w:spacing w:after="0"/>
        <w:rPr>
          <w:rFonts w:ascii="Times New Roman" w:hAnsi="Times New Roman"/>
          <w:b/>
          <w:bCs/>
          <w:sz w:val="24"/>
          <w:szCs w:val="24"/>
          <w:lang w:eastAsia="ar-SA"/>
        </w:rPr>
      </w:pPr>
    </w:p>
    <w:p w14:paraId="63BAB57D" w14:textId="77777777" w:rsidR="00A723A2" w:rsidRPr="0072760B" w:rsidRDefault="00A723A2" w:rsidP="00A723A2">
      <w:pPr>
        <w:widowControl w:val="0"/>
        <w:suppressAutoHyphens/>
        <w:spacing w:after="0"/>
        <w:ind w:left="360" w:right="55"/>
        <w:jc w:val="center"/>
        <w:rPr>
          <w:rFonts w:ascii="Times New Roman" w:eastAsia="Lucida Sans Unicode" w:hAnsi="Times New Roman"/>
          <w:kern w:val="1"/>
          <w:sz w:val="24"/>
          <w:szCs w:val="24"/>
        </w:rPr>
      </w:pPr>
      <w:r w:rsidRPr="0072760B">
        <w:rPr>
          <w:rFonts w:ascii="Times New Roman" w:eastAsia="Lucida Sans Unicode" w:hAnsi="Times New Roman"/>
          <w:b/>
          <w:bCs/>
          <w:kern w:val="1"/>
          <w:sz w:val="24"/>
          <w:szCs w:val="24"/>
        </w:rPr>
        <w:t>Pārvietojamo tualešu izvietošana un ikdienas apkope</w:t>
      </w:r>
    </w:p>
    <w:p w14:paraId="0CD15E92" w14:textId="77777777" w:rsidR="00A723A2" w:rsidRPr="0072760B" w:rsidRDefault="00A723A2" w:rsidP="00A723A2">
      <w:pPr>
        <w:spacing w:after="0" w:line="256" w:lineRule="auto"/>
        <w:ind w:left="360"/>
        <w:rPr>
          <w:rFonts w:ascii="Times New Roman" w:hAnsi="Times New Roman"/>
          <w:sz w:val="24"/>
          <w:szCs w:val="24"/>
        </w:rPr>
      </w:pPr>
      <w:r w:rsidRPr="0072760B">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4313"/>
        <w:gridCol w:w="2588"/>
      </w:tblGrid>
      <w:tr w:rsidR="00A723A2" w:rsidRPr="00A723A2" w14:paraId="18ACDAE9" w14:textId="77777777" w:rsidTr="00144986">
        <w:tc>
          <w:tcPr>
            <w:tcW w:w="1416" w:type="pct"/>
            <w:shd w:val="clear" w:color="auto" w:fill="E2EFD9"/>
          </w:tcPr>
          <w:p w14:paraId="5725B891" w14:textId="77777777" w:rsidR="00A723A2" w:rsidRPr="00A723A2" w:rsidRDefault="00A723A2" w:rsidP="00A723A2">
            <w:pPr>
              <w:spacing w:after="0"/>
              <w:rPr>
                <w:rFonts w:ascii="Times New Roman" w:hAnsi="Times New Roman"/>
                <w:b/>
              </w:rPr>
            </w:pPr>
            <w:r w:rsidRPr="00A723A2">
              <w:rPr>
                <w:rFonts w:ascii="Times New Roman" w:hAnsi="Times New Roman"/>
                <w:b/>
              </w:rPr>
              <w:t>Pakalpojumu sniegšanas vieta</w:t>
            </w:r>
          </w:p>
        </w:tc>
        <w:tc>
          <w:tcPr>
            <w:tcW w:w="2240" w:type="pct"/>
            <w:shd w:val="clear" w:color="auto" w:fill="E2EFD9"/>
          </w:tcPr>
          <w:p w14:paraId="5D266EFC" w14:textId="77777777" w:rsidR="00A723A2" w:rsidRPr="00A723A2" w:rsidRDefault="00A723A2" w:rsidP="00A723A2">
            <w:pPr>
              <w:spacing w:after="0"/>
              <w:rPr>
                <w:rFonts w:ascii="Times New Roman" w:hAnsi="Times New Roman"/>
                <w:b/>
              </w:rPr>
            </w:pPr>
            <w:r w:rsidRPr="00A723A2">
              <w:rPr>
                <w:rFonts w:ascii="Times New Roman" w:hAnsi="Times New Roman"/>
                <w:b/>
              </w:rPr>
              <w:t>Pakalpojumu saturs</w:t>
            </w:r>
          </w:p>
        </w:tc>
        <w:tc>
          <w:tcPr>
            <w:tcW w:w="1344" w:type="pct"/>
            <w:shd w:val="clear" w:color="auto" w:fill="E2EFD9"/>
          </w:tcPr>
          <w:p w14:paraId="267CB15C" w14:textId="77777777" w:rsidR="00A723A2" w:rsidRPr="00A723A2" w:rsidRDefault="00A723A2" w:rsidP="00A723A2">
            <w:pPr>
              <w:spacing w:after="0"/>
              <w:rPr>
                <w:rFonts w:ascii="Times New Roman" w:hAnsi="Times New Roman"/>
                <w:b/>
              </w:rPr>
            </w:pPr>
            <w:r w:rsidRPr="00A723A2">
              <w:rPr>
                <w:rFonts w:ascii="Times New Roman" w:hAnsi="Times New Roman"/>
                <w:b/>
              </w:rPr>
              <w:t>Kopā periodā</w:t>
            </w:r>
          </w:p>
        </w:tc>
      </w:tr>
      <w:tr w:rsidR="00A723A2" w:rsidRPr="00A723A2" w14:paraId="534EF4F3" w14:textId="77777777" w:rsidTr="00144986">
        <w:tc>
          <w:tcPr>
            <w:tcW w:w="1416" w:type="pct"/>
            <w:shd w:val="clear" w:color="auto" w:fill="auto"/>
          </w:tcPr>
          <w:p w14:paraId="3A56D0DF" w14:textId="77777777" w:rsidR="00A723A2" w:rsidRPr="00A723A2" w:rsidRDefault="00A723A2" w:rsidP="00A723A2">
            <w:pPr>
              <w:spacing w:after="0"/>
              <w:rPr>
                <w:rFonts w:ascii="Times New Roman" w:hAnsi="Times New Roman"/>
              </w:rPr>
            </w:pPr>
            <w:r w:rsidRPr="00A723A2">
              <w:rPr>
                <w:rFonts w:ascii="Times New Roman" w:hAnsi="Times New Roman"/>
              </w:rPr>
              <w:t xml:space="preserve">Baznīcas, Pļavas ielā, Saules parkā, Skeitparkā </w:t>
            </w:r>
          </w:p>
        </w:tc>
        <w:tc>
          <w:tcPr>
            <w:tcW w:w="2240" w:type="pct"/>
            <w:shd w:val="clear" w:color="auto" w:fill="auto"/>
          </w:tcPr>
          <w:p w14:paraId="2F97C5A4" w14:textId="77777777" w:rsidR="00A723A2" w:rsidRPr="00A723A2" w:rsidRDefault="00A723A2" w:rsidP="00A723A2">
            <w:pPr>
              <w:spacing w:after="0"/>
              <w:rPr>
                <w:rFonts w:ascii="Times New Roman" w:hAnsi="Times New Roman"/>
              </w:rPr>
            </w:pPr>
            <w:r w:rsidRPr="00A723A2">
              <w:rPr>
                <w:rFonts w:ascii="Times New Roman" w:hAnsi="Times New Roman"/>
              </w:rPr>
              <w:t>Apkopēju darba alga, virsizdevumi</w:t>
            </w:r>
          </w:p>
          <w:p w14:paraId="6C85FB1E" w14:textId="77777777" w:rsidR="00A723A2" w:rsidRPr="00A723A2" w:rsidRDefault="00A723A2" w:rsidP="00A723A2">
            <w:pPr>
              <w:spacing w:after="0"/>
              <w:rPr>
                <w:rFonts w:ascii="Times New Roman" w:hAnsi="Times New Roman"/>
              </w:rPr>
            </w:pPr>
            <w:r w:rsidRPr="00A723A2">
              <w:rPr>
                <w:rFonts w:ascii="Times New Roman" w:hAnsi="Times New Roman"/>
              </w:rPr>
              <w:t>Uzturēšana (tualetes papīrs, mazgāšanas dezinfekcijas līdzekļi, inventāra iegāde)</w:t>
            </w:r>
          </w:p>
          <w:p w14:paraId="6AFFA63B" w14:textId="77777777" w:rsidR="00A723A2" w:rsidRPr="00A723A2" w:rsidRDefault="00A723A2" w:rsidP="00A723A2">
            <w:pPr>
              <w:spacing w:after="0"/>
              <w:rPr>
                <w:rFonts w:ascii="Times New Roman" w:hAnsi="Times New Roman"/>
              </w:rPr>
            </w:pPr>
            <w:r w:rsidRPr="00A723A2">
              <w:rPr>
                <w:rFonts w:ascii="Times New Roman" w:hAnsi="Times New Roman"/>
              </w:rPr>
              <w:t>Ūdens un kanalizācija</w:t>
            </w:r>
          </w:p>
          <w:p w14:paraId="6C991AD8" w14:textId="77777777" w:rsidR="00A723A2" w:rsidRPr="00A723A2" w:rsidRDefault="00A723A2" w:rsidP="00A723A2">
            <w:pPr>
              <w:spacing w:after="0"/>
              <w:rPr>
                <w:rFonts w:ascii="Times New Roman" w:hAnsi="Times New Roman"/>
              </w:rPr>
            </w:pPr>
            <w:r w:rsidRPr="00A723A2">
              <w:rPr>
                <w:rFonts w:ascii="Times New Roman" w:hAnsi="Times New Roman"/>
              </w:rPr>
              <w:t>Elektroenerģija</w:t>
            </w:r>
          </w:p>
          <w:p w14:paraId="48A7C296" w14:textId="77777777" w:rsidR="00A723A2" w:rsidRPr="00A723A2" w:rsidRDefault="00A723A2" w:rsidP="00A723A2">
            <w:pPr>
              <w:spacing w:after="0"/>
              <w:rPr>
                <w:rFonts w:ascii="Times New Roman" w:hAnsi="Times New Roman"/>
              </w:rPr>
            </w:pPr>
            <w:r w:rsidRPr="00A723A2">
              <w:rPr>
                <w:rFonts w:ascii="Times New Roman" w:hAnsi="Times New Roman"/>
              </w:rPr>
              <w:t>Apkure</w:t>
            </w:r>
          </w:p>
          <w:p w14:paraId="66E0C08B" w14:textId="77777777" w:rsidR="00A723A2" w:rsidRPr="00A723A2" w:rsidRDefault="00A723A2" w:rsidP="00A723A2">
            <w:pPr>
              <w:spacing w:after="0"/>
              <w:rPr>
                <w:rFonts w:ascii="Times New Roman" w:hAnsi="Times New Roman"/>
              </w:rPr>
            </w:pPr>
            <w:r w:rsidRPr="00A723A2">
              <w:rPr>
                <w:rFonts w:ascii="Times New Roman" w:hAnsi="Times New Roman"/>
              </w:rPr>
              <w:t>Ārpakalpojumi (apkures sistēmas, santehnikas remonts, apdrošināšana)</w:t>
            </w:r>
          </w:p>
        </w:tc>
        <w:tc>
          <w:tcPr>
            <w:tcW w:w="1344" w:type="pct"/>
            <w:shd w:val="clear" w:color="auto" w:fill="auto"/>
          </w:tcPr>
          <w:p w14:paraId="57477C58" w14:textId="77777777" w:rsidR="00A723A2" w:rsidRPr="00A723A2" w:rsidRDefault="00A723A2" w:rsidP="00A723A2">
            <w:pPr>
              <w:spacing w:after="0"/>
              <w:jc w:val="center"/>
              <w:rPr>
                <w:rFonts w:ascii="Times New Roman" w:hAnsi="Times New Roman"/>
              </w:rPr>
            </w:pPr>
            <w:r w:rsidRPr="00A723A2">
              <w:rPr>
                <w:rFonts w:ascii="Times New Roman" w:hAnsi="Times New Roman"/>
              </w:rPr>
              <w:t>15975.05</w:t>
            </w:r>
          </w:p>
          <w:p w14:paraId="6C7A32BA" w14:textId="77777777" w:rsidR="00A723A2" w:rsidRPr="00A723A2" w:rsidRDefault="00A723A2" w:rsidP="00A723A2">
            <w:pPr>
              <w:spacing w:after="0"/>
              <w:jc w:val="center"/>
              <w:rPr>
                <w:rFonts w:ascii="Times New Roman" w:hAnsi="Times New Roman"/>
              </w:rPr>
            </w:pPr>
            <w:r w:rsidRPr="00A723A2">
              <w:rPr>
                <w:rFonts w:ascii="Times New Roman" w:hAnsi="Times New Roman"/>
              </w:rPr>
              <w:t>950.00</w:t>
            </w:r>
          </w:p>
          <w:p w14:paraId="26F905F4" w14:textId="77777777" w:rsidR="00A723A2" w:rsidRPr="00A723A2" w:rsidRDefault="00A723A2" w:rsidP="00A723A2">
            <w:pPr>
              <w:spacing w:after="0"/>
              <w:jc w:val="center"/>
              <w:rPr>
                <w:rFonts w:ascii="Times New Roman" w:hAnsi="Times New Roman"/>
              </w:rPr>
            </w:pPr>
          </w:p>
          <w:p w14:paraId="3A662933" w14:textId="77777777" w:rsidR="00A723A2" w:rsidRPr="00A723A2" w:rsidRDefault="00A723A2" w:rsidP="00A723A2">
            <w:pPr>
              <w:spacing w:after="0"/>
              <w:jc w:val="center"/>
              <w:rPr>
                <w:rFonts w:ascii="Times New Roman" w:hAnsi="Times New Roman"/>
              </w:rPr>
            </w:pPr>
            <w:r w:rsidRPr="00A723A2">
              <w:rPr>
                <w:rFonts w:ascii="Times New Roman" w:hAnsi="Times New Roman"/>
              </w:rPr>
              <w:t>170 m</w:t>
            </w:r>
            <w:r w:rsidRPr="00A723A2">
              <w:rPr>
                <w:rFonts w:ascii="Times New Roman" w:hAnsi="Times New Roman"/>
                <w:vertAlign w:val="superscript"/>
              </w:rPr>
              <w:t>3</w:t>
            </w:r>
            <w:r w:rsidRPr="00A723A2">
              <w:rPr>
                <w:rFonts w:ascii="Times New Roman" w:hAnsi="Times New Roman"/>
              </w:rPr>
              <w:t>*4.28=728.00</w:t>
            </w:r>
          </w:p>
          <w:p w14:paraId="7C474EE8" w14:textId="77777777" w:rsidR="00A723A2" w:rsidRPr="00A723A2" w:rsidRDefault="00A723A2" w:rsidP="00A723A2">
            <w:pPr>
              <w:spacing w:after="0"/>
              <w:jc w:val="center"/>
              <w:rPr>
                <w:rFonts w:ascii="Times New Roman" w:hAnsi="Times New Roman"/>
              </w:rPr>
            </w:pPr>
            <w:r w:rsidRPr="00A723A2">
              <w:rPr>
                <w:rFonts w:ascii="Times New Roman" w:hAnsi="Times New Roman"/>
              </w:rPr>
              <w:t>850 kwh*0.36=306.00</w:t>
            </w:r>
          </w:p>
          <w:p w14:paraId="56AB2220" w14:textId="77777777" w:rsidR="00A723A2" w:rsidRPr="00A723A2" w:rsidRDefault="00A723A2" w:rsidP="00A723A2">
            <w:pPr>
              <w:spacing w:after="0"/>
              <w:jc w:val="center"/>
              <w:rPr>
                <w:rFonts w:ascii="Times New Roman" w:hAnsi="Times New Roman"/>
              </w:rPr>
            </w:pPr>
            <w:r w:rsidRPr="00A723A2">
              <w:rPr>
                <w:rFonts w:ascii="Times New Roman" w:hAnsi="Times New Roman"/>
              </w:rPr>
              <w:t>10MWh*83.61=836.00</w:t>
            </w:r>
          </w:p>
          <w:p w14:paraId="7E490B99" w14:textId="77777777" w:rsidR="00A723A2" w:rsidRPr="00A723A2" w:rsidRDefault="00A723A2" w:rsidP="00A723A2">
            <w:pPr>
              <w:spacing w:after="0"/>
              <w:jc w:val="center"/>
              <w:rPr>
                <w:rFonts w:ascii="Times New Roman" w:hAnsi="Times New Roman"/>
              </w:rPr>
            </w:pPr>
            <w:r w:rsidRPr="00A723A2">
              <w:rPr>
                <w:rFonts w:ascii="Times New Roman" w:hAnsi="Times New Roman"/>
              </w:rPr>
              <w:t>300.00</w:t>
            </w:r>
          </w:p>
        </w:tc>
      </w:tr>
      <w:tr w:rsidR="00A723A2" w:rsidRPr="00A723A2" w14:paraId="01385AA5" w14:textId="77777777" w:rsidTr="00144986">
        <w:tc>
          <w:tcPr>
            <w:tcW w:w="1416" w:type="pct"/>
            <w:shd w:val="clear" w:color="auto" w:fill="auto"/>
          </w:tcPr>
          <w:p w14:paraId="1717FE99" w14:textId="77777777" w:rsidR="00A723A2" w:rsidRPr="00A723A2" w:rsidRDefault="00A723A2" w:rsidP="00A723A2">
            <w:pPr>
              <w:spacing w:after="0"/>
              <w:rPr>
                <w:rFonts w:ascii="Times New Roman" w:hAnsi="Times New Roman"/>
              </w:rPr>
            </w:pPr>
            <w:r w:rsidRPr="00A723A2">
              <w:rPr>
                <w:rFonts w:ascii="Times New Roman" w:hAnsi="Times New Roman"/>
              </w:rPr>
              <w:t>Ķestermežs (tiek lietota pasākumu laikā Ķestermeža estrādē)</w:t>
            </w:r>
          </w:p>
        </w:tc>
        <w:tc>
          <w:tcPr>
            <w:tcW w:w="2240" w:type="pct"/>
            <w:shd w:val="clear" w:color="auto" w:fill="auto"/>
          </w:tcPr>
          <w:p w14:paraId="0E8EF1C7" w14:textId="77777777" w:rsidR="00A723A2" w:rsidRPr="00A723A2" w:rsidRDefault="00A723A2" w:rsidP="00A723A2">
            <w:pPr>
              <w:spacing w:after="0"/>
              <w:rPr>
                <w:rFonts w:ascii="Times New Roman" w:hAnsi="Times New Roman"/>
              </w:rPr>
            </w:pPr>
            <w:r w:rsidRPr="00A723A2">
              <w:rPr>
                <w:rFonts w:ascii="Times New Roman" w:hAnsi="Times New Roman"/>
              </w:rPr>
              <w:t>Darba alga</w:t>
            </w:r>
          </w:p>
          <w:p w14:paraId="1CDE09A1" w14:textId="77777777" w:rsidR="00A723A2" w:rsidRPr="00A723A2" w:rsidRDefault="00A723A2" w:rsidP="00A723A2">
            <w:pPr>
              <w:spacing w:after="0"/>
              <w:rPr>
                <w:rFonts w:ascii="Times New Roman" w:hAnsi="Times New Roman"/>
              </w:rPr>
            </w:pPr>
            <w:r w:rsidRPr="00A723A2">
              <w:rPr>
                <w:rFonts w:ascii="Times New Roman" w:hAnsi="Times New Roman"/>
              </w:rPr>
              <w:t>Uzturēšana (tualetes papīrs, mazgāšanas, dezinfekcijas līdzekļi)</w:t>
            </w:r>
          </w:p>
          <w:p w14:paraId="0D243105" w14:textId="77777777" w:rsidR="00A723A2" w:rsidRPr="00A723A2" w:rsidRDefault="00A723A2" w:rsidP="00A723A2">
            <w:pPr>
              <w:spacing w:after="0"/>
              <w:rPr>
                <w:rFonts w:ascii="Times New Roman" w:hAnsi="Times New Roman"/>
              </w:rPr>
            </w:pPr>
            <w:r w:rsidRPr="00A723A2">
              <w:rPr>
                <w:rFonts w:ascii="Times New Roman" w:hAnsi="Times New Roman"/>
              </w:rPr>
              <w:t>Ūdens un kanalizācija</w:t>
            </w:r>
          </w:p>
        </w:tc>
        <w:tc>
          <w:tcPr>
            <w:tcW w:w="1344" w:type="pct"/>
            <w:shd w:val="clear" w:color="auto" w:fill="auto"/>
          </w:tcPr>
          <w:p w14:paraId="407943E4" w14:textId="77777777" w:rsidR="00A723A2" w:rsidRPr="00A723A2" w:rsidRDefault="00A723A2" w:rsidP="00A723A2">
            <w:pPr>
              <w:spacing w:after="0"/>
              <w:jc w:val="center"/>
              <w:rPr>
                <w:rFonts w:ascii="Times New Roman" w:hAnsi="Times New Roman"/>
              </w:rPr>
            </w:pPr>
            <w:r w:rsidRPr="00A723A2">
              <w:rPr>
                <w:rFonts w:ascii="Times New Roman" w:hAnsi="Times New Roman"/>
              </w:rPr>
              <w:t>617.95</w:t>
            </w:r>
          </w:p>
          <w:p w14:paraId="072E48B7" w14:textId="77777777" w:rsidR="00A723A2" w:rsidRPr="00A723A2" w:rsidRDefault="00A723A2" w:rsidP="00A723A2">
            <w:pPr>
              <w:spacing w:after="0"/>
              <w:jc w:val="center"/>
              <w:rPr>
                <w:rFonts w:ascii="Times New Roman" w:hAnsi="Times New Roman"/>
              </w:rPr>
            </w:pPr>
            <w:r w:rsidRPr="00A723A2">
              <w:rPr>
                <w:rFonts w:ascii="Times New Roman" w:hAnsi="Times New Roman"/>
              </w:rPr>
              <w:t>50.00</w:t>
            </w:r>
          </w:p>
          <w:p w14:paraId="15A84184" w14:textId="77777777" w:rsidR="00A723A2" w:rsidRPr="00A723A2" w:rsidRDefault="00A723A2" w:rsidP="00A723A2">
            <w:pPr>
              <w:spacing w:after="0"/>
              <w:jc w:val="center"/>
              <w:rPr>
                <w:rFonts w:ascii="Times New Roman" w:hAnsi="Times New Roman"/>
              </w:rPr>
            </w:pPr>
          </w:p>
          <w:p w14:paraId="72E61ECC" w14:textId="77777777" w:rsidR="00A723A2" w:rsidRPr="00A723A2" w:rsidRDefault="00A723A2" w:rsidP="00A723A2">
            <w:pPr>
              <w:spacing w:after="0"/>
              <w:jc w:val="center"/>
              <w:rPr>
                <w:rFonts w:ascii="Times New Roman" w:hAnsi="Times New Roman"/>
              </w:rPr>
            </w:pPr>
            <w:r w:rsidRPr="00A723A2">
              <w:rPr>
                <w:rFonts w:ascii="Times New Roman" w:hAnsi="Times New Roman"/>
              </w:rPr>
              <w:t>30 m</w:t>
            </w:r>
            <w:r w:rsidRPr="00A723A2">
              <w:rPr>
                <w:rFonts w:ascii="Times New Roman" w:hAnsi="Times New Roman"/>
                <w:vertAlign w:val="superscript"/>
              </w:rPr>
              <w:t>3</w:t>
            </w:r>
            <w:r w:rsidRPr="00A723A2">
              <w:rPr>
                <w:rFonts w:ascii="Times New Roman" w:hAnsi="Times New Roman"/>
              </w:rPr>
              <w:t>*4.28=128.00</w:t>
            </w:r>
          </w:p>
        </w:tc>
      </w:tr>
      <w:tr w:rsidR="00A723A2" w:rsidRPr="00A723A2" w14:paraId="4E0DAE4E" w14:textId="77777777" w:rsidTr="00144986">
        <w:tc>
          <w:tcPr>
            <w:tcW w:w="1416" w:type="pct"/>
            <w:shd w:val="clear" w:color="auto" w:fill="auto"/>
          </w:tcPr>
          <w:p w14:paraId="69FA1A05" w14:textId="77777777" w:rsidR="00A723A2" w:rsidRPr="00A723A2" w:rsidRDefault="00A723A2" w:rsidP="00A723A2">
            <w:pPr>
              <w:spacing w:after="0"/>
              <w:rPr>
                <w:rFonts w:ascii="Times New Roman" w:hAnsi="Times New Roman"/>
              </w:rPr>
            </w:pPr>
          </w:p>
        </w:tc>
        <w:tc>
          <w:tcPr>
            <w:tcW w:w="2240" w:type="pct"/>
            <w:shd w:val="clear" w:color="auto" w:fill="auto"/>
          </w:tcPr>
          <w:p w14:paraId="3AC526DB" w14:textId="77777777" w:rsidR="00A723A2" w:rsidRPr="00A723A2" w:rsidRDefault="00A723A2" w:rsidP="00A723A2">
            <w:pPr>
              <w:spacing w:after="0"/>
              <w:rPr>
                <w:rFonts w:ascii="Times New Roman" w:hAnsi="Times New Roman"/>
              </w:rPr>
            </w:pPr>
            <w:r w:rsidRPr="00A723A2">
              <w:rPr>
                <w:rFonts w:ascii="Times New Roman" w:hAnsi="Times New Roman"/>
              </w:rPr>
              <w:t>Administratīvie izdevumi</w:t>
            </w:r>
          </w:p>
        </w:tc>
        <w:tc>
          <w:tcPr>
            <w:tcW w:w="1344" w:type="pct"/>
            <w:shd w:val="clear" w:color="auto" w:fill="auto"/>
          </w:tcPr>
          <w:p w14:paraId="38707A39" w14:textId="77777777" w:rsidR="00A723A2" w:rsidRPr="00A723A2" w:rsidRDefault="00A723A2" w:rsidP="00A723A2">
            <w:pPr>
              <w:spacing w:after="0"/>
              <w:jc w:val="center"/>
              <w:rPr>
                <w:rFonts w:ascii="Times New Roman" w:hAnsi="Times New Roman"/>
              </w:rPr>
            </w:pPr>
            <w:r w:rsidRPr="00A723A2">
              <w:rPr>
                <w:rFonts w:ascii="Times New Roman" w:hAnsi="Times New Roman"/>
              </w:rPr>
              <w:t>2453.00</w:t>
            </w:r>
          </w:p>
        </w:tc>
      </w:tr>
      <w:tr w:rsidR="00A723A2" w:rsidRPr="00A723A2" w14:paraId="3C5F0047" w14:textId="77777777" w:rsidTr="00144986">
        <w:tc>
          <w:tcPr>
            <w:tcW w:w="1416" w:type="pct"/>
            <w:shd w:val="clear" w:color="auto" w:fill="E2EFD9"/>
          </w:tcPr>
          <w:p w14:paraId="7DE4B8C1" w14:textId="77777777" w:rsidR="00A723A2" w:rsidRPr="00A723A2" w:rsidRDefault="00A723A2" w:rsidP="00A723A2">
            <w:pPr>
              <w:spacing w:after="0"/>
              <w:rPr>
                <w:rFonts w:ascii="Times New Roman" w:hAnsi="Times New Roman"/>
              </w:rPr>
            </w:pPr>
          </w:p>
        </w:tc>
        <w:tc>
          <w:tcPr>
            <w:tcW w:w="2240" w:type="pct"/>
            <w:shd w:val="clear" w:color="auto" w:fill="E2EFD9"/>
          </w:tcPr>
          <w:p w14:paraId="4A90BCD3" w14:textId="77777777" w:rsidR="00A723A2" w:rsidRPr="00A723A2" w:rsidRDefault="00A723A2" w:rsidP="00A723A2">
            <w:pPr>
              <w:spacing w:after="0"/>
              <w:jc w:val="right"/>
              <w:rPr>
                <w:rFonts w:ascii="Times New Roman" w:hAnsi="Times New Roman"/>
              </w:rPr>
            </w:pPr>
            <w:r w:rsidRPr="00A723A2">
              <w:rPr>
                <w:rFonts w:ascii="Times New Roman" w:hAnsi="Times New Roman"/>
                <w:b/>
              </w:rPr>
              <w:t>KOPĀ:</w:t>
            </w:r>
          </w:p>
        </w:tc>
        <w:tc>
          <w:tcPr>
            <w:tcW w:w="1344" w:type="pct"/>
            <w:shd w:val="clear" w:color="auto" w:fill="E2EFD9"/>
          </w:tcPr>
          <w:p w14:paraId="2DA8B61B"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22 344.00</w:t>
            </w:r>
          </w:p>
        </w:tc>
      </w:tr>
    </w:tbl>
    <w:p w14:paraId="239A6ECC" w14:textId="77777777" w:rsidR="00A723A2" w:rsidRPr="00A723A2" w:rsidRDefault="00A723A2" w:rsidP="00A723A2">
      <w:pPr>
        <w:spacing w:after="0" w:line="256" w:lineRule="auto"/>
        <w:ind w:left="360"/>
        <w:rPr>
          <w:rFonts w:ascii="Times New Roman" w:hAnsi="Times New Roman"/>
          <w:sz w:val="14"/>
          <w:szCs w:val="14"/>
        </w:rPr>
      </w:pPr>
    </w:p>
    <w:p w14:paraId="76995B20" w14:textId="77777777" w:rsidR="00A723A2" w:rsidRPr="0072760B" w:rsidRDefault="00A723A2" w:rsidP="00A723A2">
      <w:pPr>
        <w:suppressAutoHyphens/>
        <w:spacing w:after="0"/>
        <w:rPr>
          <w:rFonts w:ascii="Times New Roman" w:hAnsi="Times New Roman"/>
          <w:bCs/>
          <w:sz w:val="24"/>
          <w:szCs w:val="24"/>
          <w:lang w:eastAsia="ar-SA"/>
        </w:rPr>
      </w:pPr>
      <w:r w:rsidRPr="0072760B">
        <w:rPr>
          <w:rFonts w:ascii="Times New Roman" w:hAnsi="Times New Roman"/>
          <w:bCs/>
          <w:sz w:val="24"/>
          <w:szCs w:val="24"/>
          <w:lang w:eastAsia="ar-SA"/>
        </w:rPr>
        <w:t>Tualešu uzkopšana 3-4 reizes dienā.</w:t>
      </w:r>
    </w:p>
    <w:p w14:paraId="7449E4B7" w14:textId="77777777" w:rsidR="00A723A2" w:rsidRPr="0072760B" w:rsidRDefault="00A723A2" w:rsidP="00A723A2">
      <w:pPr>
        <w:widowControl w:val="0"/>
        <w:suppressAutoHyphens/>
        <w:spacing w:after="0"/>
        <w:ind w:left="360" w:right="55"/>
        <w:jc w:val="center"/>
        <w:rPr>
          <w:rFonts w:ascii="Times New Roman" w:eastAsia="Lucida Sans Unicode" w:hAnsi="Times New Roman"/>
          <w:b/>
          <w:bCs/>
          <w:kern w:val="1"/>
          <w:sz w:val="24"/>
          <w:szCs w:val="24"/>
        </w:rPr>
      </w:pPr>
    </w:p>
    <w:p w14:paraId="51D837B1" w14:textId="77777777" w:rsidR="00A723A2" w:rsidRPr="0072760B" w:rsidRDefault="00A723A2" w:rsidP="00A723A2">
      <w:pPr>
        <w:widowControl w:val="0"/>
        <w:suppressAutoHyphens/>
        <w:spacing w:after="0"/>
        <w:ind w:left="360" w:right="55"/>
        <w:jc w:val="center"/>
        <w:rPr>
          <w:rFonts w:ascii="Times New Roman" w:eastAsia="Lucida Sans Unicode" w:hAnsi="Times New Roman"/>
          <w:kern w:val="1"/>
          <w:sz w:val="24"/>
          <w:szCs w:val="24"/>
        </w:rPr>
      </w:pPr>
      <w:r w:rsidRPr="0072760B">
        <w:rPr>
          <w:rFonts w:ascii="Times New Roman" w:eastAsia="Lucida Sans Unicode" w:hAnsi="Times New Roman"/>
          <w:b/>
          <w:bCs/>
          <w:kern w:val="1"/>
          <w:sz w:val="24"/>
          <w:szCs w:val="24"/>
        </w:rPr>
        <w:t>Pārvietojamo tualešu izvietošana un ikdienas apkope</w:t>
      </w:r>
    </w:p>
    <w:p w14:paraId="6EDD5AD6" w14:textId="77777777" w:rsidR="00A723A2" w:rsidRPr="0072760B" w:rsidRDefault="00A723A2" w:rsidP="00A723A2">
      <w:pPr>
        <w:spacing w:after="0" w:line="256" w:lineRule="auto"/>
        <w:ind w:left="360"/>
        <w:rPr>
          <w:rFonts w:ascii="Times New Roman" w:hAnsi="Times New Roman"/>
          <w:b/>
          <w:bCs/>
          <w:sz w:val="24"/>
          <w:szCs w:val="24"/>
        </w:rPr>
      </w:pPr>
      <w:r w:rsidRPr="0072760B">
        <w:rPr>
          <w:rFonts w:ascii="Times New Roman" w:hAnsi="Times New Roman"/>
          <w:b/>
          <w:bCs/>
          <w:sz w:val="24"/>
          <w:szCs w:val="24"/>
        </w:rPr>
        <w:t>Pakalpojumu sniegšanas vietas:</w:t>
      </w:r>
    </w:p>
    <w:p w14:paraId="3CF2C645" w14:textId="77777777" w:rsidR="00A723A2" w:rsidRPr="0072760B" w:rsidRDefault="00A723A2" w:rsidP="00A723A2">
      <w:pPr>
        <w:spacing w:after="0" w:line="256" w:lineRule="auto"/>
        <w:ind w:left="426"/>
        <w:rPr>
          <w:rFonts w:ascii="Times New Roman" w:hAnsi="Times New Roman"/>
          <w:sz w:val="24"/>
          <w:szCs w:val="24"/>
        </w:rPr>
      </w:pPr>
      <w:r w:rsidRPr="0072760B">
        <w:rPr>
          <w:rFonts w:ascii="Times New Roman" w:hAnsi="Times New Roman"/>
          <w:sz w:val="24"/>
          <w:szCs w:val="24"/>
        </w:rPr>
        <w:t>1. Pakalpojumu sniegšanas vietas Krimūnu pagasta parks;</w:t>
      </w:r>
    </w:p>
    <w:p w14:paraId="48AD08BA" w14:textId="77777777" w:rsidR="00A723A2" w:rsidRPr="0072760B" w:rsidRDefault="00A723A2" w:rsidP="00A723A2">
      <w:pPr>
        <w:spacing w:after="0" w:line="256" w:lineRule="auto"/>
        <w:ind w:left="426"/>
        <w:rPr>
          <w:rFonts w:ascii="Times New Roman" w:hAnsi="Times New Roman"/>
          <w:sz w:val="24"/>
          <w:szCs w:val="24"/>
        </w:rPr>
      </w:pPr>
      <w:r w:rsidRPr="0072760B">
        <w:rPr>
          <w:rFonts w:ascii="Times New Roman" w:hAnsi="Times New Roman"/>
          <w:sz w:val="24"/>
          <w:szCs w:val="24"/>
        </w:rPr>
        <w:t>2. Dobeles pagasta Gaurata ezera peldvieta vasaras sezonā.</w:t>
      </w:r>
    </w:p>
    <w:p w14:paraId="3134A23C" w14:textId="77777777" w:rsidR="00A723A2" w:rsidRPr="00A723A2" w:rsidRDefault="00A723A2" w:rsidP="00A723A2">
      <w:pPr>
        <w:spacing w:after="0" w:line="256" w:lineRule="auto"/>
        <w:ind w:left="426"/>
        <w:rPr>
          <w:rFonts w:ascii="Times New Roman" w:hAnsi="Times New Roman"/>
        </w:rPr>
      </w:pPr>
      <w:r w:rsidRPr="0072760B">
        <w:rPr>
          <w:rFonts w:ascii="Times New Roman" w:hAnsi="Times New Roman"/>
          <w:sz w:val="24"/>
          <w:szCs w:val="24"/>
        </w:rPr>
        <w:t>Pakalpojums tiek sniegts vasaras sezonā no 15.05.-15.09., uzkopšana vienu reizi nedēļā</w:t>
      </w:r>
      <w:r w:rsidRPr="00A723A2">
        <w:rPr>
          <w:rFonts w:ascii="Times New Roman" w:hAnsi="Times New Roman"/>
        </w:rPr>
        <w:t>.</w:t>
      </w:r>
    </w:p>
    <w:p w14:paraId="4B40A965" w14:textId="77777777" w:rsidR="00A723A2" w:rsidRPr="00A723A2" w:rsidRDefault="00A723A2" w:rsidP="00A723A2">
      <w:pPr>
        <w:spacing w:after="0" w:line="256" w:lineRule="auto"/>
        <w:ind w:left="426"/>
        <w:rPr>
          <w:rFonts w:ascii="Times New Roman" w:hAnsi="Times New Roman"/>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267"/>
        <w:gridCol w:w="1679"/>
      </w:tblGrid>
      <w:tr w:rsidR="00A723A2" w:rsidRPr="00A723A2" w14:paraId="0C615F30" w14:textId="77777777" w:rsidTr="00144986">
        <w:tc>
          <w:tcPr>
            <w:tcW w:w="1838" w:type="dxa"/>
            <w:shd w:val="clear" w:color="auto" w:fill="E2EFD9"/>
          </w:tcPr>
          <w:p w14:paraId="0AAF5A1E" w14:textId="77777777" w:rsidR="00A723A2" w:rsidRPr="00A723A2" w:rsidRDefault="00A723A2" w:rsidP="00A723A2">
            <w:pPr>
              <w:spacing w:after="0"/>
              <w:rPr>
                <w:rFonts w:ascii="Times New Roman" w:hAnsi="Times New Roman"/>
                <w:b/>
              </w:rPr>
            </w:pPr>
            <w:r w:rsidRPr="00A723A2">
              <w:rPr>
                <w:rFonts w:ascii="Times New Roman" w:hAnsi="Times New Roman"/>
                <w:b/>
              </w:rPr>
              <w:t>Pakalpojumu sniegšanas vieta</w:t>
            </w:r>
          </w:p>
        </w:tc>
        <w:tc>
          <w:tcPr>
            <w:tcW w:w="5267" w:type="dxa"/>
            <w:shd w:val="clear" w:color="auto" w:fill="E2EFD9"/>
          </w:tcPr>
          <w:p w14:paraId="0420DCE3" w14:textId="77777777" w:rsidR="00A723A2" w:rsidRPr="00A723A2" w:rsidRDefault="00A723A2" w:rsidP="00A723A2">
            <w:pPr>
              <w:spacing w:after="0"/>
              <w:rPr>
                <w:rFonts w:ascii="Times New Roman" w:hAnsi="Times New Roman"/>
                <w:b/>
              </w:rPr>
            </w:pPr>
            <w:r w:rsidRPr="00A723A2">
              <w:rPr>
                <w:rFonts w:ascii="Times New Roman" w:hAnsi="Times New Roman"/>
                <w:b/>
              </w:rPr>
              <w:t>Pakalpojumu saturs</w:t>
            </w:r>
          </w:p>
        </w:tc>
        <w:tc>
          <w:tcPr>
            <w:tcW w:w="1679" w:type="dxa"/>
            <w:shd w:val="clear" w:color="auto" w:fill="E2EFD9"/>
          </w:tcPr>
          <w:p w14:paraId="7BC6957A" w14:textId="77777777" w:rsidR="00A723A2" w:rsidRPr="00A723A2" w:rsidRDefault="00A723A2" w:rsidP="00A723A2">
            <w:pPr>
              <w:spacing w:after="0"/>
              <w:rPr>
                <w:rFonts w:ascii="Times New Roman" w:hAnsi="Times New Roman"/>
                <w:b/>
              </w:rPr>
            </w:pPr>
            <w:r w:rsidRPr="00A723A2">
              <w:rPr>
                <w:rFonts w:ascii="Times New Roman" w:hAnsi="Times New Roman"/>
                <w:b/>
              </w:rPr>
              <w:t>Kopā periodā  ( 5 mēneši)</w:t>
            </w:r>
          </w:p>
        </w:tc>
      </w:tr>
      <w:tr w:rsidR="00A723A2" w:rsidRPr="00A723A2" w14:paraId="48BD88D0" w14:textId="77777777" w:rsidTr="00144986">
        <w:tc>
          <w:tcPr>
            <w:tcW w:w="1838" w:type="dxa"/>
            <w:shd w:val="clear" w:color="auto" w:fill="auto"/>
          </w:tcPr>
          <w:p w14:paraId="0E8D5D47" w14:textId="77777777" w:rsidR="00A723A2" w:rsidRPr="00A723A2" w:rsidRDefault="00A723A2" w:rsidP="00A723A2">
            <w:pPr>
              <w:spacing w:after="0"/>
              <w:rPr>
                <w:rFonts w:ascii="Times New Roman" w:hAnsi="Times New Roman"/>
              </w:rPr>
            </w:pPr>
            <w:r w:rsidRPr="00A723A2">
              <w:rPr>
                <w:rFonts w:ascii="Times New Roman" w:hAnsi="Times New Roman"/>
              </w:rPr>
              <w:t xml:space="preserve">Dobeles pagasts Gaurata ezers </w:t>
            </w:r>
          </w:p>
          <w:p w14:paraId="6040200B" w14:textId="77777777" w:rsidR="00A723A2" w:rsidRPr="00A723A2" w:rsidRDefault="00A723A2" w:rsidP="00A723A2">
            <w:pPr>
              <w:spacing w:after="0"/>
              <w:rPr>
                <w:rFonts w:ascii="Times New Roman" w:hAnsi="Times New Roman"/>
              </w:rPr>
            </w:pPr>
            <w:r w:rsidRPr="00A723A2">
              <w:rPr>
                <w:rFonts w:ascii="Times New Roman" w:hAnsi="Times New Roman"/>
              </w:rPr>
              <w:t>(1 tualete),</w:t>
            </w:r>
          </w:p>
          <w:p w14:paraId="171A2921" w14:textId="77777777" w:rsidR="00A723A2" w:rsidRPr="00A723A2" w:rsidRDefault="00A723A2" w:rsidP="00A723A2">
            <w:pPr>
              <w:spacing w:after="0"/>
              <w:rPr>
                <w:rFonts w:ascii="Times New Roman" w:hAnsi="Times New Roman"/>
              </w:rPr>
            </w:pPr>
            <w:r w:rsidRPr="00A723A2">
              <w:rPr>
                <w:rFonts w:ascii="Times New Roman" w:hAnsi="Times New Roman"/>
              </w:rPr>
              <w:t>Krimūnu pagasta parks</w:t>
            </w:r>
          </w:p>
          <w:p w14:paraId="61A89660" w14:textId="77777777" w:rsidR="00A723A2" w:rsidRPr="00A723A2" w:rsidRDefault="00A723A2" w:rsidP="00A723A2">
            <w:pPr>
              <w:spacing w:after="0"/>
              <w:rPr>
                <w:rFonts w:ascii="Times New Roman" w:hAnsi="Times New Roman"/>
              </w:rPr>
            </w:pPr>
            <w:r w:rsidRPr="00A723A2">
              <w:rPr>
                <w:rFonts w:ascii="Times New Roman" w:hAnsi="Times New Roman"/>
              </w:rPr>
              <w:t>(1 tualete)</w:t>
            </w:r>
          </w:p>
        </w:tc>
        <w:tc>
          <w:tcPr>
            <w:tcW w:w="5267" w:type="dxa"/>
            <w:shd w:val="clear" w:color="auto" w:fill="auto"/>
          </w:tcPr>
          <w:p w14:paraId="1B9DD458" w14:textId="77777777" w:rsidR="00A723A2" w:rsidRPr="00A723A2" w:rsidRDefault="00A723A2" w:rsidP="00A723A2">
            <w:pPr>
              <w:spacing w:after="0"/>
              <w:rPr>
                <w:rFonts w:ascii="Times New Roman" w:hAnsi="Times New Roman"/>
              </w:rPr>
            </w:pPr>
            <w:r w:rsidRPr="00A723A2">
              <w:rPr>
                <w:rFonts w:ascii="Times New Roman" w:hAnsi="Times New Roman"/>
              </w:rPr>
              <w:t>Tualešu transportēšanas, uzstādīšanas un noņemšanas izdevumi, darba alga</w:t>
            </w:r>
          </w:p>
          <w:p w14:paraId="10E7E3ED" w14:textId="77777777" w:rsidR="00A723A2" w:rsidRPr="00A723A2" w:rsidRDefault="00A723A2" w:rsidP="00A723A2">
            <w:pPr>
              <w:spacing w:after="0"/>
              <w:rPr>
                <w:rFonts w:ascii="Times New Roman" w:hAnsi="Times New Roman"/>
              </w:rPr>
            </w:pPr>
            <w:r w:rsidRPr="00A723A2">
              <w:rPr>
                <w:rFonts w:ascii="Times New Roman" w:hAnsi="Times New Roman"/>
              </w:rPr>
              <w:t>Tualešu izsūknēšana, mazgāšanas, dezinfekcijas līdzekļi, tualetes papīrs, tualešu amortizācija</w:t>
            </w:r>
          </w:p>
        </w:tc>
        <w:tc>
          <w:tcPr>
            <w:tcW w:w="1679" w:type="dxa"/>
            <w:shd w:val="clear" w:color="auto" w:fill="auto"/>
          </w:tcPr>
          <w:p w14:paraId="2B1FB82A" w14:textId="77777777" w:rsidR="00A723A2" w:rsidRPr="00A723A2" w:rsidRDefault="00A723A2" w:rsidP="00A723A2">
            <w:pPr>
              <w:spacing w:after="0"/>
              <w:jc w:val="center"/>
              <w:rPr>
                <w:rFonts w:ascii="Times New Roman" w:hAnsi="Times New Roman"/>
              </w:rPr>
            </w:pPr>
            <w:r w:rsidRPr="00A723A2">
              <w:rPr>
                <w:rFonts w:ascii="Times New Roman" w:hAnsi="Times New Roman"/>
              </w:rPr>
              <w:t>1068.00</w:t>
            </w:r>
          </w:p>
          <w:p w14:paraId="7AE8FE84" w14:textId="77777777" w:rsidR="00A723A2" w:rsidRPr="00A723A2" w:rsidRDefault="00A723A2" w:rsidP="00A723A2">
            <w:pPr>
              <w:spacing w:after="0"/>
              <w:jc w:val="center"/>
              <w:rPr>
                <w:rFonts w:ascii="Times New Roman" w:hAnsi="Times New Roman"/>
              </w:rPr>
            </w:pPr>
          </w:p>
          <w:p w14:paraId="5779174C" w14:textId="77777777" w:rsidR="00A723A2" w:rsidRPr="00A723A2" w:rsidRDefault="00A723A2" w:rsidP="00A723A2">
            <w:pPr>
              <w:spacing w:after="0"/>
              <w:jc w:val="center"/>
              <w:rPr>
                <w:rFonts w:ascii="Times New Roman" w:hAnsi="Times New Roman"/>
              </w:rPr>
            </w:pPr>
            <w:r w:rsidRPr="00A723A2">
              <w:rPr>
                <w:rFonts w:ascii="Times New Roman" w:hAnsi="Times New Roman"/>
              </w:rPr>
              <w:t>618.00</w:t>
            </w:r>
          </w:p>
          <w:p w14:paraId="5B7F9680" w14:textId="77777777" w:rsidR="00A723A2" w:rsidRPr="00A723A2" w:rsidRDefault="00A723A2" w:rsidP="00A723A2">
            <w:pPr>
              <w:spacing w:after="0"/>
              <w:jc w:val="center"/>
              <w:rPr>
                <w:rFonts w:ascii="Times New Roman" w:hAnsi="Times New Roman"/>
              </w:rPr>
            </w:pPr>
          </w:p>
        </w:tc>
      </w:tr>
      <w:tr w:rsidR="00A723A2" w:rsidRPr="00A723A2" w14:paraId="3D37BFE7" w14:textId="77777777" w:rsidTr="00144986">
        <w:tc>
          <w:tcPr>
            <w:tcW w:w="1838" w:type="dxa"/>
            <w:shd w:val="clear" w:color="auto" w:fill="E2EFD9"/>
          </w:tcPr>
          <w:p w14:paraId="2A366503" w14:textId="77777777" w:rsidR="00A723A2" w:rsidRPr="00A723A2" w:rsidRDefault="00A723A2" w:rsidP="00A723A2">
            <w:pPr>
              <w:spacing w:after="0"/>
              <w:rPr>
                <w:rFonts w:ascii="Times New Roman" w:hAnsi="Times New Roman"/>
              </w:rPr>
            </w:pPr>
          </w:p>
        </w:tc>
        <w:tc>
          <w:tcPr>
            <w:tcW w:w="5267" w:type="dxa"/>
            <w:shd w:val="clear" w:color="auto" w:fill="E2EFD9"/>
          </w:tcPr>
          <w:p w14:paraId="03CDE894" w14:textId="77777777" w:rsidR="00A723A2" w:rsidRPr="00A723A2" w:rsidRDefault="00A723A2" w:rsidP="00A723A2">
            <w:pPr>
              <w:spacing w:after="0"/>
              <w:jc w:val="right"/>
              <w:rPr>
                <w:rFonts w:ascii="Times New Roman" w:hAnsi="Times New Roman"/>
                <w:b/>
              </w:rPr>
            </w:pPr>
            <w:r w:rsidRPr="00A723A2">
              <w:rPr>
                <w:rFonts w:ascii="Times New Roman" w:hAnsi="Times New Roman"/>
                <w:b/>
              </w:rPr>
              <w:t>KOPĀ:</w:t>
            </w:r>
          </w:p>
        </w:tc>
        <w:tc>
          <w:tcPr>
            <w:tcW w:w="1679" w:type="dxa"/>
            <w:shd w:val="clear" w:color="auto" w:fill="E2EFD9"/>
          </w:tcPr>
          <w:p w14:paraId="0D6029FE" w14:textId="77777777" w:rsidR="00A723A2" w:rsidRPr="00A723A2" w:rsidRDefault="00A723A2" w:rsidP="00A723A2">
            <w:pPr>
              <w:spacing w:after="0"/>
              <w:jc w:val="center"/>
              <w:rPr>
                <w:rFonts w:ascii="Times New Roman" w:hAnsi="Times New Roman"/>
                <w:b/>
              </w:rPr>
            </w:pPr>
            <w:r w:rsidRPr="00A723A2">
              <w:rPr>
                <w:rFonts w:ascii="Times New Roman" w:hAnsi="Times New Roman"/>
                <w:b/>
              </w:rPr>
              <w:t>1 686.00</w:t>
            </w:r>
          </w:p>
        </w:tc>
      </w:tr>
    </w:tbl>
    <w:p w14:paraId="1EC9D776" w14:textId="77777777" w:rsidR="00A723A2" w:rsidRPr="00A723A2" w:rsidRDefault="00A723A2" w:rsidP="00A723A2">
      <w:pPr>
        <w:spacing w:after="0"/>
        <w:rPr>
          <w:rFonts w:ascii="Times New Roman" w:hAnsi="Times New Roman"/>
        </w:rPr>
      </w:pPr>
    </w:p>
    <w:p w14:paraId="405B9BD7" w14:textId="77777777" w:rsidR="00A723A2" w:rsidRPr="0072760B" w:rsidRDefault="00A723A2" w:rsidP="00A723A2">
      <w:pPr>
        <w:spacing w:after="0"/>
        <w:rPr>
          <w:rFonts w:ascii="Times New Roman" w:hAnsi="Times New Roman"/>
          <w:sz w:val="24"/>
          <w:szCs w:val="24"/>
        </w:rPr>
      </w:pPr>
      <w:r w:rsidRPr="00A723A2">
        <w:rPr>
          <w:rFonts w:ascii="Times New Roman" w:hAnsi="Times New Roman"/>
        </w:rPr>
        <w:t>*</w:t>
      </w:r>
      <w:r w:rsidRPr="0072760B">
        <w:rPr>
          <w:rFonts w:ascii="Times New Roman" w:hAnsi="Times New Roman"/>
          <w:i/>
          <w:iCs/>
          <w:sz w:val="24"/>
          <w:szCs w:val="24"/>
        </w:rPr>
        <w:t>Sabiedriskajos pasākumos- pēc pieprasījuma, kā atsevišķs maksas pakalpojums</w:t>
      </w:r>
      <w:r w:rsidRPr="0072760B">
        <w:rPr>
          <w:rFonts w:ascii="Times New Roman" w:hAnsi="Times New Roman"/>
          <w:sz w:val="24"/>
          <w:szCs w:val="24"/>
        </w:rPr>
        <w:t>.</w:t>
      </w:r>
    </w:p>
    <w:p w14:paraId="15765602" w14:textId="77777777" w:rsidR="00A723A2" w:rsidRPr="0072760B" w:rsidRDefault="00A723A2" w:rsidP="00A723A2">
      <w:pPr>
        <w:tabs>
          <w:tab w:val="left" w:pos="231"/>
        </w:tabs>
        <w:spacing w:after="0" w:line="256" w:lineRule="auto"/>
        <w:ind w:right="55"/>
        <w:rPr>
          <w:rFonts w:ascii="Times New Roman" w:hAnsi="Times New Roman"/>
          <w:sz w:val="24"/>
          <w:szCs w:val="24"/>
        </w:rPr>
      </w:pPr>
      <w:r w:rsidRPr="0072760B">
        <w:rPr>
          <w:rFonts w:ascii="Times New Roman" w:hAnsi="Times New Roman"/>
          <w:sz w:val="24"/>
          <w:szCs w:val="24"/>
        </w:rPr>
        <w:tab/>
      </w:r>
    </w:p>
    <w:p w14:paraId="77CE4877" w14:textId="77777777" w:rsidR="00A723A2" w:rsidRPr="0072760B" w:rsidRDefault="00A723A2" w:rsidP="00A723A2">
      <w:pPr>
        <w:tabs>
          <w:tab w:val="right" w:pos="0"/>
          <w:tab w:val="left" w:pos="720"/>
          <w:tab w:val="center" w:pos="4153"/>
        </w:tabs>
        <w:spacing w:after="0" w:line="256" w:lineRule="auto"/>
        <w:rPr>
          <w:rFonts w:ascii="Times New Roman" w:hAnsi="Times New Roman"/>
          <w:b/>
          <w:bCs/>
          <w:sz w:val="24"/>
          <w:szCs w:val="24"/>
        </w:rPr>
      </w:pPr>
      <w:r w:rsidRPr="0072760B">
        <w:rPr>
          <w:rFonts w:ascii="Times New Roman" w:hAnsi="Times New Roman"/>
          <w:b/>
          <w:bCs/>
          <w:sz w:val="24"/>
          <w:szCs w:val="24"/>
        </w:rPr>
        <w:t>Kopā par sabiedrisko tualešu uzturēšanu Dobeles pilsētā un pārvietojamo</w:t>
      </w:r>
    </w:p>
    <w:p w14:paraId="3FBEF0D8" w14:textId="77777777" w:rsidR="00A723A2" w:rsidRPr="0072760B" w:rsidRDefault="00A723A2" w:rsidP="00A723A2">
      <w:pPr>
        <w:tabs>
          <w:tab w:val="right" w:pos="0"/>
          <w:tab w:val="left" w:pos="720"/>
          <w:tab w:val="center" w:pos="4153"/>
        </w:tabs>
        <w:spacing w:after="0" w:line="256" w:lineRule="auto"/>
        <w:rPr>
          <w:rFonts w:ascii="Times New Roman" w:hAnsi="Times New Roman"/>
          <w:color w:val="000000"/>
          <w:sz w:val="24"/>
          <w:szCs w:val="24"/>
        </w:rPr>
      </w:pPr>
      <w:r w:rsidRPr="0072760B">
        <w:rPr>
          <w:rFonts w:ascii="Times New Roman" w:hAnsi="Times New Roman"/>
          <w:b/>
          <w:bCs/>
          <w:sz w:val="24"/>
          <w:szCs w:val="24"/>
        </w:rPr>
        <w:t xml:space="preserve">tualešu uzturēšanu Dobeles pagastā un Krimūnu pagastā: </w:t>
      </w:r>
      <w:r w:rsidRPr="0072760B">
        <w:rPr>
          <w:rFonts w:ascii="Times New Roman" w:hAnsi="Times New Roman"/>
          <w:b/>
          <w:bCs/>
          <w:color w:val="000000"/>
          <w:sz w:val="24"/>
          <w:szCs w:val="24"/>
        </w:rPr>
        <w:t>24 030.00</w:t>
      </w:r>
      <w:r w:rsidRPr="0072760B">
        <w:rPr>
          <w:rFonts w:ascii="Times New Roman" w:hAnsi="Times New Roman"/>
          <w:b/>
          <w:bCs/>
          <w:sz w:val="24"/>
          <w:szCs w:val="24"/>
        </w:rPr>
        <w:t xml:space="preserve"> EUR</w:t>
      </w:r>
    </w:p>
    <w:p w14:paraId="218C35C7" w14:textId="77777777" w:rsidR="00A723A2" w:rsidRDefault="002B20D2" w:rsidP="00ED2180">
      <w:pPr>
        <w:widowControl w:val="0"/>
        <w:tabs>
          <w:tab w:val="left" w:pos="993"/>
        </w:tabs>
        <w:jc w:val="right"/>
        <w:rPr>
          <w:rFonts w:ascii="Times New Roman" w:hAnsi="Times New Roman"/>
        </w:rPr>
      </w:pPr>
      <w:r w:rsidRPr="002B20D2">
        <w:rPr>
          <w:rFonts w:ascii="Times New Roman" w:hAnsi="Times New Roman"/>
        </w:rPr>
        <w:t xml:space="preserve">                            </w:t>
      </w:r>
      <w:r w:rsidR="00A723A2">
        <w:rPr>
          <w:rFonts w:ascii="Times New Roman" w:hAnsi="Times New Roman"/>
        </w:rPr>
        <w:br w:type="page"/>
      </w:r>
    </w:p>
    <w:bookmarkEnd w:id="55"/>
    <w:p w14:paraId="34F184D7" w14:textId="77777777" w:rsidR="00ED2180" w:rsidRPr="00B57523" w:rsidRDefault="00ED2180" w:rsidP="00ED2180">
      <w:pPr>
        <w:tabs>
          <w:tab w:val="left" w:pos="-24212"/>
        </w:tabs>
        <w:jc w:val="center"/>
        <w:rPr>
          <w:sz w:val="24"/>
          <w:szCs w:val="24"/>
        </w:rPr>
      </w:pPr>
      <w:r w:rsidRPr="00B57523">
        <w:rPr>
          <w:noProof/>
          <w:sz w:val="24"/>
          <w:szCs w:val="24"/>
          <w:lang w:eastAsia="lv-LV"/>
        </w:rPr>
        <w:lastRenderedPageBreak/>
        <w:drawing>
          <wp:inline distT="0" distB="0" distL="0" distR="0" wp14:anchorId="3441939D" wp14:editId="52C8C999">
            <wp:extent cx="676275" cy="752475"/>
            <wp:effectExtent l="0" t="0" r="9525" b="9525"/>
            <wp:docPr id="18573223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3081F5FC" w14:textId="77777777" w:rsidR="00ED2180" w:rsidRDefault="00ED2180" w:rsidP="00ED2180">
      <w:pPr>
        <w:pStyle w:val="Header"/>
        <w:jc w:val="center"/>
      </w:pPr>
      <w:r>
        <w:rPr>
          <w:sz w:val="20"/>
          <w:lang w:val="lv-LV"/>
        </w:rPr>
        <w:t>LATVIJAS REPUBLIKA</w:t>
      </w:r>
    </w:p>
    <w:p w14:paraId="04C6A223" w14:textId="77777777" w:rsidR="00ED2180" w:rsidRDefault="00ED2180" w:rsidP="00ED2180">
      <w:pPr>
        <w:pStyle w:val="Header"/>
        <w:jc w:val="center"/>
      </w:pPr>
      <w:r>
        <w:rPr>
          <w:b/>
          <w:sz w:val="32"/>
          <w:szCs w:val="32"/>
          <w:lang w:val="lv-LV"/>
        </w:rPr>
        <w:t>DOBELES NOVADA DOME</w:t>
      </w:r>
    </w:p>
    <w:p w14:paraId="5346C72B" w14:textId="77777777" w:rsidR="00ED2180" w:rsidRDefault="00ED2180" w:rsidP="00ED2180">
      <w:pPr>
        <w:pStyle w:val="Header"/>
        <w:jc w:val="center"/>
      </w:pPr>
      <w:r>
        <w:rPr>
          <w:sz w:val="16"/>
          <w:szCs w:val="16"/>
          <w:lang w:val="lv-LV"/>
        </w:rPr>
        <w:t>Brīvības iela 17, Dobele, Dobeles novads, LV-3701</w:t>
      </w:r>
    </w:p>
    <w:p w14:paraId="5D53AE23" w14:textId="77777777" w:rsidR="00ED2180" w:rsidRDefault="00ED2180" w:rsidP="00ED2180">
      <w:pPr>
        <w:pStyle w:val="Header"/>
        <w:pBdr>
          <w:top w:val="none" w:sz="0" w:space="0" w:color="000000"/>
          <w:left w:val="none" w:sz="0" w:space="0" w:color="000000"/>
          <w:bottom w:val="double" w:sz="6" w:space="1" w:color="000000"/>
          <w:right w:val="none" w:sz="0" w:space="0" w:color="000000"/>
        </w:pBdr>
        <w:jc w:val="center"/>
        <w:rPr>
          <w:b/>
          <w:bCs/>
          <w:color w:val="000000"/>
          <w:sz w:val="16"/>
          <w:szCs w:val="16"/>
          <w:lang w:val="lv-LV"/>
        </w:rPr>
      </w:pPr>
      <w:r>
        <w:rPr>
          <w:sz w:val="16"/>
          <w:szCs w:val="16"/>
          <w:lang w:val="lv-LV"/>
        </w:rPr>
        <w:t xml:space="preserve">Tālr. 63707269, 63700137, 63720940, e-pasts </w:t>
      </w:r>
      <w:hyperlink r:id="rId87" w:history="1">
        <w:r>
          <w:rPr>
            <w:rStyle w:val="Hyperlink"/>
            <w:rFonts w:eastAsia="Calibri"/>
            <w:color w:val="000000"/>
            <w:sz w:val="16"/>
            <w:szCs w:val="16"/>
            <w:lang w:val="lv-LV"/>
          </w:rPr>
          <w:t>dome@dobele.lv</w:t>
        </w:r>
      </w:hyperlink>
    </w:p>
    <w:p w14:paraId="6E4C55AB" w14:textId="77777777" w:rsidR="00ED2180" w:rsidRDefault="00ED2180" w:rsidP="00ED2180">
      <w:pPr>
        <w:pStyle w:val="Default"/>
        <w:jc w:val="center"/>
        <w:rPr>
          <w:b/>
          <w:bCs/>
          <w:sz w:val="16"/>
          <w:szCs w:val="16"/>
          <w:lang w:val="lv-LV"/>
        </w:rPr>
      </w:pPr>
    </w:p>
    <w:p w14:paraId="017F82FA" w14:textId="77777777" w:rsidR="00ED2180" w:rsidRDefault="00ED2180" w:rsidP="00ED2180">
      <w:pPr>
        <w:pStyle w:val="Header"/>
        <w:jc w:val="center"/>
      </w:pPr>
      <w:r>
        <w:rPr>
          <w:b/>
          <w:spacing w:val="60"/>
          <w:lang w:val="lv-LV"/>
        </w:rPr>
        <w:t>LĒMUMS</w:t>
      </w:r>
    </w:p>
    <w:p w14:paraId="13D05C0F" w14:textId="77777777" w:rsidR="00ED2180" w:rsidRDefault="00ED2180" w:rsidP="00ED2180">
      <w:pPr>
        <w:pStyle w:val="Header"/>
        <w:jc w:val="center"/>
      </w:pPr>
      <w:r>
        <w:rPr>
          <w:lang w:val="lv-LV"/>
        </w:rPr>
        <w:t>Dobelē</w:t>
      </w:r>
    </w:p>
    <w:p w14:paraId="3B685782" w14:textId="77777777" w:rsidR="00ED2180" w:rsidRDefault="00ED2180" w:rsidP="00ED2180">
      <w:pPr>
        <w:pStyle w:val="Header"/>
        <w:jc w:val="center"/>
        <w:rPr>
          <w:lang w:val="lv-LV"/>
        </w:rPr>
      </w:pPr>
    </w:p>
    <w:p w14:paraId="2CF1F413" w14:textId="70DEC43C" w:rsidR="00ED2180" w:rsidRPr="005E44D8" w:rsidRDefault="00ED2180" w:rsidP="00ED2180">
      <w:pPr>
        <w:tabs>
          <w:tab w:val="center" w:pos="4153"/>
          <w:tab w:val="left" w:pos="7513"/>
          <w:tab w:val="left" w:pos="8647"/>
          <w:tab w:val="right" w:pos="8931"/>
        </w:tabs>
        <w:ind w:left="113"/>
      </w:pPr>
      <w:r w:rsidRPr="002D38BA">
        <w:rPr>
          <w:rFonts w:ascii="Times New Roman" w:hAnsi="Times New Roman"/>
          <w:b/>
          <w:bCs/>
          <w:sz w:val="24"/>
          <w:szCs w:val="24"/>
        </w:rPr>
        <w:t>2024. gada 29. februārī</w:t>
      </w:r>
      <w:r w:rsidRPr="002D38BA">
        <w:rPr>
          <w:rFonts w:ascii="Times New Roman" w:hAnsi="Times New Roman"/>
          <w:sz w:val="24"/>
          <w:szCs w:val="24"/>
        </w:rPr>
        <w:t xml:space="preserve">                                                                                           </w:t>
      </w:r>
      <w:r w:rsidRPr="002D38BA">
        <w:rPr>
          <w:rFonts w:ascii="Times New Roman" w:hAnsi="Times New Roman"/>
          <w:b/>
          <w:color w:val="000000"/>
          <w:sz w:val="24"/>
          <w:szCs w:val="24"/>
        </w:rPr>
        <w:t>Nr.</w:t>
      </w:r>
      <w:r w:rsidR="002E6608">
        <w:rPr>
          <w:rFonts w:ascii="Times New Roman" w:hAnsi="Times New Roman"/>
          <w:b/>
          <w:color w:val="000000"/>
          <w:sz w:val="24"/>
          <w:szCs w:val="24"/>
        </w:rPr>
        <w:t>56</w:t>
      </w:r>
      <w:r w:rsidRPr="002D38BA">
        <w:rPr>
          <w:rFonts w:ascii="Times New Roman" w:hAnsi="Times New Roman"/>
          <w:b/>
          <w:color w:val="000000"/>
          <w:sz w:val="24"/>
          <w:szCs w:val="24"/>
        </w:rPr>
        <w:t>/3</w:t>
      </w:r>
    </w:p>
    <w:p w14:paraId="592D56F7" w14:textId="77777777" w:rsidR="00ED2180" w:rsidRPr="003B18EC" w:rsidRDefault="00ED2180" w:rsidP="00ED2180">
      <w:pPr>
        <w:spacing w:after="0"/>
        <w:jc w:val="center"/>
        <w:rPr>
          <w:rFonts w:ascii="Times New Roman" w:hAnsi="Times New Roman"/>
          <w:b/>
          <w:sz w:val="24"/>
          <w:szCs w:val="24"/>
          <w:u w:val="single"/>
        </w:rPr>
      </w:pPr>
      <w:r w:rsidRPr="003B18EC">
        <w:rPr>
          <w:rFonts w:ascii="Times New Roman" w:hAnsi="Times New Roman"/>
          <w:b/>
          <w:sz w:val="24"/>
          <w:szCs w:val="24"/>
          <w:u w:val="single"/>
        </w:rPr>
        <w:t xml:space="preserve">Par pārvaldes uzdevumu deleģēšanu pašvaldības kapitālsabiedrībai </w:t>
      </w:r>
    </w:p>
    <w:p w14:paraId="3B6E284F" w14:textId="77777777" w:rsidR="00ED2180" w:rsidRPr="003B18EC" w:rsidRDefault="00ED2180" w:rsidP="00ED2180">
      <w:pPr>
        <w:spacing w:after="0"/>
        <w:jc w:val="center"/>
        <w:rPr>
          <w:rFonts w:ascii="Times New Roman" w:hAnsi="Times New Roman"/>
          <w:sz w:val="24"/>
          <w:szCs w:val="24"/>
        </w:rPr>
      </w:pPr>
      <w:r w:rsidRPr="003B18EC">
        <w:rPr>
          <w:rFonts w:ascii="Times New Roman" w:hAnsi="Times New Roman"/>
          <w:b/>
          <w:sz w:val="24"/>
          <w:szCs w:val="24"/>
          <w:u w:val="single"/>
        </w:rPr>
        <w:t>SIA ,,Auces komunālie pakalpojumi”</w:t>
      </w:r>
    </w:p>
    <w:p w14:paraId="0C0D2BBB" w14:textId="77777777" w:rsidR="00ED2180" w:rsidRPr="003B18EC" w:rsidRDefault="00ED2180" w:rsidP="00ED2180">
      <w:pPr>
        <w:autoSpaceDE w:val="0"/>
        <w:autoSpaceDN w:val="0"/>
        <w:adjustRightInd w:val="0"/>
        <w:spacing w:after="0"/>
        <w:jc w:val="both"/>
        <w:rPr>
          <w:rFonts w:ascii="Times New Roman" w:hAnsi="Times New Roman"/>
          <w:sz w:val="24"/>
          <w:szCs w:val="24"/>
        </w:rPr>
      </w:pPr>
    </w:p>
    <w:p w14:paraId="70534DEB" w14:textId="77777777" w:rsidR="00ED2180" w:rsidRPr="003B18EC" w:rsidRDefault="00ED2180" w:rsidP="00ED2180">
      <w:pPr>
        <w:autoSpaceDE w:val="0"/>
        <w:autoSpaceDN w:val="0"/>
        <w:adjustRightInd w:val="0"/>
        <w:spacing w:after="0"/>
        <w:ind w:firstLine="720"/>
        <w:jc w:val="both"/>
        <w:rPr>
          <w:rFonts w:ascii="Times New Roman" w:hAnsi="Times New Roman"/>
          <w:sz w:val="24"/>
          <w:szCs w:val="24"/>
        </w:rPr>
      </w:pPr>
      <w:r w:rsidRPr="003B18EC">
        <w:rPr>
          <w:rFonts w:ascii="Times New Roman" w:hAnsi="Times New Roman"/>
          <w:sz w:val="24"/>
          <w:szCs w:val="24"/>
        </w:rPr>
        <w:t xml:space="preserve">Pašvaldību likuma </w:t>
      </w:r>
      <w:r w:rsidRPr="003B18EC">
        <w:rPr>
          <w:rFonts w:ascii="Times New Roman" w:hAnsi="Times New Roman"/>
          <w:color w:val="000000"/>
          <w:sz w:val="24"/>
          <w:szCs w:val="24"/>
          <w:lang w:eastAsia="et-EE"/>
        </w:rPr>
        <w:t xml:space="preserve">4. panta pirmās daļas 1. punktā ir noteikta pašvaldības autonomā funkcija </w:t>
      </w:r>
      <w:r w:rsidRPr="003B18EC">
        <w:rPr>
          <w:rFonts w:ascii="Times New Roman" w:hAnsi="Times New Roman"/>
          <w:b/>
          <w:color w:val="000000"/>
          <w:sz w:val="24"/>
          <w:szCs w:val="24"/>
          <w:lang w:eastAsia="et-EE"/>
        </w:rPr>
        <w:t>-</w:t>
      </w:r>
      <w:r w:rsidRPr="003B18EC">
        <w:rPr>
          <w:rFonts w:ascii="Times New Roman" w:hAnsi="Times New Roman"/>
          <w:color w:val="000000"/>
          <w:sz w:val="24"/>
          <w:szCs w:val="24"/>
          <w:lang w:eastAsia="et-EE"/>
        </w:rPr>
        <w:t xml:space="preserve"> organizēt iedzīvotājiem </w:t>
      </w:r>
      <w:r w:rsidRPr="003B18EC">
        <w:rPr>
          <w:rFonts w:ascii="Times New Roman" w:hAnsi="Times New Roman"/>
          <w:sz w:val="24"/>
          <w:szCs w:val="24"/>
        </w:rPr>
        <w:t xml:space="preserve">ūdenssaimniecības, siltumapgādes un sadzīves atkritumu apsaimniekošanas pakalpojumus neatkarīgi no tā, kā īpašumā atrodas dzīvojamais fonds, bet  4. panta pirmās daļas 2. punktā </w:t>
      </w:r>
      <w:r w:rsidRPr="003B18EC">
        <w:rPr>
          <w:rFonts w:ascii="Times New Roman" w:hAnsi="Times New Roman"/>
          <w:color w:val="000000"/>
          <w:sz w:val="24"/>
          <w:szCs w:val="24"/>
          <w:lang w:eastAsia="et-EE"/>
        </w:rPr>
        <w:t xml:space="preserve">noteikta pašvaldības autonomā funkcija </w:t>
      </w:r>
      <w:r w:rsidRPr="003B18EC">
        <w:rPr>
          <w:rFonts w:ascii="Times New Roman" w:hAnsi="Times New Roman"/>
          <w:b/>
          <w:color w:val="000000"/>
          <w:sz w:val="24"/>
          <w:szCs w:val="24"/>
          <w:lang w:eastAsia="et-EE"/>
        </w:rPr>
        <w:t xml:space="preserve">- </w:t>
      </w:r>
      <w:r w:rsidRPr="003B18EC">
        <w:rPr>
          <w:rFonts w:ascii="Times New Roman" w:hAnsi="Times New Roman"/>
          <w:sz w:val="24"/>
          <w:szCs w:val="24"/>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46E117EC" w14:textId="77777777" w:rsidR="00ED2180" w:rsidRPr="003B18EC" w:rsidRDefault="00ED2180" w:rsidP="00ED2180">
      <w:pPr>
        <w:autoSpaceDE w:val="0"/>
        <w:autoSpaceDN w:val="0"/>
        <w:adjustRightInd w:val="0"/>
        <w:spacing w:after="0"/>
        <w:ind w:firstLine="720"/>
        <w:jc w:val="both"/>
        <w:rPr>
          <w:rFonts w:ascii="Times New Roman" w:hAnsi="Times New Roman"/>
          <w:sz w:val="24"/>
          <w:szCs w:val="24"/>
        </w:rPr>
      </w:pPr>
      <w:r w:rsidRPr="003B18EC">
        <w:rPr>
          <w:rFonts w:ascii="Times New Roman" w:hAnsi="Times New Roman"/>
          <w:sz w:val="24"/>
          <w:szCs w:val="24"/>
        </w:rPr>
        <w:t xml:space="preserve">Savukārt Pašvaldību likuma 7. pants nosaka, ka  pašvaldība atsevišķu tās autonomajā kompetencē ietilpstošu pārvaldes uzdevumu var deleģēt citai personai saskaņā ar Valsts pārvaldes likumu. </w:t>
      </w:r>
    </w:p>
    <w:p w14:paraId="445F93C6" w14:textId="77777777" w:rsidR="00ED2180" w:rsidRPr="003B18EC" w:rsidRDefault="00ED2180" w:rsidP="00ED2180">
      <w:pPr>
        <w:spacing w:after="0"/>
        <w:ind w:firstLine="709"/>
        <w:jc w:val="both"/>
        <w:rPr>
          <w:rFonts w:ascii="Times New Roman" w:hAnsi="Times New Roman"/>
          <w:sz w:val="24"/>
          <w:szCs w:val="24"/>
        </w:rPr>
      </w:pPr>
      <w:r w:rsidRPr="003B18EC">
        <w:rPr>
          <w:rFonts w:ascii="Times New Roman" w:hAnsi="Times New Roman"/>
          <w:sz w:val="24"/>
          <w:szCs w:val="24"/>
        </w:rPr>
        <w:t>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14:paraId="21B4E102" w14:textId="77777777" w:rsidR="00ED2180" w:rsidRPr="003B18EC" w:rsidRDefault="00ED2180" w:rsidP="00ED2180">
      <w:pPr>
        <w:autoSpaceDE w:val="0"/>
        <w:autoSpaceDN w:val="0"/>
        <w:adjustRightInd w:val="0"/>
        <w:spacing w:after="0"/>
        <w:ind w:firstLine="720"/>
        <w:jc w:val="both"/>
        <w:rPr>
          <w:rFonts w:ascii="Times New Roman" w:hAnsi="Times New Roman"/>
          <w:sz w:val="24"/>
          <w:szCs w:val="24"/>
        </w:rPr>
      </w:pPr>
      <w:r w:rsidRPr="003B18EC">
        <w:rPr>
          <w:rFonts w:ascii="Times New Roman" w:hAnsi="Times New Roman"/>
          <w:sz w:val="24"/>
          <w:szCs w:val="24"/>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14:paraId="3328C78B" w14:textId="77777777" w:rsidR="00ED2180" w:rsidRPr="003B18EC" w:rsidRDefault="00ED2180" w:rsidP="00ED2180">
      <w:pPr>
        <w:autoSpaceDE w:val="0"/>
        <w:autoSpaceDN w:val="0"/>
        <w:adjustRightInd w:val="0"/>
        <w:spacing w:after="0"/>
        <w:ind w:firstLine="720"/>
        <w:jc w:val="both"/>
        <w:rPr>
          <w:rFonts w:ascii="Times New Roman" w:hAnsi="Times New Roman"/>
          <w:color w:val="000000"/>
          <w:sz w:val="24"/>
          <w:szCs w:val="24"/>
          <w:lang w:eastAsia="et-EE"/>
        </w:rPr>
      </w:pPr>
      <w:r w:rsidRPr="003B18EC">
        <w:rPr>
          <w:rFonts w:ascii="Times New Roman" w:hAnsi="Times New Roman"/>
          <w:sz w:val="24"/>
          <w:szCs w:val="24"/>
        </w:rPr>
        <w:t xml:space="preserve">SIA “Auces komunālie pakalpojumi”, reģistrācijas Nr. 45103000574 (turpmāk - kapitālsabiedrība),  visas kapitāla daļas pieder Dobeles novada pašvaldībai (turpmāk – pašvaldība). Kapitālsabiedrības darbība ir atbilstoša Valsts pārvaldes iekārtas likuma 88. panta pirmās daļas noteikumiem. </w:t>
      </w:r>
      <w:r w:rsidRPr="003B18EC">
        <w:rPr>
          <w:rFonts w:ascii="Times New Roman" w:hAnsi="Times New Roman"/>
          <w:color w:val="000000"/>
          <w:sz w:val="24"/>
          <w:szCs w:val="24"/>
          <w:lang w:eastAsia="et-EE"/>
        </w:rPr>
        <w:t>K</w:t>
      </w:r>
      <w:r w:rsidRPr="003B18EC">
        <w:rPr>
          <w:rFonts w:ascii="Times New Roman" w:hAnsi="Times New Roman"/>
          <w:sz w:val="24"/>
          <w:szCs w:val="24"/>
        </w:rPr>
        <w:t xml:space="preserve">apitālsabiedrībai ir patstāvīga neatkarīga struktūra ar nepieciešamajiem personāla resursiem un infrastruktūru, </w:t>
      </w:r>
      <w:r w:rsidRPr="003B18EC">
        <w:rPr>
          <w:rFonts w:ascii="Times New Roman" w:hAnsi="Times New Roman"/>
          <w:color w:val="000000"/>
          <w:sz w:val="24"/>
          <w:szCs w:val="24"/>
          <w:lang w:eastAsia="et-EE"/>
        </w:rPr>
        <w:t>ir izveidota vērtīga materiāli tehniskā bāze, kas nepieciešama pakalpojumu nodrošināšanai.</w:t>
      </w:r>
    </w:p>
    <w:p w14:paraId="5A813730" w14:textId="3E7BF3B7" w:rsidR="002B20D2" w:rsidRPr="002B20D2" w:rsidRDefault="002B20D2" w:rsidP="002B20D2">
      <w:pPr>
        <w:ind w:right="-766"/>
        <w:jc w:val="center"/>
        <w:rPr>
          <w:rFonts w:ascii="Times New Roman" w:hAnsi="Times New Roman"/>
        </w:rPr>
      </w:pPr>
    </w:p>
    <w:p w14:paraId="1FC696DC" w14:textId="77777777" w:rsidR="00ED2180" w:rsidRPr="003B18EC" w:rsidRDefault="00ED2180" w:rsidP="00ED2180">
      <w:pPr>
        <w:autoSpaceDE w:val="0"/>
        <w:autoSpaceDN w:val="0"/>
        <w:adjustRightInd w:val="0"/>
        <w:spacing w:after="0"/>
        <w:ind w:right="-99" w:firstLine="720"/>
        <w:jc w:val="both"/>
        <w:rPr>
          <w:rFonts w:ascii="Times New Roman" w:hAnsi="Times New Roman"/>
          <w:sz w:val="24"/>
          <w:szCs w:val="24"/>
        </w:rPr>
      </w:pPr>
      <w:r w:rsidRPr="003B18EC">
        <w:rPr>
          <w:rFonts w:ascii="Times New Roman" w:hAnsi="Times New Roman"/>
          <w:sz w:val="24"/>
          <w:szCs w:val="24"/>
        </w:rPr>
        <w:lastRenderedPageBreak/>
        <w:t xml:space="preserve">Dzīvnieku aizsardzības likuma 39. pants nosaka, ka 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 </w:t>
      </w:r>
    </w:p>
    <w:p w14:paraId="20963636" w14:textId="77777777" w:rsidR="00ED2180" w:rsidRPr="003B18EC" w:rsidRDefault="00ED2180" w:rsidP="00ED2180">
      <w:pPr>
        <w:autoSpaceDE w:val="0"/>
        <w:autoSpaceDN w:val="0"/>
        <w:adjustRightInd w:val="0"/>
        <w:spacing w:after="0"/>
        <w:ind w:right="-99" w:firstLine="720"/>
        <w:jc w:val="both"/>
        <w:rPr>
          <w:rFonts w:ascii="Times New Roman" w:hAnsi="Times New Roman"/>
          <w:sz w:val="24"/>
          <w:szCs w:val="24"/>
        </w:rPr>
      </w:pPr>
      <w:r w:rsidRPr="003B18EC">
        <w:rPr>
          <w:rFonts w:ascii="Times New Roman" w:hAnsi="Times New Roman"/>
          <w:sz w:val="24"/>
          <w:szCs w:val="24"/>
        </w:rPr>
        <w:t>Saskaņā ar 2023. gada 1. martā starp pašvaldību un kapitālsabiedrību noslēgto deleģēšanas līgumu Nr. 4.3/2023/80 kapitālsabiedrība pilda pašvaldības deleģētos pārvaldes uzdevumus pašvaldības teritorijas labiekārtošanas un sanitārās tīrības jomā. Deleģētos pārvaldes uzdevumus kapitālsabiedrība ir veikusi profesionāli, savlaicīgi, ar saviem resursiem, t.i. ar savām ierīcēm (mehānismiem un instrumentiem) un materiāliem, izmantojot savas profesionālās iemaņas, regulāri ir iesniegusi atskaites par līgumā noteikto deleģēto pārvaldes uzdevumu izpildi.  Pašvaldības un kapitālsabiedrības veiksmīgā sadarbība apliecina esošās infrastruktūras apsaimniekošanas sistēmas efektivitāti un sniedz iedzīvotājiem un pilsētas viesiem sakārtotas vides komfortu.</w:t>
      </w:r>
    </w:p>
    <w:p w14:paraId="3DAA899D" w14:textId="77777777" w:rsidR="00ED2180" w:rsidRPr="003B18EC" w:rsidRDefault="00ED2180" w:rsidP="00ED2180">
      <w:pPr>
        <w:autoSpaceDE w:val="0"/>
        <w:autoSpaceDN w:val="0"/>
        <w:adjustRightInd w:val="0"/>
        <w:spacing w:after="0"/>
        <w:ind w:firstLine="720"/>
        <w:jc w:val="both"/>
        <w:rPr>
          <w:rFonts w:ascii="Times New Roman" w:hAnsi="Times New Roman"/>
          <w:sz w:val="24"/>
          <w:szCs w:val="24"/>
        </w:rPr>
      </w:pPr>
      <w:r w:rsidRPr="003B18EC">
        <w:rPr>
          <w:rFonts w:ascii="Times New Roman" w:hAnsi="Times New Roman"/>
          <w:sz w:val="24"/>
          <w:szCs w:val="24"/>
        </w:rPr>
        <w:t>Kapitālsabiedrības rīcībā ir visi darbaspēka, administratīvie un tehniskie resursi, lai pārvaldes uzdevumus varētu veikt efektīvi.</w:t>
      </w:r>
    </w:p>
    <w:p w14:paraId="526E1743" w14:textId="77777777" w:rsidR="00ED2180" w:rsidRPr="003B18EC" w:rsidRDefault="00ED2180" w:rsidP="00ED2180">
      <w:pPr>
        <w:autoSpaceDE w:val="0"/>
        <w:autoSpaceDN w:val="0"/>
        <w:adjustRightInd w:val="0"/>
        <w:spacing w:after="0"/>
        <w:ind w:firstLine="720"/>
        <w:jc w:val="both"/>
        <w:rPr>
          <w:rFonts w:ascii="Times New Roman" w:hAnsi="Times New Roman"/>
          <w:sz w:val="24"/>
          <w:szCs w:val="24"/>
        </w:rPr>
      </w:pPr>
      <w:r w:rsidRPr="003B18EC">
        <w:rPr>
          <w:rFonts w:ascii="Times New Roman" w:hAnsi="Times New Roman"/>
          <w:sz w:val="24"/>
          <w:szCs w:val="24"/>
        </w:rPr>
        <w:t>Pašvaldībai nav iespējams ar savu iestāžu administratīvajiem un tehniskajiem resursiem veikt deleģējamo pārvaldes uzdevumu izpildi. Pašvaldības izdevumi būtu neizmērojami lielāki, ja deleģētais uzdevums būtu jānodrošina pašai, savukārt kapitālsabiedrībā ir gan kvalificēts personāls, gan tehniskie resursi.</w:t>
      </w:r>
    </w:p>
    <w:p w14:paraId="647F4D43" w14:textId="77777777" w:rsidR="00ED2180" w:rsidRPr="003B18EC" w:rsidRDefault="00ED2180" w:rsidP="00ED2180">
      <w:pPr>
        <w:autoSpaceDE w:val="0"/>
        <w:autoSpaceDN w:val="0"/>
        <w:adjustRightInd w:val="0"/>
        <w:spacing w:after="0"/>
        <w:ind w:firstLine="720"/>
        <w:jc w:val="both"/>
        <w:rPr>
          <w:rFonts w:ascii="Times New Roman" w:hAnsi="Times New Roman"/>
          <w:sz w:val="24"/>
          <w:szCs w:val="24"/>
        </w:rPr>
      </w:pPr>
      <w:r w:rsidRPr="003B18EC">
        <w:rPr>
          <w:rFonts w:ascii="Times New Roman" w:hAnsi="Times New Roman"/>
          <w:sz w:val="24"/>
          <w:szCs w:val="24"/>
        </w:rPr>
        <w:t>Izvērtējot iepriekšminēto, secināms, ka kapitālsabiedrība pārvaldes uzdevumus var veikt ievērojami efektīvāk, tāpēc no Pašvaldību likuma 4. panta pirmās daļas 1. punktā  un 2. punktā minētajām pašvaldības autonomajām funkcijām izrietošu pārvaldes uzdevumu deleģēšana kapitālsabiedrībai ir pieļaujama un lietderīga arī turpmāk. Pārvaldes uzdevuma deleģēšanas noteikumi iekļauti deleģēšanas līguma projektā.</w:t>
      </w:r>
    </w:p>
    <w:p w14:paraId="02C40113" w14:textId="3F849B07" w:rsidR="00ED2180" w:rsidRPr="003B18EC" w:rsidRDefault="00ED2180" w:rsidP="00ED2180">
      <w:pPr>
        <w:spacing w:after="0"/>
        <w:ind w:firstLine="426"/>
        <w:jc w:val="both"/>
        <w:rPr>
          <w:rFonts w:ascii="Times New Roman" w:hAnsi="Times New Roman"/>
          <w:sz w:val="24"/>
          <w:szCs w:val="24"/>
        </w:rPr>
      </w:pPr>
      <w:r w:rsidRPr="003B18EC">
        <w:rPr>
          <w:rFonts w:ascii="Times New Roman" w:hAnsi="Times New Roman"/>
          <w:sz w:val="24"/>
          <w:szCs w:val="24"/>
        </w:rPr>
        <w:t xml:space="preserve">Vadoties no Pašvaldību likuma 4. panta pirmās daļas 1. un 2. punkta,  7. panta,  Dzīvnieku aizsardzības likuma 39. panta, Valsts pārvaldes iekārtas likuma 40. panta pirmās un otrās daļas, 41. panta pirmās daļas un 45. panta otrās daļas, atklāti balsojot: </w:t>
      </w:r>
      <w:r w:rsidR="0046662E" w:rsidRPr="00FF55D9">
        <w:rPr>
          <w:rFonts w:ascii="Times New Roman" w:hAnsi="Times New Roman"/>
          <w:sz w:val="24"/>
          <w:szCs w:val="24"/>
        </w:rPr>
        <w:t>PAR - 1</w:t>
      </w:r>
      <w:r w:rsidR="0046662E">
        <w:rPr>
          <w:rFonts w:ascii="Times New Roman" w:hAnsi="Times New Roman"/>
          <w:sz w:val="24"/>
          <w:szCs w:val="24"/>
        </w:rPr>
        <w:t>2</w:t>
      </w:r>
      <w:r w:rsidR="0046662E" w:rsidRPr="00FF55D9">
        <w:rPr>
          <w:rFonts w:ascii="Times New Roman" w:hAnsi="Times New Roman"/>
          <w:sz w:val="24"/>
          <w:szCs w:val="24"/>
        </w:rPr>
        <w:t xml:space="preserve"> (Girts Ante,</w:t>
      </w:r>
      <w:r w:rsidR="0046662E" w:rsidRPr="00FF55D9">
        <w:rPr>
          <w:rFonts w:ascii="Times New Roman" w:hAnsi="Times New Roman"/>
          <w:bCs/>
          <w:sz w:val="24"/>
          <w:szCs w:val="24"/>
          <w:lang w:eastAsia="et-EE"/>
        </w:rPr>
        <w:t xml:space="preserve"> Sarmīte Dude, Māris Feldmanis, Edgars Gaigalis</w:t>
      </w:r>
      <w:r w:rsidR="0046662E">
        <w:rPr>
          <w:rFonts w:ascii="Times New Roman" w:hAnsi="Times New Roman"/>
          <w:bCs/>
          <w:sz w:val="24"/>
          <w:szCs w:val="24"/>
          <w:lang w:eastAsia="et-EE"/>
        </w:rPr>
        <w:t>,</w:t>
      </w:r>
      <w:r w:rsidR="0046662E" w:rsidRPr="00FF55D9">
        <w:rPr>
          <w:rFonts w:ascii="Times New Roman" w:hAnsi="Times New Roman"/>
          <w:bCs/>
          <w:sz w:val="24"/>
          <w:szCs w:val="24"/>
          <w:lang w:eastAsia="et-EE"/>
        </w:rPr>
        <w:t xml:space="preserve"> Ivars Gorskis, Gints Kaminskis, Linda Karloviča, Sintija Liekniņa,  Dace Reinika, Guntis Safranovičs, </w:t>
      </w:r>
      <w:r w:rsidR="0046662E">
        <w:rPr>
          <w:rFonts w:ascii="Times New Roman" w:hAnsi="Times New Roman"/>
          <w:bCs/>
          <w:sz w:val="24"/>
          <w:szCs w:val="24"/>
          <w:lang w:eastAsia="et-EE"/>
        </w:rPr>
        <w:t>Andrejs Spridzāns,</w:t>
      </w:r>
      <w:r w:rsidR="0046662E" w:rsidRPr="00FF55D9">
        <w:rPr>
          <w:rFonts w:ascii="Times New Roman" w:hAnsi="Times New Roman"/>
          <w:bCs/>
          <w:sz w:val="24"/>
          <w:szCs w:val="24"/>
          <w:lang w:eastAsia="et-EE"/>
        </w:rPr>
        <w:t xml:space="preserve"> Ivars Stanga), </w:t>
      </w:r>
      <w:r w:rsidR="0046662E" w:rsidRPr="00FF55D9">
        <w:rPr>
          <w:rFonts w:ascii="Times New Roman" w:hAnsi="Times New Roman"/>
          <w:sz w:val="24"/>
          <w:szCs w:val="24"/>
        </w:rPr>
        <w:t xml:space="preserve">PRET </w:t>
      </w:r>
      <w:r w:rsidR="0046662E">
        <w:rPr>
          <w:rFonts w:ascii="Times New Roman" w:hAnsi="Times New Roman"/>
          <w:sz w:val="24"/>
          <w:szCs w:val="24"/>
        </w:rPr>
        <w:t>–</w:t>
      </w:r>
      <w:r w:rsidR="0046662E" w:rsidRPr="00FF55D9">
        <w:rPr>
          <w:rFonts w:ascii="Times New Roman" w:hAnsi="Times New Roman"/>
          <w:sz w:val="24"/>
          <w:szCs w:val="24"/>
        </w:rPr>
        <w:t xml:space="preserve"> </w:t>
      </w:r>
      <w:r w:rsidR="0046662E">
        <w:rPr>
          <w:rFonts w:ascii="Times New Roman" w:hAnsi="Times New Roman"/>
          <w:sz w:val="24"/>
          <w:szCs w:val="24"/>
        </w:rPr>
        <w:t>1 (Kristīne Briede)</w:t>
      </w:r>
      <w:r w:rsidR="0046662E" w:rsidRPr="00FF55D9">
        <w:rPr>
          <w:rFonts w:ascii="Times New Roman" w:hAnsi="Times New Roman"/>
          <w:sz w:val="24"/>
          <w:szCs w:val="24"/>
        </w:rPr>
        <w:t xml:space="preserve">, ATTURAS </w:t>
      </w:r>
      <w:r w:rsidR="0046662E">
        <w:rPr>
          <w:rFonts w:ascii="Times New Roman" w:hAnsi="Times New Roman"/>
          <w:sz w:val="24"/>
          <w:szCs w:val="24"/>
        </w:rPr>
        <w:t>–</w:t>
      </w:r>
      <w:r w:rsidR="0046662E" w:rsidRPr="00FF55D9">
        <w:rPr>
          <w:rFonts w:ascii="Times New Roman" w:hAnsi="Times New Roman"/>
          <w:sz w:val="24"/>
          <w:szCs w:val="24"/>
        </w:rPr>
        <w:t xml:space="preserve"> </w:t>
      </w:r>
      <w:r w:rsidR="0046662E">
        <w:rPr>
          <w:rFonts w:ascii="Times New Roman" w:hAnsi="Times New Roman"/>
          <w:sz w:val="24"/>
          <w:szCs w:val="24"/>
        </w:rPr>
        <w:t>nav</w:t>
      </w:r>
      <w:r w:rsidR="0046662E" w:rsidRPr="00FF55D9">
        <w:rPr>
          <w:rFonts w:ascii="Times New Roman" w:hAnsi="Times New Roman"/>
          <w:sz w:val="24"/>
          <w:szCs w:val="24"/>
        </w:rPr>
        <w:t>,</w:t>
      </w:r>
      <w:r w:rsidR="0046662E">
        <w:rPr>
          <w:rFonts w:ascii="Times New Roman" w:hAnsi="Times New Roman"/>
          <w:sz w:val="24"/>
          <w:szCs w:val="24"/>
        </w:rPr>
        <w:t xml:space="preserve"> NEBALSO – 1 (</w:t>
      </w:r>
      <w:r w:rsidR="0046662E" w:rsidRPr="00FF55D9">
        <w:rPr>
          <w:rFonts w:ascii="Times New Roman" w:hAnsi="Times New Roman"/>
          <w:bCs/>
          <w:sz w:val="24"/>
          <w:szCs w:val="24"/>
          <w:lang w:eastAsia="et-EE"/>
        </w:rPr>
        <w:t>Viesturs Reinfelds</w:t>
      </w:r>
      <w:r w:rsidR="0046662E">
        <w:rPr>
          <w:rFonts w:ascii="Times New Roman" w:hAnsi="Times New Roman"/>
          <w:bCs/>
          <w:iCs/>
          <w:sz w:val="24"/>
          <w:szCs w:val="24"/>
        </w:rPr>
        <w:t xml:space="preserve">), </w:t>
      </w:r>
      <w:r w:rsidRPr="003B18EC">
        <w:rPr>
          <w:rFonts w:ascii="Times New Roman" w:hAnsi="Times New Roman"/>
          <w:bCs/>
          <w:iCs/>
          <w:sz w:val="24"/>
          <w:szCs w:val="24"/>
        </w:rPr>
        <w:t>Dobeles novada dome</w:t>
      </w:r>
      <w:r w:rsidRPr="003B18EC">
        <w:rPr>
          <w:rFonts w:ascii="Times New Roman" w:hAnsi="Times New Roman"/>
          <w:sz w:val="24"/>
          <w:szCs w:val="24"/>
          <w:shd w:val="clear" w:color="auto" w:fill="FFFFFF"/>
        </w:rPr>
        <w:t xml:space="preserve"> </w:t>
      </w:r>
      <w:r w:rsidRPr="003B18EC">
        <w:rPr>
          <w:rFonts w:ascii="Times New Roman" w:hAnsi="Times New Roman"/>
          <w:bCs/>
          <w:iCs/>
          <w:sz w:val="24"/>
          <w:szCs w:val="24"/>
        </w:rPr>
        <w:t>NOLEMJ</w:t>
      </w:r>
      <w:r w:rsidRPr="003B18EC">
        <w:rPr>
          <w:rFonts w:ascii="Times New Roman" w:eastAsia="Lucida Sans Unicode" w:hAnsi="Times New Roman"/>
          <w:sz w:val="24"/>
          <w:szCs w:val="24"/>
        </w:rPr>
        <w:t>:</w:t>
      </w:r>
    </w:p>
    <w:p w14:paraId="3469E170" w14:textId="77777777" w:rsidR="00ED2180" w:rsidRPr="003B18EC" w:rsidRDefault="00ED2180" w:rsidP="00ED2180">
      <w:pPr>
        <w:spacing w:after="0"/>
        <w:ind w:firstLine="426"/>
        <w:jc w:val="both"/>
        <w:rPr>
          <w:rFonts w:ascii="Times New Roman" w:hAnsi="Times New Roman"/>
          <w:sz w:val="24"/>
          <w:szCs w:val="24"/>
        </w:rPr>
      </w:pPr>
    </w:p>
    <w:p w14:paraId="5CFA4D9F" w14:textId="77777777" w:rsidR="00ED2180" w:rsidRPr="003B18EC" w:rsidRDefault="00ED2180" w:rsidP="00ED2180">
      <w:pPr>
        <w:spacing w:after="0"/>
        <w:jc w:val="both"/>
        <w:rPr>
          <w:rFonts w:ascii="Times New Roman" w:hAnsi="Times New Roman"/>
          <w:sz w:val="24"/>
          <w:szCs w:val="24"/>
        </w:rPr>
      </w:pPr>
      <w:r w:rsidRPr="003B18EC">
        <w:rPr>
          <w:rFonts w:ascii="Times New Roman" w:hAnsi="Times New Roman"/>
          <w:sz w:val="24"/>
          <w:szCs w:val="24"/>
        </w:rPr>
        <w:t>1. Deleģēt SIA ,,Auces komunālie pakalpojumi”:</w:t>
      </w:r>
    </w:p>
    <w:p w14:paraId="0980A5A1" w14:textId="77777777" w:rsidR="00ED2180" w:rsidRPr="003B18EC" w:rsidRDefault="00ED2180" w:rsidP="00ED2180">
      <w:pPr>
        <w:spacing w:before="120" w:after="0"/>
        <w:ind w:left="284"/>
        <w:jc w:val="both"/>
        <w:rPr>
          <w:rFonts w:ascii="Times New Roman" w:hAnsi="Times New Roman"/>
          <w:sz w:val="24"/>
          <w:szCs w:val="24"/>
        </w:rPr>
      </w:pPr>
      <w:r w:rsidRPr="003B18EC">
        <w:rPr>
          <w:rFonts w:ascii="Times New Roman" w:hAnsi="Times New Roman"/>
          <w:sz w:val="24"/>
          <w:szCs w:val="24"/>
        </w:rPr>
        <w:t>1.1. no Pašvaldību likuma 4. panta pirmās daļas 1. un 2. punktā noteiktās pašvaldības autonomās funkcijas izrietošus pārvaldes uzdevumus :</w:t>
      </w:r>
    </w:p>
    <w:p w14:paraId="275ED54D" w14:textId="77777777" w:rsidR="00ED2180" w:rsidRPr="003B18EC" w:rsidRDefault="00ED2180" w:rsidP="00ED2180">
      <w:pPr>
        <w:spacing w:before="120" w:after="0"/>
        <w:ind w:left="426"/>
        <w:jc w:val="both"/>
        <w:rPr>
          <w:rFonts w:ascii="Times New Roman" w:hAnsi="Times New Roman"/>
          <w:sz w:val="24"/>
          <w:szCs w:val="24"/>
        </w:rPr>
      </w:pPr>
      <w:r w:rsidRPr="003B18EC">
        <w:rPr>
          <w:rFonts w:ascii="Times New Roman" w:hAnsi="Times New Roman"/>
          <w:sz w:val="24"/>
          <w:szCs w:val="24"/>
        </w:rPr>
        <w:t>1.1.1. publisko laukumu, ielu un gājēju celiņu sanitārās tīrības uzturēšana  Dobeles novada Vītiņu un Bēnes pagastu teritorijās un Auces pilsētas teritorijā;</w:t>
      </w:r>
    </w:p>
    <w:p w14:paraId="7C29AD35" w14:textId="77777777" w:rsidR="00ED2180" w:rsidRPr="003B18EC" w:rsidRDefault="00ED2180" w:rsidP="00ED2180">
      <w:pPr>
        <w:spacing w:before="120" w:after="0"/>
        <w:ind w:left="426"/>
        <w:jc w:val="both"/>
        <w:rPr>
          <w:rFonts w:ascii="Times New Roman" w:hAnsi="Times New Roman"/>
          <w:sz w:val="24"/>
          <w:szCs w:val="24"/>
        </w:rPr>
      </w:pPr>
      <w:r w:rsidRPr="003B18EC">
        <w:rPr>
          <w:rFonts w:ascii="Times New Roman" w:hAnsi="Times New Roman"/>
          <w:sz w:val="24"/>
          <w:szCs w:val="24"/>
        </w:rPr>
        <w:t>1.1.2. parku, skvēru un zaļo zonu ierīkošana un uzturēšana Dobeles novada Bēnes, Ukru, Īles pagastu teritorijās un Auces pilsētas teritorijā;</w:t>
      </w:r>
    </w:p>
    <w:p w14:paraId="65E6B9F8" w14:textId="77777777" w:rsidR="00ED2180" w:rsidRPr="003B18EC" w:rsidRDefault="00ED2180" w:rsidP="00ED2180">
      <w:pPr>
        <w:spacing w:before="120" w:after="0"/>
        <w:ind w:left="426"/>
        <w:jc w:val="both"/>
        <w:rPr>
          <w:rFonts w:ascii="Times New Roman" w:hAnsi="Times New Roman"/>
          <w:sz w:val="24"/>
          <w:szCs w:val="24"/>
        </w:rPr>
      </w:pPr>
      <w:r w:rsidRPr="003B18EC">
        <w:rPr>
          <w:rFonts w:ascii="Times New Roman" w:hAnsi="Times New Roman"/>
          <w:sz w:val="24"/>
          <w:szCs w:val="24"/>
        </w:rPr>
        <w:t>1.1.3. kapsētu uzturēšana Dobeles novada Bēnes, Ukru, Vītiņu, Īles, Lielauces pagastu teritorijās un Auces pilsētas teritorijā;</w:t>
      </w:r>
    </w:p>
    <w:p w14:paraId="5F7958B3" w14:textId="77777777" w:rsidR="00ED2180" w:rsidRPr="003B18EC" w:rsidRDefault="00ED2180" w:rsidP="00ED2180">
      <w:pPr>
        <w:spacing w:before="120" w:after="0"/>
        <w:ind w:left="426"/>
        <w:jc w:val="both"/>
        <w:rPr>
          <w:rFonts w:ascii="Times New Roman" w:hAnsi="Times New Roman"/>
          <w:sz w:val="24"/>
          <w:szCs w:val="24"/>
        </w:rPr>
      </w:pPr>
      <w:r w:rsidRPr="003B18EC">
        <w:rPr>
          <w:rFonts w:ascii="Times New Roman" w:hAnsi="Times New Roman"/>
          <w:sz w:val="24"/>
          <w:szCs w:val="24"/>
        </w:rPr>
        <w:t>1.1.4. sabiedrisko tualešu uzturēšana Dobeles novada Bēnes pagasta teritorijā un Auces pilsētas teritorijā;</w:t>
      </w:r>
    </w:p>
    <w:p w14:paraId="4D4CC3A9" w14:textId="77777777" w:rsidR="00ED2180" w:rsidRPr="003B18EC" w:rsidRDefault="00ED2180" w:rsidP="00ED2180">
      <w:pPr>
        <w:spacing w:before="120" w:after="0"/>
        <w:ind w:left="284"/>
        <w:jc w:val="both"/>
        <w:rPr>
          <w:rFonts w:ascii="Times New Roman" w:hAnsi="Times New Roman"/>
          <w:sz w:val="24"/>
          <w:szCs w:val="24"/>
        </w:rPr>
      </w:pPr>
      <w:r w:rsidRPr="003B18EC">
        <w:rPr>
          <w:rFonts w:ascii="Times New Roman" w:hAnsi="Times New Roman"/>
          <w:sz w:val="24"/>
          <w:szCs w:val="24"/>
        </w:rPr>
        <w:t>1.2. no Dzīvnieku aizsardzības likuma 39. pantā noteiktās funkcijas izrietošu pārvaldes uzdevumu:</w:t>
      </w:r>
    </w:p>
    <w:p w14:paraId="14FB152C" w14:textId="77777777" w:rsidR="00ED2180" w:rsidRPr="003B18EC" w:rsidRDefault="00ED2180" w:rsidP="00ED2180">
      <w:pPr>
        <w:tabs>
          <w:tab w:val="left" w:pos="426"/>
        </w:tabs>
        <w:spacing w:before="120" w:after="0"/>
        <w:ind w:left="426" w:hanging="426"/>
        <w:jc w:val="both"/>
        <w:rPr>
          <w:rFonts w:ascii="Times New Roman" w:hAnsi="Times New Roman"/>
          <w:sz w:val="24"/>
          <w:szCs w:val="24"/>
        </w:rPr>
      </w:pPr>
      <w:r w:rsidRPr="003B18EC">
        <w:rPr>
          <w:rFonts w:ascii="Times New Roman" w:hAnsi="Times New Roman"/>
          <w:sz w:val="24"/>
          <w:szCs w:val="24"/>
        </w:rPr>
        <w:tab/>
        <w:t>klaiņojošo dzīvnieku izķeršana un dzīvnieku izolatora uzturēšana Dobeles novada Bēnes, Ukru, Īles, Lielauces, Vītiņu, Vecauces pagastu teritorijās un Auces pilsētas teritorijā.</w:t>
      </w:r>
    </w:p>
    <w:p w14:paraId="19F71DA8" w14:textId="0F1B283B" w:rsidR="003B18EC" w:rsidRDefault="00ED2180" w:rsidP="00DB5D46">
      <w:pPr>
        <w:tabs>
          <w:tab w:val="left" w:pos="426"/>
        </w:tabs>
        <w:spacing w:before="120" w:after="0"/>
        <w:ind w:left="426" w:hanging="426"/>
        <w:jc w:val="both"/>
        <w:rPr>
          <w:rFonts w:ascii="Times New Roman" w:hAnsi="Times New Roman"/>
          <w:sz w:val="24"/>
          <w:szCs w:val="24"/>
        </w:rPr>
      </w:pPr>
      <w:r w:rsidRPr="003B18EC">
        <w:rPr>
          <w:rFonts w:ascii="Times New Roman" w:hAnsi="Times New Roman"/>
          <w:sz w:val="24"/>
          <w:szCs w:val="24"/>
        </w:rPr>
        <w:lastRenderedPageBreak/>
        <w:t>2.  Deleģēšanas līgumu noslēgt uz laiku no 2024. gada 1. marta līdz 2025. gada 28. februārim (pielikumā).</w:t>
      </w:r>
    </w:p>
    <w:p w14:paraId="479C5A8A" w14:textId="77777777" w:rsidR="003B18EC" w:rsidRPr="003B18EC" w:rsidRDefault="003B18EC" w:rsidP="003B18EC">
      <w:pPr>
        <w:spacing w:before="120" w:after="0"/>
        <w:jc w:val="both"/>
        <w:rPr>
          <w:rFonts w:ascii="Times New Roman" w:hAnsi="Times New Roman"/>
          <w:sz w:val="24"/>
          <w:szCs w:val="24"/>
        </w:rPr>
      </w:pPr>
      <w:r w:rsidRPr="003B18EC">
        <w:rPr>
          <w:rFonts w:ascii="Times New Roman" w:hAnsi="Times New Roman"/>
          <w:sz w:val="24"/>
          <w:szCs w:val="24"/>
        </w:rPr>
        <w:t>3. Piešķirt  Pārvaldes uzdevuma deleģēšanas līguma izpildei nepieciešamo finansējumu 2024. gadā 672 273 EUR apmērā. Pārvaldes uzdevuma deleģēšanas līguma izpildei nepieciešamo finansējumu 2025. gadā līdz Dobeles novada pašvaldības 2025. gada budžeta apstiprināšanai noteikt tādā apmērā mēnesī, kāds bija noteikts 2024. gada budžetā, aprēķinot vidēji nepieciešamos viena mēneša izdevumus līguma izpildei.</w:t>
      </w:r>
    </w:p>
    <w:p w14:paraId="544A4450" w14:textId="77777777" w:rsidR="003B18EC" w:rsidRPr="003B18EC" w:rsidRDefault="003B18EC" w:rsidP="003B18EC">
      <w:pPr>
        <w:spacing w:before="120" w:after="0"/>
        <w:jc w:val="both"/>
        <w:rPr>
          <w:rFonts w:ascii="Times New Roman" w:hAnsi="Times New Roman"/>
          <w:sz w:val="24"/>
          <w:szCs w:val="24"/>
        </w:rPr>
      </w:pPr>
      <w:r w:rsidRPr="003B18EC">
        <w:rPr>
          <w:rFonts w:ascii="Times New Roman" w:hAnsi="Times New Roman"/>
          <w:sz w:val="24"/>
          <w:szCs w:val="24"/>
        </w:rPr>
        <w:t xml:space="preserve">4. Uzdot Dobeles novada Centrālās pārvaldes Juridiskajai nodaļai piecu darbdienu laikā no deleģēšanas līguma noslēgšanas dienas nodrošināt </w:t>
      </w:r>
      <w:r w:rsidRPr="003B18EC">
        <w:rPr>
          <w:rFonts w:ascii="Times New Roman" w:hAnsi="Times New Roman"/>
          <w:iCs/>
          <w:sz w:val="24"/>
          <w:szCs w:val="24"/>
        </w:rPr>
        <w:t>deleģēšanas līguma</w:t>
      </w:r>
      <w:r w:rsidRPr="003B18EC">
        <w:rPr>
          <w:rFonts w:ascii="Times New Roman" w:hAnsi="Times New Roman"/>
          <w:sz w:val="24"/>
          <w:szCs w:val="24"/>
        </w:rPr>
        <w:t xml:space="preserve"> publicēšanu pašvaldības mājaslapā. </w:t>
      </w:r>
    </w:p>
    <w:p w14:paraId="402B8548" w14:textId="77777777" w:rsidR="003B18EC" w:rsidRPr="003B18EC" w:rsidRDefault="003B18EC" w:rsidP="003B18EC">
      <w:pPr>
        <w:spacing w:before="120" w:after="0"/>
        <w:ind w:left="284" w:hanging="284"/>
        <w:jc w:val="both"/>
        <w:rPr>
          <w:rFonts w:ascii="Times New Roman" w:hAnsi="Times New Roman"/>
          <w:sz w:val="24"/>
          <w:szCs w:val="24"/>
        </w:rPr>
      </w:pPr>
      <w:r w:rsidRPr="003B18EC">
        <w:rPr>
          <w:rFonts w:ascii="Times New Roman" w:hAnsi="Times New Roman"/>
          <w:sz w:val="24"/>
          <w:szCs w:val="24"/>
        </w:rPr>
        <w:t xml:space="preserve">5. Kontroli par lēmuma izpildi nodrošināt </w:t>
      </w:r>
      <w:r w:rsidRPr="003B18EC">
        <w:rPr>
          <w:rFonts w:ascii="Times New Roman" w:hAnsi="Times New Roman"/>
          <w:bCs/>
          <w:sz w:val="24"/>
          <w:szCs w:val="24"/>
        </w:rPr>
        <w:t>Dobeles</w:t>
      </w:r>
      <w:r w:rsidRPr="003B18EC">
        <w:rPr>
          <w:rFonts w:ascii="Times New Roman" w:hAnsi="Times New Roman"/>
          <w:sz w:val="24"/>
          <w:szCs w:val="24"/>
        </w:rPr>
        <w:t xml:space="preserve"> novada pašvaldības izpilddirektoram.</w:t>
      </w:r>
    </w:p>
    <w:p w14:paraId="60A4FB4A" w14:textId="77777777" w:rsidR="003B18EC" w:rsidRPr="003B18EC" w:rsidRDefault="003B18EC" w:rsidP="003B18EC">
      <w:pPr>
        <w:spacing w:after="0" w:line="256" w:lineRule="auto"/>
        <w:ind w:left="1080"/>
        <w:jc w:val="both"/>
        <w:rPr>
          <w:rFonts w:ascii="Times New Roman" w:hAnsi="Times New Roman"/>
          <w:sz w:val="24"/>
          <w:szCs w:val="24"/>
        </w:rPr>
      </w:pPr>
    </w:p>
    <w:p w14:paraId="34492172" w14:textId="77777777" w:rsidR="003B18EC" w:rsidRPr="003B18EC" w:rsidRDefault="003B18EC" w:rsidP="003B18EC">
      <w:pPr>
        <w:spacing w:after="0" w:line="256" w:lineRule="auto"/>
        <w:ind w:left="1080"/>
        <w:jc w:val="both"/>
        <w:rPr>
          <w:rFonts w:ascii="Times New Roman" w:hAnsi="Times New Roman"/>
          <w:sz w:val="24"/>
          <w:szCs w:val="24"/>
        </w:rPr>
      </w:pPr>
    </w:p>
    <w:p w14:paraId="7494EAE7" w14:textId="77777777" w:rsidR="003B18EC" w:rsidRPr="003B18EC" w:rsidRDefault="003B18EC" w:rsidP="003B18EC">
      <w:pPr>
        <w:tabs>
          <w:tab w:val="right" w:pos="0"/>
          <w:tab w:val="left" w:pos="720"/>
          <w:tab w:val="center" w:pos="4153"/>
        </w:tabs>
        <w:spacing w:after="0" w:line="256" w:lineRule="auto"/>
        <w:rPr>
          <w:rFonts w:ascii="Times New Roman" w:hAnsi="Times New Roman"/>
          <w:color w:val="000000"/>
          <w:sz w:val="24"/>
          <w:szCs w:val="24"/>
        </w:rPr>
      </w:pPr>
      <w:r w:rsidRPr="003B18EC">
        <w:rPr>
          <w:rFonts w:ascii="Times New Roman" w:hAnsi="Times New Roman"/>
          <w:color w:val="000000"/>
          <w:sz w:val="24"/>
          <w:szCs w:val="24"/>
        </w:rPr>
        <w:t>Domes priekšsēdētājs</w:t>
      </w:r>
      <w:r w:rsidRPr="003B18EC">
        <w:rPr>
          <w:rFonts w:ascii="Times New Roman" w:hAnsi="Times New Roman"/>
          <w:color w:val="000000"/>
          <w:sz w:val="24"/>
          <w:szCs w:val="24"/>
        </w:rPr>
        <w:tab/>
      </w:r>
      <w:r w:rsidRPr="003B18EC">
        <w:rPr>
          <w:rFonts w:ascii="Times New Roman" w:hAnsi="Times New Roman"/>
          <w:color w:val="000000"/>
          <w:sz w:val="24"/>
          <w:szCs w:val="24"/>
        </w:rPr>
        <w:tab/>
      </w:r>
      <w:r w:rsidRPr="003B18EC">
        <w:rPr>
          <w:rFonts w:ascii="Times New Roman" w:hAnsi="Times New Roman"/>
          <w:color w:val="000000"/>
          <w:sz w:val="24"/>
          <w:szCs w:val="24"/>
        </w:rPr>
        <w:tab/>
      </w:r>
      <w:r w:rsidRPr="003B18EC">
        <w:rPr>
          <w:rFonts w:ascii="Times New Roman" w:hAnsi="Times New Roman"/>
          <w:color w:val="000000"/>
          <w:sz w:val="24"/>
          <w:szCs w:val="24"/>
        </w:rPr>
        <w:tab/>
      </w:r>
      <w:r w:rsidRPr="003B18EC">
        <w:rPr>
          <w:rFonts w:ascii="Times New Roman" w:hAnsi="Times New Roman"/>
          <w:color w:val="000000"/>
          <w:sz w:val="24"/>
          <w:szCs w:val="24"/>
        </w:rPr>
        <w:tab/>
      </w:r>
      <w:r w:rsidRPr="003B18EC">
        <w:rPr>
          <w:rFonts w:ascii="Times New Roman" w:hAnsi="Times New Roman"/>
          <w:color w:val="000000"/>
          <w:sz w:val="24"/>
          <w:szCs w:val="24"/>
        </w:rPr>
        <w:tab/>
      </w:r>
      <w:r w:rsidRPr="003B18EC">
        <w:rPr>
          <w:rFonts w:ascii="Times New Roman" w:hAnsi="Times New Roman"/>
          <w:color w:val="000000"/>
          <w:sz w:val="24"/>
          <w:szCs w:val="24"/>
        </w:rPr>
        <w:tab/>
        <w:t>I.Gorskis</w:t>
      </w:r>
    </w:p>
    <w:p w14:paraId="10048D9E" w14:textId="77777777" w:rsidR="003B18EC" w:rsidRPr="003B18EC" w:rsidRDefault="003B18EC" w:rsidP="003B18EC">
      <w:pPr>
        <w:spacing w:after="0" w:line="256" w:lineRule="auto"/>
        <w:rPr>
          <w:rFonts w:ascii="Times New Roman" w:hAnsi="Times New Roman"/>
          <w:sz w:val="24"/>
          <w:szCs w:val="24"/>
        </w:rPr>
      </w:pPr>
    </w:p>
    <w:p w14:paraId="19B996E1" w14:textId="77777777" w:rsidR="003B18EC" w:rsidRPr="003B18EC" w:rsidRDefault="003B18EC" w:rsidP="003B18EC">
      <w:pPr>
        <w:spacing w:after="0" w:line="256" w:lineRule="auto"/>
        <w:rPr>
          <w:rFonts w:ascii="Times New Roman" w:hAnsi="Times New Roman"/>
          <w:sz w:val="24"/>
          <w:szCs w:val="24"/>
        </w:rPr>
      </w:pPr>
    </w:p>
    <w:p w14:paraId="38D9D198" w14:textId="77777777" w:rsidR="003B18EC" w:rsidRDefault="003B18EC" w:rsidP="003B18EC">
      <w:pPr>
        <w:jc w:val="both"/>
      </w:pPr>
    </w:p>
    <w:p w14:paraId="2C5E065A" w14:textId="77777777" w:rsidR="008B572B" w:rsidRDefault="008B572B" w:rsidP="003B18EC">
      <w:pPr>
        <w:jc w:val="both"/>
      </w:pPr>
    </w:p>
    <w:p w14:paraId="12F178E6" w14:textId="77777777" w:rsidR="008B572B" w:rsidRDefault="008B572B" w:rsidP="003B18EC">
      <w:pPr>
        <w:jc w:val="both"/>
      </w:pPr>
    </w:p>
    <w:p w14:paraId="293A9626" w14:textId="77777777" w:rsidR="008B572B" w:rsidRDefault="008B572B" w:rsidP="003B18EC">
      <w:pPr>
        <w:jc w:val="both"/>
      </w:pPr>
    </w:p>
    <w:p w14:paraId="383F7346" w14:textId="77777777" w:rsidR="008B572B" w:rsidRDefault="008B572B" w:rsidP="003B18EC">
      <w:pPr>
        <w:jc w:val="both"/>
      </w:pPr>
    </w:p>
    <w:p w14:paraId="174A7B67" w14:textId="77777777" w:rsidR="003B18EC" w:rsidRPr="00635891" w:rsidRDefault="003B18EC" w:rsidP="003B18EC">
      <w:pPr>
        <w:spacing w:line="256" w:lineRule="auto"/>
      </w:pPr>
    </w:p>
    <w:p w14:paraId="1F6CE753" w14:textId="77777777" w:rsidR="003B18EC" w:rsidRDefault="003B18EC" w:rsidP="003B18EC">
      <w:pPr>
        <w:spacing w:line="256" w:lineRule="auto"/>
        <w:ind w:left="5760" w:firstLine="720"/>
        <w:jc w:val="right"/>
      </w:pPr>
    </w:p>
    <w:p w14:paraId="2FF32AE1" w14:textId="77777777" w:rsidR="003B18EC" w:rsidRDefault="003B18EC" w:rsidP="003B18EC">
      <w:pPr>
        <w:spacing w:line="256" w:lineRule="auto"/>
        <w:ind w:left="5760" w:firstLine="720"/>
        <w:jc w:val="right"/>
      </w:pPr>
    </w:p>
    <w:p w14:paraId="1EC0B768" w14:textId="77777777" w:rsidR="003B18EC" w:rsidRDefault="003B18EC" w:rsidP="003B18EC">
      <w:pPr>
        <w:spacing w:line="256" w:lineRule="auto"/>
        <w:ind w:left="5760" w:firstLine="720"/>
        <w:jc w:val="right"/>
      </w:pPr>
    </w:p>
    <w:p w14:paraId="6248D710" w14:textId="77777777" w:rsidR="003B18EC" w:rsidRDefault="003B18EC" w:rsidP="003B18EC">
      <w:pPr>
        <w:spacing w:line="256" w:lineRule="auto"/>
        <w:ind w:left="5760" w:firstLine="720"/>
        <w:jc w:val="right"/>
      </w:pPr>
    </w:p>
    <w:p w14:paraId="1F6F6931" w14:textId="56C300BC" w:rsidR="003B18EC" w:rsidRDefault="00CB7312" w:rsidP="003B18EC">
      <w:pPr>
        <w:spacing w:line="256" w:lineRule="auto"/>
        <w:ind w:left="5760" w:firstLine="720"/>
        <w:jc w:val="right"/>
      </w:pPr>
      <w:r>
        <w:t xml:space="preserve"> </w:t>
      </w:r>
    </w:p>
    <w:p w14:paraId="10233141" w14:textId="77777777" w:rsidR="003B18EC" w:rsidRDefault="003B18EC" w:rsidP="003B18EC">
      <w:pPr>
        <w:spacing w:line="256" w:lineRule="auto"/>
        <w:ind w:left="5760" w:firstLine="720"/>
        <w:jc w:val="right"/>
      </w:pPr>
    </w:p>
    <w:p w14:paraId="312543C9" w14:textId="77777777" w:rsidR="003B18EC" w:rsidRDefault="003B18EC" w:rsidP="003B18EC">
      <w:pPr>
        <w:spacing w:line="256" w:lineRule="auto"/>
        <w:ind w:left="5760" w:firstLine="720"/>
        <w:jc w:val="right"/>
      </w:pPr>
    </w:p>
    <w:p w14:paraId="7DA64032" w14:textId="77777777" w:rsidR="003B18EC" w:rsidRDefault="003B18EC" w:rsidP="003B18EC">
      <w:pPr>
        <w:spacing w:line="256" w:lineRule="auto"/>
        <w:ind w:left="5760" w:firstLine="720"/>
        <w:jc w:val="right"/>
      </w:pPr>
    </w:p>
    <w:p w14:paraId="6DF9B79F" w14:textId="77777777" w:rsidR="003B18EC" w:rsidRDefault="003B18EC" w:rsidP="003B18EC">
      <w:pPr>
        <w:spacing w:line="256" w:lineRule="auto"/>
        <w:ind w:left="5760" w:firstLine="720"/>
        <w:jc w:val="right"/>
      </w:pPr>
    </w:p>
    <w:p w14:paraId="20063989" w14:textId="77777777" w:rsidR="003B18EC" w:rsidRDefault="003B18EC" w:rsidP="003B18EC">
      <w:pPr>
        <w:spacing w:line="256" w:lineRule="auto"/>
        <w:ind w:left="5760" w:firstLine="720"/>
        <w:jc w:val="right"/>
      </w:pPr>
    </w:p>
    <w:p w14:paraId="29DA1077" w14:textId="77777777" w:rsidR="003B18EC" w:rsidRDefault="003B18EC" w:rsidP="003B18EC">
      <w:pPr>
        <w:spacing w:line="256" w:lineRule="auto"/>
        <w:ind w:left="5760" w:firstLine="720"/>
        <w:jc w:val="right"/>
      </w:pPr>
    </w:p>
    <w:p w14:paraId="2DB67AF3" w14:textId="77777777" w:rsidR="003B18EC" w:rsidRDefault="003B18EC" w:rsidP="003B18EC">
      <w:pPr>
        <w:spacing w:line="256" w:lineRule="auto"/>
        <w:ind w:left="5760" w:firstLine="720"/>
        <w:jc w:val="right"/>
      </w:pPr>
    </w:p>
    <w:p w14:paraId="4C978E53" w14:textId="77777777" w:rsidR="003B18EC" w:rsidRDefault="003B18EC" w:rsidP="003B18EC">
      <w:pPr>
        <w:spacing w:line="256" w:lineRule="auto"/>
        <w:ind w:left="5760" w:firstLine="720"/>
        <w:jc w:val="right"/>
      </w:pPr>
    </w:p>
    <w:p w14:paraId="6D3BDC05" w14:textId="77777777" w:rsidR="003B18EC" w:rsidRDefault="003B18EC" w:rsidP="003B18EC">
      <w:pPr>
        <w:spacing w:line="256" w:lineRule="auto"/>
        <w:ind w:left="5760" w:firstLine="720"/>
        <w:jc w:val="right"/>
      </w:pPr>
    </w:p>
    <w:p w14:paraId="2C748BCD" w14:textId="77777777" w:rsidR="003B18EC" w:rsidRDefault="003B18EC" w:rsidP="003B18EC">
      <w:pPr>
        <w:spacing w:line="256" w:lineRule="auto"/>
        <w:ind w:left="5760" w:firstLine="720"/>
        <w:jc w:val="right"/>
      </w:pPr>
    </w:p>
    <w:p w14:paraId="017A2402" w14:textId="77777777" w:rsidR="003B18EC" w:rsidRPr="003B18EC" w:rsidRDefault="003B18EC" w:rsidP="00D94791">
      <w:pPr>
        <w:spacing w:after="0" w:line="256" w:lineRule="auto"/>
        <w:jc w:val="right"/>
        <w:rPr>
          <w:rFonts w:ascii="Times New Roman" w:hAnsi="Times New Roman"/>
          <w:sz w:val="24"/>
          <w:szCs w:val="24"/>
        </w:rPr>
      </w:pPr>
      <w:r w:rsidRPr="003B18EC">
        <w:rPr>
          <w:rFonts w:ascii="Times New Roman" w:hAnsi="Times New Roman"/>
          <w:sz w:val="24"/>
          <w:szCs w:val="24"/>
        </w:rPr>
        <w:lastRenderedPageBreak/>
        <w:t xml:space="preserve">Pielikums </w:t>
      </w:r>
    </w:p>
    <w:p w14:paraId="45C424E9" w14:textId="77777777" w:rsidR="003B18EC" w:rsidRPr="003B18EC" w:rsidRDefault="003B18EC" w:rsidP="00D94791">
      <w:pPr>
        <w:spacing w:after="0" w:line="256" w:lineRule="auto"/>
        <w:ind w:left="5760" w:firstLine="720"/>
        <w:jc w:val="right"/>
        <w:rPr>
          <w:rFonts w:ascii="Times New Roman" w:hAnsi="Times New Roman"/>
          <w:sz w:val="24"/>
          <w:szCs w:val="24"/>
        </w:rPr>
      </w:pPr>
      <w:r w:rsidRPr="003B18EC">
        <w:rPr>
          <w:rFonts w:ascii="Times New Roman" w:hAnsi="Times New Roman"/>
          <w:sz w:val="24"/>
          <w:szCs w:val="24"/>
        </w:rPr>
        <w:t>Dobeles novada domes</w:t>
      </w:r>
    </w:p>
    <w:p w14:paraId="10C8E3BA" w14:textId="77777777" w:rsidR="003B18EC" w:rsidRPr="003B18EC" w:rsidRDefault="003B18EC" w:rsidP="00D94791">
      <w:pPr>
        <w:spacing w:after="0" w:line="256" w:lineRule="auto"/>
        <w:ind w:left="5760" w:firstLine="720"/>
        <w:jc w:val="right"/>
        <w:rPr>
          <w:rFonts w:ascii="Times New Roman" w:hAnsi="Times New Roman"/>
          <w:sz w:val="24"/>
          <w:szCs w:val="24"/>
        </w:rPr>
      </w:pPr>
      <w:r w:rsidRPr="003B18EC">
        <w:rPr>
          <w:rFonts w:ascii="Times New Roman" w:hAnsi="Times New Roman"/>
          <w:sz w:val="24"/>
          <w:szCs w:val="24"/>
        </w:rPr>
        <w:t>2024. gada 29. februāra</w:t>
      </w:r>
    </w:p>
    <w:p w14:paraId="5AD7EA0B" w14:textId="6AC9CA44" w:rsidR="003B18EC" w:rsidRPr="003B18EC" w:rsidRDefault="003B18EC" w:rsidP="00D94791">
      <w:pPr>
        <w:spacing w:after="0" w:line="256" w:lineRule="auto"/>
        <w:ind w:left="5760" w:firstLine="720"/>
        <w:jc w:val="right"/>
        <w:rPr>
          <w:rFonts w:ascii="Times New Roman" w:hAnsi="Times New Roman"/>
          <w:sz w:val="24"/>
          <w:szCs w:val="24"/>
        </w:rPr>
      </w:pPr>
      <w:r w:rsidRPr="003B18EC">
        <w:rPr>
          <w:rFonts w:ascii="Times New Roman" w:hAnsi="Times New Roman"/>
          <w:sz w:val="24"/>
          <w:szCs w:val="24"/>
        </w:rPr>
        <w:t>lēmumam Nr.</w:t>
      </w:r>
      <w:r w:rsidR="002E6608">
        <w:rPr>
          <w:rFonts w:ascii="Times New Roman" w:hAnsi="Times New Roman"/>
          <w:sz w:val="24"/>
          <w:szCs w:val="24"/>
        </w:rPr>
        <w:t>56/3</w:t>
      </w:r>
    </w:p>
    <w:p w14:paraId="283A9DB6" w14:textId="77777777" w:rsidR="003B18EC" w:rsidRPr="003B18EC" w:rsidRDefault="003B18EC" w:rsidP="00D94791">
      <w:pPr>
        <w:spacing w:after="0" w:line="256" w:lineRule="auto"/>
        <w:jc w:val="both"/>
        <w:rPr>
          <w:rFonts w:ascii="Times New Roman" w:hAnsi="Times New Roman"/>
          <w:sz w:val="24"/>
          <w:szCs w:val="24"/>
        </w:rPr>
      </w:pPr>
    </w:p>
    <w:p w14:paraId="6BC1104D" w14:textId="77777777" w:rsidR="003B18EC" w:rsidRPr="003B18EC" w:rsidRDefault="003B18EC" w:rsidP="00D94791">
      <w:pPr>
        <w:spacing w:after="0"/>
        <w:jc w:val="center"/>
        <w:rPr>
          <w:rFonts w:ascii="Times New Roman" w:hAnsi="Times New Roman"/>
          <w:b/>
          <w:sz w:val="24"/>
          <w:szCs w:val="24"/>
        </w:rPr>
      </w:pPr>
      <w:r w:rsidRPr="003B18EC">
        <w:rPr>
          <w:rFonts w:ascii="Times New Roman" w:hAnsi="Times New Roman"/>
          <w:b/>
          <w:sz w:val="24"/>
          <w:szCs w:val="24"/>
        </w:rPr>
        <w:t>DELEĢĒŠANAS LĪGUMS Nr. ___________</w:t>
      </w:r>
    </w:p>
    <w:p w14:paraId="689B5B39" w14:textId="77777777" w:rsidR="003B18EC" w:rsidRPr="003B18EC" w:rsidRDefault="003B18EC" w:rsidP="00D94791">
      <w:pPr>
        <w:spacing w:after="0"/>
        <w:jc w:val="center"/>
        <w:rPr>
          <w:rFonts w:ascii="Times New Roman" w:hAnsi="Times New Roman"/>
          <w:sz w:val="24"/>
          <w:szCs w:val="24"/>
        </w:rPr>
      </w:pPr>
    </w:p>
    <w:p w14:paraId="2B078049" w14:textId="77777777" w:rsidR="003B18EC" w:rsidRPr="003B18EC" w:rsidRDefault="003B18EC" w:rsidP="00D94791">
      <w:pPr>
        <w:spacing w:after="0"/>
        <w:jc w:val="both"/>
        <w:rPr>
          <w:rFonts w:ascii="Times New Roman" w:hAnsi="Times New Roman"/>
          <w:bCs/>
          <w:sz w:val="24"/>
          <w:szCs w:val="24"/>
        </w:rPr>
      </w:pPr>
      <w:r w:rsidRPr="003B18EC">
        <w:rPr>
          <w:rFonts w:ascii="Times New Roman" w:hAnsi="Times New Roman"/>
          <w:bCs/>
          <w:sz w:val="24"/>
          <w:szCs w:val="24"/>
        </w:rPr>
        <w:t>Dobelē,</w:t>
      </w:r>
      <w:r w:rsidRPr="003B18EC">
        <w:rPr>
          <w:rFonts w:ascii="Times New Roman" w:hAnsi="Times New Roman"/>
          <w:bCs/>
          <w:sz w:val="24"/>
          <w:szCs w:val="24"/>
        </w:rPr>
        <w:tab/>
      </w:r>
      <w:r w:rsidRPr="003B18EC">
        <w:rPr>
          <w:rFonts w:ascii="Times New Roman" w:hAnsi="Times New Roman"/>
          <w:bCs/>
          <w:sz w:val="24"/>
          <w:szCs w:val="24"/>
        </w:rPr>
        <w:tab/>
      </w:r>
      <w:r w:rsidRPr="003B18EC">
        <w:rPr>
          <w:rFonts w:ascii="Times New Roman" w:hAnsi="Times New Roman"/>
          <w:bCs/>
          <w:sz w:val="24"/>
          <w:szCs w:val="24"/>
        </w:rPr>
        <w:tab/>
      </w:r>
      <w:r w:rsidRPr="003B18EC">
        <w:rPr>
          <w:rFonts w:ascii="Times New Roman" w:hAnsi="Times New Roman"/>
          <w:bCs/>
          <w:sz w:val="24"/>
          <w:szCs w:val="24"/>
        </w:rPr>
        <w:tab/>
      </w:r>
      <w:r w:rsidRPr="003B18EC">
        <w:rPr>
          <w:rFonts w:ascii="Times New Roman" w:hAnsi="Times New Roman"/>
          <w:bCs/>
          <w:sz w:val="24"/>
          <w:szCs w:val="24"/>
        </w:rPr>
        <w:tab/>
        <w:t xml:space="preserve">                     2024. gada ________________</w:t>
      </w:r>
    </w:p>
    <w:p w14:paraId="59D13D8B" w14:textId="77777777" w:rsidR="003B18EC" w:rsidRPr="003B18EC" w:rsidRDefault="003B18EC" w:rsidP="00D94791">
      <w:pPr>
        <w:spacing w:after="0"/>
        <w:jc w:val="center"/>
        <w:rPr>
          <w:rFonts w:ascii="Times New Roman" w:hAnsi="Times New Roman"/>
          <w:sz w:val="24"/>
          <w:szCs w:val="24"/>
        </w:rPr>
      </w:pPr>
      <w:r w:rsidRPr="003B18EC">
        <w:rPr>
          <w:rFonts w:ascii="Times New Roman" w:hAnsi="Times New Roman"/>
          <w:sz w:val="24"/>
          <w:szCs w:val="24"/>
        </w:rPr>
        <w:t xml:space="preserve"> </w:t>
      </w:r>
      <w:r w:rsidRPr="003B18EC">
        <w:rPr>
          <w:rFonts w:ascii="Times New Roman" w:hAnsi="Times New Roman"/>
          <w:sz w:val="24"/>
          <w:szCs w:val="24"/>
        </w:rPr>
        <w:tab/>
      </w:r>
      <w:r w:rsidRPr="003B18EC">
        <w:rPr>
          <w:rFonts w:ascii="Times New Roman" w:hAnsi="Times New Roman"/>
          <w:sz w:val="24"/>
          <w:szCs w:val="24"/>
        </w:rPr>
        <w:tab/>
      </w:r>
    </w:p>
    <w:p w14:paraId="4B32F335" w14:textId="77777777" w:rsidR="003B18EC" w:rsidRPr="003B18EC" w:rsidRDefault="003B18EC" w:rsidP="00D94791">
      <w:pPr>
        <w:widowControl w:val="0"/>
        <w:suppressAutoHyphens/>
        <w:spacing w:after="0"/>
        <w:ind w:firstLine="720"/>
        <w:jc w:val="both"/>
        <w:rPr>
          <w:rFonts w:ascii="Times New Roman" w:eastAsia="Lucida Sans Unicode" w:hAnsi="Times New Roman"/>
          <w:kern w:val="1"/>
          <w:sz w:val="24"/>
          <w:szCs w:val="24"/>
        </w:rPr>
      </w:pPr>
      <w:r w:rsidRPr="003B18EC">
        <w:rPr>
          <w:rFonts w:ascii="Times New Roman" w:eastAsia="Lucida Sans Unicode" w:hAnsi="Times New Roman"/>
          <w:b/>
          <w:bCs/>
          <w:kern w:val="1"/>
          <w:sz w:val="24"/>
          <w:szCs w:val="24"/>
        </w:rPr>
        <w:t>Dobeles novada pašvaldība</w:t>
      </w:r>
      <w:r w:rsidRPr="003B18EC">
        <w:rPr>
          <w:rFonts w:ascii="Times New Roman" w:eastAsia="Lucida Sans Unicode" w:hAnsi="Times New Roman"/>
          <w:kern w:val="1"/>
          <w:sz w:val="24"/>
          <w:szCs w:val="24"/>
        </w:rPr>
        <w:t xml:space="preserve"> (turpmāk – </w:t>
      </w:r>
      <w:r w:rsidRPr="003B18EC">
        <w:rPr>
          <w:rFonts w:ascii="Times New Roman" w:eastAsia="Lucida Sans Unicode" w:hAnsi="Times New Roman"/>
          <w:b/>
          <w:bCs/>
          <w:kern w:val="1"/>
          <w:sz w:val="24"/>
          <w:szCs w:val="24"/>
        </w:rPr>
        <w:t>PAŠVALDĪBA</w:t>
      </w:r>
      <w:r w:rsidRPr="003B18EC">
        <w:rPr>
          <w:rFonts w:ascii="Times New Roman" w:eastAsia="Lucida Sans Unicode" w:hAnsi="Times New Roman"/>
          <w:kern w:val="1"/>
          <w:sz w:val="24"/>
          <w:szCs w:val="24"/>
        </w:rPr>
        <w:t>), domes priekšsēdētāja Ivara Gorska personā, kurš rīkojas saskaņā ar pašvaldības nolikumu, no vienas puses un</w:t>
      </w:r>
    </w:p>
    <w:p w14:paraId="7CA91FCD" w14:textId="77777777" w:rsidR="003B18EC" w:rsidRPr="003B18EC" w:rsidRDefault="003B18EC" w:rsidP="00D94791">
      <w:pPr>
        <w:widowControl w:val="0"/>
        <w:suppressAutoHyphens/>
        <w:spacing w:after="0"/>
        <w:ind w:firstLine="720"/>
        <w:jc w:val="both"/>
        <w:rPr>
          <w:rFonts w:ascii="Times New Roman" w:eastAsia="Lucida Sans Unicode" w:hAnsi="Times New Roman"/>
          <w:kern w:val="1"/>
          <w:sz w:val="24"/>
          <w:szCs w:val="24"/>
        </w:rPr>
      </w:pPr>
      <w:r w:rsidRPr="003B18EC">
        <w:rPr>
          <w:rFonts w:ascii="Times New Roman" w:eastAsia="Lucida Sans Unicode" w:hAnsi="Times New Roman"/>
          <w:b/>
          <w:bCs/>
          <w:kern w:val="1"/>
          <w:sz w:val="24"/>
          <w:szCs w:val="24"/>
        </w:rPr>
        <w:t>SIA “Auces komunālie pakalpojumi”</w:t>
      </w:r>
      <w:r w:rsidRPr="003B18EC">
        <w:rPr>
          <w:rFonts w:ascii="Times New Roman" w:eastAsia="Lucida Sans Unicode" w:hAnsi="Times New Roman"/>
          <w:kern w:val="1"/>
          <w:sz w:val="24"/>
          <w:szCs w:val="24"/>
        </w:rPr>
        <w:t xml:space="preserve"> (turpmāk – </w:t>
      </w:r>
      <w:r w:rsidRPr="003B18EC">
        <w:rPr>
          <w:rFonts w:ascii="Times New Roman" w:eastAsia="Lucida Sans Unicode" w:hAnsi="Times New Roman"/>
          <w:b/>
          <w:bCs/>
          <w:kern w:val="1"/>
          <w:sz w:val="24"/>
          <w:szCs w:val="24"/>
        </w:rPr>
        <w:t>PILNVAROTĀ  PERSONA</w:t>
      </w:r>
      <w:r w:rsidRPr="003B18EC">
        <w:rPr>
          <w:rFonts w:ascii="Times New Roman" w:eastAsia="Lucida Sans Unicode" w:hAnsi="Times New Roman"/>
          <w:kern w:val="1"/>
          <w:sz w:val="24"/>
          <w:szCs w:val="24"/>
        </w:rPr>
        <w:t xml:space="preserve">), valdes locekles Solvitas Vilčinskas personā, kura rīkojas saskaņā ar kapitālsabiedrības statūtiem, no otras puses, abi kopā saukti Puses, </w:t>
      </w:r>
    </w:p>
    <w:p w14:paraId="7F35FCB8" w14:textId="77777777" w:rsidR="003B18EC" w:rsidRPr="003B18EC" w:rsidRDefault="003B18EC" w:rsidP="00D94791">
      <w:pPr>
        <w:widowControl w:val="0"/>
        <w:suppressAutoHyphens/>
        <w:spacing w:after="0"/>
        <w:ind w:firstLine="720"/>
        <w:jc w:val="both"/>
        <w:rPr>
          <w:rFonts w:ascii="Times New Roman" w:hAnsi="Times New Roman"/>
          <w:sz w:val="24"/>
          <w:szCs w:val="24"/>
          <w:lang w:eastAsia="et-EE"/>
        </w:rPr>
      </w:pPr>
      <w:r w:rsidRPr="003B18EC">
        <w:rPr>
          <w:rFonts w:ascii="Times New Roman" w:eastAsia="Lucida Sans Unicode" w:hAnsi="Times New Roman"/>
          <w:kern w:val="1"/>
          <w:sz w:val="24"/>
          <w:szCs w:val="24"/>
        </w:rPr>
        <w:t xml:space="preserve">pamatojoties uz Dobeles novada domes 2024. gada 29. februāra lēmumu Nr. ____ “Par pārvaldes uzdevumu deleģēšanu pašvaldības kapitālsabiedrībai SIA “Auces komunālie pakalpojumi”” un Dobeles novada pašvaldības domes 2024. gada 2. februāra saistošajiem noteikumiem Nr. 3 „Dobeles novada pašvaldības budžets 2024. gadam” (apstiprināti ar Dobeles novada domes 2024. gada 2. februāra lēmumu Nr. </w:t>
      </w:r>
      <w:r w:rsidRPr="003B18EC">
        <w:rPr>
          <w:rFonts w:ascii="Times New Roman" w:hAnsi="Times New Roman"/>
          <w:sz w:val="24"/>
          <w:szCs w:val="24"/>
        </w:rPr>
        <w:t>42/2)</w:t>
      </w:r>
      <w:r w:rsidRPr="003B18EC">
        <w:rPr>
          <w:rFonts w:ascii="Times New Roman" w:eastAsia="Lucida Sans Unicode" w:hAnsi="Times New Roman"/>
          <w:kern w:val="1"/>
          <w:sz w:val="24"/>
          <w:szCs w:val="24"/>
        </w:rPr>
        <w:t>,</w:t>
      </w:r>
    </w:p>
    <w:p w14:paraId="552D2BC8" w14:textId="77777777" w:rsidR="003B18EC" w:rsidRPr="003B18EC" w:rsidRDefault="003B18EC" w:rsidP="00D94791">
      <w:pPr>
        <w:widowControl w:val="0"/>
        <w:suppressAutoHyphens/>
        <w:spacing w:after="0"/>
        <w:ind w:firstLine="720"/>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noslēdz šādu deleģēšanas līgumu (turpmāk- Līgums) :</w:t>
      </w:r>
    </w:p>
    <w:p w14:paraId="40F58B1F"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p>
    <w:p w14:paraId="26E6FA95" w14:textId="77777777" w:rsidR="003B18EC" w:rsidRPr="003B18EC" w:rsidRDefault="003B18EC" w:rsidP="00D94791">
      <w:pPr>
        <w:spacing w:after="0"/>
        <w:ind w:left="435"/>
        <w:jc w:val="center"/>
        <w:rPr>
          <w:rFonts w:ascii="Times New Roman" w:hAnsi="Times New Roman"/>
          <w:b/>
          <w:bCs/>
          <w:sz w:val="24"/>
          <w:szCs w:val="24"/>
        </w:rPr>
      </w:pPr>
      <w:r w:rsidRPr="003B18EC">
        <w:rPr>
          <w:rFonts w:ascii="Times New Roman" w:hAnsi="Times New Roman"/>
          <w:b/>
          <w:bCs/>
          <w:sz w:val="24"/>
          <w:szCs w:val="24"/>
        </w:rPr>
        <w:t>1. DELEĢĒTAIS PĀRVALDES  UZDEVUMS</w:t>
      </w:r>
    </w:p>
    <w:p w14:paraId="0627E333" w14:textId="77777777" w:rsidR="003B18EC" w:rsidRPr="003B18EC" w:rsidRDefault="003B18EC" w:rsidP="00D94791">
      <w:pPr>
        <w:tabs>
          <w:tab w:val="left" w:pos="480"/>
        </w:tabs>
        <w:spacing w:after="0"/>
        <w:ind w:left="284" w:hanging="284"/>
        <w:jc w:val="both"/>
        <w:rPr>
          <w:rFonts w:ascii="Times New Roman" w:hAnsi="Times New Roman"/>
          <w:sz w:val="24"/>
          <w:szCs w:val="24"/>
        </w:rPr>
      </w:pPr>
      <w:r w:rsidRPr="003B18EC">
        <w:rPr>
          <w:rFonts w:ascii="Times New Roman" w:hAnsi="Times New Roman"/>
          <w:sz w:val="24"/>
          <w:szCs w:val="24"/>
        </w:rPr>
        <w:t>1.1.PAŠVALDĪBA deleģē un PILNVAROTĀ PERSONA apņemas veikt šādus, no Pašvaldību likuma 4. panta pirmās daļas 1. un 2. punktā noteikto un Dzīvnieku aizsardzības likuma 39. pantā noteikto funkciju ietvaros esošus, pārvaldes uzdevumus:</w:t>
      </w:r>
    </w:p>
    <w:p w14:paraId="4343D06D" w14:textId="77777777" w:rsidR="003B18EC" w:rsidRPr="003B18EC" w:rsidRDefault="003B18EC" w:rsidP="00D94791">
      <w:pPr>
        <w:tabs>
          <w:tab w:val="left" w:pos="1560"/>
        </w:tabs>
        <w:spacing w:after="0"/>
        <w:ind w:left="1560" w:hanging="709"/>
        <w:jc w:val="both"/>
        <w:rPr>
          <w:rFonts w:ascii="Times New Roman" w:hAnsi="Times New Roman"/>
          <w:sz w:val="24"/>
          <w:szCs w:val="24"/>
        </w:rPr>
      </w:pPr>
      <w:r w:rsidRPr="003B18EC">
        <w:rPr>
          <w:rFonts w:ascii="Times New Roman" w:hAnsi="Times New Roman"/>
          <w:sz w:val="24"/>
          <w:szCs w:val="24"/>
        </w:rPr>
        <w:t>1.1.1. publisko laukumu, ielu un gājēju celiņu sanitārās tīrības uzturēšana Dobeles novada Vītiņu un Bēnes pagastu teritorijās un Auces pilsētas teritorijā (1.pielikums);</w:t>
      </w:r>
    </w:p>
    <w:p w14:paraId="1B9FC895" w14:textId="77777777" w:rsidR="003B18EC" w:rsidRPr="003B18EC" w:rsidRDefault="003B18EC" w:rsidP="00D94791">
      <w:pPr>
        <w:tabs>
          <w:tab w:val="left" w:pos="1560"/>
        </w:tabs>
        <w:spacing w:after="0"/>
        <w:ind w:left="1560" w:hanging="709"/>
        <w:jc w:val="both"/>
        <w:rPr>
          <w:rFonts w:ascii="Times New Roman" w:hAnsi="Times New Roman"/>
          <w:sz w:val="24"/>
          <w:szCs w:val="24"/>
        </w:rPr>
      </w:pPr>
      <w:r w:rsidRPr="003B18EC">
        <w:rPr>
          <w:rFonts w:ascii="Times New Roman" w:hAnsi="Times New Roman"/>
          <w:sz w:val="24"/>
          <w:szCs w:val="24"/>
        </w:rPr>
        <w:t>1.1.2. parku, skvēru un zaļo zonu ierīkošana un uzturēšana Dobeles novada Bēnes, Ukru, Īles pagastu teritorijās un Auces pilsētas teritorijā (2.pielikums);</w:t>
      </w:r>
    </w:p>
    <w:p w14:paraId="5BDEAD95" w14:textId="77777777" w:rsidR="003B18EC" w:rsidRPr="003B18EC" w:rsidRDefault="003B18EC" w:rsidP="00D94791">
      <w:pPr>
        <w:tabs>
          <w:tab w:val="left" w:pos="1560"/>
        </w:tabs>
        <w:spacing w:after="0"/>
        <w:ind w:left="1560" w:hanging="709"/>
        <w:jc w:val="both"/>
        <w:rPr>
          <w:rFonts w:ascii="Times New Roman" w:hAnsi="Times New Roman"/>
          <w:sz w:val="24"/>
          <w:szCs w:val="24"/>
        </w:rPr>
      </w:pPr>
      <w:r w:rsidRPr="003B18EC">
        <w:rPr>
          <w:rFonts w:ascii="Times New Roman" w:hAnsi="Times New Roman"/>
          <w:sz w:val="24"/>
          <w:szCs w:val="24"/>
        </w:rPr>
        <w:t>1.1.3. kapsētu uzturēšana Dobeles novada Bēnes, Ukru, Vītiņu, Īles, Lielauces pagastu teritorijās un Auces pilsētas teritorijā (3.pielikums);</w:t>
      </w:r>
    </w:p>
    <w:p w14:paraId="08B6027A" w14:textId="77777777" w:rsidR="003B18EC" w:rsidRPr="003B18EC" w:rsidRDefault="003B18EC" w:rsidP="00D94791">
      <w:pPr>
        <w:tabs>
          <w:tab w:val="left" w:pos="1560"/>
        </w:tabs>
        <w:spacing w:after="0"/>
        <w:ind w:left="1560" w:hanging="709"/>
        <w:jc w:val="both"/>
        <w:rPr>
          <w:rFonts w:ascii="Times New Roman" w:hAnsi="Times New Roman"/>
          <w:sz w:val="24"/>
          <w:szCs w:val="24"/>
        </w:rPr>
      </w:pPr>
      <w:r w:rsidRPr="003B18EC">
        <w:rPr>
          <w:rFonts w:ascii="Times New Roman" w:hAnsi="Times New Roman"/>
          <w:sz w:val="24"/>
          <w:szCs w:val="24"/>
        </w:rPr>
        <w:t>1.1.4. klaiņojošo dzīvnieku izķeršana un dzīvnieku izolatora uzturēšana Dobeles novada Bēnes, Ukru, Īles, Lielauces, Vītiņu, Vecauces pagastu teritorijās un Auces pilsētas teritorijā (4.pielikums);</w:t>
      </w:r>
    </w:p>
    <w:p w14:paraId="4989B186" w14:textId="77777777" w:rsidR="003B18EC" w:rsidRPr="003B18EC" w:rsidRDefault="003B18EC" w:rsidP="00D94791">
      <w:pPr>
        <w:tabs>
          <w:tab w:val="left" w:pos="1560"/>
        </w:tabs>
        <w:spacing w:after="0"/>
        <w:ind w:left="1560" w:hanging="709"/>
        <w:jc w:val="both"/>
        <w:rPr>
          <w:rFonts w:ascii="Times New Roman" w:hAnsi="Times New Roman"/>
          <w:sz w:val="24"/>
          <w:szCs w:val="24"/>
        </w:rPr>
      </w:pPr>
      <w:r w:rsidRPr="003B18EC">
        <w:rPr>
          <w:rFonts w:ascii="Times New Roman" w:hAnsi="Times New Roman"/>
          <w:sz w:val="24"/>
          <w:szCs w:val="24"/>
        </w:rPr>
        <w:t>1.1.5. sabiedrisko tualešu uzturēšana Dobeles novada Bēnes pagasta teritorijā un Auces pilsētas teritorijā (5.pielikums), turpmāk – deleģētie pārvaldes uzdevumi.</w:t>
      </w:r>
    </w:p>
    <w:p w14:paraId="426C4C27" w14:textId="77777777" w:rsidR="003B18EC" w:rsidRPr="003B18EC" w:rsidRDefault="003B18EC" w:rsidP="00D94791">
      <w:pPr>
        <w:spacing w:after="0"/>
        <w:ind w:left="426"/>
        <w:jc w:val="both"/>
        <w:rPr>
          <w:rFonts w:ascii="Times New Roman" w:hAnsi="Times New Roman"/>
          <w:sz w:val="24"/>
          <w:szCs w:val="24"/>
        </w:rPr>
      </w:pPr>
    </w:p>
    <w:p w14:paraId="4FB25247" w14:textId="77777777" w:rsidR="003B18EC" w:rsidRPr="003B18EC" w:rsidRDefault="003B18EC" w:rsidP="00D94791">
      <w:pPr>
        <w:spacing w:after="0"/>
        <w:jc w:val="center"/>
        <w:rPr>
          <w:rFonts w:ascii="Times New Roman" w:hAnsi="Times New Roman"/>
          <w:b/>
          <w:bCs/>
          <w:sz w:val="24"/>
          <w:szCs w:val="24"/>
        </w:rPr>
      </w:pPr>
      <w:r w:rsidRPr="003B18EC">
        <w:rPr>
          <w:rFonts w:ascii="Times New Roman" w:hAnsi="Times New Roman"/>
          <w:b/>
          <w:bCs/>
          <w:sz w:val="24"/>
          <w:szCs w:val="24"/>
        </w:rPr>
        <w:t>2. DELEĢĒTĀ PĀRVALDES UZDEVUMA IZPILDES KĀRTĪBA UN TERMIŅŠ</w:t>
      </w:r>
    </w:p>
    <w:p w14:paraId="070B4D08" w14:textId="77777777" w:rsidR="003B18EC" w:rsidRPr="003B18EC" w:rsidRDefault="003B18EC" w:rsidP="00D94791">
      <w:pPr>
        <w:spacing w:after="0"/>
        <w:ind w:left="480" w:hanging="480"/>
        <w:jc w:val="both"/>
        <w:rPr>
          <w:rFonts w:ascii="Times New Roman" w:hAnsi="Times New Roman"/>
          <w:sz w:val="24"/>
          <w:szCs w:val="24"/>
        </w:rPr>
      </w:pPr>
      <w:r w:rsidRPr="003B18EC">
        <w:rPr>
          <w:rFonts w:ascii="Times New Roman" w:hAnsi="Times New Roman"/>
          <w:sz w:val="24"/>
          <w:szCs w:val="24"/>
        </w:rPr>
        <w:t xml:space="preserve">2.1. PILNVAROTĀ PERSONA </w:t>
      </w:r>
      <w:r w:rsidRPr="003B18EC">
        <w:rPr>
          <w:rFonts w:ascii="Times New Roman" w:hAnsi="Times New Roman"/>
          <w:sz w:val="24"/>
          <w:szCs w:val="24"/>
          <w:lang w:eastAsia="et-EE"/>
        </w:rPr>
        <w:t>patstāvīgi veic deleģēto pārvaldes uzdevumu normatīvajos aktos noteiktajā kārtībā</w:t>
      </w:r>
      <w:r w:rsidRPr="003B18EC">
        <w:rPr>
          <w:rFonts w:ascii="Times New Roman" w:hAnsi="Times New Roman"/>
          <w:sz w:val="24"/>
          <w:szCs w:val="24"/>
        </w:rPr>
        <w:t>.</w:t>
      </w:r>
    </w:p>
    <w:p w14:paraId="5796DA36" w14:textId="77777777" w:rsidR="003B18EC" w:rsidRPr="003B18EC" w:rsidRDefault="003B18EC" w:rsidP="00D94791">
      <w:pPr>
        <w:widowControl w:val="0"/>
        <w:spacing w:after="0"/>
        <w:ind w:left="480" w:hanging="480"/>
        <w:jc w:val="both"/>
        <w:rPr>
          <w:rFonts w:ascii="Times New Roman" w:eastAsia="Lucida Sans Unicode" w:hAnsi="Times New Roman"/>
          <w:kern w:val="1"/>
          <w:sz w:val="24"/>
          <w:szCs w:val="24"/>
        </w:rPr>
      </w:pPr>
      <w:r w:rsidRPr="003B18EC">
        <w:rPr>
          <w:rFonts w:ascii="Times New Roman" w:hAnsi="Times New Roman"/>
          <w:sz w:val="24"/>
          <w:szCs w:val="24"/>
        </w:rPr>
        <w:t xml:space="preserve">2.2. PILNVAROTĀ PERSONA </w:t>
      </w:r>
      <w:r w:rsidRPr="003B18EC">
        <w:rPr>
          <w:rFonts w:ascii="Times New Roman" w:hAnsi="Times New Roman"/>
          <w:sz w:val="24"/>
          <w:szCs w:val="24"/>
          <w:lang w:eastAsia="et-EE"/>
        </w:rPr>
        <w:t>patstāvīgi veic visus nepieciešamos pasākumus deleģētā pārvaldes uzdevuma īstenošanai, tai skaitā veic materiālo resursu iegādi</w:t>
      </w:r>
      <w:r w:rsidRPr="003B18EC">
        <w:rPr>
          <w:rFonts w:ascii="Times New Roman" w:eastAsia="Lucida Sans Unicode" w:hAnsi="Times New Roman"/>
          <w:kern w:val="1"/>
          <w:sz w:val="24"/>
          <w:szCs w:val="24"/>
        </w:rPr>
        <w:t>.</w:t>
      </w:r>
    </w:p>
    <w:p w14:paraId="6A6C94E7" w14:textId="77777777" w:rsidR="00146F03" w:rsidRDefault="003B18EC" w:rsidP="00146F03">
      <w:pPr>
        <w:widowControl w:val="0"/>
        <w:spacing w:after="0"/>
        <w:ind w:left="480" w:hanging="480"/>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 xml:space="preserve">2.3. Deleģētais pārvaldes uzdevums izpildāms no </w:t>
      </w:r>
      <w:r w:rsidRPr="003B18EC">
        <w:rPr>
          <w:rFonts w:ascii="Times New Roman" w:eastAsia="Lucida Sans Unicode" w:hAnsi="Times New Roman"/>
          <w:b/>
          <w:kern w:val="1"/>
          <w:sz w:val="24"/>
          <w:szCs w:val="24"/>
        </w:rPr>
        <w:t>2024. gada 1. marta līdz</w:t>
      </w:r>
      <w:r w:rsidRPr="003B18EC">
        <w:rPr>
          <w:rFonts w:ascii="Times New Roman" w:eastAsia="Lucida Sans Unicode" w:hAnsi="Times New Roman"/>
          <w:kern w:val="1"/>
          <w:sz w:val="24"/>
          <w:szCs w:val="24"/>
        </w:rPr>
        <w:t xml:space="preserve"> </w:t>
      </w:r>
      <w:r w:rsidRPr="003B18EC">
        <w:rPr>
          <w:rFonts w:ascii="Times New Roman" w:eastAsia="Lucida Sans Unicode" w:hAnsi="Times New Roman"/>
          <w:b/>
          <w:bCs/>
          <w:kern w:val="1"/>
          <w:sz w:val="24"/>
          <w:szCs w:val="24"/>
        </w:rPr>
        <w:t>2025. gada 28. februārim</w:t>
      </w:r>
      <w:r w:rsidRPr="003B18EC">
        <w:rPr>
          <w:rFonts w:ascii="Times New Roman" w:eastAsia="Lucida Sans Unicode" w:hAnsi="Times New Roman"/>
          <w:kern w:val="1"/>
          <w:sz w:val="24"/>
          <w:szCs w:val="24"/>
        </w:rPr>
        <w:t>.</w:t>
      </w:r>
    </w:p>
    <w:p w14:paraId="2DE0B8C4" w14:textId="77777777" w:rsidR="00146F03" w:rsidRDefault="00146F03" w:rsidP="00146F03">
      <w:pPr>
        <w:widowControl w:val="0"/>
        <w:spacing w:after="0"/>
        <w:ind w:left="480" w:hanging="480"/>
        <w:jc w:val="both"/>
        <w:rPr>
          <w:rFonts w:ascii="Times New Roman" w:eastAsia="Lucida Sans Unicode" w:hAnsi="Times New Roman"/>
          <w:kern w:val="1"/>
          <w:sz w:val="24"/>
          <w:szCs w:val="24"/>
        </w:rPr>
      </w:pPr>
    </w:p>
    <w:p w14:paraId="5958C05D" w14:textId="6C1E88A2" w:rsidR="003B18EC" w:rsidRPr="003B18EC" w:rsidRDefault="003B18EC" w:rsidP="00146F03">
      <w:pPr>
        <w:widowControl w:val="0"/>
        <w:spacing w:after="0"/>
        <w:ind w:left="480" w:hanging="480"/>
        <w:jc w:val="both"/>
        <w:rPr>
          <w:rFonts w:ascii="Times New Roman" w:eastAsia="Lucida Sans Unicode" w:hAnsi="Times New Roman"/>
          <w:kern w:val="1"/>
          <w:sz w:val="24"/>
          <w:szCs w:val="24"/>
        </w:rPr>
      </w:pPr>
      <w:r w:rsidRPr="003B18EC">
        <w:rPr>
          <w:rFonts w:ascii="Times New Roman" w:eastAsia="Lucida Sans Unicode" w:hAnsi="Times New Roman"/>
          <w:b/>
          <w:kern w:val="1"/>
          <w:sz w:val="24"/>
          <w:szCs w:val="24"/>
        </w:rPr>
        <w:t>3.</w:t>
      </w:r>
      <w:r w:rsidRPr="003B18EC">
        <w:rPr>
          <w:rFonts w:ascii="Times New Roman" w:eastAsia="Lucida Sans Unicode" w:hAnsi="Times New Roman"/>
          <w:kern w:val="1"/>
          <w:sz w:val="24"/>
          <w:szCs w:val="24"/>
        </w:rPr>
        <w:t xml:space="preserve"> </w:t>
      </w:r>
      <w:r w:rsidRPr="003B18EC">
        <w:rPr>
          <w:rFonts w:ascii="Times New Roman" w:eastAsia="Lucida Sans Unicode" w:hAnsi="Times New Roman"/>
          <w:b/>
          <w:bCs/>
          <w:kern w:val="1"/>
          <w:sz w:val="24"/>
          <w:szCs w:val="24"/>
        </w:rPr>
        <w:t>PUŠU PADOTĪBA UN ATBILDĪBA</w:t>
      </w:r>
    </w:p>
    <w:p w14:paraId="3CD88A86" w14:textId="77777777" w:rsidR="003B18EC" w:rsidRPr="003B18EC" w:rsidRDefault="003B18EC" w:rsidP="00D94791">
      <w:pPr>
        <w:widowControl w:val="0"/>
        <w:spacing w:after="0"/>
        <w:ind w:left="426" w:hanging="426"/>
        <w:jc w:val="both"/>
        <w:rPr>
          <w:rFonts w:ascii="Times New Roman" w:hAnsi="Times New Roman"/>
          <w:sz w:val="24"/>
          <w:szCs w:val="24"/>
        </w:rPr>
      </w:pPr>
      <w:r w:rsidRPr="003B18EC">
        <w:rPr>
          <w:rFonts w:ascii="Times New Roman" w:hAnsi="Times New Roman"/>
          <w:sz w:val="24"/>
          <w:szCs w:val="24"/>
        </w:rPr>
        <w:t>3.1.</w:t>
      </w:r>
      <w:r w:rsidRPr="003B18EC">
        <w:rPr>
          <w:rFonts w:ascii="Times New Roman" w:hAnsi="Times New Roman"/>
          <w:sz w:val="24"/>
          <w:szCs w:val="24"/>
        </w:rPr>
        <w:tab/>
        <w:t>PILNVAROTĀ PERSONA attiecībā uz deleģēto pārvaldes uzdevumu izpildi atrodas PAŠVALDĪBAS pārraudzībā.</w:t>
      </w:r>
    </w:p>
    <w:p w14:paraId="5A470F3E" w14:textId="46F80DAD" w:rsidR="003B18EC" w:rsidRPr="00E5360E" w:rsidRDefault="003B18EC">
      <w:pPr>
        <w:pStyle w:val="ListParagraph"/>
        <w:widowControl w:val="0"/>
        <w:numPr>
          <w:ilvl w:val="1"/>
          <w:numId w:val="96"/>
        </w:numPr>
        <w:ind w:left="426" w:hanging="426"/>
        <w:jc w:val="both"/>
        <w:rPr>
          <w:b/>
          <w:lang w:eastAsia="et-EE"/>
        </w:rPr>
      </w:pPr>
      <w:r w:rsidRPr="00845840">
        <w:rPr>
          <w:lang w:eastAsia="et-EE"/>
        </w:rPr>
        <w:lastRenderedPageBreak/>
        <w:t xml:space="preserve">Pārraudzības ietvaros PAŠVALDĪBAI ir tiesības pārbaudīt </w:t>
      </w:r>
      <w:r w:rsidRPr="00845840">
        <w:t>PILNVAROTĀS PERSONAS lēmumu tiesiskumu un atcelt prettiesisku lēmumu, kā arī prettiesiskas bezdarbības gadījumā dot rīkojumu pieņemt lēmumu</w:t>
      </w:r>
      <w:r w:rsidRPr="00845840">
        <w:rPr>
          <w:lang w:eastAsia="et-EE"/>
        </w:rPr>
        <w:t>.</w:t>
      </w:r>
    </w:p>
    <w:p w14:paraId="7320B22F" w14:textId="77777777" w:rsidR="003B18EC" w:rsidRPr="003B18EC" w:rsidRDefault="003B18EC" w:rsidP="00D94791">
      <w:pPr>
        <w:widowControl w:val="0"/>
        <w:tabs>
          <w:tab w:val="left" w:pos="480"/>
        </w:tabs>
        <w:spacing w:after="0"/>
        <w:ind w:left="480" w:hanging="480"/>
        <w:jc w:val="both"/>
        <w:rPr>
          <w:rFonts w:ascii="Times New Roman" w:hAnsi="Times New Roman"/>
          <w:sz w:val="24"/>
          <w:szCs w:val="24"/>
        </w:rPr>
      </w:pPr>
      <w:r w:rsidRPr="003B18EC">
        <w:rPr>
          <w:rFonts w:ascii="Times New Roman" w:hAnsi="Times New Roman"/>
          <w:sz w:val="24"/>
          <w:szCs w:val="24"/>
        </w:rPr>
        <w:t>3.3. Līgumslēdzējas puses atbild, saskaņā ar spēkā esošajiem normatīvajiem aktiem, pilnā apmērā par savu līgumisko saistību izpildi.</w:t>
      </w:r>
    </w:p>
    <w:p w14:paraId="4860AE28" w14:textId="60D5F33F" w:rsidR="003B18EC" w:rsidRPr="003B18EC" w:rsidRDefault="003B18EC" w:rsidP="00D94791">
      <w:pPr>
        <w:tabs>
          <w:tab w:val="left" w:pos="480"/>
        </w:tabs>
        <w:spacing w:after="0" w:line="256" w:lineRule="auto"/>
        <w:ind w:left="480" w:hanging="480"/>
        <w:jc w:val="both"/>
        <w:rPr>
          <w:rFonts w:ascii="Times New Roman" w:hAnsi="Times New Roman"/>
          <w:sz w:val="24"/>
          <w:szCs w:val="24"/>
        </w:rPr>
      </w:pPr>
      <w:r w:rsidRPr="003B18EC">
        <w:rPr>
          <w:rFonts w:ascii="Times New Roman" w:hAnsi="Times New Roman"/>
          <w:sz w:val="24"/>
          <w:szCs w:val="24"/>
        </w:rPr>
        <w:t>3.</w:t>
      </w:r>
      <w:r w:rsidR="00845840">
        <w:rPr>
          <w:rFonts w:ascii="Times New Roman" w:hAnsi="Times New Roman"/>
          <w:sz w:val="24"/>
          <w:szCs w:val="24"/>
        </w:rPr>
        <w:t>4</w:t>
      </w:r>
      <w:r w:rsidRPr="003B18EC">
        <w:rPr>
          <w:rFonts w:ascii="Times New Roman" w:hAnsi="Times New Roman"/>
          <w:sz w:val="24"/>
          <w:szCs w:val="24"/>
        </w:rPr>
        <w:t>. PILNVAROTĀ PERSONA regresa kārtībā atlīdzina zaudējumus PAŠVALDĪBAI, ja:</w:t>
      </w:r>
    </w:p>
    <w:p w14:paraId="400622C0" w14:textId="1A598407" w:rsidR="003B18EC" w:rsidRPr="003B18EC" w:rsidRDefault="003B18EC" w:rsidP="00D94791">
      <w:pPr>
        <w:spacing w:after="0"/>
        <w:ind w:left="720"/>
        <w:jc w:val="both"/>
        <w:rPr>
          <w:rFonts w:ascii="Times New Roman" w:hAnsi="Times New Roman"/>
          <w:sz w:val="24"/>
          <w:szCs w:val="24"/>
          <w:lang w:eastAsia="et-EE"/>
        </w:rPr>
      </w:pPr>
      <w:r w:rsidRPr="003B18EC">
        <w:rPr>
          <w:rFonts w:ascii="Times New Roman" w:hAnsi="Times New Roman"/>
          <w:sz w:val="24"/>
          <w:szCs w:val="24"/>
        </w:rPr>
        <w:t>3.</w:t>
      </w:r>
      <w:r w:rsidR="00692E60">
        <w:rPr>
          <w:rFonts w:ascii="Times New Roman" w:hAnsi="Times New Roman"/>
          <w:sz w:val="24"/>
          <w:szCs w:val="24"/>
        </w:rPr>
        <w:t>4</w:t>
      </w:r>
      <w:r w:rsidRPr="003B18EC">
        <w:rPr>
          <w:rFonts w:ascii="Times New Roman" w:hAnsi="Times New Roman"/>
          <w:sz w:val="24"/>
          <w:szCs w:val="24"/>
        </w:rPr>
        <w:t>.1.zaudējumi radušies PILNVAROTĀS PERSONAS prettiesiskas darbības vai bezdarbības rezultātā;</w:t>
      </w:r>
    </w:p>
    <w:p w14:paraId="46700102" w14:textId="3CBBF051" w:rsidR="003B18EC" w:rsidRPr="003B18EC" w:rsidRDefault="003B18EC" w:rsidP="00D94791">
      <w:pPr>
        <w:spacing w:after="0"/>
        <w:ind w:left="720"/>
        <w:jc w:val="both"/>
        <w:rPr>
          <w:rFonts w:ascii="Times New Roman" w:hAnsi="Times New Roman"/>
          <w:sz w:val="24"/>
          <w:szCs w:val="24"/>
          <w:lang w:eastAsia="et-EE"/>
        </w:rPr>
      </w:pPr>
      <w:r w:rsidRPr="003B18EC">
        <w:rPr>
          <w:rFonts w:ascii="Times New Roman" w:hAnsi="Times New Roman"/>
          <w:sz w:val="24"/>
          <w:szCs w:val="24"/>
        </w:rPr>
        <w:t>3.</w:t>
      </w:r>
      <w:r w:rsidR="00692E60">
        <w:rPr>
          <w:rFonts w:ascii="Times New Roman" w:hAnsi="Times New Roman"/>
          <w:sz w:val="24"/>
          <w:szCs w:val="24"/>
        </w:rPr>
        <w:t>4</w:t>
      </w:r>
      <w:r w:rsidRPr="003B18EC">
        <w:rPr>
          <w:rFonts w:ascii="Times New Roman" w:hAnsi="Times New Roman"/>
          <w:sz w:val="24"/>
          <w:szCs w:val="24"/>
        </w:rPr>
        <w:t>.2.PILNVAROTĀ PERSONA neizpilda vai pienācīgi nepilda deleģēto uzdevumu.</w:t>
      </w:r>
    </w:p>
    <w:p w14:paraId="51E37AB9" w14:textId="26B7EF8D" w:rsidR="003B18EC" w:rsidRPr="003B18EC" w:rsidRDefault="003B18EC" w:rsidP="00D94791">
      <w:pPr>
        <w:tabs>
          <w:tab w:val="left" w:pos="480"/>
        </w:tabs>
        <w:spacing w:after="0"/>
        <w:ind w:left="480" w:hanging="480"/>
        <w:jc w:val="both"/>
        <w:rPr>
          <w:rFonts w:ascii="Times New Roman" w:hAnsi="Times New Roman"/>
          <w:sz w:val="24"/>
          <w:szCs w:val="24"/>
        </w:rPr>
      </w:pPr>
      <w:r w:rsidRPr="003B18EC">
        <w:rPr>
          <w:rFonts w:ascii="Times New Roman" w:hAnsi="Times New Roman"/>
          <w:sz w:val="24"/>
          <w:szCs w:val="24"/>
        </w:rPr>
        <w:t>3.</w:t>
      </w:r>
      <w:r w:rsidR="00692E60">
        <w:rPr>
          <w:rFonts w:ascii="Times New Roman" w:hAnsi="Times New Roman"/>
          <w:sz w:val="24"/>
          <w:szCs w:val="24"/>
        </w:rPr>
        <w:t>5</w:t>
      </w:r>
      <w:r w:rsidRPr="003B18EC">
        <w:rPr>
          <w:rFonts w:ascii="Times New Roman" w:hAnsi="Times New Roman"/>
          <w:sz w:val="24"/>
          <w:szCs w:val="24"/>
        </w:rPr>
        <w:t>. PILNVAROTĀ PERSONA pēc PAŠVALDĪBAS pieprasījuma, pieprasījumā noteiktajā kārtībā sniedz informāciju sakarā ar deleģēto pārvaldes uzdevumu izpildi.</w:t>
      </w:r>
    </w:p>
    <w:p w14:paraId="1EE7F29C" w14:textId="03115E4D" w:rsidR="003B18EC" w:rsidRPr="003B18EC" w:rsidRDefault="003B18EC" w:rsidP="00D94791">
      <w:pPr>
        <w:tabs>
          <w:tab w:val="left" w:pos="480"/>
        </w:tabs>
        <w:spacing w:after="0"/>
        <w:ind w:left="480" w:hanging="480"/>
        <w:jc w:val="both"/>
        <w:rPr>
          <w:rFonts w:ascii="Times New Roman" w:hAnsi="Times New Roman"/>
          <w:sz w:val="24"/>
          <w:szCs w:val="24"/>
        </w:rPr>
      </w:pPr>
      <w:r w:rsidRPr="003B18EC">
        <w:rPr>
          <w:rFonts w:ascii="Times New Roman" w:hAnsi="Times New Roman"/>
          <w:sz w:val="24"/>
          <w:szCs w:val="24"/>
        </w:rPr>
        <w:t>3.</w:t>
      </w:r>
      <w:r w:rsidR="00692E60">
        <w:rPr>
          <w:rFonts w:ascii="Times New Roman" w:hAnsi="Times New Roman"/>
          <w:sz w:val="24"/>
          <w:szCs w:val="24"/>
        </w:rPr>
        <w:t>6</w:t>
      </w:r>
      <w:r w:rsidRPr="003B18EC">
        <w:rPr>
          <w:rFonts w:ascii="Times New Roman" w:hAnsi="Times New Roman"/>
          <w:sz w:val="24"/>
          <w:szCs w:val="24"/>
        </w:rPr>
        <w:t>. PILNVAROTĀ PERSONA ir atbildīga par nepieciešamā tehniskā aprīkojuma, kā arī atbilstoša personāla uzturēšanu, lai nodrošinātu deleģētā pārvaldes uzdevuma izpildi.</w:t>
      </w:r>
    </w:p>
    <w:p w14:paraId="435317A0" w14:textId="68BE078E" w:rsidR="003B18EC" w:rsidRPr="003B18EC" w:rsidRDefault="003B18EC" w:rsidP="00D94791">
      <w:pPr>
        <w:tabs>
          <w:tab w:val="left" w:pos="480"/>
        </w:tabs>
        <w:spacing w:after="0"/>
        <w:ind w:left="480" w:hanging="480"/>
        <w:jc w:val="both"/>
        <w:rPr>
          <w:rFonts w:ascii="Times New Roman" w:hAnsi="Times New Roman"/>
          <w:sz w:val="24"/>
          <w:szCs w:val="24"/>
        </w:rPr>
      </w:pPr>
      <w:r w:rsidRPr="003B18EC">
        <w:rPr>
          <w:rFonts w:ascii="Times New Roman" w:hAnsi="Times New Roman"/>
          <w:sz w:val="24"/>
          <w:szCs w:val="24"/>
        </w:rPr>
        <w:t>3.</w:t>
      </w:r>
      <w:r w:rsidR="00692E60">
        <w:rPr>
          <w:rFonts w:ascii="Times New Roman" w:hAnsi="Times New Roman"/>
          <w:sz w:val="24"/>
          <w:szCs w:val="24"/>
        </w:rPr>
        <w:t>7</w:t>
      </w:r>
      <w:r w:rsidRPr="003B18EC">
        <w:rPr>
          <w:rFonts w:ascii="Times New Roman" w:hAnsi="Times New Roman"/>
          <w:sz w:val="24"/>
          <w:szCs w:val="24"/>
        </w:rPr>
        <w:t>. PILNVAROTAJAI PERSONAI ir pienākums ziņot PAŠVALDĪBAI par deleģēto pārvaldes uzdevumu izpildi izpildes neiespējamību, izpildes grūtībām un citiem apstākļiem, kuri var ietekmēt deleģētā pārvaldes uzdevuma izpildi.</w:t>
      </w:r>
    </w:p>
    <w:p w14:paraId="65BE1D81" w14:textId="49BBF847" w:rsidR="003B18EC" w:rsidRPr="003B18EC" w:rsidRDefault="003B18EC" w:rsidP="00D94791">
      <w:pPr>
        <w:tabs>
          <w:tab w:val="left" w:pos="480"/>
        </w:tabs>
        <w:spacing w:after="0" w:line="256" w:lineRule="auto"/>
        <w:ind w:left="480" w:hanging="480"/>
        <w:jc w:val="both"/>
        <w:rPr>
          <w:rFonts w:ascii="Times New Roman" w:hAnsi="Times New Roman"/>
          <w:sz w:val="24"/>
          <w:szCs w:val="24"/>
        </w:rPr>
      </w:pPr>
      <w:r w:rsidRPr="003B18EC">
        <w:rPr>
          <w:rFonts w:ascii="Times New Roman" w:hAnsi="Times New Roman"/>
          <w:sz w:val="24"/>
          <w:szCs w:val="24"/>
        </w:rPr>
        <w:t>3.</w:t>
      </w:r>
      <w:r w:rsidR="00692E60">
        <w:rPr>
          <w:rFonts w:ascii="Times New Roman" w:hAnsi="Times New Roman"/>
          <w:sz w:val="24"/>
          <w:szCs w:val="24"/>
        </w:rPr>
        <w:t>8</w:t>
      </w:r>
      <w:r w:rsidRPr="003B18EC">
        <w:rPr>
          <w:rFonts w:ascii="Times New Roman" w:hAnsi="Times New Roman"/>
          <w:sz w:val="24"/>
          <w:szCs w:val="24"/>
        </w:rPr>
        <w:t xml:space="preserve">. </w:t>
      </w:r>
      <w:r w:rsidRPr="003B18EC">
        <w:rPr>
          <w:rFonts w:ascii="Times New Roman" w:eastAsia="Lucida Sans Unicode" w:hAnsi="Times New Roman"/>
          <w:kern w:val="1"/>
          <w:sz w:val="24"/>
          <w:szCs w:val="24"/>
        </w:rPr>
        <w:t xml:space="preserve">Ja PAŠVALDĪBA, izvērtējot PILNVAROTĀS PERSONAS darbību, konstatē, ka Deleģēto pārvaldes uzdevumu izpilde nav īstenota  atbilstoši Līgumā noteiktajam,  PAŠVALDĪBAI ir tiesības </w:t>
      </w:r>
      <w:r w:rsidRPr="003B18EC">
        <w:rPr>
          <w:rFonts w:ascii="Times New Roman" w:eastAsia="Lucida Sans Unicode" w:hAnsi="Times New Roman"/>
          <w:bCs/>
          <w:kern w:val="1"/>
          <w:sz w:val="24"/>
          <w:szCs w:val="24"/>
        </w:rPr>
        <w:t>pārskatīt</w:t>
      </w:r>
      <w:r w:rsidRPr="003B18EC">
        <w:rPr>
          <w:rFonts w:ascii="Times New Roman" w:eastAsia="Lucida Sans Unicode" w:hAnsi="Times New Roman"/>
          <w:kern w:val="1"/>
          <w:sz w:val="24"/>
          <w:szCs w:val="24"/>
        </w:rPr>
        <w:t>:</w:t>
      </w:r>
    </w:p>
    <w:p w14:paraId="497EC989" w14:textId="582C5FCF" w:rsidR="003B18EC" w:rsidRPr="003B18EC" w:rsidRDefault="00692E60" w:rsidP="00692E60">
      <w:pPr>
        <w:spacing w:after="0" w:line="240" w:lineRule="auto"/>
        <w:ind w:left="1484" w:hanging="775"/>
        <w:jc w:val="both"/>
        <w:rPr>
          <w:rFonts w:ascii="Times New Roman" w:eastAsia="Lucida Sans Unicode" w:hAnsi="Times New Roman"/>
          <w:b/>
          <w:bCs/>
          <w:kern w:val="1"/>
          <w:sz w:val="24"/>
          <w:szCs w:val="24"/>
        </w:rPr>
      </w:pPr>
      <w:r w:rsidRPr="00692E60">
        <w:rPr>
          <w:rFonts w:ascii="Times New Roman" w:eastAsia="Lucida Sans Unicode" w:hAnsi="Times New Roman"/>
          <w:kern w:val="1"/>
          <w:sz w:val="24"/>
          <w:szCs w:val="24"/>
        </w:rPr>
        <w:t>3.8.1.</w:t>
      </w:r>
      <w:r w:rsidR="003B18EC" w:rsidRPr="003B18EC">
        <w:rPr>
          <w:rFonts w:ascii="Times New Roman" w:eastAsia="Lucida Sans Unicode" w:hAnsi="Times New Roman"/>
          <w:b/>
          <w:bCs/>
          <w:kern w:val="1"/>
          <w:sz w:val="24"/>
          <w:szCs w:val="24"/>
        </w:rPr>
        <w:t xml:space="preserve"> </w:t>
      </w:r>
      <w:r w:rsidR="003B18EC" w:rsidRPr="003B18EC">
        <w:rPr>
          <w:rFonts w:ascii="Times New Roman" w:eastAsia="Lucida Sans Unicode" w:hAnsi="Times New Roman"/>
          <w:kern w:val="1"/>
          <w:sz w:val="24"/>
          <w:szCs w:val="24"/>
        </w:rPr>
        <w:t>PILNVAROTAI PERSONAI piešķirtā finansējuma apmēru;</w:t>
      </w:r>
    </w:p>
    <w:p w14:paraId="20066749" w14:textId="0AB6E99C" w:rsidR="003B18EC" w:rsidRPr="003B18EC" w:rsidRDefault="00692E60" w:rsidP="00692E60">
      <w:pPr>
        <w:spacing w:after="0" w:line="240" w:lineRule="auto"/>
        <w:ind w:left="1484" w:hanging="775"/>
        <w:jc w:val="both"/>
        <w:rPr>
          <w:rFonts w:ascii="Times New Roman" w:eastAsia="Lucida Sans Unicode" w:hAnsi="Times New Roman"/>
          <w:b/>
          <w:bCs/>
          <w:kern w:val="1"/>
          <w:sz w:val="24"/>
          <w:szCs w:val="24"/>
        </w:rPr>
      </w:pPr>
      <w:r>
        <w:rPr>
          <w:rFonts w:ascii="Times New Roman" w:eastAsia="Lucida Sans Unicode" w:hAnsi="Times New Roman"/>
          <w:bCs/>
          <w:kern w:val="1"/>
          <w:sz w:val="24"/>
          <w:szCs w:val="24"/>
        </w:rPr>
        <w:t>3.8.2.</w:t>
      </w:r>
      <w:r w:rsidR="003B18EC" w:rsidRPr="003B18EC">
        <w:rPr>
          <w:rFonts w:ascii="Times New Roman" w:eastAsia="Lucida Sans Unicode" w:hAnsi="Times New Roman"/>
          <w:bCs/>
          <w:kern w:val="1"/>
          <w:sz w:val="24"/>
          <w:szCs w:val="24"/>
        </w:rPr>
        <w:t>Līguma lietderību un izbeigt Līgumu atbilstoši Līguma 6.5.  punktam.</w:t>
      </w:r>
    </w:p>
    <w:p w14:paraId="30B51F2E" w14:textId="77777777" w:rsidR="003B18EC" w:rsidRPr="003B18EC" w:rsidRDefault="003B18EC" w:rsidP="00D94791">
      <w:pPr>
        <w:tabs>
          <w:tab w:val="left" w:pos="480"/>
        </w:tabs>
        <w:spacing w:after="0" w:line="256" w:lineRule="auto"/>
        <w:ind w:left="480" w:hanging="480"/>
        <w:jc w:val="both"/>
        <w:rPr>
          <w:rFonts w:ascii="Times New Roman" w:hAnsi="Times New Roman"/>
          <w:sz w:val="24"/>
          <w:szCs w:val="24"/>
        </w:rPr>
      </w:pPr>
    </w:p>
    <w:p w14:paraId="2F7A0260" w14:textId="292C30B1" w:rsidR="003B18EC" w:rsidRPr="005F26F0" w:rsidRDefault="003B18EC">
      <w:pPr>
        <w:pStyle w:val="ListParagraph"/>
        <w:numPr>
          <w:ilvl w:val="0"/>
          <w:numId w:val="86"/>
        </w:numPr>
        <w:jc w:val="center"/>
        <w:rPr>
          <w:rFonts w:eastAsia="Lucida Sans Unicode"/>
          <w:b/>
          <w:bCs/>
          <w:kern w:val="1"/>
        </w:rPr>
      </w:pPr>
      <w:r w:rsidRPr="005F26F0">
        <w:rPr>
          <w:rFonts w:eastAsia="Lucida Sans Unicode"/>
          <w:b/>
          <w:bCs/>
          <w:kern w:val="1"/>
        </w:rPr>
        <w:t>SAVSTARPĒJO NORĒĶINU, FINANŠU RESURSU PIEŠĶIRŠANAS,</w:t>
      </w:r>
    </w:p>
    <w:p w14:paraId="76B9EE78" w14:textId="77777777" w:rsidR="003B18EC" w:rsidRPr="003B18EC" w:rsidRDefault="003B18EC" w:rsidP="00D94791">
      <w:pPr>
        <w:spacing w:after="0"/>
        <w:ind w:left="360"/>
        <w:contextualSpacing/>
        <w:jc w:val="center"/>
        <w:rPr>
          <w:rFonts w:ascii="Times New Roman" w:eastAsia="Lucida Sans Unicode" w:hAnsi="Times New Roman"/>
          <w:b/>
          <w:bCs/>
          <w:kern w:val="1"/>
          <w:sz w:val="24"/>
          <w:szCs w:val="24"/>
        </w:rPr>
      </w:pPr>
      <w:r w:rsidRPr="003B18EC">
        <w:rPr>
          <w:rFonts w:ascii="Times New Roman" w:eastAsia="Lucida Sans Unicode" w:hAnsi="Times New Roman"/>
          <w:b/>
          <w:bCs/>
          <w:kern w:val="1"/>
          <w:sz w:val="24"/>
          <w:szCs w:val="24"/>
        </w:rPr>
        <w:t>PĀRSKATU SNIEGŠANAS KĀRTĪBA</w:t>
      </w:r>
    </w:p>
    <w:p w14:paraId="55FE6A61" w14:textId="5FED1554" w:rsidR="003B18EC" w:rsidRPr="008D1A04" w:rsidRDefault="003B18EC">
      <w:pPr>
        <w:pStyle w:val="ListParagraph"/>
        <w:numPr>
          <w:ilvl w:val="1"/>
          <w:numId w:val="86"/>
        </w:numPr>
        <w:ind w:left="426" w:hanging="426"/>
        <w:jc w:val="both"/>
        <w:rPr>
          <w:rFonts w:eastAsia="Lucida Sans Unicode"/>
          <w:b/>
          <w:bCs/>
          <w:kern w:val="1"/>
        </w:rPr>
      </w:pPr>
      <w:r w:rsidRPr="008D1A04">
        <w:rPr>
          <w:rFonts w:eastAsia="Lucida Sans Unicode"/>
          <w:kern w:val="1"/>
        </w:rPr>
        <w:t>Deleģēto pārvaldes uzdevumu izpildei 2024. gadā PAŠVALDĪBA piešķir PILNVAROTAJAI PERSONAI finansējumu (dotāciju) PAŠVALDĪBAS budžetā 2024. gadam apstiprinātajā apmērā</w:t>
      </w:r>
      <w:r w:rsidRPr="008D1A04">
        <w:rPr>
          <w:rFonts w:eastAsia="Lucida Sans Unicode"/>
          <w:b/>
          <w:bCs/>
          <w:kern w:val="1"/>
        </w:rPr>
        <w:t xml:space="preserve"> – </w:t>
      </w:r>
      <w:r w:rsidRPr="008D1A04">
        <w:rPr>
          <w:b/>
        </w:rPr>
        <w:t>672 273</w:t>
      </w:r>
      <w:r w:rsidRPr="008D1A04">
        <w:rPr>
          <w:rFonts w:eastAsia="Lucida Sans Unicode"/>
          <w:b/>
          <w:bCs/>
          <w:kern w:val="1"/>
        </w:rPr>
        <w:t>.00</w:t>
      </w:r>
      <w:r w:rsidRPr="008D1A04">
        <w:rPr>
          <w:rFonts w:eastAsia="Lucida Sans Unicode"/>
          <w:kern w:val="1"/>
        </w:rPr>
        <w:t xml:space="preserve"> </w:t>
      </w:r>
      <w:r w:rsidRPr="008D1A04">
        <w:rPr>
          <w:rFonts w:eastAsia="Lucida Sans Unicode"/>
          <w:b/>
          <w:kern w:val="1"/>
        </w:rPr>
        <w:t xml:space="preserve">EUR </w:t>
      </w:r>
      <w:r w:rsidRPr="008D1A04">
        <w:rPr>
          <w:rFonts w:eastAsia="Lucida Sans Unicode"/>
          <w:kern w:val="1"/>
        </w:rPr>
        <w:t xml:space="preserve">(seši simti septiņdesmit divi tūkstoši divi simti septiņdesmit trīs </w:t>
      </w:r>
      <w:r w:rsidRPr="008D1A04">
        <w:rPr>
          <w:rFonts w:eastAsia="Lucida Sans Unicode"/>
          <w:i/>
          <w:kern w:val="1"/>
        </w:rPr>
        <w:t>euro</w:t>
      </w:r>
      <w:r w:rsidRPr="008D1A04">
        <w:rPr>
          <w:rFonts w:eastAsia="Lucida Sans Unicode"/>
          <w:kern w:val="1"/>
        </w:rPr>
        <w:t xml:space="preserve">). Finansējums Deleģēto pārvaldes uzdevumu izpildei no 2025. gadā, līdz Dobeles novada pašvaldības 2025. gada budžeta apstiprināšanai, tiek piešķirts tādā apmērā mēnesī, kāds bija noteikts 2024. gada budžetā, aprēķinot vidēji nepieciešamos viena mēneša izdevumus līguma izpildei.  </w:t>
      </w:r>
    </w:p>
    <w:p w14:paraId="1C43DD96" w14:textId="77777777" w:rsidR="003B18EC" w:rsidRPr="003B18EC" w:rsidRDefault="003B18EC">
      <w:pPr>
        <w:numPr>
          <w:ilvl w:val="1"/>
          <w:numId w:val="86"/>
        </w:numPr>
        <w:spacing w:after="0" w:line="240" w:lineRule="auto"/>
        <w:ind w:left="426" w:hanging="513"/>
        <w:contextualSpacing/>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t xml:space="preserve">PAŠVALDĪBA </w:t>
      </w:r>
      <w:r w:rsidRPr="003B18EC">
        <w:rPr>
          <w:rFonts w:ascii="Times New Roman" w:hAnsi="Times New Roman"/>
          <w:sz w:val="24"/>
          <w:szCs w:val="24"/>
        </w:rPr>
        <w:t>reizi ceturksnī (līdz kārtējā ceturkšņa pirmā mēneša 15. datumam)</w:t>
      </w:r>
      <w:r w:rsidRPr="003B18EC">
        <w:rPr>
          <w:rFonts w:ascii="Times New Roman" w:eastAsia="Lucida Sans Unicode" w:hAnsi="Times New Roman"/>
          <w:kern w:val="1"/>
          <w:sz w:val="24"/>
          <w:szCs w:val="24"/>
        </w:rPr>
        <w:t xml:space="preserve"> nodrošina finanšu līdzekļu (1/4 apmērā no finansējuma) ieskaitīšanu PILNVAROTĀS PERSONAS bankas norēķinu kontā. </w:t>
      </w:r>
    </w:p>
    <w:p w14:paraId="72988EDE" w14:textId="77777777" w:rsidR="003B18EC" w:rsidRPr="003B18EC" w:rsidRDefault="003B18EC">
      <w:pPr>
        <w:numPr>
          <w:ilvl w:val="1"/>
          <w:numId w:val="86"/>
        </w:numPr>
        <w:spacing w:after="0" w:line="240" w:lineRule="auto"/>
        <w:ind w:left="426" w:hanging="513"/>
        <w:contextualSpacing/>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t xml:space="preserve">PILNVAROTĀ PERSONA </w:t>
      </w:r>
      <w:r w:rsidRPr="003B18EC">
        <w:rPr>
          <w:rFonts w:ascii="Times New Roman" w:eastAsia="Lucida Sans Unicode" w:hAnsi="Times New Roman"/>
          <w:bCs/>
          <w:kern w:val="1"/>
          <w:sz w:val="24"/>
          <w:szCs w:val="24"/>
        </w:rPr>
        <w:t xml:space="preserve">līdz kārtējā mēneša 15. datumam  iesniedz </w:t>
      </w:r>
      <w:r w:rsidRPr="003B18EC">
        <w:rPr>
          <w:rFonts w:ascii="Times New Roman" w:eastAsia="Lucida Sans Unicode" w:hAnsi="Times New Roman"/>
          <w:kern w:val="1"/>
          <w:sz w:val="24"/>
          <w:szCs w:val="24"/>
        </w:rPr>
        <w:t xml:space="preserve"> </w:t>
      </w:r>
      <w:r w:rsidRPr="003B18EC">
        <w:rPr>
          <w:rFonts w:ascii="Times New Roman" w:eastAsia="Lucida Sans Unicode" w:hAnsi="Times New Roman"/>
          <w:bCs/>
          <w:kern w:val="1"/>
          <w:sz w:val="24"/>
          <w:szCs w:val="24"/>
        </w:rPr>
        <w:t xml:space="preserve">atskaiti par </w:t>
      </w:r>
      <w:r w:rsidRPr="003B18EC">
        <w:rPr>
          <w:rFonts w:ascii="Times New Roman" w:eastAsia="Lucida Sans Unicode" w:hAnsi="Times New Roman"/>
          <w:kern w:val="1"/>
          <w:sz w:val="24"/>
          <w:szCs w:val="24"/>
        </w:rPr>
        <w:t>deleģēto pārvaldes uzdevumu izpildi</w:t>
      </w:r>
      <w:r w:rsidRPr="003B18EC">
        <w:rPr>
          <w:rFonts w:ascii="Times New Roman" w:eastAsia="Lucida Sans Unicode" w:hAnsi="Times New Roman"/>
          <w:bCs/>
          <w:kern w:val="1"/>
          <w:sz w:val="24"/>
          <w:szCs w:val="24"/>
        </w:rPr>
        <w:t xml:space="preserve"> iepriekšējā mēnesī.</w:t>
      </w:r>
      <w:r w:rsidRPr="003B18EC">
        <w:rPr>
          <w:rFonts w:ascii="Times New Roman" w:eastAsia="Lucida Sans Unicode" w:hAnsi="Times New Roman"/>
          <w:b/>
          <w:bCs/>
          <w:kern w:val="1"/>
          <w:sz w:val="24"/>
          <w:szCs w:val="24"/>
        </w:rPr>
        <w:t xml:space="preserve"> </w:t>
      </w:r>
      <w:r w:rsidRPr="003B18EC">
        <w:rPr>
          <w:rFonts w:ascii="Times New Roman" w:eastAsia="Lucida Sans Unicode" w:hAnsi="Times New Roman"/>
          <w:kern w:val="1"/>
          <w:sz w:val="24"/>
          <w:szCs w:val="24"/>
        </w:rPr>
        <w:t>PAŠVALDĪBA izvērtē PILNVAROTĀS PERSONAS iesniegto atskaiti, un saskaņo to, ja sniegtajā informācijā nav konstatētas kļūdas vai nesakritības.</w:t>
      </w:r>
    </w:p>
    <w:p w14:paraId="61ADD082" w14:textId="77777777" w:rsidR="003B18EC" w:rsidRPr="003B18EC" w:rsidRDefault="003B18EC">
      <w:pPr>
        <w:numPr>
          <w:ilvl w:val="1"/>
          <w:numId w:val="18"/>
        </w:numPr>
        <w:spacing w:after="0" w:line="240" w:lineRule="auto"/>
        <w:ind w:left="426" w:hanging="513"/>
        <w:contextualSpacing/>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t xml:space="preserve">Ja atskaitē konstatētas nepilnības,  PAŠVALDĪBA informē </w:t>
      </w:r>
      <w:r w:rsidRPr="003B18EC">
        <w:rPr>
          <w:rFonts w:ascii="Times New Roman" w:eastAsia="Lucida Sans Unicode" w:hAnsi="Times New Roman"/>
          <w:b/>
          <w:bCs/>
          <w:kern w:val="1"/>
          <w:sz w:val="24"/>
          <w:szCs w:val="24"/>
        </w:rPr>
        <w:t xml:space="preserve"> </w:t>
      </w:r>
      <w:r w:rsidRPr="003B18EC">
        <w:rPr>
          <w:rFonts w:ascii="Times New Roman" w:eastAsia="Lucida Sans Unicode" w:hAnsi="Times New Roman"/>
          <w:kern w:val="1"/>
          <w:sz w:val="24"/>
          <w:szCs w:val="24"/>
        </w:rPr>
        <w:t>PILNVAROTO PERSONU un lūdz atskaiti precizēt ne vēlāk kā 10 darba dienu laikā pēc PAŠVALDĪBAS informācijas nosūtīšanas dienas.</w:t>
      </w:r>
    </w:p>
    <w:p w14:paraId="642500CA" w14:textId="77777777" w:rsidR="003B18EC" w:rsidRPr="003B18EC" w:rsidRDefault="003B18EC">
      <w:pPr>
        <w:numPr>
          <w:ilvl w:val="1"/>
          <w:numId w:val="19"/>
        </w:numPr>
        <w:spacing w:after="0" w:line="240" w:lineRule="auto"/>
        <w:ind w:left="426" w:hanging="513"/>
        <w:contextualSpacing/>
        <w:jc w:val="both"/>
        <w:rPr>
          <w:rFonts w:ascii="Times New Roman" w:eastAsia="Lucida Sans Unicode" w:hAnsi="Times New Roman"/>
          <w:bCs/>
          <w:kern w:val="1"/>
          <w:sz w:val="24"/>
          <w:szCs w:val="24"/>
        </w:rPr>
      </w:pPr>
      <w:r w:rsidRPr="003B18EC">
        <w:rPr>
          <w:rFonts w:ascii="Times New Roman" w:eastAsia="Lucida Sans Unicode" w:hAnsi="Times New Roman"/>
          <w:bCs/>
          <w:kern w:val="1"/>
          <w:sz w:val="24"/>
          <w:szCs w:val="24"/>
        </w:rPr>
        <w:t xml:space="preserve">Ja </w:t>
      </w:r>
      <w:r w:rsidRPr="003B18EC">
        <w:rPr>
          <w:rFonts w:ascii="Times New Roman" w:eastAsia="Lucida Sans Unicode" w:hAnsi="Times New Roman"/>
          <w:kern w:val="1"/>
          <w:sz w:val="24"/>
          <w:szCs w:val="24"/>
        </w:rPr>
        <w:t xml:space="preserve">PILNVAROTĀ  PERSONA kārtējā ceturkšņa finansējumu nav izlietojusi pilnā apmērā, PAŠVALDĪBA nākamā ceturkšņa maksājumu samazina  par atlikuma apmēru. Ja PILNVAROTĀ PERSONA  nav izlietojusi pilnā apmērā pēdējā ceturkšņa finansējumu, tā atlikumu atmaksā PAŠVALDĪBAI vai arī PAŠVALDĪBA ir tiesīga par atlikuma apmēru samazināt nākamā gada dotāciju.  </w:t>
      </w:r>
    </w:p>
    <w:p w14:paraId="7A9C1EFE" w14:textId="77777777" w:rsidR="003B18EC" w:rsidRPr="003B18EC" w:rsidRDefault="003B18EC">
      <w:pPr>
        <w:numPr>
          <w:ilvl w:val="1"/>
          <w:numId w:val="19"/>
        </w:numPr>
        <w:spacing w:after="0" w:line="240" w:lineRule="auto"/>
        <w:ind w:left="426" w:hanging="426"/>
        <w:contextualSpacing/>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525DFFC4" w14:textId="77777777" w:rsidR="003B18EC" w:rsidRPr="003B18EC" w:rsidRDefault="003B18EC">
      <w:pPr>
        <w:numPr>
          <w:ilvl w:val="1"/>
          <w:numId w:val="19"/>
        </w:numPr>
        <w:spacing w:after="0" w:line="240" w:lineRule="auto"/>
        <w:ind w:left="426" w:hanging="426"/>
        <w:contextualSpacing/>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lastRenderedPageBreak/>
        <w:t xml:space="preserve">PILNVAROTĀ PERSONA pēc PAŠVALDĪBAS pieprasījuma sniedz papildus atskaites un pārskatus par piešķirtā finansējuma izlietojumu. </w:t>
      </w:r>
    </w:p>
    <w:p w14:paraId="7B29E807" w14:textId="77777777" w:rsidR="003B18EC" w:rsidRPr="003B18EC" w:rsidRDefault="003B18EC">
      <w:pPr>
        <w:numPr>
          <w:ilvl w:val="1"/>
          <w:numId w:val="19"/>
        </w:numPr>
        <w:spacing w:after="0" w:line="240" w:lineRule="auto"/>
        <w:ind w:left="426" w:hanging="426"/>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t>PILNVAROTĀ PERSONA nekavējoties sniedz informāciju, ja tiek pārtraukta kāda no deleģēto pārvaldes uzdevumu izpildēm un par pārtraukšanas iemesliem.</w:t>
      </w:r>
    </w:p>
    <w:p w14:paraId="11B74EFB" w14:textId="77777777" w:rsidR="003B18EC" w:rsidRPr="003B18EC" w:rsidRDefault="003B18EC" w:rsidP="00D94791">
      <w:pPr>
        <w:widowControl w:val="0"/>
        <w:suppressAutoHyphens/>
        <w:spacing w:after="0"/>
        <w:ind w:left="426"/>
        <w:rPr>
          <w:rFonts w:ascii="Times New Roman" w:eastAsia="Lucida Sans Unicode" w:hAnsi="Times New Roman"/>
          <w:b/>
          <w:bCs/>
          <w:kern w:val="1"/>
          <w:sz w:val="24"/>
          <w:szCs w:val="24"/>
        </w:rPr>
      </w:pPr>
    </w:p>
    <w:p w14:paraId="405D9F2B" w14:textId="34BA2B5D" w:rsidR="003B18EC" w:rsidRPr="005F26F0" w:rsidRDefault="003B18EC">
      <w:pPr>
        <w:pStyle w:val="ListParagraph"/>
        <w:numPr>
          <w:ilvl w:val="0"/>
          <w:numId w:val="19"/>
        </w:numPr>
        <w:jc w:val="center"/>
        <w:rPr>
          <w:b/>
          <w:bCs/>
        </w:rPr>
      </w:pPr>
      <w:r w:rsidRPr="005F26F0">
        <w:rPr>
          <w:b/>
        </w:rPr>
        <w:t>UZDEVUMU IZPILDES KVALITĀTES NOVĒRTĒJUMA KRITĒRIJI</w:t>
      </w:r>
    </w:p>
    <w:p w14:paraId="62AFFFFF" w14:textId="32B2DA03" w:rsidR="003B18EC" w:rsidRPr="00CB7312" w:rsidRDefault="003B18EC">
      <w:pPr>
        <w:pStyle w:val="ListParagraph"/>
        <w:numPr>
          <w:ilvl w:val="1"/>
          <w:numId w:val="58"/>
        </w:numPr>
        <w:jc w:val="both"/>
        <w:rPr>
          <w:rFonts w:eastAsia="Lucida Sans Unicode"/>
          <w:b/>
          <w:bCs/>
          <w:kern w:val="1"/>
        </w:rPr>
      </w:pPr>
      <w:r w:rsidRPr="00CB7312">
        <w:rPr>
          <w:rFonts w:eastAsia="Lucida Sans Unicode"/>
          <w:kern w:val="1"/>
        </w:rPr>
        <w:t xml:space="preserve">Deleģēto pārvaldes uzdevumu izpildes kvalitāti PAŠVALDĪBA vērtē pēc šādiem kritērijiem: </w:t>
      </w:r>
    </w:p>
    <w:p w14:paraId="14FCCF80" w14:textId="77777777" w:rsidR="003B18EC" w:rsidRPr="003B18EC" w:rsidRDefault="003B18EC">
      <w:pPr>
        <w:numPr>
          <w:ilvl w:val="2"/>
          <w:numId w:val="58"/>
        </w:numPr>
        <w:spacing w:after="0" w:line="240" w:lineRule="auto"/>
        <w:ind w:left="1418" w:hanging="567"/>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Deleģēto pārvaldes uzdevumu veikšanas un no tiem izrietošo pakalpojumu sniegšanas kvalitāte, nepārtrauktība un regularitāte;</w:t>
      </w:r>
    </w:p>
    <w:p w14:paraId="41B130A0" w14:textId="77777777" w:rsidR="003B18EC" w:rsidRPr="003B18EC" w:rsidRDefault="003B18EC">
      <w:pPr>
        <w:numPr>
          <w:ilvl w:val="2"/>
          <w:numId w:val="58"/>
        </w:numPr>
        <w:spacing w:after="0" w:line="240" w:lineRule="auto"/>
        <w:ind w:left="1418" w:hanging="567"/>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Izpildītāja darbības reputācija un pakalpojumu saņēmēju apmierinātība ar pakalpojumu kvalitāti;</w:t>
      </w:r>
    </w:p>
    <w:p w14:paraId="45A33CC5" w14:textId="77777777" w:rsidR="003B18EC" w:rsidRPr="003B18EC" w:rsidRDefault="003B18EC">
      <w:pPr>
        <w:numPr>
          <w:ilvl w:val="2"/>
          <w:numId w:val="58"/>
        </w:numPr>
        <w:spacing w:after="0" w:line="240" w:lineRule="auto"/>
        <w:ind w:left="1418" w:hanging="567"/>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Sadarbība ar valsts un pašvaldību institūcijām;</w:t>
      </w:r>
    </w:p>
    <w:p w14:paraId="225F38D2" w14:textId="77777777" w:rsidR="003B18EC" w:rsidRPr="003B18EC" w:rsidRDefault="003B18EC">
      <w:pPr>
        <w:numPr>
          <w:ilvl w:val="2"/>
          <w:numId w:val="58"/>
        </w:numPr>
        <w:spacing w:after="0" w:line="240" w:lineRule="auto"/>
        <w:ind w:left="1418" w:hanging="567"/>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Darbības atbilstība spēkā esošo normatīvo aktu prasībām;</w:t>
      </w:r>
    </w:p>
    <w:p w14:paraId="1B6D73F6" w14:textId="4FC7FF1D" w:rsidR="003B18EC" w:rsidRPr="00146F03" w:rsidRDefault="003B18EC">
      <w:pPr>
        <w:widowControl w:val="0"/>
        <w:numPr>
          <w:ilvl w:val="2"/>
          <w:numId w:val="58"/>
        </w:numPr>
        <w:suppressAutoHyphens/>
        <w:spacing w:after="0" w:line="240" w:lineRule="auto"/>
        <w:ind w:hanging="229"/>
        <w:jc w:val="both"/>
        <w:rPr>
          <w:rFonts w:ascii="Times New Roman" w:eastAsia="Lucida Sans Unicode" w:hAnsi="Times New Roman"/>
          <w:b/>
          <w:bCs/>
          <w:kern w:val="1"/>
          <w:sz w:val="24"/>
          <w:szCs w:val="24"/>
        </w:rPr>
      </w:pPr>
      <w:r w:rsidRPr="00146F03">
        <w:rPr>
          <w:rFonts w:ascii="Times New Roman" w:eastAsia="Lucida Sans Unicode" w:hAnsi="Times New Roman"/>
          <w:kern w:val="1"/>
          <w:sz w:val="24"/>
          <w:szCs w:val="24"/>
        </w:rPr>
        <w:t>Pēc PAŠVALDĪBAS ieskatiem citiem kritērijiem, kas nodrošina deleģēto pārvaldes uzdevumu veikšanu un pakalpojumu sniegšanu iedzīvotājiem pienācīgā kvalitātē un apmērā.</w:t>
      </w:r>
    </w:p>
    <w:p w14:paraId="510668ED" w14:textId="77777777" w:rsidR="003B18EC" w:rsidRPr="003B18EC" w:rsidRDefault="003B18EC">
      <w:pPr>
        <w:numPr>
          <w:ilvl w:val="0"/>
          <w:numId w:val="58"/>
        </w:numPr>
        <w:spacing w:after="0" w:line="240" w:lineRule="auto"/>
        <w:jc w:val="center"/>
        <w:rPr>
          <w:rFonts w:ascii="Times New Roman" w:eastAsia="Lucida Sans Unicode" w:hAnsi="Times New Roman"/>
          <w:b/>
          <w:bCs/>
          <w:kern w:val="1"/>
          <w:sz w:val="24"/>
          <w:szCs w:val="24"/>
        </w:rPr>
      </w:pPr>
      <w:r w:rsidRPr="003B18EC">
        <w:rPr>
          <w:rFonts w:ascii="Times New Roman" w:eastAsia="Lucida Sans Unicode" w:hAnsi="Times New Roman"/>
          <w:b/>
          <w:bCs/>
          <w:kern w:val="1"/>
          <w:sz w:val="24"/>
          <w:szCs w:val="24"/>
        </w:rPr>
        <w:t>LĪGUMA DARBĪBAS TERMIŅŠ</w:t>
      </w:r>
    </w:p>
    <w:p w14:paraId="7DF42DA7" w14:textId="77777777" w:rsidR="003B18EC" w:rsidRPr="003B18EC" w:rsidRDefault="003B18EC">
      <w:pPr>
        <w:numPr>
          <w:ilvl w:val="1"/>
          <w:numId w:val="58"/>
        </w:numPr>
        <w:spacing w:after="0" w:line="240" w:lineRule="auto"/>
        <w:ind w:left="426" w:hanging="426"/>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 xml:space="preserve"> Līgums tiek noslēgts uz laika periodu līdz 2024. gada 28. februārim.</w:t>
      </w:r>
    </w:p>
    <w:p w14:paraId="1B884C8B" w14:textId="77777777" w:rsidR="003B18EC" w:rsidRPr="003B18EC" w:rsidRDefault="003B18EC">
      <w:pPr>
        <w:numPr>
          <w:ilvl w:val="1"/>
          <w:numId w:val="58"/>
        </w:numPr>
        <w:spacing w:after="0" w:line="240" w:lineRule="auto"/>
        <w:ind w:left="426" w:hanging="426"/>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Līgums stājas spēkā ar tā parakstīšanas brīdi.</w:t>
      </w:r>
    </w:p>
    <w:p w14:paraId="56ED2120" w14:textId="77777777" w:rsidR="003B18EC" w:rsidRPr="003B18EC" w:rsidRDefault="003B18EC">
      <w:pPr>
        <w:numPr>
          <w:ilvl w:val="1"/>
          <w:numId w:val="58"/>
        </w:numPr>
        <w:spacing w:after="0" w:line="240" w:lineRule="auto"/>
        <w:ind w:left="426" w:hanging="426"/>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Visi Līguma grozījumi ir neatņemama Līguma sastāvdaļa un stājas spēkā ar parakstīšanas brīdi, ja vien tajos nav noteikts citādi.</w:t>
      </w:r>
    </w:p>
    <w:p w14:paraId="621C9E0B" w14:textId="77777777" w:rsidR="003B18EC" w:rsidRPr="003B18EC" w:rsidRDefault="003B18EC">
      <w:pPr>
        <w:numPr>
          <w:ilvl w:val="1"/>
          <w:numId w:val="58"/>
        </w:numPr>
        <w:spacing w:after="0" w:line="240" w:lineRule="auto"/>
        <w:ind w:left="426" w:hanging="426"/>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Līguma darbību var izbeigt Pusēm savstarpēji rakstiski vienojoties vai Pusei rakstiski brīdinot otru Pusi, ievērojot viena mēneša uzteikuma termiņu.</w:t>
      </w:r>
    </w:p>
    <w:p w14:paraId="7EE7E887" w14:textId="77777777" w:rsidR="003B18EC" w:rsidRPr="003B18EC" w:rsidRDefault="003B18EC">
      <w:pPr>
        <w:numPr>
          <w:ilvl w:val="1"/>
          <w:numId w:val="58"/>
        </w:numPr>
        <w:spacing w:after="0" w:line="240" w:lineRule="auto"/>
        <w:ind w:left="426" w:hanging="426"/>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 xml:space="preserve">Puses var vienpusēji uzteikt Līgumu nekavējoties, ja otra Puse rupji pārkāpj Līguma noteikumus vai pastāv citi būtiski iemesli, kas neļauj turpināt līguma attiecības. </w:t>
      </w:r>
    </w:p>
    <w:p w14:paraId="21D08FC3" w14:textId="77777777" w:rsidR="003B18EC" w:rsidRPr="003B18EC" w:rsidRDefault="003B18EC" w:rsidP="00D94791">
      <w:pPr>
        <w:widowControl w:val="0"/>
        <w:suppressAutoHyphens/>
        <w:spacing w:after="0"/>
        <w:ind w:left="426"/>
        <w:rPr>
          <w:rFonts w:ascii="Times New Roman" w:eastAsia="Lucida Sans Unicode" w:hAnsi="Times New Roman"/>
          <w:kern w:val="1"/>
          <w:sz w:val="24"/>
          <w:szCs w:val="24"/>
        </w:rPr>
      </w:pPr>
    </w:p>
    <w:p w14:paraId="5927E41C" w14:textId="77777777" w:rsidR="003B18EC" w:rsidRPr="003B18EC" w:rsidRDefault="003B18EC">
      <w:pPr>
        <w:numPr>
          <w:ilvl w:val="0"/>
          <w:numId w:val="58"/>
        </w:numPr>
        <w:tabs>
          <w:tab w:val="left" w:pos="240"/>
        </w:tabs>
        <w:spacing w:after="0" w:line="240" w:lineRule="auto"/>
        <w:jc w:val="center"/>
        <w:rPr>
          <w:rFonts w:ascii="Times New Roman" w:eastAsia="Lucida Sans Unicode" w:hAnsi="Times New Roman"/>
          <w:b/>
          <w:bCs/>
          <w:kern w:val="1"/>
          <w:sz w:val="24"/>
          <w:szCs w:val="24"/>
        </w:rPr>
      </w:pPr>
      <w:r w:rsidRPr="003B18EC">
        <w:rPr>
          <w:rFonts w:ascii="Times New Roman" w:eastAsia="Lucida Sans Unicode" w:hAnsi="Times New Roman"/>
          <w:b/>
          <w:bCs/>
          <w:kern w:val="1"/>
          <w:sz w:val="24"/>
          <w:szCs w:val="24"/>
        </w:rPr>
        <w:t>CITI NOTEIKUMI</w:t>
      </w:r>
    </w:p>
    <w:p w14:paraId="6A66EFD2" w14:textId="77777777" w:rsidR="003B18EC" w:rsidRPr="003B18EC" w:rsidRDefault="003B18EC">
      <w:pPr>
        <w:numPr>
          <w:ilvl w:val="1"/>
          <w:numId w:val="58"/>
        </w:numPr>
        <w:tabs>
          <w:tab w:val="left" w:pos="240"/>
        </w:tabs>
        <w:spacing w:after="0" w:line="240" w:lineRule="auto"/>
        <w:ind w:left="426" w:hanging="426"/>
        <w:jc w:val="both"/>
        <w:rPr>
          <w:rFonts w:ascii="Times New Roman" w:eastAsia="Lucida Sans Unicode" w:hAnsi="Times New Roman"/>
          <w:b/>
          <w:bCs/>
          <w:kern w:val="1"/>
          <w:sz w:val="24"/>
          <w:szCs w:val="24"/>
        </w:rPr>
      </w:pPr>
      <w:r w:rsidRPr="003B18EC">
        <w:rPr>
          <w:rFonts w:ascii="Times New Roman" w:eastAsia="Lucida Sans Unicode" w:hAnsi="Times New Roman"/>
          <w:kern w:val="1"/>
          <w:sz w:val="24"/>
          <w:szCs w:val="24"/>
        </w:rPr>
        <w:t>Visus strīdus un domstarpības, kas rodas Līguma izpildes laikā, Puses risina pārrunu ceļā, savstarpēji vienojoties, vai arī, ja tas nav iespējams, vēršoties tiesā saskaņā ar Latvijas Republikas normatīvajiem aktiem.</w:t>
      </w:r>
    </w:p>
    <w:p w14:paraId="0A0B297A" w14:textId="77777777" w:rsidR="003B18EC" w:rsidRPr="003B18EC" w:rsidRDefault="003B18EC">
      <w:pPr>
        <w:numPr>
          <w:ilvl w:val="1"/>
          <w:numId w:val="58"/>
        </w:numPr>
        <w:tabs>
          <w:tab w:val="left" w:pos="240"/>
        </w:tabs>
        <w:spacing w:after="0" w:line="240" w:lineRule="auto"/>
        <w:ind w:left="426" w:hanging="426"/>
        <w:jc w:val="both"/>
        <w:rPr>
          <w:rFonts w:ascii="Times New Roman" w:eastAsia="Lucida Sans Unicode" w:hAnsi="Times New Roman"/>
          <w:kern w:val="1"/>
          <w:sz w:val="24"/>
          <w:szCs w:val="24"/>
        </w:rPr>
      </w:pPr>
      <w:r w:rsidRPr="003B18EC">
        <w:rPr>
          <w:rFonts w:ascii="Times New Roman" w:eastAsia="Lucida Sans Unicode" w:hAnsi="Times New Roman"/>
          <w:b/>
          <w:bCs/>
          <w:kern w:val="1"/>
          <w:sz w:val="24"/>
          <w:szCs w:val="24"/>
        </w:rPr>
        <w:t xml:space="preserve"> </w:t>
      </w:r>
      <w:r w:rsidRPr="003B18EC">
        <w:rPr>
          <w:rFonts w:ascii="Times New Roman" w:eastAsia="Lucida Sans Unicode" w:hAnsi="Times New Roman"/>
          <w:kern w:val="1"/>
          <w:sz w:val="24"/>
          <w:szCs w:val="24"/>
        </w:rPr>
        <w:t>Līgums sagatavots divos identiskos eksemplāros ar vienādu juridisko spēku, no kuriem viens glabājas PAŠVALDĪBĀ, bet  otrs pie PILNVAROTĀS PERSONAS.</w:t>
      </w:r>
    </w:p>
    <w:p w14:paraId="6942ED28" w14:textId="77777777" w:rsidR="003B18EC" w:rsidRPr="003B18EC" w:rsidRDefault="003B18EC" w:rsidP="00D94791">
      <w:pPr>
        <w:widowControl w:val="0"/>
        <w:suppressAutoHyphens/>
        <w:spacing w:after="0"/>
        <w:ind w:left="480" w:hanging="480"/>
        <w:rPr>
          <w:rFonts w:ascii="Times New Roman" w:eastAsia="Lucida Sans Unicode" w:hAnsi="Times New Roman"/>
          <w:kern w:val="1"/>
          <w:sz w:val="24"/>
          <w:szCs w:val="24"/>
        </w:rPr>
      </w:pPr>
    </w:p>
    <w:p w14:paraId="47910E71" w14:textId="77777777" w:rsidR="003B18EC" w:rsidRPr="003B18EC" w:rsidRDefault="003B18EC">
      <w:pPr>
        <w:numPr>
          <w:ilvl w:val="0"/>
          <w:numId w:val="58"/>
        </w:numPr>
        <w:tabs>
          <w:tab w:val="left" w:pos="240"/>
        </w:tabs>
        <w:spacing w:after="0" w:line="240" w:lineRule="auto"/>
        <w:jc w:val="center"/>
        <w:rPr>
          <w:rFonts w:ascii="Times New Roman" w:eastAsia="Lucida Sans Unicode" w:hAnsi="Times New Roman"/>
          <w:b/>
          <w:bCs/>
          <w:kern w:val="1"/>
          <w:sz w:val="24"/>
          <w:szCs w:val="24"/>
        </w:rPr>
      </w:pPr>
      <w:r w:rsidRPr="003B18EC">
        <w:rPr>
          <w:rFonts w:ascii="Times New Roman" w:eastAsia="Lucida Sans Unicode" w:hAnsi="Times New Roman"/>
          <w:b/>
          <w:bCs/>
          <w:kern w:val="1"/>
          <w:sz w:val="24"/>
          <w:szCs w:val="24"/>
        </w:rPr>
        <w:t>PUŠU REKVIZĪTI</w:t>
      </w:r>
    </w:p>
    <w:p w14:paraId="22E3E902"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p>
    <w:tbl>
      <w:tblPr>
        <w:tblW w:w="0" w:type="auto"/>
        <w:jc w:val="center"/>
        <w:tblLook w:val="0000" w:firstRow="0" w:lastRow="0" w:firstColumn="0" w:lastColumn="0" w:noHBand="0" w:noVBand="0"/>
      </w:tblPr>
      <w:tblGrid>
        <w:gridCol w:w="4616"/>
        <w:gridCol w:w="4671"/>
      </w:tblGrid>
      <w:tr w:rsidR="003B18EC" w:rsidRPr="003B18EC" w14:paraId="0C9E359D" w14:textId="77777777" w:rsidTr="004F30C2">
        <w:trPr>
          <w:jc w:val="center"/>
        </w:trPr>
        <w:tc>
          <w:tcPr>
            <w:tcW w:w="4616" w:type="dxa"/>
          </w:tcPr>
          <w:p w14:paraId="1C6EB10B" w14:textId="77777777" w:rsidR="003B18EC" w:rsidRPr="003B18EC" w:rsidRDefault="003B18EC" w:rsidP="00D94791">
            <w:pPr>
              <w:keepNext/>
              <w:spacing w:after="0"/>
              <w:outlineLvl w:val="0"/>
              <w:rPr>
                <w:rFonts w:ascii="Times New Roman" w:hAnsi="Times New Roman"/>
                <w:b/>
                <w:bCs/>
                <w:kern w:val="32"/>
                <w:sz w:val="24"/>
                <w:szCs w:val="24"/>
                <w:lang w:val="en-US"/>
              </w:rPr>
            </w:pPr>
            <w:r w:rsidRPr="003B18EC">
              <w:rPr>
                <w:rFonts w:ascii="Times New Roman" w:hAnsi="Times New Roman"/>
                <w:b/>
                <w:bCs/>
                <w:kern w:val="32"/>
                <w:sz w:val="24"/>
                <w:szCs w:val="24"/>
                <w:lang w:val="en-US"/>
              </w:rPr>
              <w:t>Dobeles novada pašvaldība</w:t>
            </w:r>
          </w:p>
          <w:p w14:paraId="5D8AB921" w14:textId="77777777" w:rsidR="003B18EC" w:rsidRPr="003B18EC" w:rsidRDefault="003B18EC" w:rsidP="00D94791">
            <w:pPr>
              <w:spacing w:after="0"/>
              <w:rPr>
                <w:rFonts w:ascii="Times New Roman" w:hAnsi="Times New Roman"/>
                <w:sz w:val="24"/>
                <w:szCs w:val="24"/>
                <w:lang w:val="sv-SE"/>
              </w:rPr>
            </w:pPr>
            <w:r w:rsidRPr="003B18EC">
              <w:rPr>
                <w:rFonts w:ascii="Times New Roman" w:hAnsi="Times New Roman"/>
                <w:sz w:val="24"/>
                <w:szCs w:val="24"/>
                <w:lang w:val="sv-SE"/>
              </w:rPr>
              <w:t>NMK 90009115092</w:t>
            </w:r>
          </w:p>
          <w:p w14:paraId="2DED016E" w14:textId="77777777" w:rsidR="003B18EC" w:rsidRPr="003B18EC" w:rsidRDefault="003B18EC" w:rsidP="00D94791">
            <w:pPr>
              <w:spacing w:after="0"/>
              <w:rPr>
                <w:rFonts w:ascii="Times New Roman" w:hAnsi="Times New Roman"/>
                <w:sz w:val="24"/>
                <w:szCs w:val="24"/>
                <w:lang w:val="pt-BR"/>
              </w:rPr>
            </w:pPr>
            <w:r w:rsidRPr="003B18EC">
              <w:rPr>
                <w:rFonts w:ascii="Times New Roman" w:hAnsi="Times New Roman"/>
                <w:sz w:val="24"/>
                <w:szCs w:val="24"/>
                <w:lang w:val="pt-BR"/>
              </w:rPr>
              <w:t>Brīvības iela 17, Dobele</w:t>
            </w:r>
          </w:p>
          <w:p w14:paraId="785C95A6" w14:textId="77777777" w:rsidR="003B18EC" w:rsidRPr="003B18EC" w:rsidRDefault="003B18EC" w:rsidP="00D94791">
            <w:pPr>
              <w:spacing w:after="0"/>
              <w:rPr>
                <w:rFonts w:ascii="Times New Roman" w:hAnsi="Times New Roman"/>
                <w:sz w:val="24"/>
                <w:szCs w:val="24"/>
                <w:lang w:val="sv-SE"/>
              </w:rPr>
            </w:pPr>
            <w:r w:rsidRPr="003B18EC">
              <w:rPr>
                <w:rFonts w:ascii="Times New Roman" w:hAnsi="Times New Roman"/>
                <w:sz w:val="24"/>
                <w:szCs w:val="24"/>
                <w:lang w:val="sv-SE"/>
              </w:rPr>
              <w:t>Dobeles nov., LV-3701</w:t>
            </w:r>
          </w:p>
          <w:p w14:paraId="12E60675" w14:textId="77777777" w:rsidR="003B18EC" w:rsidRPr="003B18EC" w:rsidRDefault="003B18EC" w:rsidP="00D94791">
            <w:pPr>
              <w:spacing w:after="0"/>
              <w:rPr>
                <w:rFonts w:ascii="Times New Roman" w:hAnsi="Times New Roman"/>
                <w:sz w:val="24"/>
                <w:szCs w:val="24"/>
                <w:lang w:val="sv-SE"/>
              </w:rPr>
            </w:pPr>
            <w:r w:rsidRPr="003B18EC">
              <w:rPr>
                <w:rFonts w:ascii="Times New Roman" w:hAnsi="Times New Roman"/>
                <w:sz w:val="24"/>
                <w:szCs w:val="24"/>
                <w:lang w:val="sv-SE"/>
              </w:rPr>
              <w:t>a/s Swedbanka, HABALV22</w:t>
            </w:r>
          </w:p>
          <w:p w14:paraId="1D926171" w14:textId="77777777" w:rsidR="003B18EC" w:rsidRPr="003B18EC" w:rsidRDefault="003B18EC" w:rsidP="00D94791">
            <w:pPr>
              <w:spacing w:after="0"/>
              <w:rPr>
                <w:rFonts w:ascii="Times New Roman" w:hAnsi="Times New Roman"/>
                <w:sz w:val="24"/>
                <w:szCs w:val="24"/>
                <w:lang w:val="sv-SE"/>
              </w:rPr>
            </w:pPr>
            <w:r w:rsidRPr="003B18EC">
              <w:rPr>
                <w:rFonts w:ascii="Times New Roman" w:hAnsi="Times New Roman"/>
                <w:sz w:val="24"/>
                <w:szCs w:val="24"/>
                <w:lang w:val="sv-SE"/>
              </w:rPr>
              <w:t>LV28 HABA 0001 4020 5042 7</w:t>
            </w:r>
          </w:p>
          <w:p w14:paraId="13B0E29A" w14:textId="77777777" w:rsidR="003B18EC" w:rsidRPr="003B18EC" w:rsidRDefault="003B18EC" w:rsidP="00D94791">
            <w:pPr>
              <w:spacing w:after="0"/>
              <w:rPr>
                <w:rFonts w:ascii="Times New Roman" w:hAnsi="Times New Roman"/>
                <w:sz w:val="24"/>
                <w:szCs w:val="24"/>
              </w:rPr>
            </w:pPr>
          </w:p>
        </w:tc>
        <w:tc>
          <w:tcPr>
            <w:tcW w:w="4671" w:type="dxa"/>
          </w:tcPr>
          <w:p w14:paraId="03F1EA6B" w14:textId="77777777" w:rsidR="003B18EC" w:rsidRPr="003B18EC" w:rsidRDefault="003B18EC" w:rsidP="00D94791">
            <w:pPr>
              <w:widowControl w:val="0"/>
              <w:suppressAutoHyphens/>
              <w:spacing w:after="0"/>
              <w:rPr>
                <w:rFonts w:ascii="Times New Roman" w:eastAsia="Lucida Sans Unicode" w:hAnsi="Times New Roman"/>
                <w:b/>
                <w:bCs/>
                <w:kern w:val="1"/>
                <w:sz w:val="24"/>
                <w:szCs w:val="24"/>
              </w:rPr>
            </w:pPr>
            <w:r w:rsidRPr="003B18EC">
              <w:rPr>
                <w:rFonts w:ascii="Times New Roman" w:eastAsia="Lucida Sans Unicode" w:hAnsi="Times New Roman"/>
                <w:b/>
                <w:bCs/>
                <w:kern w:val="1"/>
                <w:sz w:val="24"/>
                <w:szCs w:val="24"/>
              </w:rPr>
              <w:t>SIA “Auces komunālie pakalpojumi”</w:t>
            </w:r>
          </w:p>
          <w:p w14:paraId="72BAAE62"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Reģistrācijas Nr. 45103000574</w:t>
            </w:r>
          </w:p>
          <w:p w14:paraId="7EC0E98C"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Miera iela 29, Auce</w:t>
            </w:r>
          </w:p>
          <w:p w14:paraId="49CC9B1E"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Dobeles nov., LV - 3708</w:t>
            </w:r>
          </w:p>
          <w:p w14:paraId="4967A018"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a/s SEB banka,  UNLALV2X</w:t>
            </w:r>
          </w:p>
          <w:p w14:paraId="27759C86"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LV13 UNLA 0006 0005 0040 2</w:t>
            </w:r>
          </w:p>
          <w:p w14:paraId="6602986B" w14:textId="77777777" w:rsidR="003B18EC" w:rsidRPr="003B18EC" w:rsidRDefault="003B18EC" w:rsidP="00D94791">
            <w:pPr>
              <w:spacing w:after="0"/>
              <w:rPr>
                <w:rFonts w:ascii="Times New Roman" w:hAnsi="Times New Roman"/>
                <w:sz w:val="24"/>
                <w:szCs w:val="24"/>
              </w:rPr>
            </w:pPr>
          </w:p>
        </w:tc>
      </w:tr>
      <w:tr w:rsidR="003B18EC" w:rsidRPr="003B18EC" w14:paraId="3FB9B40E" w14:textId="77777777" w:rsidTr="004F30C2">
        <w:trPr>
          <w:jc w:val="center"/>
        </w:trPr>
        <w:tc>
          <w:tcPr>
            <w:tcW w:w="4616" w:type="dxa"/>
          </w:tcPr>
          <w:p w14:paraId="2C7B7B5D" w14:textId="77777777" w:rsidR="003B18EC" w:rsidRPr="003B18EC" w:rsidRDefault="003B18EC" w:rsidP="00D94791">
            <w:pPr>
              <w:spacing w:after="0"/>
              <w:rPr>
                <w:rFonts w:ascii="Times New Roman" w:hAnsi="Times New Roman"/>
                <w:sz w:val="24"/>
                <w:szCs w:val="24"/>
              </w:rPr>
            </w:pPr>
            <w:r w:rsidRPr="003B18EC">
              <w:rPr>
                <w:rFonts w:ascii="Times New Roman" w:hAnsi="Times New Roman"/>
                <w:sz w:val="24"/>
                <w:szCs w:val="24"/>
              </w:rPr>
              <w:t>Dobeles novada</w:t>
            </w:r>
          </w:p>
          <w:p w14:paraId="18386286" w14:textId="77777777" w:rsidR="003B18EC" w:rsidRPr="003B18EC" w:rsidRDefault="003B18EC" w:rsidP="00D94791">
            <w:pPr>
              <w:spacing w:after="0"/>
              <w:rPr>
                <w:rFonts w:ascii="Times New Roman" w:hAnsi="Times New Roman"/>
                <w:sz w:val="24"/>
                <w:szCs w:val="24"/>
              </w:rPr>
            </w:pPr>
            <w:r w:rsidRPr="003B18EC">
              <w:rPr>
                <w:rFonts w:ascii="Times New Roman" w:hAnsi="Times New Roman"/>
                <w:sz w:val="24"/>
                <w:szCs w:val="24"/>
              </w:rPr>
              <w:t>domes priekšsēdētājs</w:t>
            </w:r>
          </w:p>
          <w:p w14:paraId="462869F3" w14:textId="77777777" w:rsidR="003B18EC" w:rsidRPr="003B18EC" w:rsidRDefault="003B18EC" w:rsidP="00D94791">
            <w:pPr>
              <w:spacing w:after="0"/>
              <w:rPr>
                <w:rFonts w:ascii="Times New Roman" w:hAnsi="Times New Roman"/>
                <w:sz w:val="24"/>
                <w:szCs w:val="24"/>
              </w:rPr>
            </w:pPr>
          </w:p>
          <w:p w14:paraId="17755CC2" w14:textId="77777777" w:rsidR="003B18EC" w:rsidRPr="003B18EC" w:rsidRDefault="003B18EC" w:rsidP="00D94791">
            <w:pPr>
              <w:spacing w:after="0"/>
              <w:rPr>
                <w:rFonts w:ascii="Times New Roman" w:hAnsi="Times New Roman"/>
                <w:sz w:val="24"/>
                <w:szCs w:val="24"/>
              </w:rPr>
            </w:pPr>
          </w:p>
          <w:p w14:paraId="0C742AEA" w14:textId="77777777" w:rsidR="003B18EC" w:rsidRPr="003B18EC" w:rsidRDefault="003B18EC" w:rsidP="00D94791">
            <w:pPr>
              <w:spacing w:after="0"/>
              <w:rPr>
                <w:rFonts w:ascii="Times New Roman" w:hAnsi="Times New Roman"/>
                <w:sz w:val="24"/>
                <w:szCs w:val="24"/>
              </w:rPr>
            </w:pPr>
            <w:r w:rsidRPr="003B18EC">
              <w:rPr>
                <w:rFonts w:ascii="Times New Roman" w:hAnsi="Times New Roman"/>
                <w:sz w:val="24"/>
                <w:szCs w:val="24"/>
              </w:rPr>
              <w:t>_________________ Ivars Gorskis</w:t>
            </w:r>
          </w:p>
        </w:tc>
        <w:tc>
          <w:tcPr>
            <w:tcW w:w="4671" w:type="dxa"/>
          </w:tcPr>
          <w:p w14:paraId="5F9EFB78"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SIA “Auces komunālie pakalpojumi”</w:t>
            </w:r>
          </w:p>
          <w:p w14:paraId="712207BA"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 xml:space="preserve"> valdes locekle</w:t>
            </w:r>
          </w:p>
          <w:p w14:paraId="418F624E"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p>
          <w:p w14:paraId="34BB2E5E"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p>
          <w:p w14:paraId="0BEE926F"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______________________Solvita Vilčinska</w:t>
            </w:r>
          </w:p>
          <w:p w14:paraId="5A746E56" w14:textId="77777777" w:rsidR="003B18EC" w:rsidRPr="003B18EC" w:rsidRDefault="003B18EC" w:rsidP="00D94791">
            <w:pPr>
              <w:widowControl w:val="0"/>
              <w:suppressAutoHyphens/>
              <w:spacing w:after="0"/>
              <w:rPr>
                <w:rFonts w:ascii="Times New Roman" w:eastAsia="Lucida Sans Unicode" w:hAnsi="Times New Roman"/>
                <w:kern w:val="1"/>
                <w:sz w:val="24"/>
                <w:szCs w:val="24"/>
              </w:rPr>
            </w:pPr>
          </w:p>
        </w:tc>
      </w:tr>
    </w:tbl>
    <w:p w14:paraId="7390DFC0" w14:textId="77777777" w:rsidR="00146F03" w:rsidRDefault="00146F03" w:rsidP="003B18EC">
      <w:pPr>
        <w:spacing w:line="257" w:lineRule="auto"/>
        <w:ind w:right="-1"/>
        <w:jc w:val="right"/>
        <w:rPr>
          <w:rFonts w:ascii="Times New Roman" w:hAnsi="Times New Roman"/>
          <w:sz w:val="24"/>
          <w:szCs w:val="24"/>
        </w:rPr>
      </w:pPr>
    </w:p>
    <w:p w14:paraId="3E741098" w14:textId="77777777" w:rsidR="00146F03" w:rsidRDefault="00146F03" w:rsidP="003B18EC">
      <w:pPr>
        <w:spacing w:line="257" w:lineRule="auto"/>
        <w:ind w:right="-1"/>
        <w:jc w:val="right"/>
        <w:rPr>
          <w:rFonts w:ascii="Times New Roman" w:hAnsi="Times New Roman"/>
          <w:sz w:val="24"/>
          <w:szCs w:val="24"/>
        </w:rPr>
      </w:pPr>
    </w:p>
    <w:p w14:paraId="171709F2" w14:textId="17E4C55C" w:rsidR="003B18EC" w:rsidRPr="003B18EC" w:rsidRDefault="003B18EC" w:rsidP="003B18EC">
      <w:pPr>
        <w:spacing w:line="257" w:lineRule="auto"/>
        <w:ind w:right="-1"/>
        <w:jc w:val="right"/>
        <w:rPr>
          <w:rFonts w:ascii="Times New Roman" w:hAnsi="Times New Roman"/>
          <w:sz w:val="24"/>
          <w:szCs w:val="24"/>
        </w:rPr>
      </w:pPr>
      <w:r w:rsidRPr="003B18EC">
        <w:rPr>
          <w:rFonts w:ascii="Times New Roman" w:hAnsi="Times New Roman"/>
          <w:sz w:val="24"/>
          <w:szCs w:val="24"/>
        </w:rPr>
        <w:lastRenderedPageBreak/>
        <w:t>1. pielikums</w:t>
      </w:r>
    </w:p>
    <w:p w14:paraId="69E535A5" w14:textId="77777777" w:rsidR="003B18EC" w:rsidRPr="003B18EC" w:rsidRDefault="003B18EC" w:rsidP="003B18EC">
      <w:pPr>
        <w:spacing w:line="257" w:lineRule="auto"/>
        <w:jc w:val="right"/>
        <w:rPr>
          <w:rFonts w:ascii="Times New Roman" w:hAnsi="Times New Roman"/>
          <w:sz w:val="24"/>
          <w:szCs w:val="24"/>
        </w:rPr>
      </w:pPr>
      <w:r w:rsidRPr="003B18EC">
        <w:rPr>
          <w:rFonts w:ascii="Times New Roman" w:hAnsi="Times New Roman"/>
          <w:sz w:val="24"/>
          <w:szCs w:val="24"/>
        </w:rPr>
        <w:t xml:space="preserve">                                                                       Deleģēšanas līgumam Nr. 4.3/2024/__</w:t>
      </w:r>
    </w:p>
    <w:p w14:paraId="1947E5A4" w14:textId="77777777" w:rsidR="003B18EC" w:rsidRPr="003B18EC" w:rsidRDefault="003B18EC" w:rsidP="003B18EC">
      <w:pPr>
        <w:widowControl w:val="0"/>
        <w:suppressAutoHyphens/>
        <w:spacing w:after="120"/>
        <w:jc w:val="right"/>
        <w:rPr>
          <w:rFonts w:ascii="Times New Roman" w:hAnsi="Times New Roman"/>
          <w:sz w:val="24"/>
          <w:szCs w:val="24"/>
        </w:rPr>
      </w:pPr>
    </w:p>
    <w:p w14:paraId="7641913A"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 xml:space="preserve">Publisko laukumu, ielu un gājēju celiņu sanitārās tīrības uzturēšana Dobeles novada Vītiņu un Bēnes pagastu teritorijās, </w:t>
      </w:r>
    </w:p>
    <w:p w14:paraId="4C6D574E"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Auces pilsētas teritorijā</w:t>
      </w:r>
    </w:p>
    <w:p w14:paraId="19BB2148" w14:textId="77777777" w:rsidR="003B18EC" w:rsidRPr="003B18EC" w:rsidRDefault="003B18EC" w:rsidP="003B18EC">
      <w:pPr>
        <w:spacing w:line="256" w:lineRule="auto"/>
        <w:ind w:right="-766"/>
        <w:jc w:val="center"/>
        <w:rPr>
          <w:rFonts w:ascii="Times New Roman" w:hAnsi="Times New Roman"/>
          <w:b/>
          <w:bCs/>
          <w:sz w:val="24"/>
          <w:szCs w:val="24"/>
        </w:rPr>
      </w:pPr>
    </w:p>
    <w:p w14:paraId="3AF887BF" w14:textId="77777777" w:rsidR="003B18EC" w:rsidRPr="003B18EC" w:rsidRDefault="003B18EC" w:rsidP="003B18EC">
      <w:pPr>
        <w:spacing w:line="256" w:lineRule="auto"/>
        <w:rPr>
          <w:rFonts w:ascii="Times New Roman" w:hAnsi="Times New Roman"/>
          <w:sz w:val="24"/>
          <w:szCs w:val="24"/>
        </w:rPr>
      </w:pPr>
      <w:r w:rsidRPr="003B18EC">
        <w:rPr>
          <w:rFonts w:ascii="Times New Roman" w:hAnsi="Times New Roman"/>
          <w:sz w:val="24"/>
          <w:szCs w:val="24"/>
        </w:rPr>
        <w:t>Prasības ikdienas teritorijas kopšanai šajos objektos:</w:t>
      </w:r>
    </w:p>
    <w:p w14:paraId="6B7C73E4" w14:textId="77777777" w:rsidR="003B18EC" w:rsidRPr="003B18EC" w:rsidRDefault="003B18EC">
      <w:pPr>
        <w:numPr>
          <w:ilvl w:val="0"/>
          <w:numId w:val="20"/>
        </w:numPr>
        <w:contextualSpacing/>
        <w:jc w:val="both"/>
        <w:rPr>
          <w:rFonts w:ascii="Times New Roman" w:hAnsi="Times New Roman"/>
          <w:sz w:val="24"/>
          <w:szCs w:val="24"/>
        </w:rPr>
      </w:pPr>
      <w:r w:rsidRPr="003B18EC">
        <w:rPr>
          <w:rFonts w:ascii="Times New Roman" w:hAnsi="Times New Roman"/>
          <w:sz w:val="24"/>
          <w:szCs w:val="24"/>
        </w:rPr>
        <w:t>Vasarā - (aprīlis – oktobris vai bezsniega periods) atkritumu nolasīšana, ietvju slaucīšana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2076D2F0" w14:textId="77777777" w:rsidR="003B18EC" w:rsidRPr="003B18EC" w:rsidRDefault="003B18EC">
      <w:pPr>
        <w:numPr>
          <w:ilvl w:val="0"/>
          <w:numId w:val="20"/>
        </w:numPr>
        <w:contextualSpacing/>
        <w:jc w:val="both"/>
        <w:rPr>
          <w:rFonts w:ascii="Times New Roman" w:hAnsi="Times New Roman"/>
          <w:sz w:val="24"/>
          <w:szCs w:val="24"/>
        </w:rPr>
      </w:pPr>
      <w:r w:rsidRPr="003B18EC">
        <w:rPr>
          <w:rFonts w:ascii="Times New Roman" w:hAnsi="Times New Roman"/>
          <w:sz w:val="24"/>
          <w:szCs w:val="24"/>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09870441" w14:textId="77777777" w:rsidR="003B18EC" w:rsidRPr="003B18EC" w:rsidRDefault="003B18EC">
      <w:pPr>
        <w:numPr>
          <w:ilvl w:val="0"/>
          <w:numId w:val="20"/>
        </w:numPr>
        <w:contextualSpacing/>
        <w:jc w:val="both"/>
        <w:rPr>
          <w:rFonts w:ascii="Times New Roman" w:hAnsi="Times New Roman"/>
          <w:sz w:val="24"/>
          <w:szCs w:val="24"/>
        </w:rPr>
      </w:pPr>
      <w:r w:rsidRPr="003B18EC">
        <w:rPr>
          <w:rFonts w:ascii="Times New Roman" w:hAnsi="Times New Roman"/>
          <w:sz w:val="24"/>
          <w:szCs w:val="24"/>
        </w:rPr>
        <w:t xml:space="preserve">Kopšanas režīms : </w:t>
      </w:r>
    </w:p>
    <w:p w14:paraId="1BBAD488" w14:textId="77777777" w:rsidR="003B18EC" w:rsidRPr="003B18EC" w:rsidRDefault="003B18EC" w:rsidP="003B18EC">
      <w:pPr>
        <w:ind w:left="720"/>
        <w:contextualSpacing/>
        <w:jc w:val="both"/>
        <w:rPr>
          <w:rFonts w:ascii="Times New Roman" w:hAnsi="Times New Roman"/>
          <w:sz w:val="24"/>
          <w:szCs w:val="24"/>
        </w:rPr>
      </w:pPr>
      <w:r w:rsidRPr="003B18EC">
        <w:rPr>
          <w:rFonts w:ascii="Times New Roman" w:hAnsi="Times New Roman"/>
          <w:sz w:val="24"/>
          <w:szCs w:val="24"/>
        </w:rPr>
        <w:t>ikdienas (katru dienu, ieskaitot sestdienas);</w:t>
      </w:r>
    </w:p>
    <w:p w14:paraId="6978319B" w14:textId="77777777" w:rsidR="003B18EC" w:rsidRPr="003B18EC" w:rsidRDefault="003B18EC" w:rsidP="003B18EC">
      <w:pPr>
        <w:spacing w:line="256" w:lineRule="auto"/>
        <w:ind w:right="-766"/>
        <w:jc w:val="center"/>
        <w:rPr>
          <w:rFonts w:ascii="Times New Roman" w:hAnsi="Times New Roman"/>
          <w:b/>
          <w:bCs/>
          <w:sz w:val="24"/>
          <w:szCs w:val="24"/>
        </w:rPr>
      </w:pPr>
    </w:p>
    <w:p w14:paraId="4313FD19" w14:textId="77777777" w:rsidR="003B18EC" w:rsidRPr="003B18EC" w:rsidRDefault="003B18EC" w:rsidP="003B18EC">
      <w:pPr>
        <w:spacing w:line="256" w:lineRule="auto"/>
        <w:ind w:right="-766"/>
        <w:jc w:val="center"/>
        <w:rPr>
          <w:rFonts w:ascii="Times New Roman" w:hAnsi="Times New Roman"/>
          <w:b/>
          <w:bCs/>
          <w:sz w:val="24"/>
          <w:szCs w:val="24"/>
        </w:rPr>
      </w:pPr>
      <w:r w:rsidRPr="003B18EC">
        <w:rPr>
          <w:rFonts w:ascii="Times New Roman" w:hAnsi="Times New Roman"/>
          <w:b/>
          <w:bCs/>
          <w:sz w:val="24"/>
          <w:szCs w:val="24"/>
        </w:rPr>
        <w:t>Apkopjamās teritorijas, to platības un izmaksas Auces pilsētā 2024.gadā:</w:t>
      </w:r>
    </w:p>
    <w:p w14:paraId="70E1703C" w14:textId="77777777" w:rsidR="003B18EC" w:rsidRPr="003B18EC" w:rsidRDefault="003B18EC" w:rsidP="003B18EC">
      <w:pPr>
        <w:spacing w:line="256" w:lineRule="auto"/>
        <w:ind w:right="-766"/>
        <w:jc w:val="center"/>
        <w:rPr>
          <w:rFonts w:ascii="Times New Roman" w:hAnsi="Times New Roman"/>
          <w:b/>
          <w:bCs/>
          <w:sz w:val="24"/>
          <w:szCs w:val="24"/>
        </w:rPr>
      </w:pPr>
    </w:p>
    <w:tbl>
      <w:tblPr>
        <w:tblW w:w="10240" w:type="dxa"/>
        <w:tblInd w:w="-431" w:type="dxa"/>
        <w:tblLook w:val="04A0" w:firstRow="1" w:lastRow="0" w:firstColumn="1" w:lastColumn="0" w:noHBand="0" w:noVBand="1"/>
      </w:tblPr>
      <w:tblGrid>
        <w:gridCol w:w="958"/>
        <w:gridCol w:w="2151"/>
        <w:gridCol w:w="1363"/>
        <w:gridCol w:w="1643"/>
        <w:gridCol w:w="1160"/>
        <w:gridCol w:w="1246"/>
        <w:gridCol w:w="1497"/>
        <w:gridCol w:w="222"/>
      </w:tblGrid>
      <w:tr w:rsidR="003B18EC" w:rsidRPr="003B18EC" w14:paraId="711121BC" w14:textId="77777777" w:rsidTr="004F30C2">
        <w:trPr>
          <w:gridAfter w:val="1"/>
          <w:wAfter w:w="222" w:type="dxa"/>
          <w:trHeight w:val="458"/>
          <w:tblHeader/>
        </w:trPr>
        <w:tc>
          <w:tcPr>
            <w:tcW w:w="95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39BAAEE"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N.P.K.</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5F92D1F"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OBJEKTA ATRAŠANĀS VIETA</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344F519"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IETVE</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77B9D12"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BRAUCAMĀ DAĻA</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C457EF9"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ZAĻĀ ZONA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1250295"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3E0C5CD"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IZMAKSAS GADĀ</w:t>
            </w:r>
          </w:p>
        </w:tc>
      </w:tr>
      <w:tr w:rsidR="003B18EC" w:rsidRPr="003B18EC" w14:paraId="3AEBF9AE" w14:textId="77777777" w:rsidTr="004F30C2">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9482873" w14:textId="77777777" w:rsidR="003B18EC" w:rsidRPr="003B18EC" w:rsidRDefault="003B18EC" w:rsidP="004F30C2">
            <w:pPr>
              <w:spacing w:line="256" w:lineRule="auto"/>
              <w:jc w:val="center"/>
              <w:rPr>
                <w:rFonts w:ascii="Times New Roman" w:hAnsi="Times New Roman"/>
                <w:b/>
                <w:bCs/>
                <w:sz w:val="24"/>
                <w:szCs w:val="24"/>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044A70F" w14:textId="77777777" w:rsidR="003B18EC" w:rsidRPr="003B18EC" w:rsidRDefault="003B18EC" w:rsidP="004F30C2">
            <w:pPr>
              <w:spacing w:line="256" w:lineRule="auto"/>
              <w:jc w:val="center"/>
              <w:rPr>
                <w:rFonts w:ascii="Times New Roman" w:hAnsi="Times New Roman"/>
                <w:b/>
                <w:bCs/>
                <w:sz w:val="24"/>
                <w:szCs w:val="24"/>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4C9B7C7" w14:textId="77777777" w:rsidR="003B18EC" w:rsidRPr="003B18EC" w:rsidRDefault="003B18EC" w:rsidP="004F30C2">
            <w:pPr>
              <w:spacing w:line="256" w:lineRule="auto"/>
              <w:jc w:val="center"/>
              <w:rPr>
                <w:rFonts w:ascii="Times New Roman" w:hAnsi="Times New Roman"/>
                <w:b/>
                <w:bCs/>
                <w:sz w:val="24"/>
                <w:szCs w:val="24"/>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99C1227" w14:textId="77777777" w:rsidR="003B18EC" w:rsidRPr="003B18EC" w:rsidRDefault="003B18EC" w:rsidP="004F30C2">
            <w:pPr>
              <w:spacing w:line="256" w:lineRule="auto"/>
              <w:jc w:val="center"/>
              <w:rPr>
                <w:rFonts w:ascii="Times New Roman" w:hAnsi="Times New Roman"/>
                <w:b/>
                <w:bCs/>
                <w:sz w:val="24"/>
                <w:szCs w:val="24"/>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371393D" w14:textId="77777777" w:rsidR="003B18EC" w:rsidRPr="003B18EC" w:rsidRDefault="003B18EC" w:rsidP="004F30C2">
            <w:pPr>
              <w:spacing w:line="256" w:lineRule="auto"/>
              <w:jc w:val="center"/>
              <w:rPr>
                <w:rFonts w:ascii="Times New Roman" w:hAnsi="Times New Roman"/>
                <w:b/>
                <w:bCs/>
                <w:sz w:val="24"/>
                <w:szCs w:val="24"/>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9AD8F2F" w14:textId="77777777" w:rsidR="003B18EC" w:rsidRPr="003B18EC" w:rsidRDefault="003B18EC" w:rsidP="004F30C2">
            <w:pPr>
              <w:spacing w:line="256" w:lineRule="auto"/>
              <w:jc w:val="center"/>
              <w:rPr>
                <w:rFonts w:ascii="Times New Roman" w:hAnsi="Times New Roman"/>
                <w:b/>
                <w:bCs/>
                <w:sz w:val="24"/>
                <w:szCs w:val="24"/>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25AD67E" w14:textId="77777777" w:rsidR="003B18EC" w:rsidRPr="003B18EC" w:rsidRDefault="003B18EC" w:rsidP="004F30C2">
            <w:pPr>
              <w:spacing w:line="256" w:lineRule="auto"/>
              <w:jc w:val="center"/>
              <w:rPr>
                <w:rFonts w:ascii="Times New Roman" w:hAnsi="Times New Roman"/>
                <w:b/>
                <w:bCs/>
                <w:sz w:val="24"/>
                <w:szCs w:val="24"/>
              </w:rPr>
            </w:pPr>
          </w:p>
        </w:tc>
        <w:tc>
          <w:tcPr>
            <w:tcW w:w="222" w:type="dxa"/>
            <w:tcBorders>
              <w:top w:val="nil"/>
              <w:left w:val="nil"/>
              <w:bottom w:val="nil"/>
              <w:right w:val="nil"/>
            </w:tcBorders>
            <w:shd w:val="clear" w:color="auto" w:fill="auto"/>
            <w:noWrap/>
            <w:vAlign w:val="center"/>
            <w:hideMark/>
          </w:tcPr>
          <w:p w14:paraId="71E36022" w14:textId="77777777" w:rsidR="003B18EC" w:rsidRPr="003B18EC" w:rsidRDefault="003B18EC" w:rsidP="004F30C2">
            <w:pPr>
              <w:spacing w:line="256" w:lineRule="auto"/>
              <w:jc w:val="center"/>
              <w:rPr>
                <w:rFonts w:ascii="Times New Roman" w:hAnsi="Times New Roman"/>
                <w:b/>
                <w:bCs/>
                <w:sz w:val="24"/>
                <w:szCs w:val="24"/>
              </w:rPr>
            </w:pPr>
          </w:p>
        </w:tc>
      </w:tr>
      <w:tr w:rsidR="003B18EC" w:rsidRPr="003B18EC" w14:paraId="254B2E55" w14:textId="77777777" w:rsidTr="004F30C2">
        <w:trPr>
          <w:trHeight w:val="300"/>
          <w:tblHeader/>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9D66666" w14:textId="77777777" w:rsidR="003B18EC" w:rsidRPr="003B18EC" w:rsidRDefault="003B18EC" w:rsidP="004F30C2">
            <w:pPr>
              <w:spacing w:line="256" w:lineRule="auto"/>
              <w:jc w:val="center"/>
              <w:rPr>
                <w:rFonts w:ascii="Times New Roman" w:hAnsi="Times New Roman"/>
                <w:b/>
                <w:bCs/>
                <w:sz w:val="24"/>
                <w:szCs w:val="24"/>
              </w:rPr>
            </w:pPr>
          </w:p>
        </w:tc>
        <w:tc>
          <w:tcPr>
            <w:tcW w:w="2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12316E6" w14:textId="77777777" w:rsidR="003B18EC" w:rsidRPr="003B18EC" w:rsidRDefault="003B18EC" w:rsidP="004F30C2">
            <w:pPr>
              <w:spacing w:line="256" w:lineRule="auto"/>
              <w:jc w:val="center"/>
              <w:rPr>
                <w:rFonts w:ascii="Times New Roman" w:hAnsi="Times New Roman"/>
                <w:b/>
                <w:bCs/>
                <w:sz w:val="24"/>
                <w:szCs w:val="24"/>
              </w:rPr>
            </w:pPr>
          </w:p>
        </w:tc>
        <w:tc>
          <w:tcPr>
            <w:tcW w:w="144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A321FBD" w14:textId="77777777" w:rsidR="003B18EC" w:rsidRPr="003B18EC" w:rsidRDefault="003B18EC" w:rsidP="004F30C2">
            <w:pPr>
              <w:spacing w:line="256" w:lineRule="auto"/>
              <w:jc w:val="center"/>
              <w:rPr>
                <w:rFonts w:ascii="Times New Roman" w:hAnsi="Times New Roman"/>
                <w:b/>
                <w:bCs/>
                <w:sz w:val="24"/>
                <w:szCs w:val="24"/>
              </w:rPr>
            </w:pPr>
          </w:p>
        </w:tc>
        <w:tc>
          <w:tcPr>
            <w:tcW w:w="152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FF8799E" w14:textId="77777777" w:rsidR="003B18EC" w:rsidRPr="003B18EC" w:rsidRDefault="003B18EC" w:rsidP="004F30C2">
            <w:pPr>
              <w:spacing w:line="256" w:lineRule="auto"/>
              <w:jc w:val="center"/>
              <w:rPr>
                <w:rFonts w:ascii="Times New Roman" w:hAnsi="Times New Roman"/>
                <w:b/>
                <w:bCs/>
                <w:sz w:val="24"/>
                <w:szCs w:val="24"/>
              </w:rPr>
            </w:pPr>
          </w:p>
        </w:tc>
        <w:tc>
          <w:tcPr>
            <w:tcW w:w="121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A5E6D2D" w14:textId="77777777" w:rsidR="003B18EC" w:rsidRPr="003B18EC" w:rsidRDefault="003B18EC" w:rsidP="004F30C2">
            <w:pPr>
              <w:spacing w:line="256" w:lineRule="auto"/>
              <w:jc w:val="center"/>
              <w:rPr>
                <w:rFonts w:ascii="Times New Roman" w:hAnsi="Times New Roman"/>
                <w:b/>
                <w:bCs/>
                <w:sz w:val="24"/>
                <w:szCs w:val="24"/>
              </w:rPr>
            </w:pPr>
          </w:p>
        </w:tc>
        <w:tc>
          <w:tcPr>
            <w:tcW w:w="12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38F3BD4" w14:textId="77777777" w:rsidR="003B18EC" w:rsidRPr="003B18EC" w:rsidRDefault="003B18EC" w:rsidP="004F30C2">
            <w:pPr>
              <w:spacing w:line="256" w:lineRule="auto"/>
              <w:jc w:val="center"/>
              <w:rPr>
                <w:rFonts w:ascii="Times New Roman" w:hAnsi="Times New Roman"/>
                <w:b/>
                <w:bCs/>
                <w:sz w:val="24"/>
                <w:szCs w:val="24"/>
              </w:rPr>
            </w:pPr>
          </w:p>
        </w:tc>
        <w:tc>
          <w:tcPr>
            <w:tcW w:w="139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8F6FDBE" w14:textId="77777777" w:rsidR="003B18EC" w:rsidRPr="003B18EC" w:rsidRDefault="003B18EC" w:rsidP="004F30C2">
            <w:pPr>
              <w:spacing w:line="256" w:lineRule="auto"/>
              <w:jc w:val="center"/>
              <w:rPr>
                <w:rFonts w:ascii="Times New Roman" w:hAnsi="Times New Roman"/>
                <w:b/>
                <w:bCs/>
                <w:sz w:val="24"/>
                <w:szCs w:val="24"/>
              </w:rPr>
            </w:pPr>
          </w:p>
        </w:tc>
        <w:tc>
          <w:tcPr>
            <w:tcW w:w="222" w:type="dxa"/>
            <w:tcBorders>
              <w:top w:val="nil"/>
              <w:left w:val="nil"/>
              <w:bottom w:val="nil"/>
              <w:right w:val="nil"/>
            </w:tcBorders>
            <w:shd w:val="clear" w:color="auto" w:fill="auto"/>
            <w:noWrap/>
            <w:vAlign w:val="center"/>
            <w:hideMark/>
          </w:tcPr>
          <w:p w14:paraId="66715809"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79D6A9FD"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3D3D4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w:t>
            </w:r>
          </w:p>
        </w:tc>
        <w:tc>
          <w:tcPr>
            <w:tcW w:w="2246" w:type="dxa"/>
            <w:tcBorders>
              <w:top w:val="nil"/>
              <w:left w:val="nil"/>
              <w:bottom w:val="single" w:sz="4" w:space="0" w:color="auto"/>
              <w:right w:val="single" w:sz="4" w:space="0" w:color="auto"/>
            </w:tcBorders>
            <w:shd w:val="clear" w:color="000000" w:fill="FFFFFF"/>
            <w:vAlign w:val="center"/>
            <w:hideMark/>
          </w:tcPr>
          <w:p w14:paraId="5864DB2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1.Maija iela</w:t>
            </w:r>
          </w:p>
        </w:tc>
        <w:tc>
          <w:tcPr>
            <w:tcW w:w="1444" w:type="dxa"/>
            <w:tcBorders>
              <w:top w:val="nil"/>
              <w:left w:val="nil"/>
              <w:bottom w:val="single" w:sz="4" w:space="0" w:color="auto"/>
              <w:right w:val="single" w:sz="4" w:space="0" w:color="auto"/>
            </w:tcBorders>
            <w:shd w:val="clear" w:color="000000" w:fill="FFFFFF"/>
            <w:vAlign w:val="center"/>
            <w:hideMark/>
          </w:tcPr>
          <w:p w14:paraId="30386BD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355.67</w:t>
            </w:r>
          </w:p>
        </w:tc>
        <w:tc>
          <w:tcPr>
            <w:tcW w:w="1524" w:type="dxa"/>
            <w:tcBorders>
              <w:top w:val="nil"/>
              <w:left w:val="nil"/>
              <w:bottom w:val="single" w:sz="4" w:space="0" w:color="auto"/>
              <w:right w:val="single" w:sz="4" w:space="0" w:color="auto"/>
            </w:tcBorders>
            <w:shd w:val="clear" w:color="000000" w:fill="FFFFFF"/>
            <w:vAlign w:val="center"/>
            <w:hideMark/>
          </w:tcPr>
          <w:p w14:paraId="7F8EF16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237.11</w:t>
            </w:r>
          </w:p>
        </w:tc>
        <w:tc>
          <w:tcPr>
            <w:tcW w:w="1211" w:type="dxa"/>
            <w:tcBorders>
              <w:top w:val="nil"/>
              <w:left w:val="nil"/>
              <w:bottom w:val="single" w:sz="4" w:space="0" w:color="auto"/>
              <w:right w:val="nil"/>
            </w:tcBorders>
            <w:shd w:val="clear" w:color="000000" w:fill="FFFFFF"/>
            <w:vAlign w:val="center"/>
            <w:hideMark/>
          </w:tcPr>
          <w:p w14:paraId="29D0AAE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216.71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53944B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809.49</w:t>
            </w:r>
          </w:p>
        </w:tc>
        <w:tc>
          <w:tcPr>
            <w:tcW w:w="1390" w:type="dxa"/>
            <w:tcBorders>
              <w:top w:val="nil"/>
              <w:left w:val="nil"/>
              <w:bottom w:val="single" w:sz="4" w:space="0" w:color="auto"/>
              <w:right w:val="single" w:sz="4" w:space="0" w:color="auto"/>
            </w:tcBorders>
            <w:shd w:val="clear" w:color="000000" w:fill="FFFFFF"/>
            <w:noWrap/>
            <w:vAlign w:val="center"/>
            <w:hideMark/>
          </w:tcPr>
          <w:p w14:paraId="410D464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1 809.01</w:t>
            </w:r>
          </w:p>
        </w:tc>
        <w:tc>
          <w:tcPr>
            <w:tcW w:w="222" w:type="dxa"/>
            <w:shd w:val="clear" w:color="auto" w:fill="auto"/>
            <w:vAlign w:val="center"/>
            <w:hideMark/>
          </w:tcPr>
          <w:p w14:paraId="354D843B"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60B796BA" w14:textId="77777777" w:rsidTr="004F30C2">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B4457F4"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w:t>
            </w:r>
          </w:p>
        </w:tc>
        <w:tc>
          <w:tcPr>
            <w:tcW w:w="2246" w:type="dxa"/>
            <w:tcBorders>
              <w:top w:val="nil"/>
              <w:left w:val="nil"/>
              <w:bottom w:val="single" w:sz="4" w:space="0" w:color="auto"/>
              <w:right w:val="single" w:sz="4" w:space="0" w:color="auto"/>
            </w:tcBorders>
            <w:shd w:val="clear" w:color="000000" w:fill="FFFFFF"/>
            <w:vAlign w:val="center"/>
            <w:hideMark/>
          </w:tcPr>
          <w:p w14:paraId="47EF0E0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Auces administrācijas ēka, doktorāts, bibliotēka</w:t>
            </w:r>
          </w:p>
        </w:tc>
        <w:tc>
          <w:tcPr>
            <w:tcW w:w="1444" w:type="dxa"/>
            <w:tcBorders>
              <w:top w:val="nil"/>
              <w:left w:val="nil"/>
              <w:bottom w:val="single" w:sz="4" w:space="0" w:color="auto"/>
              <w:right w:val="single" w:sz="4" w:space="0" w:color="auto"/>
            </w:tcBorders>
            <w:shd w:val="clear" w:color="000000" w:fill="FFFFFF"/>
            <w:vAlign w:val="center"/>
            <w:hideMark/>
          </w:tcPr>
          <w:p w14:paraId="38F9C29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465.00</w:t>
            </w:r>
          </w:p>
        </w:tc>
        <w:tc>
          <w:tcPr>
            <w:tcW w:w="1524" w:type="dxa"/>
            <w:tcBorders>
              <w:top w:val="nil"/>
              <w:left w:val="nil"/>
              <w:bottom w:val="single" w:sz="4" w:space="0" w:color="auto"/>
              <w:right w:val="single" w:sz="4" w:space="0" w:color="auto"/>
            </w:tcBorders>
            <w:shd w:val="clear" w:color="000000" w:fill="FFFFFF"/>
            <w:vAlign w:val="center"/>
            <w:hideMark/>
          </w:tcPr>
          <w:p w14:paraId="60ABD0F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2 451.65</w:t>
            </w:r>
          </w:p>
        </w:tc>
        <w:tc>
          <w:tcPr>
            <w:tcW w:w="1211" w:type="dxa"/>
            <w:tcBorders>
              <w:top w:val="nil"/>
              <w:left w:val="nil"/>
              <w:bottom w:val="single" w:sz="4" w:space="0" w:color="auto"/>
              <w:right w:val="nil"/>
            </w:tcBorders>
            <w:shd w:val="clear" w:color="000000" w:fill="FFFFFF"/>
            <w:vAlign w:val="center"/>
            <w:hideMark/>
          </w:tcPr>
          <w:p w14:paraId="3A7D261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2 600.00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E2C2D2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5 516.65</w:t>
            </w:r>
          </w:p>
        </w:tc>
        <w:tc>
          <w:tcPr>
            <w:tcW w:w="1390" w:type="dxa"/>
            <w:tcBorders>
              <w:top w:val="nil"/>
              <w:left w:val="nil"/>
              <w:bottom w:val="single" w:sz="4" w:space="0" w:color="auto"/>
              <w:right w:val="single" w:sz="4" w:space="0" w:color="auto"/>
            </w:tcBorders>
            <w:shd w:val="clear" w:color="000000" w:fill="FFFFFF"/>
            <w:noWrap/>
            <w:vAlign w:val="center"/>
            <w:hideMark/>
          </w:tcPr>
          <w:p w14:paraId="2FCE273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12 328.34</w:t>
            </w:r>
          </w:p>
        </w:tc>
        <w:tc>
          <w:tcPr>
            <w:tcW w:w="222" w:type="dxa"/>
            <w:shd w:val="clear" w:color="auto" w:fill="auto"/>
            <w:vAlign w:val="center"/>
            <w:hideMark/>
          </w:tcPr>
          <w:p w14:paraId="12C312DE"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7D54201C"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E1E53BB"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w:t>
            </w:r>
          </w:p>
        </w:tc>
        <w:tc>
          <w:tcPr>
            <w:tcW w:w="2246" w:type="dxa"/>
            <w:tcBorders>
              <w:top w:val="nil"/>
              <w:left w:val="nil"/>
              <w:bottom w:val="single" w:sz="4" w:space="0" w:color="auto"/>
              <w:right w:val="single" w:sz="4" w:space="0" w:color="auto"/>
            </w:tcBorders>
            <w:shd w:val="clear" w:color="000000" w:fill="FFFFFF"/>
            <w:vAlign w:val="center"/>
            <w:hideMark/>
          </w:tcPr>
          <w:p w14:paraId="6C7F17E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Ausmas iela</w:t>
            </w:r>
          </w:p>
        </w:tc>
        <w:tc>
          <w:tcPr>
            <w:tcW w:w="1444" w:type="dxa"/>
            <w:tcBorders>
              <w:top w:val="nil"/>
              <w:left w:val="nil"/>
              <w:bottom w:val="single" w:sz="4" w:space="0" w:color="auto"/>
              <w:right w:val="single" w:sz="4" w:space="0" w:color="auto"/>
            </w:tcBorders>
            <w:shd w:val="clear" w:color="000000" w:fill="FFFFFF"/>
            <w:vAlign w:val="center"/>
            <w:hideMark/>
          </w:tcPr>
          <w:p w14:paraId="62C5EDF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598.13</w:t>
            </w:r>
          </w:p>
        </w:tc>
        <w:tc>
          <w:tcPr>
            <w:tcW w:w="1524" w:type="dxa"/>
            <w:tcBorders>
              <w:top w:val="nil"/>
              <w:left w:val="nil"/>
              <w:bottom w:val="single" w:sz="4" w:space="0" w:color="auto"/>
              <w:right w:val="single" w:sz="4" w:space="0" w:color="auto"/>
            </w:tcBorders>
            <w:shd w:val="clear" w:color="000000" w:fill="FFFFFF"/>
            <w:vAlign w:val="center"/>
            <w:hideMark/>
          </w:tcPr>
          <w:p w14:paraId="5E47C55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273.10</w:t>
            </w:r>
          </w:p>
        </w:tc>
        <w:tc>
          <w:tcPr>
            <w:tcW w:w="1211" w:type="dxa"/>
            <w:tcBorders>
              <w:top w:val="nil"/>
              <w:left w:val="nil"/>
              <w:bottom w:val="single" w:sz="4" w:space="0" w:color="auto"/>
              <w:right w:val="nil"/>
            </w:tcBorders>
            <w:shd w:val="clear" w:color="000000" w:fill="FFFFFF"/>
            <w:vAlign w:val="center"/>
            <w:hideMark/>
          </w:tcPr>
          <w:p w14:paraId="026BABC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273.10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7A991B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1 144.33</w:t>
            </w:r>
          </w:p>
        </w:tc>
        <w:tc>
          <w:tcPr>
            <w:tcW w:w="1390" w:type="dxa"/>
            <w:tcBorders>
              <w:top w:val="nil"/>
              <w:left w:val="nil"/>
              <w:bottom w:val="single" w:sz="4" w:space="0" w:color="auto"/>
              <w:right w:val="single" w:sz="4" w:space="0" w:color="auto"/>
            </w:tcBorders>
            <w:shd w:val="clear" w:color="000000" w:fill="FFFFFF"/>
            <w:noWrap/>
            <w:vAlign w:val="center"/>
            <w:hideMark/>
          </w:tcPr>
          <w:p w14:paraId="3F48CC1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2 557.29</w:t>
            </w:r>
          </w:p>
        </w:tc>
        <w:tc>
          <w:tcPr>
            <w:tcW w:w="222" w:type="dxa"/>
            <w:shd w:val="clear" w:color="auto" w:fill="auto"/>
            <w:vAlign w:val="center"/>
            <w:hideMark/>
          </w:tcPr>
          <w:p w14:paraId="66CA6366"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4078E9E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F60CD2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4</w:t>
            </w:r>
          </w:p>
        </w:tc>
        <w:tc>
          <w:tcPr>
            <w:tcW w:w="2246" w:type="dxa"/>
            <w:tcBorders>
              <w:top w:val="nil"/>
              <w:left w:val="nil"/>
              <w:bottom w:val="single" w:sz="4" w:space="0" w:color="auto"/>
              <w:right w:val="single" w:sz="4" w:space="0" w:color="auto"/>
            </w:tcBorders>
            <w:shd w:val="clear" w:color="000000" w:fill="FFFFFF"/>
            <w:vAlign w:val="center"/>
            <w:hideMark/>
          </w:tcPr>
          <w:p w14:paraId="5FAA47AC"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Ausmas ielas stāvlaukums un zaļā zona</w:t>
            </w:r>
          </w:p>
        </w:tc>
        <w:tc>
          <w:tcPr>
            <w:tcW w:w="1444" w:type="dxa"/>
            <w:tcBorders>
              <w:top w:val="nil"/>
              <w:left w:val="nil"/>
              <w:bottom w:val="single" w:sz="4" w:space="0" w:color="auto"/>
              <w:right w:val="single" w:sz="4" w:space="0" w:color="auto"/>
            </w:tcBorders>
            <w:shd w:val="clear" w:color="000000" w:fill="FFFFFF"/>
            <w:vAlign w:val="center"/>
            <w:hideMark/>
          </w:tcPr>
          <w:p w14:paraId="228C85C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1 100.00</w:t>
            </w:r>
          </w:p>
        </w:tc>
        <w:tc>
          <w:tcPr>
            <w:tcW w:w="1524" w:type="dxa"/>
            <w:tcBorders>
              <w:top w:val="nil"/>
              <w:left w:val="nil"/>
              <w:bottom w:val="single" w:sz="4" w:space="0" w:color="auto"/>
              <w:right w:val="single" w:sz="4" w:space="0" w:color="auto"/>
            </w:tcBorders>
            <w:shd w:val="clear" w:color="000000" w:fill="FFFFFF"/>
            <w:vAlign w:val="center"/>
            <w:hideMark/>
          </w:tcPr>
          <w:p w14:paraId="03F4D32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62561B7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2 774.00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C67C3C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3 874.00</w:t>
            </w:r>
          </w:p>
        </w:tc>
        <w:tc>
          <w:tcPr>
            <w:tcW w:w="1390" w:type="dxa"/>
            <w:tcBorders>
              <w:top w:val="nil"/>
              <w:left w:val="nil"/>
              <w:bottom w:val="single" w:sz="4" w:space="0" w:color="auto"/>
              <w:right w:val="single" w:sz="4" w:space="0" w:color="auto"/>
            </w:tcBorders>
            <w:shd w:val="clear" w:color="000000" w:fill="FFFFFF"/>
            <w:noWrap/>
            <w:vAlign w:val="center"/>
            <w:hideMark/>
          </w:tcPr>
          <w:p w14:paraId="53CF4BB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8 657.43</w:t>
            </w:r>
          </w:p>
        </w:tc>
        <w:tc>
          <w:tcPr>
            <w:tcW w:w="222" w:type="dxa"/>
            <w:shd w:val="clear" w:color="auto" w:fill="auto"/>
            <w:vAlign w:val="center"/>
            <w:hideMark/>
          </w:tcPr>
          <w:p w14:paraId="529886D1"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6AFFC288"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9B10A11"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5</w:t>
            </w:r>
          </w:p>
        </w:tc>
        <w:tc>
          <w:tcPr>
            <w:tcW w:w="2246" w:type="dxa"/>
            <w:tcBorders>
              <w:top w:val="nil"/>
              <w:left w:val="nil"/>
              <w:bottom w:val="single" w:sz="4" w:space="0" w:color="auto"/>
              <w:right w:val="single" w:sz="4" w:space="0" w:color="auto"/>
            </w:tcBorders>
            <w:shd w:val="clear" w:color="000000" w:fill="FFFFFF"/>
            <w:vAlign w:val="center"/>
            <w:hideMark/>
          </w:tcPr>
          <w:p w14:paraId="17DC2A43"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744DF80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500.00</w:t>
            </w:r>
          </w:p>
        </w:tc>
        <w:tc>
          <w:tcPr>
            <w:tcW w:w="1524" w:type="dxa"/>
            <w:tcBorders>
              <w:top w:val="nil"/>
              <w:left w:val="nil"/>
              <w:bottom w:val="single" w:sz="4" w:space="0" w:color="auto"/>
              <w:right w:val="single" w:sz="4" w:space="0" w:color="auto"/>
            </w:tcBorders>
            <w:shd w:val="clear" w:color="000000" w:fill="FFFFFF"/>
            <w:vAlign w:val="center"/>
            <w:hideMark/>
          </w:tcPr>
          <w:p w14:paraId="6E30D40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644.50</w:t>
            </w:r>
          </w:p>
        </w:tc>
        <w:tc>
          <w:tcPr>
            <w:tcW w:w="1211" w:type="dxa"/>
            <w:tcBorders>
              <w:top w:val="nil"/>
              <w:left w:val="nil"/>
              <w:bottom w:val="single" w:sz="4" w:space="0" w:color="auto"/>
              <w:right w:val="nil"/>
            </w:tcBorders>
            <w:shd w:val="clear" w:color="000000" w:fill="FFFFFF"/>
            <w:vAlign w:val="center"/>
            <w:hideMark/>
          </w:tcPr>
          <w:p w14:paraId="6243B07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9D6AD6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1 253.50</w:t>
            </w:r>
          </w:p>
        </w:tc>
        <w:tc>
          <w:tcPr>
            <w:tcW w:w="1390" w:type="dxa"/>
            <w:tcBorders>
              <w:top w:val="nil"/>
              <w:left w:val="nil"/>
              <w:bottom w:val="single" w:sz="4" w:space="0" w:color="auto"/>
              <w:right w:val="single" w:sz="4" w:space="0" w:color="auto"/>
            </w:tcBorders>
            <w:shd w:val="clear" w:color="000000" w:fill="FFFFFF"/>
            <w:noWrap/>
            <w:vAlign w:val="center"/>
            <w:hideMark/>
          </w:tcPr>
          <w:p w14:paraId="1BC7749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2 801.26</w:t>
            </w:r>
          </w:p>
        </w:tc>
        <w:tc>
          <w:tcPr>
            <w:tcW w:w="222" w:type="dxa"/>
            <w:shd w:val="clear" w:color="auto" w:fill="auto"/>
            <w:vAlign w:val="center"/>
            <w:hideMark/>
          </w:tcPr>
          <w:p w14:paraId="4DD12185"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1E8D7E72"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0D6C5BA"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6</w:t>
            </w:r>
          </w:p>
        </w:tc>
        <w:tc>
          <w:tcPr>
            <w:tcW w:w="2246" w:type="dxa"/>
            <w:tcBorders>
              <w:top w:val="nil"/>
              <w:left w:val="nil"/>
              <w:bottom w:val="single" w:sz="4" w:space="0" w:color="auto"/>
              <w:right w:val="single" w:sz="4" w:space="0" w:color="auto"/>
            </w:tcBorders>
            <w:shd w:val="clear" w:color="000000" w:fill="FFFFFF"/>
            <w:vAlign w:val="center"/>
            <w:hideMark/>
          </w:tcPr>
          <w:p w14:paraId="7A6C672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Auces mūzikas skola</w:t>
            </w:r>
          </w:p>
        </w:tc>
        <w:tc>
          <w:tcPr>
            <w:tcW w:w="1444" w:type="dxa"/>
            <w:tcBorders>
              <w:top w:val="nil"/>
              <w:left w:val="nil"/>
              <w:bottom w:val="single" w:sz="4" w:space="0" w:color="auto"/>
              <w:right w:val="single" w:sz="4" w:space="0" w:color="auto"/>
            </w:tcBorders>
            <w:shd w:val="clear" w:color="000000" w:fill="FFFFFF"/>
            <w:vAlign w:val="center"/>
            <w:hideMark/>
          </w:tcPr>
          <w:p w14:paraId="2BBF3E3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164.32</w:t>
            </w:r>
          </w:p>
        </w:tc>
        <w:tc>
          <w:tcPr>
            <w:tcW w:w="1524" w:type="dxa"/>
            <w:tcBorders>
              <w:top w:val="nil"/>
              <w:left w:val="nil"/>
              <w:bottom w:val="single" w:sz="4" w:space="0" w:color="auto"/>
              <w:right w:val="single" w:sz="4" w:space="0" w:color="auto"/>
            </w:tcBorders>
            <w:shd w:val="clear" w:color="000000" w:fill="FFFFFF"/>
            <w:vAlign w:val="center"/>
            <w:hideMark/>
          </w:tcPr>
          <w:p w14:paraId="62C3344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744.00</w:t>
            </w:r>
          </w:p>
        </w:tc>
        <w:tc>
          <w:tcPr>
            <w:tcW w:w="1211" w:type="dxa"/>
            <w:tcBorders>
              <w:top w:val="nil"/>
              <w:left w:val="nil"/>
              <w:bottom w:val="single" w:sz="4" w:space="0" w:color="auto"/>
              <w:right w:val="nil"/>
            </w:tcBorders>
            <w:shd w:val="clear" w:color="000000" w:fill="FFFFFF"/>
            <w:vAlign w:val="center"/>
            <w:hideMark/>
          </w:tcPr>
          <w:p w14:paraId="75B94F4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266.68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123153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1 175.00</w:t>
            </w:r>
          </w:p>
        </w:tc>
        <w:tc>
          <w:tcPr>
            <w:tcW w:w="1390" w:type="dxa"/>
            <w:tcBorders>
              <w:top w:val="nil"/>
              <w:left w:val="nil"/>
              <w:bottom w:val="single" w:sz="4" w:space="0" w:color="auto"/>
              <w:right w:val="single" w:sz="4" w:space="0" w:color="auto"/>
            </w:tcBorders>
            <w:shd w:val="clear" w:color="000000" w:fill="FFFFFF"/>
            <w:noWrap/>
            <w:vAlign w:val="center"/>
            <w:hideMark/>
          </w:tcPr>
          <w:p w14:paraId="19F177E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2 625.83</w:t>
            </w:r>
          </w:p>
        </w:tc>
        <w:tc>
          <w:tcPr>
            <w:tcW w:w="222" w:type="dxa"/>
            <w:shd w:val="clear" w:color="auto" w:fill="auto"/>
            <w:vAlign w:val="center"/>
            <w:hideMark/>
          </w:tcPr>
          <w:p w14:paraId="5F92D1F5"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23B72231"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538981B"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lastRenderedPageBreak/>
              <w:t>7</w:t>
            </w:r>
          </w:p>
        </w:tc>
        <w:tc>
          <w:tcPr>
            <w:tcW w:w="2246" w:type="dxa"/>
            <w:tcBorders>
              <w:top w:val="nil"/>
              <w:left w:val="nil"/>
              <w:bottom w:val="single" w:sz="4" w:space="0" w:color="auto"/>
              <w:right w:val="single" w:sz="4" w:space="0" w:color="auto"/>
            </w:tcBorders>
            <w:shd w:val="clear" w:color="000000" w:fill="FFFFFF"/>
            <w:vAlign w:val="center"/>
            <w:hideMark/>
          </w:tcPr>
          <w:p w14:paraId="57302297"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Aspazijas laukums pa perimetru</w:t>
            </w:r>
          </w:p>
        </w:tc>
        <w:tc>
          <w:tcPr>
            <w:tcW w:w="1444" w:type="dxa"/>
            <w:tcBorders>
              <w:top w:val="nil"/>
              <w:left w:val="nil"/>
              <w:bottom w:val="single" w:sz="4" w:space="0" w:color="auto"/>
              <w:right w:val="single" w:sz="4" w:space="0" w:color="auto"/>
            </w:tcBorders>
            <w:shd w:val="clear" w:color="000000" w:fill="FFFFFF"/>
            <w:vAlign w:val="center"/>
            <w:hideMark/>
          </w:tcPr>
          <w:p w14:paraId="6CABF27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787.62</w:t>
            </w:r>
          </w:p>
        </w:tc>
        <w:tc>
          <w:tcPr>
            <w:tcW w:w="1524" w:type="dxa"/>
            <w:tcBorders>
              <w:top w:val="nil"/>
              <w:left w:val="nil"/>
              <w:bottom w:val="single" w:sz="4" w:space="0" w:color="auto"/>
              <w:right w:val="single" w:sz="4" w:space="0" w:color="auto"/>
            </w:tcBorders>
            <w:shd w:val="clear" w:color="000000" w:fill="FFFFFF"/>
            <w:vAlign w:val="center"/>
            <w:hideMark/>
          </w:tcPr>
          <w:p w14:paraId="1B80AEF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336.03</w:t>
            </w:r>
          </w:p>
        </w:tc>
        <w:tc>
          <w:tcPr>
            <w:tcW w:w="1211" w:type="dxa"/>
            <w:tcBorders>
              <w:top w:val="nil"/>
              <w:left w:val="nil"/>
              <w:bottom w:val="single" w:sz="4" w:space="0" w:color="auto"/>
              <w:right w:val="nil"/>
            </w:tcBorders>
            <w:shd w:val="clear" w:color="000000" w:fill="FFFFFF"/>
            <w:vAlign w:val="center"/>
            <w:hideMark/>
          </w:tcPr>
          <w:p w14:paraId="32C62D4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405.33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7C4B37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1 528.98</w:t>
            </w:r>
          </w:p>
        </w:tc>
        <w:tc>
          <w:tcPr>
            <w:tcW w:w="1390" w:type="dxa"/>
            <w:tcBorders>
              <w:top w:val="nil"/>
              <w:left w:val="nil"/>
              <w:bottom w:val="single" w:sz="4" w:space="0" w:color="auto"/>
              <w:right w:val="single" w:sz="4" w:space="0" w:color="auto"/>
            </w:tcBorders>
            <w:shd w:val="clear" w:color="000000" w:fill="FFFFFF"/>
            <w:noWrap/>
            <w:vAlign w:val="center"/>
            <w:hideMark/>
          </w:tcPr>
          <w:p w14:paraId="5024F96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3 416.89</w:t>
            </w:r>
          </w:p>
        </w:tc>
        <w:tc>
          <w:tcPr>
            <w:tcW w:w="222" w:type="dxa"/>
            <w:shd w:val="clear" w:color="auto" w:fill="auto"/>
            <w:vAlign w:val="center"/>
            <w:hideMark/>
          </w:tcPr>
          <w:p w14:paraId="3580A7EE"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6745E15"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3A76547"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8</w:t>
            </w:r>
          </w:p>
        </w:tc>
        <w:tc>
          <w:tcPr>
            <w:tcW w:w="2246" w:type="dxa"/>
            <w:tcBorders>
              <w:top w:val="nil"/>
              <w:left w:val="nil"/>
              <w:bottom w:val="single" w:sz="4" w:space="0" w:color="auto"/>
              <w:right w:val="single" w:sz="4" w:space="0" w:color="auto"/>
            </w:tcBorders>
            <w:shd w:val="clear" w:color="000000" w:fill="FFFFFF"/>
            <w:vAlign w:val="center"/>
            <w:hideMark/>
          </w:tcPr>
          <w:p w14:paraId="07E5267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Aspazijas laukums I</w:t>
            </w:r>
          </w:p>
        </w:tc>
        <w:tc>
          <w:tcPr>
            <w:tcW w:w="1444" w:type="dxa"/>
            <w:tcBorders>
              <w:top w:val="nil"/>
              <w:left w:val="nil"/>
              <w:bottom w:val="single" w:sz="4" w:space="0" w:color="auto"/>
              <w:right w:val="single" w:sz="4" w:space="0" w:color="auto"/>
            </w:tcBorders>
            <w:shd w:val="clear" w:color="000000" w:fill="FFFFFF"/>
            <w:vAlign w:val="center"/>
            <w:hideMark/>
          </w:tcPr>
          <w:p w14:paraId="7D017C9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2 009.00</w:t>
            </w:r>
          </w:p>
        </w:tc>
        <w:tc>
          <w:tcPr>
            <w:tcW w:w="1524" w:type="dxa"/>
            <w:tcBorders>
              <w:top w:val="nil"/>
              <w:left w:val="nil"/>
              <w:bottom w:val="single" w:sz="4" w:space="0" w:color="auto"/>
              <w:right w:val="single" w:sz="4" w:space="0" w:color="auto"/>
            </w:tcBorders>
            <w:shd w:val="clear" w:color="000000" w:fill="FFFFFF"/>
            <w:vAlign w:val="center"/>
            <w:hideMark/>
          </w:tcPr>
          <w:p w14:paraId="3D16ADF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339.00</w:t>
            </w:r>
          </w:p>
        </w:tc>
        <w:tc>
          <w:tcPr>
            <w:tcW w:w="1211" w:type="dxa"/>
            <w:tcBorders>
              <w:top w:val="nil"/>
              <w:left w:val="nil"/>
              <w:bottom w:val="single" w:sz="4" w:space="0" w:color="auto"/>
              <w:right w:val="nil"/>
            </w:tcBorders>
            <w:shd w:val="clear" w:color="000000" w:fill="FFFFFF"/>
            <w:vAlign w:val="center"/>
            <w:hideMark/>
          </w:tcPr>
          <w:p w14:paraId="2A1D8EA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6 604.00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AF6DBB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8 952.00</w:t>
            </w:r>
          </w:p>
        </w:tc>
        <w:tc>
          <w:tcPr>
            <w:tcW w:w="1390" w:type="dxa"/>
            <w:tcBorders>
              <w:top w:val="nil"/>
              <w:left w:val="nil"/>
              <w:bottom w:val="single" w:sz="4" w:space="0" w:color="auto"/>
              <w:right w:val="single" w:sz="4" w:space="0" w:color="auto"/>
            </w:tcBorders>
            <w:shd w:val="clear" w:color="000000" w:fill="FFFFFF"/>
            <w:noWrap/>
            <w:vAlign w:val="center"/>
            <w:hideMark/>
          </w:tcPr>
          <w:p w14:paraId="7B589C2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20 005.49</w:t>
            </w:r>
          </w:p>
        </w:tc>
        <w:tc>
          <w:tcPr>
            <w:tcW w:w="222" w:type="dxa"/>
            <w:shd w:val="clear" w:color="auto" w:fill="auto"/>
            <w:vAlign w:val="center"/>
            <w:hideMark/>
          </w:tcPr>
          <w:p w14:paraId="116C653C"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2159FD9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949F05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9</w:t>
            </w:r>
          </w:p>
        </w:tc>
        <w:tc>
          <w:tcPr>
            <w:tcW w:w="2246" w:type="dxa"/>
            <w:tcBorders>
              <w:top w:val="nil"/>
              <w:left w:val="nil"/>
              <w:bottom w:val="single" w:sz="4" w:space="0" w:color="auto"/>
              <w:right w:val="single" w:sz="4" w:space="0" w:color="auto"/>
            </w:tcBorders>
            <w:shd w:val="clear" w:color="000000" w:fill="FFFFFF"/>
            <w:vAlign w:val="center"/>
            <w:hideMark/>
          </w:tcPr>
          <w:p w14:paraId="649639F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Aspazijas laukums II (Tetera Laukums)</w:t>
            </w:r>
          </w:p>
        </w:tc>
        <w:tc>
          <w:tcPr>
            <w:tcW w:w="1444" w:type="dxa"/>
            <w:tcBorders>
              <w:top w:val="nil"/>
              <w:left w:val="nil"/>
              <w:bottom w:val="single" w:sz="4" w:space="0" w:color="auto"/>
              <w:right w:val="single" w:sz="4" w:space="0" w:color="auto"/>
            </w:tcBorders>
            <w:shd w:val="clear" w:color="000000" w:fill="FFFFFF"/>
            <w:vAlign w:val="center"/>
            <w:hideMark/>
          </w:tcPr>
          <w:p w14:paraId="723A4B9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310.00</w:t>
            </w:r>
          </w:p>
        </w:tc>
        <w:tc>
          <w:tcPr>
            <w:tcW w:w="1524" w:type="dxa"/>
            <w:tcBorders>
              <w:top w:val="nil"/>
              <w:left w:val="nil"/>
              <w:bottom w:val="single" w:sz="4" w:space="0" w:color="auto"/>
              <w:right w:val="single" w:sz="4" w:space="0" w:color="auto"/>
            </w:tcBorders>
            <w:shd w:val="clear" w:color="000000" w:fill="FFFFFF"/>
            <w:vAlign w:val="center"/>
            <w:hideMark/>
          </w:tcPr>
          <w:p w14:paraId="4173972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0A7BB52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1 352.00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6E0584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1 662.00</w:t>
            </w:r>
          </w:p>
        </w:tc>
        <w:tc>
          <w:tcPr>
            <w:tcW w:w="1390" w:type="dxa"/>
            <w:tcBorders>
              <w:top w:val="nil"/>
              <w:left w:val="nil"/>
              <w:bottom w:val="single" w:sz="4" w:space="0" w:color="auto"/>
              <w:right w:val="single" w:sz="4" w:space="0" w:color="auto"/>
            </w:tcBorders>
            <w:shd w:val="clear" w:color="000000" w:fill="FFFFFF"/>
            <w:noWrap/>
            <w:vAlign w:val="center"/>
            <w:hideMark/>
          </w:tcPr>
          <w:p w14:paraId="27A86D5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3 714.16</w:t>
            </w:r>
          </w:p>
        </w:tc>
        <w:tc>
          <w:tcPr>
            <w:tcW w:w="222" w:type="dxa"/>
            <w:shd w:val="clear" w:color="auto" w:fill="auto"/>
            <w:vAlign w:val="center"/>
            <w:hideMark/>
          </w:tcPr>
          <w:p w14:paraId="0377ADFA"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4D0A5CA7"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462D61D"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10</w:t>
            </w:r>
          </w:p>
        </w:tc>
        <w:tc>
          <w:tcPr>
            <w:tcW w:w="2246" w:type="dxa"/>
            <w:tcBorders>
              <w:top w:val="nil"/>
              <w:left w:val="nil"/>
              <w:bottom w:val="single" w:sz="4" w:space="0" w:color="auto"/>
              <w:right w:val="single" w:sz="4" w:space="0" w:color="auto"/>
            </w:tcBorders>
            <w:shd w:val="clear" w:color="000000" w:fill="FFFFFF"/>
            <w:vAlign w:val="center"/>
            <w:hideMark/>
          </w:tcPr>
          <w:p w14:paraId="2EBCCFDB"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Bēnes iela</w:t>
            </w:r>
          </w:p>
        </w:tc>
        <w:tc>
          <w:tcPr>
            <w:tcW w:w="1444" w:type="dxa"/>
            <w:tcBorders>
              <w:top w:val="nil"/>
              <w:left w:val="nil"/>
              <w:bottom w:val="single" w:sz="4" w:space="0" w:color="auto"/>
              <w:right w:val="single" w:sz="4" w:space="0" w:color="auto"/>
            </w:tcBorders>
            <w:shd w:val="clear" w:color="000000" w:fill="FFFFFF"/>
            <w:vAlign w:val="center"/>
            <w:hideMark/>
          </w:tcPr>
          <w:p w14:paraId="1C7EDCA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2 222.24</w:t>
            </w:r>
          </w:p>
        </w:tc>
        <w:tc>
          <w:tcPr>
            <w:tcW w:w="1524" w:type="dxa"/>
            <w:tcBorders>
              <w:top w:val="nil"/>
              <w:left w:val="nil"/>
              <w:bottom w:val="single" w:sz="4" w:space="0" w:color="auto"/>
              <w:right w:val="single" w:sz="4" w:space="0" w:color="auto"/>
            </w:tcBorders>
            <w:shd w:val="clear" w:color="000000" w:fill="FFFFFF"/>
            <w:vAlign w:val="center"/>
            <w:hideMark/>
          </w:tcPr>
          <w:p w14:paraId="49E4A3B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1 277.39</w:t>
            </w:r>
          </w:p>
        </w:tc>
        <w:tc>
          <w:tcPr>
            <w:tcW w:w="1211" w:type="dxa"/>
            <w:tcBorders>
              <w:top w:val="nil"/>
              <w:left w:val="nil"/>
              <w:bottom w:val="single" w:sz="4" w:space="0" w:color="auto"/>
              <w:right w:val="nil"/>
            </w:tcBorders>
            <w:shd w:val="clear" w:color="000000" w:fill="FFFFFF"/>
            <w:vAlign w:val="center"/>
            <w:hideMark/>
          </w:tcPr>
          <w:p w14:paraId="6368F57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2 047.24</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C9E0EE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5 546.87</w:t>
            </w:r>
          </w:p>
        </w:tc>
        <w:tc>
          <w:tcPr>
            <w:tcW w:w="1390" w:type="dxa"/>
            <w:tcBorders>
              <w:top w:val="nil"/>
              <w:left w:val="nil"/>
              <w:bottom w:val="single" w:sz="4" w:space="0" w:color="auto"/>
              <w:right w:val="single" w:sz="4" w:space="0" w:color="auto"/>
            </w:tcBorders>
            <w:shd w:val="clear" w:color="000000" w:fill="FFFFFF"/>
            <w:noWrap/>
            <w:vAlign w:val="center"/>
            <w:hideMark/>
          </w:tcPr>
          <w:p w14:paraId="66AF907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12 395.87</w:t>
            </w:r>
          </w:p>
        </w:tc>
        <w:tc>
          <w:tcPr>
            <w:tcW w:w="222" w:type="dxa"/>
            <w:shd w:val="clear" w:color="auto" w:fill="auto"/>
            <w:vAlign w:val="center"/>
            <w:hideMark/>
          </w:tcPr>
          <w:p w14:paraId="7846BE95"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BD9C6B8"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1915CB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11</w:t>
            </w:r>
          </w:p>
        </w:tc>
        <w:tc>
          <w:tcPr>
            <w:tcW w:w="2246" w:type="dxa"/>
            <w:tcBorders>
              <w:top w:val="nil"/>
              <w:left w:val="nil"/>
              <w:bottom w:val="single" w:sz="4" w:space="0" w:color="auto"/>
              <w:right w:val="single" w:sz="4" w:space="0" w:color="auto"/>
            </w:tcBorders>
            <w:shd w:val="clear" w:color="000000" w:fill="FFFFFF"/>
            <w:vAlign w:val="center"/>
            <w:hideMark/>
          </w:tcPr>
          <w:p w14:paraId="609DCCF6"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Bēnes un O.Kalpaka ielas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20CCF15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324.00</w:t>
            </w:r>
          </w:p>
        </w:tc>
        <w:tc>
          <w:tcPr>
            <w:tcW w:w="1524" w:type="dxa"/>
            <w:tcBorders>
              <w:top w:val="nil"/>
              <w:left w:val="nil"/>
              <w:bottom w:val="single" w:sz="4" w:space="0" w:color="auto"/>
              <w:right w:val="single" w:sz="4" w:space="0" w:color="auto"/>
            </w:tcBorders>
            <w:shd w:val="clear" w:color="000000" w:fill="FFFFFF"/>
            <w:vAlign w:val="center"/>
            <w:hideMark/>
          </w:tcPr>
          <w:p w14:paraId="7152F5E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140.00</w:t>
            </w:r>
          </w:p>
        </w:tc>
        <w:tc>
          <w:tcPr>
            <w:tcW w:w="1211" w:type="dxa"/>
            <w:tcBorders>
              <w:top w:val="nil"/>
              <w:left w:val="nil"/>
              <w:bottom w:val="single" w:sz="4" w:space="0" w:color="auto"/>
              <w:right w:val="nil"/>
            </w:tcBorders>
            <w:shd w:val="clear" w:color="000000" w:fill="FFFFFF"/>
            <w:vAlign w:val="center"/>
            <w:hideMark/>
          </w:tcPr>
          <w:p w14:paraId="16B1CA8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4 800.00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DB3B53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5 264.00</w:t>
            </w:r>
          </w:p>
        </w:tc>
        <w:tc>
          <w:tcPr>
            <w:tcW w:w="1390" w:type="dxa"/>
            <w:tcBorders>
              <w:top w:val="nil"/>
              <w:left w:val="nil"/>
              <w:bottom w:val="single" w:sz="4" w:space="0" w:color="auto"/>
              <w:right w:val="single" w:sz="4" w:space="0" w:color="auto"/>
            </w:tcBorders>
            <w:shd w:val="clear" w:color="000000" w:fill="FFFFFF"/>
            <w:noWrap/>
            <w:vAlign w:val="center"/>
            <w:hideMark/>
          </w:tcPr>
          <w:p w14:paraId="323C222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11 763.73</w:t>
            </w:r>
          </w:p>
        </w:tc>
        <w:tc>
          <w:tcPr>
            <w:tcW w:w="222" w:type="dxa"/>
            <w:shd w:val="clear" w:color="auto" w:fill="auto"/>
            <w:vAlign w:val="center"/>
            <w:hideMark/>
          </w:tcPr>
          <w:p w14:paraId="47F7E35A"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705392F"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CA93E36"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12</w:t>
            </w:r>
          </w:p>
        </w:tc>
        <w:tc>
          <w:tcPr>
            <w:tcW w:w="2246" w:type="dxa"/>
            <w:tcBorders>
              <w:top w:val="nil"/>
              <w:left w:val="nil"/>
              <w:bottom w:val="single" w:sz="4" w:space="0" w:color="auto"/>
              <w:right w:val="single" w:sz="4" w:space="0" w:color="auto"/>
            </w:tcBorders>
            <w:shd w:val="clear" w:color="000000" w:fill="FFFFFF"/>
            <w:vAlign w:val="center"/>
            <w:hideMark/>
          </w:tcPr>
          <w:p w14:paraId="43C46E64"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Bērnu laukums ar dīķi un skvēru</w:t>
            </w:r>
          </w:p>
        </w:tc>
        <w:tc>
          <w:tcPr>
            <w:tcW w:w="1444" w:type="dxa"/>
            <w:tcBorders>
              <w:top w:val="nil"/>
              <w:left w:val="nil"/>
              <w:bottom w:val="single" w:sz="4" w:space="0" w:color="auto"/>
              <w:right w:val="single" w:sz="4" w:space="0" w:color="auto"/>
            </w:tcBorders>
            <w:shd w:val="clear" w:color="000000" w:fill="FFFFFF"/>
            <w:vAlign w:val="center"/>
            <w:hideMark/>
          </w:tcPr>
          <w:p w14:paraId="61CBC4D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1 793.02</w:t>
            </w:r>
          </w:p>
        </w:tc>
        <w:tc>
          <w:tcPr>
            <w:tcW w:w="1524" w:type="dxa"/>
            <w:tcBorders>
              <w:top w:val="nil"/>
              <w:left w:val="nil"/>
              <w:bottom w:val="single" w:sz="4" w:space="0" w:color="auto"/>
              <w:right w:val="single" w:sz="4" w:space="0" w:color="auto"/>
            </w:tcBorders>
            <w:shd w:val="clear" w:color="000000" w:fill="FFFFFF"/>
            <w:vAlign w:val="center"/>
            <w:hideMark/>
          </w:tcPr>
          <w:p w14:paraId="614AABF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100.00</w:t>
            </w:r>
          </w:p>
        </w:tc>
        <w:tc>
          <w:tcPr>
            <w:tcW w:w="1211" w:type="dxa"/>
            <w:tcBorders>
              <w:top w:val="nil"/>
              <w:left w:val="nil"/>
              <w:bottom w:val="single" w:sz="4" w:space="0" w:color="auto"/>
              <w:right w:val="nil"/>
            </w:tcBorders>
            <w:shd w:val="clear" w:color="000000" w:fill="FFFFFF"/>
            <w:vAlign w:val="center"/>
            <w:hideMark/>
          </w:tcPr>
          <w:p w14:paraId="08B4105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9 719.98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EE41C9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11 613.00</w:t>
            </w:r>
          </w:p>
        </w:tc>
        <w:tc>
          <w:tcPr>
            <w:tcW w:w="1390" w:type="dxa"/>
            <w:tcBorders>
              <w:top w:val="nil"/>
              <w:left w:val="nil"/>
              <w:bottom w:val="single" w:sz="4" w:space="0" w:color="auto"/>
              <w:right w:val="single" w:sz="4" w:space="0" w:color="auto"/>
            </w:tcBorders>
            <w:shd w:val="clear" w:color="000000" w:fill="FFFFFF"/>
            <w:noWrap/>
            <w:vAlign w:val="center"/>
            <w:hideMark/>
          </w:tcPr>
          <w:p w14:paraId="1028D8A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25 952.17</w:t>
            </w:r>
          </w:p>
        </w:tc>
        <w:tc>
          <w:tcPr>
            <w:tcW w:w="222" w:type="dxa"/>
            <w:shd w:val="clear" w:color="auto" w:fill="auto"/>
            <w:vAlign w:val="center"/>
            <w:hideMark/>
          </w:tcPr>
          <w:p w14:paraId="0A0BF010"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2F75D3E8"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E6F695B"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13</w:t>
            </w:r>
          </w:p>
        </w:tc>
        <w:tc>
          <w:tcPr>
            <w:tcW w:w="2246" w:type="dxa"/>
            <w:tcBorders>
              <w:top w:val="nil"/>
              <w:left w:val="nil"/>
              <w:bottom w:val="single" w:sz="4" w:space="0" w:color="auto"/>
              <w:right w:val="single" w:sz="4" w:space="0" w:color="auto"/>
            </w:tcBorders>
            <w:shd w:val="clear" w:color="000000" w:fill="FFFFFF"/>
            <w:vAlign w:val="center"/>
            <w:hideMark/>
          </w:tcPr>
          <w:p w14:paraId="4329CB7C"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Baznīcas iela</w:t>
            </w:r>
          </w:p>
        </w:tc>
        <w:tc>
          <w:tcPr>
            <w:tcW w:w="1444" w:type="dxa"/>
            <w:tcBorders>
              <w:top w:val="nil"/>
              <w:left w:val="nil"/>
              <w:bottom w:val="single" w:sz="4" w:space="0" w:color="auto"/>
              <w:right w:val="single" w:sz="4" w:space="0" w:color="auto"/>
            </w:tcBorders>
            <w:shd w:val="clear" w:color="000000" w:fill="FFFFFF"/>
            <w:vAlign w:val="center"/>
            <w:hideMark/>
          </w:tcPr>
          <w:p w14:paraId="35701E9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216.00</w:t>
            </w:r>
          </w:p>
        </w:tc>
        <w:tc>
          <w:tcPr>
            <w:tcW w:w="1524" w:type="dxa"/>
            <w:tcBorders>
              <w:top w:val="nil"/>
              <w:left w:val="nil"/>
              <w:bottom w:val="single" w:sz="4" w:space="0" w:color="auto"/>
              <w:right w:val="single" w:sz="4" w:space="0" w:color="auto"/>
            </w:tcBorders>
            <w:shd w:val="clear" w:color="000000" w:fill="FFFFFF"/>
            <w:vAlign w:val="center"/>
            <w:hideMark/>
          </w:tcPr>
          <w:p w14:paraId="2952C98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1 239.50</w:t>
            </w:r>
          </w:p>
        </w:tc>
        <w:tc>
          <w:tcPr>
            <w:tcW w:w="1211" w:type="dxa"/>
            <w:tcBorders>
              <w:top w:val="nil"/>
              <w:left w:val="nil"/>
              <w:bottom w:val="single" w:sz="4" w:space="0" w:color="auto"/>
              <w:right w:val="nil"/>
            </w:tcBorders>
            <w:shd w:val="clear" w:color="000000" w:fill="FFFFFF"/>
            <w:vAlign w:val="center"/>
            <w:hideMark/>
          </w:tcPr>
          <w:p w14:paraId="6809C96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378.00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A808FA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1 833.50</w:t>
            </w:r>
          </w:p>
        </w:tc>
        <w:tc>
          <w:tcPr>
            <w:tcW w:w="1390" w:type="dxa"/>
            <w:tcBorders>
              <w:top w:val="nil"/>
              <w:left w:val="nil"/>
              <w:bottom w:val="single" w:sz="4" w:space="0" w:color="auto"/>
              <w:right w:val="single" w:sz="4" w:space="0" w:color="auto"/>
            </w:tcBorders>
            <w:shd w:val="clear" w:color="000000" w:fill="FFFFFF"/>
            <w:noWrap/>
            <w:vAlign w:val="center"/>
            <w:hideMark/>
          </w:tcPr>
          <w:p w14:paraId="11147AC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4 097.42</w:t>
            </w:r>
          </w:p>
        </w:tc>
        <w:tc>
          <w:tcPr>
            <w:tcW w:w="222" w:type="dxa"/>
            <w:shd w:val="clear" w:color="auto" w:fill="auto"/>
            <w:vAlign w:val="center"/>
            <w:hideMark/>
          </w:tcPr>
          <w:p w14:paraId="59B5D33E"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3B01E749"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64F31B6"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14</w:t>
            </w:r>
          </w:p>
        </w:tc>
        <w:tc>
          <w:tcPr>
            <w:tcW w:w="2246" w:type="dxa"/>
            <w:tcBorders>
              <w:top w:val="nil"/>
              <w:left w:val="nil"/>
              <w:bottom w:val="single" w:sz="4" w:space="0" w:color="auto"/>
              <w:right w:val="single" w:sz="4" w:space="0" w:color="auto"/>
            </w:tcBorders>
            <w:shd w:val="clear" w:color="000000" w:fill="FFFFFF"/>
            <w:vAlign w:val="center"/>
            <w:hideMark/>
          </w:tcPr>
          <w:p w14:paraId="3733096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Dzirnavu iela</w:t>
            </w:r>
          </w:p>
        </w:tc>
        <w:tc>
          <w:tcPr>
            <w:tcW w:w="1444" w:type="dxa"/>
            <w:tcBorders>
              <w:top w:val="nil"/>
              <w:left w:val="nil"/>
              <w:bottom w:val="single" w:sz="4" w:space="0" w:color="auto"/>
              <w:right w:val="single" w:sz="4" w:space="0" w:color="auto"/>
            </w:tcBorders>
            <w:shd w:val="clear" w:color="000000" w:fill="FFFFFF"/>
            <w:vAlign w:val="center"/>
            <w:hideMark/>
          </w:tcPr>
          <w:p w14:paraId="3BFD938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326.43</w:t>
            </w:r>
          </w:p>
        </w:tc>
        <w:tc>
          <w:tcPr>
            <w:tcW w:w="1524" w:type="dxa"/>
            <w:tcBorders>
              <w:top w:val="nil"/>
              <w:left w:val="nil"/>
              <w:bottom w:val="single" w:sz="4" w:space="0" w:color="auto"/>
              <w:right w:val="single" w:sz="4" w:space="0" w:color="auto"/>
            </w:tcBorders>
            <w:shd w:val="clear" w:color="000000" w:fill="FFFFFF"/>
            <w:vAlign w:val="center"/>
            <w:hideMark/>
          </w:tcPr>
          <w:p w14:paraId="0A11A8B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200.62</w:t>
            </w:r>
          </w:p>
        </w:tc>
        <w:tc>
          <w:tcPr>
            <w:tcW w:w="1211" w:type="dxa"/>
            <w:tcBorders>
              <w:top w:val="nil"/>
              <w:left w:val="nil"/>
              <w:bottom w:val="single" w:sz="4" w:space="0" w:color="auto"/>
              <w:right w:val="nil"/>
            </w:tcBorders>
            <w:shd w:val="clear" w:color="000000" w:fill="FFFFFF"/>
            <w:vAlign w:val="center"/>
            <w:hideMark/>
          </w:tcPr>
          <w:p w14:paraId="6281516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114.46</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61E05F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641.51</w:t>
            </w:r>
          </w:p>
        </w:tc>
        <w:tc>
          <w:tcPr>
            <w:tcW w:w="1390" w:type="dxa"/>
            <w:tcBorders>
              <w:top w:val="nil"/>
              <w:left w:val="nil"/>
              <w:bottom w:val="single" w:sz="4" w:space="0" w:color="auto"/>
              <w:right w:val="single" w:sz="4" w:space="0" w:color="auto"/>
            </w:tcBorders>
            <w:shd w:val="clear" w:color="000000" w:fill="FFFFFF"/>
            <w:noWrap/>
            <w:vAlign w:val="center"/>
            <w:hideMark/>
          </w:tcPr>
          <w:p w14:paraId="18D6904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1 433.62</w:t>
            </w:r>
          </w:p>
        </w:tc>
        <w:tc>
          <w:tcPr>
            <w:tcW w:w="222" w:type="dxa"/>
            <w:shd w:val="clear" w:color="auto" w:fill="auto"/>
            <w:vAlign w:val="center"/>
            <w:hideMark/>
          </w:tcPr>
          <w:p w14:paraId="7A6976DD"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1424CB2C" w14:textId="77777777" w:rsidTr="004F30C2">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3129DA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15</w:t>
            </w:r>
          </w:p>
        </w:tc>
        <w:tc>
          <w:tcPr>
            <w:tcW w:w="2246" w:type="dxa"/>
            <w:tcBorders>
              <w:top w:val="nil"/>
              <w:left w:val="nil"/>
              <w:bottom w:val="single" w:sz="4" w:space="0" w:color="auto"/>
              <w:right w:val="single" w:sz="4" w:space="0" w:color="auto"/>
            </w:tcBorders>
            <w:shd w:val="clear" w:color="000000" w:fill="FFFFFF"/>
            <w:vAlign w:val="center"/>
            <w:hideMark/>
          </w:tcPr>
          <w:p w14:paraId="0C3804F7"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Gājēju celiņš no Kapličas līdz stacijas peronam</w:t>
            </w:r>
          </w:p>
        </w:tc>
        <w:tc>
          <w:tcPr>
            <w:tcW w:w="1444" w:type="dxa"/>
            <w:tcBorders>
              <w:top w:val="nil"/>
              <w:left w:val="nil"/>
              <w:bottom w:val="single" w:sz="4" w:space="0" w:color="auto"/>
              <w:right w:val="single" w:sz="4" w:space="0" w:color="auto"/>
            </w:tcBorders>
            <w:shd w:val="clear" w:color="000000" w:fill="FFFFFF"/>
            <w:vAlign w:val="center"/>
            <w:hideMark/>
          </w:tcPr>
          <w:p w14:paraId="5C2328A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270.00</w:t>
            </w:r>
          </w:p>
        </w:tc>
        <w:tc>
          <w:tcPr>
            <w:tcW w:w="1524" w:type="dxa"/>
            <w:tcBorders>
              <w:top w:val="nil"/>
              <w:left w:val="nil"/>
              <w:bottom w:val="single" w:sz="4" w:space="0" w:color="auto"/>
              <w:right w:val="single" w:sz="4" w:space="0" w:color="auto"/>
            </w:tcBorders>
            <w:shd w:val="clear" w:color="000000" w:fill="FFFFFF"/>
            <w:vAlign w:val="center"/>
            <w:hideMark/>
          </w:tcPr>
          <w:p w14:paraId="4BDBA65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44888A3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52AD4B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17304D6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1 810.15</w:t>
            </w:r>
          </w:p>
        </w:tc>
        <w:tc>
          <w:tcPr>
            <w:tcW w:w="222" w:type="dxa"/>
            <w:shd w:val="clear" w:color="auto" w:fill="auto"/>
            <w:vAlign w:val="center"/>
            <w:hideMark/>
          </w:tcPr>
          <w:p w14:paraId="3316FE41"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29187251" w14:textId="77777777" w:rsidTr="004F30C2">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2931C5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16</w:t>
            </w:r>
          </w:p>
        </w:tc>
        <w:tc>
          <w:tcPr>
            <w:tcW w:w="2246" w:type="dxa"/>
            <w:tcBorders>
              <w:top w:val="nil"/>
              <w:left w:val="nil"/>
              <w:bottom w:val="single" w:sz="4" w:space="0" w:color="auto"/>
              <w:right w:val="single" w:sz="4" w:space="0" w:color="auto"/>
            </w:tcBorders>
            <w:shd w:val="clear" w:color="000000" w:fill="FFFFFF"/>
            <w:vAlign w:val="center"/>
            <w:hideMark/>
          </w:tcPr>
          <w:p w14:paraId="40B423A1"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Gājēju celiņš no dzelzceļa pārejas līdz Auces vidusskolai</w:t>
            </w:r>
          </w:p>
        </w:tc>
        <w:tc>
          <w:tcPr>
            <w:tcW w:w="1444" w:type="dxa"/>
            <w:tcBorders>
              <w:top w:val="nil"/>
              <w:left w:val="nil"/>
              <w:bottom w:val="single" w:sz="4" w:space="0" w:color="auto"/>
              <w:right w:val="single" w:sz="4" w:space="0" w:color="auto"/>
            </w:tcBorders>
            <w:shd w:val="clear" w:color="000000" w:fill="FFFFFF"/>
            <w:vAlign w:val="center"/>
            <w:hideMark/>
          </w:tcPr>
          <w:p w14:paraId="59C7BD6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345.00</w:t>
            </w:r>
          </w:p>
        </w:tc>
        <w:tc>
          <w:tcPr>
            <w:tcW w:w="1524" w:type="dxa"/>
            <w:tcBorders>
              <w:top w:val="nil"/>
              <w:left w:val="nil"/>
              <w:bottom w:val="single" w:sz="4" w:space="0" w:color="auto"/>
              <w:right w:val="single" w:sz="4" w:space="0" w:color="auto"/>
            </w:tcBorders>
            <w:shd w:val="clear" w:color="000000" w:fill="FFFFFF"/>
            <w:vAlign w:val="center"/>
            <w:hideMark/>
          </w:tcPr>
          <w:p w14:paraId="5EB9805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0D7E643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690.00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4D7C2E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1 035.00</w:t>
            </w:r>
          </w:p>
        </w:tc>
        <w:tc>
          <w:tcPr>
            <w:tcW w:w="1390" w:type="dxa"/>
            <w:tcBorders>
              <w:top w:val="nil"/>
              <w:left w:val="nil"/>
              <w:bottom w:val="single" w:sz="4" w:space="0" w:color="auto"/>
              <w:right w:val="single" w:sz="4" w:space="0" w:color="auto"/>
            </w:tcBorders>
            <w:shd w:val="clear" w:color="000000" w:fill="FFFFFF"/>
            <w:noWrap/>
            <w:vAlign w:val="center"/>
            <w:hideMark/>
          </w:tcPr>
          <w:p w14:paraId="245C52B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2 312.97</w:t>
            </w:r>
          </w:p>
        </w:tc>
        <w:tc>
          <w:tcPr>
            <w:tcW w:w="222" w:type="dxa"/>
            <w:shd w:val="clear" w:color="auto" w:fill="auto"/>
            <w:vAlign w:val="center"/>
            <w:hideMark/>
          </w:tcPr>
          <w:p w14:paraId="04DCE3B6"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4FD705B" w14:textId="77777777" w:rsidTr="004F30C2">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9E665EB"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17</w:t>
            </w:r>
          </w:p>
        </w:tc>
        <w:tc>
          <w:tcPr>
            <w:tcW w:w="2246" w:type="dxa"/>
            <w:tcBorders>
              <w:top w:val="nil"/>
              <w:left w:val="nil"/>
              <w:bottom w:val="single" w:sz="4" w:space="0" w:color="auto"/>
              <w:right w:val="single" w:sz="4" w:space="0" w:color="auto"/>
            </w:tcBorders>
            <w:shd w:val="clear" w:color="000000" w:fill="FFFFFF"/>
            <w:vAlign w:val="center"/>
            <w:hideMark/>
          </w:tcPr>
          <w:p w14:paraId="06E0AFB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Gājēju celiņš pāri vecajai pārbrauktuvei abās pusēs</w:t>
            </w:r>
          </w:p>
        </w:tc>
        <w:tc>
          <w:tcPr>
            <w:tcW w:w="1444" w:type="dxa"/>
            <w:tcBorders>
              <w:top w:val="nil"/>
              <w:left w:val="nil"/>
              <w:bottom w:val="single" w:sz="4" w:space="0" w:color="auto"/>
              <w:right w:val="single" w:sz="4" w:space="0" w:color="auto"/>
            </w:tcBorders>
            <w:shd w:val="clear" w:color="000000" w:fill="FFFFFF"/>
            <w:vAlign w:val="center"/>
            <w:hideMark/>
          </w:tcPr>
          <w:p w14:paraId="74C1633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270.00</w:t>
            </w:r>
          </w:p>
        </w:tc>
        <w:tc>
          <w:tcPr>
            <w:tcW w:w="1524" w:type="dxa"/>
            <w:tcBorders>
              <w:top w:val="nil"/>
              <w:left w:val="nil"/>
              <w:bottom w:val="single" w:sz="4" w:space="0" w:color="auto"/>
              <w:right w:val="single" w:sz="4" w:space="0" w:color="auto"/>
            </w:tcBorders>
            <w:shd w:val="clear" w:color="000000" w:fill="FFFFFF"/>
            <w:vAlign w:val="center"/>
            <w:hideMark/>
          </w:tcPr>
          <w:p w14:paraId="3A08BC4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7C2BD4B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88C8A6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02A5AF0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1 810.15</w:t>
            </w:r>
          </w:p>
        </w:tc>
        <w:tc>
          <w:tcPr>
            <w:tcW w:w="222" w:type="dxa"/>
            <w:shd w:val="clear" w:color="auto" w:fill="auto"/>
            <w:vAlign w:val="center"/>
            <w:hideMark/>
          </w:tcPr>
          <w:p w14:paraId="2938D984"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765FC37D"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9CBFD8C"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18</w:t>
            </w:r>
          </w:p>
        </w:tc>
        <w:tc>
          <w:tcPr>
            <w:tcW w:w="2246" w:type="dxa"/>
            <w:tcBorders>
              <w:top w:val="nil"/>
              <w:left w:val="nil"/>
              <w:bottom w:val="single" w:sz="4" w:space="0" w:color="auto"/>
              <w:right w:val="single" w:sz="4" w:space="0" w:color="auto"/>
            </w:tcBorders>
            <w:shd w:val="clear" w:color="000000" w:fill="FFFFFF"/>
            <w:vAlign w:val="center"/>
            <w:hideMark/>
          </w:tcPr>
          <w:p w14:paraId="71CA96F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Jaunais centra laukums pie ELVI</w:t>
            </w:r>
          </w:p>
        </w:tc>
        <w:tc>
          <w:tcPr>
            <w:tcW w:w="1444" w:type="dxa"/>
            <w:tcBorders>
              <w:top w:val="nil"/>
              <w:left w:val="nil"/>
              <w:bottom w:val="single" w:sz="4" w:space="0" w:color="auto"/>
              <w:right w:val="single" w:sz="4" w:space="0" w:color="auto"/>
            </w:tcBorders>
            <w:shd w:val="clear" w:color="000000" w:fill="FFFFFF"/>
            <w:vAlign w:val="center"/>
            <w:hideMark/>
          </w:tcPr>
          <w:p w14:paraId="040E309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1 105.00</w:t>
            </w:r>
          </w:p>
        </w:tc>
        <w:tc>
          <w:tcPr>
            <w:tcW w:w="1524" w:type="dxa"/>
            <w:tcBorders>
              <w:top w:val="nil"/>
              <w:left w:val="nil"/>
              <w:bottom w:val="single" w:sz="4" w:space="0" w:color="auto"/>
              <w:right w:val="single" w:sz="4" w:space="0" w:color="auto"/>
            </w:tcBorders>
            <w:shd w:val="clear" w:color="000000" w:fill="FFFFFF"/>
            <w:vAlign w:val="center"/>
            <w:hideMark/>
          </w:tcPr>
          <w:p w14:paraId="2F69CC0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70.80</w:t>
            </w:r>
          </w:p>
        </w:tc>
        <w:tc>
          <w:tcPr>
            <w:tcW w:w="1211" w:type="dxa"/>
            <w:tcBorders>
              <w:top w:val="nil"/>
              <w:left w:val="nil"/>
              <w:bottom w:val="single" w:sz="4" w:space="0" w:color="auto"/>
              <w:right w:val="nil"/>
            </w:tcBorders>
            <w:shd w:val="clear" w:color="000000" w:fill="FFFFFF"/>
            <w:vAlign w:val="center"/>
            <w:hideMark/>
          </w:tcPr>
          <w:p w14:paraId="08C4AF2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C7FAAF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1 229.80</w:t>
            </w:r>
          </w:p>
        </w:tc>
        <w:tc>
          <w:tcPr>
            <w:tcW w:w="1390" w:type="dxa"/>
            <w:tcBorders>
              <w:top w:val="nil"/>
              <w:left w:val="nil"/>
              <w:bottom w:val="single" w:sz="4" w:space="0" w:color="auto"/>
              <w:right w:val="single" w:sz="4" w:space="0" w:color="auto"/>
            </w:tcBorders>
            <w:shd w:val="clear" w:color="000000" w:fill="FFFFFF"/>
            <w:noWrap/>
            <w:vAlign w:val="center"/>
            <w:hideMark/>
          </w:tcPr>
          <w:p w14:paraId="48CE394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2 748.30</w:t>
            </w:r>
          </w:p>
        </w:tc>
        <w:tc>
          <w:tcPr>
            <w:tcW w:w="222" w:type="dxa"/>
            <w:shd w:val="clear" w:color="auto" w:fill="auto"/>
            <w:vAlign w:val="center"/>
            <w:hideMark/>
          </w:tcPr>
          <w:p w14:paraId="2A78C664"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2DFCA44"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2DB987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19</w:t>
            </w:r>
          </w:p>
        </w:tc>
        <w:tc>
          <w:tcPr>
            <w:tcW w:w="2246" w:type="dxa"/>
            <w:tcBorders>
              <w:top w:val="nil"/>
              <w:left w:val="nil"/>
              <w:bottom w:val="single" w:sz="4" w:space="0" w:color="auto"/>
              <w:right w:val="single" w:sz="4" w:space="0" w:color="auto"/>
            </w:tcBorders>
            <w:shd w:val="clear" w:color="000000" w:fill="FFFFFF"/>
            <w:vAlign w:val="center"/>
            <w:hideMark/>
          </w:tcPr>
          <w:p w14:paraId="4D7498B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Jelgavas iela</w:t>
            </w:r>
          </w:p>
        </w:tc>
        <w:tc>
          <w:tcPr>
            <w:tcW w:w="1444" w:type="dxa"/>
            <w:tcBorders>
              <w:top w:val="nil"/>
              <w:left w:val="nil"/>
              <w:bottom w:val="single" w:sz="4" w:space="0" w:color="auto"/>
              <w:right w:val="single" w:sz="4" w:space="0" w:color="auto"/>
            </w:tcBorders>
            <w:shd w:val="clear" w:color="000000" w:fill="FFFFFF"/>
            <w:vAlign w:val="center"/>
            <w:hideMark/>
          </w:tcPr>
          <w:p w14:paraId="0D12B67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940.19</w:t>
            </w:r>
          </w:p>
        </w:tc>
        <w:tc>
          <w:tcPr>
            <w:tcW w:w="1524" w:type="dxa"/>
            <w:tcBorders>
              <w:top w:val="nil"/>
              <w:left w:val="nil"/>
              <w:bottom w:val="single" w:sz="4" w:space="0" w:color="auto"/>
              <w:right w:val="single" w:sz="4" w:space="0" w:color="auto"/>
            </w:tcBorders>
            <w:shd w:val="clear" w:color="000000" w:fill="FFFFFF"/>
            <w:vAlign w:val="center"/>
            <w:hideMark/>
          </w:tcPr>
          <w:p w14:paraId="21EF9A6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553.30</w:t>
            </w:r>
          </w:p>
        </w:tc>
        <w:tc>
          <w:tcPr>
            <w:tcW w:w="1211" w:type="dxa"/>
            <w:tcBorders>
              <w:top w:val="nil"/>
              <w:left w:val="nil"/>
              <w:bottom w:val="single" w:sz="4" w:space="0" w:color="auto"/>
              <w:right w:val="nil"/>
            </w:tcBorders>
            <w:shd w:val="clear" w:color="000000" w:fill="FFFFFF"/>
            <w:vAlign w:val="center"/>
            <w:hideMark/>
          </w:tcPr>
          <w:p w14:paraId="00021AD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522.75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BCD366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2 016.24</w:t>
            </w:r>
          </w:p>
        </w:tc>
        <w:tc>
          <w:tcPr>
            <w:tcW w:w="1390" w:type="dxa"/>
            <w:tcBorders>
              <w:top w:val="nil"/>
              <w:left w:val="nil"/>
              <w:bottom w:val="single" w:sz="4" w:space="0" w:color="auto"/>
              <w:right w:val="single" w:sz="4" w:space="0" w:color="auto"/>
            </w:tcBorders>
            <w:shd w:val="clear" w:color="000000" w:fill="FFFFFF"/>
            <w:noWrap/>
            <w:vAlign w:val="center"/>
            <w:hideMark/>
          </w:tcPr>
          <w:p w14:paraId="3AADB88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4 505.79</w:t>
            </w:r>
          </w:p>
        </w:tc>
        <w:tc>
          <w:tcPr>
            <w:tcW w:w="222" w:type="dxa"/>
            <w:shd w:val="clear" w:color="auto" w:fill="auto"/>
            <w:vAlign w:val="center"/>
            <w:hideMark/>
          </w:tcPr>
          <w:p w14:paraId="358D2561"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5B998FA8"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E5F45E1"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20</w:t>
            </w:r>
          </w:p>
        </w:tc>
        <w:tc>
          <w:tcPr>
            <w:tcW w:w="2246" w:type="dxa"/>
            <w:tcBorders>
              <w:top w:val="nil"/>
              <w:left w:val="nil"/>
              <w:bottom w:val="single" w:sz="4" w:space="0" w:color="auto"/>
              <w:right w:val="single" w:sz="4" w:space="0" w:color="auto"/>
            </w:tcBorders>
            <w:shd w:val="clear" w:color="000000" w:fill="FFFFFF"/>
            <w:vAlign w:val="center"/>
            <w:hideMark/>
          </w:tcPr>
          <w:p w14:paraId="0808A4E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Jelgavas ielas pieturas 2 gab.</w:t>
            </w:r>
          </w:p>
        </w:tc>
        <w:tc>
          <w:tcPr>
            <w:tcW w:w="1444" w:type="dxa"/>
            <w:tcBorders>
              <w:top w:val="nil"/>
              <w:left w:val="nil"/>
              <w:bottom w:val="single" w:sz="4" w:space="0" w:color="auto"/>
              <w:right w:val="single" w:sz="4" w:space="0" w:color="auto"/>
            </w:tcBorders>
            <w:shd w:val="clear" w:color="000000" w:fill="FFFFFF"/>
            <w:vAlign w:val="center"/>
            <w:hideMark/>
          </w:tcPr>
          <w:p w14:paraId="4EAB0C6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44.00</w:t>
            </w:r>
          </w:p>
        </w:tc>
        <w:tc>
          <w:tcPr>
            <w:tcW w:w="1524" w:type="dxa"/>
            <w:tcBorders>
              <w:top w:val="nil"/>
              <w:left w:val="nil"/>
              <w:bottom w:val="single" w:sz="4" w:space="0" w:color="auto"/>
              <w:right w:val="single" w:sz="4" w:space="0" w:color="auto"/>
            </w:tcBorders>
            <w:shd w:val="clear" w:color="000000" w:fill="FFFFFF"/>
            <w:vAlign w:val="center"/>
            <w:hideMark/>
          </w:tcPr>
          <w:p w14:paraId="1308C1F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60.00</w:t>
            </w:r>
          </w:p>
        </w:tc>
        <w:tc>
          <w:tcPr>
            <w:tcW w:w="1211" w:type="dxa"/>
            <w:tcBorders>
              <w:top w:val="nil"/>
              <w:left w:val="nil"/>
              <w:bottom w:val="single" w:sz="4" w:space="0" w:color="auto"/>
              <w:right w:val="nil"/>
            </w:tcBorders>
            <w:shd w:val="clear" w:color="000000" w:fill="FFFFFF"/>
            <w:vAlign w:val="center"/>
            <w:hideMark/>
          </w:tcPr>
          <w:p w14:paraId="5206BB3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748D83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126.00</w:t>
            </w:r>
          </w:p>
        </w:tc>
        <w:tc>
          <w:tcPr>
            <w:tcW w:w="1390" w:type="dxa"/>
            <w:tcBorders>
              <w:top w:val="nil"/>
              <w:left w:val="nil"/>
              <w:bottom w:val="single" w:sz="4" w:space="0" w:color="auto"/>
              <w:right w:val="single" w:sz="4" w:space="0" w:color="auto"/>
            </w:tcBorders>
            <w:shd w:val="clear" w:color="000000" w:fill="FFFFFF"/>
            <w:noWrap/>
            <w:vAlign w:val="center"/>
            <w:hideMark/>
          </w:tcPr>
          <w:p w14:paraId="709B886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281.58</w:t>
            </w:r>
          </w:p>
        </w:tc>
        <w:tc>
          <w:tcPr>
            <w:tcW w:w="222" w:type="dxa"/>
            <w:shd w:val="clear" w:color="auto" w:fill="auto"/>
            <w:vAlign w:val="center"/>
            <w:hideMark/>
          </w:tcPr>
          <w:p w14:paraId="19CCA9C4"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57A6403"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D28F680"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21</w:t>
            </w:r>
          </w:p>
        </w:tc>
        <w:tc>
          <w:tcPr>
            <w:tcW w:w="2246" w:type="dxa"/>
            <w:tcBorders>
              <w:top w:val="nil"/>
              <w:left w:val="nil"/>
              <w:bottom w:val="single" w:sz="4" w:space="0" w:color="auto"/>
              <w:right w:val="single" w:sz="4" w:space="0" w:color="auto"/>
            </w:tcBorders>
            <w:shd w:val="clear" w:color="000000" w:fill="FFFFFF"/>
            <w:vAlign w:val="center"/>
            <w:hideMark/>
          </w:tcPr>
          <w:p w14:paraId="1785578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Kalna iela</w:t>
            </w:r>
          </w:p>
        </w:tc>
        <w:tc>
          <w:tcPr>
            <w:tcW w:w="1444" w:type="dxa"/>
            <w:tcBorders>
              <w:top w:val="nil"/>
              <w:left w:val="nil"/>
              <w:bottom w:val="single" w:sz="4" w:space="0" w:color="auto"/>
              <w:right w:val="single" w:sz="4" w:space="0" w:color="auto"/>
            </w:tcBorders>
            <w:shd w:val="clear" w:color="000000" w:fill="FFFFFF"/>
            <w:vAlign w:val="center"/>
            <w:hideMark/>
          </w:tcPr>
          <w:p w14:paraId="717AC2E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958.95</w:t>
            </w:r>
          </w:p>
        </w:tc>
        <w:tc>
          <w:tcPr>
            <w:tcW w:w="1524" w:type="dxa"/>
            <w:tcBorders>
              <w:top w:val="nil"/>
              <w:left w:val="nil"/>
              <w:bottom w:val="single" w:sz="4" w:space="0" w:color="auto"/>
              <w:right w:val="single" w:sz="4" w:space="0" w:color="auto"/>
            </w:tcBorders>
            <w:shd w:val="clear" w:color="000000" w:fill="FFFFFF"/>
            <w:vAlign w:val="center"/>
            <w:hideMark/>
          </w:tcPr>
          <w:p w14:paraId="0D933BD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532.75</w:t>
            </w:r>
          </w:p>
        </w:tc>
        <w:tc>
          <w:tcPr>
            <w:tcW w:w="1211" w:type="dxa"/>
            <w:tcBorders>
              <w:top w:val="nil"/>
              <w:left w:val="nil"/>
              <w:bottom w:val="single" w:sz="4" w:space="0" w:color="auto"/>
              <w:right w:val="nil"/>
            </w:tcBorders>
            <w:shd w:val="clear" w:color="000000" w:fill="FFFFFF"/>
            <w:vAlign w:val="center"/>
            <w:hideMark/>
          </w:tcPr>
          <w:p w14:paraId="646B2B3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147.80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E66298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1 639.50</w:t>
            </w:r>
          </w:p>
        </w:tc>
        <w:tc>
          <w:tcPr>
            <w:tcW w:w="1390" w:type="dxa"/>
            <w:tcBorders>
              <w:top w:val="nil"/>
              <w:left w:val="nil"/>
              <w:bottom w:val="single" w:sz="4" w:space="0" w:color="auto"/>
              <w:right w:val="single" w:sz="4" w:space="0" w:color="auto"/>
            </w:tcBorders>
            <w:shd w:val="clear" w:color="000000" w:fill="FFFFFF"/>
            <w:noWrap/>
            <w:vAlign w:val="center"/>
            <w:hideMark/>
          </w:tcPr>
          <w:p w14:paraId="305441F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3 663.87</w:t>
            </w:r>
          </w:p>
        </w:tc>
        <w:tc>
          <w:tcPr>
            <w:tcW w:w="222" w:type="dxa"/>
            <w:shd w:val="clear" w:color="auto" w:fill="auto"/>
            <w:vAlign w:val="center"/>
            <w:hideMark/>
          </w:tcPr>
          <w:p w14:paraId="2B736870"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627F033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35B79F7"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22</w:t>
            </w:r>
          </w:p>
        </w:tc>
        <w:tc>
          <w:tcPr>
            <w:tcW w:w="2246" w:type="dxa"/>
            <w:tcBorders>
              <w:top w:val="nil"/>
              <w:left w:val="nil"/>
              <w:bottom w:val="single" w:sz="4" w:space="0" w:color="auto"/>
              <w:right w:val="single" w:sz="4" w:space="0" w:color="auto"/>
            </w:tcBorders>
            <w:shd w:val="clear" w:color="000000" w:fill="FFFFFF"/>
            <w:vAlign w:val="center"/>
            <w:hideMark/>
          </w:tcPr>
          <w:p w14:paraId="2762DF6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Kapsētas iela</w:t>
            </w:r>
          </w:p>
        </w:tc>
        <w:tc>
          <w:tcPr>
            <w:tcW w:w="1444" w:type="dxa"/>
            <w:tcBorders>
              <w:top w:val="nil"/>
              <w:left w:val="nil"/>
              <w:bottom w:val="single" w:sz="4" w:space="0" w:color="auto"/>
              <w:right w:val="single" w:sz="4" w:space="0" w:color="auto"/>
            </w:tcBorders>
            <w:shd w:val="clear" w:color="000000" w:fill="FFFFFF"/>
            <w:vAlign w:val="center"/>
            <w:hideMark/>
          </w:tcPr>
          <w:p w14:paraId="1720869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926.50</w:t>
            </w:r>
          </w:p>
        </w:tc>
        <w:tc>
          <w:tcPr>
            <w:tcW w:w="1524" w:type="dxa"/>
            <w:tcBorders>
              <w:top w:val="nil"/>
              <w:left w:val="nil"/>
              <w:bottom w:val="single" w:sz="4" w:space="0" w:color="auto"/>
              <w:right w:val="single" w:sz="4" w:space="0" w:color="auto"/>
            </w:tcBorders>
            <w:shd w:val="clear" w:color="000000" w:fill="FFFFFF"/>
            <w:vAlign w:val="center"/>
            <w:hideMark/>
          </w:tcPr>
          <w:p w14:paraId="55D866C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603.00</w:t>
            </w:r>
          </w:p>
        </w:tc>
        <w:tc>
          <w:tcPr>
            <w:tcW w:w="1211" w:type="dxa"/>
            <w:tcBorders>
              <w:top w:val="nil"/>
              <w:left w:val="nil"/>
              <w:bottom w:val="single" w:sz="4" w:space="0" w:color="auto"/>
              <w:right w:val="nil"/>
            </w:tcBorders>
            <w:shd w:val="clear" w:color="000000" w:fill="FFFFFF"/>
            <w:vAlign w:val="center"/>
            <w:hideMark/>
          </w:tcPr>
          <w:p w14:paraId="69ECFB1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768.00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36AD1F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2 297.50</w:t>
            </w:r>
          </w:p>
        </w:tc>
        <w:tc>
          <w:tcPr>
            <w:tcW w:w="1390" w:type="dxa"/>
            <w:tcBorders>
              <w:top w:val="nil"/>
              <w:left w:val="nil"/>
              <w:bottom w:val="single" w:sz="4" w:space="0" w:color="auto"/>
              <w:right w:val="single" w:sz="4" w:space="0" w:color="auto"/>
            </w:tcBorders>
            <w:shd w:val="clear" w:color="000000" w:fill="FFFFFF"/>
            <w:noWrap/>
            <w:vAlign w:val="center"/>
            <w:hideMark/>
          </w:tcPr>
          <w:p w14:paraId="7406CF2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5 134.34</w:t>
            </w:r>
          </w:p>
        </w:tc>
        <w:tc>
          <w:tcPr>
            <w:tcW w:w="222" w:type="dxa"/>
            <w:shd w:val="clear" w:color="auto" w:fill="auto"/>
            <w:vAlign w:val="center"/>
            <w:hideMark/>
          </w:tcPr>
          <w:p w14:paraId="444692EA"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C01B652"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DABE1AC"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lastRenderedPageBreak/>
              <w:t>23</w:t>
            </w:r>
          </w:p>
        </w:tc>
        <w:tc>
          <w:tcPr>
            <w:tcW w:w="2246" w:type="dxa"/>
            <w:tcBorders>
              <w:top w:val="nil"/>
              <w:left w:val="nil"/>
              <w:bottom w:val="single" w:sz="4" w:space="0" w:color="auto"/>
              <w:right w:val="single" w:sz="4" w:space="0" w:color="auto"/>
            </w:tcBorders>
            <w:shd w:val="clear" w:color="000000" w:fill="FFFFFF"/>
            <w:vAlign w:val="center"/>
            <w:hideMark/>
          </w:tcPr>
          <w:p w14:paraId="05FD6B44"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Kapličas stāvlaukums un apkārtne</w:t>
            </w:r>
          </w:p>
        </w:tc>
        <w:tc>
          <w:tcPr>
            <w:tcW w:w="1444" w:type="dxa"/>
            <w:tcBorders>
              <w:top w:val="nil"/>
              <w:left w:val="nil"/>
              <w:bottom w:val="single" w:sz="4" w:space="0" w:color="auto"/>
              <w:right w:val="single" w:sz="4" w:space="0" w:color="auto"/>
            </w:tcBorders>
            <w:shd w:val="clear" w:color="000000" w:fill="FFFFFF"/>
            <w:vAlign w:val="center"/>
            <w:hideMark/>
          </w:tcPr>
          <w:p w14:paraId="6608B2C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300.00</w:t>
            </w:r>
          </w:p>
        </w:tc>
        <w:tc>
          <w:tcPr>
            <w:tcW w:w="1524" w:type="dxa"/>
            <w:tcBorders>
              <w:top w:val="nil"/>
              <w:left w:val="nil"/>
              <w:bottom w:val="single" w:sz="4" w:space="0" w:color="auto"/>
              <w:right w:val="single" w:sz="4" w:space="0" w:color="auto"/>
            </w:tcBorders>
            <w:shd w:val="clear" w:color="000000" w:fill="FFFFFF"/>
            <w:vAlign w:val="center"/>
            <w:hideMark/>
          </w:tcPr>
          <w:p w14:paraId="76BF09B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800.00</w:t>
            </w:r>
          </w:p>
        </w:tc>
        <w:tc>
          <w:tcPr>
            <w:tcW w:w="1211" w:type="dxa"/>
            <w:tcBorders>
              <w:top w:val="nil"/>
              <w:left w:val="nil"/>
              <w:bottom w:val="single" w:sz="4" w:space="0" w:color="auto"/>
              <w:right w:val="nil"/>
            </w:tcBorders>
            <w:shd w:val="clear" w:color="000000" w:fill="FFFFFF"/>
            <w:vAlign w:val="center"/>
            <w:hideMark/>
          </w:tcPr>
          <w:p w14:paraId="19E42BF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756.39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1765F3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1 856.39</w:t>
            </w:r>
          </w:p>
        </w:tc>
        <w:tc>
          <w:tcPr>
            <w:tcW w:w="1390" w:type="dxa"/>
            <w:tcBorders>
              <w:top w:val="nil"/>
              <w:left w:val="nil"/>
              <w:bottom w:val="single" w:sz="4" w:space="0" w:color="auto"/>
              <w:right w:val="single" w:sz="4" w:space="0" w:color="auto"/>
            </w:tcBorders>
            <w:shd w:val="clear" w:color="000000" w:fill="FFFFFF"/>
            <w:noWrap/>
            <w:vAlign w:val="center"/>
            <w:hideMark/>
          </w:tcPr>
          <w:p w14:paraId="1530AB3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4 148.57</w:t>
            </w:r>
          </w:p>
        </w:tc>
        <w:tc>
          <w:tcPr>
            <w:tcW w:w="222" w:type="dxa"/>
            <w:shd w:val="clear" w:color="auto" w:fill="auto"/>
            <w:vAlign w:val="center"/>
            <w:hideMark/>
          </w:tcPr>
          <w:p w14:paraId="072405DD"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6E2FD13" w14:textId="77777777" w:rsidTr="004F30C2">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8BC22C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24</w:t>
            </w:r>
          </w:p>
        </w:tc>
        <w:tc>
          <w:tcPr>
            <w:tcW w:w="2246" w:type="dxa"/>
            <w:tcBorders>
              <w:top w:val="nil"/>
              <w:left w:val="nil"/>
              <w:bottom w:val="single" w:sz="4" w:space="0" w:color="auto"/>
              <w:right w:val="single" w:sz="4" w:space="0" w:color="auto"/>
            </w:tcBorders>
            <w:shd w:val="clear" w:color="000000" w:fill="FFFFFF"/>
            <w:vAlign w:val="center"/>
            <w:hideMark/>
          </w:tcPr>
          <w:p w14:paraId="248E4472"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Lielauces iela no Jelgavas ielas līdz Vecauces parkam</w:t>
            </w:r>
          </w:p>
        </w:tc>
        <w:tc>
          <w:tcPr>
            <w:tcW w:w="1444" w:type="dxa"/>
            <w:tcBorders>
              <w:top w:val="nil"/>
              <w:left w:val="nil"/>
              <w:bottom w:val="single" w:sz="4" w:space="0" w:color="auto"/>
              <w:right w:val="single" w:sz="4" w:space="0" w:color="auto"/>
            </w:tcBorders>
            <w:shd w:val="clear" w:color="000000" w:fill="FFFFFF"/>
            <w:vAlign w:val="center"/>
            <w:hideMark/>
          </w:tcPr>
          <w:p w14:paraId="00E4865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1 155.00</w:t>
            </w:r>
          </w:p>
        </w:tc>
        <w:tc>
          <w:tcPr>
            <w:tcW w:w="1524" w:type="dxa"/>
            <w:tcBorders>
              <w:top w:val="nil"/>
              <w:left w:val="nil"/>
              <w:bottom w:val="single" w:sz="4" w:space="0" w:color="auto"/>
              <w:right w:val="single" w:sz="4" w:space="0" w:color="auto"/>
            </w:tcBorders>
            <w:shd w:val="clear" w:color="000000" w:fill="FFFFFF"/>
            <w:vAlign w:val="center"/>
            <w:hideMark/>
          </w:tcPr>
          <w:p w14:paraId="5A02383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385.00</w:t>
            </w:r>
          </w:p>
        </w:tc>
        <w:tc>
          <w:tcPr>
            <w:tcW w:w="1211" w:type="dxa"/>
            <w:tcBorders>
              <w:top w:val="nil"/>
              <w:left w:val="nil"/>
              <w:bottom w:val="single" w:sz="4" w:space="0" w:color="auto"/>
              <w:right w:val="nil"/>
            </w:tcBorders>
            <w:shd w:val="clear" w:color="000000" w:fill="FFFFFF"/>
            <w:vAlign w:val="center"/>
            <w:hideMark/>
          </w:tcPr>
          <w:p w14:paraId="22330E1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2 020.00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BB1511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3 560.00</w:t>
            </w:r>
          </w:p>
        </w:tc>
        <w:tc>
          <w:tcPr>
            <w:tcW w:w="1390" w:type="dxa"/>
            <w:tcBorders>
              <w:top w:val="nil"/>
              <w:left w:val="nil"/>
              <w:bottom w:val="single" w:sz="4" w:space="0" w:color="auto"/>
              <w:right w:val="single" w:sz="4" w:space="0" w:color="auto"/>
            </w:tcBorders>
            <w:shd w:val="clear" w:color="000000" w:fill="FFFFFF"/>
            <w:noWrap/>
            <w:vAlign w:val="center"/>
            <w:hideMark/>
          </w:tcPr>
          <w:p w14:paraId="7C7FCD8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7 955.71</w:t>
            </w:r>
          </w:p>
        </w:tc>
        <w:tc>
          <w:tcPr>
            <w:tcW w:w="222" w:type="dxa"/>
            <w:shd w:val="clear" w:color="auto" w:fill="auto"/>
            <w:vAlign w:val="center"/>
            <w:hideMark/>
          </w:tcPr>
          <w:p w14:paraId="4DFD3B91"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0E47E177"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D137BBF"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25</w:t>
            </w:r>
          </w:p>
        </w:tc>
        <w:tc>
          <w:tcPr>
            <w:tcW w:w="2246" w:type="dxa"/>
            <w:tcBorders>
              <w:top w:val="nil"/>
              <w:left w:val="nil"/>
              <w:bottom w:val="single" w:sz="4" w:space="0" w:color="auto"/>
              <w:right w:val="single" w:sz="4" w:space="0" w:color="auto"/>
            </w:tcBorders>
            <w:shd w:val="clear" w:color="000000" w:fill="FFFFFF"/>
            <w:vAlign w:val="center"/>
            <w:hideMark/>
          </w:tcPr>
          <w:p w14:paraId="7F7F30EA"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J.Mātera iela</w:t>
            </w:r>
          </w:p>
        </w:tc>
        <w:tc>
          <w:tcPr>
            <w:tcW w:w="1444" w:type="dxa"/>
            <w:tcBorders>
              <w:top w:val="nil"/>
              <w:left w:val="nil"/>
              <w:bottom w:val="single" w:sz="4" w:space="0" w:color="auto"/>
              <w:right w:val="single" w:sz="4" w:space="0" w:color="auto"/>
            </w:tcBorders>
            <w:shd w:val="clear" w:color="000000" w:fill="FFFFFF"/>
            <w:vAlign w:val="center"/>
            <w:hideMark/>
          </w:tcPr>
          <w:p w14:paraId="4D847BB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406.35</w:t>
            </w:r>
          </w:p>
        </w:tc>
        <w:tc>
          <w:tcPr>
            <w:tcW w:w="1524" w:type="dxa"/>
            <w:tcBorders>
              <w:top w:val="nil"/>
              <w:left w:val="nil"/>
              <w:bottom w:val="single" w:sz="4" w:space="0" w:color="auto"/>
              <w:right w:val="single" w:sz="4" w:space="0" w:color="auto"/>
            </w:tcBorders>
            <w:shd w:val="clear" w:color="000000" w:fill="FFFFFF"/>
            <w:vAlign w:val="center"/>
            <w:hideMark/>
          </w:tcPr>
          <w:p w14:paraId="6E8BEFE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213.50</w:t>
            </w:r>
          </w:p>
        </w:tc>
        <w:tc>
          <w:tcPr>
            <w:tcW w:w="1211" w:type="dxa"/>
            <w:tcBorders>
              <w:top w:val="nil"/>
              <w:left w:val="nil"/>
              <w:bottom w:val="single" w:sz="4" w:space="0" w:color="auto"/>
              <w:right w:val="nil"/>
            </w:tcBorders>
            <w:shd w:val="clear" w:color="000000" w:fill="FFFFFF"/>
            <w:vAlign w:val="center"/>
            <w:hideMark/>
          </w:tcPr>
          <w:p w14:paraId="097E6C0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719.25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201E6C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1 339.10</w:t>
            </w:r>
          </w:p>
        </w:tc>
        <w:tc>
          <w:tcPr>
            <w:tcW w:w="1390" w:type="dxa"/>
            <w:tcBorders>
              <w:top w:val="nil"/>
              <w:left w:val="nil"/>
              <w:bottom w:val="single" w:sz="4" w:space="0" w:color="auto"/>
              <w:right w:val="single" w:sz="4" w:space="0" w:color="auto"/>
            </w:tcBorders>
            <w:shd w:val="clear" w:color="000000" w:fill="FFFFFF"/>
            <w:noWrap/>
            <w:vAlign w:val="center"/>
            <w:hideMark/>
          </w:tcPr>
          <w:p w14:paraId="2DFF7BF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2 992.56</w:t>
            </w:r>
          </w:p>
        </w:tc>
        <w:tc>
          <w:tcPr>
            <w:tcW w:w="222" w:type="dxa"/>
            <w:shd w:val="clear" w:color="auto" w:fill="auto"/>
            <w:vAlign w:val="center"/>
            <w:hideMark/>
          </w:tcPr>
          <w:p w14:paraId="3D44AA59"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5F32D08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6A1507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26</w:t>
            </w:r>
          </w:p>
        </w:tc>
        <w:tc>
          <w:tcPr>
            <w:tcW w:w="2246" w:type="dxa"/>
            <w:tcBorders>
              <w:top w:val="nil"/>
              <w:left w:val="nil"/>
              <w:bottom w:val="single" w:sz="4" w:space="0" w:color="auto"/>
              <w:right w:val="single" w:sz="4" w:space="0" w:color="auto"/>
            </w:tcBorders>
            <w:shd w:val="clear" w:color="000000" w:fill="FFFFFF"/>
            <w:vAlign w:val="center"/>
            <w:hideMark/>
          </w:tcPr>
          <w:p w14:paraId="2599EFC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Miera iela</w:t>
            </w:r>
          </w:p>
        </w:tc>
        <w:tc>
          <w:tcPr>
            <w:tcW w:w="1444" w:type="dxa"/>
            <w:tcBorders>
              <w:top w:val="nil"/>
              <w:left w:val="nil"/>
              <w:bottom w:val="single" w:sz="4" w:space="0" w:color="auto"/>
              <w:right w:val="single" w:sz="4" w:space="0" w:color="auto"/>
            </w:tcBorders>
            <w:shd w:val="clear" w:color="000000" w:fill="FFFFFF"/>
            <w:vAlign w:val="center"/>
            <w:hideMark/>
          </w:tcPr>
          <w:p w14:paraId="1D91796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2 156.84</w:t>
            </w:r>
          </w:p>
        </w:tc>
        <w:tc>
          <w:tcPr>
            <w:tcW w:w="1524" w:type="dxa"/>
            <w:tcBorders>
              <w:top w:val="nil"/>
              <w:left w:val="nil"/>
              <w:bottom w:val="single" w:sz="4" w:space="0" w:color="auto"/>
              <w:right w:val="single" w:sz="4" w:space="0" w:color="auto"/>
            </w:tcBorders>
            <w:shd w:val="clear" w:color="000000" w:fill="FFFFFF"/>
            <w:vAlign w:val="center"/>
            <w:hideMark/>
          </w:tcPr>
          <w:p w14:paraId="70EADD1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1 198.25</w:t>
            </w:r>
          </w:p>
        </w:tc>
        <w:tc>
          <w:tcPr>
            <w:tcW w:w="1211" w:type="dxa"/>
            <w:tcBorders>
              <w:top w:val="nil"/>
              <w:left w:val="nil"/>
              <w:bottom w:val="single" w:sz="4" w:space="0" w:color="auto"/>
              <w:right w:val="nil"/>
            </w:tcBorders>
            <w:shd w:val="clear" w:color="000000" w:fill="FFFFFF"/>
            <w:vAlign w:val="center"/>
            <w:hideMark/>
          </w:tcPr>
          <w:p w14:paraId="7D30036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1 379.83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5FEAC9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4 734.92</w:t>
            </w:r>
          </w:p>
        </w:tc>
        <w:tc>
          <w:tcPr>
            <w:tcW w:w="1390" w:type="dxa"/>
            <w:tcBorders>
              <w:top w:val="nil"/>
              <w:left w:val="nil"/>
              <w:bottom w:val="single" w:sz="4" w:space="0" w:color="auto"/>
              <w:right w:val="single" w:sz="4" w:space="0" w:color="auto"/>
            </w:tcBorders>
            <w:shd w:val="clear" w:color="000000" w:fill="FFFFFF"/>
            <w:noWrap/>
            <w:vAlign w:val="center"/>
            <w:hideMark/>
          </w:tcPr>
          <w:p w14:paraId="062F8BD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10 581.37</w:t>
            </w:r>
          </w:p>
        </w:tc>
        <w:tc>
          <w:tcPr>
            <w:tcW w:w="222" w:type="dxa"/>
            <w:shd w:val="clear" w:color="auto" w:fill="auto"/>
            <w:vAlign w:val="center"/>
            <w:hideMark/>
          </w:tcPr>
          <w:p w14:paraId="6914D4C1"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1DDE1AA8"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B775BEF"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27</w:t>
            </w:r>
          </w:p>
        </w:tc>
        <w:tc>
          <w:tcPr>
            <w:tcW w:w="2246" w:type="dxa"/>
            <w:tcBorders>
              <w:top w:val="nil"/>
              <w:left w:val="nil"/>
              <w:bottom w:val="single" w:sz="4" w:space="0" w:color="auto"/>
              <w:right w:val="single" w:sz="4" w:space="0" w:color="auto"/>
            </w:tcBorders>
            <w:shd w:val="clear" w:color="000000" w:fill="FFFFFF"/>
            <w:vAlign w:val="center"/>
            <w:hideMark/>
          </w:tcPr>
          <w:p w14:paraId="6D0EA7D4"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Parka iela</w:t>
            </w:r>
          </w:p>
        </w:tc>
        <w:tc>
          <w:tcPr>
            <w:tcW w:w="1444" w:type="dxa"/>
            <w:tcBorders>
              <w:top w:val="nil"/>
              <w:left w:val="nil"/>
              <w:bottom w:val="single" w:sz="4" w:space="0" w:color="auto"/>
              <w:right w:val="single" w:sz="4" w:space="0" w:color="auto"/>
            </w:tcBorders>
            <w:shd w:val="clear" w:color="000000" w:fill="FFFFFF"/>
            <w:vAlign w:val="center"/>
            <w:hideMark/>
          </w:tcPr>
          <w:p w14:paraId="66495F3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187.20</w:t>
            </w:r>
          </w:p>
        </w:tc>
        <w:tc>
          <w:tcPr>
            <w:tcW w:w="1524" w:type="dxa"/>
            <w:tcBorders>
              <w:top w:val="nil"/>
              <w:left w:val="nil"/>
              <w:bottom w:val="single" w:sz="4" w:space="0" w:color="auto"/>
              <w:right w:val="single" w:sz="4" w:space="0" w:color="auto"/>
            </w:tcBorders>
            <w:shd w:val="clear" w:color="000000" w:fill="FFFFFF"/>
            <w:vAlign w:val="center"/>
            <w:hideMark/>
          </w:tcPr>
          <w:p w14:paraId="27D6636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78.00</w:t>
            </w:r>
          </w:p>
        </w:tc>
        <w:tc>
          <w:tcPr>
            <w:tcW w:w="1211" w:type="dxa"/>
            <w:tcBorders>
              <w:top w:val="nil"/>
              <w:left w:val="nil"/>
              <w:bottom w:val="single" w:sz="4" w:space="0" w:color="auto"/>
              <w:right w:val="nil"/>
            </w:tcBorders>
            <w:shd w:val="clear" w:color="000000" w:fill="FFFFFF"/>
            <w:vAlign w:val="center"/>
            <w:hideMark/>
          </w:tcPr>
          <w:p w14:paraId="66AF1BA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6C50EA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304.20</w:t>
            </w:r>
          </w:p>
        </w:tc>
        <w:tc>
          <w:tcPr>
            <w:tcW w:w="1390" w:type="dxa"/>
            <w:tcBorders>
              <w:top w:val="nil"/>
              <w:left w:val="nil"/>
              <w:bottom w:val="single" w:sz="4" w:space="0" w:color="auto"/>
              <w:right w:val="single" w:sz="4" w:space="0" w:color="auto"/>
            </w:tcBorders>
            <w:shd w:val="clear" w:color="000000" w:fill="FFFFFF"/>
            <w:noWrap/>
            <w:vAlign w:val="center"/>
            <w:hideMark/>
          </w:tcPr>
          <w:p w14:paraId="30D07BA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679.81</w:t>
            </w:r>
          </w:p>
        </w:tc>
        <w:tc>
          <w:tcPr>
            <w:tcW w:w="222" w:type="dxa"/>
            <w:shd w:val="clear" w:color="auto" w:fill="auto"/>
            <w:vAlign w:val="center"/>
            <w:hideMark/>
          </w:tcPr>
          <w:p w14:paraId="4924A516"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511AFF21"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CB15474"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28</w:t>
            </w:r>
          </w:p>
        </w:tc>
        <w:tc>
          <w:tcPr>
            <w:tcW w:w="2246" w:type="dxa"/>
            <w:tcBorders>
              <w:top w:val="nil"/>
              <w:left w:val="nil"/>
              <w:bottom w:val="single" w:sz="4" w:space="0" w:color="auto"/>
              <w:right w:val="single" w:sz="4" w:space="0" w:color="auto"/>
            </w:tcBorders>
            <w:shd w:val="clear" w:color="000000" w:fill="FFFFFF"/>
            <w:vAlign w:val="center"/>
            <w:hideMark/>
          </w:tcPr>
          <w:p w14:paraId="6A01D389"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Pļavas iela</w:t>
            </w:r>
          </w:p>
        </w:tc>
        <w:tc>
          <w:tcPr>
            <w:tcW w:w="1444" w:type="dxa"/>
            <w:tcBorders>
              <w:top w:val="nil"/>
              <w:left w:val="nil"/>
              <w:bottom w:val="single" w:sz="4" w:space="0" w:color="auto"/>
              <w:right w:val="single" w:sz="4" w:space="0" w:color="auto"/>
            </w:tcBorders>
            <w:shd w:val="clear" w:color="000000" w:fill="FFFFFF"/>
            <w:vAlign w:val="center"/>
            <w:hideMark/>
          </w:tcPr>
          <w:p w14:paraId="631D101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427.46</w:t>
            </w:r>
          </w:p>
        </w:tc>
        <w:tc>
          <w:tcPr>
            <w:tcW w:w="1524" w:type="dxa"/>
            <w:tcBorders>
              <w:top w:val="nil"/>
              <w:left w:val="nil"/>
              <w:bottom w:val="single" w:sz="4" w:space="0" w:color="auto"/>
              <w:right w:val="single" w:sz="4" w:space="0" w:color="auto"/>
            </w:tcBorders>
            <w:shd w:val="clear" w:color="000000" w:fill="FFFFFF"/>
            <w:vAlign w:val="center"/>
            <w:hideMark/>
          </w:tcPr>
          <w:p w14:paraId="6CFF8D6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227.71</w:t>
            </w:r>
          </w:p>
        </w:tc>
        <w:tc>
          <w:tcPr>
            <w:tcW w:w="1211" w:type="dxa"/>
            <w:tcBorders>
              <w:top w:val="nil"/>
              <w:left w:val="nil"/>
              <w:bottom w:val="single" w:sz="4" w:space="0" w:color="auto"/>
              <w:right w:val="nil"/>
            </w:tcBorders>
            <w:shd w:val="clear" w:color="000000" w:fill="FFFFFF"/>
            <w:vAlign w:val="center"/>
            <w:hideMark/>
          </w:tcPr>
          <w:p w14:paraId="22E0D86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89.15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6DB9B0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744.32</w:t>
            </w:r>
          </w:p>
        </w:tc>
        <w:tc>
          <w:tcPr>
            <w:tcW w:w="1390" w:type="dxa"/>
            <w:tcBorders>
              <w:top w:val="nil"/>
              <w:left w:val="nil"/>
              <w:bottom w:val="single" w:sz="4" w:space="0" w:color="auto"/>
              <w:right w:val="single" w:sz="4" w:space="0" w:color="auto"/>
            </w:tcBorders>
            <w:shd w:val="clear" w:color="000000" w:fill="FFFFFF"/>
            <w:noWrap/>
            <w:vAlign w:val="center"/>
            <w:hideMark/>
          </w:tcPr>
          <w:p w14:paraId="51D61AD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1 663.37</w:t>
            </w:r>
          </w:p>
        </w:tc>
        <w:tc>
          <w:tcPr>
            <w:tcW w:w="222" w:type="dxa"/>
            <w:shd w:val="clear" w:color="auto" w:fill="auto"/>
            <w:vAlign w:val="center"/>
            <w:hideMark/>
          </w:tcPr>
          <w:p w14:paraId="1DD009F7"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57F45C0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3BA69E3"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29</w:t>
            </w:r>
          </w:p>
        </w:tc>
        <w:tc>
          <w:tcPr>
            <w:tcW w:w="2246" w:type="dxa"/>
            <w:tcBorders>
              <w:top w:val="nil"/>
              <w:left w:val="nil"/>
              <w:bottom w:val="single" w:sz="4" w:space="0" w:color="auto"/>
              <w:right w:val="single" w:sz="4" w:space="0" w:color="auto"/>
            </w:tcBorders>
            <w:shd w:val="clear" w:color="000000" w:fill="FFFFFF"/>
            <w:vAlign w:val="center"/>
            <w:hideMark/>
          </w:tcPr>
          <w:p w14:paraId="717CD53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Raiņa iela</w:t>
            </w:r>
          </w:p>
        </w:tc>
        <w:tc>
          <w:tcPr>
            <w:tcW w:w="1444" w:type="dxa"/>
            <w:tcBorders>
              <w:top w:val="nil"/>
              <w:left w:val="nil"/>
              <w:bottom w:val="single" w:sz="4" w:space="0" w:color="auto"/>
              <w:right w:val="single" w:sz="4" w:space="0" w:color="auto"/>
            </w:tcBorders>
            <w:shd w:val="clear" w:color="000000" w:fill="FFFFFF"/>
            <w:vAlign w:val="center"/>
            <w:hideMark/>
          </w:tcPr>
          <w:p w14:paraId="5D0CC88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4 914.56</w:t>
            </w:r>
          </w:p>
        </w:tc>
        <w:tc>
          <w:tcPr>
            <w:tcW w:w="1524" w:type="dxa"/>
            <w:tcBorders>
              <w:top w:val="nil"/>
              <w:left w:val="nil"/>
              <w:bottom w:val="single" w:sz="4" w:space="0" w:color="auto"/>
              <w:right w:val="single" w:sz="4" w:space="0" w:color="auto"/>
            </w:tcBorders>
            <w:shd w:val="clear" w:color="000000" w:fill="FFFFFF"/>
            <w:vAlign w:val="center"/>
            <w:hideMark/>
          </w:tcPr>
          <w:p w14:paraId="4E76586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2 032.27</w:t>
            </w:r>
          </w:p>
        </w:tc>
        <w:tc>
          <w:tcPr>
            <w:tcW w:w="1211" w:type="dxa"/>
            <w:tcBorders>
              <w:top w:val="nil"/>
              <w:left w:val="nil"/>
              <w:bottom w:val="single" w:sz="4" w:space="0" w:color="auto"/>
              <w:right w:val="nil"/>
            </w:tcBorders>
            <w:shd w:val="clear" w:color="000000" w:fill="FFFFFF"/>
            <w:vAlign w:val="center"/>
            <w:hideMark/>
          </w:tcPr>
          <w:p w14:paraId="2D2B6F4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2 477.05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659695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9 423.88</w:t>
            </w:r>
          </w:p>
        </w:tc>
        <w:tc>
          <w:tcPr>
            <w:tcW w:w="1390" w:type="dxa"/>
            <w:tcBorders>
              <w:top w:val="nil"/>
              <w:left w:val="nil"/>
              <w:bottom w:val="single" w:sz="4" w:space="0" w:color="auto"/>
              <w:right w:val="single" w:sz="4" w:space="0" w:color="auto"/>
            </w:tcBorders>
            <w:shd w:val="clear" w:color="000000" w:fill="FFFFFF"/>
            <w:noWrap/>
            <w:vAlign w:val="center"/>
            <w:hideMark/>
          </w:tcPr>
          <w:p w14:paraId="5F2AE0F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21 060.03</w:t>
            </w:r>
          </w:p>
        </w:tc>
        <w:tc>
          <w:tcPr>
            <w:tcW w:w="222" w:type="dxa"/>
            <w:shd w:val="clear" w:color="auto" w:fill="auto"/>
            <w:vAlign w:val="center"/>
            <w:hideMark/>
          </w:tcPr>
          <w:p w14:paraId="0B04F33F"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29587E9C"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47A5AF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30</w:t>
            </w:r>
          </w:p>
        </w:tc>
        <w:tc>
          <w:tcPr>
            <w:tcW w:w="2246" w:type="dxa"/>
            <w:tcBorders>
              <w:top w:val="nil"/>
              <w:left w:val="nil"/>
              <w:bottom w:val="single" w:sz="4" w:space="0" w:color="auto"/>
              <w:right w:val="single" w:sz="4" w:space="0" w:color="auto"/>
            </w:tcBorders>
            <w:shd w:val="clear" w:color="000000" w:fill="FFFFFF"/>
            <w:vAlign w:val="center"/>
            <w:hideMark/>
          </w:tcPr>
          <w:p w14:paraId="7500B64E"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Raiņa un Kapsētas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375EC2D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135.50</w:t>
            </w:r>
          </w:p>
        </w:tc>
        <w:tc>
          <w:tcPr>
            <w:tcW w:w="1524" w:type="dxa"/>
            <w:tcBorders>
              <w:top w:val="nil"/>
              <w:left w:val="nil"/>
              <w:bottom w:val="single" w:sz="4" w:space="0" w:color="auto"/>
              <w:right w:val="single" w:sz="4" w:space="0" w:color="auto"/>
            </w:tcBorders>
            <w:shd w:val="clear" w:color="000000" w:fill="FFFFFF"/>
            <w:vAlign w:val="center"/>
            <w:hideMark/>
          </w:tcPr>
          <w:p w14:paraId="4965EA0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65D0F22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1 044.00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BE69E8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1 179.50</w:t>
            </w:r>
          </w:p>
        </w:tc>
        <w:tc>
          <w:tcPr>
            <w:tcW w:w="1390" w:type="dxa"/>
            <w:tcBorders>
              <w:top w:val="nil"/>
              <w:left w:val="nil"/>
              <w:bottom w:val="single" w:sz="4" w:space="0" w:color="auto"/>
              <w:right w:val="single" w:sz="4" w:space="0" w:color="auto"/>
            </w:tcBorders>
            <w:shd w:val="clear" w:color="000000" w:fill="FFFFFF"/>
            <w:noWrap/>
            <w:vAlign w:val="center"/>
            <w:hideMark/>
          </w:tcPr>
          <w:p w14:paraId="795D860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2 635.89</w:t>
            </w:r>
          </w:p>
        </w:tc>
        <w:tc>
          <w:tcPr>
            <w:tcW w:w="222" w:type="dxa"/>
            <w:shd w:val="clear" w:color="auto" w:fill="auto"/>
            <w:vAlign w:val="center"/>
            <w:hideMark/>
          </w:tcPr>
          <w:p w14:paraId="13EA94BB"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79C9B08C"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2FDF4BF"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31</w:t>
            </w:r>
          </w:p>
        </w:tc>
        <w:tc>
          <w:tcPr>
            <w:tcW w:w="2246" w:type="dxa"/>
            <w:tcBorders>
              <w:top w:val="nil"/>
              <w:left w:val="nil"/>
              <w:bottom w:val="single" w:sz="4" w:space="0" w:color="auto"/>
              <w:right w:val="single" w:sz="4" w:space="0" w:color="auto"/>
            </w:tcBorders>
            <w:shd w:val="clear" w:color="000000" w:fill="FFFFFF"/>
            <w:vAlign w:val="center"/>
            <w:hideMark/>
          </w:tcPr>
          <w:p w14:paraId="23A32791"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Raiņa un Dzirnavu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4531B9E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524" w:type="dxa"/>
            <w:tcBorders>
              <w:top w:val="nil"/>
              <w:left w:val="nil"/>
              <w:bottom w:val="single" w:sz="4" w:space="0" w:color="auto"/>
              <w:right w:val="single" w:sz="4" w:space="0" w:color="auto"/>
            </w:tcBorders>
            <w:shd w:val="clear" w:color="000000" w:fill="FFFFFF"/>
            <w:vAlign w:val="center"/>
            <w:hideMark/>
          </w:tcPr>
          <w:p w14:paraId="1FB5665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0D2359B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1 041.10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03599F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1 041.10</w:t>
            </w:r>
          </w:p>
        </w:tc>
        <w:tc>
          <w:tcPr>
            <w:tcW w:w="1390" w:type="dxa"/>
            <w:tcBorders>
              <w:top w:val="nil"/>
              <w:left w:val="nil"/>
              <w:bottom w:val="single" w:sz="4" w:space="0" w:color="auto"/>
              <w:right w:val="single" w:sz="4" w:space="0" w:color="auto"/>
            </w:tcBorders>
            <w:shd w:val="clear" w:color="000000" w:fill="FFFFFF"/>
            <w:noWrap/>
            <w:vAlign w:val="center"/>
            <w:hideMark/>
          </w:tcPr>
          <w:p w14:paraId="4360ACC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2 326.60</w:t>
            </w:r>
          </w:p>
        </w:tc>
        <w:tc>
          <w:tcPr>
            <w:tcW w:w="222" w:type="dxa"/>
            <w:shd w:val="clear" w:color="auto" w:fill="auto"/>
            <w:vAlign w:val="center"/>
            <w:hideMark/>
          </w:tcPr>
          <w:p w14:paraId="6ED19839"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49FF9CEC"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986F627"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32</w:t>
            </w:r>
          </w:p>
        </w:tc>
        <w:tc>
          <w:tcPr>
            <w:tcW w:w="2246" w:type="dxa"/>
            <w:tcBorders>
              <w:top w:val="nil"/>
              <w:left w:val="nil"/>
              <w:bottom w:val="single" w:sz="4" w:space="0" w:color="auto"/>
              <w:right w:val="single" w:sz="4" w:space="0" w:color="auto"/>
            </w:tcBorders>
            <w:shd w:val="clear" w:color="000000" w:fill="FFFFFF"/>
            <w:vAlign w:val="center"/>
            <w:hideMark/>
          </w:tcPr>
          <w:p w14:paraId="599E036B"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Skolas iela</w:t>
            </w:r>
          </w:p>
        </w:tc>
        <w:tc>
          <w:tcPr>
            <w:tcW w:w="1444" w:type="dxa"/>
            <w:tcBorders>
              <w:top w:val="nil"/>
              <w:left w:val="nil"/>
              <w:bottom w:val="single" w:sz="4" w:space="0" w:color="auto"/>
              <w:right w:val="single" w:sz="4" w:space="0" w:color="auto"/>
            </w:tcBorders>
            <w:shd w:val="clear" w:color="000000" w:fill="FFFFFF"/>
            <w:vAlign w:val="center"/>
            <w:hideMark/>
          </w:tcPr>
          <w:p w14:paraId="1DF6042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647.55</w:t>
            </w:r>
          </w:p>
        </w:tc>
        <w:tc>
          <w:tcPr>
            <w:tcW w:w="1524" w:type="dxa"/>
            <w:tcBorders>
              <w:top w:val="nil"/>
              <w:left w:val="nil"/>
              <w:bottom w:val="single" w:sz="4" w:space="0" w:color="auto"/>
              <w:right w:val="single" w:sz="4" w:space="0" w:color="auto"/>
            </w:tcBorders>
            <w:shd w:val="clear" w:color="000000" w:fill="FFFFFF"/>
            <w:vAlign w:val="center"/>
            <w:hideMark/>
          </w:tcPr>
          <w:p w14:paraId="02091AD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505.25</w:t>
            </w:r>
          </w:p>
        </w:tc>
        <w:tc>
          <w:tcPr>
            <w:tcW w:w="1211" w:type="dxa"/>
            <w:tcBorders>
              <w:top w:val="nil"/>
              <w:left w:val="nil"/>
              <w:bottom w:val="single" w:sz="4" w:space="0" w:color="auto"/>
              <w:right w:val="nil"/>
            </w:tcBorders>
            <w:shd w:val="clear" w:color="000000" w:fill="FFFFFF"/>
            <w:vAlign w:val="center"/>
            <w:hideMark/>
          </w:tcPr>
          <w:p w14:paraId="3256799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436.70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A82D85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1 589.50</w:t>
            </w:r>
          </w:p>
        </w:tc>
        <w:tc>
          <w:tcPr>
            <w:tcW w:w="1390" w:type="dxa"/>
            <w:tcBorders>
              <w:top w:val="nil"/>
              <w:left w:val="nil"/>
              <w:bottom w:val="single" w:sz="4" w:space="0" w:color="auto"/>
              <w:right w:val="single" w:sz="4" w:space="0" w:color="auto"/>
            </w:tcBorders>
            <w:shd w:val="clear" w:color="000000" w:fill="FFFFFF"/>
            <w:noWrap/>
            <w:vAlign w:val="center"/>
            <w:hideMark/>
          </w:tcPr>
          <w:p w14:paraId="48B26D9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3 552.14</w:t>
            </w:r>
          </w:p>
        </w:tc>
        <w:tc>
          <w:tcPr>
            <w:tcW w:w="222" w:type="dxa"/>
            <w:shd w:val="clear" w:color="auto" w:fill="auto"/>
            <w:vAlign w:val="center"/>
            <w:hideMark/>
          </w:tcPr>
          <w:p w14:paraId="002296CB"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29E2310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E33E5E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33</w:t>
            </w:r>
          </w:p>
        </w:tc>
        <w:tc>
          <w:tcPr>
            <w:tcW w:w="2246" w:type="dxa"/>
            <w:tcBorders>
              <w:top w:val="nil"/>
              <w:left w:val="nil"/>
              <w:bottom w:val="single" w:sz="4" w:space="0" w:color="auto"/>
              <w:right w:val="single" w:sz="4" w:space="0" w:color="auto"/>
            </w:tcBorders>
            <w:shd w:val="clear" w:color="000000" w:fill="FFFFFF"/>
            <w:vAlign w:val="center"/>
            <w:hideMark/>
          </w:tcPr>
          <w:p w14:paraId="58077A73"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Stacijas iela</w:t>
            </w:r>
          </w:p>
        </w:tc>
        <w:tc>
          <w:tcPr>
            <w:tcW w:w="1444" w:type="dxa"/>
            <w:tcBorders>
              <w:top w:val="nil"/>
              <w:left w:val="nil"/>
              <w:bottom w:val="single" w:sz="4" w:space="0" w:color="auto"/>
              <w:right w:val="single" w:sz="4" w:space="0" w:color="auto"/>
            </w:tcBorders>
            <w:shd w:val="clear" w:color="000000" w:fill="FFFFFF"/>
            <w:vAlign w:val="center"/>
            <w:hideMark/>
          </w:tcPr>
          <w:p w14:paraId="31F17C2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255.44</w:t>
            </w:r>
          </w:p>
        </w:tc>
        <w:tc>
          <w:tcPr>
            <w:tcW w:w="1524" w:type="dxa"/>
            <w:tcBorders>
              <w:top w:val="nil"/>
              <w:left w:val="nil"/>
              <w:bottom w:val="single" w:sz="4" w:space="0" w:color="auto"/>
              <w:right w:val="single" w:sz="4" w:space="0" w:color="auto"/>
            </w:tcBorders>
            <w:shd w:val="clear" w:color="000000" w:fill="FFFFFF"/>
            <w:vAlign w:val="center"/>
            <w:hideMark/>
          </w:tcPr>
          <w:p w14:paraId="183486A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170.29</w:t>
            </w:r>
          </w:p>
        </w:tc>
        <w:tc>
          <w:tcPr>
            <w:tcW w:w="1211" w:type="dxa"/>
            <w:tcBorders>
              <w:top w:val="nil"/>
              <w:left w:val="nil"/>
              <w:bottom w:val="single" w:sz="4" w:space="0" w:color="auto"/>
              <w:right w:val="nil"/>
            </w:tcBorders>
            <w:shd w:val="clear" w:color="000000" w:fill="FFFFFF"/>
            <w:vAlign w:val="center"/>
            <w:hideMark/>
          </w:tcPr>
          <w:p w14:paraId="321DE3F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85.15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FBF893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510.88</w:t>
            </w:r>
          </w:p>
        </w:tc>
        <w:tc>
          <w:tcPr>
            <w:tcW w:w="1390" w:type="dxa"/>
            <w:tcBorders>
              <w:top w:val="nil"/>
              <w:left w:val="nil"/>
              <w:bottom w:val="single" w:sz="4" w:space="0" w:color="auto"/>
              <w:right w:val="single" w:sz="4" w:space="0" w:color="auto"/>
            </w:tcBorders>
            <w:shd w:val="clear" w:color="000000" w:fill="FFFFFF"/>
            <w:noWrap/>
            <w:vAlign w:val="center"/>
            <w:hideMark/>
          </w:tcPr>
          <w:p w14:paraId="3200FBC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1 141.69</w:t>
            </w:r>
          </w:p>
        </w:tc>
        <w:tc>
          <w:tcPr>
            <w:tcW w:w="222" w:type="dxa"/>
            <w:shd w:val="clear" w:color="auto" w:fill="auto"/>
            <w:vAlign w:val="center"/>
            <w:hideMark/>
          </w:tcPr>
          <w:p w14:paraId="6AC886A4"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53DBE8B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57E845F"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34</w:t>
            </w:r>
          </w:p>
        </w:tc>
        <w:tc>
          <w:tcPr>
            <w:tcW w:w="2246" w:type="dxa"/>
            <w:tcBorders>
              <w:top w:val="nil"/>
              <w:left w:val="nil"/>
              <w:bottom w:val="single" w:sz="4" w:space="0" w:color="auto"/>
              <w:right w:val="single" w:sz="4" w:space="0" w:color="auto"/>
            </w:tcBorders>
            <w:shd w:val="clear" w:color="000000" w:fill="FFFFFF"/>
            <w:vAlign w:val="center"/>
            <w:hideMark/>
          </w:tcPr>
          <w:p w14:paraId="41A91344"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Stacijas perons un 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0E5500F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635.92</w:t>
            </w:r>
          </w:p>
        </w:tc>
        <w:tc>
          <w:tcPr>
            <w:tcW w:w="1524" w:type="dxa"/>
            <w:tcBorders>
              <w:top w:val="nil"/>
              <w:left w:val="nil"/>
              <w:bottom w:val="single" w:sz="4" w:space="0" w:color="auto"/>
              <w:right w:val="single" w:sz="4" w:space="0" w:color="auto"/>
            </w:tcBorders>
            <w:shd w:val="clear" w:color="000000" w:fill="FFFFFF"/>
            <w:vAlign w:val="center"/>
            <w:hideMark/>
          </w:tcPr>
          <w:p w14:paraId="6E13588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132.52</w:t>
            </w:r>
          </w:p>
        </w:tc>
        <w:tc>
          <w:tcPr>
            <w:tcW w:w="1211" w:type="dxa"/>
            <w:tcBorders>
              <w:top w:val="nil"/>
              <w:left w:val="nil"/>
              <w:bottom w:val="single" w:sz="4" w:space="0" w:color="auto"/>
              <w:right w:val="nil"/>
            </w:tcBorders>
            <w:shd w:val="clear" w:color="000000" w:fill="FFFFFF"/>
            <w:vAlign w:val="center"/>
            <w:hideMark/>
          </w:tcPr>
          <w:p w14:paraId="7738077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B84152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768.44</w:t>
            </w:r>
          </w:p>
        </w:tc>
        <w:tc>
          <w:tcPr>
            <w:tcW w:w="1390" w:type="dxa"/>
            <w:tcBorders>
              <w:top w:val="nil"/>
              <w:left w:val="nil"/>
              <w:bottom w:val="single" w:sz="4" w:space="0" w:color="auto"/>
              <w:right w:val="single" w:sz="4" w:space="0" w:color="auto"/>
            </w:tcBorders>
            <w:shd w:val="clear" w:color="000000" w:fill="FFFFFF"/>
            <w:noWrap/>
            <w:vAlign w:val="center"/>
            <w:hideMark/>
          </w:tcPr>
          <w:p w14:paraId="552C9C2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1 717.27</w:t>
            </w:r>
          </w:p>
        </w:tc>
        <w:tc>
          <w:tcPr>
            <w:tcW w:w="222" w:type="dxa"/>
            <w:shd w:val="clear" w:color="auto" w:fill="auto"/>
            <w:vAlign w:val="center"/>
            <w:hideMark/>
          </w:tcPr>
          <w:p w14:paraId="2B6EC72E"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676C5697"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67C308A"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35</w:t>
            </w:r>
          </w:p>
        </w:tc>
        <w:tc>
          <w:tcPr>
            <w:tcW w:w="2246" w:type="dxa"/>
            <w:tcBorders>
              <w:top w:val="nil"/>
              <w:left w:val="nil"/>
              <w:bottom w:val="single" w:sz="4" w:space="0" w:color="auto"/>
              <w:right w:val="single" w:sz="4" w:space="0" w:color="auto"/>
            </w:tcBorders>
            <w:shd w:val="clear" w:color="000000" w:fill="FFFFFF"/>
            <w:vAlign w:val="center"/>
            <w:hideMark/>
          </w:tcPr>
          <w:p w14:paraId="555EF97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Stacijas piemiņas akmens</w:t>
            </w:r>
          </w:p>
        </w:tc>
        <w:tc>
          <w:tcPr>
            <w:tcW w:w="1444" w:type="dxa"/>
            <w:tcBorders>
              <w:top w:val="nil"/>
              <w:left w:val="nil"/>
              <w:bottom w:val="single" w:sz="4" w:space="0" w:color="auto"/>
              <w:right w:val="single" w:sz="4" w:space="0" w:color="auto"/>
            </w:tcBorders>
            <w:shd w:val="clear" w:color="000000" w:fill="FFFFFF"/>
            <w:vAlign w:val="center"/>
            <w:hideMark/>
          </w:tcPr>
          <w:p w14:paraId="37955A8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184.50</w:t>
            </w:r>
          </w:p>
        </w:tc>
        <w:tc>
          <w:tcPr>
            <w:tcW w:w="1524" w:type="dxa"/>
            <w:tcBorders>
              <w:top w:val="nil"/>
              <w:left w:val="nil"/>
              <w:bottom w:val="single" w:sz="4" w:space="0" w:color="auto"/>
              <w:right w:val="single" w:sz="4" w:space="0" w:color="auto"/>
            </w:tcBorders>
            <w:shd w:val="clear" w:color="000000" w:fill="FFFFFF"/>
            <w:vAlign w:val="center"/>
            <w:hideMark/>
          </w:tcPr>
          <w:p w14:paraId="77BF5A3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02F3DF8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236.30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0D2C35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420.80</w:t>
            </w:r>
          </w:p>
        </w:tc>
        <w:tc>
          <w:tcPr>
            <w:tcW w:w="1390" w:type="dxa"/>
            <w:tcBorders>
              <w:top w:val="nil"/>
              <w:left w:val="nil"/>
              <w:bottom w:val="single" w:sz="4" w:space="0" w:color="auto"/>
              <w:right w:val="single" w:sz="4" w:space="0" w:color="auto"/>
            </w:tcBorders>
            <w:shd w:val="clear" w:color="000000" w:fill="FFFFFF"/>
            <w:noWrap/>
            <w:vAlign w:val="center"/>
            <w:hideMark/>
          </w:tcPr>
          <w:p w14:paraId="109D9CA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940.38</w:t>
            </w:r>
          </w:p>
        </w:tc>
        <w:tc>
          <w:tcPr>
            <w:tcW w:w="222" w:type="dxa"/>
            <w:shd w:val="clear" w:color="auto" w:fill="auto"/>
            <w:vAlign w:val="center"/>
            <w:hideMark/>
          </w:tcPr>
          <w:p w14:paraId="098FA9A8"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7719918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242C06A"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36</w:t>
            </w:r>
          </w:p>
        </w:tc>
        <w:tc>
          <w:tcPr>
            <w:tcW w:w="2246" w:type="dxa"/>
            <w:tcBorders>
              <w:top w:val="nil"/>
              <w:left w:val="nil"/>
              <w:bottom w:val="single" w:sz="4" w:space="0" w:color="auto"/>
              <w:right w:val="single" w:sz="4" w:space="0" w:color="auto"/>
            </w:tcBorders>
            <w:shd w:val="clear" w:color="000000" w:fill="FFFFFF"/>
            <w:vAlign w:val="center"/>
            <w:hideMark/>
          </w:tcPr>
          <w:p w14:paraId="15DC690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Stadions</w:t>
            </w:r>
          </w:p>
        </w:tc>
        <w:tc>
          <w:tcPr>
            <w:tcW w:w="1444" w:type="dxa"/>
            <w:tcBorders>
              <w:top w:val="nil"/>
              <w:left w:val="nil"/>
              <w:bottom w:val="single" w:sz="4" w:space="0" w:color="auto"/>
              <w:right w:val="single" w:sz="4" w:space="0" w:color="auto"/>
            </w:tcBorders>
            <w:shd w:val="clear" w:color="000000" w:fill="FFFFFF"/>
            <w:vAlign w:val="center"/>
            <w:hideMark/>
          </w:tcPr>
          <w:p w14:paraId="43B5955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1 120.09</w:t>
            </w:r>
          </w:p>
        </w:tc>
        <w:tc>
          <w:tcPr>
            <w:tcW w:w="1524" w:type="dxa"/>
            <w:tcBorders>
              <w:top w:val="nil"/>
              <w:left w:val="nil"/>
              <w:bottom w:val="single" w:sz="4" w:space="0" w:color="auto"/>
              <w:right w:val="single" w:sz="4" w:space="0" w:color="auto"/>
            </w:tcBorders>
            <w:shd w:val="clear" w:color="000000" w:fill="FFFFFF"/>
            <w:vAlign w:val="center"/>
            <w:hideMark/>
          </w:tcPr>
          <w:p w14:paraId="28302BF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168.44</w:t>
            </w:r>
          </w:p>
        </w:tc>
        <w:tc>
          <w:tcPr>
            <w:tcW w:w="1211" w:type="dxa"/>
            <w:tcBorders>
              <w:top w:val="nil"/>
              <w:left w:val="nil"/>
              <w:bottom w:val="single" w:sz="4" w:space="0" w:color="auto"/>
              <w:right w:val="nil"/>
            </w:tcBorders>
            <w:shd w:val="clear" w:color="000000" w:fill="FFFFFF"/>
            <w:vAlign w:val="center"/>
            <w:hideMark/>
          </w:tcPr>
          <w:p w14:paraId="5B135D0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5 752.51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0E4952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7 041.04</w:t>
            </w:r>
          </w:p>
        </w:tc>
        <w:tc>
          <w:tcPr>
            <w:tcW w:w="1390" w:type="dxa"/>
            <w:tcBorders>
              <w:top w:val="nil"/>
              <w:left w:val="nil"/>
              <w:bottom w:val="single" w:sz="4" w:space="0" w:color="auto"/>
              <w:right w:val="single" w:sz="4" w:space="0" w:color="auto"/>
            </w:tcBorders>
            <w:shd w:val="clear" w:color="000000" w:fill="FFFFFF"/>
            <w:noWrap/>
            <w:vAlign w:val="center"/>
            <w:hideMark/>
          </w:tcPr>
          <w:p w14:paraId="2C3B018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15 734.97</w:t>
            </w:r>
          </w:p>
        </w:tc>
        <w:tc>
          <w:tcPr>
            <w:tcW w:w="222" w:type="dxa"/>
            <w:shd w:val="clear" w:color="auto" w:fill="auto"/>
            <w:vAlign w:val="center"/>
            <w:hideMark/>
          </w:tcPr>
          <w:p w14:paraId="6EB6D516"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5FBC2A8D"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AF178B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37</w:t>
            </w:r>
          </w:p>
        </w:tc>
        <w:tc>
          <w:tcPr>
            <w:tcW w:w="2246" w:type="dxa"/>
            <w:tcBorders>
              <w:top w:val="nil"/>
              <w:left w:val="nil"/>
              <w:bottom w:val="single" w:sz="4" w:space="0" w:color="auto"/>
              <w:right w:val="single" w:sz="4" w:space="0" w:color="auto"/>
            </w:tcBorders>
            <w:shd w:val="clear" w:color="000000" w:fill="FFFFFF"/>
            <w:vAlign w:val="center"/>
            <w:hideMark/>
          </w:tcPr>
          <w:p w14:paraId="0CB0914C"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Skeitparks pie Auces vidusskolas</w:t>
            </w:r>
          </w:p>
        </w:tc>
        <w:tc>
          <w:tcPr>
            <w:tcW w:w="1444" w:type="dxa"/>
            <w:tcBorders>
              <w:top w:val="nil"/>
              <w:left w:val="nil"/>
              <w:bottom w:val="single" w:sz="4" w:space="0" w:color="auto"/>
              <w:right w:val="single" w:sz="4" w:space="0" w:color="auto"/>
            </w:tcBorders>
            <w:shd w:val="clear" w:color="000000" w:fill="FFFFFF"/>
            <w:vAlign w:val="center"/>
            <w:hideMark/>
          </w:tcPr>
          <w:p w14:paraId="6CC2C66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495.17</w:t>
            </w:r>
          </w:p>
        </w:tc>
        <w:tc>
          <w:tcPr>
            <w:tcW w:w="1524" w:type="dxa"/>
            <w:tcBorders>
              <w:top w:val="nil"/>
              <w:left w:val="nil"/>
              <w:bottom w:val="single" w:sz="4" w:space="0" w:color="auto"/>
              <w:right w:val="single" w:sz="4" w:space="0" w:color="auto"/>
            </w:tcBorders>
            <w:shd w:val="clear" w:color="000000" w:fill="FFFFFF"/>
            <w:vAlign w:val="center"/>
            <w:hideMark/>
          </w:tcPr>
          <w:p w14:paraId="07426DA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0.00</w:t>
            </w:r>
          </w:p>
        </w:tc>
        <w:tc>
          <w:tcPr>
            <w:tcW w:w="1211" w:type="dxa"/>
            <w:tcBorders>
              <w:top w:val="nil"/>
              <w:left w:val="nil"/>
              <w:bottom w:val="single" w:sz="4" w:space="0" w:color="auto"/>
              <w:right w:val="nil"/>
            </w:tcBorders>
            <w:shd w:val="clear" w:color="000000" w:fill="FFFFFF"/>
            <w:vAlign w:val="center"/>
            <w:hideMark/>
          </w:tcPr>
          <w:p w14:paraId="1A7592D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9 804.83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B8ED63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10 300.00</w:t>
            </w:r>
          </w:p>
        </w:tc>
        <w:tc>
          <w:tcPr>
            <w:tcW w:w="1390" w:type="dxa"/>
            <w:tcBorders>
              <w:top w:val="nil"/>
              <w:left w:val="nil"/>
              <w:bottom w:val="single" w:sz="4" w:space="0" w:color="auto"/>
              <w:right w:val="single" w:sz="4" w:space="0" w:color="auto"/>
            </w:tcBorders>
            <w:shd w:val="clear" w:color="000000" w:fill="FFFFFF"/>
            <w:noWrap/>
            <w:vAlign w:val="center"/>
            <w:hideMark/>
          </w:tcPr>
          <w:p w14:paraId="21BBBCF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23 017.94</w:t>
            </w:r>
          </w:p>
        </w:tc>
        <w:tc>
          <w:tcPr>
            <w:tcW w:w="222" w:type="dxa"/>
            <w:shd w:val="clear" w:color="auto" w:fill="auto"/>
            <w:vAlign w:val="center"/>
            <w:hideMark/>
          </w:tcPr>
          <w:p w14:paraId="3A4E0FAD"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4661D88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B940BC"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38</w:t>
            </w:r>
          </w:p>
        </w:tc>
        <w:tc>
          <w:tcPr>
            <w:tcW w:w="2246" w:type="dxa"/>
            <w:tcBorders>
              <w:top w:val="nil"/>
              <w:left w:val="nil"/>
              <w:bottom w:val="single" w:sz="4" w:space="0" w:color="auto"/>
              <w:right w:val="single" w:sz="4" w:space="0" w:color="auto"/>
            </w:tcBorders>
            <w:shd w:val="clear" w:color="000000" w:fill="FFFFFF"/>
            <w:vAlign w:val="center"/>
            <w:hideMark/>
          </w:tcPr>
          <w:p w14:paraId="6DF53A25"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Vītiņu iela</w:t>
            </w:r>
          </w:p>
        </w:tc>
        <w:tc>
          <w:tcPr>
            <w:tcW w:w="1444" w:type="dxa"/>
            <w:tcBorders>
              <w:top w:val="nil"/>
              <w:left w:val="nil"/>
              <w:bottom w:val="single" w:sz="4" w:space="0" w:color="auto"/>
              <w:right w:val="single" w:sz="4" w:space="0" w:color="auto"/>
            </w:tcBorders>
            <w:shd w:val="clear" w:color="000000" w:fill="FFFFFF"/>
            <w:vAlign w:val="center"/>
            <w:hideMark/>
          </w:tcPr>
          <w:p w14:paraId="73C4931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3 378.35</w:t>
            </w:r>
          </w:p>
        </w:tc>
        <w:tc>
          <w:tcPr>
            <w:tcW w:w="1524" w:type="dxa"/>
            <w:tcBorders>
              <w:top w:val="nil"/>
              <w:left w:val="nil"/>
              <w:bottom w:val="single" w:sz="4" w:space="0" w:color="auto"/>
              <w:right w:val="single" w:sz="4" w:space="0" w:color="auto"/>
            </w:tcBorders>
            <w:shd w:val="clear" w:color="000000" w:fill="FFFFFF"/>
            <w:vAlign w:val="center"/>
            <w:hideMark/>
          </w:tcPr>
          <w:p w14:paraId="574B46F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1 778.50</w:t>
            </w:r>
          </w:p>
        </w:tc>
        <w:tc>
          <w:tcPr>
            <w:tcW w:w="1211" w:type="dxa"/>
            <w:tcBorders>
              <w:top w:val="nil"/>
              <w:left w:val="nil"/>
              <w:bottom w:val="single" w:sz="4" w:space="0" w:color="auto"/>
              <w:right w:val="nil"/>
            </w:tcBorders>
            <w:shd w:val="clear" w:color="000000" w:fill="FFFFFF"/>
            <w:vAlign w:val="center"/>
            <w:hideMark/>
          </w:tcPr>
          <w:p w14:paraId="7DEF91A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2 667.77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AB3BEE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7 824.62</w:t>
            </w:r>
          </w:p>
        </w:tc>
        <w:tc>
          <w:tcPr>
            <w:tcW w:w="1390" w:type="dxa"/>
            <w:tcBorders>
              <w:top w:val="nil"/>
              <w:left w:val="nil"/>
              <w:bottom w:val="single" w:sz="4" w:space="0" w:color="auto"/>
              <w:right w:val="single" w:sz="4" w:space="0" w:color="auto"/>
            </w:tcBorders>
            <w:shd w:val="clear" w:color="000000" w:fill="FFFFFF"/>
            <w:noWrap/>
            <w:vAlign w:val="center"/>
            <w:hideMark/>
          </w:tcPr>
          <w:p w14:paraId="0CAED0D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17 486.08</w:t>
            </w:r>
          </w:p>
        </w:tc>
        <w:tc>
          <w:tcPr>
            <w:tcW w:w="222" w:type="dxa"/>
            <w:shd w:val="clear" w:color="auto" w:fill="auto"/>
            <w:vAlign w:val="center"/>
            <w:hideMark/>
          </w:tcPr>
          <w:p w14:paraId="298DF7A2"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6943FD8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2BD2C68"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39</w:t>
            </w:r>
          </w:p>
        </w:tc>
        <w:tc>
          <w:tcPr>
            <w:tcW w:w="2246" w:type="dxa"/>
            <w:tcBorders>
              <w:top w:val="nil"/>
              <w:left w:val="nil"/>
              <w:bottom w:val="single" w:sz="4" w:space="0" w:color="auto"/>
              <w:right w:val="single" w:sz="4" w:space="0" w:color="auto"/>
            </w:tcBorders>
            <w:shd w:val="clear" w:color="000000" w:fill="FFFFFF"/>
            <w:vAlign w:val="center"/>
            <w:hideMark/>
          </w:tcPr>
          <w:p w14:paraId="1E5D5871" w14:textId="77777777" w:rsidR="003B18EC" w:rsidRPr="003B18EC" w:rsidRDefault="003B18EC" w:rsidP="004F30C2">
            <w:pPr>
              <w:spacing w:line="256" w:lineRule="auto"/>
              <w:jc w:val="center"/>
              <w:rPr>
                <w:rFonts w:ascii="Times New Roman" w:hAnsi="Times New Roman"/>
                <w:sz w:val="24"/>
                <w:szCs w:val="24"/>
              </w:rPr>
            </w:pPr>
            <w:r w:rsidRPr="003B18EC">
              <w:rPr>
                <w:rFonts w:ascii="Times New Roman" w:hAnsi="Times New Roman"/>
                <w:sz w:val="24"/>
                <w:szCs w:val="24"/>
              </w:rPr>
              <w:t>Tehnikas iela</w:t>
            </w:r>
          </w:p>
        </w:tc>
        <w:tc>
          <w:tcPr>
            <w:tcW w:w="1444" w:type="dxa"/>
            <w:tcBorders>
              <w:top w:val="nil"/>
              <w:left w:val="nil"/>
              <w:bottom w:val="single" w:sz="4" w:space="0" w:color="auto"/>
              <w:right w:val="single" w:sz="4" w:space="0" w:color="auto"/>
            </w:tcBorders>
            <w:shd w:val="clear" w:color="000000" w:fill="FFFFFF"/>
            <w:vAlign w:val="center"/>
            <w:hideMark/>
          </w:tcPr>
          <w:p w14:paraId="7E16A58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1 046.92</w:t>
            </w:r>
          </w:p>
        </w:tc>
        <w:tc>
          <w:tcPr>
            <w:tcW w:w="1524" w:type="dxa"/>
            <w:tcBorders>
              <w:top w:val="nil"/>
              <w:left w:val="nil"/>
              <w:bottom w:val="single" w:sz="4" w:space="0" w:color="auto"/>
              <w:right w:val="single" w:sz="4" w:space="0" w:color="auto"/>
            </w:tcBorders>
            <w:shd w:val="clear" w:color="000000" w:fill="FFFFFF"/>
            <w:vAlign w:val="center"/>
            <w:hideMark/>
          </w:tcPr>
          <w:p w14:paraId="45D98BB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341.08</w:t>
            </w:r>
          </w:p>
        </w:tc>
        <w:tc>
          <w:tcPr>
            <w:tcW w:w="1211" w:type="dxa"/>
            <w:tcBorders>
              <w:top w:val="nil"/>
              <w:left w:val="nil"/>
              <w:bottom w:val="single" w:sz="4" w:space="0" w:color="auto"/>
              <w:right w:val="nil"/>
            </w:tcBorders>
            <w:shd w:val="clear" w:color="000000" w:fill="FFFFFF"/>
            <w:vAlign w:val="center"/>
            <w:hideMark/>
          </w:tcPr>
          <w:p w14:paraId="45D159D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1 458.69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B71A5E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2 846.69</w:t>
            </w:r>
          </w:p>
        </w:tc>
        <w:tc>
          <w:tcPr>
            <w:tcW w:w="1390" w:type="dxa"/>
            <w:tcBorders>
              <w:top w:val="nil"/>
              <w:left w:val="nil"/>
              <w:bottom w:val="single" w:sz="4" w:space="0" w:color="auto"/>
              <w:right w:val="single" w:sz="4" w:space="0" w:color="auto"/>
            </w:tcBorders>
            <w:shd w:val="clear" w:color="000000" w:fill="FFFFFF"/>
            <w:noWrap/>
            <w:vAlign w:val="center"/>
            <w:hideMark/>
          </w:tcPr>
          <w:p w14:paraId="21F6DD0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6 361.64</w:t>
            </w:r>
          </w:p>
        </w:tc>
        <w:tc>
          <w:tcPr>
            <w:tcW w:w="222" w:type="dxa"/>
            <w:shd w:val="clear" w:color="auto" w:fill="auto"/>
            <w:vAlign w:val="center"/>
            <w:hideMark/>
          </w:tcPr>
          <w:p w14:paraId="168AE370"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688BF9F1" w14:textId="77777777" w:rsidTr="004F30C2">
        <w:trPr>
          <w:trHeight w:val="522"/>
        </w:trPr>
        <w:tc>
          <w:tcPr>
            <w:tcW w:w="957" w:type="dxa"/>
            <w:tcBorders>
              <w:top w:val="nil"/>
              <w:left w:val="nil"/>
              <w:bottom w:val="nil"/>
              <w:right w:val="nil"/>
            </w:tcBorders>
            <w:shd w:val="clear" w:color="auto" w:fill="auto"/>
            <w:noWrap/>
            <w:vAlign w:val="center"/>
            <w:hideMark/>
          </w:tcPr>
          <w:p w14:paraId="70611214" w14:textId="77777777" w:rsidR="003B18EC" w:rsidRPr="003B18EC" w:rsidRDefault="003B18EC" w:rsidP="004F30C2">
            <w:pPr>
              <w:spacing w:line="256" w:lineRule="auto"/>
              <w:jc w:val="center"/>
              <w:rPr>
                <w:rFonts w:ascii="Times New Roman" w:hAnsi="Times New Roman"/>
                <w:b/>
                <w:bCs/>
                <w:sz w:val="24"/>
                <w:szCs w:val="24"/>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56FF8FC3"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KOPĀ :    ( m</w:t>
            </w:r>
            <w:r w:rsidRPr="003B18EC">
              <w:rPr>
                <w:rFonts w:ascii="Times New Roman" w:hAnsi="Times New Roman"/>
                <w:b/>
                <w:bCs/>
                <w:sz w:val="24"/>
                <w:szCs w:val="24"/>
                <w:vertAlign w:val="superscript"/>
              </w:rPr>
              <w:t xml:space="preserve">2 </w:t>
            </w:r>
            <w:r w:rsidRPr="003B18EC">
              <w:rPr>
                <w:rFonts w:ascii="Times New Roman" w:hAnsi="Times New Roman"/>
                <w:b/>
                <w:bCs/>
                <w:sz w:val="24"/>
                <w:szCs w:val="24"/>
              </w:rPr>
              <w:t>)</w:t>
            </w:r>
          </w:p>
        </w:tc>
        <w:tc>
          <w:tcPr>
            <w:tcW w:w="1444" w:type="dxa"/>
            <w:tcBorders>
              <w:top w:val="nil"/>
              <w:left w:val="nil"/>
              <w:bottom w:val="single" w:sz="4" w:space="0" w:color="auto"/>
              <w:right w:val="single" w:sz="4" w:space="0" w:color="auto"/>
            </w:tcBorders>
            <w:shd w:val="clear" w:color="auto" w:fill="E2EFD9"/>
            <w:vAlign w:val="center"/>
            <w:hideMark/>
          </w:tcPr>
          <w:p w14:paraId="253B077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33 477.92</w:t>
            </w:r>
          </w:p>
        </w:tc>
        <w:tc>
          <w:tcPr>
            <w:tcW w:w="1524" w:type="dxa"/>
            <w:tcBorders>
              <w:top w:val="nil"/>
              <w:left w:val="nil"/>
              <w:bottom w:val="single" w:sz="4" w:space="0" w:color="auto"/>
              <w:right w:val="single" w:sz="4" w:space="0" w:color="auto"/>
            </w:tcBorders>
            <w:shd w:val="clear" w:color="auto" w:fill="E2EFD9"/>
            <w:vAlign w:val="center"/>
            <w:hideMark/>
          </w:tcPr>
          <w:p w14:paraId="649AB2C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17 833.56</w:t>
            </w:r>
          </w:p>
        </w:tc>
        <w:tc>
          <w:tcPr>
            <w:tcW w:w="1211" w:type="dxa"/>
            <w:tcBorders>
              <w:top w:val="nil"/>
              <w:left w:val="nil"/>
              <w:bottom w:val="single" w:sz="4" w:space="0" w:color="auto"/>
              <w:right w:val="nil"/>
            </w:tcBorders>
            <w:shd w:val="clear" w:color="auto" w:fill="E2EFD9"/>
            <w:vAlign w:val="center"/>
            <w:hideMark/>
          </w:tcPr>
          <w:p w14:paraId="1DC965D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64 952.77</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5255CCD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116 264.25</w:t>
            </w:r>
          </w:p>
        </w:tc>
        <w:tc>
          <w:tcPr>
            <w:tcW w:w="1390" w:type="dxa"/>
            <w:tcBorders>
              <w:top w:val="nil"/>
              <w:left w:val="nil"/>
              <w:bottom w:val="single" w:sz="4" w:space="0" w:color="auto"/>
              <w:right w:val="single" w:sz="4" w:space="0" w:color="auto"/>
            </w:tcBorders>
            <w:shd w:val="clear" w:color="auto" w:fill="E2EFD9"/>
            <w:noWrap/>
            <w:vAlign w:val="center"/>
            <w:hideMark/>
          </w:tcPr>
          <w:p w14:paraId="40A1249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259 821.67</w:t>
            </w:r>
          </w:p>
        </w:tc>
        <w:tc>
          <w:tcPr>
            <w:tcW w:w="222" w:type="dxa"/>
            <w:shd w:val="clear" w:color="auto" w:fill="auto"/>
            <w:vAlign w:val="center"/>
            <w:hideMark/>
          </w:tcPr>
          <w:p w14:paraId="010644D9" w14:textId="77777777" w:rsidR="003B18EC" w:rsidRPr="003B18EC" w:rsidRDefault="003B18EC" w:rsidP="004F30C2">
            <w:pPr>
              <w:spacing w:line="256" w:lineRule="auto"/>
              <w:jc w:val="center"/>
              <w:rPr>
                <w:rFonts w:ascii="Times New Roman" w:hAnsi="Times New Roman"/>
                <w:sz w:val="24"/>
                <w:szCs w:val="24"/>
              </w:rPr>
            </w:pPr>
          </w:p>
        </w:tc>
      </w:tr>
      <w:tr w:rsidR="003B18EC" w:rsidRPr="003B18EC" w14:paraId="72053A52" w14:textId="77777777" w:rsidTr="004F30C2">
        <w:trPr>
          <w:trHeight w:val="522"/>
        </w:trPr>
        <w:tc>
          <w:tcPr>
            <w:tcW w:w="957" w:type="dxa"/>
            <w:tcBorders>
              <w:top w:val="nil"/>
              <w:left w:val="nil"/>
              <w:bottom w:val="nil"/>
              <w:right w:val="nil"/>
            </w:tcBorders>
            <w:shd w:val="clear" w:color="auto" w:fill="auto"/>
            <w:noWrap/>
            <w:vAlign w:val="center"/>
            <w:hideMark/>
          </w:tcPr>
          <w:p w14:paraId="5D008CD5" w14:textId="77777777" w:rsidR="003B18EC" w:rsidRPr="003B18EC" w:rsidRDefault="003B18EC" w:rsidP="004F30C2">
            <w:pPr>
              <w:spacing w:line="256" w:lineRule="auto"/>
              <w:jc w:val="center"/>
              <w:rPr>
                <w:rFonts w:ascii="Times New Roman" w:hAnsi="Times New Roman"/>
                <w:b/>
                <w:bCs/>
                <w:sz w:val="24"/>
                <w:szCs w:val="24"/>
              </w:rPr>
            </w:pPr>
          </w:p>
        </w:tc>
        <w:tc>
          <w:tcPr>
            <w:tcW w:w="2246" w:type="dxa"/>
            <w:tcBorders>
              <w:top w:val="nil"/>
              <w:left w:val="single" w:sz="4" w:space="0" w:color="auto"/>
              <w:bottom w:val="single" w:sz="4" w:space="0" w:color="auto"/>
              <w:right w:val="single" w:sz="4" w:space="0" w:color="auto"/>
            </w:tcBorders>
            <w:shd w:val="clear" w:color="auto" w:fill="E2EFD9"/>
            <w:vAlign w:val="center"/>
            <w:hideMark/>
          </w:tcPr>
          <w:p w14:paraId="7927BD76" w14:textId="77777777" w:rsidR="003B18EC" w:rsidRPr="003B18EC" w:rsidRDefault="003B18EC" w:rsidP="004F30C2">
            <w:pPr>
              <w:spacing w:line="256" w:lineRule="auto"/>
              <w:jc w:val="center"/>
              <w:rPr>
                <w:rFonts w:ascii="Times New Roman" w:hAnsi="Times New Roman"/>
                <w:b/>
                <w:bCs/>
                <w:sz w:val="24"/>
                <w:szCs w:val="24"/>
              </w:rPr>
            </w:pPr>
            <w:r w:rsidRPr="003B18EC">
              <w:rPr>
                <w:rFonts w:ascii="Times New Roman" w:hAnsi="Times New Roman"/>
                <w:b/>
                <w:bCs/>
                <w:sz w:val="24"/>
                <w:szCs w:val="24"/>
              </w:rPr>
              <w:t>KOPĀ  100 m</w:t>
            </w:r>
            <w:r w:rsidRPr="003B18EC">
              <w:rPr>
                <w:rFonts w:ascii="Times New Roman" w:hAnsi="Times New Roman"/>
                <w:b/>
                <w:bCs/>
                <w:sz w:val="24"/>
                <w:szCs w:val="24"/>
                <w:vertAlign w:val="superscript"/>
              </w:rPr>
              <w:t>2</w:t>
            </w:r>
          </w:p>
        </w:tc>
        <w:tc>
          <w:tcPr>
            <w:tcW w:w="1444" w:type="dxa"/>
            <w:tcBorders>
              <w:top w:val="nil"/>
              <w:left w:val="nil"/>
              <w:bottom w:val="single" w:sz="4" w:space="0" w:color="auto"/>
              <w:right w:val="single" w:sz="4" w:space="0" w:color="auto"/>
            </w:tcBorders>
            <w:shd w:val="clear" w:color="auto" w:fill="E2EFD9"/>
            <w:vAlign w:val="center"/>
            <w:hideMark/>
          </w:tcPr>
          <w:p w14:paraId="049C624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334.78</w:t>
            </w:r>
          </w:p>
        </w:tc>
        <w:tc>
          <w:tcPr>
            <w:tcW w:w="1524" w:type="dxa"/>
            <w:tcBorders>
              <w:top w:val="nil"/>
              <w:left w:val="nil"/>
              <w:bottom w:val="single" w:sz="4" w:space="0" w:color="auto"/>
              <w:right w:val="single" w:sz="4" w:space="0" w:color="auto"/>
            </w:tcBorders>
            <w:shd w:val="clear" w:color="auto" w:fill="E2EFD9"/>
            <w:vAlign w:val="center"/>
            <w:hideMark/>
          </w:tcPr>
          <w:p w14:paraId="7E726AB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178.34</w:t>
            </w:r>
          </w:p>
        </w:tc>
        <w:tc>
          <w:tcPr>
            <w:tcW w:w="1211" w:type="dxa"/>
            <w:tcBorders>
              <w:top w:val="nil"/>
              <w:left w:val="nil"/>
              <w:bottom w:val="single" w:sz="4" w:space="0" w:color="auto"/>
              <w:right w:val="nil"/>
            </w:tcBorders>
            <w:shd w:val="clear" w:color="auto" w:fill="E2EFD9"/>
            <w:vAlign w:val="center"/>
            <w:hideMark/>
          </w:tcPr>
          <w:p w14:paraId="06741E0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649.53</w:t>
            </w:r>
          </w:p>
        </w:tc>
        <w:tc>
          <w:tcPr>
            <w:tcW w:w="1246" w:type="dxa"/>
            <w:tcBorders>
              <w:top w:val="nil"/>
              <w:left w:val="single" w:sz="4" w:space="0" w:color="auto"/>
              <w:bottom w:val="single" w:sz="4" w:space="0" w:color="auto"/>
              <w:right w:val="single" w:sz="4" w:space="0" w:color="auto"/>
            </w:tcBorders>
            <w:shd w:val="clear" w:color="auto" w:fill="E2EFD9"/>
            <w:noWrap/>
            <w:vAlign w:val="center"/>
            <w:hideMark/>
          </w:tcPr>
          <w:p w14:paraId="2FB0099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1 162.64</w:t>
            </w:r>
          </w:p>
        </w:tc>
        <w:tc>
          <w:tcPr>
            <w:tcW w:w="1390" w:type="dxa"/>
            <w:tcBorders>
              <w:top w:val="nil"/>
              <w:left w:val="nil"/>
              <w:bottom w:val="single" w:sz="4" w:space="0" w:color="auto"/>
              <w:right w:val="single" w:sz="4" w:space="0" w:color="auto"/>
            </w:tcBorders>
            <w:shd w:val="clear" w:color="auto" w:fill="E2EFD9"/>
            <w:noWrap/>
            <w:vAlign w:val="center"/>
            <w:hideMark/>
          </w:tcPr>
          <w:p w14:paraId="0F6BED8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259 821.67</w:t>
            </w:r>
          </w:p>
        </w:tc>
        <w:tc>
          <w:tcPr>
            <w:tcW w:w="222" w:type="dxa"/>
            <w:shd w:val="clear" w:color="auto" w:fill="auto"/>
            <w:vAlign w:val="center"/>
            <w:hideMark/>
          </w:tcPr>
          <w:p w14:paraId="3A83EC18" w14:textId="77777777" w:rsidR="003B18EC" w:rsidRPr="003B18EC" w:rsidRDefault="003B18EC" w:rsidP="004F30C2">
            <w:pPr>
              <w:spacing w:line="256" w:lineRule="auto"/>
              <w:jc w:val="center"/>
              <w:rPr>
                <w:rFonts w:ascii="Times New Roman" w:hAnsi="Times New Roman"/>
                <w:sz w:val="24"/>
                <w:szCs w:val="24"/>
              </w:rPr>
            </w:pPr>
          </w:p>
        </w:tc>
      </w:tr>
    </w:tbl>
    <w:p w14:paraId="3653EC19"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lastRenderedPageBreak/>
        <w:t>Apkopjamās teritorijas un to platības Bēnes pagastā 2024.gadā:</w:t>
      </w:r>
    </w:p>
    <w:p w14:paraId="4C955944" w14:textId="77777777" w:rsidR="003B18EC" w:rsidRPr="003B18EC" w:rsidRDefault="003B18EC" w:rsidP="003B18EC">
      <w:pPr>
        <w:tabs>
          <w:tab w:val="left" w:pos="1110"/>
        </w:tabs>
        <w:spacing w:line="256" w:lineRule="auto"/>
        <w:ind w:right="-1"/>
        <w:rPr>
          <w:rFonts w:ascii="Times New Roman" w:hAnsi="Times New Roman"/>
          <w:b/>
          <w:bCs/>
          <w:sz w:val="24"/>
          <w:szCs w:val="24"/>
        </w:rPr>
      </w:pPr>
      <w:r w:rsidRPr="003B18EC">
        <w:rPr>
          <w:rFonts w:ascii="Times New Roman" w:hAnsi="Times New Roman"/>
          <w:b/>
          <w:bCs/>
          <w:sz w:val="24"/>
          <w:szCs w:val="24"/>
        </w:rPr>
        <w:tab/>
      </w:r>
    </w:p>
    <w:tbl>
      <w:tblPr>
        <w:tblW w:w="10240" w:type="dxa"/>
        <w:tblInd w:w="-318" w:type="dxa"/>
        <w:tblLook w:val="04A0" w:firstRow="1" w:lastRow="0" w:firstColumn="1" w:lastColumn="0" w:noHBand="0" w:noVBand="1"/>
      </w:tblPr>
      <w:tblGrid>
        <w:gridCol w:w="957"/>
        <w:gridCol w:w="2438"/>
        <w:gridCol w:w="1088"/>
        <w:gridCol w:w="1643"/>
        <w:gridCol w:w="1120"/>
        <w:gridCol w:w="1275"/>
        <w:gridCol w:w="1497"/>
        <w:gridCol w:w="222"/>
      </w:tblGrid>
      <w:tr w:rsidR="003B18EC" w:rsidRPr="003B18EC" w14:paraId="36B73CFE" w14:textId="77777777" w:rsidTr="004F30C2">
        <w:trPr>
          <w:gridAfter w:val="1"/>
          <w:wAfter w:w="222" w:type="dxa"/>
          <w:trHeight w:val="458"/>
        </w:trPr>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8E6BE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CE73D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OBJEKTA ATRAŠANĀS VIETA</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3E6FF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IETVE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5A62C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BRAUCAMĀ DAĻA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8C0C0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ZAĻĀ ZONA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B79C4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KOPĀ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AF2266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IZMAKSAS GADĀ</w:t>
            </w:r>
          </w:p>
        </w:tc>
      </w:tr>
      <w:tr w:rsidR="003B18EC" w:rsidRPr="003B18EC" w14:paraId="0186C2D8" w14:textId="77777777" w:rsidTr="004F30C2">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2EABA987" w14:textId="77777777" w:rsidR="003B18EC" w:rsidRPr="003B18EC" w:rsidRDefault="003B18EC" w:rsidP="004F30C2">
            <w:pPr>
              <w:rPr>
                <w:rFonts w:ascii="Times New Roman" w:hAnsi="Times New Roman"/>
                <w:b/>
                <w:bCs/>
                <w:sz w:val="24"/>
                <w:szCs w:val="24"/>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0A935DF0" w14:textId="77777777" w:rsidR="003B18EC" w:rsidRPr="003B18EC" w:rsidRDefault="003B18EC" w:rsidP="004F30C2">
            <w:pPr>
              <w:rPr>
                <w:rFonts w:ascii="Times New Roman" w:hAnsi="Times New Roman"/>
                <w:b/>
                <w:bCs/>
                <w:sz w:val="24"/>
                <w:szCs w:val="24"/>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2877503" w14:textId="77777777" w:rsidR="003B18EC" w:rsidRPr="003B18EC" w:rsidRDefault="003B18EC" w:rsidP="004F30C2">
            <w:pPr>
              <w:rPr>
                <w:rFonts w:ascii="Times New Roman" w:hAnsi="Times New Roman"/>
                <w:b/>
                <w:bCs/>
                <w:sz w:val="24"/>
                <w:szCs w:val="24"/>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1A0D01A" w14:textId="77777777" w:rsidR="003B18EC" w:rsidRPr="003B18EC" w:rsidRDefault="003B18EC" w:rsidP="004F30C2">
            <w:pPr>
              <w:rPr>
                <w:rFonts w:ascii="Times New Roman" w:hAnsi="Times New Roman"/>
                <w:b/>
                <w:bCs/>
                <w:sz w:val="24"/>
                <w:szCs w:val="24"/>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14:paraId="015C5163" w14:textId="77777777" w:rsidR="003B18EC" w:rsidRPr="003B18EC" w:rsidRDefault="003B18EC" w:rsidP="004F30C2">
            <w:pPr>
              <w:rPr>
                <w:rFonts w:ascii="Times New Roman" w:hAnsi="Times New Roman"/>
                <w:b/>
                <w:bCs/>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DAAF192" w14:textId="77777777" w:rsidR="003B18EC" w:rsidRPr="003B18EC" w:rsidRDefault="003B18EC" w:rsidP="004F30C2">
            <w:pPr>
              <w:rPr>
                <w:rFonts w:ascii="Times New Roman" w:hAnsi="Times New Roman"/>
                <w:b/>
                <w:bCs/>
                <w:sz w:val="24"/>
                <w:szCs w:val="24"/>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32024722" w14:textId="77777777" w:rsidR="003B18EC" w:rsidRPr="003B18EC" w:rsidRDefault="003B18EC" w:rsidP="004F30C2">
            <w:pPr>
              <w:rPr>
                <w:rFonts w:ascii="Times New Roman" w:hAnsi="Times New Roman"/>
                <w:b/>
                <w:bCs/>
                <w:sz w:val="24"/>
                <w:szCs w:val="24"/>
              </w:rPr>
            </w:pPr>
          </w:p>
        </w:tc>
        <w:tc>
          <w:tcPr>
            <w:tcW w:w="222" w:type="dxa"/>
            <w:tcBorders>
              <w:top w:val="nil"/>
              <w:left w:val="nil"/>
              <w:bottom w:val="nil"/>
              <w:right w:val="nil"/>
            </w:tcBorders>
            <w:shd w:val="clear" w:color="auto" w:fill="auto"/>
            <w:noWrap/>
            <w:vAlign w:val="bottom"/>
            <w:hideMark/>
          </w:tcPr>
          <w:p w14:paraId="1C6FA12B" w14:textId="77777777" w:rsidR="003B18EC" w:rsidRPr="003B18EC" w:rsidRDefault="003B18EC" w:rsidP="004F30C2">
            <w:pPr>
              <w:jc w:val="center"/>
              <w:rPr>
                <w:rFonts w:ascii="Times New Roman" w:hAnsi="Times New Roman"/>
                <w:b/>
                <w:bCs/>
                <w:sz w:val="24"/>
                <w:szCs w:val="24"/>
              </w:rPr>
            </w:pPr>
          </w:p>
        </w:tc>
      </w:tr>
      <w:tr w:rsidR="003B18EC" w:rsidRPr="003B18EC" w14:paraId="7E630207" w14:textId="77777777" w:rsidTr="004F30C2">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29ED923D" w14:textId="77777777" w:rsidR="003B18EC" w:rsidRPr="003B18EC" w:rsidRDefault="003B18EC" w:rsidP="004F30C2">
            <w:pPr>
              <w:rPr>
                <w:rFonts w:ascii="Times New Roman" w:hAnsi="Times New Roman"/>
                <w:b/>
                <w:bCs/>
                <w:sz w:val="24"/>
                <w:szCs w:val="24"/>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1A1009BA" w14:textId="77777777" w:rsidR="003B18EC" w:rsidRPr="003B18EC" w:rsidRDefault="003B18EC" w:rsidP="004F30C2">
            <w:pPr>
              <w:rPr>
                <w:rFonts w:ascii="Times New Roman" w:hAnsi="Times New Roman"/>
                <w:b/>
                <w:bCs/>
                <w:sz w:val="24"/>
                <w:szCs w:val="24"/>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7451E232" w14:textId="77777777" w:rsidR="003B18EC" w:rsidRPr="003B18EC" w:rsidRDefault="003B18EC" w:rsidP="004F30C2">
            <w:pPr>
              <w:rPr>
                <w:rFonts w:ascii="Times New Roman" w:hAnsi="Times New Roman"/>
                <w:b/>
                <w:bCs/>
                <w:sz w:val="24"/>
                <w:szCs w:val="24"/>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45F9483" w14:textId="77777777" w:rsidR="003B18EC" w:rsidRPr="003B18EC" w:rsidRDefault="003B18EC" w:rsidP="004F30C2">
            <w:pPr>
              <w:rPr>
                <w:rFonts w:ascii="Times New Roman" w:hAnsi="Times New Roman"/>
                <w:b/>
                <w:bCs/>
                <w:sz w:val="24"/>
                <w:szCs w:val="24"/>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14:paraId="61D11684" w14:textId="77777777" w:rsidR="003B18EC" w:rsidRPr="003B18EC" w:rsidRDefault="003B18EC" w:rsidP="004F30C2">
            <w:pPr>
              <w:rPr>
                <w:rFonts w:ascii="Times New Roman" w:hAnsi="Times New Roman"/>
                <w:b/>
                <w:bCs/>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D59B73F" w14:textId="77777777" w:rsidR="003B18EC" w:rsidRPr="003B18EC" w:rsidRDefault="003B18EC" w:rsidP="004F30C2">
            <w:pPr>
              <w:rPr>
                <w:rFonts w:ascii="Times New Roman" w:hAnsi="Times New Roman"/>
                <w:b/>
                <w:bCs/>
                <w:sz w:val="24"/>
                <w:szCs w:val="24"/>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65D7B7F0" w14:textId="77777777" w:rsidR="003B18EC" w:rsidRPr="003B18EC" w:rsidRDefault="003B18EC" w:rsidP="004F30C2">
            <w:pPr>
              <w:rPr>
                <w:rFonts w:ascii="Times New Roman" w:hAnsi="Times New Roman"/>
                <w:b/>
                <w:bCs/>
                <w:sz w:val="24"/>
                <w:szCs w:val="24"/>
              </w:rPr>
            </w:pPr>
          </w:p>
        </w:tc>
        <w:tc>
          <w:tcPr>
            <w:tcW w:w="222" w:type="dxa"/>
            <w:tcBorders>
              <w:top w:val="nil"/>
              <w:left w:val="nil"/>
              <w:bottom w:val="nil"/>
              <w:right w:val="nil"/>
            </w:tcBorders>
            <w:shd w:val="clear" w:color="auto" w:fill="auto"/>
            <w:noWrap/>
            <w:vAlign w:val="bottom"/>
            <w:hideMark/>
          </w:tcPr>
          <w:p w14:paraId="1FB85A0A" w14:textId="77777777" w:rsidR="003B18EC" w:rsidRPr="003B18EC" w:rsidRDefault="003B18EC" w:rsidP="004F30C2">
            <w:pPr>
              <w:rPr>
                <w:rFonts w:ascii="Times New Roman" w:hAnsi="Times New Roman"/>
                <w:sz w:val="24"/>
                <w:szCs w:val="24"/>
              </w:rPr>
            </w:pPr>
          </w:p>
        </w:tc>
      </w:tr>
      <w:tr w:rsidR="003B18EC" w:rsidRPr="003B18EC" w14:paraId="05558CE7" w14:textId="77777777" w:rsidTr="004F30C2">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3751C2E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2849" w:type="dxa"/>
            <w:tcBorders>
              <w:top w:val="nil"/>
              <w:left w:val="nil"/>
              <w:bottom w:val="single" w:sz="4" w:space="0" w:color="auto"/>
              <w:right w:val="single" w:sz="4" w:space="0" w:color="auto"/>
            </w:tcBorders>
            <w:shd w:val="clear" w:color="auto" w:fill="E2EFD9"/>
            <w:vAlign w:val="center"/>
            <w:hideMark/>
          </w:tcPr>
          <w:p w14:paraId="56AFC5A7"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Jelgavas iela</w:t>
            </w:r>
          </w:p>
        </w:tc>
        <w:tc>
          <w:tcPr>
            <w:tcW w:w="1138" w:type="dxa"/>
            <w:tcBorders>
              <w:top w:val="nil"/>
              <w:left w:val="nil"/>
              <w:bottom w:val="single" w:sz="4" w:space="0" w:color="auto"/>
              <w:right w:val="single" w:sz="4" w:space="0" w:color="auto"/>
            </w:tcBorders>
            <w:shd w:val="clear" w:color="auto" w:fill="E2EFD9"/>
            <w:vAlign w:val="center"/>
            <w:hideMark/>
          </w:tcPr>
          <w:p w14:paraId="303E836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524" w:type="dxa"/>
            <w:tcBorders>
              <w:top w:val="nil"/>
              <w:left w:val="nil"/>
              <w:bottom w:val="single" w:sz="4" w:space="0" w:color="auto"/>
              <w:right w:val="single" w:sz="4" w:space="0" w:color="auto"/>
            </w:tcBorders>
            <w:shd w:val="clear" w:color="auto" w:fill="E2EFD9"/>
            <w:vAlign w:val="center"/>
            <w:hideMark/>
          </w:tcPr>
          <w:p w14:paraId="69445AF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auto" w:fill="E2EFD9"/>
            <w:vAlign w:val="center"/>
            <w:hideMark/>
          </w:tcPr>
          <w:p w14:paraId="7E6381C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4A77E39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087" w:type="dxa"/>
            <w:tcBorders>
              <w:top w:val="nil"/>
              <w:left w:val="nil"/>
              <w:bottom w:val="single" w:sz="4" w:space="0" w:color="auto"/>
              <w:right w:val="single" w:sz="4" w:space="0" w:color="auto"/>
            </w:tcBorders>
            <w:shd w:val="clear" w:color="auto" w:fill="E2EFD9"/>
            <w:noWrap/>
            <w:vAlign w:val="center"/>
            <w:hideMark/>
          </w:tcPr>
          <w:p w14:paraId="7463591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222" w:type="dxa"/>
            <w:vAlign w:val="center"/>
            <w:hideMark/>
          </w:tcPr>
          <w:p w14:paraId="225DD8DE" w14:textId="77777777" w:rsidR="003B18EC" w:rsidRPr="003B18EC" w:rsidRDefault="003B18EC" w:rsidP="004F30C2">
            <w:pPr>
              <w:rPr>
                <w:rFonts w:ascii="Times New Roman" w:hAnsi="Times New Roman"/>
                <w:sz w:val="24"/>
                <w:szCs w:val="24"/>
              </w:rPr>
            </w:pPr>
          </w:p>
        </w:tc>
      </w:tr>
      <w:tr w:rsidR="003B18EC" w:rsidRPr="003B18EC" w14:paraId="44C514B2" w14:textId="77777777" w:rsidTr="004F30C2">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E0B1BA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2849" w:type="dxa"/>
            <w:tcBorders>
              <w:top w:val="nil"/>
              <w:left w:val="nil"/>
              <w:bottom w:val="single" w:sz="4" w:space="0" w:color="auto"/>
              <w:right w:val="single" w:sz="4" w:space="0" w:color="auto"/>
            </w:tcBorders>
            <w:shd w:val="clear" w:color="000000" w:fill="FFFFFF"/>
            <w:vAlign w:val="center"/>
            <w:hideMark/>
          </w:tcPr>
          <w:p w14:paraId="4B300C0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Ceptuves līdz Smilšu ielai</w:t>
            </w:r>
          </w:p>
        </w:tc>
        <w:tc>
          <w:tcPr>
            <w:tcW w:w="1138" w:type="dxa"/>
            <w:tcBorders>
              <w:top w:val="nil"/>
              <w:left w:val="nil"/>
              <w:bottom w:val="single" w:sz="4" w:space="0" w:color="auto"/>
              <w:right w:val="single" w:sz="4" w:space="0" w:color="auto"/>
            </w:tcBorders>
            <w:shd w:val="clear" w:color="000000" w:fill="FFFFFF"/>
            <w:vAlign w:val="center"/>
            <w:hideMark/>
          </w:tcPr>
          <w:p w14:paraId="0D49BA1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372.80</w:t>
            </w:r>
          </w:p>
        </w:tc>
        <w:tc>
          <w:tcPr>
            <w:tcW w:w="1524" w:type="dxa"/>
            <w:tcBorders>
              <w:top w:val="nil"/>
              <w:left w:val="nil"/>
              <w:bottom w:val="single" w:sz="4" w:space="0" w:color="auto"/>
              <w:right w:val="single" w:sz="4" w:space="0" w:color="auto"/>
            </w:tcBorders>
            <w:shd w:val="clear" w:color="000000" w:fill="FFFFFF"/>
            <w:vAlign w:val="center"/>
            <w:hideMark/>
          </w:tcPr>
          <w:p w14:paraId="6074C68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7AF09EB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1 165.00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C0536A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1 537.80</w:t>
            </w:r>
          </w:p>
        </w:tc>
        <w:tc>
          <w:tcPr>
            <w:tcW w:w="1087" w:type="dxa"/>
            <w:tcBorders>
              <w:top w:val="nil"/>
              <w:left w:val="nil"/>
              <w:bottom w:val="single" w:sz="4" w:space="0" w:color="auto"/>
              <w:right w:val="single" w:sz="4" w:space="0" w:color="auto"/>
            </w:tcBorders>
            <w:shd w:val="clear" w:color="000000" w:fill="FFFFFF"/>
            <w:noWrap/>
            <w:vAlign w:val="center"/>
            <w:hideMark/>
          </w:tcPr>
          <w:p w14:paraId="6F0FA29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5 338.04</w:t>
            </w:r>
          </w:p>
        </w:tc>
        <w:tc>
          <w:tcPr>
            <w:tcW w:w="222" w:type="dxa"/>
            <w:vAlign w:val="center"/>
            <w:hideMark/>
          </w:tcPr>
          <w:p w14:paraId="45DCDADC" w14:textId="77777777" w:rsidR="003B18EC" w:rsidRPr="003B18EC" w:rsidRDefault="003B18EC" w:rsidP="004F30C2">
            <w:pPr>
              <w:rPr>
                <w:rFonts w:ascii="Times New Roman" w:hAnsi="Times New Roman"/>
                <w:sz w:val="24"/>
                <w:szCs w:val="24"/>
              </w:rPr>
            </w:pPr>
          </w:p>
        </w:tc>
      </w:tr>
      <w:tr w:rsidR="003B18EC" w:rsidRPr="003B18EC" w14:paraId="4B3E3613"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7B7C44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2849" w:type="dxa"/>
            <w:tcBorders>
              <w:top w:val="nil"/>
              <w:left w:val="nil"/>
              <w:bottom w:val="single" w:sz="4" w:space="0" w:color="auto"/>
              <w:right w:val="single" w:sz="4" w:space="0" w:color="auto"/>
            </w:tcBorders>
            <w:shd w:val="clear" w:color="000000" w:fill="FFFFFF"/>
            <w:vAlign w:val="center"/>
            <w:hideMark/>
          </w:tcPr>
          <w:p w14:paraId="3FF1F34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Gar veco stadionu</w:t>
            </w:r>
          </w:p>
        </w:tc>
        <w:tc>
          <w:tcPr>
            <w:tcW w:w="1138" w:type="dxa"/>
            <w:tcBorders>
              <w:top w:val="nil"/>
              <w:left w:val="nil"/>
              <w:bottom w:val="single" w:sz="4" w:space="0" w:color="auto"/>
              <w:right w:val="single" w:sz="4" w:space="0" w:color="auto"/>
            </w:tcBorders>
            <w:shd w:val="clear" w:color="000000" w:fill="FFFFFF"/>
            <w:vAlign w:val="center"/>
            <w:hideMark/>
          </w:tcPr>
          <w:p w14:paraId="400E743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147.60</w:t>
            </w:r>
          </w:p>
        </w:tc>
        <w:tc>
          <w:tcPr>
            <w:tcW w:w="1524" w:type="dxa"/>
            <w:tcBorders>
              <w:top w:val="nil"/>
              <w:left w:val="nil"/>
              <w:bottom w:val="single" w:sz="4" w:space="0" w:color="auto"/>
              <w:right w:val="single" w:sz="4" w:space="0" w:color="auto"/>
            </w:tcBorders>
            <w:shd w:val="clear" w:color="000000" w:fill="FFFFFF"/>
            <w:vAlign w:val="center"/>
            <w:hideMark/>
          </w:tcPr>
          <w:p w14:paraId="058DF74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3254B56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492.00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6BF793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639.60</w:t>
            </w:r>
          </w:p>
        </w:tc>
        <w:tc>
          <w:tcPr>
            <w:tcW w:w="1087" w:type="dxa"/>
            <w:tcBorders>
              <w:top w:val="nil"/>
              <w:left w:val="nil"/>
              <w:bottom w:val="single" w:sz="4" w:space="0" w:color="auto"/>
              <w:right w:val="single" w:sz="4" w:space="0" w:color="auto"/>
            </w:tcBorders>
            <w:shd w:val="clear" w:color="000000" w:fill="FFFFFF"/>
            <w:noWrap/>
            <w:vAlign w:val="center"/>
            <w:hideMark/>
          </w:tcPr>
          <w:p w14:paraId="2A99520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2 220.19</w:t>
            </w:r>
          </w:p>
        </w:tc>
        <w:tc>
          <w:tcPr>
            <w:tcW w:w="222" w:type="dxa"/>
            <w:vAlign w:val="center"/>
            <w:hideMark/>
          </w:tcPr>
          <w:p w14:paraId="56EC8885" w14:textId="77777777" w:rsidR="003B18EC" w:rsidRPr="003B18EC" w:rsidRDefault="003B18EC" w:rsidP="004F30C2">
            <w:pPr>
              <w:rPr>
                <w:rFonts w:ascii="Times New Roman" w:hAnsi="Times New Roman"/>
                <w:sz w:val="24"/>
                <w:szCs w:val="24"/>
              </w:rPr>
            </w:pPr>
          </w:p>
        </w:tc>
      </w:tr>
      <w:tr w:rsidR="003B18EC" w:rsidRPr="003B18EC" w14:paraId="7F76FA77"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CAD55F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2849" w:type="dxa"/>
            <w:tcBorders>
              <w:top w:val="nil"/>
              <w:left w:val="nil"/>
              <w:bottom w:val="single" w:sz="4" w:space="0" w:color="auto"/>
              <w:right w:val="single" w:sz="4" w:space="0" w:color="auto"/>
            </w:tcBorders>
            <w:shd w:val="clear" w:color="000000" w:fill="FFFFFF"/>
            <w:vAlign w:val="center"/>
            <w:hideMark/>
          </w:tcPr>
          <w:p w14:paraId="10C891A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Smilšu ielas līdz Stacijas ielai</w:t>
            </w:r>
          </w:p>
        </w:tc>
        <w:tc>
          <w:tcPr>
            <w:tcW w:w="1138" w:type="dxa"/>
            <w:tcBorders>
              <w:top w:val="nil"/>
              <w:left w:val="nil"/>
              <w:bottom w:val="single" w:sz="4" w:space="0" w:color="auto"/>
              <w:right w:val="single" w:sz="4" w:space="0" w:color="auto"/>
            </w:tcBorders>
            <w:shd w:val="clear" w:color="000000" w:fill="FFFFFF"/>
            <w:vAlign w:val="center"/>
            <w:hideMark/>
          </w:tcPr>
          <w:p w14:paraId="79882C6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261.80</w:t>
            </w:r>
          </w:p>
        </w:tc>
        <w:tc>
          <w:tcPr>
            <w:tcW w:w="1524" w:type="dxa"/>
            <w:tcBorders>
              <w:top w:val="nil"/>
              <w:left w:val="nil"/>
              <w:bottom w:val="single" w:sz="4" w:space="0" w:color="auto"/>
              <w:right w:val="single" w:sz="4" w:space="0" w:color="auto"/>
            </w:tcBorders>
            <w:shd w:val="clear" w:color="000000" w:fill="FFFFFF"/>
            <w:vAlign w:val="center"/>
            <w:hideMark/>
          </w:tcPr>
          <w:p w14:paraId="781C2D8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154.00</w:t>
            </w:r>
          </w:p>
        </w:tc>
        <w:tc>
          <w:tcPr>
            <w:tcW w:w="1188" w:type="dxa"/>
            <w:tcBorders>
              <w:top w:val="nil"/>
              <w:left w:val="nil"/>
              <w:bottom w:val="single" w:sz="4" w:space="0" w:color="auto"/>
              <w:right w:val="nil"/>
            </w:tcBorders>
            <w:shd w:val="clear" w:color="000000" w:fill="FFFFFF"/>
            <w:vAlign w:val="center"/>
            <w:hideMark/>
          </w:tcPr>
          <w:p w14:paraId="6C0A8FC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231.00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C3B482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646.80</w:t>
            </w:r>
          </w:p>
        </w:tc>
        <w:tc>
          <w:tcPr>
            <w:tcW w:w="1087" w:type="dxa"/>
            <w:tcBorders>
              <w:top w:val="nil"/>
              <w:left w:val="nil"/>
              <w:bottom w:val="single" w:sz="4" w:space="0" w:color="auto"/>
              <w:right w:val="single" w:sz="4" w:space="0" w:color="auto"/>
            </w:tcBorders>
            <w:shd w:val="clear" w:color="000000" w:fill="FFFFFF"/>
            <w:noWrap/>
            <w:vAlign w:val="center"/>
            <w:hideMark/>
          </w:tcPr>
          <w:p w14:paraId="394C895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2 245.19</w:t>
            </w:r>
          </w:p>
        </w:tc>
        <w:tc>
          <w:tcPr>
            <w:tcW w:w="222" w:type="dxa"/>
            <w:vAlign w:val="center"/>
            <w:hideMark/>
          </w:tcPr>
          <w:p w14:paraId="483DA1DA" w14:textId="77777777" w:rsidR="003B18EC" w:rsidRPr="003B18EC" w:rsidRDefault="003B18EC" w:rsidP="004F30C2">
            <w:pPr>
              <w:rPr>
                <w:rFonts w:ascii="Times New Roman" w:hAnsi="Times New Roman"/>
                <w:sz w:val="24"/>
                <w:szCs w:val="24"/>
              </w:rPr>
            </w:pPr>
          </w:p>
        </w:tc>
      </w:tr>
      <w:tr w:rsidR="003B18EC" w:rsidRPr="003B18EC" w14:paraId="40000C4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273920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2849" w:type="dxa"/>
            <w:tcBorders>
              <w:top w:val="nil"/>
              <w:left w:val="nil"/>
              <w:bottom w:val="single" w:sz="4" w:space="0" w:color="auto"/>
              <w:right w:val="single" w:sz="4" w:space="0" w:color="auto"/>
            </w:tcBorders>
            <w:shd w:val="clear" w:color="000000" w:fill="FFFFFF"/>
            <w:vAlign w:val="center"/>
            <w:hideMark/>
          </w:tcPr>
          <w:p w14:paraId="76B5040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Stacijas ielas līdz Tirgus ielai</w:t>
            </w:r>
          </w:p>
        </w:tc>
        <w:tc>
          <w:tcPr>
            <w:tcW w:w="1138" w:type="dxa"/>
            <w:tcBorders>
              <w:top w:val="nil"/>
              <w:left w:val="nil"/>
              <w:bottom w:val="single" w:sz="4" w:space="0" w:color="auto"/>
              <w:right w:val="single" w:sz="4" w:space="0" w:color="auto"/>
            </w:tcBorders>
            <w:shd w:val="clear" w:color="000000" w:fill="FFFFFF"/>
            <w:vAlign w:val="center"/>
            <w:hideMark/>
          </w:tcPr>
          <w:p w14:paraId="1969892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158.10</w:t>
            </w:r>
          </w:p>
        </w:tc>
        <w:tc>
          <w:tcPr>
            <w:tcW w:w="1524" w:type="dxa"/>
            <w:tcBorders>
              <w:top w:val="nil"/>
              <w:left w:val="nil"/>
              <w:bottom w:val="single" w:sz="4" w:space="0" w:color="auto"/>
              <w:right w:val="single" w:sz="4" w:space="0" w:color="auto"/>
            </w:tcBorders>
            <w:shd w:val="clear" w:color="000000" w:fill="FFFFFF"/>
            <w:vAlign w:val="center"/>
            <w:hideMark/>
          </w:tcPr>
          <w:p w14:paraId="00C008A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90.00</w:t>
            </w:r>
          </w:p>
        </w:tc>
        <w:tc>
          <w:tcPr>
            <w:tcW w:w="1188" w:type="dxa"/>
            <w:tcBorders>
              <w:top w:val="nil"/>
              <w:left w:val="nil"/>
              <w:bottom w:val="single" w:sz="4" w:space="0" w:color="auto"/>
              <w:right w:val="nil"/>
            </w:tcBorders>
            <w:shd w:val="clear" w:color="000000" w:fill="FFFFFF"/>
            <w:vAlign w:val="center"/>
            <w:hideMark/>
          </w:tcPr>
          <w:p w14:paraId="62195DF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144.00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23792E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392.10</w:t>
            </w:r>
          </w:p>
        </w:tc>
        <w:tc>
          <w:tcPr>
            <w:tcW w:w="1087" w:type="dxa"/>
            <w:tcBorders>
              <w:top w:val="nil"/>
              <w:left w:val="nil"/>
              <w:bottom w:val="single" w:sz="4" w:space="0" w:color="auto"/>
              <w:right w:val="single" w:sz="4" w:space="0" w:color="auto"/>
            </w:tcBorders>
            <w:shd w:val="clear" w:color="000000" w:fill="FFFFFF"/>
            <w:noWrap/>
            <w:vAlign w:val="center"/>
            <w:hideMark/>
          </w:tcPr>
          <w:p w14:paraId="290B344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1 361.07</w:t>
            </w:r>
          </w:p>
        </w:tc>
        <w:tc>
          <w:tcPr>
            <w:tcW w:w="222" w:type="dxa"/>
            <w:vAlign w:val="center"/>
            <w:hideMark/>
          </w:tcPr>
          <w:p w14:paraId="2DE186E0" w14:textId="77777777" w:rsidR="003B18EC" w:rsidRPr="003B18EC" w:rsidRDefault="003B18EC" w:rsidP="004F30C2">
            <w:pPr>
              <w:rPr>
                <w:rFonts w:ascii="Times New Roman" w:hAnsi="Times New Roman"/>
                <w:sz w:val="24"/>
                <w:szCs w:val="24"/>
              </w:rPr>
            </w:pPr>
          </w:p>
        </w:tc>
      </w:tr>
      <w:tr w:rsidR="003B18EC" w:rsidRPr="003B18EC" w14:paraId="7F371E48"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CE2DB0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2849" w:type="dxa"/>
            <w:tcBorders>
              <w:top w:val="nil"/>
              <w:left w:val="nil"/>
              <w:bottom w:val="single" w:sz="4" w:space="0" w:color="auto"/>
              <w:right w:val="single" w:sz="4" w:space="0" w:color="auto"/>
            </w:tcBorders>
            <w:shd w:val="clear" w:color="000000" w:fill="FFFFFF"/>
            <w:vAlign w:val="center"/>
            <w:hideMark/>
          </w:tcPr>
          <w:p w14:paraId="05F964F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Autobusa pietura</w:t>
            </w:r>
          </w:p>
        </w:tc>
        <w:tc>
          <w:tcPr>
            <w:tcW w:w="1138" w:type="dxa"/>
            <w:tcBorders>
              <w:top w:val="nil"/>
              <w:left w:val="nil"/>
              <w:bottom w:val="single" w:sz="4" w:space="0" w:color="auto"/>
              <w:right w:val="single" w:sz="4" w:space="0" w:color="auto"/>
            </w:tcBorders>
            <w:shd w:val="clear" w:color="000000" w:fill="FFFFFF"/>
            <w:vAlign w:val="center"/>
            <w:hideMark/>
          </w:tcPr>
          <w:p w14:paraId="4BA37E9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36.00</w:t>
            </w:r>
          </w:p>
        </w:tc>
        <w:tc>
          <w:tcPr>
            <w:tcW w:w="1524" w:type="dxa"/>
            <w:tcBorders>
              <w:top w:val="nil"/>
              <w:left w:val="nil"/>
              <w:bottom w:val="single" w:sz="4" w:space="0" w:color="auto"/>
              <w:right w:val="single" w:sz="4" w:space="0" w:color="auto"/>
            </w:tcBorders>
            <w:shd w:val="clear" w:color="000000" w:fill="FFFFFF"/>
            <w:vAlign w:val="center"/>
            <w:hideMark/>
          </w:tcPr>
          <w:p w14:paraId="5A3C7AC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30.00</w:t>
            </w:r>
          </w:p>
        </w:tc>
        <w:tc>
          <w:tcPr>
            <w:tcW w:w="1188" w:type="dxa"/>
            <w:tcBorders>
              <w:top w:val="nil"/>
              <w:left w:val="nil"/>
              <w:bottom w:val="single" w:sz="4" w:space="0" w:color="auto"/>
              <w:right w:val="nil"/>
            </w:tcBorders>
            <w:shd w:val="clear" w:color="000000" w:fill="FFFFFF"/>
            <w:vAlign w:val="center"/>
            <w:hideMark/>
          </w:tcPr>
          <w:p w14:paraId="5D3E7A1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45.00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0DF53E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111.00</w:t>
            </w:r>
          </w:p>
        </w:tc>
        <w:tc>
          <w:tcPr>
            <w:tcW w:w="1087" w:type="dxa"/>
            <w:tcBorders>
              <w:top w:val="nil"/>
              <w:left w:val="nil"/>
              <w:bottom w:val="single" w:sz="4" w:space="0" w:color="auto"/>
              <w:right w:val="single" w:sz="4" w:space="0" w:color="auto"/>
            </w:tcBorders>
            <w:shd w:val="clear" w:color="000000" w:fill="FFFFFF"/>
            <w:noWrap/>
            <w:vAlign w:val="center"/>
            <w:hideMark/>
          </w:tcPr>
          <w:p w14:paraId="52A25C3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385.31</w:t>
            </w:r>
          </w:p>
        </w:tc>
        <w:tc>
          <w:tcPr>
            <w:tcW w:w="222" w:type="dxa"/>
            <w:vAlign w:val="center"/>
            <w:hideMark/>
          </w:tcPr>
          <w:p w14:paraId="39B8BCFE" w14:textId="77777777" w:rsidR="003B18EC" w:rsidRPr="003B18EC" w:rsidRDefault="003B18EC" w:rsidP="004F30C2">
            <w:pPr>
              <w:rPr>
                <w:rFonts w:ascii="Times New Roman" w:hAnsi="Times New Roman"/>
                <w:sz w:val="24"/>
                <w:szCs w:val="24"/>
              </w:rPr>
            </w:pPr>
          </w:p>
        </w:tc>
      </w:tr>
      <w:tr w:rsidR="003B18EC" w:rsidRPr="003B18EC" w14:paraId="5CC58284"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091B15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2849" w:type="dxa"/>
            <w:tcBorders>
              <w:top w:val="nil"/>
              <w:left w:val="nil"/>
              <w:bottom w:val="single" w:sz="4" w:space="0" w:color="auto"/>
              <w:right w:val="single" w:sz="4" w:space="0" w:color="auto"/>
            </w:tcBorders>
            <w:shd w:val="clear" w:color="000000" w:fill="FFFFFF"/>
            <w:vAlign w:val="center"/>
            <w:hideMark/>
          </w:tcPr>
          <w:p w14:paraId="704CE96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Tirgus ielas līdz Sniķeres ielai</w:t>
            </w:r>
          </w:p>
        </w:tc>
        <w:tc>
          <w:tcPr>
            <w:tcW w:w="1138" w:type="dxa"/>
            <w:tcBorders>
              <w:top w:val="nil"/>
              <w:left w:val="nil"/>
              <w:bottom w:val="single" w:sz="4" w:space="0" w:color="auto"/>
              <w:right w:val="single" w:sz="4" w:space="0" w:color="auto"/>
            </w:tcBorders>
            <w:shd w:val="clear" w:color="000000" w:fill="FFFFFF"/>
            <w:vAlign w:val="center"/>
            <w:hideMark/>
          </w:tcPr>
          <w:p w14:paraId="51A351B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238.80</w:t>
            </w:r>
          </w:p>
        </w:tc>
        <w:tc>
          <w:tcPr>
            <w:tcW w:w="1524" w:type="dxa"/>
            <w:tcBorders>
              <w:top w:val="nil"/>
              <w:left w:val="nil"/>
              <w:bottom w:val="single" w:sz="4" w:space="0" w:color="auto"/>
              <w:right w:val="single" w:sz="4" w:space="0" w:color="auto"/>
            </w:tcBorders>
            <w:shd w:val="clear" w:color="000000" w:fill="FFFFFF"/>
            <w:vAlign w:val="center"/>
            <w:hideMark/>
          </w:tcPr>
          <w:p w14:paraId="0181AB9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199.00</w:t>
            </w:r>
          </w:p>
        </w:tc>
        <w:tc>
          <w:tcPr>
            <w:tcW w:w="1188" w:type="dxa"/>
            <w:tcBorders>
              <w:top w:val="nil"/>
              <w:left w:val="nil"/>
              <w:bottom w:val="single" w:sz="4" w:space="0" w:color="auto"/>
              <w:right w:val="nil"/>
            </w:tcBorders>
            <w:shd w:val="clear" w:color="000000" w:fill="FFFFFF"/>
            <w:vAlign w:val="center"/>
            <w:hideMark/>
          </w:tcPr>
          <w:p w14:paraId="669FE9B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298.50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FD4E32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736.30</w:t>
            </w:r>
          </w:p>
        </w:tc>
        <w:tc>
          <w:tcPr>
            <w:tcW w:w="1087" w:type="dxa"/>
            <w:tcBorders>
              <w:top w:val="nil"/>
              <w:left w:val="nil"/>
              <w:bottom w:val="single" w:sz="4" w:space="0" w:color="auto"/>
              <w:right w:val="single" w:sz="4" w:space="0" w:color="auto"/>
            </w:tcBorders>
            <w:shd w:val="clear" w:color="000000" w:fill="FFFFFF"/>
            <w:noWrap/>
            <w:vAlign w:val="center"/>
            <w:hideMark/>
          </w:tcPr>
          <w:p w14:paraId="451A0DE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2 555.86</w:t>
            </w:r>
          </w:p>
        </w:tc>
        <w:tc>
          <w:tcPr>
            <w:tcW w:w="222" w:type="dxa"/>
            <w:vAlign w:val="center"/>
            <w:hideMark/>
          </w:tcPr>
          <w:p w14:paraId="13952BFF" w14:textId="77777777" w:rsidR="003B18EC" w:rsidRPr="003B18EC" w:rsidRDefault="003B18EC" w:rsidP="004F30C2">
            <w:pPr>
              <w:rPr>
                <w:rFonts w:ascii="Times New Roman" w:hAnsi="Times New Roman"/>
                <w:sz w:val="24"/>
                <w:szCs w:val="24"/>
              </w:rPr>
            </w:pPr>
          </w:p>
        </w:tc>
      </w:tr>
      <w:tr w:rsidR="003B18EC" w:rsidRPr="003B18EC" w14:paraId="144B404D"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02CFA9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2849" w:type="dxa"/>
            <w:tcBorders>
              <w:top w:val="nil"/>
              <w:left w:val="nil"/>
              <w:bottom w:val="single" w:sz="4" w:space="0" w:color="auto"/>
              <w:right w:val="single" w:sz="4" w:space="0" w:color="auto"/>
            </w:tcBorders>
            <w:shd w:val="clear" w:color="000000" w:fill="FFFFFF"/>
            <w:vAlign w:val="center"/>
            <w:hideMark/>
          </w:tcPr>
          <w:p w14:paraId="7896374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Sniķere ielas līdz Rūpniecības ielai</w:t>
            </w:r>
          </w:p>
        </w:tc>
        <w:tc>
          <w:tcPr>
            <w:tcW w:w="1138" w:type="dxa"/>
            <w:tcBorders>
              <w:top w:val="nil"/>
              <w:left w:val="nil"/>
              <w:bottom w:val="single" w:sz="4" w:space="0" w:color="auto"/>
              <w:right w:val="single" w:sz="4" w:space="0" w:color="auto"/>
            </w:tcBorders>
            <w:shd w:val="clear" w:color="000000" w:fill="FFFFFF"/>
            <w:vAlign w:val="center"/>
            <w:hideMark/>
          </w:tcPr>
          <w:p w14:paraId="35D2FF5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348.00</w:t>
            </w:r>
          </w:p>
        </w:tc>
        <w:tc>
          <w:tcPr>
            <w:tcW w:w="1524" w:type="dxa"/>
            <w:tcBorders>
              <w:top w:val="nil"/>
              <w:left w:val="nil"/>
              <w:bottom w:val="single" w:sz="4" w:space="0" w:color="auto"/>
              <w:right w:val="single" w:sz="4" w:space="0" w:color="auto"/>
            </w:tcBorders>
            <w:shd w:val="clear" w:color="000000" w:fill="FFFFFF"/>
            <w:vAlign w:val="center"/>
            <w:hideMark/>
          </w:tcPr>
          <w:p w14:paraId="7A99E1E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7C7C311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1 450.00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373EEA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1 798.00</w:t>
            </w:r>
          </w:p>
        </w:tc>
        <w:tc>
          <w:tcPr>
            <w:tcW w:w="1087" w:type="dxa"/>
            <w:tcBorders>
              <w:top w:val="nil"/>
              <w:left w:val="nil"/>
              <w:bottom w:val="single" w:sz="4" w:space="0" w:color="auto"/>
              <w:right w:val="single" w:sz="4" w:space="0" w:color="auto"/>
            </w:tcBorders>
            <w:shd w:val="clear" w:color="000000" w:fill="FFFFFF"/>
            <w:noWrap/>
            <w:vAlign w:val="center"/>
            <w:hideMark/>
          </w:tcPr>
          <w:p w14:paraId="5196AE5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6 241.26</w:t>
            </w:r>
          </w:p>
        </w:tc>
        <w:tc>
          <w:tcPr>
            <w:tcW w:w="222" w:type="dxa"/>
            <w:vAlign w:val="center"/>
            <w:hideMark/>
          </w:tcPr>
          <w:p w14:paraId="1CAC2D1C" w14:textId="77777777" w:rsidR="003B18EC" w:rsidRPr="003B18EC" w:rsidRDefault="003B18EC" w:rsidP="004F30C2">
            <w:pPr>
              <w:rPr>
                <w:rFonts w:ascii="Times New Roman" w:hAnsi="Times New Roman"/>
                <w:sz w:val="24"/>
                <w:szCs w:val="24"/>
              </w:rPr>
            </w:pPr>
          </w:p>
        </w:tc>
      </w:tr>
      <w:tr w:rsidR="003B18EC" w:rsidRPr="003B18EC" w14:paraId="7C940E3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5EE752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2849" w:type="dxa"/>
            <w:tcBorders>
              <w:top w:val="nil"/>
              <w:left w:val="nil"/>
              <w:bottom w:val="single" w:sz="4" w:space="0" w:color="auto"/>
              <w:right w:val="single" w:sz="4" w:space="0" w:color="auto"/>
            </w:tcBorders>
            <w:shd w:val="clear" w:color="000000" w:fill="FFFFFF"/>
            <w:vAlign w:val="center"/>
            <w:hideMark/>
          </w:tcPr>
          <w:p w14:paraId="481064C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Rūpniecības ielas līdz Grāveru ceļam</w:t>
            </w:r>
          </w:p>
        </w:tc>
        <w:tc>
          <w:tcPr>
            <w:tcW w:w="1138" w:type="dxa"/>
            <w:tcBorders>
              <w:top w:val="nil"/>
              <w:left w:val="nil"/>
              <w:bottom w:val="single" w:sz="4" w:space="0" w:color="auto"/>
              <w:right w:val="single" w:sz="4" w:space="0" w:color="auto"/>
            </w:tcBorders>
            <w:shd w:val="clear" w:color="000000" w:fill="FFFFFF"/>
            <w:vAlign w:val="center"/>
            <w:hideMark/>
          </w:tcPr>
          <w:p w14:paraId="37F8094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282.00</w:t>
            </w:r>
          </w:p>
        </w:tc>
        <w:tc>
          <w:tcPr>
            <w:tcW w:w="1524" w:type="dxa"/>
            <w:tcBorders>
              <w:top w:val="nil"/>
              <w:left w:val="nil"/>
              <w:bottom w:val="single" w:sz="4" w:space="0" w:color="auto"/>
              <w:right w:val="single" w:sz="4" w:space="0" w:color="auto"/>
            </w:tcBorders>
            <w:shd w:val="clear" w:color="000000" w:fill="FFFFFF"/>
            <w:vAlign w:val="center"/>
            <w:hideMark/>
          </w:tcPr>
          <w:p w14:paraId="4189C05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5CA49CA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352.50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321989D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634.50</w:t>
            </w:r>
          </w:p>
        </w:tc>
        <w:tc>
          <w:tcPr>
            <w:tcW w:w="1087" w:type="dxa"/>
            <w:tcBorders>
              <w:top w:val="nil"/>
              <w:left w:val="nil"/>
              <w:bottom w:val="single" w:sz="4" w:space="0" w:color="auto"/>
              <w:right w:val="single" w:sz="4" w:space="0" w:color="auto"/>
            </w:tcBorders>
            <w:shd w:val="clear" w:color="000000" w:fill="FFFFFF"/>
            <w:noWrap/>
            <w:vAlign w:val="center"/>
            <w:hideMark/>
          </w:tcPr>
          <w:p w14:paraId="18CA675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2 202.49</w:t>
            </w:r>
          </w:p>
        </w:tc>
        <w:tc>
          <w:tcPr>
            <w:tcW w:w="222" w:type="dxa"/>
            <w:vAlign w:val="center"/>
            <w:hideMark/>
          </w:tcPr>
          <w:p w14:paraId="27EAFA60" w14:textId="77777777" w:rsidR="003B18EC" w:rsidRPr="003B18EC" w:rsidRDefault="003B18EC" w:rsidP="004F30C2">
            <w:pPr>
              <w:rPr>
                <w:rFonts w:ascii="Times New Roman" w:hAnsi="Times New Roman"/>
                <w:sz w:val="24"/>
                <w:szCs w:val="24"/>
              </w:rPr>
            </w:pPr>
          </w:p>
        </w:tc>
      </w:tr>
      <w:tr w:rsidR="003B18EC" w:rsidRPr="003B18EC" w14:paraId="7ABEE47D"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6F1350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2849" w:type="dxa"/>
            <w:tcBorders>
              <w:top w:val="nil"/>
              <w:left w:val="nil"/>
              <w:bottom w:val="single" w:sz="4" w:space="0" w:color="auto"/>
              <w:right w:val="single" w:sz="4" w:space="0" w:color="auto"/>
            </w:tcBorders>
            <w:shd w:val="clear" w:color="000000" w:fill="FFFFFF"/>
            <w:vAlign w:val="center"/>
            <w:hideMark/>
          </w:tcPr>
          <w:p w14:paraId="7E8D506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Soliņa platforma </w:t>
            </w:r>
          </w:p>
        </w:tc>
        <w:tc>
          <w:tcPr>
            <w:tcW w:w="1138" w:type="dxa"/>
            <w:tcBorders>
              <w:top w:val="nil"/>
              <w:left w:val="nil"/>
              <w:bottom w:val="single" w:sz="4" w:space="0" w:color="auto"/>
              <w:right w:val="single" w:sz="4" w:space="0" w:color="auto"/>
            </w:tcBorders>
            <w:shd w:val="clear" w:color="000000" w:fill="FFFFFF"/>
            <w:vAlign w:val="center"/>
            <w:hideMark/>
          </w:tcPr>
          <w:p w14:paraId="0E522BA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2.07</w:t>
            </w:r>
          </w:p>
        </w:tc>
        <w:tc>
          <w:tcPr>
            <w:tcW w:w="1524" w:type="dxa"/>
            <w:tcBorders>
              <w:top w:val="nil"/>
              <w:left w:val="nil"/>
              <w:bottom w:val="single" w:sz="4" w:space="0" w:color="auto"/>
              <w:right w:val="single" w:sz="4" w:space="0" w:color="auto"/>
            </w:tcBorders>
            <w:shd w:val="clear" w:color="000000" w:fill="FFFFFF"/>
            <w:vAlign w:val="center"/>
            <w:hideMark/>
          </w:tcPr>
          <w:p w14:paraId="0160799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6D24340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6.15</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0EC923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8.22</w:t>
            </w:r>
          </w:p>
        </w:tc>
        <w:tc>
          <w:tcPr>
            <w:tcW w:w="1087" w:type="dxa"/>
            <w:tcBorders>
              <w:top w:val="nil"/>
              <w:left w:val="nil"/>
              <w:bottom w:val="single" w:sz="4" w:space="0" w:color="auto"/>
              <w:right w:val="single" w:sz="4" w:space="0" w:color="auto"/>
            </w:tcBorders>
            <w:shd w:val="clear" w:color="000000" w:fill="FFFFFF"/>
            <w:noWrap/>
            <w:vAlign w:val="center"/>
            <w:hideMark/>
          </w:tcPr>
          <w:p w14:paraId="2EB10FE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28.53</w:t>
            </w:r>
          </w:p>
        </w:tc>
        <w:tc>
          <w:tcPr>
            <w:tcW w:w="222" w:type="dxa"/>
            <w:vAlign w:val="center"/>
            <w:hideMark/>
          </w:tcPr>
          <w:p w14:paraId="59BB1FC6" w14:textId="77777777" w:rsidR="003B18EC" w:rsidRPr="003B18EC" w:rsidRDefault="003B18EC" w:rsidP="004F30C2">
            <w:pPr>
              <w:rPr>
                <w:rFonts w:ascii="Times New Roman" w:hAnsi="Times New Roman"/>
                <w:sz w:val="24"/>
                <w:szCs w:val="24"/>
              </w:rPr>
            </w:pPr>
          </w:p>
        </w:tc>
      </w:tr>
      <w:tr w:rsidR="003B18EC" w:rsidRPr="003B18EC" w14:paraId="495FDCC5" w14:textId="77777777" w:rsidTr="004F30C2">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08508F6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11</w:t>
            </w:r>
          </w:p>
        </w:tc>
        <w:tc>
          <w:tcPr>
            <w:tcW w:w="2849" w:type="dxa"/>
            <w:tcBorders>
              <w:top w:val="nil"/>
              <w:left w:val="nil"/>
              <w:bottom w:val="nil"/>
              <w:right w:val="single" w:sz="4" w:space="0" w:color="auto"/>
            </w:tcBorders>
            <w:shd w:val="clear" w:color="auto" w:fill="E2EFD9"/>
            <w:vAlign w:val="center"/>
            <w:hideMark/>
          </w:tcPr>
          <w:p w14:paraId="1599AC19"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Sniķeres  iela</w:t>
            </w:r>
          </w:p>
        </w:tc>
        <w:tc>
          <w:tcPr>
            <w:tcW w:w="1138" w:type="dxa"/>
            <w:tcBorders>
              <w:top w:val="nil"/>
              <w:left w:val="nil"/>
              <w:bottom w:val="nil"/>
              <w:right w:val="single" w:sz="4" w:space="0" w:color="auto"/>
            </w:tcBorders>
            <w:shd w:val="clear" w:color="auto" w:fill="E2EFD9"/>
            <w:vAlign w:val="center"/>
            <w:hideMark/>
          </w:tcPr>
          <w:p w14:paraId="436BFA7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524" w:type="dxa"/>
            <w:tcBorders>
              <w:top w:val="nil"/>
              <w:left w:val="nil"/>
              <w:bottom w:val="nil"/>
              <w:right w:val="single" w:sz="4" w:space="0" w:color="auto"/>
            </w:tcBorders>
            <w:shd w:val="clear" w:color="auto" w:fill="E2EFD9"/>
            <w:vAlign w:val="center"/>
            <w:hideMark/>
          </w:tcPr>
          <w:p w14:paraId="2074C10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188" w:type="dxa"/>
            <w:tcBorders>
              <w:top w:val="nil"/>
              <w:left w:val="nil"/>
              <w:bottom w:val="nil"/>
              <w:right w:val="nil"/>
            </w:tcBorders>
            <w:shd w:val="clear" w:color="auto" w:fill="E2EFD9"/>
            <w:vAlign w:val="center"/>
            <w:hideMark/>
          </w:tcPr>
          <w:p w14:paraId="3A1F32C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275" w:type="dxa"/>
            <w:tcBorders>
              <w:top w:val="nil"/>
              <w:left w:val="single" w:sz="4" w:space="0" w:color="auto"/>
              <w:bottom w:val="nil"/>
              <w:right w:val="single" w:sz="4" w:space="0" w:color="auto"/>
            </w:tcBorders>
            <w:shd w:val="clear" w:color="auto" w:fill="E2EFD9"/>
            <w:noWrap/>
            <w:vAlign w:val="center"/>
            <w:hideMark/>
          </w:tcPr>
          <w:p w14:paraId="59EB6CA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087" w:type="dxa"/>
            <w:tcBorders>
              <w:top w:val="nil"/>
              <w:left w:val="nil"/>
              <w:bottom w:val="nil"/>
              <w:right w:val="single" w:sz="4" w:space="0" w:color="auto"/>
            </w:tcBorders>
            <w:shd w:val="clear" w:color="auto" w:fill="E2EFD9"/>
            <w:noWrap/>
            <w:vAlign w:val="center"/>
            <w:hideMark/>
          </w:tcPr>
          <w:p w14:paraId="37B35E1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222" w:type="dxa"/>
            <w:vAlign w:val="center"/>
            <w:hideMark/>
          </w:tcPr>
          <w:p w14:paraId="772E6183" w14:textId="77777777" w:rsidR="003B18EC" w:rsidRPr="003B18EC" w:rsidRDefault="003B18EC" w:rsidP="004F30C2">
            <w:pPr>
              <w:rPr>
                <w:rFonts w:ascii="Times New Roman" w:hAnsi="Times New Roman"/>
                <w:sz w:val="24"/>
                <w:szCs w:val="24"/>
              </w:rPr>
            </w:pPr>
          </w:p>
        </w:tc>
      </w:tr>
      <w:tr w:rsidR="003B18EC" w:rsidRPr="003B18EC" w14:paraId="076C4403"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DA546E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w:t>
            </w:r>
          </w:p>
        </w:tc>
        <w:tc>
          <w:tcPr>
            <w:tcW w:w="2849" w:type="dxa"/>
            <w:tcBorders>
              <w:top w:val="single" w:sz="4" w:space="0" w:color="auto"/>
              <w:left w:val="nil"/>
              <w:bottom w:val="single" w:sz="4" w:space="0" w:color="auto"/>
              <w:right w:val="single" w:sz="4" w:space="0" w:color="auto"/>
            </w:tcBorders>
            <w:shd w:val="clear" w:color="000000" w:fill="FFFFFF"/>
            <w:vAlign w:val="center"/>
            <w:hideMark/>
          </w:tcPr>
          <w:p w14:paraId="489E2E3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Jelgavas ielas līdz Bēnes zīmei</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775FB83D" w14:textId="77777777" w:rsidR="003B18EC" w:rsidRPr="003B18EC" w:rsidRDefault="003B18EC" w:rsidP="004F30C2">
            <w:pPr>
              <w:jc w:val="right"/>
              <w:rPr>
                <w:rFonts w:ascii="Times New Roman" w:hAnsi="Times New Roman"/>
                <w:color w:val="000000"/>
                <w:sz w:val="24"/>
                <w:szCs w:val="24"/>
              </w:rPr>
            </w:pPr>
            <w:r w:rsidRPr="003B18EC">
              <w:rPr>
                <w:rFonts w:ascii="Times New Roman" w:hAnsi="Times New Roman"/>
                <w:color w:val="000000"/>
                <w:sz w:val="24"/>
                <w:szCs w:val="24"/>
              </w:rPr>
              <w:t>1479.31</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2E2BE835" w14:textId="77777777" w:rsidR="003B18EC" w:rsidRPr="003B18EC" w:rsidRDefault="003B18EC" w:rsidP="004F30C2">
            <w:pPr>
              <w:jc w:val="right"/>
              <w:rPr>
                <w:rFonts w:ascii="Times New Roman" w:hAnsi="Times New Roman"/>
                <w:color w:val="000000"/>
                <w:sz w:val="24"/>
                <w:szCs w:val="24"/>
              </w:rPr>
            </w:pPr>
            <w:r w:rsidRPr="003B18EC">
              <w:rPr>
                <w:rFonts w:ascii="Times New Roman" w:hAnsi="Times New Roman"/>
                <w:color w:val="000000"/>
                <w:sz w:val="24"/>
                <w:szCs w:val="24"/>
              </w:rPr>
              <w:t>821.84</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5781065" w14:textId="77777777" w:rsidR="003B18EC" w:rsidRPr="003B18EC" w:rsidRDefault="003B18EC" w:rsidP="004F30C2">
            <w:pPr>
              <w:jc w:val="right"/>
              <w:rPr>
                <w:rFonts w:ascii="Times New Roman" w:hAnsi="Times New Roman"/>
                <w:color w:val="000000"/>
                <w:sz w:val="24"/>
                <w:szCs w:val="24"/>
              </w:rPr>
            </w:pPr>
            <w:r w:rsidRPr="003B18EC">
              <w:rPr>
                <w:rFonts w:ascii="Times New Roman" w:hAnsi="Times New Roman"/>
                <w:color w:val="000000"/>
                <w:sz w:val="24"/>
                <w:szCs w:val="24"/>
              </w:rPr>
              <w:t>1232.76</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A19D60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3 533.91</w:t>
            </w:r>
          </w:p>
        </w:tc>
        <w:tc>
          <w:tcPr>
            <w:tcW w:w="1087" w:type="dxa"/>
            <w:tcBorders>
              <w:top w:val="single" w:sz="4" w:space="0" w:color="auto"/>
              <w:left w:val="nil"/>
              <w:bottom w:val="single" w:sz="4" w:space="0" w:color="auto"/>
              <w:right w:val="single" w:sz="4" w:space="0" w:color="auto"/>
            </w:tcBorders>
            <w:shd w:val="clear" w:color="000000" w:fill="FFFFFF"/>
            <w:noWrap/>
            <w:vAlign w:val="center"/>
            <w:hideMark/>
          </w:tcPr>
          <w:p w14:paraId="5C355EA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12 266.98</w:t>
            </w:r>
          </w:p>
        </w:tc>
        <w:tc>
          <w:tcPr>
            <w:tcW w:w="222" w:type="dxa"/>
            <w:vAlign w:val="center"/>
            <w:hideMark/>
          </w:tcPr>
          <w:p w14:paraId="067D13C6" w14:textId="77777777" w:rsidR="003B18EC" w:rsidRPr="003B18EC" w:rsidRDefault="003B18EC" w:rsidP="004F30C2">
            <w:pPr>
              <w:rPr>
                <w:rFonts w:ascii="Times New Roman" w:hAnsi="Times New Roman"/>
                <w:sz w:val="24"/>
                <w:szCs w:val="24"/>
              </w:rPr>
            </w:pPr>
          </w:p>
        </w:tc>
      </w:tr>
      <w:tr w:rsidR="003B18EC" w:rsidRPr="003B18EC" w14:paraId="07123002"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F79D99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w:t>
            </w:r>
          </w:p>
        </w:tc>
        <w:tc>
          <w:tcPr>
            <w:tcW w:w="2849" w:type="dxa"/>
            <w:tcBorders>
              <w:top w:val="nil"/>
              <w:left w:val="nil"/>
              <w:bottom w:val="single" w:sz="4" w:space="0" w:color="auto"/>
              <w:right w:val="single" w:sz="4" w:space="0" w:color="auto"/>
            </w:tcBorders>
            <w:shd w:val="clear" w:color="000000" w:fill="FFFFFF"/>
            <w:vAlign w:val="center"/>
            <w:hideMark/>
          </w:tcPr>
          <w:p w14:paraId="609D600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Gājēju taciņa Sniķers ielā</w:t>
            </w:r>
          </w:p>
        </w:tc>
        <w:tc>
          <w:tcPr>
            <w:tcW w:w="1138" w:type="dxa"/>
            <w:tcBorders>
              <w:top w:val="nil"/>
              <w:left w:val="nil"/>
              <w:bottom w:val="single" w:sz="4" w:space="0" w:color="auto"/>
              <w:right w:val="single" w:sz="4" w:space="0" w:color="auto"/>
            </w:tcBorders>
            <w:shd w:val="clear" w:color="000000" w:fill="FFFFFF"/>
            <w:vAlign w:val="center"/>
            <w:hideMark/>
          </w:tcPr>
          <w:p w14:paraId="1079D52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40.00</w:t>
            </w:r>
          </w:p>
        </w:tc>
        <w:tc>
          <w:tcPr>
            <w:tcW w:w="1524" w:type="dxa"/>
            <w:tcBorders>
              <w:top w:val="nil"/>
              <w:left w:val="nil"/>
              <w:bottom w:val="single" w:sz="4" w:space="0" w:color="auto"/>
              <w:right w:val="single" w:sz="4" w:space="0" w:color="auto"/>
            </w:tcBorders>
            <w:shd w:val="clear" w:color="000000" w:fill="FFFFFF"/>
            <w:vAlign w:val="center"/>
            <w:hideMark/>
          </w:tcPr>
          <w:p w14:paraId="2CF2B5C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7635264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760.00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00A637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800.00</w:t>
            </w:r>
          </w:p>
        </w:tc>
        <w:tc>
          <w:tcPr>
            <w:tcW w:w="1087" w:type="dxa"/>
            <w:tcBorders>
              <w:top w:val="nil"/>
              <w:left w:val="nil"/>
              <w:bottom w:val="single" w:sz="4" w:space="0" w:color="auto"/>
              <w:right w:val="single" w:sz="4" w:space="0" w:color="auto"/>
            </w:tcBorders>
            <w:shd w:val="clear" w:color="000000" w:fill="FFFFFF"/>
            <w:noWrap/>
            <w:vAlign w:val="center"/>
            <w:hideMark/>
          </w:tcPr>
          <w:p w14:paraId="59966E7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2 776.98</w:t>
            </w:r>
          </w:p>
        </w:tc>
        <w:tc>
          <w:tcPr>
            <w:tcW w:w="222" w:type="dxa"/>
            <w:vAlign w:val="center"/>
            <w:hideMark/>
          </w:tcPr>
          <w:p w14:paraId="7B18F23E" w14:textId="77777777" w:rsidR="003B18EC" w:rsidRPr="003B18EC" w:rsidRDefault="003B18EC" w:rsidP="004F30C2">
            <w:pPr>
              <w:rPr>
                <w:rFonts w:ascii="Times New Roman" w:hAnsi="Times New Roman"/>
                <w:sz w:val="24"/>
                <w:szCs w:val="24"/>
              </w:rPr>
            </w:pPr>
          </w:p>
        </w:tc>
      </w:tr>
      <w:tr w:rsidR="003B18EC" w:rsidRPr="003B18EC" w14:paraId="5B09417D" w14:textId="77777777" w:rsidTr="004F30C2">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5FC87D6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13</w:t>
            </w:r>
          </w:p>
        </w:tc>
        <w:tc>
          <w:tcPr>
            <w:tcW w:w="2849" w:type="dxa"/>
            <w:tcBorders>
              <w:top w:val="nil"/>
              <w:left w:val="nil"/>
              <w:bottom w:val="single" w:sz="4" w:space="0" w:color="auto"/>
              <w:right w:val="single" w:sz="4" w:space="0" w:color="auto"/>
            </w:tcBorders>
            <w:shd w:val="clear" w:color="auto" w:fill="E2EFD9"/>
            <w:vAlign w:val="center"/>
            <w:hideMark/>
          </w:tcPr>
          <w:p w14:paraId="297F35CE"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Stacijas iela</w:t>
            </w:r>
          </w:p>
        </w:tc>
        <w:tc>
          <w:tcPr>
            <w:tcW w:w="1138" w:type="dxa"/>
            <w:tcBorders>
              <w:top w:val="nil"/>
              <w:left w:val="nil"/>
              <w:bottom w:val="single" w:sz="4" w:space="0" w:color="auto"/>
              <w:right w:val="single" w:sz="4" w:space="0" w:color="auto"/>
            </w:tcBorders>
            <w:shd w:val="clear" w:color="auto" w:fill="E2EFD9"/>
            <w:vAlign w:val="center"/>
            <w:hideMark/>
          </w:tcPr>
          <w:p w14:paraId="103FD67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524" w:type="dxa"/>
            <w:tcBorders>
              <w:top w:val="nil"/>
              <w:left w:val="nil"/>
              <w:bottom w:val="single" w:sz="4" w:space="0" w:color="auto"/>
              <w:right w:val="single" w:sz="4" w:space="0" w:color="auto"/>
            </w:tcBorders>
            <w:shd w:val="clear" w:color="auto" w:fill="E2EFD9"/>
            <w:vAlign w:val="center"/>
            <w:hideMark/>
          </w:tcPr>
          <w:p w14:paraId="7C13304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188" w:type="dxa"/>
            <w:tcBorders>
              <w:top w:val="nil"/>
              <w:left w:val="nil"/>
              <w:bottom w:val="single" w:sz="4" w:space="0" w:color="auto"/>
              <w:right w:val="nil"/>
            </w:tcBorders>
            <w:shd w:val="clear" w:color="auto" w:fill="E2EFD9"/>
            <w:vAlign w:val="center"/>
            <w:hideMark/>
          </w:tcPr>
          <w:p w14:paraId="0730E61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79F804C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087" w:type="dxa"/>
            <w:tcBorders>
              <w:top w:val="nil"/>
              <w:left w:val="nil"/>
              <w:bottom w:val="single" w:sz="4" w:space="0" w:color="auto"/>
              <w:right w:val="single" w:sz="4" w:space="0" w:color="auto"/>
            </w:tcBorders>
            <w:shd w:val="clear" w:color="auto" w:fill="E2EFD9"/>
            <w:noWrap/>
            <w:vAlign w:val="center"/>
            <w:hideMark/>
          </w:tcPr>
          <w:p w14:paraId="3ADB386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222" w:type="dxa"/>
            <w:vAlign w:val="center"/>
            <w:hideMark/>
          </w:tcPr>
          <w:p w14:paraId="070EBA2F" w14:textId="77777777" w:rsidR="003B18EC" w:rsidRPr="003B18EC" w:rsidRDefault="003B18EC" w:rsidP="004F30C2">
            <w:pPr>
              <w:rPr>
                <w:rFonts w:ascii="Times New Roman" w:hAnsi="Times New Roman"/>
                <w:sz w:val="24"/>
                <w:szCs w:val="24"/>
              </w:rPr>
            </w:pPr>
          </w:p>
        </w:tc>
      </w:tr>
      <w:tr w:rsidR="003B18EC" w:rsidRPr="003B18EC" w14:paraId="0F2018E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D223CE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14</w:t>
            </w:r>
          </w:p>
        </w:tc>
        <w:tc>
          <w:tcPr>
            <w:tcW w:w="2849" w:type="dxa"/>
            <w:tcBorders>
              <w:top w:val="nil"/>
              <w:left w:val="nil"/>
              <w:bottom w:val="single" w:sz="4" w:space="0" w:color="auto"/>
              <w:right w:val="single" w:sz="4" w:space="0" w:color="auto"/>
            </w:tcBorders>
            <w:shd w:val="clear" w:color="000000" w:fill="FFFFFF"/>
            <w:vAlign w:val="center"/>
            <w:hideMark/>
          </w:tcPr>
          <w:p w14:paraId="7586C08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Jelgavas ielas līdz T.Celma ielai</w:t>
            </w:r>
          </w:p>
        </w:tc>
        <w:tc>
          <w:tcPr>
            <w:tcW w:w="1138" w:type="dxa"/>
            <w:tcBorders>
              <w:top w:val="nil"/>
              <w:left w:val="nil"/>
              <w:bottom w:val="single" w:sz="4" w:space="0" w:color="auto"/>
              <w:right w:val="single" w:sz="4" w:space="0" w:color="auto"/>
            </w:tcBorders>
            <w:shd w:val="clear" w:color="000000" w:fill="FFFFFF"/>
            <w:vAlign w:val="center"/>
            <w:hideMark/>
          </w:tcPr>
          <w:p w14:paraId="4D95FD9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111.00</w:t>
            </w:r>
          </w:p>
        </w:tc>
        <w:tc>
          <w:tcPr>
            <w:tcW w:w="1524" w:type="dxa"/>
            <w:tcBorders>
              <w:top w:val="nil"/>
              <w:left w:val="nil"/>
              <w:bottom w:val="single" w:sz="4" w:space="0" w:color="auto"/>
              <w:right w:val="single" w:sz="4" w:space="0" w:color="auto"/>
            </w:tcBorders>
            <w:shd w:val="clear" w:color="000000" w:fill="FFFFFF"/>
            <w:vAlign w:val="center"/>
            <w:hideMark/>
          </w:tcPr>
          <w:p w14:paraId="0E2EB3B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74.00</w:t>
            </w:r>
          </w:p>
        </w:tc>
        <w:tc>
          <w:tcPr>
            <w:tcW w:w="1188" w:type="dxa"/>
            <w:tcBorders>
              <w:top w:val="nil"/>
              <w:left w:val="nil"/>
              <w:bottom w:val="single" w:sz="4" w:space="0" w:color="auto"/>
              <w:right w:val="nil"/>
            </w:tcBorders>
            <w:shd w:val="clear" w:color="000000" w:fill="FFFFFF"/>
            <w:vAlign w:val="center"/>
            <w:hideMark/>
          </w:tcPr>
          <w:p w14:paraId="30B16B3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170.20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16B00D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355.20</w:t>
            </w:r>
          </w:p>
        </w:tc>
        <w:tc>
          <w:tcPr>
            <w:tcW w:w="1087" w:type="dxa"/>
            <w:tcBorders>
              <w:top w:val="nil"/>
              <w:left w:val="nil"/>
              <w:bottom w:val="single" w:sz="4" w:space="0" w:color="auto"/>
              <w:right w:val="single" w:sz="4" w:space="0" w:color="auto"/>
            </w:tcBorders>
            <w:shd w:val="clear" w:color="000000" w:fill="FFFFFF"/>
            <w:noWrap/>
            <w:vAlign w:val="center"/>
            <w:hideMark/>
          </w:tcPr>
          <w:p w14:paraId="210CD6A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1 232.98</w:t>
            </w:r>
          </w:p>
        </w:tc>
        <w:tc>
          <w:tcPr>
            <w:tcW w:w="222" w:type="dxa"/>
            <w:vAlign w:val="center"/>
            <w:hideMark/>
          </w:tcPr>
          <w:p w14:paraId="0492CF1C" w14:textId="77777777" w:rsidR="003B18EC" w:rsidRPr="003B18EC" w:rsidRDefault="003B18EC" w:rsidP="004F30C2">
            <w:pPr>
              <w:rPr>
                <w:rFonts w:ascii="Times New Roman" w:hAnsi="Times New Roman"/>
                <w:sz w:val="24"/>
                <w:szCs w:val="24"/>
              </w:rPr>
            </w:pPr>
          </w:p>
        </w:tc>
      </w:tr>
      <w:tr w:rsidR="003B18EC" w:rsidRPr="003B18EC" w14:paraId="0FEEA35D" w14:textId="77777777" w:rsidTr="004F30C2">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D67099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15</w:t>
            </w:r>
          </w:p>
        </w:tc>
        <w:tc>
          <w:tcPr>
            <w:tcW w:w="2849" w:type="dxa"/>
            <w:tcBorders>
              <w:top w:val="nil"/>
              <w:left w:val="nil"/>
              <w:bottom w:val="single" w:sz="4" w:space="0" w:color="auto"/>
              <w:right w:val="single" w:sz="4" w:space="0" w:color="auto"/>
            </w:tcBorders>
            <w:shd w:val="clear" w:color="000000" w:fill="FFFFFF"/>
            <w:vAlign w:val="center"/>
            <w:hideMark/>
          </w:tcPr>
          <w:p w14:paraId="54E7B2E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T.Celma ielas līdz Pasta ielai</w:t>
            </w:r>
          </w:p>
        </w:tc>
        <w:tc>
          <w:tcPr>
            <w:tcW w:w="1138" w:type="dxa"/>
            <w:tcBorders>
              <w:top w:val="nil"/>
              <w:left w:val="nil"/>
              <w:bottom w:val="single" w:sz="4" w:space="0" w:color="auto"/>
              <w:right w:val="single" w:sz="4" w:space="0" w:color="auto"/>
            </w:tcBorders>
            <w:shd w:val="clear" w:color="000000" w:fill="FFFFFF"/>
            <w:vAlign w:val="center"/>
            <w:hideMark/>
          </w:tcPr>
          <w:p w14:paraId="57C6577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144.00</w:t>
            </w:r>
          </w:p>
        </w:tc>
        <w:tc>
          <w:tcPr>
            <w:tcW w:w="1524" w:type="dxa"/>
            <w:tcBorders>
              <w:top w:val="nil"/>
              <w:left w:val="nil"/>
              <w:bottom w:val="single" w:sz="4" w:space="0" w:color="auto"/>
              <w:right w:val="single" w:sz="4" w:space="0" w:color="auto"/>
            </w:tcBorders>
            <w:shd w:val="clear" w:color="000000" w:fill="FFFFFF"/>
            <w:vAlign w:val="center"/>
            <w:hideMark/>
          </w:tcPr>
          <w:p w14:paraId="6F15BE5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96.00</w:t>
            </w:r>
          </w:p>
        </w:tc>
        <w:tc>
          <w:tcPr>
            <w:tcW w:w="1188" w:type="dxa"/>
            <w:tcBorders>
              <w:top w:val="nil"/>
              <w:left w:val="nil"/>
              <w:bottom w:val="single" w:sz="4" w:space="0" w:color="auto"/>
              <w:right w:val="nil"/>
            </w:tcBorders>
            <w:shd w:val="clear" w:color="000000" w:fill="FFFFFF"/>
            <w:vAlign w:val="center"/>
            <w:hideMark/>
          </w:tcPr>
          <w:p w14:paraId="3033776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220.80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17890F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460.80</w:t>
            </w:r>
          </w:p>
        </w:tc>
        <w:tc>
          <w:tcPr>
            <w:tcW w:w="1087" w:type="dxa"/>
            <w:tcBorders>
              <w:top w:val="nil"/>
              <w:left w:val="nil"/>
              <w:bottom w:val="single" w:sz="4" w:space="0" w:color="auto"/>
              <w:right w:val="single" w:sz="4" w:space="0" w:color="auto"/>
            </w:tcBorders>
            <w:shd w:val="clear" w:color="000000" w:fill="FFFFFF"/>
            <w:noWrap/>
            <w:vAlign w:val="center"/>
            <w:hideMark/>
          </w:tcPr>
          <w:p w14:paraId="495F53A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1 599.54</w:t>
            </w:r>
          </w:p>
        </w:tc>
        <w:tc>
          <w:tcPr>
            <w:tcW w:w="222" w:type="dxa"/>
            <w:vAlign w:val="center"/>
            <w:hideMark/>
          </w:tcPr>
          <w:p w14:paraId="6919701B" w14:textId="77777777" w:rsidR="003B18EC" w:rsidRPr="003B18EC" w:rsidRDefault="003B18EC" w:rsidP="004F30C2">
            <w:pPr>
              <w:rPr>
                <w:rFonts w:ascii="Times New Roman" w:hAnsi="Times New Roman"/>
                <w:sz w:val="24"/>
                <w:szCs w:val="24"/>
              </w:rPr>
            </w:pPr>
          </w:p>
        </w:tc>
      </w:tr>
      <w:tr w:rsidR="003B18EC" w:rsidRPr="003B18EC" w14:paraId="52CBDBD3" w14:textId="77777777" w:rsidTr="004F30C2">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FDDB4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w:t>
            </w:r>
          </w:p>
        </w:tc>
        <w:tc>
          <w:tcPr>
            <w:tcW w:w="2849" w:type="dxa"/>
            <w:tcBorders>
              <w:top w:val="nil"/>
              <w:left w:val="nil"/>
              <w:bottom w:val="single" w:sz="4" w:space="0" w:color="auto"/>
              <w:right w:val="single" w:sz="4" w:space="0" w:color="auto"/>
            </w:tcBorders>
            <w:shd w:val="clear" w:color="000000" w:fill="FFFFFF"/>
            <w:vAlign w:val="center"/>
            <w:hideMark/>
          </w:tcPr>
          <w:p w14:paraId="35D34C3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Pasta ielas līdz stacijai</w:t>
            </w:r>
          </w:p>
        </w:tc>
        <w:tc>
          <w:tcPr>
            <w:tcW w:w="1138" w:type="dxa"/>
            <w:tcBorders>
              <w:top w:val="nil"/>
              <w:left w:val="nil"/>
              <w:bottom w:val="single" w:sz="4" w:space="0" w:color="auto"/>
              <w:right w:val="single" w:sz="4" w:space="0" w:color="auto"/>
            </w:tcBorders>
            <w:shd w:val="clear" w:color="000000" w:fill="FFFFFF"/>
            <w:vAlign w:val="center"/>
            <w:hideMark/>
          </w:tcPr>
          <w:p w14:paraId="061F2CF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66.00</w:t>
            </w:r>
          </w:p>
        </w:tc>
        <w:tc>
          <w:tcPr>
            <w:tcW w:w="1524" w:type="dxa"/>
            <w:tcBorders>
              <w:top w:val="nil"/>
              <w:left w:val="nil"/>
              <w:bottom w:val="single" w:sz="4" w:space="0" w:color="auto"/>
              <w:right w:val="single" w:sz="4" w:space="0" w:color="auto"/>
            </w:tcBorders>
            <w:shd w:val="clear" w:color="000000" w:fill="FFFFFF"/>
            <w:vAlign w:val="center"/>
            <w:hideMark/>
          </w:tcPr>
          <w:p w14:paraId="750C39B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44.00</w:t>
            </w:r>
          </w:p>
        </w:tc>
        <w:tc>
          <w:tcPr>
            <w:tcW w:w="1188" w:type="dxa"/>
            <w:tcBorders>
              <w:top w:val="nil"/>
              <w:left w:val="nil"/>
              <w:bottom w:val="single" w:sz="4" w:space="0" w:color="auto"/>
              <w:right w:val="nil"/>
            </w:tcBorders>
            <w:shd w:val="clear" w:color="000000" w:fill="FFFFFF"/>
            <w:vAlign w:val="center"/>
            <w:hideMark/>
          </w:tcPr>
          <w:p w14:paraId="71103B8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101.20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6C9E1C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211.20</w:t>
            </w:r>
          </w:p>
        </w:tc>
        <w:tc>
          <w:tcPr>
            <w:tcW w:w="1087" w:type="dxa"/>
            <w:tcBorders>
              <w:top w:val="nil"/>
              <w:left w:val="nil"/>
              <w:bottom w:val="single" w:sz="4" w:space="0" w:color="auto"/>
              <w:right w:val="single" w:sz="4" w:space="0" w:color="auto"/>
            </w:tcBorders>
            <w:shd w:val="clear" w:color="000000" w:fill="FFFFFF"/>
            <w:noWrap/>
            <w:vAlign w:val="center"/>
            <w:hideMark/>
          </w:tcPr>
          <w:p w14:paraId="59E82AE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733.12</w:t>
            </w:r>
          </w:p>
        </w:tc>
        <w:tc>
          <w:tcPr>
            <w:tcW w:w="222" w:type="dxa"/>
            <w:vAlign w:val="center"/>
            <w:hideMark/>
          </w:tcPr>
          <w:p w14:paraId="3AC28096" w14:textId="77777777" w:rsidR="003B18EC" w:rsidRPr="003B18EC" w:rsidRDefault="003B18EC" w:rsidP="004F30C2">
            <w:pPr>
              <w:rPr>
                <w:rFonts w:ascii="Times New Roman" w:hAnsi="Times New Roman"/>
                <w:sz w:val="24"/>
                <w:szCs w:val="24"/>
              </w:rPr>
            </w:pPr>
          </w:p>
        </w:tc>
      </w:tr>
      <w:tr w:rsidR="003B18EC" w:rsidRPr="003B18EC" w14:paraId="3D62845B" w14:textId="77777777" w:rsidTr="004F30C2">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1BD059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w:t>
            </w:r>
          </w:p>
        </w:tc>
        <w:tc>
          <w:tcPr>
            <w:tcW w:w="2849" w:type="dxa"/>
            <w:tcBorders>
              <w:top w:val="nil"/>
              <w:left w:val="nil"/>
              <w:bottom w:val="single" w:sz="4" w:space="0" w:color="auto"/>
              <w:right w:val="single" w:sz="4" w:space="0" w:color="auto"/>
            </w:tcBorders>
            <w:shd w:val="clear" w:color="000000" w:fill="FFFFFF"/>
            <w:vAlign w:val="center"/>
            <w:hideMark/>
          </w:tcPr>
          <w:p w14:paraId="7B8D61A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Stacijas ielas 8 līdz stacijai</w:t>
            </w:r>
          </w:p>
        </w:tc>
        <w:tc>
          <w:tcPr>
            <w:tcW w:w="1138" w:type="dxa"/>
            <w:tcBorders>
              <w:top w:val="nil"/>
              <w:left w:val="nil"/>
              <w:bottom w:val="single" w:sz="4" w:space="0" w:color="auto"/>
              <w:right w:val="single" w:sz="4" w:space="0" w:color="auto"/>
            </w:tcBorders>
            <w:shd w:val="clear" w:color="000000" w:fill="FFFFFF"/>
            <w:vAlign w:val="center"/>
            <w:hideMark/>
          </w:tcPr>
          <w:p w14:paraId="79E91D9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294.00</w:t>
            </w:r>
          </w:p>
        </w:tc>
        <w:tc>
          <w:tcPr>
            <w:tcW w:w="1524" w:type="dxa"/>
            <w:tcBorders>
              <w:top w:val="nil"/>
              <w:left w:val="nil"/>
              <w:bottom w:val="single" w:sz="4" w:space="0" w:color="auto"/>
              <w:right w:val="single" w:sz="4" w:space="0" w:color="auto"/>
            </w:tcBorders>
            <w:shd w:val="clear" w:color="000000" w:fill="FFFFFF"/>
            <w:vAlign w:val="center"/>
            <w:hideMark/>
          </w:tcPr>
          <w:p w14:paraId="7F21DBE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196.00</w:t>
            </w:r>
          </w:p>
        </w:tc>
        <w:tc>
          <w:tcPr>
            <w:tcW w:w="1188" w:type="dxa"/>
            <w:tcBorders>
              <w:top w:val="nil"/>
              <w:left w:val="nil"/>
              <w:bottom w:val="single" w:sz="4" w:space="0" w:color="auto"/>
              <w:right w:val="nil"/>
            </w:tcBorders>
            <w:shd w:val="clear" w:color="000000" w:fill="FFFFFF"/>
            <w:vAlign w:val="center"/>
            <w:hideMark/>
          </w:tcPr>
          <w:p w14:paraId="50FF602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215.60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0197E0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705.60</w:t>
            </w:r>
          </w:p>
        </w:tc>
        <w:tc>
          <w:tcPr>
            <w:tcW w:w="1087" w:type="dxa"/>
            <w:tcBorders>
              <w:top w:val="nil"/>
              <w:left w:val="nil"/>
              <w:bottom w:val="single" w:sz="4" w:space="0" w:color="auto"/>
              <w:right w:val="single" w:sz="4" w:space="0" w:color="auto"/>
            </w:tcBorders>
            <w:shd w:val="clear" w:color="000000" w:fill="FFFFFF"/>
            <w:noWrap/>
            <w:vAlign w:val="center"/>
            <w:hideMark/>
          </w:tcPr>
          <w:p w14:paraId="1D04D10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2 449.29</w:t>
            </w:r>
          </w:p>
        </w:tc>
        <w:tc>
          <w:tcPr>
            <w:tcW w:w="222" w:type="dxa"/>
            <w:vAlign w:val="center"/>
            <w:hideMark/>
          </w:tcPr>
          <w:p w14:paraId="5CD39E08" w14:textId="77777777" w:rsidR="003B18EC" w:rsidRPr="003B18EC" w:rsidRDefault="003B18EC" w:rsidP="004F30C2">
            <w:pPr>
              <w:rPr>
                <w:rFonts w:ascii="Times New Roman" w:hAnsi="Times New Roman"/>
                <w:sz w:val="24"/>
                <w:szCs w:val="24"/>
              </w:rPr>
            </w:pPr>
          </w:p>
        </w:tc>
      </w:tr>
      <w:tr w:rsidR="003B18EC" w:rsidRPr="003B18EC" w14:paraId="7BF3A399"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77C5CA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18</w:t>
            </w:r>
          </w:p>
        </w:tc>
        <w:tc>
          <w:tcPr>
            <w:tcW w:w="2849" w:type="dxa"/>
            <w:tcBorders>
              <w:top w:val="nil"/>
              <w:left w:val="nil"/>
              <w:bottom w:val="single" w:sz="4" w:space="0" w:color="auto"/>
              <w:right w:val="single" w:sz="4" w:space="0" w:color="auto"/>
            </w:tcBorders>
            <w:shd w:val="clear" w:color="000000" w:fill="FFFFFF"/>
            <w:vAlign w:val="center"/>
            <w:hideMark/>
          </w:tcPr>
          <w:p w14:paraId="48FBDC2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Pie Stacijas ielas 8</w:t>
            </w:r>
          </w:p>
        </w:tc>
        <w:tc>
          <w:tcPr>
            <w:tcW w:w="1138" w:type="dxa"/>
            <w:tcBorders>
              <w:top w:val="nil"/>
              <w:left w:val="nil"/>
              <w:bottom w:val="single" w:sz="4" w:space="0" w:color="auto"/>
              <w:right w:val="single" w:sz="4" w:space="0" w:color="auto"/>
            </w:tcBorders>
            <w:shd w:val="clear" w:color="000000" w:fill="FFFFFF"/>
            <w:vAlign w:val="center"/>
            <w:hideMark/>
          </w:tcPr>
          <w:p w14:paraId="013950F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15.57</w:t>
            </w:r>
          </w:p>
        </w:tc>
        <w:tc>
          <w:tcPr>
            <w:tcW w:w="1524" w:type="dxa"/>
            <w:tcBorders>
              <w:top w:val="nil"/>
              <w:left w:val="nil"/>
              <w:bottom w:val="single" w:sz="4" w:space="0" w:color="auto"/>
              <w:right w:val="single" w:sz="4" w:space="0" w:color="auto"/>
            </w:tcBorders>
            <w:shd w:val="clear" w:color="000000" w:fill="FFFFFF"/>
            <w:vAlign w:val="center"/>
            <w:hideMark/>
          </w:tcPr>
          <w:p w14:paraId="0EE4895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7075DED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154.50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4F2DCB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170.07</w:t>
            </w:r>
          </w:p>
        </w:tc>
        <w:tc>
          <w:tcPr>
            <w:tcW w:w="1087" w:type="dxa"/>
            <w:tcBorders>
              <w:top w:val="nil"/>
              <w:left w:val="nil"/>
              <w:bottom w:val="single" w:sz="4" w:space="0" w:color="auto"/>
              <w:right w:val="single" w:sz="4" w:space="0" w:color="auto"/>
            </w:tcBorders>
            <w:shd w:val="clear" w:color="000000" w:fill="FFFFFF"/>
            <w:noWrap/>
            <w:vAlign w:val="center"/>
            <w:hideMark/>
          </w:tcPr>
          <w:p w14:paraId="2409813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590.35</w:t>
            </w:r>
          </w:p>
        </w:tc>
        <w:tc>
          <w:tcPr>
            <w:tcW w:w="222" w:type="dxa"/>
            <w:vAlign w:val="center"/>
            <w:hideMark/>
          </w:tcPr>
          <w:p w14:paraId="1BADF744" w14:textId="77777777" w:rsidR="003B18EC" w:rsidRPr="003B18EC" w:rsidRDefault="003B18EC" w:rsidP="004F30C2">
            <w:pPr>
              <w:rPr>
                <w:rFonts w:ascii="Times New Roman" w:hAnsi="Times New Roman"/>
                <w:sz w:val="24"/>
                <w:szCs w:val="24"/>
              </w:rPr>
            </w:pPr>
          </w:p>
        </w:tc>
      </w:tr>
      <w:tr w:rsidR="003B18EC" w:rsidRPr="003B18EC" w14:paraId="60C82B1B"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CD811C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19</w:t>
            </w:r>
          </w:p>
        </w:tc>
        <w:tc>
          <w:tcPr>
            <w:tcW w:w="2849" w:type="dxa"/>
            <w:tcBorders>
              <w:top w:val="nil"/>
              <w:left w:val="nil"/>
              <w:bottom w:val="single" w:sz="4" w:space="0" w:color="auto"/>
              <w:right w:val="single" w:sz="4" w:space="0" w:color="auto"/>
            </w:tcBorders>
            <w:shd w:val="clear" w:color="000000" w:fill="FFFFFF"/>
            <w:vAlign w:val="center"/>
            <w:hideMark/>
          </w:tcPr>
          <w:p w14:paraId="182DE59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Aleja</w:t>
            </w:r>
          </w:p>
        </w:tc>
        <w:tc>
          <w:tcPr>
            <w:tcW w:w="1138" w:type="dxa"/>
            <w:tcBorders>
              <w:top w:val="nil"/>
              <w:left w:val="nil"/>
              <w:bottom w:val="single" w:sz="4" w:space="0" w:color="auto"/>
              <w:right w:val="single" w:sz="4" w:space="0" w:color="auto"/>
            </w:tcBorders>
            <w:shd w:val="clear" w:color="000000" w:fill="FFFFFF"/>
            <w:vAlign w:val="center"/>
            <w:hideMark/>
          </w:tcPr>
          <w:p w14:paraId="33CEA35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731.50</w:t>
            </w:r>
          </w:p>
        </w:tc>
        <w:tc>
          <w:tcPr>
            <w:tcW w:w="1524" w:type="dxa"/>
            <w:tcBorders>
              <w:top w:val="nil"/>
              <w:left w:val="nil"/>
              <w:bottom w:val="single" w:sz="4" w:space="0" w:color="auto"/>
              <w:right w:val="single" w:sz="4" w:space="0" w:color="auto"/>
            </w:tcBorders>
            <w:shd w:val="clear" w:color="000000" w:fill="FFFFFF"/>
            <w:vAlign w:val="center"/>
            <w:hideMark/>
          </w:tcPr>
          <w:p w14:paraId="195CD1E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336.00</w:t>
            </w:r>
          </w:p>
        </w:tc>
        <w:tc>
          <w:tcPr>
            <w:tcW w:w="1188" w:type="dxa"/>
            <w:tcBorders>
              <w:top w:val="nil"/>
              <w:left w:val="nil"/>
              <w:bottom w:val="single" w:sz="4" w:space="0" w:color="auto"/>
              <w:right w:val="nil"/>
            </w:tcBorders>
            <w:shd w:val="clear" w:color="000000" w:fill="FFFFFF"/>
            <w:vAlign w:val="center"/>
            <w:hideMark/>
          </w:tcPr>
          <w:p w14:paraId="18EDD64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731.50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742143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1 799.00</w:t>
            </w:r>
          </w:p>
        </w:tc>
        <w:tc>
          <w:tcPr>
            <w:tcW w:w="1087" w:type="dxa"/>
            <w:tcBorders>
              <w:top w:val="nil"/>
              <w:left w:val="nil"/>
              <w:bottom w:val="single" w:sz="4" w:space="0" w:color="auto"/>
              <w:right w:val="single" w:sz="4" w:space="0" w:color="auto"/>
            </w:tcBorders>
            <w:shd w:val="clear" w:color="000000" w:fill="FFFFFF"/>
            <w:noWrap/>
            <w:vAlign w:val="center"/>
            <w:hideMark/>
          </w:tcPr>
          <w:p w14:paraId="3D0E8B8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6 244.73</w:t>
            </w:r>
          </w:p>
        </w:tc>
        <w:tc>
          <w:tcPr>
            <w:tcW w:w="222" w:type="dxa"/>
            <w:vAlign w:val="center"/>
            <w:hideMark/>
          </w:tcPr>
          <w:p w14:paraId="720C6694" w14:textId="77777777" w:rsidR="003B18EC" w:rsidRPr="003B18EC" w:rsidRDefault="003B18EC" w:rsidP="004F30C2">
            <w:pPr>
              <w:rPr>
                <w:rFonts w:ascii="Times New Roman" w:hAnsi="Times New Roman"/>
                <w:sz w:val="24"/>
                <w:szCs w:val="24"/>
              </w:rPr>
            </w:pPr>
          </w:p>
        </w:tc>
      </w:tr>
      <w:tr w:rsidR="003B18EC" w:rsidRPr="003B18EC" w14:paraId="3BDB88B6" w14:textId="77777777" w:rsidTr="004F30C2">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7A2AA80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20</w:t>
            </w:r>
          </w:p>
        </w:tc>
        <w:tc>
          <w:tcPr>
            <w:tcW w:w="2849" w:type="dxa"/>
            <w:tcBorders>
              <w:top w:val="nil"/>
              <w:left w:val="nil"/>
              <w:bottom w:val="single" w:sz="4" w:space="0" w:color="auto"/>
              <w:right w:val="single" w:sz="4" w:space="0" w:color="auto"/>
            </w:tcBorders>
            <w:shd w:val="clear" w:color="auto" w:fill="E2EFD9"/>
            <w:vAlign w:val="center"/>
            <w:hideMark/>
          </w:tcPr>
          <w:p w14:paraId="517C68EF"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T.Celma iela </w:t>
            </w:r>
          </w:p>
        </w:tc>
        <w:tc>
          <w:tcPr>
            <w:tcW w:w="1138" w:type="dxa"/>
            <w:tcBorders>
              <w:top w:val="nil"/>
              <w:left w:val="nil"/>
              <w:bottom w:val="single" w:sz="4" w:space="0" w:color="auto"/>
              <w:right w:val="single" w:sz="4" w:space="0" w:color="auto"/>
            </w:tcBorders>
            <w:shd w:val="clear" w:color="auto" w:fill="E2EFD9"/>
            <w:vAlign w:val="center"/>
            <w:hideMark/>
          </w:tcPr>
          <w:p w14:paraId="2CD27DC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524" w:type="dxa"/>
            <w:tcBorders>
              <w:top w:val="nil"/>
              <w:left w:val="nil"/>
              <w:bottom w:val="single" w:sz="4" w:space="0" w:color="auto"/>
              <w:right w:val="single" w:sz="4" w:space="0" w:color="auto"/>
            </w:tcBorders>
            <w:shd w:val="clear" w:color="auto" w:fill="E2EFD9"/>
            <w:vAlign w:val="center"/>
            <w:hideMark/>
          </w:tcPr>
          <w:p w14:paraId="222F224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188" w:type="dxa"/>
            <w:tcBorders>
              <w:top w:val="nil"/>
              <w:left w:val="nil"/>
              <w:bottom w:val="single" w:sz="4" w:space="0" w:color="auto"/>
              <w:right w:val="nil"/>
            </w:tcBorders>
            <w:shd w:val="clear" w:color="auto" w:fill="E2EFD9"/>
            <w:vAlign w:val="center"/>
            <w:hideMark/>
          </w:tcPr>
          <w:p w14:paraId="05434E2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021AA6E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087" w:type="dxa"/>
            <w:tcBorders>
              <w:top w:val="nil"/>
              <w:left w:val="nil"/>
              <w:bottom w:val="single" w:sz="4" w:space="0" w:color="auto"/>
              <w:right w:val="single" w:sz="4" w:space="0" w:color="auto"/>
            </w:tcBorders>
            <w:shd w:val="clear" w:color="auto" w:fill="E2EFD9"/>
            <w:noWrap/>
            <w:vAlign w:val="center"/>
            <w:hideMark/>
          </w:tcPr>
          <w:p w14:paraId="5382D41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222" w:type="dxa"/>
            <w:vAlign w:val="center"/>
            <w:hideMark/>
          </w:tcPr>
          <w:p w14:paraId="5D0FA28B" w14:textId="77777777" w:rsidR="003B18EC" w:rsidRPr="003B18EC" w:rsidRDefault="003B18EC" w:rsidP="004F30C2">
            <w:pPr>
              <w:rPr>
                <w:rFonts w:ascii="Times New Roman" w:hAnsi="Times New Roman"/>
                <w:sz w:val="24"/>
                <w:szCs w:val="24"/>
              </w:rPr>
            </w:pPr>
          </w:p>
        </w:tc>
      </w:tr>
      <w:tr w:rsidR="003B18EC" w:rsidRPr="003B18EC" w14:paraId="7BF08FA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0187C4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w:t>
            </w:r>
          </w:p>
        </w:tc>
        <w:tc>
          <w:tcPr>
            <w:tcW w:w="2849" w:type="dxa"/>
            <w:tcBorders>
              <w:top w:val="nil"/>
              <w:left w:val="nil"/>
              <w:bottom w:val="single" w:sz="4" w:space="0" w:color="auto"/>
              <w:right w:val="single" w:sz="4" w:space="0" w:color="auto"/>
            </w:tcBorders>
            <w:shd w:val="clear" w:color="000000" w:fill="FFFFFF"/>
            <w:vAlign w:val="center"/>
            <w:hideMark/>
          </w:tcPr>
          <w:p w14:paraId="766427D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Tirgus ielas līdz Sniķeres ielai</w:t>
            </w:r>
          </w:p>
        </w:tc>
        <w:tc>
          <w:tcPr>
            <w:tcW w:w="1138" w:type="dxa"/>
            <w:tcBorders>
              <w:top w:val="nil"/>
              <w:left w:val="nil"/>
              <w:bottom w:val="single" w:sz="4" w:space="0" w:color="auto"/>
              <w:right w:val="single" w:sz="4" w:space="0" w:color="auto"/>
            </w:tcBorders>
            <w:shd w:val="clear" w:color="000000" w:fill="FFFFFF"/>
            <w:vAlign w:val="center"/>
            <w:hideMark/>
          </w:tcPr>
          <w:p w14:paraId="7B59A67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321.00</w:t>
            </w:r>
          </w:p>
        </w:tc>
        <w:tc>
          <w:tcPr>
            <w:tcW w:w="1524" w:type="dxa"/>
            <w:tcBorders>
              <w:top w:val="nil"/>
              <w:left w:val="nil"/>
              <w:bottom w:val="single" w:sz="4" w:space="0" w:color="auto"/>
              <w:right w:val="single" w:sz="4" w:space="0" w:color="auto"/>
            </w:tcBorders>
            <w:shd w:val="clear" w:color="000000" w:fill="FFFFFF"/>
            <w:vAlign w:val="center"/>
            <w:hideMark/>
          </w:tcPr>
          <w:p w14:paraId="39532B9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214.00</w:t>
            </w:r>
          </w:p>
        </w:tc>
        <w:tc>
          <w:tcPr>
            <w:tcW w:w="1188" w:type="dxa"/>
            <w:tcBorders>
              <w:top w:val="nil"/>
              <w:left w:val="nil"/>
              <w:bottom w:val="single" w:sz="4" w:space="0" w:color="auto"/>
              <w:right w:val="nil"/>
            </w:tcBorders>
            <w:shd w:val="clear" w:color="000000" w:fill="FFFFFF"/>
            <w:vAlign w:val="center"/>
            <w:hideMark/>
          </w:tcPr>
          <w:p w14:paraId="46BB56E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321.00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C00E39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856.00</w:t>
            </w:r>
          </w:p>
        </w:tc>
        <w:tc>
          <w:tcPr>
            <w:tcW w:w="1087" w:type="dxa"/>
            <w:tcBorders>
              <w:top w:val="nil"/>
              <w:left w:val="nil"/>
              <w:bottom w:val="single" w:sz="4" w:space="0" w:color="auto"/>
              <w:right w:val="single" w:sz="4" w:space="0" w:color="auto"/>
            </w:tcBorders>
            <w:shd w:val="clear" w:color="000000" w:fill="FFFFFF"/>
            <w:noWrap/>
            <w:vAlign w:val="center"/>
            <w:hideMark/>
          </w:tcPr>
          <w:p w14:paraId="6927AFE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2 971.37</w:t>
            </w:r>
          </w:p>
        </w:tc>
        <w:tc>
          <w:tcPr>
            <w:tcW w:w="222" w:type="dxa"/>
            <w:vAlign w:val="center"/>
            <w:hideMark/>
          </w:tcPr>
          <w:p w14:paraId="32943CE3" w14:textId="77777777" w:rsidR="003B18EC" w:rsidRPr="003B18EC" w:rsidRDefault="003B18EC" w:rsidP="004F30C2">
            <w:pPr>
              <w:rPr>
                <w:rFonts w:ascii="Times New Roman" w:hAnsi="Times New Roman"/>
                <w:sz w:val="24"/>
                <w:szCs w:val="24"/>
              </w:rPr>
            </w:pPr>
          </w:p>
        </w:tc>
      </w:tr>
      <w:tr w:rsidR="003B18EC" w:rsidRPr="003B18EC" w14:paraId="3A10CD5D"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6C2F20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22</w:t>
            </w:r>
          </w:p>
        </w:tc>
        <w:tc>
          <w:tcPr>
            <w:tcW w:w="2849" w:type="dxa"/>
            <w:tcBorders>
              <w:top w:val="nil"/>
              <w:left w:val="nil"/>
              <w:bottom w:val="single" w:sz="4" w:space="0" w:color="auto"/>
              <w:right w:val="single" w:sz="4" w:space="0" w:color="auto"/>
            </w:tcBorders>
            <w:shd w:val="clear" w:color="000000" w:fill="FFFFFF"/>
            <w:vAlign w:val="center"/>
            <w:hideMark/>
          </w:tcPr>
          <w:p w14:paraId="0FCC993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Taciņa Sniķeres un T. Celma krustojumā</w:t>
            </w:r>
          </w:p>
        </w:tc>
        <w:tc>
          <w:tcPr>
            <w:tcW w:w="1138" w:type="dxa"/>
            <w:tcBorders>
              <w:top w:val="nil"/>
              <w:left w:val="nil"/>
              <w:bottom w:val="single" w:sz="4" w:space="0" w:color="auto"/>
              <w:right w:val="single" w:sz="4" w:space="0" w:color="auto"/>
            </w:tcBorders>
            <w:shd w:val="clear" w:color="000000" w:fill="FFFFFF"/>
            <w:vAlign w:val="center"/>
            <w:hideMark/>
          </w:tcPr>
          <w:p w14:paraId="371DB6A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140.00</w:t>
            </w:r>
          </w:p>
        </w:tc>
        <w:tc>
          <w:tcPr>
            <w:tcW w:w="1524" w:type="dxa"/>
            <w:tcBorders>
              <w:top w:val="nil"/>
              <w:left w:val="nil"/>
              <w:bottom w:val="single" w:sz="4" w:space="0" w:color="auto"/>
              <w:right w:val="single" w:sz="4" w:space="0" w:color="auto"/>
            </w:tcBorders>
            <w:shd w:val="clear" w:color="000000" w:fill="FFFFFF"/>
            <w:vAlign w:val="center"/>
            <w:hideMark/>
          </w:tcPr>
          <w:p w14:paraId="09F60EC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188" w:type="dxa"/>
            <w:tcBorders>
              <w:top w:val="nil"/>
              <w:left w:val="nil"/>
              <w:bottom w:val="single" w:sz="4" w:space="0" w:color="auto"/>
              <w:right w:val="nil"/>
            </w:tcBorders>
            <w:shd w:val="clear" w:color="000000" w:fill="FFFFFF"/>
            <w:vAlign w:val="center"/>
            <w:hideMark/>
          </w:tcPr>
          <w:p w14:paraId="3FA27CE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1 160.00</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79F819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1 300.00</w:t>
            </w:r>
          </w:p>
        </w:tc>
        <w:tc>
          <w:tcPr>
            <w:tcW w:w="1087" w:type="dxa"/>
            <w:tcBorders>
              <w:top w:val="nil"/>
              <w:left w:val="nil"/>
              <w:bottom w:val="single" w:sz="4" w:space="0" w:color="auto"/>
              <w:right w:val="single" w:sz="4" w:space="0" w:color="auto"/>
            </w:tcBorders>
            <w:shd w:val="clear" w:color="000000" w:fill="FFFFFF"/>
            <w:noWrap/>
            <w:vAlign w:val="center"/>
            <w:hideMark/>
          </w:tcPr>
          <w:p w14:paraId="1D3C44F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4 512.59</w:t>
            </w:r>
          </w:p>
        </w:tc>
        <w:tc>
          <w:tcPr>
            <w:tcW w:w="222" w:type="dxa"/>
            <w:vAlign w:val="center"/>
            <w:hideMark/>
          </w:tcPr>
          <w:p w14:paraId="2C2F9FC3" w14:textId="77777777" w:rsidR="003B18EC" w:rsidRPr="003B18EC" w:rsidRDefault="003B18EC" w:rsidP="004F30C2">
            <w:pPr>
              <w:rPr>
                <w:rFonts w:ascii="Times New Roman" w:hAnsi="Times New Roman"/>
                <w:sz w:val="24"/>
                <w:szCs w:val="24"/>
              </w:rPr>
            </w:pPr>
          </w:p>
        </w:tc>
      </w:tr>
      <w:tr w:rsidR="003B18EC" w:rsidRPr="003B18EC" w14:paraId="2D54CA3D" w14:textId="77777777" w:rsidTr="004F30C2">
        <w:trPr>
          <w:trHeight w:val="522"/>
        </w:trPr>
        <w:tc>
          <w:tcPr>
            <w:tcW w:w="957" w:type="dxa"/>
            <w:tcBorders>
              <w:top w:val="nil"/>
              <w:left w:val="single" w:sz="4" w:space="0" w:color="auto"/>
              <w:bottom w:val="single" w:sz="4" w:space="0" w:color="auto"/>
              <w:right w:val="single" w:sz="4" w:space="0" w:color="auto"/>
            </w:tcBorders>
            <w:shd w:val="clear" w:color="auto" w:fill="E2EFD9"/>
            <w:vAlign w:val="center"/>
            <w:hideMark/>
          </w:tcPr>
          <w:p w14:paraId="31A3343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23</w:t>
            </w:r>
          </w:p>
        </w:tc>
        <w:tc>
          <w:tcPr>
            <w:tcW w:w="2849" w:type="dxa"/>
            <w:tcBorders>
              <w:top w:val="nil"/>
              <w:left w:val="nil"/>
              <w:bottom w:val="single" w:sz="4" w:space="0" w:color="auto"/>
              <w:right w:val="single" w:sz="4" w:space="0" w:color="auto"/>
            </w:tcBorders>
            <w:shd w:val="clear" w:color="auto" w:fill="E2EFD9"/>
            <w:vAlign w:val="center"/>
            <w:hideMark/>
          </w:tcPr>
          <w:p w14:paraId="5D17DEA0"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Pasta iela</w:t>
            </w:r>
          </w:p>
        </w:tc>
        <w:tc>
          <w:tcPr>
            <w:tcW w:w="1138" w:type="dxa"/>
            <w:tcBorders>
              <w:top w:val="nil"/>
              <w:left w:val="nil"/>
              <w:bottom w:val="single" w:sz="4" w:space="0" w:color="auto"/>
              <w:right w:val="single" w:sz="4" w:space="0" w:color="auto"/>
            </w:tcBorders>
            <w:shd w:val="clear" w:color="auto" w:fill="E2EFD9"/>
            <w:vAlign w:val="center"/>
            <w:hideMark/>
          </w:tcPr>
          <w:p w14:paraId="77C4917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524" w:type="dxa"/>
            <w:tcBorders>
              <w:top w:val="nil"/>
              <w:left w:val="nil"/>
              <w:bottom w:val="single" w:sz="4" w:space="0" w:color="auto"/>
              <w:right w:val="single" w:sz="4" w:space="0" w:color="auto"/>
            </w:tcBorders>
            <w:shd w:val="clear" w:color="auto" w:fill="E2EFD9"/>
            <w:vAlign w:val="center"/>
            <w:hideMark/>
          </w:tcPr>
          <w:p w14:paraId="4B0E61C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188" w:type="dxa"/>
            <w:tcBorders>
              <w:top w:val="nil"/>
              <w:left w:val="nil"/>
              <w:bottom w:val="single" w:sz="4" w:space="0" w:color="auto"/>
              <w:right w:val="nil"/>
            </w:tcBorders>
            <w:shd w:val="clear" w:color="auto" w:fill="E2EFD9"/>
            <w:vAlign w:val="center"/>
            <w:hideMark/>
          </w:tcPr>
          <w:p w14:paraId="01CA8C7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527BF51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087" w:type="dxa"/>
            <w:tcBorders>
              <w:top w:val="nil"/>
              <w:left w:val="nil"/>
              <w:bottom w:val="single" w:sz="4" w:space="0" w:color="auto"/>
              <w:right w:val="single" w:sz="4" w:space="0" w:color="auto"/>
            </w:tcBorders>
            <w:shd w:val="clear" w:color="auto" w:fill="E2EFD9"/>
            <w:noWrap/>
            <w:vAlign w:val="center"/>
            <w:hideMark/>
          </w:tcPr>
          <w:p w14:paraId="78766C3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222" w:type="dxa"/>
            <w:vAlign w:val="center"/>
            <w:hideMark/>
          </w:tcPr>
          <w:p w14:paraId="72226A4C" w14:textId="77777777" w:rsidR="003B18EC" w:rsidRPr="003B18EC" w:rsidRDefault="003B18EC" w:rsidP="004F30C2">
            <w:pPr>
              <w:rPr>
                <w:rFonts w:ascii="Times New Roman" w:hAnsi="Times New Roman"/>
                <w:sz w:val="24"/>
                <w:szCs w:val="24"/>
              </w:rPr>
            </w:pPr>
          </w:p>
        </w:tc>
      </w:tr>
      <w:tr w:rsidR="003B18EC" w:rsidRPr="003B18EC" w14:paraId="515D0216" w14:textId="77777777" w:rsidTr="004F30C2">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8DF5DE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24</w:t>
            </w:r>
          </w:p>
        </w:tc>
        <w:tc>
          <w:tcPr>
            <w:tcW w:w="2849" w:type="dxa"/>
            <w:tcBorders>
              <w:top w:val="nil"/>
              <w:left w:val="nil"/>
              <w:bottom w:val="single" w:sz="4" w:space="0" w:color="auto"/>
              <w:right w:val="single" w:sz="4" w:space="0" w:color="auto"/>
            </w:tcBorders>
            <w:shd w:val="clear" w:color="000000" w:fill="FFFFFF"/>
            <w:vAlign w:val="center"/>
            <w:hideMark/>
          </w:tcPr>
          <w:p w14:paraId="1C22354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Stacijas ielas līdz Tirgus ielai</w:t>
            </w:r>
          </w:p>
        </w:tc>
        <w:tc>
          <w:tcPr>
            <w:tcW w:w="1138" w:type="dxa"/>
            <w:tcBorders>
              <w:top w:val="nil"/>
              <w:left w:val="nil"/>
              <w:bottom w:val="single" w:sz="4" w:space="0" w:color="auto"/>
              <w:right w:val="single" w:sz="4" w:space="0" w:color="auto"/>
            </w:tcBorders>
            <w:shd w:val="clear" w:color="000000" w:fill="FFFFFF"/>
            <w:vAlign w:val="center"/>
            <w:hideMark/>
          </w:tcPr>
          <w:p w14:paraId="676357E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129.00</w:t>
            </w:r>
          </w:p>
        </w:tc>
        <w:tc>
          <w:tcPr>
            <w:tcW w:w="1524" w:type="dxa"/>
            <w:tcBorders>
              <w:top w:val="nil"/>
              <w:left w:val="nil"/>
              <w:bottom w:val="single" w:sz="4" w:space="0" w:color="auto"/>
              <w:right w:val="single" w:sz="4" w:space="0" w:color="auto"/>
            </w:tcBorders>
            <w:shd w:val="clear" w:color="000000" w:fill="FFFFFF"/>
            <w:vAlign w:val="center"/>
            <w:hideMark/>
          </w:tcPr>
          <w:p w14:paraId="693155E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86.00</w:t>
            </w:r>
          </w:p>
        </w:tc>
        <w:tc>
          <w:tcPr>
            <w:tcW w:w="1188" w:type="dxa"/>
            <w:tcBorders>
              <w:top w:val="nil"/>
              <w:left w:val="nil"/>
              <w:bottom w:val="single" w:sz="4" w:space="0" w:color="auto"/>
              <w:right w:val="nil"/>
            </w:tcBorders>
            <w:shd w:val="clear" w:color="000000" w:fill="FFFFFF"/>
            <w:vAlign w:val="center"/>
            <w:hideMark/>
          </w:tcPr>
          <w:p w14:paraId="24BA205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37883A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215.00</w:t>
            </w:r>
          </w:p>
        </w:tc>
        <w:tc>
          <w:tcPr>
            <w:tcW w:w="1087" w:type="dxa"/>
            <w:tcBorders>
              <w:top w:val="nil"/>
              <w:left w:val="nil"/>
              <w:bottom w:val="single" w:sz="4" w:space="0" w:color="auto"/>
              <w:right w:val="single" w:sz="4" w:space="0" w:color="auto"/>
            </w:tcBorders>
            <w:shd w:val="clear" w:color="000000" w:fill="FFFFFF"/>
            <w:noWrap/>
            <w:vAlign w:val="center"/>
            <w:hideMark/>
          </w:tcPr>
          <w:p w14:paraId="115E63E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746.31</w:t>
            </w:r>
          </w:p>
        </w:tc>
        <w:tc>
          <w:tcPr>
            <w:tcW w:w="222" w:type="dxa"/>
            <w:vAlign w:val="center"/>
            <w:hideMark/>
          </w:tcPr>
          <w:p w14:paraId="6D2C238E" w14:textId="77777777" w:rsidR="003B18EC" w:rsidRPr="003B18EC" w:rsidRDefault="003B18EC" w:rsidP="004F30C2">
            <w:pPr>
              <w:rPr>
                <w:rFonts w:ascii="Times New Roman" w:hAnsi="Times New Roman"/>
                <w:sz w:val="24"/>
                <w:szCs w:val="24"/>
              </w:rPr>
            </w:pPr>
          </w:p>
        </w:tc>
      </w:tr>
      <w:tr w:rsidR="003B18EC" w:rsidRPr="003B18EC" w14:paraId="5C4D1834"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825D77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25</w:t>
            </w:r>
          </w:p>
        </w:tc>
        <w:tc>
          <w:tcPr>
            <w:tcW w:w="2849" w:type="dxa"/>
            <w:tcBorders>
              <w:top w:val="nil"/>
              <w:left w:val="nil"/>
              <w:bottom w:val="single" w:sz="4" w:space="0" w:color="auto"/>
              <w:right w:val="single" w:sz="4" w:space="0" w:color="auto"/>
            </w:tcBorders>
            <w:shd w:val="clear" w:color="000000" w:fill="FFFFFF"/>
            <w:vAlign w:val="center"/>
            <w:hideMark/>
          </w:tcPr>
          <w:p w14:paraId="5EC6CE8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No Tirgus ielas līdz Sniķeres ielai</w:t>
            </w:r>
          </w:p>
        </w:tc>
        <w:tc>
          <w:tcPr>
            <w:tcW w:w="1138" w:type="dxa"/>
            <w:tcBorders>
              <w:top w:val="nil"/>
              <w:left w:val="nil"/>
              <w:bottom w:val="single" w:sz="4" w:space="0" w:color="auto"/>
              <w:right w:val="single" w:sz="4" w:space="0" w:color="auto"/>
            </w:tcBorders>
            <w:shd w:val="clear" w:color="000000" w:fill="FFFFFF"/>
            <w:vAlign w:val="center"/>
            <w:hideMark/>
          </w:tcPr>
          <w:p w14:paraId="0BEE388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336.00</w:t>
            </w:r>
          </w:p>
        </w:tc>
        <w:tc>
          <w:tcPr>
            <w:tcW w:w="1524" w:type="dxa"/>
            <w:tcBorders>
              <w:top w:val="nil"/>
              <w:left w:val="nil"/>
              <w:bottom w:val="single" w:sz="4" w:space="0" w:color="auto"/>
              <w:right w:val="single" w:sz="4" w:space="0" w:color="auto"/>
            </w:tcBorders>
            <w:shd w:val="clear" w:color="000000" w:fill="FFFFFF"/>
            <w:vAlign w:val="center"/>
            <w:hideMark/>
          </w:tcPr>
          <w:p w14:paraId="4CFAABC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224.00</w:t>
            </w:r>
          </w:p>
        </w:tc>
        <w:tc>
          <w:tcPr>
            <w:tcW w:w="1188" w:type="dxa"/>
            <w:tcBorders>
              <w:top w:val="nil"/>
              <w:left w:val="nil"/>
              <w:bottom w:val="single" w:sz="4" w:space="0" w:color="auto"/>
              <w:right w:val="nil"/>
            </w:tcBorders>
            <w:shd w:val="clear" w:color="000000" w:fill="FFFFFF"/>
            <w:vAlign w:val="center"/>
            <w:hideMark/>
          </w:tcPr>
          <w:p w14:paraId="479D590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A6DF41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560.00</w:t>
            </w:r>
          </w:p>
        </w:tc>
        <w:tc>
          <w:tcPr>
            <w:tcW w:w="1087" w:type="dxa"/>
            <w:tcBorders>
              <w:top w:val="nil"/>
              <w:left w:val="nil"/>
              <w:bottom w:val="single" w:sz="4" w:space="0" w:color="auto"/>
              <w:right w:val="single" w:sz="4" w:space="0" w:color="auto"/>
            </w:tcBorders>
            <w:shd w:val="clear" w:color="000000" w:fill="FFFFFF"/>
            <w:noWrap/>
            <w:vAlign w:val="center"/>
            <w:hideMark/>
          </w:tcPr>
          <w:p w14:paraId="6739917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1 943.88</w:t>
            </w:r>
          </w:p>
        </w:tc>
        <w:tc>
          <w:tcPr>
            <w:tcW w:w="222" w:type="dxa"/>
            <w:vAlign w:val="center"/>
            <w:hideMark/>
          </w:tcPr>
          <w:p w14:paraId="268F2361" w14:textId="77777777" w:rsidR="003B18EC" w:rsidRPr="003B18EC" w:rsidRDefault="003B18EC" w:rsidP="004F30C2">
            <w:pPr>
              <w:rPr>
                <w:rFonts w:ascii="Times New Roman" w:hAnsi="Times New Roman"/>
                <w:sz w:val="24"/>
                <w:szCs w:val="24"/>
              </w:rPr>
            </w:pPr>
          </w:p>
        </w:tc>
      </w:tr>
      <w:tr w:rsidR="003B18EC" w:rsidRPr="003B18EC" w14:paraId="35E6A74C"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4A6662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26</w:t>
            </w:r>
          </w:p>
        </w:tc>
        <w:tc>
          <w:tcPr>
            <w:tcW w:w="2849" w:type="dxa"/>
            <w:tcBorders>
              <w:top w:val="nil"/>
              <w:left w:val="nil"/>
              <w:bottom w:val="single" w:sz="4" w:space="0" w:color="auto"/>
              <w:right w:val="single" w:sz="4" w:space="0" w:color="auto"/>
            </w:tcBorders>
            <w:shd w:val="clear" w:color="000000" w:fill="FFFFFF"/>
            <w:vAlign w:val="center"/>
            <w:hideMark/>
          </w:tcPr>
          <w:p w14:paraId="4EAA734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Bērnu rotaļu laukums</w:t>
            </w:r>
          </w:p>
        </w:tc>
        <w:tc>
          <w:tcPr>
            <w:tcW w:w="1138" w:type="dxa"/>
            <w:tcBorders>
              <w:top w:val="nil"/>
              <w:left w:val="nil"/>
              <w:bottom w:val="single" w:sz="4" w:space="0" w:color="auto"/>
              <w:right w:val="single" w:sz="4" w:space="0" w:color="auto"/>
            </w:tcBorders>
            <w:shd w:val="clear" w:color="000000" w:fill="FFFFFF"/>
            <w:vAlign w:val="center"/>
            <w:hideMark/>
          </w:tcPr>
          <w:p w14:paraId="7C1688E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300.30</w:t>
            </w:r>
          </w:p>
        </w:tc>
        <w:tc>
          <w:tcPr>
            <w:tcW w:w="1524" w:type="dxa"/>
            <w:tcBorders>
              <w:top w:val="nil"/>
              <w:left w:val="nil"/>
              <w:bottom w:val="single" w:sz="4" w:space="0" w:color="auto"/>
              <w:right w:val="single" w:sz="4" w:space="0" w:color="auto"/>
            </w:tcBorders>
            <w:shd w:val="clear" w:color="000000" w:fill="FFFFFF"/>
            <w:vAlign w:val="center"/>
            <w:hideMark/>
          </w:tcPr>
          <w:p w14:paraId="078F9CC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151.00</w:t>
            </w:r>
          </w:p>
        </w:tc>
        <w:tc>
          <w:tcPr>
            <w:tcW w:w="1188" w:type="dxa"/>
            <w:tcBorders>
              <w:top w:val="nil"/>
              <w:left w:val="nil"/>
              <w:bottom w:val="single" w:sz="4" w:space="0" w:color="auto"/>
              <w:right w:val="nil"/>
            </w:tcBorders>
            <w:shd w:val="clear" w:color="000000" w:fill="FFFFFF"/>
            <w:vAlign w:val="center"/>
            <w:hideMark/>
          </w:tcPr>
          <w:p w14:paraId="2B7F410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6 041.06</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BEDD01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6 492.36</w:t>
            </w:r>
          </w:p>
        </w:tc>
        <w:tc>
          <w:tcPr>
            <w:tcW w:w="1087" w:type="dxa"/>
            <w:tcBorders>
              <w:top w:val="nil"/>
              <w:left w:val="nil"/>
              <w:bottom w:val="single" w:sz="4" w:space="0" w:color="auto"/>
              <w:right w:val="single" w:sz="4" w:space="0" w:color="auto"/>
            </w:tcBorders>
            <w:shd w:val="clear" w:color="000000" w:fill="FFFFFF"/>
            <w:noWrap/>
            <w:vAlign w:val="center"/>
            <w:hideMark/>
          </w:tcPr>
          <w:p w14:paraId="7D546DB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22 536.42</w:t>
            </w:r>
          </w:p>
        </w:tc>
        <w:tc>
          <w:tcPr>
            <w:tcW w:w="222" w:type="dxa"/>
            <w:vAlign w:val="center"/>
            <w:hideMark/>
          </w:tcPr>
          <w:p w14:paraId="2B033A77" w14:textId="77777777" w:rsidR="003B18EC" w:rsidRPr="003B18EC" w:rsidRDefault="003B18EC" w:rsidP="004F30C2">
            <w:pPr>
              <w:rPr>
                <w:rFonts w:ascii="Times New Roman" w:hAnsi="Times New Roman"/>
                <w:sz w:val="24"/>
                <w:szCs w:val="24"/>
              </w:rPr>
            </w:pPr>
          </w:p>
        </w:tc>
      </w:tr>
      <w:tr w:rsidR="003B18EC" w:rsidRPr="003B18EC" w14:paraId="6CB99747" w14:textId="77777777" w:rsidTr="004F30C2">
        <w:trPr>
          <w:trHeight w:val="522"/>
        </w:trPr>
        <w:tc>
          <w:tcPr>
            <w:tcW w:w="957" w:type="dxa"/>
            <w:tcBorders>
              <w:top w:val="nil"/>
              <w:left w:val="nil"/>
              <w:bottom w:val="nil"/>
              <w:right w:val="nil"/>
            </w:tcBorders>
            <w:shd w:val="clear" w:color="auto" w:fill="auto"/>
            <w:noWrap/>
            <w:vAlign w:val="bottom"/>
            <w:hideMark/>
          </w:tcPr>
          <w:p w14:paraId="6CACCDB2" w14:textId="77777777" w:rsidR="003B18EC" w:rsidRPr="003B18EC" w:rsidRDefault="003B18EC" w:rsidP="004F30C2">
            <w:pPr>
              <w:jc w:val="right"/>
              <w:rPr>
                <w:rFonts w:ascii="Times New Roman" w:hAnsi="Times New Roman"/>
                <w:b/>
                <w:bCs/>
                <w:sz w:val="24"/>
                <w:szCs w:val="24"/>
              </w:rPr>
            </w:pPr>
          </w:p>
        </w:tc>
        <w:tc>
          <w:tcPr>
            <w:tcW w:w="2849" w:type="dxa"/>
            <w:tcBorders>
              <w:top w:val="nil"/>
              <w:left w:val="single" w:sz="4" w:space="0" w:color="auto"/>
              <w:bottom w:val="single" w:sz="4" w:space="0" w:color="auto"/>
              <w:right w:val="single" w:sz="4" w:space="0" w:color="auto"/>
            </w:tcBorders>
            <w:shd w:val="clear" w:color="auto" w:fill="E2EFD9"/>
            <w:hideMark/>
          </w:tcPr>
          <w:p w14:paraId="3C5C239E"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                                          KOPĀ :    ( m</w:t>
            </w:r>
            <w:r w:rsidRPr="003B18EC">
              <w:rPr>
                <w:rFonts w:ascii="Times New Roman" w:hAnsi="Times New Roman"/>
                <w:b/>
                <w:bCs/>
                <w:sz w:val="24"/>
                <w:szCs w:val="24"/>
                <w:vertAlign w:val="superscript"/>
              </w:rPr>
              <w:t xml:space="preserve">2 </w:t>
            </w:r>
            <w:r w:rsidRPr="003B18EC">
              <w:rPr>
                <w:rFonts w:ascii="Times New Roman" w:hAnsi="Times New Roman"/>
                <w:b/>
                <w:bCs/>
                <w:sz w:val="24"/>
                <w:szCs w:val="24"/>
              </w:rPr>
              <w:t>)</w:t>
            </w:r>
            <w:r w:rsidRPr="003B18EC">
              <w:rPr>
                <w:rFonts w:ascii="Times New Roman" w:hAnsi="Times New Roman"/>
                <w:b/>
                <w:bCs/>
                <w:sz w:val="24"/>
                <w:szCs w:val="24"/>
                <w:vertAlign w:val="superscript"/>
              </w:rPr>
              <w:t xml:space="preserve">   </w:t>
            </w:r>
          </w:p>
        </w:tc>
        <w:tc>
          <w:tcPr>
            <w:tcW w:w="1138" w:type="dxa"/>
            <w:tcBorders>
              <w:top w:val="nil"/>
              <w:left w:val="nil"/>
              <w:bottom w:val="single" w:sz="4" w:space="0" w:color="auto"/>
              <w:right w:val="single" w:sz="4" w:space="0" w:color="auto"/>
            </w:tcBorders>
            <w:shd w:val="clear" w:color="auto" w:fill="E2EFD9"/>
            <w:vAlign w:val="center"/>
            <w:hideMark/>
          </w:tcPr>
          <w:p w14:paraId="35CF4B4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5 954.85</w:t>
            </w:r>
          </w:p>
        </w:tc>
        <w:tc>
          <w:tcPr>
            <w:tcW w:w="1524" w:type="dxa"/>
            <w:tcBorders>
              <w:top w:val="nil"/>
              <w:left w:val="nil"/>
              <w:bottom w:val="single" w:sz="4" w:space="0" w:color="auto"/>
              <w:right w:val="single" w:sz="4" w:space="0" w:color="auto"/>
            </w:tcBorders>
            <w:shd w:val="clear" w:color="auto" w:fill="E2EFD9"/>
            <w:vAlign w:val="center"/>
            <w:hideMark/>
          </w:tcPr>
          <w:p w14:paraId="6C87A55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2 715.84</w:t>
            </w:r>
          </w:p>
        </w:tc>
        <w:tc>
          <w:tcPr>
            <w:tcW w:w="1188" w:type="dxa"/>
            <w:tcBorders>
              <w:top w:val="nil"/>
              <w:left w:val="nil"/>
              <w:bottom w:val="single" w:sz="4" w:space="0" w:color="auto"/>
              <w:right w:val="nil"/>
            </w:tcBorders>
            <w:shd w:val="clear" w:color="auto" w:fill="E2EFD9"/>
            <w:vAlign w:val="center"/>
            <w:hideMark/>
          </w:tcPr>
          <w:p w14:paraId="2ADE6CB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15 292.77</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31FE9E2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23 963.46</w:t>
            </w:r>
          </w:p>
        </w:tc>
        <w:tc>
          <w:tcPr>
            <w:tcW w:w="1087" w:type="dxa"/>
            <w:tcBorders>
              <w:top w:val="nil"/>
              <w:left w:val="nil"/>
              <w:bottom w:val="single" w:sz="4" w:space="0" w:color="auto"/>
              <w:right w:val="single" w:sz="4" w:space="0" w:color="auto"/>
            </w:tcBorders>
            <w:shd w:val="clear" w:color="auto" w:fill="E2EFD9"/>
            <w:noWrap/>
            <w:vAlign w:val="center"/>
            <w:hideMark/>
          </w:tcPr>
          <w:p w14:paraId="1005EB9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83 182.47</w:t>
            </w:r>
          </w:p>
        </w:tc>
        <w:tc>
          <w:tcPr>
            <w:tcW w:w="222" w:type="dxa"/>
            <w:vAlign w:val="center"/>
            <w:hideMark/>
          </w:tcPr>
          <w:p w14:paraId="4E2B4317" w14:textId="77777777" w:rsidR="003B18EC" w:rsidRPr="003B18EC" w:rsidRDefault="003B18EC" w:rsidP="004F30C2">
            <w:pPr>
              <w:rPr>
                <w:rFonts w:ascii="Times New Roman" w:hAnsi="Times New Roman"/>
                <w:sz w:val="24"/>
                <w:szCs w:val="24"/>
              </w:rPr>
            </w:pPr>
          </w:p>
        </w:tc>
      </w:tr>
      <w:tr w:rsidR="003B18EC" w:rsidRPr="003B18EC" w14:paraId="22195F89" w14:textId="77777777" w:rsidTr="004F30C2">
        <w:trPr>
          <w:trHeight w:val="522"/>
        </w:trPr>
        <w:tc>
          <w:tcPr>
            <w:tcW w:w="957" w:type="dxa"/>
            <w:tcBorders>
              <w:top w:val="nil"/>
              <w:left w:val="nil"/>
              <w:bottom w:val="nil"/>
              <w:right w:val="nil"/>
            </w:tcBorders>
            <w:shd w:val="clear" w:color="auto" w:fill="auto"/>
            <w:noWrap/>
            <w:vAlign w:val="bottom"/>
            <w:hideMark/>
          </w:tcPr>
          <w:p w14:paraId="26ED7B67" w14:textId="77777777" w:rsidR="003B18EC" w:rsidRPr="003B18EC" w:rsidRDefault="003B18EC" w:rsidP="004F30C2">
            <w:pPr>
              <w:jc w:val="right"/>
              <w:rPr>
                <w:rFonts w:ascii="Times New Roman" w:hAnsi="Times New Roman"/>
                <w:b/>
                <w:bCs/>
                <w:sz w:val="24"/>
                <w:szCs w:val="24"/>
              </w:rPr>
            </w:pPr>
          </w:p>
        </w:tc>
        <w:tc>
          <w:tcPr>
            <w:tcW w:w="2849" w:type="dxa"/>
            <w:tcBorders>
              <w:top w:val="nil"/>
              <w:left w:val="single" w:sz="4" w:space="0" w:color="auto"/>
              <w:bottom w:val="single" w:sz="4" w:space="0" w:color="auto"/>
              <w:right w:val="single" w:sz="4" w:space="0" w:color="auto"/>
            </w:tcBorders>
            <w:shd w:val="clear" w:color="auto" w:fill="E2EFD9"/>
            <w:hideMark/>
          </w:tcPr>
          <w:p w14:paraId="7FA3D49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                                          KOPĀ  100 m</w:t>
            </w:r>
            <w:r w:rsidRPr="003B18EC">
              <w:rPr>
                <w:rFonts w:ascii="Times New Roman" w:hAnsi="Times New Roman"/>
                <w:b/>
                <w:bCs/>
                <w:sz w:val="24"/>
                <w:szCs w:val="24"/>
                <w:vertAlign w:val="superscript"/>
              </w:rPr>
              <w:t>2</w:t>
            </w:r>
          </w:p>
        </w:tc>
        <w:tc>
          <w:tcPr>
            <w:tcW w:w="1138" w:type="dxa"/>
            <w:tcBorders>
              <w:top w:val="nil"/>
              <w:left w:val="nil"/>
              <w:bottom w:val="single" w:sz="4" w:space="0" w:color="auto"/>
              <w:right w:val="single" w:sz="4" w:space="0" w:color="auto"/>
            </w:tcBorders>
            <w:shd w:val="clear" w:color="auto" w:fill="E2EFD9"/>
            <w:vAlign w:val="center"/>
            <w:hideMark/>
          </w:tcPr>
          <w:p w14:paraId="4B1F8B3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59.55</w:t>
            </w:r>
          </w:p>
        </w:tc>
        <w:tc>
          <w:tcPr>
            <w:tcW w:w="1524" w:type="dxa"/>
            <w:tcBorders>
              <w:top w:val="nil"/>
              <w:left w:val="nil"/>
              <w:bottom w:val="single" w:sz="4" w:space="0" w:color="auto"/>
              <w:right w:val="single" w:sz="4" w:space="0" w:color="auto"/>
            </w:tcBorders>
            <w:shd w:val="clear" w:color="auto" w:fill="E2EFD9"/>
            <w:vAlign w:val="center"/>
            <w:hideMark/>
          </w:tcPr>
          <w:p w14:paraId="142C4EE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27.16</w:t>
            </w:r>
          </w:p>
        </w:tc>
        <w:tc>
          <w:tcPr>
            <w:tcW w:w="1188" w:type="dxa"/>
            <w:tcBorders>
              <w:top w:val="nil"/>
              <w:left w:val="nil"/>
              <w:bottom w:val="single" w:sz="4" w:space="0" w:color="auto"/>
              <w:right w:val="nil"/>
            </w:tcBorders>
            <w:shd w:val="clear" w:color="auto" w:fill="E2EFD9"/>
            <w:vAlign w:val="center"/>
            <w:hideMark/>
          </w:tcPr>
          <w:p w14:paraId="02DB441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152.93</w:t>
            </w:r>
          </w:p>
        </w:tc>
        <w:tc>
          <w:tcPr>
            <w:tcW w:w="1275" w:type="dxa"/>
            <w:tcBorders>
              <w:top w:val="nil"/>
              <w:left w:val="single" w:sz="4" w:space="0" w:color="auto"/>
              <w:bottom w:val="single" w:sz="4" w:space="0" w:color="auto"/>
              <w:right w:val="single" w:sz="4" w:space="0" w:color="auto"/>
            </w:tcBorders>
            <w:shd w:val="clear" w:color="auto" w:fill="E2EFD9"/>
            <w:noWrap/>
            <w:vAlign w:val="center"/>
            <w:hideMark/>
          </w:tcPr>
          <w:p w14:paraId="30D0EAB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239.63</w:t>
            </w:r>
          </w:p>
        </w:tc>
        <w:tc>
          <w:tcPr>
            <w:tcW w:w="1087" w:type="dxa"/>
            <w:tcBorders>
              <w:top w:val="nil"/>
              <w:left w:val="nil"/>
              <w:bottom w:val="single" w:sz="4" w:space="0" w:color="auto"/>
              <w:right w:val="single" w:sz="4" w:space="0" w:color="auto"/>
            </w:tcBorders>
            <w:shd w:val="clear" w:color="auto" w:fill="E2EFD9"/>
            <w:noWrap/>
            <w:vAlign w:val="center"/>
            <w:hideMark/>
          </w:tcPr>
          <w:p w14:paraId="59C97B0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83 182.47</w:t>
            </w:r>
          </w:p>
        </w:tc>
        <w:tc>
          <w:tcPr>
            <w:tcW w:w="222" w:type="dxa"/>
            <w:vAlign w:val="center"/>
            <w:hideMark/>
          </w:tcPr>
          <w:p w14:paraId="218262EA" w14:textId="77777777" w:rsidR="003B18EC" w:rsidRPr="003B18EC" w:rsidRDefault="003B18EC" w:rsidP="004F30C2">
            <w:pPr>
              <w:rPr>
                <w:rFonts w:ascii="Times New Roman" w:hAnsi="Times New Roman"/>
                <w:sz w:val="24"/>
                <w:szCs w:val="24"/>
              </w:rPr>
            </w:pPr>
          </w:p>
        </w:tc>
      </w:tr>
    </w:tbl>
    <w:p w14:paraId="4272CAE9" w14:textId="77777777" w:rsidR="003B18EC" w:rsidRPr="003B18EC" w:rsidRDefault="003B18EC" w:rsidP="003B18EC">
      <w:pPr>
        <w:tabs>
          <w:tab w:val="left" w:pos="1110"/>
        </w:tabs>
        <w:spacing w:line="256" w:lineRule="auto"/>
        <w:ind w:right="-1"/>
        <w:rPr>
          <w:rFonts w:ascii="Times New Roman" w:hAnsi="Times New Roman"/>
          <w:b/>
          <w:bCs/>
          <w:sz w:val="24"/>
          <w:szCs w:val="24"/>
        </w:rPr>
      </w:pPr>
    </w:p>
    <w:p w14:paraId="48DF12B4"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sz w:val="24"/>
          <w:szCs w:val="24"/>
        </w:rPr>
        <w:br w:type="page"/>
      </w:r>
    </w:p>
    <w:p w14:paraId="365A1D19" w14:textId="77777777" w:rsidR="003B18EC" w:rsidRPr="003B18EC" w:rsidRDefault="003B18EC" w:rsidP="003B18EC">
      <w:pPr>
        <w:spacing w:line="256" w:lineRule="auto"/>
        <w:ind w:right="-766"/>
        <w:jc w:val="center"/>
        <w:rPr>
          <w:rFonts w:ascii="Times New Roman" w:hAnsi="Times New Roman"/>
          <w:b/>
          <w:bCs/>
          <w:sz w:val="24"/>
          <w:szCs w:val="24"/>
        </w:rPr>
      </w:pPr>
      <w:r w:rsidRPr="003B18EC">
        <w:rPr>
          <w:rFonts w:ascii="Times New Roman" w:hAnsi="Times New Roman"/>
          <w:b/>
          <w:bCs/>
          <w:sz w:val="24"/>
          <w:szCs w:val="24"/>
        </w:rPr>
        <w:lastRenderedPageBreak/>
        <w:t>Apkopjamās teritorijas un to platības Vītiņu pagastā 2024.gadā:</w:t>
      </w:r>
    </w:p>
    <w:p w14:paraId="3A1B267E" w14:textId="77777777" w:rsidR="003B18EC" w:rsidRPr="003B18EC" w:rsidRDefault="003B18EC" w:rsidP="003B18EC">
      <w:pPr>
        <w:spacing w:line="256" w:lineRule="auto"/>
        <w:ind w:right="-766"/>
        <w:jc w:val="center"/>
        <w:rPr>
          <w:rFonts w:ascii="Times New Roman" w:hAnsi="Times New Roman"/>
          <w:b/>
          <w:bCs/>
          <w:sz w:val="24"/>
          <w:szCs w:val="24"/>
        </w:rPr>
      </w:pPr>
    </w:p>
    <w:tbl>
      <w:tblPr>
        <w:tblW w:w="10240" w:type="dxa"/>
        <w:tblInd w:w="-459" w:type="dxa"/>
        <w:tblLook w:val="04A0" w:firstRow="1" w:lastRow="0" w:firstColumn="1" w:lastColumn="0" w:noHBand="0" w:noVBand="1"/>
      </w:tblPr>
      <w:tblGrid>
        <w:gridCol w:w="957"/>
        <w:gridCol w:w="2748"/>
        <w:gridCol w:w="1139"/>
        <w:gridCol w:w="1643"/>
        <w:gridCol w:w="996"/>
        <w:gridCol w:w="1038"/>
        <w:gridCol w:w="1497"/>
        <w:gridCol w:w="222"/>
      </w:tblGrid>
      <w:tr w:rsidR="003B18EC" w:rsidRPr="003B18EC" w14:paraId="0AE8FB84" w14:textId="77777777" w:rsidTr="004F30C2">
        <w:trPr>
          <w:gridAfter w:val="1"/>
          <w:wAfter w:w="222" w:type="dxa"/>
          <w:trHeight w:val="458"/>
        </w:trPr>
        <w:tc>
          <w:tcPr>
            <w:tcW w:w="95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EA0848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339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F08A68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OBJEKTA ATRAŠANĀS VIETA</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9E8619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IETVE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2F445E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BRAUCAMĀ DAĻA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0299DC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ZAĻĀ ZONA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796E1B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KOPĀ (m</w:t>
            </w:r>
            <w:r w:rsidRPr="003B18EC">
              <w:rPr>
                <w:rFonts w:ascii="Times New Roman" w:hAnsi="Times New Roman"/>
                <w:b/>
                <w:bCs/>
                <w:sz w:val="24"/>
                <w:szCs w:val="24"/>
                <w:vertAlign w:val="superscript"/>
              </w:rPr>
              <w:t>2</w:t>
            </w:r>
            <w:r w:rsidRPr="003B18EC">
              <w:rPr>
                <w:rFonts w:ascii="Times New Roman" w:hAnsi="Times New Roman"/>
                <w:b/>
                <w:bCs/>
                <w:sz w:val="24"/>
                <w:szCs w:val="24"/>
              </w:rPr>
              <w:t>)</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E2EFD9"/>
            <w:vAlign w:val="bottom"/>
            <w:hideMark/>
          </w:tcPr>
          <w:p w14:paraId="225DFE1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IZMAKSAS GADĀ</w:t>
            </w:r>
          </w:p>
        </w:tc>
      </w:tr>
      <w:tr w:rsidR="003B18EC" w:rsidRPr="003B18EC" w14:paraId="791A300D" w14:textId="77777777" w:rsidTr="004F30C2">
        <w:trPr>
          <w:trHeight w:val="300"/>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705BDE9" w14:textId="77777777" w:rsidR="003B18EC" w:rsidRPr="003B18EC" w:rsidRDefault="003B18EC" w:rsidP="004F30C2">
            <w:pPr>
              <w:rPr>
                <w:rFonts w:ascii="Times New Roman" w:hAnsi="Times New Roman"/>
                <w:b/>
                <w:bCs/>
                <w:sz w:val="24"/>
                <w:szCs w:val="24"/>
              </w:rPr>
            </w:pPr>
          </w:p>
        </w:tc>
        <w:tc>
          <w:tcPr>
            <w:tcW w:w="339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2536E03" w14:textId="77777777" w:rsidR="003B18EC" w:rsidRPr="003B18EC" w:rsidRDefault="003B18EC" w:rsidP="004F30C2">
            <w:pPr>
              <w:rPr>
                <w:rFonts w:ascii="Times New Roman" w:hAnsi="Times New Roman"/>
                <w:b/>
                <w:bCs/>
                <w:sz w:val="24"/>
                <w:szCs w:val="24"/>
              </w:rPr>
            </w:pPr>
          </w:p>
        </w:tc>
        <w:tc>
          <w:tcPr>
            <w:tcW w:w="122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5B01ECF" w14:textId="77777777" w:rsidR="003B18EC" w:rsidRPr="003B18EC" w:rsidRDefault="003B18EC" w:rsidP="004F30C2">
            <w:pPr>
              <w:rPr>
                <w:rFonts w:ascii="Times New Roman" w:hAnsi="Times New Roman"/>
                <w:b/>
                <w:bCs/>
                <w:sz w:val="24"/>
                <w:szCs w:val="24"/>
              </w:rPr>
            </w:pPr>
          </w:p>
        </w:tc>
        <w:tc>
          <w:tcPr>
            <w:tcW w:w="127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09AF479" w14:textId="77777777" w:rsidR="003B18EC" w:rsidRPr="003B18EC" w:rsidRDefault="003B18EC" w:rsidP="004F30C2">
            <w:pPr>
              <w:rPr>
                <w:rFonts w:ascii="Times New Roman" w:hAnsi="Times New Roman"/>
                <w:b/>
                <w:bCs/>
                <w:sz w:val="24"/>
                <w:szCs w:val="24"/>
              </w:rPr>
            </w:pPr>
          </w:p>
        </w:tc>
        <w:tc>
          <w:tcPr>
            <w:tcW w:w="97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3A17071" w14:textId="77777777" w:rsidR="003B18EC" w:rsidRPr="003B18EC" w:rsidRDefault="003B18EC" w:rsidP="004F30C2">
            <w:pPr>
              <w:rPr>
                <w:rFonts w:ascii="Times New Roman" w:hAnsi="Times New Roman"/>
                <w:b/>
                <w:bCs/>
                <w:sz w:val="24"/>
                <w:szCs w:val="24"/>
              </w:rPr>
            </w:pPr>
          </w:p>
        </w:tc>
        <w:tc>
          <w:tcPr>
            <w:tcW w:w="103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3637883" w14:textId="77777777" w:rsidR="003B18EC" w:rsidRPr="003B18EC" w:rsidRDefault="003B18EC" w:rsidP="004F30C2">
            <w:pPr>
              <w:rPr>
                <w:rFonts w:ascii="Times New Roman" w:hAnsi="Times New Roman"/>
                <w:b/>
                <w:bCs/>
                <w:sz w:val="24"/>
                <w:szCs w:val="24"/>
              </w:rPr>
            </w:pPr>
          </w:p>
        </w:tc>
        <w:tc>
          <w:tcPr>
            <w:tcW w:w="115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A13409C" w14:textId="77777777" w:rsidR="003B18EC" w:rsidRPr="003B18EC" w:rsidRDefault="003B18EC" w:rsidP="004F30C2">
            <w:pPr>
              <w:rPr>
                <w:rFonts w:ascii="Times New Roman" w:hAnsi="Times New Roman"/>
                <w:b/>
                <w:bCs/>
                <w:sz w:val="24"/>
                <w:szCs w:val="24"/>
              </w:rPr>
            </w:pPr>
          </w:p>
        </w:tc>
        <w:tc>
          <w:tcPr>
            <w:tcW w:w="222" w:type="dxa"/>
            <w:tcBorders>
              <w:top w:val="nil"/>
              <w:left w:val="nil"/>
              <w:bottom w:val="nil"/>
              <w:right w:val="nil"/>
            </w:tcBorders>
            <w:shd w:val="clear" w:color="auto" w:fill="auto"/>
            <w:noWrap/>
            <w:vAlign w:val="bottom"/>
            <w:hideMark/>
          </w:tcPr>
          <w:p w14:paraId="5FA286CC" w14:textId="77777777" w:rsidR="003B18EC" w:rsidRPr="003B18EC" w:rsidRDefault="003B18EC" w:rsidP="004F30C2">
            <w:pPr>
              <w:jc w:val="center"/>
              <w:rPr>
                <w:rFonts w:ascii="Times New Roman" w:hAnsi="Times New Roman"/>
                <w:b/>
                <w:bCs/>
                <w:sz w:val="24"/>
                <w:szCs w:val="24"/>
              </w:rPr>
            </w:pPr>
          </w:p>
        </w:tc>
      </w:tr>
      <w:tr w:rsidR="003B18EC" w:rsidRPr="003B18EC" w14:paraId="166355A8" w14:textId="77777777" w:rsidTr="004F30C2">
        <w:trPr>
          <w:trHeight w:val="300"/>
        </w:trPr>
        <w:tc>
          <w:tcPr>
            <w:tcW w:w="95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CB24ACB" w14:textId="77777777" w:rsidR="003B18EC" w:rsidRPr="003B18EC" w:rsidRDefault="003B18EC" w:rsidP="004F30C2">
            <w:pPr>
              <w:rPr>
                <w:rFonts w:ascii="Times New Roman" w:hAnsi="Times New Roman"/>
                <w:b/>
                <w:bCs/>
                <w:sz w:val="24"/>
                <w:szCs w:val="24"/>
              </w:rPr>
            </w:pPr>
          </w:p>
        </w:tc>
        <w:tc>
          <w:tcPr>
            <w:tcW w:w="339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EEC597C" w14:textId="77777777" w:rsidR="003B18EC" w:rsidRPr="003B18EC" w:rsidRDefault="003B18EC" w:rsidP="004F30C2">
            <w:pPr>
              <w:rPr>
                <w:rFonts w:ascii="Times New Roman" w:hAnsi="Times New Roman"/>
                <w:b/>
                <w:bCs/>
                <w:sz w:val="24"/>
                <w:szCs w:val="24"/>
              </w:rPr>
            </w:pPr>
          </w:p>
        </w:tc>
        <w:tc>
          <w:tcPr>
            <w:tcW w:w="122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C31E11C" w14:textId="77777777" w:rsidR="003B18EC" w:rsidRPr="003B18EC" w:rsidRDefault="003B18EC" w:rsidP="004F30C2">
            <w:pPr>
              <w:rPr>
                <w:rFonts w:ascii="Times New Roman" w:hAnsi="Times New Roman"/>
                <w:b/>
                <w:bCs/>
                <w:sz w:val="24"/>
                <w:szCs w:val="24"/>
              </w:rPr>
            </w:pPr>
          </w:p>
        </w:tc>
        <w:tc>
          <w:tcPr>
            <w:tcW w:w="127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095BAB4" w14:textId="77777777" w:rsidR="003B18EC" w:rsidRPr="003B18EC" w:rsidRDefault="003B18EC" w:rsidP="004F30C2">
            <w:pPr>
              <w:rPr>
                <w:rFonts w:ascii="Times New Roman" w:hAnsi="Times New Roman"/>
                <w:b/>
                <w:bCs/>
                <w:sz w:val="24"/>
                <w:szCs w:val="24"/>
              </w:rPr>
            </w:pPr>
          </w:p>
        </w:tc>
        <w:tc>
          <w:tcPr>
            <w:tcW w:w="97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B284276" w14:textId="77777777" w:rsidR="003B18EC" w:rsidRPr="003B18EC" w:rsidRDefault="003B18EC" w:rsidP="004F30C2">
            <w:pPr>
              <w:rPr>
                <w:rFonts w:ascii="Times New Roman" w:hAnsi="Times New Roman"/>
                <w:b/>
                <w:bCs/>
                <w:sz w:val="24"/>
                <w:szCs w:val="24"/>
              </w:rPr>
            </w:pPr>
          </w:p>
        </w:tc>
        <w:tc>
          <w:tcPr>
            <w:tcW w:w="103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28A961D" w14:textId="77777777" w:rsidR="003B18EC" w:rsidRPr="003B18EC" w:rsidRDefault="003B18EC" w:rsidP="004F30C2">
            <w:pPr>
              <w:rPr>
                <w:rFonts w:ascii="Times New Roman" w:hAnsi="Times New Roman"/>
                <w:b/>
                <w:bCs/>
                <w:sz w:val="24"/>
                <w:szCs w:val="24"/>
              </w:rPr>
            </w:pPr>
          </w:p>
        </w:tc>
        <w:tc>
          <w:tcPr>
            <w:tcW w:w="115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9ADA9EF" w14:textId="77777777" w:rsidR="003B18EC" w:rsidRPr="003B18EC" w:rsidRDefault="003B18EC" w:rsidP="004F30C2">
            <w:pPr>
              <w:rPr>
                <w:rFonts w:ascii="Times New Roman" w:hAnsi="Times New Roman"/>
                <w:b/>
                <w:bCs/>
                <w:sz w:val="24"/>
                <w:szCs w:val="24"/>
              </w:rPr>
            </w:pPr>
          </w:p>
        </w:tc>
        <w:tc>
          <w:tcPr>
            <w:tcW w:w="222" w:type="dxa"/>
            <w:tcBorders>
              <w:top w:val="nil"/>
              <w:left w:val="nil"/>
              <w:bottom w:val="nil"/>
              <w:right w:val="nil"/>
            </w:tcBorders>
            <w:shd w:val="clear" w:color="auto" w:fill="auto"/>
            <w:noWrap/>
            <w:vAlign w:val="bottom"/>
            <w:hideMark/>
          </w:tcPr>
          <w:p w14:paraId="665CEFAB" w14:textId="77777777" w:rsidR="003B18EC" w:rsidRPr="003B18EC" w:rsidRDefault="003B18EC" w:rsidP="004F30C2">
            <w:pPr>
              <w:rPr>
                <w:rFonts w:ascii="Times New Roman" w:hAnsi="Times New Roman"/>
                <w:sz w:val="24"/>
                <w:szCs w:val="24"/>
              </w:rPr>
            </w:pPr>
          </w:p>
        </w:tc>
      </w:tr>
      <w:tr w:rsidR="003B18EC" w:rsidRPr="003B18EC" w14:paraId="6272A300" w14:textId="77777777" w:rsidTr="004F30C2">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BD9BC0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3391" w:type="dxa"/>
            <w:tcBorders>
              <w:top w:val="nil"/>
              <w:left w:val="nil"/>
              <w:bottom w:val="single" w:sz="4" w:space="0" w:color="auto"/>
              <w:right w:val="single" w:sz="4" w:space="0" w:color="auto"/>
            </w:tcBorders>
            <w:shd w:val="clear" w:color="000000" w:fill="FFFFFF"/>
            <w:vAlign w:val="center"/>
            <w:hideMark/>
          </w:tcPr>
          <w:p w14:paraId="6B0F935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Liepu iela</w:t>
            </w:r>
          </w:p>
        </w:tc>
        <w:tc>
          <w:tcPr>
            <w:tcW w:w="1225" w:type="dxa"/>
            <w:tcBorders>
              <w:top w:val="nil"/>
              <w:left w:val="nil"/>
              <w:bottom w:val="single" w:sz="4" w:space="0" w:color="auto"/>
              <w:right w:val="single" w:sz="4" w:space="0" w:color="auto"/>
            </w:tcBorders>
            <w:shd w:val="clear" w:color="000000" w:fill="FFFFFF"/>
            <w:vAlign w:val="center"/>
            <w:hideMark/>
          </w:tcPr>
          <w:p w14:paraId="4F94440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3137.15</w:t>
            </w:r>
          </w:p>
        </w:tc>
        <w:tc>
          <w:tcPr>
            <w:tcW w:w="1278" w:type="dxa"/>
            <w:tcBorders>
              <w:top w:val="nil"/>
              <w:left w:val="nil"/>
              <w:bottom w:val="single" w:sz="4" w:space="0" w:color="auto"/>
              <w:right w:val="single" w:sz="4" w:space="0" w:color="auto"/>
            </w:tcBorders>
            <w:shd w:val="clear" w:color="000000" w:fill="FFFFFF"/>
            <w:vAlign w:val="center"/>
            <w:hideMark/>
          </w:tcPr>
          <w:p w14:paraId="0601944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1651.13</w:t>
            </w:r>
          </w:p>
        </w:tc>
        <w:tc>
          <w:tcPr>
            <w:tcW w:w="971" w:type="dxa"/>
            <w:tcBorders>
              <w:top w:val="nil"/>
              <w:left w:val="nil"/>
              <w:bottom w:val="single" w:sz="4" w:space="0" w:color="auto"/>
              <w:right w:val="single" w:sz="4" w:space="0" w:color="auto"/>
            </w:tcBorders>
            <w:shd w:val="clear" w:color="000000" w:fill="FFFFFF"/>
            <w:vAlign w:val="center"/>
            <w:hideMark/>
          </w:tcPr>
          <w:p w14:paraId="05A277A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2476.70</w:t>
            </w:r>
          </w:p>
        </w:tc>
        <w:tc>
          <w:tcPr>
            <w:tcW w:w="1038" w:type="dxa"/>
            <w:tcBorders>
              <w:top w:val="nil"/>
              <w:left w:val="nil"/>
              <w:bottom w:val="single" w:sz="4" w:space="0" w:color="auto"/>
              <w:right w:val="single" w:sz="4" w:space="0" w:color="auto"/>
            </w:tcBorders>
            <w:shd w:val="clear" w:color="000000" w:fill="FFFFFF"/>
            <w:noWrap/>
            <w:vAlign w:val="center"/>
            <w:hideMark/>
          </w:tcPr>
          <w:p w14:paraId="44D5384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7 264.98</w:t>
            </w:r>
          </w:p>
        </w:tc>
        <w:tc>
          <w:tcPr>
            <w:tcW w:w="1158" w:type="dxa"/>
            <w:tcBorders>
              <w:top w:val="nil"/>
              <w:left w:val="nil"/>
              <w:bottom w:val="single" w:sz="4" w:space="0" w:color="auto"/>
              <w:right w:val="single" w:sz="4" w:space="0" w:color="auto"/>
            </w:tcBorders>
            <w:shd w:val="clear" w:color="000000" w:fill="FFFFFF"/>
            <w:noWrap/>
            <w:vAlign w:val="center"/>
            <w:hideMark/>
          </w:tcPr>
          <w:p w14:paraId="42DCEA3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20 852.61</w:t>
            </w:r>
          </w:p>
        </w:tc>
        <w:tc>
          <w:tcPr>
            <w:tcW w:w="222" w:type="dxa"/>
            <w:vAlign w:val="center"/>
            <w:hideMark/>
          </w:tcPr>
          <w:p w14:paraId="3012F5F6" w14:textId="77777777" w:rsidR="003B18EC" w:rsidRPr="003B18EC" w:rsidRDefault="003B18EC" w:rsidP="004F30C2">
            <w:pPr>
              <w:rPr>
                <w:rFonts w:ascii="Times New Roman" w:hAnsi="Times New Roman"/>
                <w:sz w:val="24"/>
                <w:szCs w:val="24"/>
              </w:rPr>
            </w:pPr>
          </w:p>
        </w:tc>
      </w:tr>
      <w:tr w:rsidR="003B18EC" w:rsidRPr="003B18EC" w14:paraId="1BDA044B" w14:textId="77777777" w:rsidTr="004F30C2">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2E41F8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3391" w:type="dxa"/>
            <w:tcBorders>
              <w:top w:val="nil"/>
              <w:left w:val="nil"/>
              <w:bottom w:val="single" w:sz="4" w:space="0" w:color="auto"/>
              <w:right w:val="single" w:sz="4" w:space="0" w:color="auto"/>
            </w:tcBorders>
            <w:shd w:val="clear" w:color="000000" w:fill="FFFFFF"/>
            <w:vAlign w:val="center"/>
            <w:hideMark/>
          </w:tcPr>
          <w:p w14:paraId="649A406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Pietura Bērzu ielā</w:t>
            </w:r>
          </w:p>
        </w:tc>
        <w:tc>
          <w:tcPr>
            <w:tcW w:w="1225" w:type="dxa"/>
            <w:tcBorders>
              <w:top w:val="nil"/>
              <w:left w:val="nil"/>
              <w:bottom w:val="single" w:sz="4" w:space="0" w:color="auto"/>
              <w:right w:val="single" w:sz="4" w:space="0" w:color="auto"/>
            </w:tcBorders>
            <w:shd w:val="clear" w:color="000000" w:fill="FFFFFF"/>
            <w:vAlign w:val="center"/>
            <w:hideMark/>
          </w:tcPr>
          <w:p w14:paraId="0CA6934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22.00</w:t>
            </w:r>
          </w:p>
        </w:tc>
        <w:tc>
          <w:tcPr>
            <w:tcW w:w="1278" w:type="dxa"/>
            <w:tcBorders>
              <w:top w:val="nil"/>
              <w:left w:val="nil"/>
              <w:bottom w:val="single" w:sz="4" w:space="0" w:color="auto"/>
              <w:right w:val="single" w:sz="4" w:space="0" w:color="auto"/>
            </w:tcBorders>
            <w:shd w:val="clear" w:color="000000" w:fill="FFFFFF"/>
            <w:vAlign w:val="center"/>
            <w:hideMark/>
          </w:tcPr>
          <w:p w14:paraId="6D6BEF8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30.00</w:t>
            </w:r>
          </w:p>
        </w:tc>
        <w:tc>
          <w:tcPr>
            <w:tcW w:w="971" w:type="dxa"/>
            <w:tcBorders>
              <w:top w:val="nil"/>
              <w:left w:val="nil"/>
              <w:bottom w:val="single" w:sz="4" w:space="0" w:color="auto"/>
              <w:right w:val="single" w:sz="4" w:space="0" w:color="auto"/>
            </w:tcBorders>
            <w:shd w:val="clear" w:color="000000" w:fill="FFFFFF"/>
            <w:vAlign w:val="center"/>
            <w:hideMark/>
          </w:tcPr>
          <w:p w14:paraId="60D1738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11.00</w:t>
            </w:r>
          </w:p>
        </w:tc>
        <w:tc>
          <w:tcPr>
            <w:tcW w:w="1038" w:type="dxa"/>
            <w:tcBorders>
              <w:top w:val="nil"/>
              <w:left w:val="nil"/>
              <w:bottom w:val="single" w:sz="4" w:space="0" w:color="auto"/>
              <w:right w:val="single" w:sz="4" w:space="0" w:color="auto"/>
            </w:tcBorders>
            <w:shd w:val="clear" w:color="000000" w:fill="FFFFFF"/>
            <w:noWrap/>
            <w:vAlign w:val="center"/>
            <w:hideMark/>
          </w:tcPr>
          <w:p w14:paraId="5E4AA9C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63.00</w:t>
            </w:r>
          </w:p>
        </w:tc>
        <w:tc>
          <w:tcPr>
            <w:tcW w:w="1158" w:type="dxa"/>
            <w:tcBorders>
              <w:top w:val="nil"/>
              <w:left w:val="nil"/>
              <w:bottom w:val="single" w:sz="4" w:space="0" w:color="auto"/>
              <w:right w:val="single" w:sz="4" w:space="0" w:color="auto"/>
            </w:tcBorders>
            <w:shd w:val="clear" w:color="000000" w:fill="FFFFFF"/>
            <w:noWrap/>
            <w:vAlign w:val="center"/>
            <w:hideMark/>
          </w:tcPr>
          <w:p w14:paraId="71605B6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180.83</w:t>
            </w:r>
          </w:p>
        </w:tc>
        <w:tc>
          <w:tcPr>
            <w:tcW w:w="222" w:type="dxa"/>
            <w:vAlign w:val="center"/>
            <w:hideMark/>
          </w:tcPr>
          <w:p w14:paraId="189EB6DD" w14:textId="77777777" w:rsidR="003B18EC" w:rsidRPr="003B18EC" w:rsidRDefault="003B18EC" w:rsidP="004F30C2">
            <w:pPr>
              <w:rPr>
                <w:rFonts w:ascii="Times New Roman" w:hAnsi="Times New Roman"/>
                <w:sz w:val="24"/>
                <w:szCs w:val="24"/>
              </w:rPr>
            </w:pPr>
          </w:p>
        </w:tc>
      </w:tr>
      <w:tr w:rsidR="003B18EC" w:rsidRPr="003B18EC" w14:paraId="2066E086" w14:textId="77777777" w:rsidTr="004F30C2">
        <w:trPr>
          <w:trHeight w:val="990"/>
        </w:trPr>
        <w:tc>
          <w:tcPr>
            <w:tcW w:w="957" w:type="dxa"/>
            <w:tcBorders>
              <w:top w:val="nil"/>
              <w:left w:val="nil"/>
              <w:bottom w:val="nil"/>
              <w:right w:val="nil"/>
            </w:tcBorders>
            <w:shd w:val="clear" w:color="auto" w:fill="auto"/>
            <w:noWrap/>
            <w:vAlign w:val="center"/>
            <w:hideMark/>
          </w:tcPr>
          <w:p w14:paraId="15E37A14" w14:textId="77777777" w:rsidR="003B18EC" w:rsidRPr="003B18EC" w:rsidRDefault="003B18EC" w:rsidP="004F30C2">
            <w:pPr>
              <w:jc w:val="right"/>
              <w:rPr>
                <w:rFonts w:ascii="Times New Roman" w:hAnsi="Times New Roman"/>
                <w:b/>
                <w:bCs/>
                <w:sz w:val="24"/>
                <w:szCs w:val="24"/>
              </w:rPr>
            </w:pPr>
          </w:p>
        </w:tc>
        <w:tc>
          <w:tcPr>
            <w:tcW w:w="3391" w:type="dxa"/>
            <w:tcBorders>
              <w:top w:val="nil"/>
              <w:left w:val="single" w:sz="4" w:space="0" w:color="auto"/>
              <w:bottom w:val="single" w:sz="4" w:space="0" w:color="auto"/>
              <w:right w:val="single" w:sz="4" w:space="0" w:color="auto"/>
            </w:tcBorders>
            <w:shd w:val="clear" w:color="auto" w:fill="E2EFD9"/>
            <w:vAlign w:val="center"/>
            <w:hideMark/>
          </w:tcPr>
          <w:p w14:paraId="52CF1A0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KOPĀ :   ( m</w:t>
            </w:r>
            <w:r w:rsidRPr="003B18EC">
              <w:rPr>
                <w:rFonts w:ascii="Times New Roman" w:hAnsi="Times New Roman"/>
                <w:b/>
                <w:bCs/>
                <w:sz w:val="24"/>
                <w:szCs w:val="24"/>
                <w:vertAlign w:val="superscript"/>
              </w:rPr>
              <w:t xml:space="preserve">2 </w:t>
            </w:r>
            <w:r w:rsidRPr="003B18EC">
              <w:rPr>
                <w:rFonts w:ascii="Times New Roman" w:hAnsi="Times New Roman"/>
                <w:b/>
                <w:bCs/>
                <w:sz w:val="24"/>
                <w:szCs w:val="24"/>
              </w:rPr>
              <w:t>)</w:t>
            </w:r>
            <w:r w:rsidRPr="003B18EC">
              <w:rPr>
                <w:rFonts w:ascii="Times New Roman" w:hAnsi="Times New Roman"/>
                <w:b/>
                <w:bCs/>
                <w:sz w:val="24"/>
                <w:szCs w:val="24"/>
                <w:vertAlign w:val="superscript"/>
              </w:rPr>
              <w:t xml:space="preserve">   </w:t>
            </w:r>
          </w:p>
        </w:tc>
        <w:tc>
          <w:tcPr>
            <w:tcW w:w="1225" w:type="dxa"/>
            <w:tcBorders>
              <w:top w:val="nil"/>
              <w:left w:val="nil"/>
              <w:bottom w:val="single" w:sz="4" w:space="0" w:color="auto"/>
              <w:right w:val="single" w:sz="4" w:space="0" w:color="auto"/>
            </w:tcBorders>
            <w:shd w:val="clear" w:color="auto" w:fill="E2EFD9"/>
            <w:vAlign w:val="center"/>
            <w:hideMark/>
          </w:tcPr>
          <w:p w14:paraId="6E2619F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3159.15</w:t>
            </w:r>
          </w:p>
        </w:tc>
        <w:tc>
          <w:tcPr>
            <w:tcW w:w="1278" w:type="dxa"/>
            <w:tcBorders>
              <w:top w:val="nil"/>
              <w:left w:val="nil"/>
              <w:bottom w:val="single" w:sz="4" w:space="0" w:color="auto"/>
              <w:right w:val="single" w:sz="4" w:space="0" w:color="auto"/>
            </w:tcBorders>
            <w:shd w:val="clear" w:color="auto" w:fill="E2EFD9"/>
            <w:vAlign w:val="center"/>
            <w:hideMark/>
          </w:tcPr>
          <w:p w14:paraId="46BF050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1681.13</w:t>
            </w:r>
          </w:p>
        </w:tc>
        <w:tc>
          <w:tcPr>
            <w:tcW w:w="971" w:type="dxa"/>
            <w:tcBorders>
              <w:top w:val="nil"/>
              <w:left w:val="nil"/>
              <w:bottom w:val="single" w:sz="4" w:space="0" w:color="auto"/>
              <w:right w:val="single" w:sz="4" w:space="0" w:color="auto"/>
            </w:tcBorders>
            <w:shd w:val="clear" w:color="auto" w:fill="E2EFD9"/>
            <w:vAlign w:val="center"/>
            <w:hideMark/>
          </w:tcPr>
          <w:p w14:paraId="292FBCF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2487.70</w:t>
            </w:r>
          </w:p>
        </w:tc>
        <w:tc>
          <w:tcPr>
            <w:tcW w:w="1038" w:type="dxa"/>
            <w:tcBorders>
              <w:top w:val="nil"/>
              <w:left w:val="nil"/>
              <w:bottom w:val="single" w:sz="4" w:space="0" w:color="auto"/>
              <w:right w:val="single" w:sz="4" w:space="0" w:color="auto"/>
            </w:tcBorders>
            <w:shd w:val="clear" w:color="auto" w:fill="E2EFD9"/>
            <w:noWrap/>
            <w:vAlign w:val="center"/>
            <w:hideMark/>
          </w:tcPr>
          <w:p w14:paraId="27716C7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7 327.98</w:t>
            </w:r>
          </w:p>
        </w:tc>
        <w:tc>
          <w:tcPr>
            <w:tcW w:w="1158" w:type="dxa"/>
            <w:tcBorders>
              <w:top w:val="nil"/>
              <w:left w:val="nil"/>
              <w:bottom w:val="single" w:sz="4" w:space="0" w:color="auto"/>
              <w:right w:val="single" w:sz="4" w:space="0" w:color="auto"/>
            </w:tcBorders>
            <w:shd w:val="clear" w:color="auto" w:fill="E2EFD9"/>
            <w:noWrap/>
            <w:vAlign w:val="center"/>
            <w:hideMark/>
          </w:tcPr>
          <w:p w14:paraId="455B843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21 033.44</w:t>
            </w:r>
          </w:p>
        </w:tc>
        <w:tc>
          <w:tcPr>
            <w:tcW w:w="222" w:type="dxa"/>
            <w:vAlign w:val="center"/>
            <w:hideMark/>
          </w:tcPr>
          <w:p w14:paraId="62EC5ADE" w14:textId="77777777" w:rsidR="003B18EC" w:rsidRPr="003B18EC" w:rsidRDefault="003B18EC" w:rsidP="004F30C2">
            <w:pPr>
              <w:rPr>
                <w:rFonts w:ascii="Times New Roman" w:hAnsi="Times New Roman"/>
                <w:sz w:val="24"/>
                <w:szCs w:val="24"/>
              </w:rPr>
            </w:pPr>
          </w:p>
        </w:tc>
      </w:tr>
      <w:tr w:rsidR="003B18EC" w:rsidRPr="003B18EC" w14:paraId="6C6943E1" w14:textId="77777777" w:rsidTr="004F30C2">
        <w:trPr>
          <w:trHeight w:val="522"/>
        </w:trPr>
        <w:tc>
          <w:tcPr>
            <w:tcW w:w="957" w:type="dxa"/>
            <w:tcBorders>
              <w:top w:val="nil"/>
              <w:left w:val="nil"/>
              <w:bottom w:val="nil"/>
              <w:right w:val="nil"/>
            </w:tcBorders>
            <w:shd w:val="clear" w:color="auto" w:fill="auto"/>
            <w:noWrap/>
            <w:vAlign w:val="center"/>
            <w:hideMark/>
          </w:tcPr>
          <w:p w14:paraId="25C04168" w14:textId="77777777" w:rsidR="003B18EC" w:rsidRPr="003B18EC" w:rsidRDefault="003B18EC" w:rsidP="004F30C2">
            <w:pPr>
              <w:jc w:val="right"/>
              <w:rPr>
                <w:rFonts w:ascii="Times New Roman" w:hAnsi="Times New Roman"/>
                <w:b/>
                <w:bCs/>
                <w:sz w:val="24"/>
                <w:szCs w:val="24"/>
              </w:rPr>
            </w:pPr>
          </w:p>
        </w:tc>
        <w:tc>
          <w:tcPr>
            <w:tcW w:w="3391" w:type="dxa"/>
            <w:tcBorders>
              <w:top w:val="nil"/>
              <w:left w:val="single" w:sz="4" w:space="0" w:color="auto"/>
              <w:bottom w:val="single" w:sz="4" w:space="0" w:color="auto"/>
              <w:right w:val="single" w:sz="4" w:space="0" w:color="auto"/>
            </w:tcBorders>
            <w:shd w:val="clear" w:color="auto" w:fill="E2EFD9"/>
            <w:vAlign w:val="center"/>
            <w:hideMark/>
          </w:tcPr>
          <w:p w14:paraId="5B9A0C9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 KOPĀ  100 m</w:t>
            </w:r>
            <w:r w:rsidRPr="003B18EC">
              <w:rPr>
                <w:rFonts w:ascii="Times New Roman" w:hAnsi="Times New Roman"/>
                <w:b/>
                <w:bCs/>
                <w:sz w:val="24"/>
                <w:szCs w:val="24"/>
                <w:vertAlign w:val="superscript"/>
              </w:rPr>
              <w:t>2</w:t>
            </w:r>
          </w:p>
        </w:tc>
        <w:tc>
          <w:tcPr>
            <w:tcW w:w="1225" w:type="dxa"/>
            <w:tcBorders>
              <w:top w:val="nil"/>
              <w:left w:val="nil"/>
              <w:bottom w:val="single" w:sz="4" w:space="0" w:color="auto"/>
              <w:right w:val="single" w:sz="4" w:space="0" w:color="auto"/>
            </w:tcBorders>
            <w:shd w:val="clear" w:color="auto" w:fill="E2EFD9"/>
            <w:vAlign w:val="center"/>
            <w:hideMark/>
          </w:tcPr>
          <w:p w14:paraId="3FE3016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31.5915</w:t>
            </w:r>
          </w:p>
        </w:tc>
        <w:tc>
          <w:tcPr>
            <w:tcW w:w="1278" w:type="dxa"/>
            <w:tcBorders>
              <w:top w:val="nil"/>
              <w:left w:val="nil"/>
              <w:bottom w:val="single" w:sz="4" w:space="0" w:color="auto"/>
              <w:right w:val="single" w:sz="4" w:space="0" w:color="auto"/>
            </w:tcBorders>
            <w:shd w:val="clear" w:color="auto" w:fill="E2EFD9"/>
            <w:vAlign w:val="center"/>
            <w:hideMark/>
          </w:tcPr>
          <w:p w14:paraId="02BAD8B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16.8113</w:t>
            </w:r>
          </w:p>
        </w:tc>
        <w:tc>
          <w:tcPr>
            <w:tcW w:w="971" w:type="dxa"/>
            <w:tcBorders>
              <w:top w:val="nil"/>
              <w:left w:val="nil"/>
              <w:bottom w:val="single" w:sz="4" w:space="0" w:color="auto"/>
              <w:right w:val="single" w:sz="4" w:space="0" w:color="auto"/>
            </w:tcBorders>
            <w:shd w:val="clear" w:color="auto" w:fill="E2EFD9"/>
            <w:vAlign w:val="center"/>
            <w:hideMark/>
          </w:tcPr>
          <w:p w14:paraId="5518B2B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24.8770</w:t>
            </w:r>
          </w:p>
        </w:tc>
        <w:tc>
          <w:tcPr>
            <w:tcW w:w="1038" w:type="dxa"/>
            <w:tcBorders>
              <w:top w:val="nil"/>
              <w:left w:val="nil"/>
              <w:bottom w:val="single" w:sz="4" w:space="0" w:color="auto"/>
              <w:right w:val="single" w:sz="4" w:space="0" w:color="auto"/>
            </w:tcBorders>
            <w:shd w:val="clear" w:color="auto" w:fill="E2EFD9"/>
            <w:noWrap/>
            <w:vAlign w:val="center"/>
            <w:hideMark/>
          </w:tcPr>
          <w:p w14:paraId="2F8C958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73.28</w:t>
            </w:r>
          </w:p>
        </w:tc>
        <w:tc>
          <w:tcPr>
            <w:tcW w:w="1158" w:type="dxa"/>
            <w:tcBorders>
              <w:top w:val="nil"/>
              <w:left w:val="nil"/>
              <w:bottom w:val="single" w:sz="4" w:space="0" w:color="auto"/>
              <w:right w:val="single" w:sz="4" w:space="0" w:color="auto"/>
            </w:tcBorders>
            <w:shd w:val="clear" w:color="auto" w:fill="E2EFD9"/>
            <w:noWrap/>
            <w:vAlign w:val="center"/>
            <w:hideMark/>
          </w:tcPr>
          <w:p w14:paraId="3F507F3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21 033.44</w:t>
            </w:r>
          </w:p>
        </w:tc>
        <w:tc>
          <w:tcPr>
            <w:tcW w:w="222" w:type="dxa"/>
            <w:vAlign w:val="center"/>
            <w:hideMark/>
          </w:tcPr>
          <w:p w14:paraId="0E2CEC13" w14:textId="77777777" w:rsidR="003B18EC" w:rsidRPr="003B18EC" w:rsidRDefault="003B18EC" w:rsidP="004F30C2">
            <w:pPr>
              <w:rPr>
                <w:rFonts w:ascii="Times New Roman" w:hAnsi="Times New Roman"/>
                <w:sz w:val="24"/>
                <w:szCs w:val="24"/>
              </w:rPr>
            </w:pPr>
          </w:p>
        </w:tc>
      </w:tr>
    </w:tbl>
    <w:p w14:paraId="1D5E0AAC" w14:textId="77777777" w:rsidR="003B18EC" w:rsidRPr="003B18EC" w:rsidRDefault="003B18EC" w:rsidP="003B18EC">
      <w:pPr>
        <w:spacing w:line="256" w:lineRule="auto"/>
        <w:ind w:right="-766"/>
        <w:jc w:val="center"/>
        <w:rPr>
          <w:rFonts w:ascii="Times New Roman" w:hAnsi="Times New Roman"/>
          <w:b/>
          <w:bCs/>
          <w:sz w:val="24"/>
          <w:szCs w:val="24"/>
        </w:rPr>
      </w:pPr>
    </w:p>
    <w:p w14:paraId="3BCC2CBF" w14:textId="77777777" w:rsidR="003B18EC" w:rsidRPr="003B18EC" w:rsidRDefault="003B18EC" w:rsidP="003B18EC">
      <w:pPr>
        <w:spacing w:line="256" w:lineRule="auto"/>
        <w:ind w:right="-766"/>
        <w:jc w:val="center"/>
        <w:rPr>
          <w:rFonts w:ascii="Times New Roman" w:hAnsi="Times New Roman"/>
          <w:sz w:val="24"/>
          <w:szCs w:val="24"/>
        </w:rPr>
      </w:pPr>
      <w:r w:rsidRPr="003B18EC">
        <w:rPr>
          <w:rFonts w:ascii="Times New Roman" w:hAnsi="Times New Roman"/>
          <w:sz w:val="24"/>
          <w:szCs w:val="24"/>
        </w:rPr>
        <w:tab/>
      </w:r>
    </w:p>
    <w:p w14:paraId="21E1C688" w14:textId="0D1A9122" w:rsidR="003B18EC" w:rsidRPr="003B18EC" w:rsidRDefault="003B18EC" w:rsidP="002A427E">
      <w:pPr>
        <w:spacing w:line="256" w:lineRule="auto"/>
        <w:ind w:left="-426" w:right="-766"/>
        <w:jc w:val="center"/>
        <w:rPr>
          <w:rFonts w:ascii="Times New Roman" w:hAnsi="Times New Roman"/>
          <w:b/>
          <w:bCs/>
          <w:sz w:val="24"/>
          <w:szCs w:val="24"/>
        </w:rPr>
      </w:pPr>
      <w:r w:rsidRPr="003B18EC">
        <w:rPr>
          <w:rFonts w:ascii="Times New Roman" w:hAnsi="Times New Roman"/>
          <w:b/>
          <w:bCs/>
          <w:sz w:val="24"/>
          <w:szCs w:val="24"/>
        </w:rPr>
        <w:t>Ikdienas apkopjamo platību apsaimniekošanas izmaksas</w:t>
      </w:r>
    </w:p>
    <w:p w14:paraId="6D8A24D2" w14:textId="77777777" w:rsidR="003B18EC" w:rsidRPr="003B18EC" w:rsidRDefault="003B18EC" w:rsidP="003B18EC">
      <w:pPr>
        <w:jc w:val="center"/>
        <w:rPr>
          <w:rFonts w:ascii="Times New Roman" w:hAnsi="Times New Roman"/>
          <w:b/>
          <w:bCs/>
          <w:sz w:val="24"/>
          <w:szCs w:val="24"/>
        </w:rPr>
      </w:pPr>
      <w:r w:rsidRPr="003B18EC">
        <w:rPr>
          <w:rFonts w:ascii="Times New Roman" w:hAnsi="Times New Roman"/>
          <w:b/>
          <w:bCs/>
          <w:sz w:val="24"/>
          <w:szCs w:val="24"/>
        </w:rPr>
        <w:t>Ikdienas apkopjamo platību apsaimniekošanas izmaksas Auces pilsētā</w:t>
      </w:r>
    </w:p>
    <w:tbl>
      <w:tblPr>
        <w:tblW w:w="7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288"/>
        <w:gridCol w:w="1450"/>
      </w:tblGrid>
      <w:tr w:rsidR="003B18EC" w:rsidRPr="003B18EC" w14:paraId="3B4D1B67" w14:textId="77777777" w:rsidTr="004F30C2">
        <w:trPr>
          <w:trHeight w:val="792"/>
          <w:jc w:val="center"/>
        </w:trPr>
        <w:tc>
          <w:tcPr>
            <w:tcW w:w="904" w:type="dxa"/>
            <w:shd w:val="clear" w:color="auto" w:fill="E2EFD9"/>
            <w:noWrap/>
            <w:vAlign w:val="center"/>
            <w:hideMark/>
          </w:tcPr>
          <w:p w14:paraId="67B38F3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5288" w:type="dxa"/>
            <w:shd w:val="clear" w:color="auto" w:fill="E2EFD9"/>
            <w:noWrap/>
            <w:vAlign w:val="center"/>
            <w:hideMark/>
          </w:tcPr>
          <w:p w14:paraId="6E890AD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347" w:type="dxa"/>
            <w:shd w:val="clear" w:color="auto" w:fill="E2EFD9"/>
            <w:vAlign w:val="center"/>
            <w:hideMark/>
          </w:tcPr>
          <w:p w14:paraId="1A72A5B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479055DE" w14:textId="77777777" w:rsidTr="004F30C2">
        <w:trPr>
          <w:trHeight w:val="300"/>
          <w:jc w:val="center"/>
        </w:trPr>
        <w:tc>
          <w:tcPr>
            <w:tcW w:w="904" w:type="dxa"/>
            <w:shd w:val="clear" w:color="000000" w:fill="FFFFFF"/>
            <w:noWrap/>
            <w:vAlign w:val="bottom"/>
            <w:hideMark/>
          </w:tcPr>
          <w:p w14:paraId="18210CC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288" w:type="dxa"/>
            <w:shd w:val="clear" w:color="000000" w:fill="FFFFFF"/>
            <w:noWrap/>
            <w:vAlign w:val="bottom"/>
            <w:hideMark/>
          </w:tcPr>
          <w:p w14:paraId="46F4A16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Sētniekiem algās izmaksājamā summa </w:t>
            </w:r>
          </w:p>
        </w:tc>
        <w:tc>
          <w:tcPr>
            <w:tcW w:w="1347" w:type="dxa"/>
            <w:shd w:val="clear" w:color="000000" w:fill="FFFFFF"/>
            <w:noWrap/>
            <w:vAlign w:val="bottom"/>
            <w:hideMark/>
          </w:tcPr>
          <w:p w14:paraId="31E2096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141 003.76</w:t>
            </w:r>
          </w:p>
        </w:tc>
      </w:tr>
      <w:tr w:rsidR="003B18EC" w:rsidRPr="003B18EC" w14:paraId="61C52F95" w14:textId="77777777" w:rsidTr="004F30C2">
        <w:trPr>
          <w:trHeight w:val="300"/>
          <w:jc w:val="center"/>
        </w:trPr>
        <w:tc>
          <w:tcPr>
            <w:tcW w:w="904" w:type="dxa"/>
            <w:shd w:val="clear" w:color="000000" w:fill="FFFFFF"/>
            <w:noWrap/>
            <w:vAlign w:val="bottom"/>
            <w:hideMark/>
          </w:tcPr>
          <w:p w14:paraId="073AF32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288" w:type="dxa"/>
            <w:shd w:val="clear" w:color="000000" w:fill="FFFFFF"/>
            <w:noWrap/>
            <w:vAlign w:val="bottom"/>
            <w:hideMark/>
          </w:tcPr>
          <w:p w14:paraId="7B8DE56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347" w:type="dxa"/>
            <w:shd w:val="clear" w:color="000000" w:fill="FFFFFF"/>
            <w:noWrap/>
            <w:vAlign w:val="bottom"/>
            <w:hideMark/>
          </w:tcPr>
          <w:p w14:paraId="0DA72F1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3 600.00</w:t>
            </w:r>
          </w:p>
        </w:tc>
      </w:tr>
      <w:tr w:rsidR="003B18EC" w:rsidRPr="003B18EC" w14:paraId="0904415A" w14:textId="77777777" w:rsidTr="004F30C2">
        <w:trPr>
          <w:trHeight w:val="300"/>
          <w:jc w:val="center"/>
        </w:trPr>
        <w:tc>
          <w:tcPr>
            <w:tcW w:w="904" w:type="dxa"/>
            <w:shd w:val="clear" w:color="000000" w:fill="FFFFFF"/>
            <w:noWrap/>
            <w:vAlign w:val="bottom"/>
            <w:hideMark/>
          </w:tcPr>
          <w:p w14:paraId="64BF5ED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288" w:type="dxa"/>
            <w:shd w:val="clear" w:color="000000" w:fill="FFFFFF"/>
            <w:noWrap/>
            <w:vAlign w:val="bottom"/>
            <w:hideMark/>
          </w:tcPr>
          <w:p w14:paraId="1CA7282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Veselības un nelaimes gadījumu apdrošināšana sētniekiem</w:t>
            </w:r>
          </w:p>
        </w:tc>
        <w:tc>
          <w:tcPr>
            <w:tcW w:w="1347" w:type="dxa"/>
            <w:shd w:val="clear" w:color="000000" w:fill="FFFFFF"/>
            <w:noWrap/>
            <w:vAlign w:val="bottom"/>
            <w:hideMark/>
          </w:tcPr>
          <w:p w14:paraId="53BCB1F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2 316.00</w:t>
            </w:r>
          </w:p>
        </w:tc>
      </w:tr>
      <w:tr w:rsidR="003B18EC" w:rsidRPr="003B18EC" w14:paraId="541BA512" w14:textId="77777777" w:rsidTr="004F30C2">
        <w:trPr>
          <w:trHeight w:val="300"/>
          <w:jc w:val="center"/>
        </w:trPr>
        <w:tc>
          <w:tcPr>
            <w:tcW w:w="904" w:type="dxa"/>
            <w:shd w:val="clear" w:color="000000" w:fill="FFFFFF"/>
            <w:noWrap/>
            <w:vAlign w:val="bottom"/>
            <w:hideMark/>
          </w:tcPr>
          <w:p w14:paraId="034BCD6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288" w:type="dxa"/>
            <w:shd w:val="clear" w:color="000000" w:fill="FFFFFF"/>
            <w:noWrap/>
            <w:vAlign w:val="bottom"/>
            <w:hideMark/>
          </w:tcPr>
          <w:p w14:paraId="0E13824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347" w:type="dxa"/>
            <w:shd w:val="clear" w:color="000000" w:fill="FFFFFF"/>
            <w:noWrap/>
            <w:vAlign w:val="bottom"/>
            <w:hideMark/>
          </w:tcPr>
          <w:p w14:paraId="1D795E1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648.06</w:t>
            </w:r>
          </w:p>
        </w:tc>
      </w:tr>
      <w:tr w:rsidR="003B18EC" w:rsidRPr="003B18EC" w14:paraId="7989E310" w14:textId="77777777" w:rsidTr="004F30C2">
        <w:trPr>
          <w:trHeight w:val="300"/>
          <w:jc w:val="center"/>
        </w:trPr>
        <w:tc>
          <w:tcPr>
            <w:tcW w:w="904" w:type="dxa"/>
            <w:shd w:val="clear" w:color="000000" w:fill="FFFFFF"/>
            <w:vAlign w:val="bottom"/>
            <w:hideMark/>
          </w:tcPr>
          <w:p w14:paraId="4398820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288" w:type="dxa"/>
            <w:shd w:val="clear" w:color="000000" w:fill="FFFFFF"/>
            <w:noWrap/>
            <w:vAlign w:val="bottom"/>
            <w:hideMark/>
          </w:tcPr>
          <w:p w14:paraId="4CC0FBE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Smilts sagatavošana, nogādāšana objektos </w:t>
            </w:r>
          </w:p>
        </w:tc>
        <w:tc>
          <w:tcPr>
            <w:tcW w:w="1347" w:type="dxa"/>
            <w:shd w:val="clear" w:color="000000" w:fill="FFFFFF"/>
            <w:noWrap/>
            <w:vAlign w:val="bottom"/>
            <w:hideMark/>
          </w:tcPr>
          <w:p w14:paraId="228C404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2 441.20</w:t>
            </w:r>
          </w:p>
        </w:tc>
      </w:tr>
      <w:tr w:rsidR="003B18EC" w:rsidRPr="003B18EC" w14:paraId="49B5B07C" w14:textId="77777777" w:rsidTr="004F30C2">
        <w:trPr>
          <w:trHeight w:val="300"/>
          <w:jc w:val="center"/>
        </w:trPr>
        <w:tc>
          <w:tcPr>
            <w:tcW w:w="904" w:type="dxa"/>
            <w:shd w:val="clear" w:color="000000" w:fill="FFFFFF"/>
            <w:noWrap/>
            <w:vAlign w:val="bottom"/>
            <w:hideMark/>
          </w:tcPr>
          <w:p w14:paraId="39D8DAC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288" w:type="dxa"/>
            <w:shd w:val="clear" w:color="000000" w:fill="FFFFFF"/>
            <w:noWrap/>
            <w:vAlign w:val="bottom"/>
            <w:hideMark/>
          </w:tcPr>
          <w:p w14:paraId="4F4D781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savākšana no objektiem</w:t>
            </w:r>
          </w:p>
        </w:tc>
        <w:tc>
          <w:tcPr>
            <w:tcW w:w="1347" w:type="dxa"/>
            <w:shd w:val="clear" w:color="000000" w:fill="FFFFFF"/>
            <w:noWrap/>
            <w:vAlign w:val="bottom"/>
            <w:hideMark/>
          </w:tcPr>
          <w:p w14:paraId="6A04802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26 161.61</w:t>
            </w:r>
          </w:p>
        </w:tc>
      </w:tr>
      <w:tr w:rsidR="003B18EC" w:rsidRPr="003B18EC" w14:paraId="5A2D0732" w14:textId="77777777" w:rsidTr="004F30C2">
        <w:trPr>
          <w:trHeight w:val="300"/>
          <w:jc w:val="center"/>
        </w:trPr>
        <w:tc>
          <w:tcPr>
            <w:tcW w:w="904" w:type="dxa"/>
            <w:shd w:val="clear" w:color="000000" w:fill="FFFFFF"/>
            <w:noWrap/>
            <w:vAlign w:val="bottom"/>
            <w:hideMark/>
          </w:tcPr>
          <w:p w14:paraId="5A406E1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5288" w:type="dxa"/>
            <w:shd w:val="clear" w:color="000000" w:fill="FFFFFF"/>
            <w:noWrap/>
            <w:vAlign w:val="bottom"/>
            <w:hideMark/>
          </w:tcPr>
          <w:p w14:paraId="74CC81E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Ceļa malu un trotuāru tīrīšana ar traktortehniku </w:t>
            </w:r>
          </w:p>
        </w:tc>
        <w:tc>
          <w:tcPr>
            <w:tcW w:w="1347" w:type="dxa"/>
            <w:shd w:val="clear" w:color="000000" w:fill="FFFFFF"/>
            <w:noWrap/>
            <w:vAlign w:val="bottom"/>
            <w:hideMark/>
          </w:tcPr>
          <w:p w14:paraId="649F9BE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27 195.00</w:t>
            </w:r>
          </w:p>
        </w:tc>
      </w:tr>
      <w:tr w:rsidR="003B18EC" w:rsidRPr="003B18EC" w14:paraId="706E226A" w14:textId="77777777" w:rsidTr="004F30C2">
        <w:trPr>
          <w:trHeight w:val="300"/>
          <w:jc w:val="center"/>
        </w:trPr>
        <w:tc>
          <w:tcPr>
            <w:tcW w:w="904" w:type="dxa"/>
            <w:shd w:val="clear" w:color="000000" w:fill="FFFFFF"/>
            <w:vAlign w:val="bottom"/>
            <w:hideMark/>
          </w:tcPr>
          <w:p w14:paraId="0C79E2E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5288" w:type="dxa"/>
            <w:shd w:val="clear" w:color="000000" w:fill="FFFFFF"/>
            <w:noWrap/>
            <w:vAlign w:val="bottom"/>
            <w:hideMark/>
          </w:tcPr>
          <w:p w14:paraId="3B038F2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Sētnieku nozares darba vadīšana </w:t>
            </w:r>
          </w:p>
        </w:tc>
        <w:tc>
          <w:tcPr>
            <w:tcW w:w="1347" w:type="dxa"/>
            <w:shd w:val="clear" w:color="000000" w:fill="FFFFFF"/>
            <w:noWrap/>
            <w:vAlign w:val="bottom"/>
            <w:hideMark/>
          </w:tcPr>
          <w:p w14:paraId="12981BC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10 430.42</w:t>
            </w:r>
          </w:p>
        </w:tc>
      </w:tr>
      <w:tr w:rsidR="003B18EC" w:rsidRPr="003B18EC" w14:paraId="37FA4259" w14:textId="77777777" w:rsidTr="004F30C2">
        <w:trPr>
          <w:trHeight w:val="330"/>
          <w:jc w:val="center"/>
        </w:trPr>
        <w:tc>
          <w:tcPr>
            <w:tcW w:w="904" w:type="dxa"/>
            <w:shd w:val="clear" w:color="000000" w:fill="FFFFFF"/>
            <w:noWrap/>
            <w:vAlign w:val="bottom"/>
            <w:hideMark/>
          </w:tcPr>
          <w:p w14:paraId="4C2B322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5288" w:type="dxa"/>
            <w:shd w:val="clear" w:color="000000" w:fill="FFFFFF"/>
            <w:noWrap/>
            <w:vAlign w:val="bottom"/>
            <w:hideMark/>
          </w:tcPr>
          <w:p w14:paraId="302F962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347" w:type="dxa"/>
            <w:shd w:val="clear" w:color="000000" w:fill="FFFFFF"/>
            <w:noWrap/>
            <w:vAlign w:val="bottom"/>
            <w:hideMark/>
          </w:tcPr>
          <w:p w14:paraId="2CA102E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213 796.05</w:t>
            </w:r>
          </w:p>
        </w:tc>
      </w:tr>
      <w:tr w:rsidR="003B18EC" w:rsidRPr="003B18EC" w14:paraId="10BF947D" w14:textId="77777777" w:rsidTr="004F30C2">
        <w:trPr>
          <w:trHeight w:val="300"/>
          <w:jc w:val="center"/>
        </w:trPr>
        <w:tc>
          <w:tcPr>
            <w:tcW w:w="904" w:type="dxa"/>
            <w:shd w:val="clear" w:color="000000" w:fill="FFFFFF"/>
            <w:noWrap/>
            <w:vAlign w:val="bottom"/>
            <w:hideMark/>
          </w:tcPr>
          <w:p w14:paraId="16D01AA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5288" w:type="dxa"/>
            <w:shd w:val="clear" w:color="000000" w:fill="FFFFFF"/>
            <w:noWrap/>
            <w:vAlign w:val="bottom"/>
            <w:hideMark/>
          </w:tcPr>
          <w:p w14:paraId="489BA66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347" w:type="dxa"/>
            <w:shd w:val="clear" w:color="000000" w:fill="FFFFFF"/>
            <w:noWrap/>
            <w:vAlign w:val="bottom"/>
            <w:hideMark/>
          </w:tcPr>
          <w:p w14:paraId="164C860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29 931.45</w:t>
            </w:r>
          </w:p>
        </w:tc>
      </w:tr>
      <w:tr w:rsidR="003B18EC" w:rsidRPr="003B18EC" w14:paraId="665A63EE" w14:textId="77777777" w:rsidTr="004F30C2">
        <w:trPr>
          <w:trHeight w:val="259"/>
          <w:jc w:val="center"/>
        </w:trPr>
        <w:tc>
          <w:tcPr>
            <w:tcW w:w="904" w:type="dxa"/>
            <w:shd w:val="clear" w:color="000000" w:fill="FFFFFF"/>
            <w:noWrap/>
            <w:vAlign w:val="center"/>
            <w:hideMark/>
          </w:tcPr>
          <w:p w14:paraId="20B04B3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5288" w:type="dxa"/>
            <w:shd w:val="clear" w:color="000000" w:fill="FFFFFF"/>
            <w:noWrap/>
            <w:vAlign w:val="center"/>
            <w:hideMark/>
          </w:tcPr>
          <w:p w14:paraId="2643361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347" w:type="dxa"/>
            <w:shd w:val="clear" w:color="000000" w:fill="FFFFFF"/>
            <w:noWrap/>
            <w:vAlign w:val="bottom"/>
            <w:hideMark/>
          </w:tcPr>
          <w:p w14:paraId="7B7F869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12 359.19</w:t>
            </w:r>
          </w:p>
        </w:tc>
      </w:tr>
      <w:tr w:rsidR="003B18EC" w:rsidRPr="003B18EC" w14:paraId="09EDCC82" w14:textId="77777777" w:rsidTr="004F30C2">
        <w:trPr>
          <w:trHeight w:val="330"/>
          <w:jc w:val="center"/>
        </w:trPr>
        <w:tc>
          <w:tcPr>
            <w:tcW w:w="6192" w:type="dxa"/>
            <w:gridSpan w:val="2"/>
            <w:shd w:val="clear" w:color="auto" w:fill="E2EFD9"/>
            <w:noWrap/>
            <w:vAlign w:val="bottom"/>
            <w:hideMark/>
          </w:tcPr>
          <w:p w14:paraId="34B89A0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347" w:type="dxa"/>
            <w:shd w:val="clear" w:color="auto" w:fill="E2EFD9"/>
            <w:noWrap/>
            <w:vAlign w:val="bottom"/>
            <w:hideMark/>
          </w:tcPr>
          <w:p w14:paraId="28F9959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42 290.64</w:t>
            </w:r>
          </w:p>
        </w:tc>
      </w:tr>
      <w:tr w:rsidR="003B18EC" w:rsidRPr="003B18EC" w14:paraId="75CFCEEE" w14:textId="77777777" w:rsidTr="004F30C2">
        <w:trPr>
          <w:trHeight w:val="315"/>
          <w:jc w:val="center"/>
        </w:trPr>
        <w:tc>
          <w:tcPr>
            <w:tcW w:w="6192" w:type="dxa"/>
            <w:gridSpan w:val="2"/>
            <w:shd w:val="clear" w:color="auto" w:fill="E2EFD9"/>
            <w:noWrap/>
            <w:vAlign w:val="bottom"/>
            <w:hideMark/>
          </w:tcPr>
          <w:p w14:paraId="02CB3F3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347" w:type="dxa"/>
            <w:shd w:val="clear" w:color="auto" w:fill="E2EFD9"/>
            <w:noWrap/>
            <w:vAlign w:val="bottom"/>
            <w:hideMark/>
          </w:tcPr>
          <w:p w14:paraId="4A45E0D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256 086.69</w:t>
            </w:r>
          </w:p>
        </w:tc>
      </w:tr>
    </w:tbl>
    <w:p w14:paraId="40427919" w14:textId="77777777" w:rsidR="003B18EC" w:rsidRPr="003B18EC" w:rsidRDefault="003B18EC" w:rsidP="003B18EC">
      <w:pPr>
        <w:spacing w:line="256" w:lineRule="auto"/>
        <w:ind w:left="-426" w:right="-766"/>
        <w:jc w:val="center"/>
        <w:rPr>
          <w:rFonts w:ascii="Times New Roman" w:hAnsi="Times New Roman"/>
          <w:b/>
          <w:bCs/>
          <w:sz w:val="24"/>
          <w:szCs w:val="24"/>
        </w:rPr>
      </w:pPr>
    </w:p>
    <w:p w14:paraId="512C78A4" w14:textId="77777777" w:rsidR="003B18EC" w:rsidRPr="003B18EC" w:rsidRDefault="003B18EC" w:rsidP="003B18EC">
      <w:pPr>
        <w:spacing w:line="256" w:lineRule="auto"/>
        <w:ind w:left="-426" w:right="-766"/>
        <w:jc w:val="center"/>
        <w:rPr>
          <w:rFonts w:ascii="Times New Roman" w:hAnsi="Times New Roman"/>
          <w:b/>
          <w:bCs/>
          <w:sz w:val="24"/>
          <w:szCs w:val="24"/>
        </w:rPr>
      </w:pPr>
      <w:r w:rsidRPr="003B18EC">
        <w:rPr>
          <w:rFonts w:ascii="Times New Roman" w:hAnsi="Times New Roman"/>
          <w:b/>
          <w:bCs/>
          <w:sz w:val="24"/>
          <w:szCs w:val="24"/>
        </w:rPr>
        <w:t>Ikdienas apkopjamo platību apsaimniekošanas izmaksas Bēnē</w:t>
      </w:r>
    </w:p>
    <w:tbl>
      <w:tblPr>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503"/>
        <w:gridCol w:w="1450"/>
      </w:tblGrid>
      <w:tr w:rsidR="003B18EC" w:rsidRPr="003B18EC" w14:paraId="4BDF3393" w14:textId="77777777" w:rsidTr="004F30C2">
        <w:trPr>
          <w:trHeight w:val="765"/>
          <w:jc w:val="center"/>
        </w:trPr>
        <w:tc>
          <w:tcPr>
            <w:tcW w:w="883" w:type="dxa"/>
            <w:shd w:val="clear" w:color="auto" w:fill="E2EFD9"/>
            <w:noWrap/>
            <w:vAlign w:val="center"/>
            <w:hideMark/>
          </w:tcPr>
          <w:p w14:paraId="321D0D2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5503" w:type="dxa"/>
            <w:shd w:val="clear" w:color="auto" w:fill="E2EFD9"/>
            <w:noWrap/>
            <w:vAlign w:val="center"/>
            <w:hideMark/>
          </w:tcPr>
          <w:p w14:paraId="1F8DBE3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347" w:type="dxa"/>
            <w:shd w:val="clear" w:color="auto" w:fill="E2EFD9"/>
            <w:vAlign w:val="center"/>
            <w:hideMark/>
          </w:tcPr>
          <w:p w14:paraId="1BC767A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76CC3743" w14:textId="77777777" w:rsidTr="004F30C2">
        <w:trPr>
          <w:trHeight w:val="300"/>
          <w:jc w:val="center"/>
        </w:trPr>
        <w:tc>
          <w:tcPr>
            <w:tcW w:w="883" w:type="dxa"/>
            <w:shd w:val="clear" w:color="000000" w:fill="FFFFFF"/>
            <w:noWrap/>
            <w:vAlign w:val="bottom"/>
            <w:hideMark/>
          </w:tcPr>
          <w:p w14:paraId="4CCA6F0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503" w:type="dxa"/>
            <w:shd w:val="clear" w:color="000000" w:fill="FFFFFF"/>
            <w:noWrap/>
            <w:vAlign w:val="bottom"/>
            <w:hideMark/>
          </w:tcPr>
          <w:p w14:paraId="0D13786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Sētniekiem algās izmaksājamā summa </w:t>
            </w:r>
          </w:p>
        </w:tc>
        <w:tc>
          <w:tcPr>
            <w:tcW w:w="1347" w:type="dxa"/>
            <w:shd w:val="clear" w:color="000000" w:fill="FFFFFF"/>
            <w:noWrap/>
            <w:vAlign w:val="bottom"/>
            <w:hideMark/>
          </w:tcPr>
          <w:p w14:paraId="3EFFCF9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50 016.17</w:t>
            </w:r>
          </w:p>
        </w:tc>
      </w:tr>
      <w:tr w:rsidR="003B18EC" w:rsidRPr="003B18EC" w14:paraId="34D5286D" w14:textId="77777777" w:rsidTr="004F30C2">
        <w:trPr>
          <w:trHeight w:val="300"/>
          <w:jc w:val="center"/>
        </w:trPr>
        <w:tc>
          <w:tcPr>
            <w:tcW w:w="883" w:type="dxa"/>
            <w:shd w:val="clear" w:color="000000" w:fill="FFFFFF"/>
            <w:noWrap/>
            <w:vAlign w:val="bottom"/>
            <w:hideMark/>
          </w:tcPr>
          <w:p w14:paraId="1370E9E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503" w:type="dxa"/>
            <w:shd w:val="clear" w:color="000000" w:fill="FFFFFF"/>
            <w:noWrap/>
            <w:vAlign w:val="bottom"/>
            <w:hideMark/>
          </w:tcPr>
          <w:p w14:paraId="6DC9C70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347" w:type="dxa"/>
            <w:shd w:val="clear" w:color="000000" w:fill="FFFFFF"/>
            <w:noWrap/>
            <w:vAlign w:val="bottom"/>
            <w:hideMark/>
          </w:tcPr>
          <w:p w14:paraId="70E5A41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1 290.00</w:t>
            </w:r>
          </w:p>
        </w:tc>
      </w:tr>
      <w:tr w:rsidR="003B18EC" w:rsidRPr="003B18EC" w14:paraId="30908540" w14:textId="77777777" w:rsidTr="004F30C2">
        <w:trPr>
          <w:trHeight w:val="300"/>
          <w:jc w:val="center"/>
        </w:trPr>
        <w:tc>
          <w:tcPr>
            <w:tcW w:w="883" w:type="dxa"/>
            <w:shd w:val="clear" w:color="000000" w:fill="FFFFFF"/>
            <w:noWrap/>
            <w:vAlign w:val="bottom"/>
            <w:hideMark/>
          </w:tcPr>
          <w:p w14:paraId="707CB33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503" w:type="dxa"/>
            <w:shd w:val="clear" w:color="000000" w:fill="FFFFFF"/>
            <w:noWrap/>
            <w:vAlign w:val="bottom"/>
            <w:hideMark/>
          </w:tcPr>
          <w:p w14:paraId="7AF51C9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Veselības un nelaimes gadījumu apdrošināšana sētniekiem</w:t>
            </w:r>
          </w:p>
        </w:tc>
        <w:tc>
          <w:tcPr>
            <w:tcW w:w="1347" w:type="dxa"/>
            <w:shd w:val="clear" w:color="000000" w:fill="FFFFFF"/>
            <w:noWrap/>
            <w:vAlign w:val="bottom"/>
            <w:hideMark/>
          </w:tcPr>
          <w:p w14:paraId="28571A1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829.90</w:t>
            </w:r>
          </w:p>
        </w:tc>
      </w:tr>
      <w:tr w:rsidR="003B18EC" w:rsidRPr="003B18EC" w14:paraId="64C65314" w14:textId="77777777" w:rsidTr="004F30C2">
        <w:trPr>
          <w:trHeight w:val="300"/>
          <w:jc w:val="center"/>
        </w:trPr>
        <w:tc>
          <w:tcPr>
            <w:tcW w:w="883" w:type="dxa"/>
            <w:shd w:val="clear" w:color="000000" w:fill="FFFFFF"/>
            <w:noWrap/>
            <w:vAlign w:val="bottom"/>
            <w:hideMark/>
          </w:tcPr>
          <w:p w14:paraId="3354B82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503" w:type="dxa"/>
            <w:shd w:val="clear" w:color="000000" w:fill="FFFFFF"/>
            <w:noWrap/>
            <w:vAlign w:val="bottom"/>
            <w:hideMark/>
          </w:tcPr>
          <w:p w14:paraId="54286F3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347" w:type="dxa"/>
            <w:shd w:val="clear" w:color="000000" w:fill="FFFFFF"/>
            <w:noWrap/>
            <w:vAlign w:val="bottom"/>
            <w:hideMark/>
          </w:tcPr>
          <w:p w14:paraId="2E3FE87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232.22</w:t>
            </w:r>
          </w:p>
        </w:tc>
      </w:tr>
      <w:tr w:rsidR="003B18EC" w:rsidRPr="003B18EC" w14:paraId="73245B84" w14:textId="77777777" w:rsidTr="004F30C2">
        <w:trPr>
          <w:trHeight w:val="300"/>
          <w:jc w:val="center"/>
        </w:trPr>
        <w:tc>
          <w:tcPr>
            <w:tcW w:w="883" w:type="dxa"/>
            <w:shd w:val="clear" w:color="000000" w:fill="FFFFFF"/>
            <w:noWrap/>
            <w:vAlign w:val="bottom"/>
            <w:hideMark/>
          </w:tcPr>
          <w:p w14:paraId="276E206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503" w:type="dxa"/>
            <w:shd w:val="clear" w:color="000000" w:fill="FFFFFF"/>
            <w:noWrap/>
            <w:vAlign w:val="bottom"/>
            <w:hideMark/>
          </w:tcPr>
          <w:p w14:paraId="46DDC5B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Smilts sagatavošana, nogādāšana objektos </w:t>
            </w:r>
          </w:p>
        </w:tc>
        <w:tc>
          <w:tcPr>
            <w:tcW w:w="1347" w:type="dxa"/>
            <w:shd w:val="clear" w:color="000000" w:fill="FFFFFF"/>
            <w:noWrap/>
            <w:vAlign w:val="bottom"/>
            <w:hideMark/>
          </w:tcPr>
          <w:p w14:paraId="44F7D7F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875.96</w:t>
            </w:r>
          </w:p>
        </w:tc>
      </w:tr>
      <w:tr w:rsidR="003B18EC" w:rsidRPr="003B18EC" w14:paraId="246F7A69" w14:textId="77777777" w:rsidTr="004F30C2">
        <w:trPr>
          <w:trHeight w:val="300"/>
          <w:jc w:val="center"/>
        </w:trPr>
        <w:tc>
          <w:tcPr>
            <w:tcW w:w="883" w:type="dxa"/>
            <w:shd w:val="clear" w:color="000000" w:fill="FFFFFF"/>
            <w:noWrap/>
            <w:vAlign w:val="bottom"/>
            <w:hideMark/>
          </w:tcPr>
          <w:p w14:paraId="54D7D9C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503" w:type="dxa"/>
            <w:shd w:val="clear" w:color="000000" w:fill="FFFFFF"/>
            <w:noWrap/>
            <w:vAlign w:val="bottom"/>
            <w:hideMark/>
          </w:tcPr>
          <w:p w14:paraId="77CA86D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savākšana no objektiem</w:t>
            </w:r>
          </w:p>
        </w:tc>
        <w:tc>
          <w:tcPr>
            <w:tcW w:w="1347" w:type="dxa"/>
            <w:shd w:val="clear" w:color="000000" w:fill="FFFFFF"/>
            <w:noWrap/>
            <w:vAlign w:val="bottom"/>
            <w:hideMark/>
          </w:tcPr>
          <w:p w14:paraId="2FA33D3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9 405.30</w:t>
            </w:r>
          </w:p>
        </w:tc>
      </w:tr>
      <w:tr w:rsidR="003B18EC" w:rsidRPr="003B18EC" w14:paraId="2D99FF0B" w14:textId="77777777" w:rsidTr="004F30C2">
        <w:trPr>
          <w:trHeight w:val="300"/>
          <w:jc w:val="center"/>
        </w:trPr>
        <w:tc>
          <w:tcPr>
            <w:tcW w:w="883" w:type="dxa"/>
            <w:shd w:val="clear" w:color="000000" w:fill="FFFFFF"/>
            <w:noWrap/>
            <w:vAlign w:val="bottom"/>
            <w:hideMark/>
          </w:tcPr>
          <w:p w14:paraId="63B7E06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5503" w:type="dxa"/>
            <w:shd w:val="clear" w:color="000000" w:fill="FFFFFF"/>
            <w:noWrap/>
            <w:vAlign w:val="bottom"/>
            <w:hideMark/>
          </w:tcPr>
          <w:p w14:paraId="20292D4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Ceļa malu un trotuāru tīrīšana ar traktortehniku </w:t>
            </w:r>
          </w:p>
        </w:tc>
        <w:tc>
          <w:tcPr>
            <w:tcW w:w="1347" w:type="dxa"/>
            <w:shd w:val="clear" w:color="000000" w:fill="FFFFFF"/>
            <w:noWrap/>
            <w:vAlign w:val="bottom"/>
            <w:hideMark/>
          </w:tcPr>
          <w:p w14:paraId="66BAF6C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1 235.68</w:t>
            </w:r>
          </w:p>
        </w:tc>
      </w:tr>
      <w:tr w:rsidR="003B18EC" w:rsidRPr="003B18EC" w14:paraId="056DBFD9" w14:textId="77777777" w:rsidTr="004F30C2">
        <w:trPr>
          <w:trHeight w:val="300"/>
          <w:jc w:val="center"/>
        </w:trPr>
        <w:tc>
          <w:tcPr>
            <w:tcW w:w="883" w:type="dxa"/>
            <w:shd w:val="clear" w:color="000000" w:fill="FFFFFF"/>
            <w:noWrap/>
            <w:vAlign w:val="bottom"/>
            <w:hideMark/>
          </w:tcPr>
          <w:p w14:paraId="07DA1F2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5503" w:type="dxa"/>
            <w:shd w:val="clear" w:color="000000" w:fill="FFFFFF"/>
            <w:noWrap/>
            <w:vAlign w:val="bottom"/>
            <w:hideMark/>
          </w:tcPr>
          <w:p w14:paraId="55EA63C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Sētnieku nozares darba vadīšana </w:t>
            </w:r>
          </w:p>
        </w:tc>
        <w:tc>
          <w:tcPr>
            <w:tcW w:w="1347" w:type="dxa"/>
            <w:shd w:val="clear" w:color="000000" w:fill="FFFFFF"/>
            <w:noWrap/>
            <w:vAlign w:val="bottom"/>
            <w:hideMark/>
          </w:tcPr>
          <w:p w14:paraId="1C01A04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3 737.57</w:t>
            </w:r>
          </w:p>
        </w:tc>
      </w:tr>
      <w:tr w:rsidR="003B18EC" w:rsidRPr="003B18EC" w14:paraId="2294F9BB" w14:textId="77777777" w:rsidTr="004F30C2">
        <w:trPr>
          <w:trHeight w:val="330"/>
          <w:jc w:val="center"/>
        </w:trPr>
        <w:tc>
          <w:tcPr>
            <w:tcW w:w="883" w:type="dxa"/>
            <w:shd w:val="clear" w:color="000000" w:fill="FFFFFF"/>
            <w:noWrap/>
            <w:vAlign w:val="bottom"/>
            <w:hideMark/>
          </w:tcPr>
          <w:p w14:paraId="5E65A05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5503" w:type="dxa"/>
            <w:shd w:val="clear" w:color="000000" w:fill="FFFFFF"/>
            <w:noWrap/>
            <w:vAlign w:val="bottom"/>
            <w:hideMark/>
          </w:tcPr>
          <w:p w14:paraId="7BC48EB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347" w:type="dxa"/>
            <w:shd w:val="clear" w:color="000000" w:fill="FFFFFF"/>
            <w:noWrap/>
            <w:vAlign w:val="bottom"/>
            <w:hideMark/>
          </w:tcPr>
          <w:p w14:paraId="3EA3879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67 622.80</w:t>
            </w:r>
          </w:p>
        </w:tc>
      </w:tr>
      <w:tr w:rsidR="003B18EC" w:rsidRPr="003B18EC" w14:paraId="66CD8DBB" w14:textId="77777777" w:rsidTr="004F30C2">
        <w:trPr>
          <w:trHeight w:val="300"/>
          <w:jc w:val="center"/>
        </w:trPr>
        <w:tc>
          <w:tcPr>
            <w:tcW w:w="883" w:type="dxa"/>
            <w:shd w:val="clear" w:color="000000" w:fill="FFFFFF"/>
            <w:noWrap/>
            <w:vAlign w:val="bottom"/>
            <w:hideMark/>
          </w:tcPr>
          <w:p w14:paraId="483D40E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5503" w:type="dxa"/>
            <w:shd w:val="clear" w:color="000000" w:fill="FFFFFF"/>
            <w:noWrap/>
            <w:vAlign w:val="bottom"/>
            <w:hideMark/>
          </w:tcPr>
          <w:p w14:paraId="70F043D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Administratīvie izdevumi</w:t>
            </w:r>
          </w:p>
        </w:tc>
        <w:tc>
          <w:tcPr>
            <w:tcW w:w="1347" w:type="dxa"/>
            <w:shd w:val="clear" w:color="000000" w:fill="FFFFFF"/>
            <w:noWrap/>
            <w:vAlign w:val="bottom"/>
            <w:hideMark/>
          </w:tcPr>
          <w:p w14:paraId="4C68AD4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9 467.19</w:t>
            </w:r>
          </w:p>
        </w:tc>
      </w:tr>
      <w:tr w:rsidR="003B18EC" w:rsidRPr="003B18EC" w14:paraId="19EA1AE6" w14:textId="77777777" w:rsidTr="004F30C2">
        <w:trPr>
          <w:trHeight w:val="300"/>
          <w:jc w:val="center"/>
        </w:trPr>
        <w:tc>
          <w:tcPr>
            <w:tcW w:w="883" w:type="dxa"/>
            <w:shd w:val="clear" w:color="000000" w:fill="FFFFFF"/>
            <w:noWrap/>
            <w:vAlign w:val="center"/>
            <w:hideMark/>
          </w:tcPr>
          <w:p w14:paraId="76C33D8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5503" w:type="dxa"/>
            <w:shd w:val="clear" w:color="000000" w:fill="FFFFFF"/>
            <w:noWrap/>
            <w:vAlign w:val="center"/>
            <w:hideMark/>
          </w:tcPr>
          <w:p w14:paraId="3B1D961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347" w:type="dxa"/>
            <w:shd w:val="clear" w:color="000000" w:fill="FFFFFF"/>
            <w:noWrap/>
            <w:vAlign w:val="bottom"/>
            <w:hideMark/>
          </w:tcPr>
          <w:p w14:paraId="791446B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4 740.37</w:t>
            </w:r>
          </w:p>
        </w:tc>
      </w:tr>
      <w:tr w:rsidR="003B18EC" w:rsidRPr="003B18EC" w14:paraId="074CB6CB" w14:textId="77777777" w:rsidTr="004F30C2">
        <w:trPr>
          <w:trHeight w:val="330"/>
          <w:jc w:val="center"/>
        </w:trPr>
        <w:tc>
          <w:tcPr>
            <w:tcW w:w="6386" w:type="dxa"/>
            <w:gridSpan w:val="2"/>
            <w:shd w:val="clear" w:color="auto" w:fill="E2EFD9"/>
            <w:noWrap/>
            <w:vAlign w:val="bottom"/>
            <w:hideMark/>
          </w:tcPr>
          <w:p w14:paraId="4516AE6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347" w:type="dxa"/>
            <w:shd w:val="clear" w:color="auto" w:fill="E2EFD9"/>
            <w:noWrap/>
            <w:vAlign w:val="bottom"/>
            <w:hideMark/>
          </w:tcPr>
          <w:p w14:paraId="122DEF9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14 207.56</w:t>
            </w:r>
          </w:p>
        </w:tc>
      </w:tr>
      <w:tr w:rsidR="003B18EC" w:rsidRPr="003B18EC" w14:paraId="4EB9D7B4" w14:textId="77777777" w:rsidTr="004F30C2">
        <w:trPr>
          <w:trHeight w:val="315"/>
          <w:jc w:val="center"/>
        </w:trPr>
        <w:tc>
          <w:tcPr>
            <w:tcW w:w="6386" w:type="dxa"/>
            <w:gridSpan w:val="2"/>
            <w:shd w:val="clear" w:color="auto" w:fill="E2EFD9"/>
            <w:noWrap/>
            <w:vAlign w:val="bottom"/>
            <w:hideMark/>
          </w:tcPr>
          <w:p w14:paraId="250D3BC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347" w:type="dxa"/>
            <w:shd w:val="clear" w:color="auto" w:fill="E2EFD9"/>
            <w:noWrap/>
            <w:vAlign w:val="bottom"/>
            <w:hideMark/>
          </w:tcPr>
          <w:p w14:paraId="07BBE7D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81 830.36</w:t>
            </w:r>
          </w:p>
        </w:tc>
      </w:tr>
    </w:tbl>
    <w:p w14:paraId="4A9501DC" w14:textId="77777777" w:rsidR="003B18EC" w:rsidRPr="003B18EC" w:rsidRDefault="003B18EC" w:rsidP="003B18EC">
      <w:pPr>
        <w:spacing w:line="256" w:lineRule="auto"/>
        <w:ind w:left="-426" w:right="-766"/>
        <w:jc w:val="center"/>
        <w:rPr>
          <w:rFonts w:ascii="Times New Roman" w:hAnsi="Times New Roman"/>
          <w:b/>
          <w:bCs/>
          <w:sz w:val="24"/>
          <w:szCs w:val="24"/>
        </w:rPr>
      </w:pPr>
    </w:p>
    <w:p w14:paraId="51753D39" w14:textId="77777777" w:rsidR="003B18EC" w:rsidRPr="003B18EC" w:rsidRDefault="003B18EC" w:rsidP="003B18EC">
      <w:pPr>
        <w:spacing w:line="256" w:lineRule="auto"/>
        <w:ind w:left="-426" w:right="-766"/>
        <w:jc w:val="center"/>
        <w:rPr>
          <w:rFonts w:ascii="Times New Roman" w:hAnsi="Times New Roman"/>
          <w:b/>
          <w:bCs/>
          <w:sz w:val="24"/>
          <w:szCs w:val="24"/>
        </w:rPr>
      </w:pPr>
      <w:r w:rsidRPr="003B18EC">
        <w:rPr>
          <w:rFonts w:ascii="Times New Roman" w:hAnsi="Times New Roman"/>
          <w:b/>
          <w:bCs/>
          <w:sz w:val="24"/>
          <w:szCs w:val="24"/>
        </w:rPr>
        <w:t>Ikdienas apkopjamo platību apsaimniekošanas izmaksas Vītiņu pagastā</w:t>
      </w:r>
    </w:p>
    <w:tbl>
      <w:tblPr>
        <w:tblW w:w="7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503"/>
        <w:gridCol w:w="1450"/>
      </w:tblGrid>
      <w:tr w:rsidR="003B18EC" w:rsidRPr="003B18EC" w14:paraId="47F24F1D" w14:textId="77777777" w:rsidTr="004F30C2">
        <w:trPr>
          <w:trHeight w:val="765"/>
          <w:jc w:val="center"/>
        </w:trPr>
        <w:tc>
          <w:tcPr>
            <w:tcW w:w="883" w:type="dxa"/>
            <w:shd w:val="clear" w:color="auto" w:fill="E2EFD9"/>
            <w:noWrap/>
            <w:vAlign w:val="center"/>
            <w:hideMark/>
          </w:tcPr>
          <w:p w14:paraId="19BA878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5503" w:type="dxa"/>
            <w:shd w:val="clear" w:color="auto" w:fill="E2EFD9"/>
            <w:noWrap/>
            <w:vAlign w:val="center"/>
            <w:hideMark/>
          </w:tcPr>
          <w:p w14:paraId="23EF0FE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347" w:type="dxa"/>
            <w:shd w:val="clear" w:color="auto" w:fill="E2EFD9"/>
            <w:vAlign w:val="center"/>
            <w:hideMark/>
          </w:tcPr>
          <w:p w14:paraId="2540F48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2023.gadam</w:t>
            </w:r>
          </w:p>
        </w:tc>
      </w:tr>
      <w:tr w:rsidR="003B18EC" w:rsidRPr="003B18EC" w14:paraId="4505F40B" w14:textId="77777777" w:rsidTr="004F30C2">
        <w:trPr>
          <w:trHeight w:val="300"/>
          <w:jc w:val="center"/>
        </w:trPr>
        <w:tc>
          <w:tcPr>
            <w:tcW w:w="883" w:type="dxa"/>
            <w:shd w:val="clear" w:color="000000" w:fill="FFFFFF"/>
            <w:noWrap/>
            <w:vAlign w:val="bottom"/>
            <w:hideMark/>
          </w:tcPr>
          <w:p w14:paraId="35D1E47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503" w:type="dxa"/>
            <w:shd w:val="clear" w:color="000000" w:fill="FFFFFF"/>
            <w:noWrap/>
            <w:vAlign w:val="bottom"/>
            <w:hideMark/>
          </w:tcPr>
          <w:p w14:paraId="5036E71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Sētniekiem algās izmaksājamā summa </w:t>
            </w:r>
          </w:p>
        </w:tc>
        <w:tc>
          <w:tcPr>
            <w:tcW w:w="1347" w:type="dxa"/>
            <w:shd w:val="clear" w:color="000000" w:fill="FFFFFF"/>
            <w:noWrap/>
            <w:vAlign w:val="bottom"/>
            <w:hideMark/>
          </w:tcPr>
          <w:p w14:paraId="654C8E8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11 424.04</w:t>
            </w:r>
          </w:p>
        </w:tc>
      </w:tr>
      <w:tr w:rsidR="003B18EC" w:rsidRPr="003B18EC" w14:paraId="15348335" w14:textId="77777777" w:rsidTr="004F30C2">
        <w:trPr>
          <w:trHeight w:val="300"/>
          <w:jc w:val="center"/>
        </w:trPr>
        <w:tc>
          <w:tcPr>
            <w:tcW w:w="883" w:type="dxa"/>
            <w:shd w:val="clear" w:color="000000" w:fill="FFFFFF"/>
            <w:noWrap/>
            <w:vAlign w:val="bottom"/>
            <w:hideMark/>
          </w:tcPr>
          <w:p w14:paraId="107019A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503" w:type="dxa"/>
            <w:shd w:val="clear" w:color="000000" w:fill="FFFFFF"/>
            <w:noWrap/>
            <w:vAlign w:val="bottom"/>
            <w:hideMark/>
          </w:tcPr>
          <w:p w14:paraId="3794AC0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347" w:type="dxa"/>
            <w:shd w:val="clear" w:color="000000" w:fill="FFFFFF"/>
            <w:noWrap/>
            <w:vAlign w:val="bottom"/>
            <w:hideMark/>
          </w:tcPr>
          <w:p w14:paraId="5D976CC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300.00</w:t>
            </w:r>
          </w:p>
        </w:tc>
      </w:tr>
      <w:tr w:rsidR="003B18EC" w:rsidRPr="003B18EC" w14:paraId="1EDE4A6C" w14:textId="77777777" w:rsidTr="004F30C2">
        <w:trPr>
          <w:trHeight w:val="300"/>
          <w:jc w:val="center"/>
        </w:trPr>
        <w:tc>
          <w:tcPr>
            <w:tcW w:w="883" w:type="dxa"/>
            <w:shd w:val="clear" w:color="000000" w:fill="FFFFFF"/>
            <w:noWrap/>
            <w:vAlign w:val="bottom"/>
            <w:hideMark/>
          </w:tcPr>
          <w:p w14:paraId="1A9A403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503" w:type="dxa"/>
            <w:shd w:val="clear" w:color="000000" w:fill="FFFFFF"/>
            <w:noWrap/>
            <w:vAlign w:val="bottom"/>
            <w:hideMark/>
          </w:tcPr>
          <w:p w14:paraId="2A9EBED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Veselības un nelaimes gadījumu apdrošināšana sētniekiem</w:t>
            </w:r>
          </w:p>
        </w:tc>
        <w:tc>
          <w:tcPr>
            <w:tcW w:w="1347" w:type="dxa"/>
            <w:shd w:val="clear" w:color="000000" w:fill="FFFFFF"/>
            <w:noWrap/>
            <w:vAlign w:val="bottom"/>
            <w:hideMark/>
          </w:tcPr>
          <w:p w14:paraId="270C532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09325023" w14:textId="77777777" w:rsidTr="004F30C2">
        <w:trPr>
          <w:trHeight w:val="300"/>
          <w:jc w:val="center"/>
        </w:trPr>
        <w:tc>
          <w:tcPr>
            <w:tcW w:w="883" w:type="dxa"/>
            <w:shd w:val="clear" w:color="000000" w:fill="FFFFFF"/>
            <w:noWrap/>
            <w:vAlign w:val="bottom"/>
            <w:hideMark/>
          </w:tcPr>
          <w:p w14:paraId="50D9C98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503" w:type="dxa"/>
            <w:shd w:val="clear" w:color="000000" w:fill="FFFFFF"/>
            <w:noWrap/>
            <w:vAlign w:val="bottom"/>
            <w:hideMark/>
          </w:tcPr>
          <w:p w14:paraId="4E14438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347" w:type="dxa"/>
            <w:shd w:val="clear" w:color="000000" w:fill="FFFFFF"/>
            <w:noWrap/>
            <w:vAlign w:val="bottom"/>
            <w:hideMark/>
          </w:tcPr>
          <w:p w14:paraId="7A6ED6C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54.01</w:t>
            </w:r>
          </w:p>
        </w:tc>
      </w:tr>
      <w:tr w:rsidR="003B18EC" w:rsidRPr="003B18EC" w14:paraId="746CB569" w14:textId="77777777" w:rsidTr="004F30C2">
        <w:trPr>
          <w:trHeight w:val="300"/>
          <w:jc w:val="center"/>
        </w:trPr>
        <w:tc>
          <w:tcPr>
            <w:tcW w:w="883" w:type="dxa"/>
            <w:shd w:val="clear" w:color="000000" w:fill="FFFFFF"/>
            <w:noWrap/>
            <w:vAlign w:val="bottom"/>
            <w:hideMark/>
          </w:tcPr>
          <w:p w14:paraId="6A38F8E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503" w:type="dxa"/>
            <w:shd w:val="clear" w:color="000000" w:fill="FFFFFF"/>
            <w:noWrap/>
            <w:vAlign w:val="bottom"/>
            <w:hideMark/>
          </w:tcPr>
          <w:p w14:paraId="26B1738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Smilts sagatavošana, nogādāšana objektos </w:t>
            </w:r>
          </w:p>
        </w:tc>
        <w:tc>
          <w:tcPr>
            <w:tcW w:w="1347" w:type="dxa"/>
            <w:shd w:val="clear" w:color="000000" w:fill="FFFFFF"/>
            <w:noWrap/>
            <w:vAlign w:val="bottom"/>
            <w:hideMark/>
          </w:tcPr>
          <w:p w14:paraId="00A927E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201.04</w:t>
            </w:r>
          </w:p>
        </w:tc>
      </w:tr>
      <w:tr w:rsidR="003B18EC" w:rsidRPr="003B18EC" w14:paraId="02D4D504" w14:textId="77777777" w:rsidTr="004F30C2">
        <w:trPr>
          <w:trHeight w:val="300"/>
          <w:jc w:val="center"/>
        </w:trPr>
        <w:tc>
          <w:tcPr>
            <w:tcW w:w="883" w:type="dxa"/>
            <w:shd w:val="clear" w:color="000000" w:fill="FFFFFF"/>
            <w:noWrap/>
            <w:vAlign w:val="bottom"/>
            <w:hideMark/>
          </w:tcPr>
          <w:p w14:paraId="09787DF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503" w:type="dxa"/>
            <w:shd w:val="clear" w:color="000000" w:fill="FFFFFF"/>
            <w:noWrap/>
            <w:vAlign w:val="bottom"/>
            <w:hideMark/>
          </w:tcPr>
          <w:p w14:paraId="6E849B9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savākšana no objektiem</w:t>
            </w:r>
          </w:p>
        </w:tc>
        <w:tc>
          <w:tcPr>
            <w:tcW w:w="1347" w:type="dxa"/>
            <w:shd w:val="clear" w:color="000000" w:fill="FFFFFF"/>
            <w:noWrap/>
            <w:vAlign w:val="bottom"/>
            <w:hideMark/>
          </w:tcPr>
          <w:p w14:paraId="705187D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2 209.95</w:t>
            </w:r>
          </w:p>
        </w:tc>
      </w:tr>
      <w:tr w:rsidR="003B18EC" w:rsidRPr="003B18EC" w14:paraId="21CD7489" w14:textId="77777777" w:rsidTr="004F30C2">
        <w:trPr>
          <w:trHeight w:val="300"/>
          <w:jc w:val="center"/>
        </w:trPr>
        <w:tc>
          <w:tcPr>
            <w:tcW w:w="883" w:type="dxa"/>
            <w:shd w:val="clear" w:color="000000" w:fill="FFFFFF"/>
            <w:noWrap/>
            <w:vAlign w:val="bottom"/>
            <w:hideMark/>
          </w:tcPr>
          <w:p w14:paraId="39FCBDD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5503" w:type="dxa"/>
            <w:shd w:val="clear" w:color="000000" w:fill="FFFFFF"/>
            <w:noWrap/>
            <w:vAlign w:val="bottom"/>
            <w:hideMark/>
          </w:tcPr>
          <w:p w14:paraId="300AB9B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Ceļa malu un trotuāru tīrīšana ar traktortehniku </w:t>
            </w:r>
          </w:p>
        </w:tc>
        <w:tc>
          <w:tcPr>
            <w:tcW w:w="1347" w:type="dxa"/>
            <w:shd w:val="clear" w:color="000000" w:fill="FFFFFF"/>
            <w:noWrap/>
            <w:vAlign w:val="bottom"/>
            <w:hideMark/>
          </w:tcPr>
          <w:p w14:paraId="26839A9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2 100.76</w:t>
            </w:r>
          </w:p>
        </w:tc>
      </w:tr>
      <w:tr w:rsidR="003B18EC" w:rsidRPr="003B18EC" w14:paraId="25F453E8" w14:textId="77777777" w:rsidTr="004F30C2">
        <w:trPr>
          <w:trHeight w:val="300"/>
          <w:jc w:val="center"/>
        </w:trPr>
        <w:tc>
          <w:tcPr>
            <w:tcW w:w="883" w:type="dxa"/>
            <w:shd w:val="clear" w:color="000000" w:fill="FFFFFF"/>
            <w:noWrap/>
            <w:vAlign w:val="bottom"/>
            <w:hideMark/>
          </w:tcPr>
          <w:p w14:paraId="61FC66A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5503" w:type="dxa"/>
            <w:shd w:val="clear" w:color="000000" w:fill="FFFFFF"/>
            <w:noWrap/>
            <w:vAlign w:val="bottom"/>
            <w:hideMark/>
          </w:tcPr>
          <w:p w14:paraId="2AFB58C2"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Sētnieku nozares darba vadīšana </w:t>
            </w:r>
          </w:p>
        </w:tc>
        <w:tc>
          <w:tcPr>
            <w:tcW w:w="1347" w:type="dxa"/>
            <w:shd w:val="clear" w:color="000000" w:fill="FFFFFF"/>
            <w:noWrap/>
            <w:vAlign w:val="bottom"/>
            <w:hideMark/>
          </w:tcPr>
          <w:p w14:paraId="0788CB8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869.20</w:t>
            </w:r>
          </w:p>
        </w:tc>
      </w:tr>
      <w:tr w:rsidR="003B18EC" w:rsidRPr="003B18EC" w14:paraId="02984DF7" w14:textId="77777777" w:rsidTr="004F30C2">
        <w:trPr>
          <w:trHeight w:val="330"/>
          <w:jc w:val="center"/>
        </w:trPr>
        <w:tc>
          <w:tcPr>
            <w:tcW w:w="883" w:type="dxa"/>
            <w:shd w:val="clear" w:color="000000" w:fill="FFFFFF"/>
            <w:noWrap/>
            <w:vAlign w:val="bottom"/>
            <w:hideMark/>
          </w:tcPr>
          <w:p w14:paraId="2943B3A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 </w:t>
            </w:r>
          </w:p>
        </w:tc>
        <w:tc>
          <w:tcPr>
            <w:tcW w:w="5503" w:type="dxa"/>
            <w:shd w:val="clear" w:color="000000" w:fill="FFFFFF"/>
            <w:noWrap/>
            <w:vAlign w:val="bottom"/>
            <w:hideMark/>
          </w:tcPr>
          <w:p w14:paraId="2550461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347" w:type="dxa"/>
            <w:shd w:val="clear" w:color="000000" w:fill="FFFFFF"/>
            <w:noWrap/>
            <w:vAlign w:val="bottom"/>
            <w:hideMark/>
          </w:tcPr>
          <w:p w14:paraId="139CD4B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17 351.99</w:t>
            </w:r>
          </w:p>
        </w:tc>
      </w:tr>
      <w:tr w:rsidR="003B18EC" w:rsidRPr="003B18EC" w14:paraId="5F01FF29" w14:textId="77777777" w:rsidTr="004F30C2">
        <w:trPr>
          <w:trHeight w:val="300"/>
          <w:jc w:val="center"/>
        </w:trPr>
        <w:tc>
          <w:tcPr>
            <w:tcW w:w="883" w:type="dxa"/>
            <w:shd w:val="clear" w:color="000000" w:fill="FFFFFF"/>
            <w:noWrap/>
            <w:vAlign w:val="bottom"/>
            <w:hideMark/>
          </w:tcPr>
          <w:p w14:paraId="27F3B10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5503" w:type="dxa"/>
            <w:shd w:val="clear" w:color="000000" w:fill="FFFFFF"/>
            <w:noWrap/>
            <w:vAlign w:val="bottom"/>
            <w:hideMark/>
          </w:tcPr>
          <w:p w14:paraId="4ADB518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Administratīvie izdevumi</w:t>
            </w:r>
          </w:p>
        </w:tc>
        <w:tc>
          <w:tcPr>
            <w:tcW w:w="1347" w:type="dxa"/>
            <w:shd w:val="clear" w:color="000000" w:fill="FFFFFF"/>
            <w:noWrap/>
            <w:vAlign w:val="bottom"/>
            <w:hideMark/>
          </w:tcPr>
          <w:p w14:paraId="5AD2AB4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2 429.28</w:t>
            </w:r>
          </w:p>
        </w:tc>
      </w:tr>
      <w:tr w:rsidR="003B18EC" w:rsidRPr="003B18EC" w14:paraId="781CA72F" w14:textId="77777777" w:rsidTr="004F30C2">
        <w:trPr>
          <w:trHeight w:val="259"/>
          <w:jc w:val="center"/>
        </w:trPr>
        <w:tc>
          <w:tcPr>
            <w:tcW w:w="883" w:type="dxa"/>
            <w:shd w:val="clear" w:color="000000" w:fill="FFFFFF"/>
            <w:noWrap/>
            <w:vAlign w:val="center"/>
            <w:hideMark/>
          </w:tcPr>
          <w:p w14:paraId="6AA6BA7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5503" w:type="dxa"/>
            <w:shd w:val="clear" w:color="000000" w:fill="FFFFFF"/>
            <w:noWrap/>
            <w:vAlign w:val="center"/>
            <w:hideMark/>
          </w:tcPr>
          <w:p w14:paraId="194C104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347" w:type="dxa"/>
            <w:shd w:val="clear" w:color="000000" w:fill="FFFFFF"/>
            <w:noWrap/>
            <w:vAlign w:val="bottom"/>
            <w:hideMark/>
          </w:tcPr>
          <w:p w14:paraId="1619D56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941.83</w:t>
            </w:r>
          </w:p>
        </w:tc>
      </w:tr>
      <w:tr w:rsidR="003B18EC" w:rsidRPr="003B18EC" w14:paraId="78F02685" w14:textId="77777777" w:rsidTr="004F30C2">
        <w:trPr>
          <w:trHeight w:val="330"/>
          <w:jc w:val="center"/>
        </w:trPr>
        <w:tc>
          <w:tcPr>
            <w:tcW w:w="6386" w:type="dxa"/>
            <w:gridSpan w:val="2"/>
            <w:shd w:val="clear" w:color="auto" w:fill="E2EFD9"/>
            <w:noWrap/>
            <w:vAlign w:val="bottom"/>
            <w:hideMark/>
          </w:tcPr>
          <w:p w14:paraId="7E469CF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347" w:type="dxa"/>
            <w:shd w:val="clear" w:color="auto" w:fill="E2EFD9"/>
            <w:noWrap/>
            <w:vAlign w:val="bottom"/>
            <w:hideMark/>
          </w:tcPr>
          <w:p w14:paraId="75FFFF4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3 371.11</w:t>
            </w:r>
          </w:p>
        </w:tc>
      </w:tr>
      <w:tr w:rsidR="003B18EC" w:rsidRPr="003B18EC" w14:paraId="7F22F3B0" w14:textId="77777777" w:rsidTr="004F30C2">
        <w:trPr>
          <w:trHeight w:val="315"/>
          <w:jc w:val="center"/>
        </w:trPr>
        <w:tc>
          <w:tcPr>
            <w:tcW w:w="6386" w:type="dxa"/>
            <w:gridSpan w:val="2"/>
            <w:shd w:val="clear" w:color="auto" w:fill="E2EFD9"/>
            <w:noWrap/>
            <w:vAlign w:val="bottom"/>
            <w:hideMark/>
          </w:tcPr>
          <w:p w14:paraId="3002A84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347" w:type="dxa"/>
            <w:shd w:val="clear" w:color="auto" w:fill="E2EFD9"/>
            <w:noWrap/>
            <w:vAlign w:val="bottom"/>
            <w:hideMark/>
          </w:tcPr>
          <w:p w14:paraId="70FEEEF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20 723.11</w:t>
            </w:r>
          </w:p>
        </w:tc>
      </w:tr>
    </w:tbl>
    <w:p w14:paraId="7AEBA557" w14:textId="77777777" w:rsidR="003B18EC" w:rsidRPr="003B18EC" w:rsidRDefault="003B18EC" w:rsidP="003B18EC">
      <w:pPr>
        <w:spacing w:line="256" w:lineRule="auto"/>
        <w:ind w:left="-426" w:right="-766"/>
        <w:jc w:val="center"/>
        <w:rPr>
          <w:rFonts w:ascii="Times New Roman" w:hAnsi="Times New Roman"/>
          <w:b/>
          <w:bCs/>
          <w:sz w:val="24"/>
          <w:szCs w:val="24"/>
        </w:rPr>
      </w:pPr>
    </w:p>
    <w:p w14:paraId="3D32E4EE" w14:textId="77777777" w:rsidR="003B18EC" w:rsidRPr="003B18EC" w:rsidRDefault="003B18EC" w:rsidP="003B18EC">
      <w:pPr>
        <w:spacing w:line="256" w:lineRule="auto"/>
        <w:ind w:left="-426" w:right="-766"/>
        <w:jc w:val="center"/>
        <w:rPr>
          <w:rFonts w:ascii="Times New Roman" w:hAnsi="Times New Roman"/>
          <w:sz w:val="24"/>
          <w:szCs w:val="24"/>
        </w:rPr>
      </w:pPr>
    </w:p>
    <w:p w14:paraId="64854EB5" w14:textId="77777777" w:rsidR="003B18EC" w:rsidRPr="003B18EC" w:rsidRDefault="003B18EC" w:rsidP="003B18EC">
      <w:pPr>
        <w:widowControl w:val="0"/>
        <w:suppressAutoHyphens/>
        <w:spacing w:after="120"/>
        <w:jc w:val="right"/>
        <w:rPr>
          <w:rFonts w:ascii="Times New Roman" w:hAnsi="Times New Roman"/>
          <w:sz w:val="24"/>
          <w:szCs w:val="24"/>
        </w:rPr>
      </w:pPr>
    </w:p>
    <w:p w14:paraId="69296432" w14:textId="77777777" w:rsidR="003B18EC" w:rsidRPr="003B18EC" w:rsidRDefault="003B18EC" w:rsidP="003B18EC">
      <w:pPr>
        <w:spacing w:line="257" w:lineRule="auto"/>
        <w:ind w:right="-1"/>
        <w:jc w:val="right"/>
        <w:rPr>
          <w:rFonts w:ascii="Times New Roman" w:hAnsi="Times New Roman"/>
          <w:sz w:val="24"/>
          <w:szCs w:val="24"/>
        </w:rPr>
      </w:pPr>
      <w:r w:rsidRPr="003B18EC">
        <w:rPr>
          <w:rFonts w:ascii="Times New Roman" w:hAnsi="Times New Roman"/>
          <w:sz w:val="24"/>
          <w:szCs w:val="24"/>
        </w:rPr>
        <w:br w:type="page"/>
      </w:r>
      <w:r w:rsidRPr="003B18EC">
        <w:rPr>
          <w:rFonts w:ascii="Times New Roman" w:hAnsi="Times New Roman"/>
          <w:sz w:val="24"/>
          <w:szCs w:val="24"/>
        </w:rPr>
        <w:lastRenderedPageBreak/>
        <w:t>2. pielikums</w:t>
      </w:r>
    </w:p>
    <w:p w14:paraId="73F5C853" w14:textId="77777777" w:rsidR="003B18EC" w:rsidRPr="003B18EC" w:rsidRDefault="003B18EC" w:rsidP="003B18EC">
      <w:pPr>
        <w:spacing w:line="257" w:lineRule="auto"/>
        <w:jc w:val="right"/>
        <w:rPr>
          <w:rFonts w:ascii="Times New Roman" w:hAnsi="Times New Roman"/>
          <w:sz w:val="24"/>
          <w:szCs w:val="24"/>
        </w:rPr>
      </w:pPr>
      <w:r w:rsidRPr="003B18EC">
        <w:rPr>
          <w:rFonts w:ascii="Times New Roman" w:hAnsi="Times New Roman"/>
          <w:sz w:val="24"/>
          <w:szCs w:val="24"/>
        </w:rPr>
        <w:t xml:space="preserve">                                                                       Deleģēšanas līgumam Nr. 4.3/2024/__</w:t>
      </w:r>
    </w:p>
    <w:p w14:paraId="37130327" w14:textId="77777777" w:rsidR="003B18EC" w:rsidRPr="003B18EC" w:rsidRDefault="003B18EC" w:rsidP="003B18EC">
      <w:pPr>
        <w:widowControl w:val="0"/>
        <w:suppressAutoHyphens/>
        <w:spacing w:after="120"/>
        <w:jc w:val="right"/>
        <w:rPr>
          <w:rFonts w:ascii="Times New Roman" w:hAnsi="Times New Roman"/>
          <w:sz w:val="24"/>
          <w:szCs w:val="24"/>
        </w:rPr>
      </w:pPr>
    </w:p>
    <w:p w14:paraId="6F6CB154"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Parku, skvēru un zaļo zonu ierīkošana un uzturēšana Dobeles novada Bēnes, Ukru, Īles pagastu teritorijās un Auces pilsētas teritorijā</w:t>
      </w:r>
    </w:p>
    <w:p w14:paraId="37DBCC44" w14:textId="77777777" w:rsidR="003B18EC" w:rsidRPr="003B18EC" w:rsidRDefault="003B18EC" w:rsidP="003B18EC">
      <w:pPr>
        <w:spacing w:line="256" w:lineRule="auto"/>
        <w:ind w:right="-766"/>
        <w:jc w:val="center"/>
        <w:rPr>
          <w:rFonts w:ascii="Times New Roman" w:hAnsi="Times New Roman"/>
          <w:b/>
          <w:bCs/>
          <w:sz w:val="24"/>
          <w:szCs w:val="24"/>
        </w:rPr>
      </w:pPr>
    </w:p>
    <w:p w14:paraId="06382426" w14:textId="77777777" w:rsidR="003B18EC" w:rsidRPr="003B18EC" w:rsidRDefault="003B18EC" w:rsidP="003B18EC">
      <w:pPr>
        <w:contextualSpacing/>
        <w:jc w:val="center"/>
        <w:rPr>
          <w:rFonts w:ascii="Times New Roman" w:hAnsi="Times New Roman"/>
          <w:b/>
          <w:bCs/>
          <w:sz w:val="24"/>
          <w:szCs w:val="24"/>
        </w:rPr>
      </w:pPr>
      <w:r w:rsidRPr="003B18EC">
        <w:rPr>
          <w:rFonts w:ascii="Times New Roman" w:hAnsi="Times New Roman"/>
          <w:b/>
          <w:bCs/>
          <w:sz w:val="24"/>
          <w:szCs w:val="24"/>
          <w:u w:val="single"/>
        </w:rPr>
        <w:t>Parku, skvēru, un zaļo zonu ierīkošana un uzturēšana</w:t>
      </w:r>
    </w:p>
    <w:p w14:paraId="32CF784F" w14:textId="77777777" w:rsidR="003B18EC" w:rsidRPr="003B18EC" w:rsidRDefault="003B18EC">
      <w:pPr>
        <w:pStyle w:val="ListParagraph"/>
        <w:widowControl w:val="0"/>
        <w:numPr>
          <w:ilvl w:val="0"/>
          <w:numId w:val="21"/>
        </w:numPr>
        <w:suppressAutoHyphens/>
        <w:spacing w:before="240" w:after="160" w:line="256" w:lineRule="auto"/>
        <w:jc w:val="both"/>
        <w:rPr>
          <w:rFonts w:eastAsia="Calibri"/>
        </w:rPr>
      </w:pPr>
      <w:r w:rsidRPr="003B18EC">
        <w:rPr>
          <w:rFonts w:eastAsia="Calibri"/>
        </w:rPr>
        <w:t>Parku, skvēru un citu publiskā lietošanā esošo teritoriju un zaļo zonu ierīkošana, atjaunošana un uzturēšana- augu, koku, krūmu, stādīšana un uzturēšana, puķu stādīšana dekoratīvajās vāzēs, kastēs, puķu dobju ierīkošana, atjaunošana un uzturēšana, zāles pļaušana.</w:t>
      </w:r>
    </w:p>
    <w:p w14:paraId="5C473282" w14:textId="77777777" w:rsidR="003B18EC" w:rsidRPr="003B18EC" w:rsidRDefault="003B18EC" w:rsidP="003B18EC">
      <w:pPr>
        <w:spacing w:line="256" w:lineRule="auto"/>
        <w:ind w:right="-766"/>
        <w:jc w:val="center"/>
        <w:rPr>
          <w:rFonts w:ascii="Times New Roman" w:hAnsi="Times New Roman"/>
          <w:b/>
          <w:bCs/>
          <w:sz w:val="24"/>
          <w:szCs w:val="24"/>
        </w:rPr>
      </w:pPr>
    </w:p>
    <w:p w14:paraId="32698DD4" w14:textId="77777777" w:rsidR="003B18EC" w:rsidRPr="003B18EC" w:rsidRDefault="003B18EC" w:rsidP="003B18EC">
      <w:pPr>
        <w:spacing w:line="256" w:lineRule="auto"/>
        <w:jc w:val="center"/>
        <w:rPr>
          <w:rFonts w:ascii="Times New Roman" w:hAnsi="Times New Roman"/>
          <w:b/>
          <w:sz w:val="24"/>
          <w:szCs w:val="24"/>
          <w:u w:val="single"/>
        </w:rPr>
      </w:pPr>
      <w:r w:rsidRPr="003B18EC">
        <w:rPr>
          <w:rFonts w:ascii="Times New Roman" w:hAnsi="Times New Roman"/>
          <w:b/>
          <w:sz w:val="24"/>
          <w:szCs w:val="24"/>
          <w:u w:val="single"/>
        </w:rPr>
        <w:t>Dekoratīvo stādījumu ierīkošana un kopšana</w:t>
      </w:r>
    </w:p>
    <w:p w14:paraId="1672C760"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Viengadīgo augu iestādīšana</w:t>
      </w:r>
    </w:p>
    <w:p w14:paraId="4C575AAF"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Vasaras puķes  stāda vadoties no laika apstākļiem, vēlams iestādīt līdz 20.jūnijam un pavasara puķes vēlams iestādīt līdz 1. maijam,</w:t>
      </w:r>
    </w:p>
    <w:p w14:paraId="4E3EB6E0"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Viengadīgo puķu stādīšana traukos, podos, kastēs, puķu statīvā, ņemot vērā izplānoto sugu, šķirņu un stādu daudzumu, kas saskaņota ar pašvaldības Dobeles novada  pašvaldības atbildīgo speciālistu.</w:t>
      </w:r>
    </w:p>
    <w:p w14:paraId="56FA9E45"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Ziemciešu iestādīšana</w:t>
      </w:r>
    </w:p>
    <w:p w14:paraId="6796904F"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162B1F56"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Skuju koku un krūmu iestādīšana</w:t>
      </w:r>
    </w:p>
    <w:p w14:paraId="0F5DEAA8"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20FFDC4A"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Dižstādu iestādīšana ar atsiešanu</w:t>
      </w:r>
    </w:p>
    <w:p w14:paraId="12B2D1A3"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Lapu koku iestādīšana ar atsiešanu, iepriekš sagatavojot un ielabojot augsni atbilstoši koka augšanas prasībām.</w:t>
      </w:r>
    </w:p>
    <w:p w14:paraId="71210A04" w14:textId="77777777" w:rsidR="003B18EC" w:rsidRPr="003B18EC" w:rsidRDefault="003B18EC">
      <w:pPr>
        <w:pStyle w:val="ListParagraph"/>
        <w:widowControl w:val="0"/>
        <w:numPr>
          <w:ilvl w:val="0"/>
          <w:numId w:val="22"/>
        </w:numPr>
        <w:suppressAutoHyphens/>
        <w:spacing w:before="240" w:after="160" w:line="256" w:lineRule="auto"/>
        <w:jc w:val="both"/>
        <w:rPr>
          <w:rFonts w:eastAsia="Calibri"/>
        </w:rPr>
      </w:pPr>
      <w:r w:rsidRPr="003B18EC">
        <w:rPr>
          <w:rFonts w:eastAsia="Calibri"/>
        </w:rPr>
        <w:t>Regulāri, ne retāk kā 1 reizi mēnesī, apsekot no 2018. līdz 2021.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1B8A3750" w14:textId="77777777" w:rsidR="003B18EC" w:rsidRPr="003B18EC" w:rsidRDefault="003B18EC" w:rsidP="003B18EC">
      <w:pPr>
        <w:spacing w:line="256" w:lineRule="auto"/>
        <w:jc w:val="center"/>
        <w:rPr>
          <w:rFonts w:ascii="Times New Roman" w:hAnsi="Times New Roman"/>
          <w:bCs/>
          <w:sz w:val="24"/>
          <w:szCs w:val="24"/>
          <w:u w:val="single"/>
        </w:rPr>
      </w:pPr>
    </w:p>
    <w:p w14:paraId="51CF4DFE" w14:textId="5837D867" w:rsidR="003B18EC" w:rsidRPr="003B18EC" w:rsidRDefault="003B18EC" w:rsidP="002A427E">
      <w:pPr>
        <w:spacing w:line="256" w:lineRule="auto"/>
        <w:jc w:val="center"/>
        <w:rPr>
          <w:rFonts w:ascii="Times New Roman" w:hAnsi="Times New Roman"/>
          <w:sz w:val="24"/>
          <w:szCs w:val="24"/>
        </w:rPr>
      </w:pPr>
      <w:r w:rsidRPr="003B18EC">
        <w:rPr>
          <w:rFonts w:ascii="Times New Roman" w:hAnsi="Times New Roman"/>
          <w:b/>
          <w:bCs/>
          <w:sz w:val="24"/>
          <w:szCs w:val="24"/>
          <w:u w:val="single"/>
        </w:rPr>
        <w:t>Stādījumu kopšana</w:t>
      </w:r>
    </w:p>
    <w:p w14:paraId="18EFE404" w14:textId="77777777" w:rsidR="003B18EC" w:rsidRPr="003B18EC" w:rsidRDefault="003B18EC" w:rsidP="003B18EC">
      <w:pPr>
        <w:spacing w:line="276" w:lineRule="auto"/>
        <w:jc w:val="both"/>
        <w:rPr>
          <w:rFonts w:ascii="Times New Roman" w:hAnsi="Times New Roman"/>
          <w:b/>
          <w:sz w:val="24"/>
          <w:szCs w:val="24"/>
        </w:rPr>
      </w:pPr>
      <w:r w:rsidRPr="003B18EC">
        <w:rPr>
          <w:rFonts w:ascii="Times New Roman" w:hAnsi="Times New Roman"/>
          <w:b/>
          <w:sz w:val="24"/>
          <w:szCs w:val="24"/>
        </w:rPr>
        <w:t xml:space="preserve">          Dobju kopšanas darbi pavasarī:</w:t>
      </w:r>
    </w:p>
    <w:p w14:paraId="460B1FA8"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Ziemciešu dobju irdināšana (pavasarī ne vēlāk, kā divas nedēļas pēc  sniega nokušanas). Ziemciešu un kokaugu apgriešana, ja tāda nepieciešama;</w:t>
      </w:r>
    </w:p>
    <w:p w14:paraId="33CA3E55"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Dobju sagatavošana augu stādīšanai :</w:t>
      </w:r>
    </w:p>
    <w:p w14:paraId="70C61599"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Augsnes sagatavošana ar augsnes ielabošanu atbilstoši augšanas prasībām;</w:t>
      </w:r>
    </w:p>
    <w:p w14:paraId="7A377CCC"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 xml:space="preserve">Sīpolpuķu mēslošana </w:t>
      </w:r>
    </w:p>
    <w:p w14:paraId="3DBBA5CE"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lastRenderedPageBreak/>
        <w:t>Pavasarī jādod slāpekļa virsmēslojums. Nepieciešamā slāpekļa deva 50-80 g/m2. Papildus vēl jādod virsmēslojums ar mikroelementiem 2-3 reizes ar pāris nedēļu intervālu. Deva 50-70 g/m2;</w:t>
      </w:r>
    </w:p>
    <w:p w14:paraId="62D4A7E0"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Laistīšana ar mēslojumu</w:t>
      </w:r>
    </w:p>
    <w:p w14:paraId="133926A0"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Regulāra puķu stādījumu podos, kastēs, centra stādījumos, dekoratīvajos puķu traukos laistīšana, papildmēslošana ar N saturošo mēslojumu. Pēc nepieciešamības laistīt pārējos apstādījumus;</w:t>
      </w:r>
    </w:p>
    <w:p w14:paraId="128B9155" w14:textId="77777777"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Stādījumu laistīšana bez mēslojuma</w:t>
      </w:r>
    </w:p>
    <w:p w14:paraId="0F532F1E" w14:textId="1C99ED78" w:rsidR="003B18EC" w:rsidRPr="003B18EC" w:rsidRDefault="003B18EC">
      <w:pPr>
        <w:pStyle w:val="ListParagraph"/>
        <w:widowControl w:val="0"/>
        <w:numPr>
          <w:ilvl w:val="0"/>
          <w:numId w:val="23"/>
        </w:numPr>
        <w:suppressAutoHyphens/>
        <w:spacing w:before="240" w:after="160" w:line="256" w:lineRule="auto"/>
        <w:jc w:val="both"/>
        <w:rPr>
          <w:rFonts w:eastAsia="Calibri"/>
        </w:rPr>
      </w:pPr>
      <w:r w:rsidRPr="003B18EC">
        <w:rPr>
          <w:rFonts w:eastAsia="Calibri"/>
        </w:rPr>
        <w:t>Pēc nepieciešamības laistīt apstādījumus</w:t>
      </w:r>
      <w:r w:rsidR="002A427E">
        <w:rPr>
          <w:rFonts w:eastAsia="Calibri"/>
        </w:rPr>
        <w:t>.</w:t>
      </w:r>
      <w:r w:rsidRPr="003B18EC">
        <w:rPr>
          <w:rFonts w:eastAsia="Calibri"/>
        </w:rPr>
        <w:t xml:space="preserve"> </w:t>
      </w:r>
    </w:p>
    <w:p w14:paraId="05433F16" w14:textId="77777777" w:rsidR="003B18EC" w:rsidRPr="003B18EC" w:rsidRDefault="003B18EC" w:rsidP="003B18EC">
      <w:pPr>
        <w:spacing w:line="276" w:lineRule="auto"/>
        <w:ind w:left="284"/>
        <w:contextualSpacing/>
        <w:rPr>
          <w:rFonts w:ascii="Times New Roman" w:hAnsi="Times New Roman"/>
          <w:b/>
          <w:sz w:val="24"/>
          <w:szCs w:val="24"/>
        </w:rPr>
      </w:pPr>
    </w:p>
    <w:p w14:paraId="7FD7D068" w14:textId="77777777" w:rsidR="003B18EC" w:rsidRPr="003B18EC" w:rsidRDefault="003B18EC" w:rsidP="003B18EC">
      <w:pPr>
        <w:spacing w:line="276" w:lineRule="auto"/>
        <w:ind w:left="284"/>
        <w:contextualSpacing/>
        <w:rPr>
          <w:rFonts w:ascii="Times New Roman" w:hAnsi="Times New Roman"/>
          <w:b/>
          <w:sz w:val="24"/>
          <w:szCs w:val="24"/>
        </w:rPr>
      </w:pPr>
      <w:r w:rsidRPr="003B18EC">
        <w:rPr>
          <w:rFonts w:ascii="Times New Roman" w:hAnsi="Times New Roman"/>
          <w:b/>
          <w:sz w:val="24"/>
          <w:szCs w:val="24"/>
        </w:rPr>
        <w:t xml:space="preserve"> Dobju kopšana visu sezonu:</w:t>
      </w:r>
    </w:p>
    <w:p w14:paraId="15632670" w14:textId="77777777" w:rsidR="003B18EC" w:rsidRPr="003B18EC" w:rsidRDefault="003B18EC">
      <w:pPr>
        <w:pStyle w:val="ListParagraph"/>
        <w:widowControl w:val="0"/>
        <w:numPr>
          <w:ilvl w:val="0"/>
          <w:numId w:val="24"/>
        </w:numPr>
        <w:suppressAutoHyphens/>
        <w:spacing w:before="240" w:after="160" w:line="256" w:lineRule="auto"/>
        <w:jc w:val="both"/>
        <w:rPr>
          <w:rFonts w:eastAsia="Calibri"/>
        </w:rPr>
      </w:pPr>
      <w:r w:rsidRPr="003B18EC">
        <w:rPr>
          <w:rFonts w:eastAsia="Calibri"/>
        </w:rPr>
        <w:t>Ziemciešu un pārējo dobju ravēšana, apdobes atjaunošana, irdināšana, nezāļu savākšana un aizvešana, veco ziedu un stublāju nogriešana ievērojot agrotehniskās prasības, augu sugas prasības un īpatnības;</w:t>
      </w:r>
    </w:p>
    <w:p w14:paraId="17C64585" w14:textId="77777777" w:rsidR="003B18EC" w:rsidRPr="003B18EC" w:rsidRDefault="003B18EC">
      <w:pPr>
        <w:pStyle w:val="ListParagraph"/>
        <w:widowControl w:val="0"/>
        <w:numPr>
          <w:ilvl w:val="0"/>
          <w:numId w:val="24"/>
        </w:numPr>
        <w:suppressAutoHyphens/>
        <w:spacing w:before="240" w:after="160" w:line="256" w:lineRule="auto"/>
        <w:jc w:val="both"/>
        <w:rPr>
          <w:rFonts w:eastAsia="Calibri"/>
        </w:rPr>
      </w:pPr>
      <w:r w:rsidRPr="003B18EC">
        <w:rPr>
          <w:rFonts w:eastAsia="Calibri"/>
        </w:rPr>
        <w:t>Ziemciešu dobju papildmēslošana (1 reizi sezonā) ar ziemcietēm paredzēto komplekso mēslojumu ar mikroelementiem vai organisko mēslojumu;</w:t>
      </w:r>
    </w:p>
    <w:p w14:paraId="2C65C6F3" w14:textId="77777777" w:rsidR="003B18EC" w:rsidRPr="003B18EC" w:rsidRDefault="003B18EC">
      <w:pPr>
        <w:pStyle w:val="ListParagraph"/>
        <w:widowControl w:val="0"/>
        <w:numPr>
          <w:ilvl w:val="0"/>
          <w:numId w:val="24"/>
        </w:numPr>
        <w:suppressAutoHyphens/>
        <w:spacing w:before="240" w:after="160" w:line="256" w:lineRule="auto"/>
        <w:jc w:val="both"/>
        <w:rPr>
          <w:rFonts w:eastAsia="Calibri"/>
        </w:rPr>
      </w:pPr>
      <w:r w:rsidRPr="003B18EC">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578E24A1" w14:textId="77777777" w:rsidR="003B18EC" w:rsidRPr="003B18EC" w:rsidRDefault="003B18EC">
      <w:pPr>
        <w:pStyle w:val="ListParagraph"/>
        <w:widowControl w:val="0"/>
        <w:numPr>
          <w:ilvl w:val="0"/>
          <w:numId w:val="24"/>
        </w:numPr>
        <w:suppressAutoHyphens/>
        <w:spacing w:before="240" w:after="160" w:line="256" w:lineRule="auto"/>
        <w:jc w:val="both"/>
        <w:rPr>
          <w:rFonts w:eastAsia="Calibri"/>
        </w:rPr>
      </w:pPr>
      <w:r w:rsidRPr="003B18EC">
        <w:rPr>
          <w:rFonts w:eastAsia="Calibri"/>
        </w:rPr>
        <w:t>Piegružojuma, stublāju, ziedu izvešana uz kompostēšanas vietām (nepieļaut to dedzināšanu un norādīt kompostēšanas vietu);</w:t>
      </w:r>
    </w:p>
    <w:p w14:paraId="032011DA" w14:textId="77777777" w:rsidR="003B18EC" w:rsidRPr="003B18EC" w:rsidRDefault="003B18EC">
      <w:pPr>
        <w:pStyle w:val="ListParagraph"/>
        <w:widowControl w:val="0"/>
        <w:numPr>
          <w:ilvl w:val="0"/>
          <w:numId w:val="24"/>
        </w:numPr>
        <w:suppressAutoHyphens/>
        <w:spacing w:before="240" w:after="160" w:line="256" w:lineRule="auto"/>
        <w:jc w:val="both"/>
        <w:rPr>
          <w:rFonts w:eastAsia="Calibri"/>
        </w:rPr>
      </w:pPr>
      <w:r w:rsidRPr="003B18EC">
        <w:rPr>
          <w:rFonts w:eastAsia="Calibri"/>
        </w:rPr>
        <w:t xml:space="preserve">Slimību un kaitēkļu apkarošana; </w:t>
      </w:r>
    </w:p>
    <w:p w14:paraId="0059981D" w14:textId="77777777" w:rsidR="003B18EC" w:rsidRPr="003B18EC" w:rsidRDefault="003B18EC">
      <w:pPr>
        <w:pStyle w:val="ListParagraph"/>
        <w:widowControl w:val="0"/>
        <w:numPr>
          <w:ilvl w:val="0"/>
          <w:numId w:val="24"/>
        </w:numPr>
        <w:suppressAutoHyphens/>
        <w:spacing w:before="240" w:after="160" w:line="256" w:lineRule="auto"/>
        <w:jc w:val="both"/>
        <w:rPr>
          <w:rFonts w:eastAsia="Calibri"/>
        </w:rPr>
      </w:pPr>
      <w:r w:rsidRPr="003B18EC">
        <w:rPr>
          <w:rFonts w:eastAsia="Calibri"/>
        </w:rPr>
        <w:t>Puķu podos, puķu kastēs un dekoratīvajos puķu traukos augošo noziedējušo ziedu  nolasīšana. Slimību un kaitēkļu apkarošana;</w:t>
      </w:r>
    </w:p>
    <w:p w14:paraId="4B3DF3C5" w14:textId="61CD06C5" w:rsidR="003B18EC" w:rsidRPr="00D94791" w:rsidRDefault="003B18EC">
      <w:pPr>
        <w:pStyle w:val="ListParagraph"/>
        <w:widowControl w:val="0"/>
        <w:numPr>
          <w:ilvl w:val="0"/>
          <w:numId w:val="24"/>
        </w:numPr>
        <w:suppressAutoHyphens/>
        <w:spacing w:before="240" w:after="160" w:line="256" w:lineRule="auto"/>
        <w:ind w:left="709" w:hanging="283"/>
        <w:jc w:val="both"/>
        <w:rPr>
          <w:rFonts w:eastAsia="Calibri"/>
          <w:b/>
          <w:bCs/>
        </w:rPr>
      </w:pPr>
      <w:r w:rsidRPr="00D94791">
        <w:rPr>
          <w:rFonts w:eastAsia="Calibri"/>
        </w:rPr>
        <w:t>Krūmu grupu un apdobju regulāra ravēšana apstādījumos, apdobju atjaunošana, nezāļu savākšana, aizvešana. Noziedējušo ziedu izgriešana (atkarībā no krūmu sugas). Slimību un kaitēkļu apkarošana.</w:t>
      </w:r>
    </w:p>
    <w:p w14:paraId="22BD994E" w14:textId="77777777" w:rsidR="003B18EC" w:rsidRPr="003B18EC" w:rsidRDefault="003B18EC" w:rsidP="003B18EC">
      <w:pPr>
        <w:spacing w:line="276" w:lineRule="auto"/>
        <w:ind w:left="284"/>
        <w:rPr>
          <w:rFonts w:ascii="Times New Roman" w:hAnsi="Times New Roman"/>
          <w:b/>
          <w:sz w:val="24"/>
          <w:szCs w:val="24"/>
        </w:rPr>
      </w:pPr>
      <w:r w:rsidRPr="003B18EC">
        <w:rPr>
          <w:rFonts w:ascii="Times New Roman" w:hAnsi="Times New Roman"/>
          <w:b/>
          <w:sz w:val="24"/>
          <w:szCs w:val="24"/>
        </w:rPr>
        <w:t>Dobju sagatavošana ziemai:</w:t>
      </w:r>
    </w:p>
    <w:p w14:paraId="5EAF0818"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Ziemcietēm pēc noziedēšanas un pirms ziemas sezonas- lakstu nogriešana un stublāju novākšana, izvešana uz kompostēšanas vietām ne vēlāk, kā līdz 1. novembrim, izņemot, ja ir labvēlīgi klimatiskie apstākļi ziemciešu nobriešanai;</w:t>
      </w:r>
    </w:p>
    <w:p w14:paraId="7BD67AD9"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pret aukstumu mazizturīgo augu piesegšana rudenī, ievērojot  agro tehnoloģiskos pasākumus;</w:t>
      </w:r>
    </w:p>
    <w:p w14:paraId="6E33D9E1"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Vasaras puķu izraušana, dobes nolīdzināšana, izrauto augu aizvešana uz kompostēšanas vietām, vietas sakopšana rudenī;</w:t>
      </w:r>
    </w:p>
    <w:p w14:paraId="563A811A"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Rožu stādījumu apgriešana, atlapošana, sagatavošana ziemošanai; rožu stādījumu ieziemošana pirms ziemas un atsegšana pavasarī, piesedzamā materiāla savākšana un aizvešana;</w:t>
      </w:r>
    </w:p>
    <w:p w14:paraId="1D779FBC"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Skujkoku vainagu kopšana ziemas periodā;</w:t>
      </w:r>
    </w:p>
    <w:p w14:paraId="1137A83F"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Pēc nepieciešamības sniega notīrīšana no skujkokiem, vainaga  atliekšana. Agri pavasarī skujkoku piesegšana pret saules apdegumiem;</w:t>
      </w:r>
    </w:p>
    <w:p w14:paraId="1F3E2E2A"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Sīpolpuķu izrakšana, noglabāšana, iestādīšana rudenī:</w:t>
      </w:r>
    </w:p>
    <w:p w14:paraId="2F7DBA5B" w14:textId="77777777" w:rsidR="003B18EC" w:rsidRPr="003B18EC" w:rsidRDefault="003B18EC">
      <w:pPr>
        <w:pStyle w:val="ListParagraph"/>
        <w:widowControl w:val="0"/>
        <w:numPr>
          <w:ilvl w:val="0"/>
          <w:numId w:val="25"/>
        </w:numPr>
        <w:suppressAutoHyphens/>
        <w:spacing w:before="240" w:after="160" w:line="256" w:lineRule="auto"/>
        <w:jc w:val="both"/>
        <w:rPr>
          <w:rFonts w:eastAsia="Calibri"/>
        </w:rPr>
      </w:pPr>
      <w:r w:rsidRPr="003B18EC">
        <w:rPr>
          <w:rFonts w:eastAsia="Calibri"/>
        </w:rPr>
        <w:t>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w:t>
      </w:r>
    </w:p>
    <w:p w14:paraId="0562F846" w14:textId="77777777" w:rsidR="003B18EC" w:rsidRPr="003B18EC" w:rsidRDefault="003B18EC" w:rsidP="003B18EC">
      <w:pPr>
        <w:spacing w:line="256" w:lineRule="auto"/>
        <w:ind w:right="-1"/>
        <w:jc w:val="center"/>
        <w:rPr>
          <w:rFonts w:ascii="Times New Roman" w:hAnsi="Times New Roman"/>
          <w:b/>
          <w:bCs/>
          <w:sz w:val="24"/>
          <w:szCs w:val="24"/>
        </w:rPr>
      </w:pPr>
    </w:p>
    <w:p w14:paraId="40DB4649"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Zaļo zonu ierīkošanas un apkopšanas izmaksas Auces pilsētā 2024.gadā:</w:t>
      </w:r>
    </w:p>
    <w:p w14:paraId="3724227B" w14:textId="77777777" w:rsidR="003B18EC" w:rsidRPr="003B18EC" w:rsidRDefault="003B18EC" w:rsidP="003B18EC">
      <w:pPr>
        <w:spacing w:line="256" w:lineRule="auto"/>
        <w:ind w:right="-1"/>
        <w:jc w:val="center"/>
        <w:rPr>
          <w:rFonts w:ascii="Times New Roman" w:hAnsi="Times New Roman"/>
          <w:b/>
          <w:bCs/>
          <w:sz w:val="24"/>
          <w:szCs w:val="24"/>
        </w:rPr>
      </w:pPr>
    </w:p>
    <w:p w14:paraId="004B98DC"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Informācija par līdzekļu pieprasījumu zaļumsaimniecībā 2024. gadam</w:t>
      </w:r>
    </w:p>
    <w:p w14:paraId="6F33F108" w14:textId="77777777" w:rsidR="003B18EC" w:rsidRPr="003B18EC" w:rsidRDefault="003B18EC" w:rsidP="003B18EC">
      <w:pPr>
        <w:spacing w:line="256" w:lineRule="auto"/>
        <w:ind w:right="-1"/>
        <w:jc w:val="center"/>
        <w:rPr>
          <w:rFonts w:ascii="Times New Roman" w:hAnsi="Times New Roman"/>
          <w:b/>
          <w:bCs/>
          <w:sz w:val="24"/>
          <w:szCs w:val="24"/>
        </w:rPr>
      </w:pPr>
    </w:p>
    <w:p w14:paraId="36B2BA31"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Zaļo zonu ierīkošana, uzturēšana</w:t>
      </w:r>
    </w:p>
    <w:tbl>
      <w:tblPr>
        <w:tblW w:w="7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705"/>
        <w:gridCol w:w="1473"/>
      </w:tblGrid>
      <w:tr w:rsidR="003B18EC" w:rsidRPr="003B18EC" w14:paraId="52A825D7" w14:textId="77777777" w:rsidTr="004F30C2">
        <w:trPr>
          <w:trHeight w:val="882"/>
          <w:jc w:val="center"/>
        </w:trPr>
        <w:tc>
          <w:tcPr>
            <w:tcW w:w="883" w:type="dxa"/>
            <w:shd w:val="clear" w:color="auto" w:fill="E2EFD9"/>
            <w:noWrap/>
            <w:vAlign w:val="center"/>
            <w:hideMark/>
          </w:tcPr>
          <w:p w14:paraId="019DBC7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4705" w:type="dxa"/>
            <w:shd w:val="clear" w:color="auto" w:fill="E2EFD9"/>
            <w:noWrap/>
            <w:vAlign w:val="center"/>
            <w:hideMark/>
          </w:tcPr>
          <w:p w14:paraId="1B5348A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473" w:type="dxa"/>
            <w:shd w:val="clear" w:color="auto" w:fill="E2EFD9"/>
            <w:vAlign w:val="center"/>
            <w:hideMark/>
          </w:tcPr>
          <w:p w14:paraId="6517872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532AF848" w14:textId="77777777" w:rsidTr="004F30C2">
        <w:trPr>
          <w:trHeight w:val="289"/>
          <w:jc w:val="center"/>
        </w:trPr>
        <w:tc>
          <w:tcPr>
            <w:tcW w:w="883" w:type="dxa"/>
            <w:shd w:val="clear" w:color="000000" w:fill="FFFFFF"/>
            <w:noWrap/>
            <w:vAlign w:val="bottom"/>
            <w:hideMark/>
          </w:tcPr>
          <w:p w14:paraId="17C07C4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705" w:type="dxa"/>
            <w:shd w:val="clear" w:color="000000" w:fill="FFFFFF"/>
            <w:noWrap/>
            <w:vAlign w:val="bottom"/>
            <w:hideMark/>
          </w:tcPr>
          <w:p w14:paraId="4E6C7B1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Zaļumsaimniecības strādniekiem algās izmaksājamā summa</w:t>
            </w:r>
          </w:p>
        </w:tc>
        <w:tc>
          <w:tcPr>
            <w:tcW w:w="1473" w:type="dxa"/>
            <w:shd w:val="clear" w:color="000000" w:fill="FFFFFF"/>
            <w:noWrap/>
            <w:vAlign w:val="bottom"/>
            <w:hideMark/>
          </w:tcPr>
          <w:p w14:paraId="32BB369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29 859.71</w:t>
            </w:r>
          </w:p>
        </w:tc>
      </w:tr>
      <w:tr w:rsidR="003B18EC" w:rsidRPr="003B18EC" w14:paraId="57B07B1A" w14:textId="77777777" w:rsidTr="004F30C2">
        <w:trPr>
          <w:trHeight w:val="300"/>
          <w:jc w:val="center"/>
        </w:trPr>
        <w:tc>
          <w:tcPr>
            <w:tcW w:w="883" w:type="dxa"/>
            <w:shd w:val="clear" w:color="000000" w:fill="FFFFFF"/>
            <w:noWrap/>
            <w:vAlign w:val="bottom"/>
            <w:hideMark/>
          </w:tcPr>
          <w:p w14:paraId="3283B46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705" w:type="dxa"/>
            <w:shd w:val="clear" w:color="000000" w:fill="FFFFFF"/>
            <w:noWrap/>
            <w:vAlign w:val="bottom"/>
            <w:hideMark/>
          </w:tcPr>
          <w:p w14:paraId="01ADA46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Inventārs, darba apģērbs </w:t>
            </w:r>
          </w:p>
        </w:tc>
        <w:tc>
          <w:tcPr>
            <w:tcW w:w="1473" w:type="dxa"/>
            <w:shd w:val="clear" w:color="000000" w:fill="FFFFFF"/>
            <w:noWrap/>
            <w:vAlign w:val="bottom"/>
            <w:hideMark/>
          </w:tcPr>
          <w:p w14:paraId="7D87A42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419.92</w:t>
            </w:r>
          </w:p>
        </w:tc>
      </w:tr>
      <w:tr w:rsidR="003B18EC" w:rsidRPr="003B18EC" w14:paraId="53973F57" w14:textId="77777777" w:rsidTr="004F30C2">
        <w:trPr>
          <w:trHeight w:val="300"/>
          <w:jc w:val="center"/>
        </w:trPr>
        <w:tc>
          <w:tcPr>
            <w:tcW w:w="883" w:type="dxa"/>
            <w:shd w:val="clear" w:color="000000" w:fill="FFFFFF"/>
            <w:noWrap/>
            <w:vAlign w:val="bottom"/>
            <w:hideMark/>
          </w:tcPr>
          <w:p w14:paraId="286F819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705" w:type="dxa"/>
            <w:shd w:val="clear" w:color="000000" w:fill="FFFFFF"/>
            <w:noWrap/>
            <w:vAlign w:val="bottom"/>
            <w:hideMark/>
          </w:tcPr>
          <w:p w14:paraId="58CC56D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473" w:type="dxa"/>
            <w:shd w:val="clear" w:color="000000" w:fill="FFFFFF"/>
            <w:noWrap/>
            <w:vAlign w:val="bottom"/>
            <w:hideMark/>
          </w:tcPr>
          <w:p w14:paraId="322BC0F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13 596.10</w:t>
            </w:r>
          </w:p>
        </w:tc>
      </w:tr>
      <w:tr w:rsidR="003B18EC" w:rsidRPr="003B18EC" w14:paraId="0969068F" w14:textId="77777777" w:rsidTr="004F30C2">
        <w:trPr>
          <w:trHeight w:val="300"/>
          <w:jc w:val="center"/>
        </w:trPr>
        <w:tc>
          <w:tcPr>
            <w:tcW w:w="883" w:type="dxa"/>
            <w:shd w:val="clear" w:color="000000" w:fill="FFFFFF"/>
            <w:noWrap/>
            <w:vAlign w:val="bottom"/>
            <w:hideMark/>
          </w:tcPr>
          <w:p w14:paraId="6C65C47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705" w:type="dxa"/>
            <w:shd w:val="clear" w:color="000000" w:fill="FFFFFF"/>
            <w:noWrap/>
            <w:vAlign w:val="bottom"/>
            <w:hideMark/>
          </w:tcPr>
          <w:p w14:paraId="1730187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Stādījumu laistīšana</w:t>
            </w:r>
          </w:p>
        </w:tc>
        <w:tc>
          <w:tcPr>
            <w:tcW w:w="1473" w:type="dxa"/>
            <w:shd w:val="clear" w:color="000000" w:fill="FFFFFF"/>
            <w:noWrap/>
            <w:vAlign w:val="bottom"/>
            <w:hideMark/>
          </w:tcPr>
          <w:p w14:paraId="2B26C53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3 914.90</w:t>
            </w:r>
          </w:p>
        </w:tc>
      </w:tr>
      <w:tr w:rsidR="003B18EC" w:rsidRPr="003B18EC" w14:paraId="01EF12D6" w14:textId="77777777" w:rsidTr="004F30C2">
        <w:trPr>
          <w:trHeight w:val="300"/>
          <w:jc w:val="center"/>
        </w:trPr>
        <w:tc>
          <w:tcPr>
            <w:tcW w:w="883" w:type="dxa"/>
            <w:shd w:val="clear" w:color="000000" w:fill="FFFFFF"/>
            <w:noWrap/>
            <w:vAlign w:val="bottom"/>
            <w:hideMark/>
          </w:tcPr>
          <w:p w14:paraId="1D2D502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705" w:type="dxa"/>
            <w:shd w:val="clear" w:color="000000" w:fill="FFFFFF"/>
            <w:noWrap/>
            <w:vAlign w:val="bottom"/>
            <w:hideMark/>
          </w:tcPr>
          <w:p w14:paraId="6E6998F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Krūmu griešana, dzīvžogu ikgadējā kopšana</w:t>
            </w:r>
          </w:p>
        </w:tc>
        <w:tc>
          <w:tcPr>
            <w:tcW w:w="1473" w:type="dxa"/>
            <w:shd w:val="clear" w:color="000000" w:fill="FFFFFF"/>
            <w:noWrap/>
            <w:vAlign w:val="bottom"/>
            <w:hideMark/>
          </w:tcPr>
          <w:p w14:paraId="641E855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5E5A653E" w14:textId="77777777" w:rsidTr="004F30C2">
        <w:trPr>
          <w:trHeight w:val="559"/>
          <w:jc w:val="center"/>
        </w:trPr>
        <w:tc>
          <w:tcPr>
            <w:tcW w:w="883" w:type="dxa"/>
            <w:shd w:val="clear" w:color="000000" w:fill="FFFFFF"/>
            <w:noWrap/>
            <w:vAlign w:val="bottom"/>
            <w:hideMark/>
          </w:tcPr>
          <w:p w14:paraId="4BB24B3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705" w:type="dxa"/>
            <w:shd w:val="clear" w:color="000000" w:fill="FFFFFF"/>
            <w:vAlign w:val="bottom"/>
            <w:hideMark/>
          </w:tcPr>
          <w:p w14:paraId="11FD8FE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Zaļumsaimniecības nozares darba vadīšana, ainavu arhitekta, dārznieka pakalpojumi </w:t>
            </w:r>
          </w:p>
        </w:tc>
        <w:tc>
          <w:tcPr>
            <w:tcW w:w="1473" w:type="dxa"/>
            <w:shd w:val="clear" w:color="000000" w:fill="FFFFFF"/>
            <w:noWrap/>
            <w:vAlign w:val="bottom"/>
            <w:hideMark/>
          </w:tcPr>
          <w:p w14:paraId="478542A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13 517.76</w:t>
            </w:r>
          </w:p>
        </w:tc>
      </w:tr>
      <w:tr w:rsidR="003B18EC" w:rsidRPr="003B18EC" w14:paraId="7266646D" w14:textId="77777777" w:rsidTr="004F30C2">
        <w:trPr>
          <w:trHeight w:val="330"/>
          <w:jc w:val="center"/>
        </w:trPr>
        <w:tc>
          <w:tcPr>
            <w:tcW w:w="883" w:type="dxa"/>
            <w:shd w:val="clear" w:color="000000" w:fill="FFFFFF"/>
            <w:noWrap/>
            <w:vAlign w:val="bottom"/>
            <w:hideMark/>
          </w:tcPr>
          <w:p w14:paraId="4CEAE94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4705" w:type="dxa"/>
            <w:shd w:val="clear" w:color="000000" w:fill="FFFFFF"/>
            <w:noWrap/>
            <w:vAlign w:val="bottom"/>
            <w:hideMark/>
          </w:tcPr>
          <w:p w14:paraId="6B04C00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473" w:type="dxa"/>
            <w:shd w:val="clear" w:color="000000" w:fill="FFFFFF"/>
            <w:noWrap/>
            <w:vAlign w:val="bottom"/>
            <w:hideMark/>
          </w:tcPr>
          <w:p w14:paraId="3048C2D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61 308.39</w:t>
            </w:r>
          </w:p>
        </w:tc>
      </w:tr>
      <w:tr w:rsidR="003B18EC" w:rsidRPr="003B18EC" w14:paraId="1602B9BC" w14:textId="77777777" w:rsidTr="004F30C2">
        <w:trPr>
          <w:trHeight w:val="300"/>
          <w:jc w:val="center"/>
        </w:trPr>
        <w:tc>
          <w:tcPr>
            <w:tcW w:w="883" w:type="dxa"/>
            <w:shd w:val="clear" w:color="000000" w:fill="FFFFFF"/>
            <w:noWrap/>
            <w:vAlign w:val="bottom"/>
            <w:hideMark/>
          </w:tcPr>
          <w:p w14:paraId="5D2792A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705" w:type="dxa"/>
            <w:shd w:val="clear" w:color="000000" w:fill="FFFFFF"/>
            <w:noWrap/>
            <w:vAlign w:val="bottom"/>
            <w:hideMark/>
          </w:tcPr>
          <w:p w14:paraId="5231B74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473" w:type="dxa"/>
            <w:shd w:val="clear" w:color="000000" w:fill="FFFFFF"/>
            <w:noWrap/>
            <w:vAlign w:val="bottom"/>
            <w:hideMark/>
          </w:tcPr>
          <w:p w14:paraId="5850275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8 583.17</w:t>
            </w:r>
          </w:p>
        </w:tc>
      </w:tr>
      <w:tr w:rsidR="003B18EC" w:rsidRPr="003B18EC" w14:paraId="535530C1" w14:textId="77777777" w:rsidTr="004F30C2">
        <w:trPr>
          <w:trHeight w:val="300"/>
          <w:jc w:val="center"/>
        </w:trPr>
        <w:tc>
          <w:tcPr>
            <w:tcW w:w="883" w:type="dxa"/>
            <w:shd w:val="clear" w:color="auto" w:fill="auto"/>
            <w:noWrap/>
            <w:vAlign w:val="center"/>
            <w:hideMark/>
          </w:tcPr>
          <w:p w14:paraId="019C157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4705" w:type="dxa"/>
            <w:shd w:val="clear" w:color="auto" w:fill="auto"/>
            <w:noWrap/>
            <w:vAlign w:val="center"/>
            <w:hideMark/>
          </w:tcPr>
          <w:p w14:paraId="5BEFA07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473" w:type="dxa"/>
            <w:shd w:val="clear" w:color="000000" w:fill="FFFFFF"/>
            <w:noWrap/>
            <w:vAlign w:val="bottom"/>
            <w:hideMark/>
          </w:tcPr>
          <w:p w14:paraId="12EAC35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7 684.60</w:t>
            </w:r>
          </w:p>
        </w:tc>
      </w:tr>
      <w:tr w:rsidR="003B18EC" w:rsidRPr="003B18EC" w14:paraId="0426A000" w14:textId="77777777" w:rsidTr="004F30C2">
        <w:trPr>
          <w:trHeight w:val="330"/>
          <w:jc w:val="center"/>
        </w:trPr>
        <w:tc>
          <w:tcPr>
            <w:tcW w:w="5588" w:type="dxa"/>
            <w:gridSpan w:val="2"/>
            <w:shd w:val="clear" w:color="auto" w:fill="E2EFD9"/>
            <w:noWrap/>
            <w:vAlign w:val="bottom"/>
            <w:hideMark/>
          </w:tcPr>
          <w:p w14:paraId="063C4CE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473" w:type="dxa"/>
            <w:shd w:val="clear" w:color="auto" w:fill="E2EFD9"/>
            <w:noWrap/>
            <w:vAlign w:val="bottom"/>
            <w:hideMark/>
          </w:tcPr>
          <w:p w14:paraId="525E3BB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16 267.77</w:t>
            </w:r>
          </w:p>
        </w:tc>
      </w:tr>
      <w:tr w:rsidR="003B18EC" w:rsidRPr="003B18EC" w14:paraId="04CD1145" w14:textId="77777777" w:rsidTr="004F30C2">
        <w:trPr>
          <w:trHeight w:val="315"/>
          <w:jc w:val="center"/>
        </w:trPr>
        <w:tc>
          <w:tcPr>
            <w:tcW w:w="5588" w:type="dxa"/>
            <w:gridSpan w:val="2"/>
            <w:shd w:val="clear" w:color="auto" w:fill="E2EFD9"/>
            <w:noWrap/>
            <w:vAlign w:val="bottom"/>
            <w:hideMark/>
          </w:tcPr>
          <w:p w14:paraId="58D4C76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473" w:type="dxa"/>
            <w:shd w:val="clear" w:color="auto" w:fill="E2EFD9"/>
            <w:noWrap/>
            <w:vAlign w:val="bottom"/>
            <w:hideMark/>
          </w:tcPr>
          <w:p w14:paraId="75F2F5D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77 576.16</w:t>
            </w:r>
          </w:p>
        </w:tc>
      </w:tr>
    </w:tbl>
    <w:p w14:paraId="4A1C3C56" w14:textId="77777777" w:rsidR="003B18EC" w:rsidRPr="003B18EC" w:rsidRDefault="003B18EC" w:rsidP="003B18EC">
      <w:pPr>
        <w:spacing w:line="256" w:lineRule="auto"/>
        <w:ind w:right="-1"/>
        <w:jc w:val="center"/>
        <w:rPr>
          <w:rFonts w:ascii="Times New Roman" w:hAnsi="Times New Roman"/>
          <w:b/>
          <w:bCs/>
          <w:sz w:val="24"/>
          <w:szCs w:val="24"/>
        </w:rPr>
      </w:pPr>
    </w:p>
    <w:p w14:paraId="384398E4" w14:textId="77777777" w:rsidR="003B18EC" w:rsidRPr="003B18EC" w:rsidRDefault="003B18EC" w:rsidP="003B18EC">
      <w:pPr>
        <w:spacing w:line="256" w:lineRule="auto"/>
        <w:ind w:right="-1"/>
        <w:jc w:val="center"/>
        <w:rPr>
          <w:rFonts w:ascii="Times New Roman" w:hAnsi="Times New Roman"/>
          <w:b/>
          <w:bCs/>
          <w:sz w:val="24"/>
          <w:szCs w:val="24"/>
        </w:rPr>
      </w:pPr>
    </w:p>
    <w:p w14:paraId="144D4104" w14:textId="77777777" w:rsidR="003B18EC" w:rsidRPr="003B18EC" w:rsidRDefault="003B18EC" w:rsidP="003B18EC">
      <w:pPr>
        <w:spacing w:line="256" w:lineRule="auto"/>
        <w:ind w:right="-1"/>
        <w:jc w:val="center"/>
        <w:rPr>
          <w:rFonts w:ascii="Times New Roman" w:hAnsi="Times New Roman"/>
          <w:b/>
          <w:bCs/>
          <w:sz w:val="24"/>
          <w:szCs w:val="24"/>
        </w:rPr>
      </w:pPr>
      <w:r w:rsidRPr="003B18EC">
        <w:rPr>
          <w:rFonts w:ascii="Times New Roman" w:hAnsi="Times New Roman"/>
          <w:b/>
          <w:bCs/>
          <w:sz w:val="24"/>
          <w:szCs w:val="24"/>
        </w:rPr>
        <w:t>Zāles pļaušana</w:t>
      </w:r>
    </w:p>
    <w:tbl>
      <w:tblPr>
        <w:tblW w:w="6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4204"/>
        <w:gridCol w:w="1450"/>
      </w:tblGrid>
      <w:tr w:rsidR="003B18EC" w:rsidRPr="003B18EC" w14:paraId="3A1F4E94" w14:textId="77777777" w:rsidTr="004F30C2">
        <w:trPr>
          <w:trHeight w:val="750"/>
          <w:jc w:val="center"/>
        </w:trPr>
        <w:tc>
          <w:tcPr>
            <w:tcW w:w="1096" w:type="dxa"/>
            <w:shd w:val="clear" w:color="auto" w:fill="E2EFD9"/>
            <w:noWrap/>
            <w:vAlign w:val="center"/>
            <w:hideMark/>
          </w:tcPr>
          <w:p w14:paraId="72C3F64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4204" w:type="dxa"/>
            <w:shd w:val="clear" w:color="auto" w:fill="E2EFD9"/>
            <w:noWrap/>
            <w:vAlign w:val="center"/>
            <w:hideMark/>
          </w:tcPr>
          <w:p w14:paraId="62CC6BC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440" w:type="dxa"/>
            <w:shd w:val="clear" w:color="auto" w:fill="E2EFD9"/>
            <w:vAlign w:val="center"/>
            <w:hideMark/>
          </w:tcPr>
          <w:p w14:paraId="57502EC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77B38725" w14:textId="77777777" w:rsidTr="004F30C2">
        <w:trPr>
          <w:trHeight w:val="300"/>
          <w:jc w:val="center"/>
        </w:trPr>
        <w:tc>
          <w:tcPr>
            <w:tcW w:w="1096" w:type="dxa"/>
            <w:shd w:val="clear" w:color="000000" w:fill="FFFFFF"/>
            <w:noWrap/>
            <w:vAlign w:val="bottom"/>
            <w:hideMark/>
          </w:tcPr>
          <w:p w14:paraId="5E1645C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204" w:type="dxa"/>
            <w:shd w:val="clear" w:color="000000" w:fill="FFFFFF"/>
            <w:noWrap/>
            <w:vAlign w:val="bottom"/>
            <w:hideMark/>
          </w:tcPr>
          <w:p w14:paraId="177FBE1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 Auce, Vītiņi</w:t>
            </w:r>
          </w:p>
        </w:tc>
        <w:tc>
          <w:tcPr>
            <w:tcW w:w="1440" w:type="dxa"/>
            <w:shd w:val="clear" w:color="000000" w:fill="FFFFFF"/>
            <w:noWrap/>
            <w:vAlign w:val="bottom"/>
            <w:hideMark/>
          </w:tcPr>
          <w:p w14:paraId="1AACF15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55 963.21</w:t>
            </w:r>
          </w:p>
        </w:tc>
      </w:tr>
      <w:tr w:rsidR="003B18EC" w:rsidRPr="003B18EC" w14:paraId="49F64C77" w14:textId="77777777" w:rsidTr="004F30C2">
        <w:trPr>
          <w:trHeight w:val="300"/>
          <w:jc w:val="center"/>
        </w:trPr>
        <w:tc>
          <w:tcPr>
            <w:tcW w:w="1096" w:type="dxa"/>
            <w:shd w:val="clear" w:color="000000" w:fill="FFFFFF"/>
            <w:noWrap/>
            <w:vAlign w:val="bottom"/>
            <w:hideMark/>
          </w:tcPr>
          <w:p w14:paraId="3D548FE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204" w:type="dxa"/>
            <w:shd w:val="clear" w:color="000000" w:fill="FFFFFF"/>
            <w:noWrap/>
            <w:vAlign w:val="bottom"/>
            <w:hideMark/>
          </w:tcPr>
          <w:p w14:paraId="7021555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 Bēne, Ukri</w:t>
            </w:r>
          </w:p>
        </w:tc>
        <w:tc>
          <w:tcPr>
            <w:tcW w:w="1440" w:type="dxa"/>
            <w:shd w:val="clear" w:color="000000" w:fill="FFFFFF"/>
            <w:noWrap/>
            <w:vAlign w:val="bottom"/>
            <w:hideMark/>
          </w:tcPr>
          <w:p w14:paraId="49D34B2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32 416.43</w:t>
            </w:r>
          </w:p>
        </w:tc>
      </w:tr>
      <w:tr w:rsidR="003B18EC" w:rsidRPr="003B18EC" w14:paraId="264F835E" w14:textId="77777777" w:rsidTr="004F30C2">
        <w:trPr>
          <w:trHeight w:val="315"/>
          <w:jc w:val="center"/>
        </w:trPr>
        <w:tc>
          <w:tcPr>
            <w:tcW w:w="5300" w:type="dxa"/>
            <w:gridSpan w:val="2"/>
            <w:shd w:val="clear" w:color="auto" w:fill="E2EFD9"/>
            <w:noWrap/>
            <w:vAlign w:val="bottom"/>
            <w:hideMark/>
          </w:tcPr>
          <w:p w14:paraId="08E0476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440" w:type="dxa"/>
            <w:shd w:val="clear" w:color="auto" w:fill="E2EFD9"/>
            <w:noWrap/>
            <w:vAlign w:val="bottom"/>
            <w:hideMark/>
          </w:tcPr>
          <w:p w14:paraId="1F1FE98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88 379.64</w:t>
            </w:r>
          </w:p>
        </w:tc>
      </w:tr>
    </w:tbl>
    <w:p w14:paraId="536F6904" w14:textId="77777777" w:rsidR="003B18EC" w:rsidRPr="003B18EC" w:rsidRDefault="003B18EC" w:rsidP="003B18EC">
      <w:pPr>
        <w:spacing w:line="256" w:lineRule="auto"/>
        <w:ind w:right="-1"/>
        <w:jc w:val="center"/>
        <w:rPr>
          <w:rFonts w:ascii="Times New Roman" w:hAnsi="Times New Roman"/>
          <w:b/>
          <w:bCs/>
          <w:sz w:val="24"/>
          <w:szCs w:val="24"/>
        </w:rPr>
      </w:pPr>
    </w:p>
    <w:p w14:paraId="741C9D4F" w14:textId="77777777" w:rsidR="003B18EC" w:rsidRPr="003B18EC" w:rsidRDefault="003B18EC" w:rsidP="003B18EC">
      <w:pPr>
        <w:spacing w:line="256" w:lineRule="auto"/>
        <w:ind w:right="-1"/>
        <w:jc w:val="center"/>
        <w:rPr>
          <w:rFonts w:ascii="Times New Roman" w:hAnsi="Times New Roman"/>
          <w:b/>
          <w:bCs/>
          <w:sz w:val="24"/>
          <w:szCs w:val="24"/>
        </w:rPr>
        <w:sectPr w:rsidR="003B18EC" w:rsidRPr="003B18EC" w:rsidSect="00163CAF">
          <w:footerReference w:type="default" r:id="rId88"/>
          <w:footerReference w:type="first" r:id="rId89"/>
          <w:pgSz w:w="11906" w:h="16838"/>
          <w:pgMar w:top="1134" w:right="567" w:bottom="1134" w:left="1701" w:header="709" w:footer="709" w:gutter="0"/>
          <w:cols w:space="708"/>
          <w:docGrid w:linePitch="360"/>
        </w:sectPr>
      </w:pPr>
    </w:p>
    <w:tbl>
      <w:tblPr>
        <w:tblW w:w="13526" w:type="dxa"/>
        <w:tblInd w:w="-10" w:type="dxa"/>
        <w:tblLook w:val="04A0" w:firstRow="1" w:lastRow="0" w:firstColumn="1" w:lastColumn="0" w:noHBand="0" w:noVBand="1"/>
      </w:tblPr>
      <w:tblGrid>
        <w:gridCol w:w="6963"/>
        <w:gridCol w:w="1403"/>
        <w:gridCol w:w="1420"/>
        <w:gridCol w:w="1180"/>
        <w:gridCol w:w="1320"/>
        <w:gridCol w:w="1240"/>
      </w:tblGrid>
      <w:tr w:rsidR="003B18EC" w:rsidRPr="003B18EC" w14:paraId="5E60F949" w14:textId="77777777" w:rsidTr="008647BF">
        <w:trPr>
          <w:trHeight w:val="435"/>
        </w:trPr>
        <w:tc>
          <w:tcPr>
            <w:tcW w:w="6963" w:type="dxa"/>
            <w:tcBorders>
              <w:top w:val="single" w:sz="8" w:space="0" w:color="auto"/>
              <w:left w:val="single" w:sz="8" w:space="0" w:color="auto"/>
              <w:bottom w:val="single" w:sz="4" w:space="0" w:color="auto"/>
              <w:right w:val="single" w:sz="4" w:space="0" w:color="auto"/>
            </w:tcBorders>
            <w:shd w:val="clear" w:color="auto" w:fill="E2EFD9"/>
            <w:noWrap/>
            <w:vAlign w:val="center"/>
            <w:hideMark/>
          </w:tcPr>
          <w:p w14:paraId="08CBDE4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lastRenderedPageBreak/>
              <w:t>Materiāli</w:t>
            </w:r>
          </w:p>
        </w:tc>
        <w:tc>
          <w:tcPr>
            <w:tcW w:w="1403" w:type="dxa"/>
            <w:tcBorders>
              <w:top w:val="single" w:sz="8" w:space="0" w:color="auto"/>
              <w:left w:val="nil"/>
              <w:bottom w:val="single" w:sz="4" w:space="0" w:color="auto"/>
              <w:right w:val="single" w:sz="4" w:space="0" w:color="auto"/>
            </w:tcBorders>
            <w:shd w:val="clear" w:color="auto" w:fill="E2EFD9"/>
            <w:noWrap/>
            <w:vAlign w:val="center"/>
            <w:hideMark/>
          </w:tcPr>
          <w:p w14:paraId="101A358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5883AA8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4E31988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Cena</w:t>
            </w:r>
          </w:p>
        </w:tc>
        <w:tc>
          <w:tcPr>
            <w:tcW w:w="2560"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5FB5D95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Summa</w:t>
            </w:r>
          </w:p>
        </w:tc>
      </w:tr>
      <w:tr w:rsidR="003B18EC" w:rsidRPr="003B18EC" w14:paraId="15C6EFC9" w14:textId="77777777" w:rsidTr="008647BF">
        <w:trPr>
          <w:trHeight w:val="435"/>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4948555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Vasaras puķes Auce, Vītiņi (puķu kastēm, podiem, piramīdām, apstādījumiem)</w:t>
            </w:r>
          </w:p>
        </w:tc>
        <w:tc>
          <w:tcPr>
            <w:tcW w:w="1403" w:type="dxa"/>
            <w:tcBorders>
              <w:top w:val="nil"/>
              <w:left w:val="nil"/>
              <w:bottom w:val="single" w:sz="4" w:space="0" w:color="auto"/>
              <w:right w:val="single" w:sz="4" w:space="0" w:color="auto"/>
            </w:tcBorders>
            <w:shd w:val="clear" w:color="000000" w:fill="FFFFFF"/>
            <w:noWrap/>
            <w:vAlign w:val="center"/>
            <w:hideMark/>
          </w:tcPr>
          <w:p w14:paraId="76FDB83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7E906A1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3510</w:t>
            </w:r>
          </w:p>
        </w:tc>
        <w:tc>
          <w:tcPr>
            <w:tcW w:w="1180" w:type="dxa"/>
            <w:tcBorders>
              <w:top w:val="nil"/>
              <w:left w:val="nil"/>
              <w:bottom w:val="single" w:sz="4" w:space="0" w:color="auto"/>
              <w:right w:val="single" w:sz="4" w:space="0" w:color="auto"/>
            </w:tcBorders>
            <w:shd w:val="clear" w:color="000000" w:fill="FFFFFF"/>
            <w:noWrap/>
            <w:vAlign w:val="center"/>
            <w:hideMark/>
          </w:tcPr>
          <w:p w14:paraId="054223F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1.7609</w:t>
            </w:r>
          </w:p>
        </w:tc>
        <w:tc>
          <w:tcPr>
            <w:tcW w:w="1320" w:type="dxa"/>
            <w:tcBorders>
              <w:top w:val="nil"/>
              <w:left w:val="nil"/>
              <w:bottom w:val="single" w:sz="4" w:space="0" w:color="auto"/>
              <w:right w:val="single" w:sz="4" w:space="0" w:color="auto"/>
            </w:tcBorders>
            <w:shd w:val="clear" w:color="000000" w:fill="FFFFFF"/>
            <w:noWrap/>
            <w:vAlign w:val="center"/>
            <w:hideMark/>
          </w:tcPr>
          <w:p w14:paraId="556A4BB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6180.76</w:t>
            </w:r>
          </w:p>
        </w:tc>
        <w:tc>
          <w:tcPr>
            <w:tcW w:w="1240" w:type="dxa"/>
            <w:tcBorders>
              <w:top w:val="nil"/>
              <w:left w:val="nil"/>
              <w:bottom w:val="single" w:sz="4" w:space="0" w:color="auto"/>
              <w:right w:val="single" w:sz="8" w:space="0" w:color="auto"/>
            </w:tcBorders>
            <w:shd w:val="clear" w:color="000000" w:fill="FFFFFF"/>
            <w:noWrap/>
            <w:vAlign w:val="center"/>
            <w:hideMark/>
          </w:tcPr>
          <w:p w14:paraId="69E8746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569931F1" w14:textId="77777777" w:rsidTr="008647BF">
        <w:trPr>
          <w:trHeight w:val="435"/>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0BE9AD5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Vasaras puķes Bēne (puķu kastēm, podiem, piramīdām, apstādījumiem)</w:t>
            </w:r>
          </w:p>
        </w:tc>
        <w:tc>
          <w:tcPr>
            <w:tcW w:w="1403" w:type="dxa"/>
            <w:tcBorders>
              <w:top w:val="nil"/>
              <w:left w:val="nil"/>
              <w:bottom w:val="single" w:sz="4" w:space="0" w:color="auto"/>
              <w:right w:val="single" w:sz="4" w:space="0" w:color="auto"/>
            </w:tcBorders>
            <w:shd w:val="clear" w:color="000000" w:fill="FFFFFF"/>
            <w:noWrap/>
            <w:vAlign w:val="center"/>
            <w:hideMark/>
          </w:tcPr>
          <w:p w14:paraId="1EAC9D3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5F18AF1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1405</w:t>
            </w:r>
          </w:p>
        </w:tc>
        <w:tc>
          <w:tcPr>
            <w:tcW w:w="1180" w:type="dxa"/>
            <w:tcBorders>
              <w:top w:val="nil"/>
              <w:left w:val="nil"/>
              <w:bottom w:val="single" w:sz="4" w:space="0" w:color="auto"/>
              <w:right w:val="single" w:sz="4" w:space="0" w:color="auto"/>
            </w:tcBorders>
            <w:shd w:val="clear" w:color="000000" w:fill="FFFFFF"/>
            <w:noWrap/>
            <w:vAlign w:val="center"/>
            <w:hideMark/>
          </w:tcPr>
          <w:p w14:paraId="5102945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1.7609</w:t>
            </w:r>
          </w:p>
        </w:tc>
        <w:tc>
          <w:tcPr>
            <w:tcW w:w="1320" w:type="dxa"/>
            <w:tcBorders>
              <w:top w:val="nil"/>
              <w:left w:val="nil"/>
              <w:bottom w:val="single" w:sz="4" w:space="0" w:color="auto"/>
              <w:right w:val="single" w:sz="4" w:space="0" w:color="auto"/>
            </w:tcBorders>
            <w:shd w:val="clear" w:color="000000" w:fill="FFFFFF"/>
            <w:noWrap/>
            <w:vAlign w:val="center"/>
            <w:hideMark/>
          </w:tcPr>
          <w:p w14:paraId="6B02DA2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2474.06</w:t>
            </w:r>
          </w:p>
        </w:tc>
        <w:tc>
          <w:tcPr>
            <w:tcW w:w="1240" w:type="dxa"/>
            <w:tcBorders>
              <w:top w:val="nil"/>
              <w:left w:val="nil"/>
              <w:bottom w:val="single" w:sz="4" w:space="0" w:color="auto"/>
              <w:right w:val="single" w:sz="8" w:space="0" w:color="auto"/>
            </w:tcBorders>
            <w:shd w:val="clear" w:color="000000" w:fill="FFFFFF"/>
            <w:noWrap/>
            <w:vAlign w:val="center"/>
            <w:hideMark/>
          </w:tcPr>
          <w:p w14:paraId="6776E0C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1D491403" w14:textId="77777777" w:rsidTr="008647BF">
        <w:trPr>
          <w:trHeight w:val="435"/>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4E1DBE9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Vasaras puķes Ukri (puķu kastēm, podiem, piramīdām, apstādījumiem)</w:t>
            </w:r>
          </w:p>
        </w:tc>
        <w:tc>
          <w:tcPr>
            <w:tcW w:w="1403" w:type="dxa"/>
            <w:tcBorders>
              <w:top w:val="nil"/>
              <w:left w:val="nil"/>
              <w:bottom w:val="single" w:sz="4" w:space="0" w:color="auto"/>
              <w:right w:val="single" w:sz="4" w:space="0" w:color="auto"/>
            </w:tcBorders>
            <w:shd w:val="clear" w:color="000000" w:fill="FFFFFF"/>
            <w:noWrap/>
            <w:vAlign w:val="center"/>
            <w:hideMark/>
          </w:tcPr>
          <w:p w14:paraId="6626ABF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749FB9C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210</w:t>
            </w:r>
          </w:p>
        </w:tc>
        <w:tc>
          <w:tcPr>
            <w:tcW w:w="1180" w:type="dxa"/>
            <w:tcBorders>
              <w:top w:val="nil"/>
              <w:left w:val="nil"/>
              <w:bottom w:val="single" w:sz="4" w:space="0" w:color="auto"/>
              <w:right w:val="single" w:sz="4" w:space="0" w:color="auto"/>
            </w:tcBorders>
            <w:shd w:val="clear" w:color="000000" w:fill="FFFFFF"/>
            <w:noWrap/>
            <w:vAlign w:val="center"/>
            <w:hideMark/>
          </w:tcPr>
          <w:p w14:paraId="2EA811F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1.7609</w:t>
            </w:r>
          </w:p>
        </w:tc>
        <w:tc>
          <w:tcPr>
            <w:tcW w:w="1320" w:type="dxa"/>
            <w:tcBorders>
              <w:top w:val="nil"/>
              <w:left w:val="nil"/>
              <w:bottom w:val="single" w:sz="4" w:space="0" w:color="auto"/>
              <w:right w:val="single" w:sz="4" w:space="0" w:color="auto"/>
            </w:tcBorders>
            <w:shd w:val="clear" w:color="000000" w:fill="FFFFFF"/>
            <w:noWrap/>
            <w:vAlign w:val="center"/>
            <w:hideMark/>
          </w:tcPr>
          <w:p w14:paraId="00C5190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369.79</w:t>
            </w:r>
          </w:p>
        </w:tc>
        <w:tc>
          <w:tcPr>
            <w:tcW w:w="1240" w:type="dxa"/>
            <w:tcBorders>
              <w:top w:val="nil"/>
              <w:left w:val="nil"/>
              <w:bottom w:val="single" w:sz="4" w:space="0" w:color="auto"/>
              <w:right w:val="single" w:sz="8" w:space="0" w:color="auto"/>
            </w:tcBorders>
            <w:shd w:val="clear" w:color="000000" w:fill="FFFFFF"/>
            <w:noWrap/>
            <w:vAlign w:val="center"/>
            <w:hideMark/>
          </w:tcPr>
          <w:p w14:paraId="245CF5A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7C1220D9" w14:textId="77777777" w:rsidTr="008647BF">
        <w:trPr>
          <w:trHeight w:val="435"/>
        </w:trPr>
        <w:tc>
          <w:tcPr>
            <w:tcW w:w="6963" w:type="dxa"/>
            <w:tcBorders>
              <w:top w:val="nil"/>
              <w:left w:val="single" w:sz="8" w:space="0" w:color="auto"/>
              <w:bottom w:val="single" w:sz="4" w:space="0" w:color="auto"/>
              <w:right w:val="single" w:sz="4" w:space="0" w:color="auto"/>
            </w:tcBorders>
            <w:shd w:val="clear" w:color="000000" w:fill="FFFFFF"/>
            <w:noWrap/>
            <w:vAlign w:val="center"/>
            <w:hideMark/>
          </w:tcPr>
          <w:p w14:paraId="17917E3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Vasaras puķes Lielauce (puķu kastēm, podiem, piramīdām, apstādījumiem)</w:t>
            </w:r>
          </w:p>
        </w:tc>
        <w:tc>
          <w:tcPr>
            <w:tcW w:w="1403" w:type="dxa"/>
            <w:tcBorders>
              <w:top w:val="nil"/>
              <w:left w:val="nil"/>
              <w:bottom w:val="single" w:sz="4" w:space="0" w:color="auto"/>
              <w:right w:val="single" w:sz="4" w:space="0" w:color="auto"/>
            </w:tcBorders>
            <w:shd w:val="clear" w:color="000000" w:fill="FFFFFF"/>
            <w:noWrap/>
            <w:vAlign w:val="center"/>
            <w:hideMark/>
          </w:tcPr>
          <w:p w14:paraId="43A49C6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1D10DA0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361</w:t>
            </w:r>
          </w:p>
        </w:tc>
        <w:tc>
          <w:tcPr>
            <w:tcW w:w="1180" w:type="dxa"/>
            <w:tcBorders>
              <w:top w:val="nil"/>
              <w:left w:val="nil"/>
              <w:bottom w:val="single" w:sz="4" w:space="0" w:color="auto"/>
              <w:right w:val="single" w:sz="4" w:space="0" w:color="auto"/>
            </w:tcBorders>
            <w:shd w:val="clear" w:color="000000" w:fill="FFFFFF"/>
            <w:noWrap/>
            <w:vAlign w:val="center"/>
            <w:hideMark/>
          </w:tcPr>
          <w:p w14:paraId="2A88D59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1.7609</w:t>
            </w:r>
          </w:p>
        </w:tc>
        <w:tc>
          <w:tcPr>
            <w:tcW w:w="1320" w:type="dxa"/>
            <w:tcBorders>
              <w:top w:val="nil"/>
              <w:left w:val="nil"/>
              <w:bottom w:val="single" w:sz="4" w:space="0" w:color="auto"/>
              <w:right w:val="single" w:sz="4" w:space="0" w:color="auto"/>
            </w:tcBorders>
            <w:shd w:val="clear" w:color="000000" w:fill="FFFFFF"/>
            <w:noWrap/>
            <w:vAlign w:val="center"/>
            <w:hideMark/>
          </w:tcPr>
          <w:p w14:paraId="5E780C8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635.68</w:t>
            </w:r>
          </w:p>
        </w:tc>
        <w:tc>
          <w:tcPr>
            <w:tcW w:w="1240" w:type="dxa"/>
            <w:tcBorders>
              <w:top w:val="nil"/>
              <w:left w:val="nil"/>
              <w:bottom w:val="single" w:sz="4" w:space="0" w:color="auto"/>
              <w:right w:val="single" w:sz="8" w:space="0" w:color="auto"/>
            </w:tcBorders>
            <w:shd w:val="clear" w:color="000000" w:fill="FFFFFF"/>
            <w:noWrap/>
            <w:vAlign w:val="center"/>
            <w:hideMark/>
          </w:tcPr>
          <w:p w14:paraId="3E847F3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097C8890" w14:textId="77777777" w:rsidTr="008647BF">
        <w:trPr>
          <w:trHeight w:val="435"/>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5E830EE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Kokaugi (izkritušo stādījumu atjaunošanai, papildināšanai)</w:t>
            </w:r>
          </w:p>
        </w:tc>
        <w:tc>
          <w:tcPr>
            <w:tcW w:w="1403" w:type="dxa"/>
            <w:tcBorders>
              <w:top w:val="nil"/>
              <w:left w:val="nil"/>
              <w:bottom w:val="single" w:sz="4" w:space="0" w:color="auto"/>
              <w:right w:val="single" w:sz="4" w:space="0" w:color="auto"/>
            </w:tcBorders>
            <w:shd w:val="clear" w:color="000000" w:fill="FFFFFF"/>
            <w:noWrap/>
            <w:vAlign w:val="center"/>
            <w:hideMark/>
          </w:tcPr>
          <w:p w14:paraId="64E0A21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18B7403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30</w:t>
            </w:r>
          </w:p>
        </w:tc>
        <w:tc>
          <w:tcPr>
            <w:tcW w:w="1180" w:type="dxa"/>
            <w:tcBorders>
              <w:top w:val="nil"/>
              <w:left w:val="nil"/>
              <w:bottom w:val="single" w:sz="4" w:space="0" w:color="auto"/>
              <w:right w:val="single" w:sz="4" w:space="0" w:color="auto"/>
            </w:tcBorders>
            <w:shd w:val="clear" w:color="000000" w:fill="FFFFFF"/>
            <w:noWrap/>
            <w:vAlign w:val="center"/>
            <w:hideMark/>
          </w:tcPr>
          <w:p w14:paraId="492690F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25.6520</w:t>
            </w:r>
          </w:p>
        </w:tc>
        <w:tc>
          <w:tcPr>
            <w:tcW w:w="1320" w:type="dxa"/>
            <w:tcBorders>
              <w:top w:val="nil"/>
              <w:left w:val="nil"/>
              <w:bottom w:val="single" w:sz="4" w:space="0" w:color="auto"/>
              <w:right w:val="single" w:sz="4" w:space="0" w:color="auto"/>
            </w:tcBorders>
            <w:shd w:val="clear" w:color="000000" w:fill="FFFFFF"/>
            <w:noWrap/>
            <w:vAlign w:val="center"/>
            <w:hideMark/>
          </w:tcPr>
          <w:p w14:paraId="6793FC3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769.56</w:t>
            </w:r>
          </w:p>
        </w:tc>
        <w:tc>
          <w:tcPr>
            <w:tcW w:w="1240" w:type="dxa"/>
            <w:tcBorders>
              <w:top w:val="nil"/>
              <w:left w:val="nil"/>
              <w:bottom w:val="single" w:sz="4" w:space="0" w:color="auto"/>
              <w:right w:val="single" w:sz="8" w:space="0" w:color="auto"/>
            </w:tcBorders>
            <w:shd w:val="clear" w:color="000000" w:fill="FFFFFF"/>
            <w:noWrap/>
            <w:vAlign w:val="center"/>
            <w:hideMark/>
          </w:tcPr>
          <w:p w14:paraId="333EC0F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127DE7AC" w14:textId="77777777" w:rsidTr="008647BF">
        <w:trPr>
          <w:trHeight w:val="435"/>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098FB9D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Ziemcietes (stādījumu papildināšanai)</w:t>
            </w:r>
          </w:p>
        </w:tc>
        <w:tc>
          <w:tcPr>
            <w:tcW w:w="1403" w:type="dxa"/>
            <w:tcBorders>
              <w:top w:val="nil"/>
              <w:left w:val="nil"/>
              <w:bottom w:val="single" w:sz="4" w:space="0" w:color="auto"/>
              <w:right w:val="single" w:sz="4" w:space="0" w:color="auto"/>
            </w:tcBorders>
            <w:shd w:val="clear" w:color="000000" w:fill="FFFFFF"/>
            <w:noWrap/>
            <w:vAlign w:val="center"/>
            <w:hideMark/>
          </w:tcPr>
          <w:p w14:paraId="69D8D8B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3EFF21D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110</w:t>
            </w:r>
          </w:p>
        </w:tc>
        <w:tc>
          <w:tcPr>
            <w:tcW w:w="1180" w:type="dxa"/>
            <w:tcBorders>
              <w:top w:val="nil"/>
              <w:left w:val="nil"/>
              <w:bottom w:val="single" w:sz="4" w:space="0" w:color="auto"/>
              <w:right w:val="single" w:sz="4" w:space="0" w:color="auto"/>
            </w:tcBorders>
            <w:shd w:val="clear" w:color="000000" w:fill="FFFFFF"/>
            <w:noWrap/>
            <w:vAlign w:val="center"/>
            <w:hideMark/>
          </w:tcPr>
          <w:p w14:paraId="5CC175B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6.8670</w:t>
            </w:r>
          </w:p>
        </w:tc>
        <w:tc>
          <w:tcPr>
            <w:tcW w:w="1320" w:type="dxa"/>
            <w:tcBorders>
              <w:top w:val="nil"/>
              <w:left w:val="nil"/>
              <w:bottom w:val="single" w:sz="4" w:space="0" w:color="auto"/>
              <w:right w:val="single" w:sz="4" w:space="0" w:color="auto"/>
            </w:tcBorders>
            <w:shd w:val="clear" w:color="000000" w:fill="FFFFFF"/>
            <w:noWrap/>
            <w:vAlign w:val="center"/>
            <w:hideMark/>
          </w:tcPr>
          <w:p w14:paraId="04CDD41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755.37</w:t>
            </w:r>
          </w:p>
        </w:tc>
        <w:tc>
          <w:tcPr>
            <w:tcW w:w="1240" w:type="dxa"/>
            <w:tcBorders>
              <w:top w:val="nil"/>
              <w:left w:val="nil"/>
              <w:bottom w:val="single" w:sz="4" w:space="0" w:color="auto"/>
              <w:right w:val="single" w:sz="8" w:space="0" w:color="auto"/>
            </w:tcBorders>
            <w:shd w:val="clear" w:color="000000" w:fill="FFFFFF"/>
            <w:noWrap/>
            <w:vAlign w:val="center"/>
            <w:hideMark/>
          </w:tcPr>
          <w:p w14:paraId="674D107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647FCC62" w14:textId="77777777" w:rsidTr="008647BF">
        <w:trPr>
          <w:trHeight w:val="435"/>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032D72A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Sīpolpuķes  (stādījumu papildināšanai</w:t>
            </w:r>
          </w:p>
        </w:tc>
        <w:tc>
          <w:tcPr>
            <w:tcW w:w="1403" w:type="dxa"/>
            <w:tcBorders>
              <w:top w:val="nil"/>
              <w:left w:val="nil"/>
              <w:bottom w:val="single" w:sz="4" w:space="0" w:color="auto"/>
              <w:right w:val="single" w:sz="4" w:space="0" w:color="auto"/>
            </w:tcBorders>
            <w:shd w:val="clear" w:color="000000" w:fill="FFFFFF"/>
            <w:noWrap/>
            <w:vAlign w:val="center"/>
            <w:hideMark/>
          </w:tcPr>
          <w:p w14:paraId="01950B6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gb</w:t>
            </w:r>
          </w:p>
        </w:tc>
        <w:tc>
          <w:tcPr>
            <w:tcW w:w="1420" w:type="dxa"/>
            <w:tcBorders>
              <w:top w:val="nil"/>
              <w:left w:val="nil"/>
              <w:bottom w:val="single" w:sz="4" w:space="0" w:color="auto"/>
              <w:right w:val="single" w:sz="4" w:space="0" w:color="auto"/>
            </w:tcBorders>
            <w:shd w:val="clear" w:color="000000" w:fill="FFFFFF"/>
            <w:noWrap/>
            <w:vAlign w:val="center"/>
            <w:hideMark/>
          </w:tcPr>
          <w:p w14:paraId="4DE2220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1800.00</w:t>
            </w:r>
          </w:p>
        </w:tc>
        <w:tc>
          <w:tcPr>
            <w:tcW w:w="1180" w:type="dxa"/>
            <w:tcBorders>
              <w:top w:val="nil"/>
              <w:left w:val="nil"/>
              <w:bottom w:val="single" w:sz="4" w:space="0" w:color="auto"/>
              <w:right w:val="single" w:sz="4" w:space="0" w:color="auto"/>
            </w:tcBorders>
            <w:shd w:val="clear" w:color="000000" w:fill="FFFFFF"/>
            <w:noWrap/>
            <w:vAlign w:val="center"/>
            <w:hideMark/>
          </w:tcPr>
          <w:p w14:paraId="773FD08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0.5555</w:t>
            </w:r>
          </w:p>
        </w:tc>
        <w:tc>
          <w:tcPr>
            <w:tcW w:w="1320" w:type="dxa"/>
            <w:tcBorders>
              <w:top w:val="nil"/>
              <w:left w:val="nil"/>
              <w:bottom w:val="single" w:sz="4" w:space="0" w:color="auto"/>
              <w:right w:val="single" w:sz="4" w:space="0" w:color="auto"/>
            </w:tcBorders>
            <w:shd w:val="clear" w:color="000000" w:fill="FFFFFF"/>
            <w:noWrap/>
            <w:vAlign w:val="center"/>
            <w:hideMark/>
          </w:tcPr>
          <w:p w14:paraId="662EE8E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999.90</w:t>
            </w:r>
          </w:p>
        </w:tc>
        <w:tc>
          <w:tcPr>
            <w:tcW w:w="1240" w:type="dxa"/>
            <w:tcBorders>
              <w:top w:val="nil"/>
              <w:left w:val="nil"/>
              <w:bottom w:val="single" w:sz="4" w:space="0" w:color="auto"/>
              <w:right w:val="single" w:sz="8" w:space="0" w:color="auto"/>
            </w:tcBorders>
            <w:shd w:val="clear" w:color="000000" w:fill="FFFFFF"/>
            <w:noWrap/>
            <w:vAlign w:val="center"/>
            <w:hideMark/>
          </w:tcPr>
          <w:p w14:paraId="30A9286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2E04CDD2" w14:textId="77777777" w:rsidTr="008647BF">
        <w:trPr>
          <w:trHeight w:val="435"/>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15D0CB0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Kūdra (podiem, kastēm, piramīdām, dobju uzlabošanai)</w:t>
            </w:r>
          </w:p>
        </w:tc>
        <w:tc>
          <w:tcPr>
            <w:tcW w:w="1403" w:type="dxa"/>
            <w:tcBorders>
              <w:top w:val="nil"/>
              <w:left w:val="nil"/>
              <w:bottom w:val="single" w:sz="4" w:space="0" w:color="auto"/>
              <w:right w:val="single" w:sz="4" w:space="0" w:color="auto"/>
            </w:tcBorders>
            <w:shd w:val="clear" w:color="000000" w:fill="FFFFFF"/>
            <w:noWrap/>
            <w:vAlign w:val="center"/>
            <w:hideMark/>
          </w:tcPr>
          <w:p w14:paraId="060AB0C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l</w:t>
            </w:r>
          </w:p>
        </w:tc>
        <w:tc>
          <w:tcPr>
            <w:tcW w:w="1420" w:type="dxa"/>
            <w:tcBorders>
              <w:top w:val="nil"/>
              <w:left w:val="nil"/>
              <w:bottom w:val="single" w:sz="4" w:space="0" w:color="auto"/>
              <w:right w:val="single" w:sz="4" w:space="0" w:color="auto"/>
            </w:tcBorders>
            <w:shd w:val="clear" w:color="000000" w:fill="FFFFFF"/>
            <w:noWrap/>
            <w:vAlign w:val="center"/>
            <w:hideMark/>
          </w:tcPr>
          <w:p w14:paraId="632D84B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17 000</w:t>
            </w:r>
          </w:p>
        </w:tc>
        <w:tc>
          <w:tcPr>
            <w:tcW w:w="1180" w:type="dxa"/>
            <w:tcBorders>
              <w:top w:val="nil"/>
              <w:left w:val="nil"/>
              <w:bottom w:val="single" w:sz="4" w:space="0" w:color="auto"/>
              <w:right w:val="single" w:sz="4" w:space="0" w:color="auto"/>
            </w:tcBorders>
            <w:shd w:val="clear" w:color="000000" w:fill="FFFFFF"/>
            <w:noWrap/>
            <w:vAlign w:val="center"/>
            <w:hideMark/>
          </w:tcPr>
          <w:p w14:paraId="6449049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0.05340</w:t>
            </w:r>
          </w:p>
        </w:tc>
        <w:tc>
          <w:tcPr>
            <w:tcW w:w="1320" w:type="dxa"/>
            <w:tcBorders>
              <w:top w:val="nil"/>
              <w:left w:val="nil"/>
              <w:bottom w:val="single" w:sz="4" w:space="0" w:color="auto"/>
              <w:right w:val="single" w:sz="4" w:space="0" w:color="auto"/>
            </w:tcBorders>
            <w:shd w:val="clear" w:color="000000" w:fill="FFFFFF"/>
            <w:noWrap/>
            <w:vAlign w:val="center"/>
            <w:hideMark/>
          </w:tcPr>
          <w:p w14:paraId="60422A3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907.80</w:t>
            </w:r>
          </w:p>
        </w:tc>
        <w:tc>
          <w:tcPr>
            <w:tcW w:w="1240" w:type="dxa"/>
            <w:tcBorders>
              <w:top w:val="nil"/>
              <w:left w:val="nil"/>
              <w:bottom w:val="single" w:sz="4" w:space="0" w:color="auto"/>
              <w:right w:val="single" w:sz="8" w:space="0" w:color="auto"/>
            </w:tcBorders>
            <w:shd w:val="clear" w:color="000000" w:fill="FFFFFF"/>
            <w:noWrap/>
            <w:vAlign w:val="center"/>
            <w:hideMark/>
          </w:tcPr>
          <w:p w14:paraId="65594DA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74E7C310" w14:textId="77777777" w:rsidTr="008647BF">
        <w:trPr>
          <w:trHeight w:val="435"/>
        </w:trPr>
        <w:tc>
          <w:tcPr>
            <w:tcW w:w="6963" w:type="dxa"/>
            <w:tcBorders>
              <w:top w:val="nil"/>
              <w:left w:val="single" w:sz="4" w:space="0" w:color="auto"/>
              <w:bottom w:val="single" w:sz="4" w:space="0" w:color="auto"/>
              <w:right w:val="single" w:sz="4" w:space="0" w:color="auto"/>
            </w:tcBorders>
            <w:shd w:val="clear" w:color="000000" w:fill="FFFFFF"/>
            <w:noWrap/>
            <w:vAlign w:val="center"/>
            <w:hideMark/>
          </w:tcPr>
          <w:p w14:paraId="0958B61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Mēslojums</w:t>
            </w:r>
          </w:p>
        </w:tc>
        <w:tc>
          <w:tcPr>
            <w:tcW w:w="1403" w:type="dxa"/>
            <w:tcBorders>
              <w:top w:val="nil"/>
              <w:left w:val="nil"/>
              <w:bottom w:val="single" w:sz="4" w:space="0" w:color="auto"/>
              <w:right w:val="single" w:sz="4" w:space="0" w:color="auto"/>
            </w:tcBorders>
            <w:shd w:val="clear" w:color="000000" w:fill="FFFFFF"/>
            <w:noWrap/>
            <w:vAlign w:val="center"/>
            <w:hideMark/>
          </w:tcPr>
          <w:p w14:paraId="2B4DC70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kg</w:t>
            </w:r>
          </w:p>
        </w:tc>
        <w:tc>
          <w:tcPr>
            <w:tcW w:w="1420" w:type="dxa"/>
            <w:tcBorders>
              <w:top w:val="nil"/>
              <w:left w:val="nil"/>
              <w:bottom w:val="single" w:sz="4" w:space="0" w:color="auto"/>
              <w:right w:val="single" w:sz="4" w:space="0" w:color="auto"/>
            </w:tcBorders>
            <w:shd w:val="clear" w:color="000000" w:fill="FFFFFF"/>
            <w:noWrap/>
            <w:vAlign w:val="center"/>
            <w:hideMark/>
          </w:tcPr>
          <w:p w14:paraId="61D82B8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180.00</w:t>
            </w:r>
          </w:p>
        </w:tc>
        <w:tc>
          <w:tcPr>
            <w:tcW w:w="1180" w:type="dxa"/>
            <w:tcBorders>
              <w:top w:val="nil"/>
              <w:left w:val="nil"/>
              <w:bottom w:val="single" w:sz="4" w:space="0" w:color="auto"/>
              <w:right w:val="single" w:sz="4" w:space="0" w:color="auto"/>
            </w:tcBorders>
            <w:shd w:val="clear" w:color="000000" w:fill="FFFFFF"/>
            <w:noWrap/>
            <w:vAlign w:val="center"/>
            <w:hideMark/>
          </w:tcPr>
          <w:p w14:paraId="3D09F24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2.7954</w:t>
            </w:r>
          </w:p>
        </w:tc>
        <w:tc>
          <w:tcPr>
            <w:tcW w:w="1320" w:type="dxa"/>
            <w:tcBorders>
              <w:top w:val="nil"/>
              <w:left w:val="nil"/>
              <w:bottom w:val="single" w:sz="4" w:space="0" w:color="auto"/>
              <w:right w:val="single" w:sz="4" w:space="0" w:color="auto"/>
            </w:tcBorders>
            <w:shd w:val="clear" w:color="000000" w:fill="FFFFFF"/>
            <w:noWrap/>
            <w:vAlign w:val="center"/>
            <w:hideMark/>
          </w:tcPr>
          <w:p w14:paraId="41A004F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503.17</w:t>
            </w:r>
          </w:p>
        </w:tc>
        <w:tc>
          <w:tcPr>
            <w:tcW w:w="1240" w:type="dxa"/>
            <w:tcBorders>
              <w:top w:val="nil"/>
              <w:left w:val="nil"/>
              <w:bottom w:val="single" w:sz="4" w:space="0" w:color="auto"/>
              <w:right w:val="single" w:sz="8" w:space="0" w:color="auto"/>
            </w:tcBorders>
            <w:shd w:val="clear" w:color="000000" w:fill="FFFFFF"/>
            <w:noWrap/>
            <w:vAlign w:val="center"/>
            <w:hideMark/>
          </w:tcPr>
          <w:p w14:paraId="32EACDD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0BB34AF1" w14:textId="77777777" w:rsidTr="008647BF">
        <w:trPr>
          <w:trHeight w:val="435"/>
        </w:trPr>
        <w:tc>
          <w:tcPr>
            <w:tcW w:w="6963" w:type="dxa"/>
            <w:tcBorders>
              <w:top w:val="nil"/>
              <w:left w:val="single" w:sz="8" w:space="0" w:color="auto"/>
              <w:bottom w:val="single" w:sz="8" w:space="0" w:color="auto"/>
              <w:right w:val="single" w:sz="4" w:space="0" w:color="auto"/>
            </w:tcBorders>
            <w:shd w:val="clear" w:color="auto" w:fill="E2EFD9"/>
            <w:noWrap/>
            <w:vAlign w:val="center"/>
            <w:hideMark/>
          </w:tcPr>
          <w:p w14:paraId="7A3336B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KOPĀ</w:t>
            </w:r>
          </w:p>
        </w:tc>
        <w:tc>
          <w:tcPr>
            <w:tcW w:w="1403" w:type="dxa"/>
            <w:tcBorders>
              <w:top w:val="nil"/>
              <w:left w:val="nil"/>
              <w:bottom w:val="single" w:sz="8" w:space="0" w:color="auto"/>
              <w:right w:val="single" w:sz="4" w:space="0" w:color="auto"/>
            </w:tcBorders>
            <w:shd w:val="clear" w:color="auto" w:fill="E2EFD9"/>
            <w:noWrap/>
            <w:vAlign w:val="center"/>
            <w:hideMark/>
          </w:tcPr>
          <w:p w14:paraId="19C71F11" w14:textId="77777777" w:rsidR="003B18EC" w:rsidRPr="003B18EC" w:rsidRDefault="003B18EC" w:rsidP="004F30C2">
            <w:pPr>
              <w:jc w:val="center"/>
              <w:rPr>
                <w:rFonts w:ascii="Times New Roman" w:hAnsi="Times New Roman"/>
                <w:b/>
                <w:bCs/>
                <w:sz w:val="24"/>
                <w:szCs w:val="24"/>
              </w:rPr>
            </w:pPr>
          </w:p>
        </w:tc>
        <w:tc>
          <w:tcPr>
            <w:tcW w:w="1420" w:type="dxa"/>
            <w:tcBorders>
              <w:top w:val="nil"/>
              <w:left w:val="nil"/>
              <w:bottom w:val="single" w:sz="8" w:space="0" w:color="auto"/>
              <w:right w:val="single" w:sz="4" w:space="0" w:color="auto"/>
            </w:tcBorders>
            <w:shd w:val="clear" w:color="auto" w:fill="E2EFD9"/>
            <w:noWrap/>
            <w:vAlign w:val="center"/>
            <w:hideMark/>
          </w:tcPr>
          <w:p w14:paraId="06FF8A26" w14:textId="77777777" w:rsidR="003B18EC" w:rsidRPr="003B18EC" w:rsidRDefault="003B18EC" w:rsidP="004F30C2">
            <w:pPr>
              <w:jc w:val="center"/>
              <w:rPr>
                <w:rFonts w:ascii="Times New Roman" w:hAnsi="Times New Roman"/>
                <w:b/>
                <w:bCs/>
                <w:sz w:val="24"/>
                <w:szCs w:val="24"/>
              </w:rPr>
            </w:pPr>
          </w:p>
        </w:tc>
        <w:tc>
          <w:tcPr>
            <w:tcW w:w="1180" w:type="dxa"/>
            <w:tcBorders>
              <w:top w:val="nil"/>
              <w:left w:val="nil"/>
              <w:bottom w:val="single" w:sz="8" w:space="0" w:color="auto"/>
              <w:right w:val="single" w:sz="4" w:space="0" w:color="auto"/>
            </w:tcBorders>
            <w:shd w:val="clear" w:color="auto" w:fill="E2EFD9"/>
            <w:noWrap/>
            <w:vAlign w:val="center"/>
            <w:hideMark/>
          </w:tcPr>
          <w:p w14:paraId="14638569" w14:textId="77777777" w:rsidR="003B18EC" w:rsidRPr="003B18EC" w:rsidRDefault="003B18EC" w:rsidP="004F30C2">
            <w:pPr>
              <w:jc w:val="center"/>
              <w:rPr>
                <w:rFonts w:ascii="Times New Roman" w:hAnsi="Times New Roman"/>
                <w:b/>
                <w:bCs/>
                <w:sz w:val="24"/>
                <w:szCs w:val="24"/>
              </w:rPr>
            </w:pPr>
          </w:p>
        </w:tc>
        <w:tc>
          <w:tcPr>
            <w:tcW w:w="1320" w:type="dxa"/>
            <w:tcBorders>
              <w:top w:val="nil"/>
              <w:left w:val="nil"/>
              <w:bottom w:val="single" w:sz="8" w:space="0" w:color="auto"/>
              <w:right w:val="single" w:sz="4" w:space="0" w:color="auto"/>
            </w:tcBorders>
            <w:shd w:val="clear" w:color="auto" w:fill="E2EFD9"/>
            <w:noWrap/>
            <w:vAlign w:val="center"/>
            <w:hideMark/>
          </w:tcPr>
          <w:p w14:paraId="4901CA1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13596.10</w:t>
            </w:r>
          </w:p>
        </w:tc>
        <w:tc>
          <w:tcPr>
            <w:tcW w:w="1240" w:type="dxa"/>
            <w:tcBorders>
              <w:top w:val="nil"/>
              <w:left w:val="nil"/>
              <w:bottom w:val="single" w:sz="8" w:space="0" w:color="auto"/>
              <w:right w:val="single" w:sz="8" w:space="0" w:color="auto"/>
            </w:tcBorders>
            <w:shd w:val="clear" w:color="auto" w:fill="E2EFD9"/>
            <w:noWrap/>
            <w:vAlign w:val="center"/>
            <w:hideMark/>
          </w:tcPr>
          <w:p w14:paraId="64B1952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bl>
    <w:p w14:paraId="784EB040" w14:textId="77777777" w:rsidR="003B18EC" w:rsidRPr="003B18EC" w:rsidRDefault="003B18EC" w:rsidP="003B18EC">
      <w:pPr>
        <w:spacing w:line="256" w:lineRule="auto"/>
        <w:ind w:right="-1"/>
        <w:jc w:val="center"/>
        <w:rPr>
          <w:rFonts w:ascii="Times New Roman" w:hAnsi="Times New Roman"/>
          <w:b/>
          <w:bCs/>
          <w:sz w:val="24"/>
          <w:szCs w:val="24"/>
        </w:rPr>
      </w:pPr>
    </w:p>
    <w:tbl>
      <w:tblPr>
        <w:tblW w:w="13311" w:type="dxa"/>
        <w:jc w:val="center"/>
        <w:tblLook w:val="04A0" w:firstRow="1" w:lastRow="0" w:firstColumn="1" w:lastColumn="0" w:noHBand="0" w:noVBand="1"/>
      </w:tblPr>
      <w:tblGrid>
        <w:gridCol w:w="6660"/>
        <w:gridCol w:w="1403"/>
        <w:gridCol w:w="1420"/>
        <w:gridCol w:w="1180"/>
        <w:gridCol w:w="1320"/>
        <w:gridCol w:w="1427"/>
      </w:tblGrid>
      <w:tr w:rsidR="003B18EC" w:rsidRPr="003B18EC" w14:paraId="338895C9" w14:textId="77777777" w:rsidTr="004F30C2">
        <w:trPr>
          <w:trHeight w:val="615"/>
          <w:jc w:val="center"/>
        </w:trPr>
        <w:tc>
          <w:tcPr>
            <w:tcW w:w="6660" w:type="dxa"/>
            <w:tcBorders>
              <w:top w:val="single" w:sz="8" w:space="0" w:color="auto"/>
              <w:left w:val="single" w:sz="8" w:space="0" w:color="auto"/>
              <w:bottom w:val="nil"/>
              <w:right w:val="nil"/>
            </w:tcBorders>
            <w:shd w:val="clear" w:color="auto" w:fill="E2EFD9"/>
            <w:vAlign w:val="center"/>
            <w:hideMark/>
          </w:tcPr>
          <w:p w14:paraId="7DCC89FF" w14:textId="77777777" w:rsidR="003B18EC" w:rsidRPr="003B18EC" w:rsidRDefault="003B18EC" w:rsidP="004F30C2">
            <w:pPr>
              <w:jc w:val="center"/>
              <w:rPr>
                <w:rFonts w:ascii="Times New Roman" w:hAnsi="Times New Roman"/>
                <w:b/>
                <w:bCs/>
                <w:sz w:val="24"/>
                <w:szCs w:val="24"/>
                <w:u w:val="single"/>
              </w:rPr>
            </w:pPr>
            <w:r w:rsidRPr="003B18EC">
              <w:rPr>
                <w:rFonts w:ascii="Times New Roman" w:hAnsi="Times New Roman"/>
                <w:b/>
                <w:bCs/>
                <w:sz w:val="24"/>
                <w:szCs w:val="24"/>
                <w:u w:val="single"/>
              </w:rPr>
              <w:t>Stādījumu laistīšana</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2AD6FA7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14547B2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0806718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Cena</w:t>
            </w:r>
          </w:p>
        </w:tc>
        <w:tc>
          <w:tcPr>
            <w:tcW w:w="2747"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7A3DE509" w14:textId="77777777" w:rsidR="003B18EC" w:rsidRPr="003B18EC" w:rsidRDefault="003B18EC" w:rsidP="004F30C2">
            <w:pPr>
              <w:jc w:val="center"/>
              <w:rPr>
                <w:rFonts w:ascii="Times New Roman" w:hAnsi="Times New Roman"/>
                <w:sz w:val="24"/>
                <w:szCs w:val="24"/>
              </w:rPr>
            </w:pPr>
            <w:r w:rsidRPr="003B18EC">
              <w:rPr>
                <w:rFonts w:ascii="Times New Roman" w:hAnsi="Times New Roman"/>
                <w:b/>
                <w:bCs/>
                <w:sz w:val="24"/>
                <w:szCs w:val="24"/>
              </w:rPr>
              <w:t>Summa</w:t>
            </w:r>
          </w:p>
        </w:tc>
      </w:tr>
      <w:tr w:rsidR="003B18EC" w:rsidRPr="003B18EC" w14:paraId="10CA3FFA" w14:textId="77777777" w:rsidTr="004F30C2">
        <w:trPr>
          <w:trHeight w:val="435"/>
          <w:jc w:val="center"/>
        </w:trPr>
        <w:tc>
          <w:tcPr>
            <w:tcW w:w="66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E72241" w14:textId="0ED9D88B"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St</w:t>
            </w:r>
            <w:r w:rsidR="00406ABC">
              <w:rPr>
                <w:rFonts w:ascii="Times New Roman" w:hAnsi="Times New Roman"/>
                <w:sz w:val="24"/>
                <w:szCs w:val="24"/>
              </w:rPr>
              <w:t>r</w:t>
            </w:r>
            <w:r w:rsidRPr="003B18EC">
              <w:rPr>
                <w:rFonts w:ascii="Times New Roman" w:hAnsi="Times New Roman"/>
                <w:sz w:val="24"/>
                <w:szCs w:val="24"/>
              </w:rPr>
              <w:t>ādnieku darbs</w:t>
            </w:r>
          </w:p>
        </w:tc>
        <w:tc>
          <w:tcPr>
            <w:tcW w:w="1304" w:type="dxa"/>
            <w:tcBorders>
              <w:top w:val="nil"/>
              <w:left w:val="nil"/>
              <w:bottom w:val="single" w:sz="4" w:space="0" w:color="auto"/>
              <w:right w:val="single" w:sz="4" w:space="0" w:color="auto"/>
            </w:tcBorders>
            <w:shd w:val="clear" w:color="000000" w:fill="FFFFFF"/>
            <w:noWrap/>
            <w:vAlign w:val="center"/>
            <w:hideMark/>
          </w:tcPr>
          <w:p w14:paraId="5319D01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st</w:t>
            </w:r>
          </w:p>
        </w:tc>
        <w:tc>
          <w:tcPr>
            <w:tcW w:w="1420" w:type="dxa"/>
            <w:tcBorders>
              <w:top w:val="nil"/>
              <w:left w:val="nil"/>
              <w:bottom w:val="single" w:sz="4" w:space="0" w:color="auto"/>
              <w:right w:val="single" w:sz="4" w:space="0" w:color="auto"/>
            </w:tcBorders>
            <w:shd w:val="clear" w:color="000000" w:fill="FFFFFF"/>
            <w:noWrap/>
            <w:vAlign w:val="center"/>
            <w:hideMark/>
          </w:tcPr>
          <w:p w14:paraId="20519A5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120.00</w:t>
            </w:r>
          </w:p>
        </w:tc>
        <w:tc>
          <w:tcPr>
            <w:tcW w:w="1180" w:type="dxa"/>
            <w:tcBorders>
              <w:top w:val="nil"/>
              <w:left w:val="nil"/>
              <w:bottom w:val="single" w:sz="4" w:space="0" w:color="auto"/>
              <w:right w:val="single" w:sz="4" w:space="0" w:color="auto"/>
            </w:tcBorders>
            <w:shd w:val="clear" w:color="000000" w:fill="FFFFFF"/>
            <w:noWrap/>
            <w:vAlign w:val="center"/>
            <w:hideMark/>
          </w:tcPr>
          <w:p w14:paraId="759BB39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11.55</w:t>
            </w:r>
          </w:p>
        </w:tc>
        <w:tc>
          <w:tcPr>
            <w:tcW w:w="1320" w:type="dxa"/>
            <w:tcBorders>
              <w:top w:val="nil"/>
              <w:left w:val="nil"/>
              <w:bottom w:val="single" w:sz="4" w:space="0" w:color="auto"/>
              <w:right w:val="single" w:sz="4" w:space="0" w:color="auto"/>
            </w:tcBorders>
            <w:shd w:val="clear" w:color="000000" w:fill="FFFFFF"/>
            <w:noWrap/>
            <w:vAlign w:val="center"/>
            <w:hideMark/>
          </w:tcPr>
          <w:p w14:paraId="714628A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1386.00</w:t>
            </w:r>
          </w:p>
        </w:tc>
        <w:tc>
          <w:tcPr>
            <w:tcW w:w="1427" w:type="dxa"/>
            <w:tcBorders>
              <w:top w:val="nil"/>
              <w:left w:val="nil"/>
              <w:bottom w:val="single" w:sz="4" w:space="0" w:color="auto"/>
              <w:right w:val="single" w:sz="8" w:space="0" w:color="auto"/>
            </w:tcBorders>
            <w:shd w:val="clear" w:color="000000" w:fill="FFFFFF"/>
            <w:noWrap/>
            <w:vAlign w:val="center"/>
            <w:hideMark/>
          </w:tcPr>
          <w:p w14:paraId="2B91BB4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34983E58" w14:textId="77777777" w:rsidTr="004F30C2">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3A05219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Vieglais pasažieru / kravas furgons</w:t>
            </w:r>
          </w:p>
        </w:tc>
        <w:tc>
          <w:tcPr>
            <w:tcW w:w="1304" w:type="dxa"/>
            <w:tcBorders>
              <w:top w:val="nil"/>
              <w:left w:val="nil"/>
              <w:bottom w:val="single" w:sz="4" w:space="0" w:color="auto"/>
              <w:right w:val="single" w:sz="4" w:space="0" w:color="auto"/>
            </w:tcBorders>
            <w:shd w:val="clear" w:color="000000" w:fill="FFFFFF"/>
            <w:noWrap/>
            <w:vAlign w:val="center"/>
            <w:hideMark/>
          </w:tcPr>
          <w:p w14:paraId="71E6EB3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st</w:t>
            </w:r>
          </w:p>
        </w:tc>
        <w:tc>
          <w:tcPr>
            <w:tcW w:w="1420" w:type="dxa"/>
            <w:tcBorders>
              <w:top w:val="nil"/>
              <w:left w:val="nil"/>
              <w:bottom w:val="single" w:sz="4" w:space="0" w:color="auto"/>
              <w:right w:val="single" w:sz="4" w:space="0" w:color="auto"/>
            </w:tcBorders>
            <w:shd w:val="clear" w:color="000000" w:fill="FFFFFF"/>
            <w:noWrap/>
            <w:vAlign w:val="center"/>
            <w:hideMark/>
          </w:tcPr>
          <w:p w14:paraId="42DB31E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120.00</w:t>
            </w:r>
          </w:p>
        </w:tc>
        <w:tc>
          <w:tcPr>
            <w:tcW w:w="1180" w:type="dxa"/>
            <w:tcBorders>
              <w:top w:val="nil"/>
              <w:left w:val="nil"/>
              <w:bottom w:val="single" w:sz="4" w:space="0" w:color="auto"/>
              <w:right w:val="single" w:sz="4" w:space="0" w:color="auto"/>
            </w:tcBorders>
            <w:shd w:val="clear" w:color="000000" w:fill="FFFFFF"/>
            <w:noWrap/>
            <w:vAlign w:val="center"/>
            <w:hideMark/>
          </w:tcPr>
          <w:p w14:paraId="6E16C50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17.17</w:t>
            </w:r>
          </w:p>
        </w:tc>
        <w:tc>
          <w:tcPr>
            <w:tcW w:w="1320" w:type="dxa"/>
            <w:tcBorders>
              <w:top w:val="nil"/>
              <w:left w:val="nil"/>
              <w:bottom w:val="single" w:sz="4" w:space="0" w:color="auto"/>
              <w:right w:val="single" w:sz="4" w:space="0" w:color="auto"/>
            </w:tcBorders>
            <w:shd w:val="clear" w:color="000000" w:fill="FFFFFF"/>
            <w:noWrap/>
            <w:vAlign w:val="center"/>
            <w:hideMark/>
          </w:tcPr>
          <w:p w14:paraId="7A91BAB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2060.40</w:t>
            </w:r>
          </w:p>
        </w:tc>
        <w:tc>
          <w:tcPr>
            <w:tcW w:w="1427" w:type="dxa"/>
            <w:tcBorders>
              <w:top w:val="nil"/>
              <w:left w:val="nil"/>
              <w:bottom w:val="single" w:sz="4" w:space="0" w:color="auto"/>
              <w:right w:val="single" w:sz="8" w:space="0" w:color="auto"/>
            </w:tcBorders>
            <w:shd w:val="clear" w:color="000000" w:fill="FFFFFF"/>
            <w:noWrap/>
            <w:vAlign w:val="center"/>
            <w:hideMark/>
          </w:tcPr>
          <w:p w14:paraId="43B5E82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39ACC155" w14:textId="77777777" w:rsidTr="004F30C2">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4F9C7A7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Ūdens laistīšanai</w:t>
            </w:r>
          </w:p>
        </w:tc>
        <w:tc>
          <w:tcPr>
            <w:tcW w:w="1304" w:type="dxa"/>
            <w:tcBorders>
              <w:top w:val="nil"/>
              <w:left w:val="nil"/>
              <w:bottom w:val="single" w:sz="4" w:space="0" w:color="auto"/>
              <w:right w:val="single" w:sz="4" w:space="0" w:color="auto"/>
            </w:tcBorders>
            <w:shd w:val="clear" w:color="000000" w:fill="FFFFFF"/>
            <w:noWrap/>
            <w:vAlign w:val="center"/>
            <w:hideMark/>
          </w:tcPr>
          <w:p w14:paraId="41128EB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m</w:t>
            </w:r>
            <w:r w:rsidRPr="003B18EC">
              <w:rPr>
                <w:rFonts w:ascii="Times New Roman" w:hAnsi="Times New Roman"/>
                <w:sz w:val="24"/>
                <w:szCs w:val="24"/>
                <w:vertAlign w:val="superscript"/>
              </w:rPr>
              <w:t>3</w:t>
            </w:r>
          </w:p>
        </w:tc>
        <w:tc>
          <w:tcPr>
            <w:tcW w:w="1420" w:type="dxa"/>
            <w:tcBorders>
              <w:top w:val="nil"/>
              <w:left w:val="nil"/>
              <w:bottom w:val="single" w:sz="4" w:space="0" w:color="auto"/>
              <w:right w:val="single" w:sz="4" w:space="0" w:color="auto"/>
            </w:tcBorders>
            <w:shd w:val="clear" w:color="000000" w:fill="FFFFFF"/>
            <w:noWrap/>
            <w:vAlign w:val="center"/>
            <w:hideMark/>
          </w:tcPr>
          <w:p w14:paraId="7FFA668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90.00</w:t>
            </w:r>
          </w:p>
        </w:tc>
        <w:tc>
          <w:tcPr>
            <w:tcW w:w="1180" w:type="dxa"/>
            <w:tcBorders>
              <w:top w:val="nil"/>
              <w:left w:val="nil"/>
              <w:bottom w:val="single" w:sz="4" w:space="0" w:color="auto"/>
              <w:right w:val="single" w:sz="4" w:space="0" w:color="auto"/>
            </w:tcBorders>
            <w:shd w:val="clear" w:color="000000" w:fill="FFFFFF"/>
            <w:noWrap/>
            <w:vAlign w:val="center"/>
            <w:hideMark/>
          </w:tcPr>
          <w:p w14:paraId="443D78D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1.65</w:t>
            </w:r>
          </w:p>
        </w:tc>
        <w:tc>
          <w:tcPr>
            <w:tcW w:w="1320" w:type="dxa"/>
            <w:tcBorders>
              <w:top w:val="nil"/>
              <w:left w:val="nil"/>
              <w:bottom w:val="single" w:sz="4" w:space="0" w:color="auto"/>
              <w:right w:val="single" w:sz="4" w:space="0" w:color="auto"/>
            </w:tcBorders>
            <w:shd w:val="clear" w:color="000000" w:fill="FFFFFF"/>
            <w:noWrap/>
            <w:vAlign w:val="center"/>
            <w:hideMark/>
          </w:tcPr>
          <w:p w14:paraId="05523B9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148.50</w:t>
            </w:r>
          </w:p>
        </w:tc>
        <w:tc>
          <w:tcPr>
            <w:tcW w:w="1427" w:type="dxa"/>
            <w:tcBorders>
              <w:top w:val="nil"/>
              <w:left w:val="nil"/>
              <w:bottom w:val="single" w:sz="4" w:space="0" w:color="auto"/>
              <w:right w:val="single" w:sz="8" w:space="0" w:color="auto"/>
            </w:tcBorders>
            <w:shd w:val="clear" w:color="000000" w:fill="FFFFFF"/>
            <w:noWrap/>
            <w:vAlign w:val="center"/>
            <w:hideMark/>
          </w:tcPr>
          <w:p w14:paraId="3EC57F2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242B25EE" w14:textId="77777777" w:rsidTr="004F30C2">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3381A78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Materiāli (šļaukas, sūkņi, uzgali, muca)</w:t>
            </w:r>
          </w:p>
        </w:tc>
        <w:tc>
          <w:tcPr>
            <w:tcW w:w="1304" w:type="dxa"/>
            <w:tcBorders>
              <w:top w:val="nil"/>
              <w:left w:val="nil"/>
              <w:bottom w:val="single" w:sz="4" w:space="0" w:color="auto"/>
              <w:right w:val="single" w:sz="4" w:space="0" w:color="auto"/>
            </w:tcBorders>
            <w:shd w:val="clear" w:color="000000" w:fill="FFFFFF"/>
            <w:noWrap/>
            <w:vAlign w:val="center"/>
            <w:hideMark/>
          </w:tcPr>
          <w:p w14:paraId="1003E09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k-pl</w:t>
            </w:r>
          </w:p>
        </w:tc>
        <w:tc>
          <w:tcPr>
            <w:tcW w:w="1420" w:type="dxa"/>
            <w:tcBorders>
              <w:top w:val="nil"/>
              <w:left w:val="nil"/>
              <w:bottom w:val="single" w:sz="4" w:space="0" w:color="auto"/>
              <w:right w:val="single" w:sz="4" w:space="0" w:color="auto"/>
            </w:tcBorders>
            <w:shd w:val="clear" w:color="000000" w:fill="FFFFFF"/>
            <w:noWrap/>
            <w:vAlign w:val="center"/>
            <w:hideMark/>
          </w:tcPr>
          <w:p w14:paraId="7FCC142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1.00</w:t>
            </w:r>
          </w:p>
        </w:tc>
        <w:tc>
          <w:tcPr>
            <w:tcW w:w="1180" w:type="dxa"/>
            <w:tcBorders>
              <w:top w:val="nil"/>
              <w:left w:val="nil"/>
              <w:bottom w:val="single" w:sz="4" w:space="0" w:color="auto"/>
              <w:right w:val="single" w:sz="4" w:space="0" w:color="auto"/>
            </w:tcBorders>
            <w:shd w:val="clear" w:color="000000" w:fill="FFFFFF"/>
            <w:noWrap/>
            <w:vAlign w:val="center"/>
            <w:hideMark/>
          </w:tcPr>
          <w:p w14:paraId="532E6D2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320.00</w:t>
            </w:r>
          </w:p>
        </w:tc>
        <w:tc>
          <w:tcPr>
            <w:tcW w:w="1320" w:type="dxa"/>
            <w:tcBorders>
              <w:top w:val="nil"/>
              <w:left w:val="nil"/>
              <w:bottom w:val="single" w:sz="4" w:space="0" w:color="auto"/>
              <w:right w:val="single" w:sz="4" w:space="0" w:color="auto"/>
            </w:tcBorders>
            <w:shd w:val="clear" w:color="000000" w:fill="FFFFFF"/>
            <w:noWrap/>
            <w:vAlign w:val="center"/>
            <w:hideMark/>
          </w:tcPr>
          <w:p w14:paraId="371DEED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320.00</w:t>
            </w:r>
          </w:p>
        </w:tc>
        <w:tc>
          <w:tcPr>
            <w:tcW w:w="1427" w:type="dxa"/>
            <w:tcBorders>
              <w:top w:val="nil"/>
              <w:left w:val="nil"/>
              <w:bottom w:val="single" w:sz="4" w:space="0" w:color="auto"/>
              <w:right w:val="single" w:sz="8" w:space="0" w:color="auto"/>
            </w:tcBorders>
            <w:shd w:val="clear" w:color="000000" w:fill="FFFFFF"/>
            <w:noWrap/>
            <w:vAlign w:val="center"/>
            <w:hideMark/>
          </w:tcPr>
          <w:p w14:paraId="1260BC7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36F7B3E6" w14:textId="77777777" w:rsidTr="004F30C2">
        <w:trPr>
          <w:trHeight w:val="435"/>
          <w:jc w:val="center"/>
        </w:trPr>
        <w:tc>
          <w:tcPr>
            <w:tcW w:w="6660" w:type="dxa"/>
            <w:tcBorders>
              <w:top w:val="nil"/>
              <w:left w:val="single" w:sz="8" w:space="0" w:color="auto"/>
              <w:bottom w:val="single" w:sz="8" w:space="0" w:color="auto"/>
              <w:right w:val="single" w:sz="4" w:space="0" w:color="auto"/>
            </w:tcBorders>
            <w:shd w:val="clear" w:color="auto" w:fill="E2EFD9"/>
            <w:noWrap/>
            <w:vAlign w:val="center"/>
            <w:hideMark/>
          </w:tcPr>
          <w:p w14:paraId="265AE93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lastRenderedPageBreak/>
              <w:t>KOPĀ</w:t>
            </w:r>
          </w:p>
        </w:tc>
        <w:tc>
          <w:tcPr>
            <w:tcW w:w="1304" w:type="dxa"/>
            <w:tcBorders>
              <w:top w:val="nil"/>
              <w:left w:val="nil"/>
              <w:bottom w:val="single" w:sz="8" w:space="0" w:color="auto"/>
              <w:right w:val="single" w:sz="4" w:space="0" w:color="auto"/>
            </w:tcBorders>
            <w:shd w:val="clear" w:color="auto" w:fill="E2EFD9"/>
            <w:noWrap/>
            <w:vAlign w:val="center"/>
            <w:hideMark/>
          </w:tcPr>
          <w:p w14:paraId="08B29178" w14:textId="77777777" w:rsidR="003B18EC" w:rsidRPr="003B18EC" w:rsidRDefault="003B18EC" w:rsidP="004F30C2">
            <w:pPr>
              <w:jc w:val="center"/>
              <w:rPr>
                <w:rFonts w:ascii="Times New Roman" w:hAnsi="Times New Roman"/>
                <w:b/>
                <w:bCs/>
                <w:sz w:val="24"/>
                <w:szCs w:val="24"/>
              </w:rPr>
            </w:pPr>
          </w:p>
        </w:tc>
        <w:tc>
          <w:tcPr>
            <w:tcW w:w="1420" w:type="dxa"/>
            <w:tcBorders>
              <w:top w:val="nil"/>
              <w:left w:val="nil"/>
              <w:bottom w:val="single" w:sz="8" w:space="0" w:color="auto"/>
              <w:right w:val="single" w:sz="4" w:space="0" w:color="auto"/>
            </w:tcBorders>
            <w:shd w:val="clear" w:color="auto" w:fill="E2EFD9"/>
            <w:noWrap/>
            <w:vAlign w:val="center"/>
            <w:hideMark/>
          </w:tcPr>
          <w:p w14:paraId="458366EF" w14:textId="77777777" w:rsidR="003B18EC" w:rsidRPr="003B18EC" w:rsidRDefault="003B18EC" w:rsidP="004F30C2">
            <w:pPr>
              <w:jc w:val="center"/>
              <w:rPr>
                <w:rFonts w:ascii="Times New Roman" w:hAnsi="Times New Roman"/>
                <w:b/>
                <w:bCs/>
                <w:sz w:val="24"/>
                <w:szCs w:val="24"/>
              </w:rPr>
            </w:pPr>
          </w:p>
        </w:tc>
        <w:tc>
          <w:tcPr>
            <w:tcW w:w="1180" w:type="dxa"/>
            <w:tcBorders>
              <w:top w:val="nil"/>
              <w:left w:val="nil"/>
              <w:bottom w:val="single" w:sz="8" w:space="0" w:color="auto"/>
              <w:right w:val="single" w:sz="4" w:space="0" w:color="auto"/>
            </w:tcBorders>
            <w:shd w:val="clear" w:color="auto" w:fill="E2EFD9"/>
            <w:noWrap/>
            <w:vAlign w:val="center"/>
            <w:hideMark/>
          </w:tcPr>
          <w:p w14:paraId="5D10BD75" w14:textId="77777777" w:rsidR="003B18EC" w:rsidRPr="003B18EC" w:rsidRDefault="003B18EC" w:rsidP="004F30C2">
            <w:pPr>
              <w:jc w:val="center"/>
              <w:rPr>
                <w:rFonts w:ascii="Times New Roman" w:hAnsi="Times New Roman"/>
                <w:b/>
                <w:bCs/>
                <w:sz w:val="24"/>
                <w:szCs w:val="24"/>
              </w:rPr>
            </w:pPr>
          </w:p>
        </w:tc>
        <w:tc>
          <w:tcPr>
            <w:tcW w:w="1320" w:type="dxa"/>
            <w:tcBorders>
              <w:top w:val="nil"/>
              <w:left w:val="nil"/>
              <w:bottom w:val="single" w:sz="8" w:space="0" w:color="auto"/>
              <w:right w:val="single" w:sz="4" w:space="0" w:color="auto"/>
            </w:tcBorders>
            <w:shd w:val="clear" w:color="auto" w:fill="E2EFD9"/>
            <w:noWrap/>
            <w:vAlign w:val="center"/>
            <w:hideMark/>
          </w:tcPr>
          <w:p w14:paraId="66411B2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3914.90</w:t>
            </w:r>
          </w:p>
        </w:tc>
        <w:tc>
          <w:tcPr>
            <w:tcW w:w="1427" w:type="dxa"/>
            <w:tcBorders>
              <w:top w:val="nil"/>
              <w:left w:val="nil"/>
              <w:bottom w:val="single" w:sz="8" w:space="0" w:color="auto"/>
              <w:right w:val="single" w:sz="8" w:space="0" w:color="auto"/>
            </w:tcBorders>
            <w:shd w:val="clear" w:color="auto" w:fill="E2EFD9"/>
            <w:noWrap/>
            <w:vAlign w:val="center"/>
            <w:hideMark/>
          </w:tcPr>
          <w:p w14:paraId="6ABB855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bl>
    <w:p w14:paraId="57BD4F1A" w14:textId="77777777" w:rsidR="003B18EC" w:rsidRPr="003B18EC" w:rsidRDefault="003B18EC" w:rsidP="003B18EC">
      <w:pPr>
        <w:spacing w:line="256" w:lineRule="auto"/>
        <w:ind w:right="-1"/>
        <w:jc w:val="center"/>
        <w:rPr>
          <w:rFonts w:ascii="Times New Roman" w:hAnsi="Times New Roman"/>
          <w:b/>
          <w:bCs/>
          <w:sz w:val="24"/>
          <w:szCs w:val="24"/>
        </w:rPr>
      </w:pPr>
    </w:p>
    <w:p w14:paraId="14907C67" w14:textId="77777777" w:rsidR="003B18EC" w:rsidRPr="003B18EC" w:rsidRDefault="003B18EC" w:rsidP="003B18EC">
      <w:pPr>
        <w:spacing w:line="256" w:lineRule="auto"/>
        <w:ind w:right="-1"/>
        <w:jc w:val="center"/>
        <w:rPr>
          <w:rFonts w:ascii="Times New Roman" w:hAnsi="Times New Roman"/>
          <w:b/>
          <w:bCs/>
          <w:sz w:val="24"/>
          <w:szCs w:val="24"/>
        </w:rPr>
      </w:pPr>
    </w:p>
    <w:p w14:paraId="06013ABC" w14:textId="77777777" w:rsidR="003B18EC" w:rsidRPr="003B18EC" w:rsidRDefault="003B18EC" w:rsidP="003B18EC">
      <w:pPr>
        <w:spacing w:line="256" w:lineRule="auto"/>
        <w:ind w:right="-1"/>
        <w:jc w:val="center"/>
        <w:rPr>
          <w:rFonts w:ascii="Times New Roman" w:hAnsi="Times New Roman"/>
          <w:b/>
          <w:bCs/>
          <w:sz w:val="24"/>
          <w:szCs w:val="24"/>
        </w:rPr>
      </w:pPr>
    </w:p>
    <w:tbl>
      <w:tblPr>
        <w:tblW w:w="13124" w:type="dxa"/>
        <w:jc w:val="center"/>
        <w:tblLook w:val="04A0" w:firstRow="1" w:lastRow="0" w:firstColumn="1" w:lastColumn="0" w:noHBand="0" w:noVBand="1"/>
      </w:tblPr>
      <w:tblGrid>
        <w:gridCol w:w="6660"/>
        <w:gridCol w:w="1403"/>
        <w:gridCol w:w="1420"/>
        <w:gridCol w:w="1180"/>
        <w:gridCol w:w="1320"/>
        <w:gridCol w:w="1240"/>
      </w:tblGrid>
      <w:tr w:rsidR="003B18EC" w:rsidRPr="003B18EC" w14:paraId="7964FF1A" w14:textId="77777777" w:rsidTr="004F30C2">
        <w:trPr>
          <w:trHeight w:val="615"/>
          <w:jc w:val="center"/>
        </w:trPr>
        <w:tc>
          <w:tcPr>
            <w:tcW w:w="6660" w:type="dxa"/>
            <w:tcBorders>
              <w:top w:val="single" w:sz="8" w:space="0" w:color="auto"/>
              <w:left w:val="single" w:sz="8" w:space="0" w:color="auto"/>
              <w:bottom w:val="nil"/>
              <w:right w:val="nil"/>
            </w:tcBorders>
            <w:shd w:val="clear" w:color="auto" w:fill="E2EFD9"/>
            <w:vAlign w:val="center"/>
            <w:hideMark/>
          </w:tcPr>
          <w:p w14:paraId="7837046D" w14:textId="77777777" w:rsidR="003B18EC" w:rsidRPr="003B18EC" w:rsidRDefault="003B18EC" w:rsidP="004F30C2">
            <w:pPr>
              <w:jc w:val="center"/>
              <w:rPr>
                <w:rFonts w:ascii="Times New Roman" w:hAnsi="Times New Roman"/>
                <w:b/>
                <w:bCs/>
                <w:sz w:val="24"/>
                <w:szCs w:val="24"/>
                <w:u w:val="single"/>
              </w:rPr>
            </w:pPr>
            <w:r w:rsidRPr="003B18EC">
              <w:rPr>
                <w:rFonts w:ascii="Times New Roman" w:hAnsi="Times New Roman"/>
                <w:b/>
                <w:bCs/>
                <w:sz w:val="24"/>
                <w:szCs w:val="24"/>
                <w:u w:val="single"/>
              </w:rPr>
              <w:t>Zaļumsaimniecības  nozares darba vadīšana, ainavu arhitekta dārznieka pakalpojumi</w:t>
            </w:r>
          </w:p>
        </w:tc>
        <w:tc>
          <w:tcPr>
            <w:tcW w:w="1304"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71B1CA6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Mērvienība</w:t>
            </w:r>
          </w:p>
        </w:tc>
        <w:tc>
          <w:tcPr>
            <w:tcW w:w="1420" w:type="dxa"/>
            <w:tcBorders>
              <w:top w:val="single" w:sz="8" w:space="0" w:color="auto"/>
              <w:left w:val="nil"/>
              <w:bottom w:val="single" w:sz="4" w:space="0" w:color="auto"/>
              <w:right w:val="single" w:sz="4" w:space="0" w:color="auto"/>
            </w:tcBorders>
            <w:shd w:val="clear" w:color="auto" w:fill="E2EFD9"/>
            <w:noWrap/>
            <w:vAlign w:val="center"/>
            <w:hideMark/>
          </w:tcPr>
          <w:p w14:paraId="4CAE8E2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Daudzums</w:t>
            </w:r>
          </w:p>
        </w:tc>
        <w:tc>
          <w:tcPr>
            <w:tcW w:w="1180" w:type="dxa"/>
            <w:tcBorders>
              <w:top w:val="single" w:sz="8" w:space="0" w:color="auto"/>
              <w:left w:val="nil"/>
              <w:bottom w:val="single" w:sz="4" w:space="0" w:color="auto"/>
              <w:right w:val="single" w:sz="4" w:space="0" w:color="auto"/>
            </w:tcBorders>
            <w:shd w:val="clear" w:color="auto" w:fill="E2EFD9"/>
            <w:noWrap/>
            <w:vAlign w:val="center"/>
            <w:hideMark/>
          </w:tcPr>
          <w:p w14:paraId="5F9186E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Cena</w:t>
            </w:r>
          </w:p>
        </w:tc>
        <w:tc>
          <w:tcPr>
            <w:tcW w:w="2560" w:type="dxa"/>
            <w:gridSpan w:val="2"/>
            <w:tcBorders>
              <w:top w:val="single" w:sz="8" w:space="0" w:color="auto"/>
              <w:left w:val="nil"/>
              <w:bottom w:val="single" w:sz="4" w:space="0" w:color="auto"/>
              <w:right w:val="single" w:sz="8" w:space="0" w:color="auto"/>
            </w:tcBorders>
            <w:shd w:val="clear" w:color="auto" w:fill="E2EFD9"/>
            <w:noWrap/>
            <w:vAlign w:val="center"/>
            <w:hideMark/>
          </w:tcPr>
          <w:p w14:paraId="6CF11FFC" w14:textId="77777777" w:rsidR="003B18EC" w:rsidRPr="003B18EC" w:rsidRDefault="003B18EC" w:rsidP="004F30C2">
            <w:pPr>
              <w:jc w:val="center"/>
              <w:rPr>
                <w:rFonts w:ascii="Times New Roman" w:hAnsi="Times New Roman"/>
                <w:sz w:val="24"/>
                <w:szCs w:val="24"/>
              </w:rPr>
            </w:pPr>
            <w:r w:rsidRPr="003B18EC">
              <w:rPr>
                <w:rFonts w:ascii="Times New Roman" w:hAnsi="Times New Roman"/>
                <w:b/>
                <w:bCs/>
                <w:sz w:val="24"/>
                <w:szCs w:val="24"/>
              </w:rPr>
              <w:t>Summa</w:t>
            </w:r>
          </w:p>
        </w:tc>
      </w:tr>
      <w:tr w:rsidR="003B18EC" w:rsidRPr="003B18EC" w14:paraId="778B1822" w14:textId="77777777" w:rsidTr="004F30C2">
        <w:trPr>
          <w:trHeight w:val="435"/>
          <w:jc w:val="center"/>
        </w:trPr>
        <w:tc>
          <w:tcPr>
            <w:tcW w:w="66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29B92B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Darbu vadītāja G.Briģe</w:t>
            </w:r>
          </w:p>
        </w:tc>
        <w:tc>
          <w:tcPr>
            <w:tcW w:w="1304" w:type="dxa"/>
            <w:tcBorders>
              <w:top w:val="nil"/>
              <w:left w:val="nil"/>
              <w:bottom w:val="single" w:sz="4" w:space="0" w:color="auto"/>
              <w:right w:val="single" w:sz="4" w:space="0" w:color="auto"/>
            </w:tcBorders>
            <w:shd w:val="clear" w:color="auto" w:fill="auto"/>
            <w:noWrap/>
            <w:vAlign w:val="center"/>
            <w:hideMark/>
          </w:tcPr>
          <w:p w14:paraId="155748B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mēneši</w:t>
            </w:r>
          </w:p>
        </w:tc>
        <w:tc>
          <w:tcPr>
            <w:tcW w:w="1420" w:type="dxa"/>
            <w:tcBorders>
              <w:top w:val="nil"/>
              <w:left w:val="nil"/>
              <w:bottom w:val="single" w:sz="4" w:space="0" w:color="auto"/>
              <w:right w:val="single" w:sz="4" w:space="0" w:color="auto"/>
            </w:tcBorders>
            <w:shd w:val="clear" w:color="000000" w:fill="FFFFFF"/>
            <w:noWrap/>
            <w:vAlign w:val="center"/>
            <w:hideMark/>
          </w:tcPr>
          <w:p w14:paraId="508DB26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12.00</w:t>
            </w:r>
          </w:p>
        </w:tc>
        <w:tc>
          <w:tcPr>
            <w:tcW w:w="1180" w:type="dxa"/>
            <w:tcBorders>
              <w:top w:val="nil"/>
              <w:left w:val="nil"/>
              <w:bottom w:val="single" w:sz="4" w:space="0" w:color="auto"/>
              <w:right w:val="single" w:sz="4" w:space="0" w:color="auto"/>
            </w:tcBorders>
            <w:shd w:val="clear" w:color="000000" w:fill="FFFFFF"/>
            <w:noWrap/>
            <w:vAlign w:val="center"/>
            <w:hideMark/>
          </w:tcPr>
          <w:p w14:paraId="6702FBE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921.39</w:t>
            </w:r>
          </w:p>
        </w:tc>
        <w:tc>
          <w:tcPr>
            <w:tcW w:w="1320" w:type="dxa"/>
            <w:tcBorders>
              <w:top w:val="nil"/>
              <w:left w:val="nil"/>
              <w:bottom w:val="single" w:sz="4" w:space="0" w:color="auto"/>
              <w:right w:val="single" w:sz="4" w:space="0" w:color="auto"/>
            </w:tcBorders>
            <w:shd w:val="clear" w:color="000000" w:fill="FFFFFF"/>
            <w:noWrap/>
            <w:vAlign w:val="center"/>
            <w:hideMark/>
          </w:tcPr>
          <w:p w14:paraId="7886B3D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11056.65</w:t>
            </w:r>
          </w:p>
        </w:tc>
        <w:tc>
          <w:tcPr>
            <w:tcW w:w="1240" w:type="dxa"/>
            <w:tcBorders>
              <w:top w:val="nil"/>
              <w:left w:val="nil"/>
              <w:bottom w:val="single" w:sz="4" w:space="0" w:color="auto"/>
              <w:right w:val="single" w:sz="8" w:space="0" w:color="auto"/>
            </w:tcBorders>
            <w:shd w:val="clear" w:color="000000" w:fill="FFFFFF"/>
            <w:noWrap/>
            <w:vAlign w:val="center"/>
            <w:hideMark/>
          </w:tcPr>
          <w:p w14:paraId="62AF3B8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254DCF6A" w14:textId="77777777" w:rsidTr="004F30C2">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2E29C0B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Transporta izmaksas</w:t>
            </w:r>
          </w:p>
        </w:tc>
        <w:tc>
          <w:tcPr>
            <w:tcW w:w="1304" w:type="dxa"/>
            <w:tcBorders>
              <w:top w:val="nil"/>
              <w:left w:val="nil"/>
              <w:bottom w:val="single" w:sz="4" w:space="0" w:color="auto"/>
              <w:right w:val="single" w:sz="4" w:space="0" w:color="auto"/>
            </w:tcBorders>
            <w:shd w:val="clear" w:color="auto" w:fill="auto"/>
            <w:noWrap/>
            <w:vAlign w:val="center"/>
            <w:hideMark/>
          </w:tcPr>
          <w:p w14:paraId="12D4248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st</w:t>
            </w:r>
          </w:p>
        </w:tc>
        <w:tc>
          <w:tcPr>
            <w:tcW w:w="1420" w:type="dxa"/>
            <w:tcBorders>
              <w:top w:val="nil"/>
              <w:left w:val="nil"/>
              <w:bottom w:val="single" w:sz="4" w:space="0" w:color="auto"/>
              <w:right w:val="single" w:sz="4" w:space="0" w:color="auto"/>
            </w:tcBorders>
            <w:shd w:val="clear" w:color="000000" w:fill="FFFFFF"/>
            <w:noWrap/>
            <w:vAlign w:val="center"/>
            <w:hideMark/>
          </w:tcPr>
          <w:p w14:paraId="6F8ADB6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341.00</w:t>
            </w:r>
          </w:p>
        </w:tc>
        <w:tc>
          <w:tcPr>
            <w:tcW w:w="1180" w:type="dxa"/>
            <w:tcBorders>
              <w:top w:val="nil"/>
              <w:left w:val="nil"/>
              <w:bottom w:val="single" w:sz="4" w:space="0" w:color="auto"/>
              <w:right w:val="single" w:sz="4" w:space="0" w:color="auto"/>
            </w:tcBorders>
            <w:shd w:val="clear" w:color="000000" w:fill="FFFFFF"/>
            <w:noWrap/>
            <w:vAlign w:val="center"/>
            <w:hideMark/>
          </w:tcPr>
          <w:p w14:paraId="3D11239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6.58</w:t>
            </w:r>
          </w:p>
        </w:tc>
        <w:tc>
          <w:tcPr>
            <w:tcW w:w="1320" w:type="dxa"/>
            <w:tcBorders>
              <w:top w:val="nil"/>
              <w:left w:val="nil"/>
              <w:bottom w:val="single" w:sz="4" w:space="0" w:color="auto"/>
              <w:right w:val="single" w:sz="4" w:space="0" w:color="auto"/>
            </w:tcBorders>
            <w:shd w:val="clear" w:color="000000" w:fill="FFFFFF"/>
            <w:noWrap/>
            <w:vAlign w:val="center"/>
            <w:hideMark/>
          </w:tcPr>
          <w:p w14:paraId="558F31D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2243.78</w:t>
            </w:r>
          </w:p>
        </w:tc>
        <w:tc>
          <w:tcPr>
            <w:tcW w:w="1240" w:type="dxa"/>
            <w:tcBorders>
              <w:top w:val="nil"/>
              <w:left w:val="nil"/>
              <w:bottom w:val="single" w:sz="4" w:space="0" w:color="auto"/>
              <w:right w:val="single" w:sz="8" w:space="0" w:color="auto"/>
            </w:tcBorders>
            <w:shd w:val="clear" w:color="000000" w:fill="FFFFFF"/>
            <w:noWrap/>
            <w:vAlign w:val="center"/>
            <w:hideMark/>
          </w:tcPr>
          <w:p w14:paraId="71780B1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477DB8B0" w14:textId="77777777" w:rsidTr="004F30C2">
        <w:trPr>
          <w:trHeight w:val="435"/>
          <w:jc w:val="center"/>
        </w:trPr>
        <w:tc>
          <w:tcPr>
            <w:tcW w:w="6660" w:type="dxa"/>
            <w:tcBorders>
              <w:top w:val="nil"/>
              <w:left w:val="single" w:sz="8" w:space="0" w:color="auto"/>
              <w:bottom w:val="single" w:sz="4" w:space="0" w:color="auto"/>
              <w:right w:val="single" w:sz="4" w:space="0" w:color="auto"/>
            </w:tcBorders>
            <w:shd w:val="clear" w:color="000000" w:fill="FFFFFF"/>
            <w:noWrap/>
            <w:vAlign w:val="center"/>
            <w:hideMark/>
          </w:tcPr>
          <w:p w14:paraId="351AE48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Citi ar darbu vadīšanu saistīti izdevumi</w:t>
            </w:r>
          </w:p>
        </w:tc>
        <w:tc>
          <w:tcPr>
            <w:tcW w:w="1304" w:type="dxa"/>
            <w:tcBorders>
              <w:top w:val="nil"/>
              <w:left w:val="nil"/>
              <w:bottom w:val="single" w:sz="4" w:space="0" w:color="auto"/>
              <w:right w:val="single" w:sz="4" w:space="0" w:color="auto"/>
            </w:tcBorders>
            <w:shd w:val="clear" w:color="auto" w:fill="auto"/>
            <w:noWrap/>
            <w:vAlign w:val="center"/>
            <w:hideMark/>
          </w:tcPr>
          <w:p w14:paraId="63BF0DA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gads</w:t>
            </w:r>
          </w:p>
        </w:tc>
        <w:tc>
          <w:tcPr>
            <w:tcW w:w="1420" w:type="dxa"/>
            <w:tcBorders>
              <w:top w:val="nil"/>
              <w:left w:val="nil"/>
              <w:bottom w:val="single" w:sz="4" w:space="0" w:color="auto"/>
              <w:right w:val="single" w:sz="4" w:space="0" w:color="auto"/>
            </w:tcBorders>
            <w:shd w:val="clear" w:color="000000" w:fill="FFFFFF"/>
            <w:noWrap/>
            <w:vAlign w:val="center"/>
            <w:hideMark/>
          </w:tcPr>
          <w:p w14:paraId="337A9E8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1.00</w:t>
            </w:r>
          </w:p>
        </w:tc>
        <w:tc>
          <w:tcPr>
            <w:tcW w:w="1180" w:type="dxa"/>
            <w:tcBorders>
              <w:top w:val="nil"/>
              <w:left w:val="nil"/>
              <w:bottom w:val="single" w:sz="4" w:space="0" w:color="auto"/>
              <w:right w:val="single" w:sz="4" w:space="0" w:color="auto"/>
            </w:tcBorders>
            <w:shd w:val="clear" w:color="000000" w:fill="FFFFFF"/>
            <w:noWrap/>
            <w:vAlign w:val="center"/>
            <w:hideMark/>
          </w:tcPr>
          <w:p w14:paraId="021F532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217.33</w:t>
            </w:r>
          </w:p>
        </w:tc>
        <w:tc>
          <w:tcPr>
            <w:tcW w:w="1320" w:type="dxa"/>
            <w:tcBorders>
              <w:top w:val="nil"/>
              <w:left w:val="nil"/>
              <w:bottom w:val="single" w:sz="4" w:space="0" w:color="auto"/>
              <w:right w:val="single" w:sz="4" w:space="0" w:color="auto"/>
            </w:tcBorders>
            <w:shd w:val="clear" w:color="000000" w:fill="FFFFFF"/>
            <w:noWrap/>
            <w:vAlign w:val="center"/>
            <w:hideMark/>
          </w:tcPr>
          <w:p w14:paraId="06C5603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217.33</w:t>
            </w:r>
          </w:p>
        </w:tc>
        <w:tc>
          <w:tcPr>
            <w:tcW w:w="1240" w:type="dxa"/>
            <w:tcBorders>
              <w:top w:val="nil"/>
              <w:left w:val="nil"/>
              <w:bottom w:val="single" w:sz="4" w:space="0" w:color="auto"/>
              <w:right w:val="single" w:sz="8" w:space="0" w:color="auto"/>
            </w:tcBorders>
            <w:shd w:val="clear" w:color="000000" w:fill="FFFFFF"/>
            <w:noWrap/>
            <w:vAlign w:val="center"/>
            <w:hideMark/>
          </w:tcPr>
          <w:p w14:paraId="5D0943D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r w:rsidR="003B18EC" w:rsidRPr="003B18EC" w14:paraId="4C5F8E02" w14:textId="77777777" w:rsidTr="004F30C2">
        <w:trPr>
          <w:trHeight w:val="435"/>
          <w:jc w:val="center"/>
        </w:trPr>
        <w:tc>
          <w:tcPr>
            <w:tcW w:w="6660" w:type="dxa"/>
            <w:tcBorders>
              <w:top w:val="nil"/>
              <w:left w:val="single" w:sz="8" w:space="0" w:color="auto"/>
              <w:bottom w:val="single" w:sz="8" w:space="0" w:color="auto"/>
              <w:right w:val="single" w:sz="4" w:space="0" w:color="auto"/>
            </w:tcBorders>
            <w:shd w:val="clear" w:color="auto" w:fill="E2EFD9"/>
            <w:noWrap/>
            <w:vAlign w:val="center"/>
            <w:hideMark/>
          </w:tcPr>
          <w:p w14:paraId="3D231E1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KOPĀ</w:t>
            </w:r>
          </w:p>
        </w:tc>
        <w:tc>
          <w:tcPr>
            <w:tcW w:w="1304" w:type="dxa"/>
            <w:tcBorders>
              <w:top w:val="nil"/>
              <w:left w:val="nil"/>
              <w:bottom w:val="single" w:sz="8" w:space="0" w:color="auto"/>
              <w:right w:val="single" w:sz="4" w:space="0" w:color="auto"/>
            </w:tcBorders>
            <w:shd w:val="clear" w:color="auto" w:fill="E2EFD9"/>
            <w:noWrap/>
            <w:vAlign w:val="center"/>
            <w:hideMark/>
          </w:tcPr>
          <w:p w14:paraId="07453BC2" w14:textId="77777777" w:rsidR="003B18EC" w:rsidRPr="003B18EC" w:rsidRDefault="003B18EC" w:rsidP="004F30C2">
            <w:pPr>
              <w:jc w:val="center"/>
              <w:rPr>
                <w:rFonts w:ascii="Times New Roman" w:hAnsi="Times New Roman"/>
                <w:b/>
                <w:bCs/>
                <w:sz w:val="24"/>
                <w:szCs w:val="24"/>
              </w:rPr>
            </w:pPr>
          </w:p>
        </w:tc>
        <w:tc>
          <w:tcPr>
            <w:tcW w:w="1420" w:type="dxa"/>
            <w:tcBorders>
              <w:top w:val="nil"/>
              <w:left w:val="nil"/>
              <w:bottom w:val="single" w:sz="8" w:space="0" w:color="auto"/>
              <w:right w:val="single" w:sz="4" w:space="0" w:color="auto"/>
            </w:tcBorders>
            <w:shd w:val="clear" w:color="auto" w:fill="E2EFD9"/>
            <w:noWrap/>
            <w:vAlign w:val="center"/>
            <w:hideMark/>
          </w:tcPr>
          <w:p w14:paraId="06124331" w14:textId="77777777" w:rsidR="003B18EC" w:rsidRPr="003B18EC" w:rsidRDefault="003B18EC" w:rsidP="004F30C2">
            <w:pPr>
              <w:jc w:val="center"/>
              <w:rPr>
                <w:rFonts w:ascii="Times New Roman" w:hAnsi="Times New Roman"/>
                <w:b/>
                <w:bCs/>
                <w:sz w:val="24"/>
                <w:szCs w:val="24"/>
              </w:rPr>
            </w:pPr>
          </w:p>
        </w:tc>
        <w:tc>
          <w:tcPr>
            <w:tcW w:w="1180" w:type="dxa"/>
            <w:tcBorders>
              <w:top w:val="nil"/>
              <w:left w:val="nil"/>
              <w:bottom w:val="single" w:sz="8" w:space="0" w:color="auto"/>
              <w:right w:val="single" w:sz="4" w:space="0" w:color="auto"/>
            </w:tcBorders>
            <w:shd w:val="clear" w:color="auto" w:fill="E2EFD9"/>
            <w:noWrap/>
            <w:vAlign w:val="center"/>
            <w:hideMark/>
          </w:tcPr>
          <w:p w14:paraId="05A86DBF" w14:textId="77777777" w:rsidR="003B18EC" w:rsidRPr="003B18EC" w:rsidRDefault="003B18EC" w:rsidP="004F30C2">
            <w:pPr>
              <w:jc w:val="center"/>
              <w:rPr>
                <w:rFonts w:ascii="Times New Roman" w:hAnsi="Times New Roman"/>
                <w:b/>
                <w:bCs/>
                <w:sz w:val="24"/>
                <w:szCs w:val="24"/>
              </w:rPr>
            </w:pPr>
          </w:p>
        </w:tc>
        <w:tc>
          <w:tcPr>
            <w:tcW w:w="1320" w:type="dxa"/>
            <w:tcBorders>
              <w:top w:val="nil"/>
              <w:left w:val="nil"/>
              <w:bottom w:val="single" w:sz="8" w:space="0" w:color="auto"/>
              <w:right w:val="single" w:sz="4" w:space="0" w:color="auto"/>
            </w:tcBorders>
            <w:shd w:val="clear" w:color="auto" w:fill="E2EFD9"/>
            <w:noWrap/>
            <w:vAlign w:val="center"/>
            <w:hideMark/>
          </w:tcPr>
          <w:p w14:paraId="2986DBA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13517.76</w:t>
            </w:r>
          </w:p>
        </w:tc>
        <w:tc>
          <w:tcPr>
            <w:tcW w:w="1240" w:type="dxa"/>
            <w:tcBorders>
              <w:top w:val="nil"/>
              <w:left w:val="nil"/>
              <w:bottom w:val="single" w:sz="8" w:space="0" w:color="auto"/>
              <w:right w:val="single" w:sz="8" w:space="0" w:color="auto"/>
            </w:tcBorders>
            <w:shd w:val="clear" w:color="auto" w:fill="E2EFD9"/>
            <w:noWrap/>
            <w:vAlign w:val="center"/>
            <w:hideMark/>
          </w:tcPr>
          <w:p w14:paraId="35A66AE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EUR/gadā</w:t>
            </w:r>
          </w:p>
        </w:tc>
      </w:tr>
    </w:tbl>
    <w:p w14:paraId="08D7D31F" w14:textId="77777777" w:rsidR="003B18EC" w:rsidRPr="003B18EC" w:rsidRDefault="003B18EC" w:rsidP="003B18EC">
      <w:pPr>
        <w:spacing w:line="256" w:lineRule="auto"/>
        <w:ind w:right="-1"/>
        <w:jc w:val="center"/>
        <w:rPr>
          <w:rFonts w:ascii="Times New Roman" w:hAnsi="Times New Roman"/>
          <w:b/>
          <w:bCs/>
          <w:sz w:val="24"/>
          <w:szCs w:val="24"/>
        </w:rPr>
      </w:pPr>
    </w:p>
    <w:tbl>
      <w:tblPr>
        <w:tblW w:w="16466" w:type="dxa"/>
        <w:tblInd w:w="-709" w:type="dxa"/>
        <w:tblLook w:val="04A0" w:firstRow="1" w:lastRow="0" w:firstColumn="1" w:lastColumn="0" w:noHBand="0" w:noVBand="1"/>
      </w:tblPr>
      <w:tblGrid>
        <w:gridCol w:w="576"/>
        <w:gridCol w:w="2835"/>
        <w:gridCol w:w="900"/>
        <w:gridCol w:w="864"/>
        <w:gridCol w:w="876"/>
        <w:gridCol w:w="820"/>
        <w:gridCol w:w="876"/>
        <w:gridCol w:w="1134"/>
        <w:gridCol w:w="900"/>
        <w:gridCol w:w="864"/>
        <w:gridCol w:w="900"/>
        <w:gridCol w:w="820"/>
        <w:gridCol w:w="900"/>
        <w:gridCol w:w="1134"/>
        <w:gridCol w:w="1116"/>
        <w:gridCol w:w="960"/>
      </w:tblGrid>
      <w:tr w:rsidR="003B18EC" w:rsidRPr="003B18EC" w14:paraId="25F27F77" w14:textId="77777777" w:rsidTr="008647BF">
        <w:trPr>
          <w:trHeight w:val="721"/>
        </w:trPr>
        <w:tc>
          <w:tcPr>
            <w:tcW w:w="567" w:type="dxa"/>
            <w:tcBorders>
              <w:top w:val="nil"/>
              <w:left w:val="nil"/>
              <w:bottom w:val="nil"/>
              <w:right w:val="nil"/>
            </w:tcBorders>
            <w:shd w:val="clear" w:color="auto" w:fill="auto"/>
            <w:noWrap/>
            <w:vAlign w:val="bottom"/>
            <w:hideMark/>
          </w:tcPr>
          <w:p w14:paraId="5ACB116B" w14:textId="77777777" w:rsidR="003B18EC" w:rsidRPr="003B18EC" w:rsidRDefault="003B18EC" w:rsidP="004F30C2">
            <w:pPr>
              <w:rPr>
                <w:rFonts w:ascii="Times New Roman" w:hAnsi="Times New Roman"/>
                <w:sz w:val="24"/>
                <w:szCs w:val="24"/>
              </w:rPr>
            </w:pPr>
            <w:r w:rsidRPr="003B18EC">
              <w:rPr>
                <w:rFonts w:ascii="Times New Roman" w:hAnsi="Times New Roman"/>
                <w:b/>
                <w:bCs/>
                <w:sz w:val="24"/>
                <w:szCs w:val="24"/>
              </w:rPr>
              <w:br w:type="page"/>
            </w:r>
          </w:p>
        </w:tc>
        <w:tc>
          <w:tcPr>
            <w:tcW w:w="15899" w:type="dxa"/>
            <w:gridSpan w:val="15"/>
            <w:tcBorders>
              <w:top w:val="nil"/>
              <w:left w:val="nil"/>
              <w:bottom w:val="nil"/>
              <w:right w:val="nil"/>
            </w:tcBorders>
            <w:shd w:val="clear" w:color="auto" w:fill="auto"/>
            <w:vAlign w:val="bottom"/>
            <w:hideMark/>
          </w:tcPr>
          <w:p w14:paraId="3B6828D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pļaujamās platības Auces pilsētas un Vītiņu pagasta teritorijās 2024. gadā</w:t>
            </w:r>
          </w:p>
        </w:tc>
      </w:tr>
      <w:tr w:rsidR="003B18EC" w:rsidRPr="008647BF" w14:paraId="7994EC28" w14:textId="77777777" w:rsidTr="008647BF">
        <w:trPr>
          <w:trHeight w:val="612"/>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6310D225" w14:textId="77777777" w:rsidR="003B18EC" w:rsidRPr="008647BF" w:rsidRDefault="003B18EC" w:rsidP="004F30C2">
            <w:pPr>
              <w:jc w:val="center"/>
              <w:rPr>
                <w:rFonts w:ascii="Times New Roman" w:hAnsi="Times New Roman"/>
                <w:color w:val="000000"/>
                <w:sz w:val="20"/>
                <w:szCs w:val="20"/>
              </w:rPr>
            </w:pPr>
            <w:r w:rsidRPr="008647BF">
              <w:rPr>
                <w:rFonts w:ascii="Times New Roman" w:hAnsi="Times New Roman"/>
                <w:color w:val="000000"/>
                <w:sz w:val="20"/>
                <w:szCs w:val="20"/>
              </w:rPr>
              <w:t> </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75AAE16"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NOSAUKUMS</w:t>
            </w:r>
          </w:p>
        </w:tc>
        <w:tc>
          <w:tcPr>
            <w:tcW w:w="5470" w:type="dxa"/>
            <w:gridSpan w:val="6"/>
            <w:tcBorders>
              <w:top w:val="single" w:sz="4" w:space="0" w:color="auto"/>
              <w:left w:val="nil"/>
              <w:bottom w:val="single" w:sz="4" w:space="0" w:color="auto"/>
              <w:right w:val="single" w:sz="4" w:space="0" w:color="auto"/>
            </w:tcBorders>
            <w:shd w:val="clear" w:color="auto" w:fill="E2EFD9"/>
            <w:vAlign w:val="center"/>
            <w:hideMark/>
          </w:tcPr>
          <w:p w14:paraId="0CD530E7" w14:textId="77777777" w:rsidR="003B18EC" w:rsidRPr="008647BF" w:rsidRDefault="003B18EC" w:rsidP="002A427E">
            <w:pPr>
              <w:ind w:hanging="435"/>
              <w:jc w:val="center"/>
              <w:rPr>
                <w:rFonts w:ascii="Times New Roman" w:hAnsi="Times New Roman"/>
                <w:b/>
                <w:bCs/>
                <w:sz w:val="20"/>
                <w:szCs w:val="20"/>
              </w:rPr>
            </w:pPr>
            <w:r w:rsidRPr="008647BF">
              <w:rPr>
                <w:rFonts w:ascii="Times New Roman" w:hAnsi="Times New Roman"/>
                <w:b/>
                <w:bCs/>
                <w:sz w:val="20"/>
                <w:szCs w:val="20"/>
              </w:rPr>
              <w:t>PAŠGĀJĒJS</w:t>
            </w:r>
          </w:p>
        </w:tc>
        <w:tc>
          <w:tcPr>
            <w:tcW w:w="5518" w:type="dxa"/>
            <w:gridSpan w:val="6"/>
            <w:tcBorders>
              <w:top w:val="single" w:sz="4" w:space="0" w:color="auto"/>
              <w:left w:val="nil"/>
              <w:bottom w:val="single" w:sz="4" w:space="0" w:color="auto"/>
              <w:right w:val="single" w:sz="4" w:space="0" w:color="auto"/>
            </w:tcBorders>
            <w:shd w:val="clear" w:color="auto" w:fill="E2EFD9"/>
            <w:vAlign w:val="center"/>
            <w:hideMark/>
          </w:tcPr>
          <w:p w14:paraId="69C1B627"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TRIMMERIS, KRŪMGRIEZIS</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775E4C3"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KOPĀ</w:t>
            </w:r>
          </w:p>
        </w:tc>
        <w:tc>
          <w:tcPr>
            <w:tcW w:w="960" w:type="dxa"/>
            <w:tcBorders>
              <w:top w:val="nil"/>
              <w:left w:val="nil"/>
              <w:bottom w:val="nil"/>
              <w:right w:val="nil"/>
            </w:tcBorders>
            <w:shd w:val="clear" w:color="auto" w:fill="auto"/>
            <w:noWrap/>
            <w:vAlign w:val="bottom"/>
            <w:hideMark/>
          </w:tcPr>
          <w:p w14:paraId="10D5EA94" w14:textId="77777777" w:rsidR="003B18EC" w:rsidRPr="008647BF" w:rsidRDefault="003B18EC" w:rsidP="004F30C2">
            <w:pPr>
              <w:jc w:val="center"/>
              <w:rPr>
                <w:rFonts w:ascii="Times New Roman" w:hAnsi="Times New Roman"/>
                <w:b/>
                <w:bCs/>
              </w:rPr>
            </w:pPr>
          </w:p>
        </w:tc>
      </w:tr>
      <w:tr w:rsidR="003B18EC" w:rsidRPr="008647BF" w14:paraId="13A176C6" w14:textId="77777777" w:rsidTr="008647BF">
        <w:trPr>
          <w:trHeight w:val="61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34A3CE" w14:textId="77777777" w:rsidR="003B18EC" w:rsidRPr="008647BF" w:rsidRDefault="003B18EC" w:rsidP="004F30C2">
            <w:pPr>
              <w:rPr>
                <w:rFonts w:ascii="Times New Roman" w:hAnsi="Times New Roman"/>
                <w:color w:val="000000"/>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B7CF79E" w14:textId="77777777" w:rsidR="003B18EC" w:rsidRPr="008647BF" w:rsidRDefault="003B18EC" w:rsidP="004F30C2">
            <w:pPr>
              <w:rPr>
                <w:rFonts w:ascii="Times New Roman" w:hAnsi="Times New Roman"/>
                <w:b/>
                <w:bCs/>
                <w:sz w:val="20"/>
                <w:szCs w:val="20"/>
              </w:rPr>
            </w:pPr>
          </w:p>
        </w:tc>
        <w:tc>
          <w:tcPr>
            <w:tcW w:w="900" w:type="dxa"/>
            <w:tcBorders>
              <w:top w:val="nil"/>
              <w:left w:val="nil"/>
              <w:bottom w:val="single" w:sz="4" w:space="0" w:color="auto"/>
              <w:right w:val="single" w:sz="4" w:space="0" w:color="auto"/>
            </w:tcBorders>
            <w:shd w:val="clear" w:color="auto" w:fill="E2EFD9"/>
            <w:vAlign w:val="center"/>
            <w:hideMark/>
          </w:tcPr>
          <w:p w14:paraId="443443D0"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st</w:t>
            </w:r>
          </w:p>
        </w:tc>
        <w:tc>
          <w:tcPr>
            <w:tcW w:w="864" w:type="dxa"/>
            <w:tcBorders>
              <w:top w:val="nil"/>
              <w:left w:val="nil"/>
              <w:bottom w:val="single" w:sz="4" w:space="0" w:color="auto"/>
              <w:right w:val="single" w:sz="4" w:space="0" w:color="auto"/>
            </w:tcBorders>
            <w:shd w:val="clear" w:color="auto" w:fill="E2EFD9"/>
            <w:vAlign w:val="center"/>
            <w:hideMark/>
          </w:tcPr>
          <w:p w14:paraId="241A4D1E" w14:textId="77777777" w:rsidR="003B18EC" w:rsidRPr="008647BF" w:rsidRDefault="003B18EC" w:rsidP="008647BF">
            <w:pPr>
              <w:ind w:hanging="155"/>
              <w:jc w:val="center"/>
              <w:rPr>
                <w:rFonts w:ascii="Times New Roman" w:hAnsi="Times New Roman"/>
                <w:sz w:val="20"/>
                <w:szCs w:val="20"/>
              </w:rPr>
            </w:pPr>
            <w:r w:rsidRPr="008647BF">
              <w:rPr>
                <w:rFonts w:ascii="Times New Roman" w:hAnsi="Times New Roman"/>
                <w:sz w:val="20"/>
                <w:szCs w:val="20"/>
              </w:rPr>
              <w:t>izceno-jums</w:t>
            </w:r>
          </w:p>
        </w:tc>
        <w:tc>
          <w:tcPr>
            <w:tcW w:w="876" w:type="dxa"/>
            <w:tcBorders>
              <w:top w:val="nil"/>
              <w:left w:val="nil"/>
              <w:bottom w:val="single" w:sz="4" w:space="0" w:color="auto"/>
              <w:right w:val="single" w:sz="4" w:space="0" w:color="auto"/>
            </w:tcBorders>
            <w:shd w:val="clear" w:color="auto" w:fill="E2EFD9"/>
            <w:vAlign w:val="center"/>
            <w:hideMark/>
          </w:tcPr>
          <w:p w14:paraId="200D4779"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ha</w:t>
            </w:r>
          </w:p>
        </w:tc>
        <w:tc>
          <w:tcPr>
            <w:tcW w:w="820" w:type="dxa"/>
            <w:tcBorders>
              <w:top w:val="nil"/>
              <w:left w:val="nil"/>
              <w:bottom w:val="single" w:sz="4" w:space="0" w:color="auto"/>
              <w:right w:val="single" w:sz="4" w:space="0" w:color="auto"/>
            </w:tcBorders>
            <w:shd w:val="clear" w:color="auto" w:fill="E2EFD9"/>
            <w:vAlign w:val="center"/>
            <w:hideMark/>
          </w:tcPr>
          <w:p w14:paraId="387BC30D"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xml:space="preserve">x </w:t>
            </w:r>
            <w:r w:rsidRPr="008647BF">
              <w:rPr>
                <w:rFonts w:ascii="Times New Roman" w:hAnsi="Times New Roman"/>
                <w:sz w:val="20"/>
                <w:szCs w:val="20"/>
              </w:rPr>
              <w:t>sezonā</w:t>
            </w:r>
          </w:p>
        </w:tc>
        <w:tc>
          <w:tcPr>
            <w:tcW w:w="876" w:type="dxa"/>
            <w:tcBorders>
              <w:top w:val="nil"/>
              <w:left w:val="nil"/>
              <w:bottom w:val="single" w:sz="4" w:space="0" w:color="auto"/>
              <w:right w:val="single" w:sz="4" w:space="0" w:color="auto"/>
            </w:tcBorders>
            <w:shd w:val="clear" w:color="auto" w:fill="E2EFD9"/>
            <w:vAlign w:val="center"/>
            <w:hideMark/>
          </w:tcPr>
          <w:p w14:paraId="7EF6983E"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izceno-jums</w:t>
            </w:r>
          </w:p>
        </w:tc>
        <w:tc>
          <w:tcPr>
            <w:tcW w:w="1134" w:type="dxa"/>
            <w:tcBorders>
              <w:top w:val="nil"/>
              <w:left w:val="nil"/>
              <w:bottom w:val="single" w:sz="4" w:space="0" w:color="auto"/>
              <w:right w:val="single" w:sz="4" w:space="0" w:color="auto"/>
            </w:tcBorders>
            <w:shd w:val="clear" w:color="auto" w:fill="E2EFD9"/>
            <w:vAlign w:val="center"/>
            <w:hideMark/>
          </w:tcPr>
          <w:p w14:paraId="553B9083"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xml:space="preserve"> Summa EUR</w:t>
            </w:r>
          </w:p>
        </w:tc>
        <w:tc>
          <w:tcPr>
            <w:tcW w:w="900" w:type="dxa"/>
            <w:tcBorders>
              <w:top w:val="nil"/>
              <w:left w:val="nil"/>
              <w:bottom w:val="single" w:sz="4" w:space="0" w:color="auto"/>
              <w:right w:val="single" w:sz="4" w:space="0" w:color="auto"/>
            </w:tcBorders>
            <w:shd w:val="clear" w:color="auto" w:fill="E2EFD9"/>
            <w:vAlign w:val="center"/>
            <w:hideMark/>
          </w:tcPr>
          <w:p w14:paraId="6923D385"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st</w:t>
            </w:r>
          </w:p>
        </w:tc>
        <w:tc>
          <w:tcPr>
            <w:tcW w:w="864" w:type="dxa"/>
            <w:tcBorders>
              <w:top w:val="nil"/>
              <w:left w:val="nil"/>
              <w:bottom w:val="single" w:sz="4" w:space="0" w:color="auto"/>
              <w:right w:val="single" w:sz="4" w:space="0" w:color="auto"/>
            </w:tcBorders>
            <w:shd w:val="clear" w:color="auto" w:fill="E2EFD9"/>
            <w:vAlign w:val="center"/>
            <w:hideMark/>
          </w:tcPr>
          <w:p w14:paraId="1E767EAB"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izceno-jums</w:t>
            </w:r>
          </w:p>
        </w:tc>
        <w:tc>
          <w:tcPr>
            <w:tcW w:w="900" w:type="dxa"/>
            <w:tcBorders>
              <w:top w:val="nil"/>
              <w:left w:val="nil"/>
              <w:bottom w:val="single" w:sz="4" w:space="0" w:color="auto"/>
              <w:right w:val="single" w:sz="4" w:space="0" w:color="auto"/>
            </w:tcBorders>
            <w:shd w:val="clear" w:color="auto" w:fill="E2EFD9"/>
            <w:vAlign w:val="center"/>
            <w:hideMark/>
          </w:tcPr>
          <w:p w14:paraId="42E6286F"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ha</w:t>
            </w:r>
          </w:p>
        </w:tc>
        <w:tc>
          <w:tcPr>
            <w:tcW w:w="820" w:type="dxa"/>
            <w:tcBorders>
              <w:top w:val="nil"/>
              <w:left w:val="nil"/>
              <w:bottom w:val="single" w:sz="4" w:space="0" w:color="auto"/>
              <w:right w:val="single" w:sz="4" w:space="0" w:color="auto"/>
            </w:tcBorders>
            <w:shd w:val="clear" w:color="auto" w:fill="E2EFD9"/>
            <w:vAlign w:val="center"/>
            <w:hideMark/>
          </w:tcPr>
          <w:p w14:paraId="12A9FAA7"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xml:space="preserve">x </w:t>
            </w:r>
            <w:r w:rsidRPr="008647BF">
              <w:rPr>
                <w:rFonts w:ascii="Times New Roman" w:hAnsi="Times New Roman"/>
                <w:sz w:val="20"/>
                <w:szCs w:val="20"/>
              </w:rPr>
              <w:t>sezonā</w:t>
            </w:r>
          </w:p>
        </w:tc>
        <w:tc>
          <w:tcPr>
            <w:tcW w:w="900" w:type="dxa"/>
            <w:tcBorders>
              <w:top w:val="nil"/>
              <w:left w:val="nil"/>
              <w:bottom w:val="single" w:sz="4" w:space="0" w:color="auto"/>
              <w:right w:val="single" w:sz="4" w:space="0" w:color="auto"/>
            </w:tcBorders>
            <w:shd w:val="clear" w:color="auto" w:fill="E2EFD9"/>
            <w:vAlign w:val="center"/>
            <w:hideMark/>
          </w:tcPr>
          <w:p w14:paraId="1E01815B"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izceno-jums</w:t>
            </w:r>
          </w:p>
        </w:tc>
        <w:tc>
          <w:tcPr>
            <w:tcW w:w="1134" w:type="dxa"/>
            <w:tcBorders>
              <w:top w:val="nil"/>
              <w:left w:val="nil"/>
              <w:bottom w:val="single" w:sz="4" w:space="0" w:color="auto"/>
              <w:right w:val="single" w:sz="4" w:space="0" w:color="auto"/>
            </w:tcBorders>
            <w:shd w:val="clear" w:color="auto" w:fill="E2EFD9"/>
            <w:vAlign w:val="center"/>
            <w:hideMark/>
          </w:tcPr>
          <w:p w14:paraId="3ACC4BBD"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xml:space="preserve"> Summa EUR</w:t>
            </w:r>
          </w:p>
        </w:tc>
        <w:tc>
          <w:tcPr>
            <w:tcW w:w="1116" w:type="dxa"/>
            <w:vMerge/>
            <w:tcBorders>
              <w:top w:val="single" w:sz="4" w:space="0" w:color="auto"/>
              <w:left w:val="single" w:sz="4" w:space="0" w:color="auto"/>
              <w:bottom w:val="single" w:sz="4" w:space="0" w:color="auto"/>
              <w:right w:val="single" w:sz="4" w:space="0" w:color="auto"/>
            </w:tcBorders>
            <w:vAlign w:val="center"/>
            <w:hideMark/>
          </w:tcPr>
          <w:p w14:paraId="4A8256AB" w14:textId="77777777" w:rsidR="003B18EC" w:rsidRPr="008647BF" w:rsidRDefault="003B18EC" w:rsidP="004F30C2">
            <w:pPr>
              <w:rPr>
                <w:rFonts w:ascii="Times New Roman" w:hAnsi="Times New Roman"/>
                <w:b/>
                <w:bCs/>
                <w:sz w:val="20"/>
                <w:szCs w:val="20"/>
              </w:rPr>
            </w:pPr>
          </w:p>
        </w:tc>
        <w:tc>
          <w:tcPr>
            <w:tcW w:w="960" w:type="dxa"/>
            <w:tcBorders>
              <w:top w:val="nil"/>
              <w:left w:val="nil"/>
              <w:bottom w:val="nil"/>
              <w:right w:val="nil"/>
            </w:tcBorders>
            <w:shd w:val="clear" w:color="auto" w:fill="auto"/>
            <w:noWrap/>
            <w:vAlign w:val="bottom"/>
            <w:hideMark/>
          </w:tcPr>
          <w:p w14:paraId="0543C321" w14:textId="77777777" w:rsidR="003B18EC" w:rsidRPr="008647BF" w:rsidRDefault="003B18EC" w:rsidP="004F30C2">
            <w:pPr>
              <w:jc w:val="center"/>
              <w:rPr>
                <w:rFonts w:ascii="Times New Roman" w:hAnsi="Times New Roman"/>
              </w:rPr>
            </w:pPr>
          </w:p>
        </w:tc>
      </w:tr>
      <w:tr w:rsidR="003B18EC" w:rsidRPr="008647BF" w14:paraId="0A0B3EEB"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563CBB" w14:textId="77777777" w:rsidR="003B18EC" w:rsidRPr="008647BF" w:rsidRDefault="003B18EC" w:rsidP="004F30C2">
            <w:pPr>
              <w:jc w:val="center"/>
              <w:rPr>
                <w:rFonts w:ascii="Times New Roman" w:hAnsi="Times New Roman"/>
                <w:color w:val="000000"/>
                <w:sz w:val="20"/>
                <w:szCs w:val="20"/>
              </w:rPr>
            </w:pPr>
            <w:r w:rsidRPr="008647BF">
              <w:rPr>
                <w:rFonts w:ascii="Times New Roman" w:hAnsi="Times New Roman"/>
                <w:color w:val="000000"/>
                <w:sz w:val="20"/>
                <w:szCs w:val="20"/>
              </w:rPr>
              <w:t>1</w:t>
            </w:r>
          </w:p>
        </w:tc>
        <w:tc>
          <w:tcPr>
            <w:tcW w:w="2835" w:type="dxa"/>
            <w:tcBorders>
              <w:top w:val="nil"/>
              <w:left w:val="nil"/>
              <w:bottom w:val="single" w:sz="4" w:space="0" w:color="auto"/>
              <w:right w:val="single" w:sz="4" w:space="0" w:color="auto"/>
            </w:tcBorders>
            <w:shd w:val="clear" w:color="auto" w:fill="auto"/>
            <w:noWrap/>
            <w:vAlign w:val="center"/>
            <w:hideMark/>
          </w:tcPr>
          <w:p w14:paraId="6B64B19D" w14:textId="77777777" w:rsidR="003B18EC" w:rsidRPr="008647BF" w:rsidRDefault="003B18EC" w:rsidP="004F30C2">
            <w:pPr>
              <w:rPr>
                <w:rFonts w:ascii="Times New Roman" w:hAnsi="Times New Roman"/>
                <w:b/>
                <w:bCs/>
                <w:sz w:val="20"/>
                <w:szCs w:val="20"/>
              </w:rPr>
            </w:pPr>
            <w:r w:rsidRPr="008647BF">
              <w:rPr>
                <w:rFonts w:ascii="Times New Roman" w:hAnsi="Times New Roman"/>
                <w:b/>
                <w:bCs/>
                <w:sz w:val="20"/>
                <w:szCs w:val="20"/>
              </w:rPr>
              <w:t>Aspazijas laukums I</w:t>
            </w:r>
          </w:p>
        </w:tc>
        <w:tc>
          <w:tcPr>
            <w:tcW w:w="900" w:type="dxa"/>
            <w:tcBorders>
              <w:top w:val="nil"/>
              <w:left w:val="nil"/>
              <w:bottom w:val="single" w:sz="4" w:space="0" w:color="auto"/>
              <w:right w:val="single" w:sz="4" w:space="0" w:color="auto"/>
            </w:tcBorders>
            <w:shd w:val="clear" w:color="auto" w:fill="auto"/>
            <w:noWrap/>
            <w:vAlign w:val="center"/>
            <w:hideMark/>
          </w:tcPr>
          <w:p w14:paraId="10FED284"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864" w:type="dxa"/>
            <w:tcBorders>
              <w:top w:val="nil"/>
              <w:left w:val="nil"/>
              <w:bottom w:val="single" w:sz="4" w:space="0" w:color="auto"/>
              <w:right w:val="single" w:sz="4" w:space="0" w:color="auto"/>
            </w:tcBorders>
            <w:shd w:val="clear" w:color="auto" w:fill="auto"/>
            <w:noWrap/>
            <w:vAlign w:val="center"/>
            <w:hideMark/>
          </w:tcPr>
          <w:p w14:paraId="1ADEDCCF"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2C9B648"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0.72</w:t>
            </w:r>
          </w:p>
        </w:tc>
        <w:tc>
          <w:tcPr>
            <w:tcW w:w="820" w:type="dxa"/>
            <w:tcBorders>
              <w:top w:val="nil"/>
              <w:left w:val="nil"/>
              <w:bottom w:val="single" w:sz="4" w:space="0" w:color="auto"/>
              <w:right w:val="single" w:sz="4" w:space="0" w:color="auto"/>
            </w:tcBorders>
            <w:shd w:val="clear" w:color="auto" w:fill="auto"/>
            <w:noWrap/>
            <w:vAlign w:val="center"/>
            <w:hideMark/>
          </w:tcPr>
          <w:p w14:paraId="3F62D421"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12</w:t>
            </w:r>
          </w:p>
        </w:tc>
        <w:tc>
          <w:tcPr>
            <w:tcW w:w="876" w:type="dxa"/>
            <w:tcBorders>
              <w:top w:val="nil"/>
              <w:left w:val="nil"/>
              <w:bottom w:val="single" w:sz="4" w:space="0" w:color="auto"/>
              <w:right w:val="single" w:sz="4" w:space="0" w:color="auto"/>
            </w:tcBorders>
            <w:shd w:val="clear" w:color="auto" w:fill="auto"/>
            <w:noWrap/>
            <w:vAlign w:val="center"/>
            <w:hideMark/>
          </w:tcPr>
          <w:p w14:paraId="4D70C616"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7A6C1A7F"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1454.46</w:t>
            </w:r>
          </w:p>
        </w:tc>
        <w:tc>
          <w:tcPr>
            <w:tcW w:w="900" w:type="dxa"/>
            <w:tcBorders>
              <w:top w:val="nil"/>
              <w:left w:val="nil"/>
              <w:bottom w:val="single" w:sz="4" w:space="0" w:color="auto"/>
              <w:right w:val="single" w:sz="4" w:space="0" w:color="auto"/>
            </w:tcBorders>
            <w:shd w:val="clear" w:color="auto" w:fill="auto"/>
            <w:noWrap/>
            <w:vAlign w:val="center"/>
            <w:hideMark/>
          </w:tcPr>
          <w:p w14:paraId="2041788B"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0ABA3076"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3E1C8AE"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7DC7C53"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14:paraId="509A5012"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AFEAD29"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259.04</w:t>
            </w:r>
          </w:p>
        </w:tc>
        <w:tc>
          <w:tcPr>
            <w:tcW w:w="1116" w:type="dxa"/>
            <w:tcBorders>
              <w:top w:val="nil"/>
              <w:left w:val="nil"/>
              <w:bottom w:val="single" w:sz="4" w:space="0" w:color="auto"/>
              <w:right w:val="single" w:sz="4" w:space="0" w:color="auto"/>
            </w:tcBorders>
            <w:shd w:val="clear" w:color="auto" w:fill="auto"/>
            <w:noWrap/>
            <w:vAlign w:val="center"/>
            <w:hideMark/>
          </w:tcPr>
          <w:p w14:paraId="2745E9F1"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1713.50</w:t>
            </w:r>
          </w:p>
        </w:tc>
        <w:tc>
          <w:tcPr>
            <w:tcW w:w="960" w:type="dxa"/>
            <w:tcBorders>
              <w:top w:val="nil"/>
              <w:left w:val="nil"/>
              <w:bottom w:val="nil"/>
              <w:right w:val="nil"/>
            </w:tcBorders>
            <w:shd w:val="clear" w:color="auto" w:fill="auto"/>
            <w:noWrap/>
            <w:vAlign w:val="bottom"/>
            <w:hideMark/>
          </w:tcPr>
          <w:p w14:paraId="402C998B" w14:textId="77777777" w:rsidR="003B18EC" w:rsidRPr="008647BF" w:rsidRDefault="003B18EC" w:rsidP="004F30C2">
            <w:pPr>
              <w:jc w:val="right"/>
              <w:rPr>
                <w:rFonts w:ascii="Times New Roman" w:hAnsi="Times New Roman"/>
                <w:b/>
                <w:bCs/>
              </w:rPr>
            </w:pPr>
          </w:p>
        </w:tc>
      </w:tr>
      <w:tr w:rsidR="003B18EC" w:rsidRPr="008647BF" w14:paraId="7DFF4C6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79738B" w14:textId="77777777" w:rsidR="003B18EC" w:rsidRPr="008647BF" w:rsidRDefault="003B18EC" w:rsidP="004F30C2">
            <w:pPr>
              <w:jc w:val="center"/>
              <w:rPr>
                <w:rFonts w:ascii="Times New Roman" w:hAnsi="Times New Roman"/>
                <w:color w:val="000000"/>
                <w:sz w:val="20"/>
                <w:szCs w:val="20"/>
              </w:rPr>
            </w:pPr>
            <w:r w:rsidRPr="008647BF">
              <w:rPr>
                <w:rFonts w:ascii="Times New Roman" w:hAnsi="Times New Roman"/>
                <w:color w:val="000000"/>
                <w:sz w:val="20"/>
                <w:szCs w:val="20"/>
              </w:rPr>
              <w:t>2</w:t>
            </w:r>
          </w:p>
        </w:tc>
        <w:tc>
          <w:tcPr>
            <w:tcW w:w="2835" w:type="dxa"/>
            <w:tcBorders>
              <w:top w:val="nil"/>
              <w:left w:val="nil"/>
              <w:bottom w:val="single" w:sz="4" w:space="0" w:color="auto"/>
              <w:right w:val="single" w:sz="4" w:space="0" w:color="auto"/>
            </w:tcBorders>
            <w:shd w:val="clear" w:color="auto" w:fill="auto"/>
            <w:noWrap/>
            <w:vAlign w:val="center"/>
            <w:hideMark/>
          </w:tcPr>
          <w:p w14:paraId="0A5281DA" w14:textId="77777777" w:rsidR="003B18EC" w:rsidRPr="008647BF" w:rsidRDefault="003B18EC" w:rsidP="004F30C2">
            <w:pPr>
              <w:rPr>
                <w:rFonts w:ascii="Times New Roman" w:hAnsi="Times New Roman"/>
                <w:b/>
                <w:bCs/>
                <w:sz w:val="20"/>
                <w:szCs w:val="20"/>
              </w:rPr>
            </w:pPr>
            <w:r w:rsidRPr="008647BF">
              <w:rPr>
                <w:rFonts w:ascii="Times New Roman" w:hAnsi="Times New Roman"/>
                <w:b/>
                <w:bCs/>
                <w:sz w:val="20"/>
                <w:szCs w:val="20"/>
              </w:rPr>
              <w:t>Aspazijas laukums II</w:t>
            </w:r>
          </w:p>
        </w:tc>
        <w:tc>
          <w:tcPr>
            <w:tcW w:w="900" w:type="dxa"/>
            <w:tcBorders>
              <w:top w:val="nil"/>
              <w:left w:val="nil"/>
              <w:bottom w:val="single" w:sz="4" w:space="0" w:color="auto"/>
              <w:right w:val="single" w:sz="4" w:space="0" w:color="auto"/>
            </w:tcBorders>
            <w:shd w:val="clear" w:color="auto" w:fill="auto"/>
            <w:noWrap/>
            <w:vAlign w:val="center"/>
            <w:hideMark/>
          </w:tcPr>
          <w:p w14:paraId="1A4C4078"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864" w:type="dxa"/>
            <w:tcBorders>
              <w:top w:val="nil"/>
              <w:left w:val="nil"/>
              <w:bottom w:val="single" w:sz="4" w:space="0" w:color="auto"/>
              <w:right w:val="single" w:sz="4" w:space="0" w:color="auto"/>
            </w:tcBorders>
            <w:shd w:val="clear" w:color="auto" w:fill="auto"/>
            <w:noWrap/>
            <w:vAlign w:val="center"/>
            <w:hideMark/>
          </w:tcPr>
          <w:p w14:paraId="7A51FEE0"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6ABDBED"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0.24</w:t>
            </w:r>
          </w:p>
        </w:tc>
        <w:tc>
          <w:tcPr>
            <w:tcW w:w="820" w:type="dxa"/>
            <w:tcBorders>
              <w:top w:val="nil"/>
              <w:left w:val="nil"/>
              <w:bottom w:val="single" w:sz="4" w:space="0" w:color="auto"/>
              <w:right w:val="single" w:sz="4" w:space="0" w:color="auto"/>
            </w:tcBorders>
            <w:shd w:val="clear" w:color="auto" w:fill="auto"/>
            <w:noWrap/>
            <w:vAlign w:val="center"/>
            <w:hideMark/>
          </w:tcPr>
          <w:p w14:paraId="7A20D302"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12</w:t>
            </w:r>
          </w:p>
        </w:tc>
        <w:tc>
          <w:tcPr>
            <w:tcW w:w="876" w:type="dxa"/>
            <w:tcBorders>
              <w:top w:val="nil"/>
              <w:left w:val="nil"/>
              <w:bottom w:val="single" w:sz="4" w:space="0" w:color="auto"/>
              <w:right w:val="single" w:sz="4" w:space="0" w:color="auto"/>
            </w:tcBorders>
            <w:shd w:val="clear" w:color="auto" w:fill="auto"/>
            <w:noWrap/>
            <w:vAlign w:val="center"/>
            <w:hideMark/>
          </w:tcPr>
          <w:p w14:paraId="584BF19B"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7480A724"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484.82</w:t>
            </w:r>
          </w:p>
        </w:tc>
        <w:tc>
          <w:tcPr>
            <w:tcW w:w="900" w:type="dxa"/>
            <w:tcBorders>
              <w:top w:val="nil"/>
              <w:left w:val="nil"/>
              <w:bottom w:val="single" w:sz="4" w:space="0" w:color="auto"/>
              <w:right w:val="single" w:sz="4" w:space="0" w:color="auto"/>
            </w:tcBorders>
            <w:shd w:val="clear" w:color="auto" w:fill="auto"/>
            <w:noWrap/>
            <w:vAlign w:val="center"/>
            <w:hideMark/>
          </w:tcPr>
          <w:p w14:paraId="0698F622"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10</w:t>
            </w:r>
          </w:p>
        </w:tc>
        <w:tc>
          <w:tcPr>
            <w:tcW w:w="864" w:type="dxa"/>
            <w:tcBorders>
              <w:top w:val="nil"/>
              <w:left w:val="nil"/>
              <w:bottom w:val="single" w:sz="4" w:space="0" w:color="auto"/>
              <w:right w:val="single" w:sz="4" w:space="0" w:color="auto"/>
            </w:tcBorders>
            <w:shd w:val="clear" w:color="000000" w:fill="FFFFFF"/>
            <w:noWrap/>
            <w:vAlign w:val="center"/>
            <w:hideMark/>
          </w:tcPr>
          <w:p w14:paraId="3527391D"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CC6E14E"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4BE4A06"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14:paraId="032A961C"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3CD600E"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161.90</w:t>
            </w:r>
          </w:p>
        </w:tc>
        <w:tc>
          <w:tcPr>
            <w:tcW w:w="1116" w:type="dxa"/>
            <w:tcBorders>
              <w:top w:val="nil"/>
              <w:left w:val="nil"/>
              <w:bottom w:val="single" w:sz="4" w:space="0" w:color="auto"/>
              <w:right w:val="single" w:sz="4" w:space="0" w:color="auto"/>
            </w:tcBorders>
            <w:shd w:val="clear" w:color="auto" w:fill="auto"/>
            <w:noWrap/>
            <w:vAlign w:val="center"/>
            <w:hideMark/>
          </w:tcPr>
          <w:p w14:paraId="48EAAF30"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646.72</w:t>
            </w:r>
          </w:p>
        </w:tc>
        <w:tc>
          <w:tcPr>
            <w:tcW w:w="960" w:type="dxa"/>
            <w:tcBorders>
              <w:top w:val="nil"/>
              <w:left w:val="nil"/>
              <w:bottom w:val="nil"/>
              <w:right w:val="nil"/>
            </w:tcBorders>
            <w:shd w:val="clear" w:color="auto" w:fill="auto"/>
            <w:noWrap/>
            <w:vAlign w:val="bottom"/>
            <w:hideMark/>
          </w:tcPr>
          <w:p w14:paraId="6E4F9475" w14:textId="77777777" w:rsidR="003B18EC" w:rsidRPr="008647BF" w:rsidRDefault="003B18EC" w:rsidP="004F30C2">
            <w:pPr>
              <w:jc w:val="right"/>
              <w:rPr>
                <w:rFonts w:ascii="Times New Roman" w:hAnsi="Times New Roman"/>
                <w:b/>
                <w:bCs/>
              </w:rPr>
            </w:pPr>
          </w:p>
        </w:tc>
      </w:tr>
      <w:tr w:rsidR="003B18EC" w:rsidRPr="008647BF" w14:paraId="02ACA4FC"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230E05" w14:textId="77777777" w:rsidR="003B18EC" w:rsidRPr="008647BF" w:rsidRDefault="003B18EC" w:rsidP="004F30C2">
            <w:pPr>
              <w:jc w:val="center"/>
              <w:rPr>
                <w:rFonts w:ascii="Times New Roman" w:hAnsi="Times New Roman"/>
                <w:color w:val="000000"/>
                <w:sz w:val="20"/>
                <w:szCs w:val="20"/>
              </w:rPr>
            </w:pPr>
            <w:r w:rsidRPr="008647BF">
              <w:rPr>
                <w:rFonts w:ascii="Times New Roman" w:hAnsi="Times New Roman"/>
                <w:color w:val="000000"/>
                <w:sz w:val="20"/>
                <w:szCs w:val="20"/>
              </w:rPr>
              <w:t>3</w:t>
            </w:r>
          </w:p>
        </w:tc>
        <w:tc>
          <w:tcPr>
            <w:tcW w:w="2835" w:type="dxa"/>
            <w:tcBorders>
              <w:top w:val="nil"/>
              <w:left w:val="nil"/>
              <w:bottom w:val="single" w:sz="4" w:space="0" w:color="auto"/>
              <w:right w:val="single" w:sz="4" w:space="0" w:color="auto"/>
            </w:tcBorders>
            <w:shd w:val="clear" w:color="auto" w:fill="auto"/>
            <w:noWrap/>
            <w:vAlign w:val="center"/>
            <w:hideMark/>
          </w:tcPr>
          <w:p w14:paraId="49DDA05F" w14:textId="77777777" w:rsidR="003B18EC" w:rsidRPr="008647BF" w:rsidRDefault="003B18EC" w:rsidP="004F30C2">
            <w:pPr>
              <w:rPr>
                <w:rFonts w:ascii="Times New Roman" w:hAnsi="Times New Roman"/>
                <w:b/>
                <w:bCs/>
                <w:sz w:val="20"/>
                <w:szCs w:val="20"/>
              </w:rPr>
            </w:pPr>
            <w:r w:rsidRPr="008647BF">
              <w:rPr>
                <w:rFonts w:ascii="Times New Roman" w:hAnsi="Times New Roman"/>
                <w:b/>
                <w:bCs/>
                <w:sz w:val="20"/>
                <w:szCs w:val="20"/>
              </w:rPr>
              <w:t>Jelgava iela (PIC)</w:t>
            </w:r>
          </w:p>
        </w:tc>
        <w:tc>
          <w:tcPr>
            <w:tcW w:w="900" w:type="dxa"/>
            <w:tcBorders>
              <w:top w:val="nil"/>
              <w:left w:val="nil"/>
              <w:bottom w:val="single" w:sz="4" w:space="0" w:color="auto"/>
              <w:right w:val="single" w:sz="4" w:space="0" w:color="auto"/>
            </w:tcBorders>
            <w:shd w:val="clear" w:color="auto" w:fill="auto"/>
            <w:noWrap/>
            <w:vAlign w:val="center"/>
            <w:hideMark/>
          </w:tcPr>
          <w:p w14:paraId="565E2C16"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864" w:type="dxa"/>
            <w:tcBorders>
              <w:top w:val="nil"/>
              <w:left w:val="nil"/>
              <w:bottom w:val="single" w:sz="4" w:space="0" w:color="auto"/>
              <w:right w:val="single" w:sz="4" w:space="0" w:color="auto"/>
            </w:tcBorders>
            <w:shd w:val="clear" w:color="auto" w:fill="auto"/>
            <w:noWrap/>
            <w:vAlign w:val="center"/>
            <w:hideMark/>
          </w:tcPr>
          <w:p w14:paraId="75CE1E15"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F650083"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0D1AF94"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876" w:type="dxa"/>
            <w:tcBorders>
              <w:top w:val="nil"/>
              <w:left w:val="nil"/>
              <w:bottom w:val="single" w:sz="4" w:space="0" w:color="auto"/>
              <w:right w:val="single" w:sz="4" w:space="0" w:color="auto"/>
            </w:tcBorders>
            <w:shd w:val="clear" w:color="auto" w:fill="auto"/>
            <w:noWrap/>
            <w:vAlign w:val="center"/>
            <w:hideMark/>
          </w:tcPr>
          <w:p w14:paraId="6749A2B2"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0EF37004"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C1D0BC4"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7</w:t>
            </w:r>
          </w:p>
        </w:tc>
        <w:tc>
          <w:tcPr>
            <w:tcW w:w="864" w:type="dxa"/>
            <w:tcBorders>
              <w:top w:val="nil"/>
              <w:left w:val="nil"/>
              <w:bottom w:val="single" w:sz="4" w:space="0" w:color="auto"/>
              <w:right w:val="single" w:sz="4" w:space="0" w:color="auto"/>
            </w:tcBorders>
            <w:shd w:val="clear" w:color="000000" w:fill="FFFFFF"/>
            <w:noWrap/>
            <w:vAlign w:val="center"/>
            <w:hideMark/>
          </w:tcPr>
          <w:p w14:paraId="71592E86"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55AC019"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588247A"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14:paraId="52EC01EF"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3130EB5"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113.33</w:t>
            </w:r>
          </w:p>
        </w:tc>
        <w:tc>
          <w:tcPr>
            <w:tcW w:w="1116" w:type="dxa"/>
            <w:tcBorders>
              <w:top w:val="nil"/>
              <w:left w:val="nil"/>
              <w:bottom w:val="single" w:sz="4" w:space="0" w:color="auto"/>
              <w:right w:val="single" w:sz="4" w:space="0" w:color="auto"/>
            </w:tcBorders>
            <w:shd w:val="clear" w:color="auto" w:fill="auto"/>
            <w:noWrap/>
            <w:vAlign w:val="center"/>
            <w:hideMark/>
          </w:tcPr>
          <w:p w14:paraId="4D280A46"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113.33</w:t>
            </w:r>
          </w:p>
        </w:tc>
        <w:tc>
          <w:tcPr>
            <w:tcW w:w="960" w:type="dxa"/>
            <w:tcBorders>
              <w:top w:val="nil"/>
              <w:left w:val="nil"/>
              <w:bottom w:val="nil"/>
              <w:right w:val="nil"/>
            </w:tcBorders>
            <w:shd w:val="clear" w:color="auto" w:fill="auto"/>
            <w:noWrap/>
            <w:vAlign w:val="bottom"/>
            <w:hideMark/>
          </w:tcPr>
          <w:p w14:paraId="141EF513" w14:textId="77777777" w:rsidR="003B18EC" w:rsidRPr="008647BF" w:rsidRDefault="003B18EC" w:rsidP="004F30C2">
            <w:pPr>
              <w:jc w:val="right"/>
              <w:rPr>
                <w:rFonts w:ascii="Times New Roman" w:hAnsi="Times New Roman"/>
                <w:b/>
                <w:bCs/>
              </w:rPr>
            </w:pPr>
          </w:p>
        </w:tc>
      </w:tr>
      <w:tr w:rsidR="003B18EC" w:rsidRPr="008647BF" w14:paraId="218C615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420B2C" w14:textId="77777777" w:rsidR="003B18EC" w:rsidRPr="008647BF" w:rsidRDefault="003B18EC" w:rsidP="004F30C2">
            <w:pPr>
              <w:jc w:val="center"/>
              <w:rPr>
                <w:rFonts w:ascii="Times New Roman" w:hAnsi="Times New Roman"/>
                <w:color w:val="000000"/>
                <w:sz w:val="20"/>
                <w:szCs w:val="20"/>
              </w:rPr>
            </w:pPr>
            <w:r w:rsidRPr="008647BF">
              <w:rPr>
                <w:rFonts w:ascii="Times New Roman" w:hAnsi="Times New Roman"/>
                <w:color w:val="000000"/>
                <w:sz w:val="20"/>
                <w:szCs w:val="20"/>
              </w:rPr>
              <w:t>4</w:t>
            </w:r>
          </w:p>
        </w:tc>
        <w:tc>
          <w:tcPr>
            <w:tcW w:w="2835" w:type="dxa"/>
            <w:tcBorders>
              <w:top w:val="nil"/>
              <w:left w:val="nil"/>
              <w:bottom w:val="single" w:sz="4" w:space="0" w:color="auto"/>
              <w:right w:val="single" w:sz="4" w:space="0" w:color="auto"/>
            </w:tcBorders>
            <w:shd w:val="clear" w:color="auto" w:fill="auto"/>
            <w:noWrap/>
            <w:vAlign w:val="center"/>
            <w:hideMark/>
          </w:tcPr>
          <w:p w14:paraId="64B37698" w14:textId="77777777" w:rsidR="003B18EC" w:rsidRPr="008647BF" w:rsidRDefault="003B18EC" w:rsidP="004F30C2">
            <w:pPr>
              <w:rPr>
                <w:rFonts w:ascii="Times New Roman" w:hAnsi="Times New Roman"/>
                <w:b/>
                <w:bCs/>
                <w:sz w:val="20"/>
                <w:szCs w:val="20"/>
              </w:rPr>
            </w:pPr>
            <w:r w:rsidRPr="008647BF">
              <w:rPr>
                <w:rFonts w:ascii="Times New Roman" w:hAnsi="Times New Roman"/>
                <w:b/>
                <w:bCs/>
                <w:sz w:val="20"/>
                <w:szCs w:val="20"/>
              </w:rPr>
              <w:t>Domes ēka</w:t>
            </w:r>
          </w:p>
        </w:tc>
        <w:tc>
          <w:tcPr>
            <w:tcW w:w="900" w:type="dxa"/>
            <w:tcBorders>
              <w:top w:val="nil"/>
              <w:left w:val="nil"/>
              <w:bottom w:val="single" w:sz="4" w:space="0" w:color="auto"/>
              <w:right w:val="single" w:sz="4" w:space="0" w:color="auto"/>
            </w:tcBorders>
            <w:shd w:val="clear" w:color="auto" w:fill="auto"/>
            <w:noWrap/>
            <w:vAlign w:val="center"/>
            <w:hideMark/>
          </w:tcPr>
          <w:p w14:paraId="53D98D5E"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864" w:type="dxa"/>
            <w:tcBorders>
              <w:top w:val="nil"/>
              <w:left w:val="nil"/>
              <w:bottom w:val="single" w:sz="4" w:space="0" w:color="auto"/>
              <w:right w:val="single" w:sz="4" w:space="0" w:color="auto"/>
            </w:tcBorders>
            <w:shd w:val="clear" w:color="auto" w:fill="auto"/>
            <w:noWrap/>
            <w:vAlign w:val="center"/>
            <w:hideMark/>
          </w:tcPr>
          <w:p w14:paraId="5C113B6B"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C2163C5"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0.16</w:t>
            </w:r>
          </w:p>
        </w:tc>
        <w:tc>
          <w:tcPr>
            <w:tcW w:w="820" w:type="dxa"/>
            <w:tcBorders>
              <w:top w:val="nil"/>
              <w:left w:val="nil"/>
              <w:bottom w:val="single" w:sz="4" w:space="0" w:color="auto"/>
              <w:right w:val="single" w:sz="4" w:space="0" w:color="auto"/>
            </w:tcBorders>
            <w:shd w:val="clear" w:color="auto" w:fill="auto"/>
            <w:noWrap/>
            <w:vAlign w:val="center"/>
            <w:hideMark/>
          </w:tcPr>
          <w:p w14:paraId="47FD459F"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12</w:t>
            </w:r>
          </w:p>
        </w:tc>
        <w:tc>
          <w:tcPr>
            <w:tcW w:w="876" w:type="dxa"/>
            <w:tcBorders>
              <w:top w:val="nil"/>
              <w:left w:val="nil"/>
              <w:bottom w:val="single" w:sz="4" w:space="0" w:color="auto"/>
              <w:right w:val="single" w:sz="4" w:space="0" w:color="auto"/>
            </w:tcBorders>
            <w:shd w:val="clear" w:color="auto" w:fill="auto"/>
            <w:noWrap/>
            <w:vAlign w:val="center"/>
            <w:hideMark/>
          </w:tcPr>
          <w:p w14:paraId="5A64C26C"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66838505"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323.21</w:t>
            </w:r>
          </w:p>
        </w:tc>
        <w:tc>
          <w:tcPr>
            <w:tcW w:w="900" w:type="dxa"/>
            <w:tcBorders>
              <w:top w:val="nil"/>
              <w:left w:val="nil"/>
              <w:bottom w:val="single" w:sz="4" w:space="0" w:color="auto"/>
              <w:right w:val="single" w:sz="4" w:space="0" w:color="auto"/>
            </w:tcBorders>
            <w:shd w:val="clear" w:color="auto" w:fill="auto"/>
            <w:noWrap/>
            <w:vAlign w:val="center"/>
            <w:hideMark/>
          </w:tcPr>
          <w:p w14:paraId="5E92FE36"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10</w:t>
            </w:r>
          </w:p>
        </w:tc>
        <w:tc>
          <w:tcPr>
            <w:tcW w:w="864" w:type="dxa"/>
            <w:tcBorders>
              <w:top w:val="nil"/>
              <w:left w:val="nil"/>
              <w:bottom w:val="single" w:sz="4" w:space="0" w:color="auto"/>
              <w:right w:val="single" w:sz="4" w:space="0" w:color="auto"/>
            </w:tcBorders>
            <w:shd w:val="clear" w:color="000000" w:fill="FFFFFF"/>
            <w:noWrap/>
            <w:vAlign w:val="center"/>
            <w:hideMark/>
          </w:tcPr>
          <w:p w14:paraId="482F3EF3"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78EC83E" w14:textId="77777777" w:rsidR="003B18EC" w:rsidRPr="008647BF" w:rsidRDefault="003B18EC" w:rsidP="004F30C2">
            <w:pPr>
              <w:jc w:val="center"/>
              <w:rPr>
                <w:rFonts w:ascii="Times New Roman" w:hAnsi="Times New Roman"/>
                <w:b/>
                <w:bCs/>
                <w:sz w:val="20"/>
                <w:szCs w:val="20"/>
              </w:rPr>
            </w:pPr>
            <w:r w:rsidRPr="008647BF">
              <w:rPr>
                <w:rFonts w:ascii="Times New Roman" w:hAnsi="Times New Roman"/>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1BA4D5CE"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14:paraId="1DAB0D2A" w14:textId="77777777" w:rsidR="003B18EC" w:rsidRPr="008647BF" w:rsidRDefault="003B18EC" w:rsidP="004F30C2">
            <w:pPr>
              <w:jc w:val="center"/>
              <w:rPr>
                <w:rFonts w:ascii="Times New Roman" w:hAnsi="Times New Roman"/>
                <w:sz w:val="20"/>
                <w:szCs w:val="20"/>
              </w:rPr>
            </w:pPr>
            <w:r w:rsidRPr="008647BF">
              <w:rPr>
                <w:rFonts w:ascii="Times New Roman" w:hAnsi="Times New Roman"/>
                <w:sz w:val="20"/>
                <w:szCs w:val="20"/>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624C91E"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161.90</w:t>
            </w:r>
          </w:p>
        </w:tc>
        <w:tc>
          <w:tcPr>
            <w:tcW w:w="1116" w:type="dxa"/>
            <w:tcBorders>
              <w:top w:val="nil"/>
              <w:left w:val="nil"/>
              <w:bottom w:val="single" w:sz="4" w:space="0" w:color="auto"/>
              <w:right w:val="single" w:sz="4" w:space="0" w:color="auto"/>
            </w:tcBorders>
            <w:shd w:val="clear" w:color="auto" w:fill="auto"/>
            <w:noWrap/>
            <w:vAlign w:val="center"/>
            <w:hideMark/>
          </w:tcPr>
          <w:p w14:paraId="0C445AF8" w14:textId="77777777" w:rsidR="003B18EC" w:rsidRPr="008647BF" w:rsidRDefault="003B18EC" w:rsidP="004F30C2">
            <w:pPr>
              <w:jc w:val="right"/>
              <w:rPr>
                <w:rFonts w:ascii="Times New Roman" w:hAnsi="Times New Roman"/>
                <w:b/>
                <w:bCs/>
                <w:sz w:val="20"/>
                <w:szCs w:val="20"/>
              </w:rPr>
            </w:pPr>
            <w:r w:rsidRPr="008647BF">
              <w:rPr>
                <w:rFonts w:ascii="Times New Roman" w:hAnsi="Times New Roman"/>
                <w:b/>
                <w:bCs/>
                <w:sz w:val="20"/>
                <w:szCs w:val="20"/>
              </w:rPr>
              <w:t>485.11</w:t>
            </w:r>
          </w:p>
        </w:tc>
        <w:tc>
          <w:tcPr>
            <w:tcW w:w="960" w:type="dxa"/>
            <w:tcBorders>
              <w:top w:val="nil"/>
              <w:left w:val="nil"/>
              <w:bottom w:val="nil"/>
              <w:right w:val="nil"/>
            </w:tcBorders>
            <w:shd w:val="clear" w:color="auto" w:fill="auto"/>
            <w:noWrap/>
            <w:vAlign w:val="bottom"/>
            <w:hideMark/>
          </w:tcPr>
          <w:p w14:paraId="3562921E" w14:textId="77777777" w:rsidR="003B18EC" w:rsidRPr="008647BF" w:rsidRDefault="003B18EC" w:rsidP="004F30C2">
            <w:pPr>
              <w:jc w:val="right"/>
              <w:rPr>
                <w:rFonts w:ascii="Times New Roman" w:hAnsi="Times New Roman"/>
                <w:b/>
                <w:bCs/>
              </w:rPr>
            </w:pPr>
          </w:p>
        </w:tc>
      </w:tr>
      <w:tr w:rsidR="003B18EC" w:rsidRPr="008647BF" w14:paraId="22D0CA8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7E20C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5</w:t>
            </w:r>
          </w:p>
        </w:tc>
        <w:tc>
          <w:tcPr>
            <w:tcW w:w="2835" w:type="dxa"/>
            <w:tcBorders>
              <w:top w:val="nil"/>
              <w:left w:val="nil"/>
              <w:bottom w:val="single" w:sz="4" w:space="0" w:color="auto"/>
              <w:right w:val="single" w:sz="4" w:space="0" w:color="auto"/>
            </w:tcBorders>
            <w:shd w:val="clear" w:color="auto" w:fill="auto"/>
            <w:noWrap/>
            <w:vAlign w:val="center"/>
            <w:hideMark/>
          </w:tcPr>
          <w:p w14:paraId="7EBCC058" w14:textId="77777777" w:rsidR="003B18EC" w:rsidRPr="008647BF" w:rsidRDefault="003B18EC" w:rsidP="004F30C2">
            <w:pPr>
              <w:rPr>
                <w:rFonts w:ascii="Times New Roman" w:hAnsi="Times New Roman"/>
                <w:b/>
                <w:bCs/>
              </w:rPr>
            </w:pPr>
            <w:r w:rsidRPr="008647BF">
              <w:rPr>
                <w:rFonts w:ascii="Times New Roman" w:hAnsi="Times New Roman"/>
                <w:b/>
                <w:bCs/>
              </w:rPr>
              <w:t>Doktorāts</w:t>
            </w:r>
          </w:p>
        </w:tc>
        <w:tc>
          <w:tcPr>
            <w:tcW w:w="900" w:type="dxa"/>
            <w:tcBorders>
              <w:top w:val="nil"/>
              <w:left w:val="nil"/>
              <w:bottom w:val="single" w:sz="4" w:space="0" w:color="auto"/>
              <w:right w:val="single" w:sz="4" w:space="0" w:color="auto"/>
            </w:tcBorders>
            <w:shd w:val="clear" w:color="auto" w:fill="auto"/>
            <w:noWrap/>
            <w:vAlign w:val="center"/>
            <w:hideMark/>
          </w:tcPr>
          <w:p w14:paraId="2A2BDD7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FDAFA0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EB812A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6AF63A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18F149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69151E7F"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A3FD8D5" w14:textId="77777777" w:rsidR="003B18EC" w:rsidRPr="008647BF" w:rsidRDefault="003B18EC" w:rsidP="004F30C2">
            <w:pPr>
              <w:jc w:val="center"/>
              <w:rPr>
                <w:rFonts w:ascii="Times New Roman" w:hAnsi="Times New Roman"/>
              </w:rPr>
            </w:pPr>
            <w:r w:rsidRPr="008647BF">
              <w:rPr>
                <w:rFonts w:ascii="Times New Roman" w:hAnsi="Times New Roman"/>
              </w:rPr>
              <w:t>7</w:t>
            </w:r>
          </w:p>
        </w:tc>
        <w:tc>
          <w:tcPr>
            <w:tcW w:w="864" w:type="dxa"/>
            <w:tcBorders>
              <w:top w:val="nil"/>
              <w:left w:val="nil"/>
              <w:bottom w:val="single" w:sz="4" w:space="0" w:color="auto"/>
              <w:right w:val="single" w:sz="4" w:space="0" w:color="auto"/>
            </w:tcBorders>
            <w:shd w:val="clear" w:color="000000" w:fill="FFFFFF"/>
            <w:noWrap/>
            <w:vAlign w:val="center"/>
            <w:hideMark/>
          </w:tcPr>
          <w:p w14:paraId="2E6E61D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BACFFC6"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16DD3A6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01560D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F3134DC" w14:textId="77777777" w:rsidR="003B18EC" w:rsidRPr="008647BF" w:rsidRDefault="003B18EC" w:rsidP="004F30C2">
            <w:pPr>
              <w:jc w:val="right"/>
              <w:rPr>
                <w:rFonts w:ascii="Times New Roman" w:hAnsi="Times New Roman"/>
                <w:b/>
                <w:bCs/>
              </w:rPr>
            </w:pPr>
            <w:r w:rsidRPr="008647BF">
              <w:rPr>
                <w:rFonts w:ascii="Times New Roman" w:hAnsi="Times New Roman"/>
                <w:b/>
                <w:bCs/>
              </w:rPr>
              <w:t>113.33</w:t>
            </w:r>
          </w:p>
        </w:tc>
        <w:tc>
          <w:tcPr>
            <w:tcW w:w="1116" w:type="dxa"/>
            <w:tcBorders>
              <w:top w:val="nil"/>
              <w:left w:val="nil"/>
              <w:bottom w:val="single" w:sz="4" w:space="0" w:color="auto"/>
              <w:right w:val="single" w:sz="4" w:space="0" w:color="auto"/>
            </w:tcBorders>
            <w:shd w:val="clear" w:color="auto" w:fill="auto"/>
            <w:noWrap/>
            <w:vAlign w:val="center"/>
            <w:hideMark/>
          </w:tcPr>
          <w:p w14:paraId="6DC58F18" w14:textId="77777777" w:rsidR="003B18EC" w:rsidRPr="008647BF" w:rsidRDefault="003B18EC" w:rsidP="004F30C2">
            <w:pPr>
              <w:jc w:val="right"/>
              <w:rPr>
                <w:rFonts w:ascii="Times New Roman" w:hAnsi="Times New Roman"/>
                <w:b/>
                <w:bCs/>
              </w:rPr>
            </w:pPr>
            <w:r w:rsidRPr="008647BF">
              <w:rPr>
                <w:rFonts w:ascii="Times New Roman" w:hAnsi="Times New Roman"/>
                <w:b/>
                <w:bCs/>
              </w:rPr>
              <w:t>113.33</w:t>
            </w:r>
          </w:p>
        </w:tc>
        <w:tc>
          <w:tcPr>
            <w:tcW w:w="960" w:type="dxa"/>
            <w:tcBorders>
              <w:top w:val="nil"/>
              <w:left w:val="nil"/>
              <w:bottom w:val="nil"/>
              <w:right w:val="nil"/>
            </w:tcBorders>
            <w:shd w:val="clear" w:color="auto" w:fill="auto"/>
            <w:noWrap/>
            <w:vAlign w:val="bottom"/>
            <w:hideMark/>
          </w:tcPr>
          <w:p w14:paraId="4F0F8E3E" w14:textId="77777777" w:rsidR="003B18EC" w:rsidRPr="008647BF" w:rsidRDefault="003B18EC" w:rsidP="004F30C2">
            <w:pPr>
              <w:jc w:val="right"/>
              <w:rPr>
                <w:rFonts w:ascii="Times New Roman" w:hAnsi="Times New Roman"/>
                <w:b/>
                <w:bCs/>
              </w:rPr>
            </w:pPr>
          </w:p>
        </w:tc>
      </w:tr>
      <w:tr w:rsidR="003B18EC" w:rsidRPr="008647BF" w14:paraId="2BE32118"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F7378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w:t>
            </w:r>
          </w:p>
        </w:tc>
        <w:tc>
          <w:tcPr>
            <w:tcW w:w="2835" w:type="dxa"/>
            <w:tcBorders>
              <w:top w:val="nil"/>
              <w:left w:val="nil"/>
              <w:bottom w:val="single" w:sz="4" w:space="0" w:color="auto"/>
              <w:right w:val="single" w:sz="4" w:space="0" w:color="auto"/>
            </w:tcBorders>
            <w:shd w:val="clear" w:color="auto" w:fill="auto"/>
            <w:noWrap/>
            <w:vAlign w:val="center"/>
            <w:hideMark/>
          </w:tcPr>
          <w:p w14:paraId="2D19E147" w14:textId="77777777" w:rsidR="003B18EC" w:rsidRPr="008647BF" w:rsidRDefault="003B18EC" w:rsidP="004F30C2">
            <w:pPr>
              <w:rPr>
                <w:rFonts w:ascii="Times New Roman" w:hAnsi="Times New Roman"/>
                <w:b/>
                <w:bCs/>
              </w:rPr>
            </w:pPr>
            <w:r w:rsidRPr="008647BF">
              <w:rPr>
                <w:rFonts w:ascii="Times New Roman" w:hAnsi="Times New Roman"/>
                <w:b/>
                <w:bCs/>
              </w:rPr>
              <w:t>Sabiedriskā tualete</w:t>
            </w:r>
          </w:p>
        </w:tc>
        <w:tc>
          <w:tcPr>
            <w:tcW w:w="900" w:type="dxa"/>
            <w:tcBorders>
              <w:top w:val="nil"/>
              <w:left w:val="nil"/>
              <w:bottom w:val="single" w:sz="4" w:space="0" w:color="auto"/>
              <w:right w:val="single" w:sz="4" w:space="0" w:color="auto"/>
            </w:tcBorders>
            <w:shd w:val="clear" w:color="auto" w:fill="auto"/>
            <w:noWrap/>
            <w:vAlign w:val="center"/>
            <w:hideMark/>
          </w:tcPr>
          <w:p w14:paraId="54E43337"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864" w:type="dxa"/>
            <w:tcBorders>
              <w:top w:val="nil"/>
              <w:left w:val="nil"/>
              <w:bottom w:val="single" w:sz="4" w:space="0" w:color="auto"/>
              <w:right w:val="single" w:sz="4" w:space="0" w:color="auto"/>
            </w:tcBorders>
            <w:shd w:val="clear" w:color="auto" w:fill="auto"/>
            <w:noWrap/>
            <w:vAlign w:val="center"/>
            <w:hideMark/>
          </w:tcPr>
          <w:p w14:paraId="518D9753"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FF33CE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173ECB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74C116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0C45553F" w14:textId="77777777" w:rsidR="003B18EC" w:rsidRPr="008647BF" w:rsidRDefault="003B18EC" w:rsidP="004F30C2">
            <w:pPr>
              <w:jc w:val="right"/>
              <w:rPr>
                <w:rFonts w:ascii="Times New Roman" w:hAnsi="Times New Roman"/>
                <w:b/>
                <w:bCs/>
              </w:rPr>
            </w:pPr>
            <w:r w:rsidRPr="008647BF">
              <w:rPr>
                <w:rFonts w:ascii="Times New Roman" w:hAnsi="Times New Roman"/>
                <w:b/>
                <w:bCs/>
              </w:rPr>
              <w:t>42.48</w:t>
            </w:r>
          </w:p>
        </w:tc>
        <w:tc>
          <w:tcPr>
            <w:tcW w:w="900" w:type="dxa"/>
            <w:tcBorders>
              <w:top w:val="nil"/>
              <w:left w:val="nil"/>
              <w:bottom w:val="single" w:sz="4" w:space="0" w:color="auto"/>
              <w:right w:val="single" w:sz="4" w:space="0" w:color="auto"/>
            </w:tcBorders>
            <w:shd w:val="clear" w:color="auto" w:fill="auto"/>
            <w:noWrap/>
            <w:vAlign w:val="center"/>
            <w:hideMark/>
          </w:tcPr>
          <w:p w14:paraId="5AE412C6"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64" w:type="dxa"/>
            <w:tcBorders>
              <w:top w:val="nil"/>
              <w:left w:val="nil"/>
              <w:bottom w:val="single" w:sz="4" w:space="0" w:color="auto"/>
              <w:right w:val="single" w:sz="4" w:space="0" w:color="auto"/>
            </w:tcBorders>
            <w:shd w:val="clear" w:color="000000" w:fill="FFFFFF"/>
            <w:noWrap/>
            <w:vAlign w:val="center"/>
            <w:hideMark/>
          </w:tcPr>
          <w:p w14:paraId="7AB11B4E"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771765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6D512B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73BB1C0"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81EE03A" w14:textId="77777777" w:rsidR="003B18EC" w:rsidRPr="008647BF" w:rsidRDefault="003B18EC" w:rsidP="004F30C2">
            <w:pPr>
              <w:jc w:val="right"/>
              <w:rPr>
                <w:rFonts w:ascii="Times New Roman" w:hAnsi="Times New Roman"/>
                <w:b/>
                <w:bCs/>
              </w:rPr>
            </w:pPr>
            <w:r w:rsidRPr="008647BF">
              <w:rPr>
                <w:rFonts w:ascii="Times New Roman" w:hAnsi="Times New Roman"/>
                <w:b/>
                <w:bCs/>
              </w:rPr>
              <w:t>97.14</w:t>
            </w:r>
          </w:p>
        </w:tc>
        <w:tc>
          <w:tcPr>
            <w:tcW w:w="1116" w:type="dxa"/>
            <w:tcBorders>
              <w:top w:val="nil"/>
              <w:left w:val="nil"/>
              <w:bottom w:val="single" w:sz="4" w:space="0" w:color="auto"/>
              <w:right w:val="single" w:sz="4" w:space="0" w:color="auto"/>
            </w:tcBorders>
            <w:shd w:val="clear" w:color="auto" w:fill="auto"/>
            <w:noWrap/>
            <w:vAlign w:val="center"/>
            <w:hideMark/>
          </w:tcPr>
          <w:p w14:paraId="338CE3DE" w14:textId="77777777" w:rsidR="003B18EC" w:rsidRPr="008647BF" w:rsidRDefault="003B18EC" w:rsidP="004F30C2">
            <w:pPr>
              <w:jc w:val="right"/>
              <w:rPr>
                <w:rFonts w:ascii="Times New Roman" w:hAnsi="Times New Roman"/>
                <w:b/>
                <w:bCs/>
              </w:rPr>
            </w:pPr>
            <w:r w:rsidRPr="008647BF">
              <w:rPr>
                <w:rFonts w:ascii="Times New Roman" w:hAnsi="Times New Roman"/>
                <w:b/>
                <w:bCs/>
              </w:rPr>
              <w:t>139.62</w:t>
            </w:r>
          </w:p>
        </w:tc>
        <w:tc>
          <w:tcPr>
            <w:tcW w:w="960" w:type="dxa"/>
            <w:tcBorders>
              <w:top w:val="nil"/>
              <w:left w:val="nil"/>
              <w:bottom w:val="nil"/>
              <w:right w:val="nil"/>
            </w:tcBorders>
            <w:shd w:val="clear" w:color="auto" w:fill="auto"/>
            <w:noWrap/>
            <w:vAlign w:val="bottom"/>
            <w:hideMark/>
          </w:tcPr>
          <w:p w14:paraId="3F0E8A79" w14:textId="77777777" w:rsidR="003B18EC" w:rsidRPr="008647BF" w:rsidRDefault="003B18EC" w:rsidP="004F30C2">
            <w:pPr>
              <w:jc w:val="right"/>
              <w:rPr>
                <w:rFonts w:ascii="Times New Roman" w:hAnsi="Times New Roman"/>
                <w:b/>
                <w:bCs/>
              </w:rPr>
            </w:pPr>
          </w:p>
        </w:tc>
      </w:tr>
      <w:tr w:rsidR="003B18EC" w:rsidRPr="008647BF" w14:paraId="1B951F0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79671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w:t>
            </w:r>
          </w:p>
        </w:tc>
        <w:tc>
          <w:tcPr>
            <w:tcW w:w="2835" w:type="dxa"/>
            <w:tcBorders>
              <w:top w:val="nil"/>
              <w:left w:val="nil"/>
              <w:bottom w:val="single" w:sz="4" w:space="0" w:color="auto"/>
              <w:right w:val="single" w:sz="4" w:space="0" w:color="auto"/>
            </w:tcBorders>
            <w:shd w:val="clear" w:color="000000" w:fill="FFFFFF"/>
            <w:vAlign w:val="center"/>
            <w:hideMark/>
          </w:tcPr>
          <w:p w14:paraId="2374C13D" w14:textId="77777777" w:rsidR="003B18EC" w:rsidRPr="008647BF" w:rsidRDefault="003B18EC" w:rsidP="004F30C2">
            <w:pPr>
              <w:rPr>
                <w:rFonts w:ascii="Times New Roman" w:hAnsi="Times New Roman"/>
                <w:b/>
                <w:bCs/>
              </w:rPr>
            </w:pPr>
            <w:r w:rsidRPr="008647BF">
              <w:rPr>
                <w:rFonts w:ascii="Times New Roman" w:hAnsi="Times New Roman"/>
                <w:b/>
                <w:bCs/>
              </w:rPr>
              <w:t>Raiņa iela</w:t>
            </w:r>
          </w:p>
        </w:tc>
        <w:tc>
          <w:tcPr>
            <w:tcW w:w="900" w:type="dxa"/>
            <w:tcBorders>
              <w:top w:val="nil"/>
              <w:left w:val="nil"/>
              <w:bottom w:val="single" w:sz="4" w:space="0" w:color="auto"/>
              <w:right w:val="single" w:sz="4" w:space="0" w:color="auto"/>
            </w:tcBorders>
            <w:shd w:val="clear" w:color="auto" w:fill="auto"/>
            <w:noWrap/>
            <w:vAlign w:val="center"/>
            <w:hideMark/>
          </w:tcPr>
          <w:p w14:paraId="5125F981"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64" w:type="dxa"/>
            <w:tcBorders>
              <w:top w:val="nil"/>
              <w:left w:val="nil"/>
              <w:bottom w:val="single" w:sz="4" w:space="0" w:color="auto"/>
              <w:right w:val="single" w:sz="4" w:space="0" w:color="auto"/>
            </w:tcBorders>
            <w:shd w:val="clear" w:color="auto" w:fill="auto"/>
            <w:noWrap/>
            <w:vAlign w:val="center"/>
            <w:hideMark/>
          </w:tcPr>
          <w:p w14:paraId="38E1BA7B"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6BBDABF" w14:textId="77777777" w:rsidR="003B18EC" w:rsidRPr="008647BF" w:rsidRDefault="003B18EC" w:rsidP="004F30C2">
            <w:pPr>
              <w:rPr>
                <w:rFonts w:ascii="Times New Roman" w:hAnsi="Times New Roman"/>
              </w:rPr>
            </w:pPr>
            <w:r w:rsidRPr="008647BF">
              <w:rPr>
                <w:rFonts w:ascii="Times New Roman" w:hAnsi="Times New Roman"/>
              </w:rPr>
              <w:t> </w:t>
            </w:r>
          </w:p>
        </w:tc>
        <w:tc>
          <w:tcPr>
            <w:tcW w:w="820" w:type="dxa"/>
            <w:tcBorders>
              <w:top w:val="nil"/>
              <w:left w:val="nil"/>
              <w:bottom w:val="single" w:sz="4" w:space="0" w:color="auto"/>
              <w:right w:val="single" w:sz="4" w:space="0" w:color="auto"/>
            </w:tcBorders>
            <w:shd w:val="clear" w:color="auto" w:fill="auto"/>
            <w:noWrap/>
            <w:vAlign w:val="center"/>
            <w:hideMark/>
          </w:tcPr>
          <w:p w14:paraId="2FC3B7F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2754BC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68E820D3" w14:textId="77777777" w:rsidR="003B18EC" w:rsidRPr="008647BF" w:rsidRDefault="003B18EC" w:rsidP="004F30C2">
            <w:pPr>
              <w:jc w:val="right"/>
              <w:rPr>
                <w:rFonts w:ascii="Times New Roman" w:hAnsi="Times New Roman"/>
                <w:b/>
                <w:bCs/>
              </w:rPr>
            </w:pPr>
            <w:r w:rsidRPr="008647BF">
              <w:rPr>
                <w:rFonts w:ascii="Times New Roman" w:hAnsi="Times New Roman"/>
                <w:b/>
                <w:bCs/>
              </w:rPr>
              <w:t>339.84</w:t>
            </w:r>
          </w:p>
        </w:tc>
        <w:tc>
          <w:tcPr>
            <w:tcW w:w="900" w:type="dxa"/>
            <w:tcBorders>
              <w:top w:val="nil"/>
              <w:left w:val="nil"/>
              <w:bottom w:val="single" w:sz="4" w:space="0" w:color="auto"/>
              <w:right w:val="single" w:sz="4" w:space="0" w:color="auto"/>
            </w:tcBorders>
            <w:shd w:val="clear" w:color="auto" w:fill="auto"/>
            <w:noWrap/>
            <w:vAlign w:val="center"/>
            <w:hideMark/>
          </w:tcPr>
          <w:p w14:paraId="2C402635" w14:textId="77777777" w:rsidR="003B18EC" w:rsidRPr="008647BF" w:rsidRDefault="003B18EC" w:rsidP="004F30C2">
            <w:pPr>
              <w:jc w:val="center"/>
              <w:rPr>
                <w:rFonts w:ascii="Times New Roman" w:hAnsi="Times New Roman"/>
              </w:rPr>
            </w:pPr>
            <w:r w:rsidRPr="008647BF">
              <w:rPr>
                <w:rFonts w:ascii="Times New Roman" w:hAnsi="Times New Roman"/>
              </w:rPr>
              <w:t>26</w:t>
            </w:r>
          </w:p>
        </w:tc>
        <w:tc>
          <w:tcPr>
            <w:tcW w:w="864" w:type="dxa"/>
            <w:tcBorders>
              <w:top w:val="nil"/>
              <w:left w:val="nil"/>
              <w:bottom w:val="single" w:sz="4" w:space="0" w:color="auto"/>
              <w:right w:val="single" w:sz="4" w:space="0" w:color="auto"/>
            </w:tcBorders>
            <w:shd w:val="clear" w:color="000000" w:fill="FFFFFF"/>
            <w:noWrap/>
            <w:vAlign w:val="center"/>
            <w:hideMark/>
          </w:tcPr>
          <w:p w14:paraId="34068AC8"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A06F81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868779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5AC1227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E5503A1" w14:textId="77777777" w:rsidR="003B18EC" w:rsidRPr="008647BF" w:rsidRDefault="003B18EC" w:rsidP="004F30C2">
            <w:pPr>
              <w:jc w:val="right"/>
              <w:rPr>
                <w:rFonts w:ascii="Times New Roman" w:hAnsi="Times New Roman"/>
              </w:rPr>
            </w:pPr>
            <w:r w:rsidRPr="008647BF">
              <w:rPr>
                <w:rFonts w:ascii="Times New Roman" w:hAnsi="Times New Roman"/>
              </w:rPr>
              <w:t>420.94</w:t>
            </w:r>
          </w:p>
        </w:tc>
        <w:tc>
          <w:tcPr>
            <w:tcW w:w="1116" w:type="dxa"/>
            <w:tcBorders>
              <w:top w:val="nil"/>
              <w:left w:val="nil"/>
              <w:bottom w:val="single" w:sz="4" w:space="0" w:color="auto"/>
              <w:right w:val="single" w:sz="4" w:space="0" w:color="auto"/>
            </w:tcBorders>
            <w:shd w:val="clear" w:color="auto" w:fill="auto"/>
            <w:noWrap/>
            <w:vAlign w:val="center"/>
            <w:hideMark/>
          </w:tcPr>
          <w:p w14:paraId="5E7918BE" w14:textId="77777777" w:rsidR="003B18EC" w:rsidRPr="008647BF" w:rsidRDefault="003B18EC" w:rsidP="004F30C2">
            <w:pPr>
              <w:jc w:val="right"/>
              <w:rPr>
                <w:rFonts w:ascii="Times New Roman" w:hAnsi="Times New Roman"/>
                <w:b/>
                <w:bCs/>
              </w:rPr>
            </w:pPr>
            <w:r w:rsidRPr="008647BF">
              <w:rPr>
                <w:rFonts w:ascii="Times New Roman" w:hAnsi="Times New Roman"/>
                <w:b/>
                <w:bCs/>
              </w:rPr>
              <w:t>760.78</w:t>
            </w:r>
          </w:p>
        </w:tc>
        <w:tc>
          <w:tcPr>
            <w:tcW w:w="960" w:type="dxa"/>
            <w:tcBorders>
              <w:top w:val="nil"/>
              <w:left w:val="nil"/>
              <w:bottom w:val="nil"/>
              <w:right w:val="nil"/>
            </w:tcBorders>
            <w:shd w:val="clear" w:color="auto" w:fill="auto"/>
            <w:noWrap/>
            <w:vAlign w:val="bottom"/>
            <w:hideMark/>
          </w:tcPr>
          <w:p w14:paraId="66B72862" w14:textId="77777777" w:rsidR="003B18EC" w:rsidRPr="008647BF" w:rsidRDefault="003B18EC" w:rsidP="004F30C2">
            <w:pPr>
              <w:jc w:val="right"/>
              <w:rPr>
                <w:rFonts w:ascii="Times New Roman" w:hAnsi="Times New Roman"/>
                <w:b/>
                <w:bCs/>
              </w:rPr>
            </w:pPr>
          </w:p>
        </w:tc>
      </w:tr>
      <w:tr w:rsidR="003B18EC" w:rsidRPr="008647BF" w14:paraId="0F868C98"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D33651"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w:t>
            </w:r>
          </w:p>
        </w:tc>
        <w:tc>
          <w:tcPr>
            <w:tcW w:w="2835" w:type="dxa"/>
            <w:tcBorders>
              <w:top w:val="nil"/>
              <w:left w:val="nil"/>
              <w:bottom w:val="single" w:sz="4" w:space="0" w:color="auto"/>
              <w:right w:val="single" w:sz="4" w:space="0" w:color="auto"/>
            </w:tcBorders>
            <w:shd w:val="clear" w:color="000000" w:fill="FFFFFF"/>
            <w:noWrap/>
            <w:vAlign w:val="center"/>
            <w:hideMark/>
          </w:tcPr>
          <w:p w14:paraId="3BD789CF" w14:textId="77777777" w:rsidR="003B18EC" w:rsidRPr="008647BF" w:rsidRDefault="003B18EC" w:rsidP="004F30C2">
            <w:pPr>
              <w:rPr>
                <w:rFonts w:ascii="Times New Roman" w:hAnsi="Times New Roman"/>
                <w:b/>
                <w:bCs/>
              </w:rPr>
            </w:pPr>
            <w:r w:rsidRPr="008647BF">
              <w:rPr>
                <w:rFonts w:ascii="Times New Roman" w:hAnsi="Times New Roman"/>
                <w:b/>
                <w:bCs/>
              </w:rPr>
              <w:t>Raiņa 12 sociālais dienests</w:t>
            </w:r>
          </w:p>
        </w:tc>
        <w:tc>
          <w:tcPr>
            <w:tcW w:w="900" w:type="dxa"/>
            <w:tcBorders>
              <w:top w:val="nil"/>
              <w:left w:val="nil"/>
              <w:bottom w:val="single" w:sz="4" w:space="0" w:color="auto"/>
              <w:right w:val="single" w:sz="4" w:space="0" w:color="auto"/>
            </w:tcBorders>
            <w:shd w:val="clear" w:color="auto" w:fill="auto"/>
            <w:noWrap/>
            <w:vAlign w:val="center"/>
            <w:hideMark/>
          </w:tcPr>
          <w:p w14:paraId="56CE8F8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D6448B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B4764B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1CEE683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121BDC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6798DE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04582E8" w14:textId="77777777" w:rsidR="003B18EC" w:rsidRPr="008647BF" w:rsidRDefault="003B18EC" w:rsidP="004F30C2">
            <w:pPr>
              <w:jc w:val="center"/>
              <w:rPr>
                <w:rFonts w:ascii="Times New Roman" w:hAnsi="Times New Roman"/>
              </w:rPr>
            </w:pPr>
            <w:r w:rsidRPr="008647BF">
              <w:rPr>
                <w:rFonts w:ascii="Times New Roman" w:hAnsi="Times New Roman"/>
              </w:rPr>
              <w:t>2.5</w:t>
            </w:r>
          </w:p>
        </w:tc>
        <w:tc>
          <w:tcPr>
            <w:tcW w:w="864" w:type="dxa"/>
            <w:tcBorders>
              <w:top w:val="nil"/>
              <w:left w:val="nil"/>
              <w:bottom w:val="single" w:sz="4" w:space="0" w:color="auto"/>
              <w:right w:val="single" w:sz="4" w:space="0" w:color="auto"/>
            </w:tcBorders>
            <w:shd w:val="clear" w:color="000000" w:fill="FFFFFF"/>
            <w:noWrap/>
            <w:vAlign w:val="center"/>
            <w:hideMark/>
          </w:tcPr>
          <w:p w14:paraId="05BBAEC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C2D784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76BA94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8497C91"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63C6AB8" w14:textId="77777777" w:rsidR="003B18EC" w:rsidRPr="008647BF" w:rsidRDefault="003B18EC" w:rsidP="004F30C2">
            <w:pPr>
              <w:jc w:val="right"/>
              <w:rPr>
                <w:rFonts w:ascii="Times New Roman" w:hAnsi="Times New Roman"/>
                <w:b/>
                <w:bCs/>
              </w:rPr>
            </w:pPr>
            <w:r w:rsidRPr="008647BF">
              <w:rPr>
                <w:rFonts w:ascii="Times New Roman" w:hAnsi="Times New Roman"/>
                <w:b/>
                <w:bCs/>
              </w:rPr>
              <w:t>40.48</w:t>
            </w:r>
          </w:p>
        </w:tc>
        <w:tc>
          <w:tcPr>
            <w:tcW w:w="1116" w:type="dxa"/>
            <w:tcBorders>
              <w:top w:val="nil"/>
              <w:left w:val="nil"/>
              <w:bottom w:val="single" w:sz="4" w:space="0" w:color="auto"/>
              <w:right w:val="single" w:sz="4" w:space="0" w:color="auto"/>
            </w:tcBorders>
            <w:shd w:val="clear" w:color="000000" w:fill="FFFFFF"/>
            <w:noWrap/>
            <w:vAlign w:val="center"/>
            <w:hideMark/>
          </w:tcPr>
          <w:p w14:paraId="56D6D67B" w14:textId="77777777" w:rsidR="003B18EC" w:rsidRPr="008647BF" w:rsidRDefault="003B18EC" w:rsidP="004F30C2">
            <w:pPr>
              <w:jc w:val="right"/>
              <w:rPr>
                <w:rFonts w:ascii="Times New Roman" w:hAnsi="Times New Roman"/>
                <w:b/>
                <w:bCs/>
              </w:rPr>
            </w:pPr>
            <w:r w:rsidRPr="008647BF">
              <w:rPr>
                <w:rFonts w:ascii="Times New Roman" w:hAnsi="Times New Roman"/>
                <w:b/>
                <w:bCs/>
              </w:rPr>
              <w:t>40.48</w:t>
            </w:r>
          </w:p>
        </w:tc>
        <w:tc>
          <w:tcPr>
            <w:tcW w:w="960" w:type="dxa"/>
            <w:tcBorders>
              <w:top w:val="nil"/>
              <w:left w:val="nil"/>
              <w:bottom w:val="nil"/>
              <w:right w:val="nil"/>
            </w:tcBorders>
            <w:shd w:val="clear" w:color="000000" w:fill="FFFFFF"/>
            <w:noWrap/>
            <w:vAlign w:val="bottom"/>
            <w:hideMark/>
          </w:tcPr>
          <w:p w14:paraId="0AEF0B06"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1AFD1A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CC6B8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9</w:t>
            </w:r>
          </w:p>
        </w:tc>
        <w:tc>
          <w:tcPr>
            <w:tcW w:w="2835" w:type="dxa"/>
            <w:tcBorders>
              <w:top w:val="nil"/>
              <w:left w:val="nil"/>
              <w:bottom w:val="single" w:sz="4" w:space="0" w:color="auto"/>
              <w:right w:val="single" w:sz="4" w:space="0" w:color="auto"/>
            </w:tcBorders>
            <w:shd w:val="clear" w:color="000000" w:fill="FFFFFF"/>
            <w:noWrap/>
            <w:vAlign w:val="center"/>
            <w:hideMark/>
          </w:tcPr>
          <w:p w14:paraId="3845D862" w14:textId="77777777" w:rsidR="003B18EC" w:rsidRPr="008647BF" w:rsidRDefault="003B18EC" w:rsidP="004F30C2">
            <w:pPr>
              <w:rPr>
                <w:rFonts w:ascii="Times New Roman" w:hAnsi="Times New Roman"/>
                <w:b/>
                <w:bCs/>
              </w:rPr>
            </w:pPr>
            <w:r w:rsidRPr="008647BF">
              <w:rPr>
                <w:rFonts w:ascii="Times New Roman" w:hAnsi="Times New Roman"/>
                <w:b/>
                <w:bCs/>
              </w:rPr>
              <w:t>Raiņa 14 amatu māja</w:t>
            </w:r>
          </w:p>
        </w:tc>
        <w:tc>
          <w:tcPr>
            <w:tcW w:w="900" w:type="dxa"/>
            <w:tcBorders>
              <w:top w:val="nil"/>
              <w:left w:val="nil"/>
              <w:bottom w:val="single" w:sz="4" w:space="0" w:color="auto"/>
              <w:right w:val="single" w:sz="4" w:space="0" w:color="auto"/>
            </w:tcBorders>
            <w:shd w:val="clear" w:color="auto" w:fill="auto"/>
            <w:noWrap/>
            <w:vAlign w:val="center"/>
            <w:hideMark/>
          </w:tcPr>
          <w:p w14:paraId="6A8B063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27B157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6F2949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33B97D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03DAA8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8C34A64"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709C043" w14:textId="77777777" w:rsidR="003B18EC" w:rsidRPr="008647BF" w:rsidRDefault="003B18EC" w:rsidP="004F30C2">
            <w:pPr>
              <w:jc w:val="center"/>
              <w:rPr>
                <w:rFonts w:ascii="Times New Roman" w:hAnsi="Times New Roman"/>
              </w:rPr>
            </w:pPr>
            <w:r w:rsidRPr="008647BF">
              <w:rPr>
                <w:rFonts w:ascii="Times New Roman" w:hAnsi="Times New Roman"/>
              </w:rPr>
              <w:t>3</w:t>
            </w:r>
          </w:p>
        </w:tc>
        <w:tc>
          <w:tcPr>
            <w:tcW w:w="864" w:type="dxa"/>
            <w:tcBorders>
              <w:top w:val="nil"/>
              <w:left w:val="nil"/>
              <w:bottom w:val="single" w:sz="4" w:space="0" w:color="auto"/>
              <w:right w:val="single" w:sz="4" w:space="0" w:color="auto"/>
            </w:tcBorders>
            <w:shd w:val="clear" w:color="000000" w:fill="FFFFFF"/>
            <w:noWrap/>
            <w:vAlign w:val="center"/>
            <w:hideMark/>
          </w:tcPr>
          <w:p w14:paraId="1C218D54"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E3791D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4E2425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3717D2A8"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7F942B6" w14:textId="77777777" w:rsidR="003B18EC" w:rsidRPr="008647BF" w:rsidRDefault="003B18EC" w:rsidP="004F30C2">
            <w:pPr>
              <w:jc w:val="right"/>
              <w:rPr>
                <w:rFonts w:ascii="Times New Roman" w:hAnsi="Times New Roman"/>
                <w:b/>
                <w:bCs/>
              </w:rPr>
            </w:pPr>
            <w:r w:rsidRPr="008647BF">
              <w:rPr>
                <w:rFonts w:ascii="Times New Roman" w:hAnsi="Times New Roman"/>
                <w:b/>
                <w:bCs/>
              </w:rPr>
              <w:t>48.57</w:t>
            </w:r>
          </w:p>
        </w:tc>
        <w:tc>
          <w:tcPr>
            <w:tcW w:w="1116" w:type="dxa"/>
            <w:tcBorders>
              <w:top w:val="nil"/>
              <w:left w:val="nil"/>
              <w:bottom w:val="single" w:sz="4" w:space="0" w:color="auto"/>
              <w:right w:val="single" w:sz="4" w:space="0" w:color="auto"/>
            </w:tcBorders>
            <w:shd w:val="clear" w:color="000000" w:fill="FFFFFF"/>
            <w:noWrap/>
            <w:vAlign w:val="center"/>
            <w:hideMark/>
          </w:tcPr>
          <w:p w14:paraId="20810521" w14:textId="77777777" w:rsidR="003B18EC" w:rsidRPr="008647BF" w:rsidRDefault="003B18EC" w:rsidP="004F30C2">
            <w:pPr>
              <w:jc w:val="right"/>
              <w:rPr>
                <w:rFonts w:ascii="Times New Roman" w:hAnsi="Times New Roman"/>
                <w:b/>
                <w:bCs/>
              </w:rPr>
            </w:pPr>
            <w:r w:rsidRPr="008647BF">
              <w:rPr>
                <w:rFonts w:ascii="Times New Roman" w:hAnsi="Times New Roman"/>
                <w:b/>
                <w:bCs/>
              </w:rPr>
              <w:t>48.57</w:t>
            </w:r>
          </w:p>
        </w:tc>
        <w:tc>
          <w:tcPr>
            <w:tcW w:w="960" w:type="dxa"/>
            <w:tcBorders>
              <w:top w:val="nil"/>
              <w:left w:val="nil"/>
              <w:bottom w:val="nil"/>
              <w:right w:val="nil"/>
            </w:tcBorders>
            <w:shd w:val="clear" w:color="000000" w:fill="FFFFFF"/>
            <w:noWrap/>
            <w:vAlign w:val="bottom"/>
            <w:hideMark/>
          </w:tcPr>
          <w:p w14:paraId="10AE81A2"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4B4419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0A0D0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10</w:t>
            </w:r>
          </w:p>
        </w:tc>
        <w:tc>
          <w:tcPr>
            <w:tcW w:w="2835" w:type="dxa"/>
            <w:tcBorders>
              <w:top w:val="nil"/>
              <w:left w:val="nil"/>
              <w:bottom w:val="single" w:sz="4" w:space="0" w:color="auto"/>
              <w:right w:val="single" w:sz="4" w:space="0" w:color="auto"/>
            </w:tcBorders>
            <w:shd w:val="clear" w:color="000000" w:fill="FFFFFF"/>
            <w:noWrap/>
            <w:vAlign w:val="center"/>
            <w:hideMark/>
          </w:tcPr>
          <w:p w14:paraId="19A23224" w14:textId="77777777" w:rsidR="003B18EC" w:rsidRPr="008647BF" w:rsidRDefault="003B18EC" w:rsidP="004F30C2">
            <w:pPr>
              <w:rPr>
                <w:rFonts w:ascii="Times New Roman" w:hAnsi="Times New Roman"/>
                <w:b/>
                <w:bCs/>
              </w:rPr>
            </w:pPr>
            <w:r w:rsidRPr="008647BF">
              <w:rPr>
                <w:rFonts w:ascii="Times New Roman" w:hAnsi="Times New Roman"/>
                <w:b/>
                <w:bCs/>
              </w:rPr>
              <w:t>Kapsētas  - Raiņa ielas kr.</w:t>
            </w:r>
          </w:p>
        </w:tc>
        <w:tc>
          <w:tcPr>
            <w:tcW w:w="900" w:type="dxa"/>
            <w:tcBorders>
              <w:top w:val="nil"/>
              <w:left w:val="nil"/>
              <w:bottom w:val="single" w:sz="4" w:space="0" w:color="auto"/>
              <w:right w:val="single" w:sz="4" w:space="0" w:color="auto"/>
            </w:tcBorders>
            <w:shd w:val="clear" w:color="auto" w:fill="auto"/>
            <w:noWrap/>
            <w:vAlign w:val="center"/>
            <w:hideMark/>
          </w:tcPr>
          <w:p w14:paraId="7E6A40D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D45F63B"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00420F5" w14:textId="77777777" w:rsidR="003B18EC" w:rsidRPr="008647BF" w:rsidRDefault="003B18EC" w:rsidP="004F30C2">
            <w:pPr>
              <w:jc w:val="center"/>
              <w:rPr>
                <w:rFonts w:ascii="Times New Roman" w:hAnsi="Times New Roman"/>
                <w:b/>
                <w:bCs/>
              </w:rPr>
            </w:pPr>
            <w:r w:rsidRPr="008647BF">
              <w:rPr>
                <w:rFonts w:ascii="Times New Roman" w:hAnsi="Times New Roman"/>
                <w:b/>
                <w:bCs/>
              </w:rPr>
              <w:t>0.096</w:t>
            </w:r>
          </w:p>
        </w:tc>
        <w:tc>
          <w:tcPr>
            <w:tcW w:w="820" w:type="dxa"/>
            <w:tcBorders>
              <w:top w:val="nil"/>
              <w:left w:val="nil"/>
              <w:bottom w:val="single" w:sz="4" w:space="0" w:color="auto"/>
              <w:right w:val="single" w:sz="4" w:space="0" w:color="auto"/>
            </w:tcBorders>
            <w:shd w:val="clear" w:color="auto" w:fill="auto"/>
            <w:noWrap/>
            <w:vAlign w:val="center"/>
            <w:hideMark/>
          </w:tcPr>
          <w:p w14:paraId="09712396" w14:textId="77777777" w:rsidR="003B18EC" w:rsidRPr="008647BF" w:rsidRDefault="003B18EC" w:rsidP="004F30C2">
            <w:pPr>
              <w:jc w:val="center"/>
              <w:rPr>
                <w:rFonts w:ascii="Times New Roman" w:hAnsi="Times New Roman"/>
              </w:rPr>
            </w:pPr>
            <w:r w:rsidRPr="008647BF">
              <w:rPr>
                <w:rFonts w:ascii="Times New Roman" w:hAnsi="Times New Roman"/>
              </w:rPr>
              <w:t>10</w:t>
            </w:r>
          </w:p>
        </w:tc>
        <w:tc>
          <w:tcPr>
            <w:tcW w:w="876" w:type="dxa"/>
            <w:tcBorders>
              <w:top w:val="nil"/>
              <w:left w:val="nil"/>
              <w:bottom w:val="single" w:sz="4" w:space="0" w:color="auto"/>
              <w:right w:val="single" w:sz="4" w:space="0" w:color="auto"/>
            </w:tcBorders>
            <w:shd w:val="clear" w:color="auto" w:fill="auto"/>
            <w:noWrap/>
            <w:vAlign w:val="center"/>
            <w:hideMark/>
          </w:tcPr>
          <w:p w14:paraId="546ED708"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B3C27D2" w14:textId="77777777" w:rsidR="003B18EC" w:rsidRPr="008647BF" w:rsidRDefault="003B18EC" w:rsidP="004F30C2">
            <w:pPr>
              <w:jc w:val="right"/>
              <w:rPr>
                <w:rFonts w:ascii="Times New Roman" w:hAnsi="Times New Roman"/>
                <w:b/>
                <w:bCs/>
              </w:rPr>
            </w:pPr>
            <w:r w:rsidRPr="008647BF">
              <w:rPr>
                <w:rFonts w:ascii="Times New Roman" w:hAnsi="Times New Roman"/>
                <w:b/>
                <w:bCs/>
              </w:rPr>
              <w:t>161.61</w:t>
            </w:r>
          </w:p>
        </w:tc>
        <w:tc>
          <w:tcPr>
            <w:tcW w:w="900" w:type="dxa"/>
            <w:tcBorders>
              <w:top w:val="nil"/>
              <w:left w:val="nil"/>
              <w:bottom w:val="single" w:sz="4" w:space="0" w:color="auto"/>
              <w:right w:val="single" w:sz="4" w:space="0" w:color="auto"/>
            </w:tcBorders>
            <w:shd w:val="clear" w:color="auto" w:fill="auto"/>
            <w:noWrap/>
            <w:vAlign w:val="center"/>
            <w:hideMark/>
          </w:tcPr>
          <w:p w14:paraId="0DD07BEF"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64" w:type="dxa"/>
            <w:tcBorders>
              <w:top w:val="nil"/>
              <w:left w:val="nil"/>
              <w:bottom w:val="single" w:sz="4" w:space="0" w:color="auto"/>
              <w:right w:val="single" w:sz="4" w:space="0" w:color="auto"/>
            </w:tcBorders>
            <w:shd w:val="clear" w:color="000000" w:fill="FFFFFF"/>
            <w:noWrap/>
            <w:vAlign w:val="center"/>
            <w:hideMark/>
          </w:tcPr>
          <w:p w14:paraId="122F2EB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7208A8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66F71F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C7547B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A4DDA21" w14:textId="77777777" w:rsidR="003B18EC" w:rsidRPr="008647BF" w:rsidRDefault="003B18EC" w:rsidP="004F30C2">
            <w:pPr>
              <w:jc w:val="right"/>
              <w:rPr>
                <w:rFonts w:ascii="Times New Roman" w:hAnsi="Times New Roman"/>
                <w:b/>
                <w:bCs/>
              </w:rPr>
            </w:pPr>
            <w:r w:rsidRPr="008647BF">
              <w:rPr>
                <w:rFonts w:ascii="Times New Roman" w:hAnsi="Times New Roman"/>
                <w:b/>
                <w:bCs/>
              </w:rPr>
              <w:t>97.14</w:t>
            </w:r>
          </w:p>
        </w:tc>
        <w:tc>
          <w:tcPr>
            <w:tcW w:w="1116" w:type="dxa"/>
            <w:tcBorders>
              <w:top w:val="nil"/>
              <w:left w:val="nil"/>
              <w:bottom w:val="single" w:sz="4" w:space="0" w:color="auto"/>
              <w:right w:val="single" w:sz="4" w:space="0" w:color="auto"/>
            </w:tcBorders>
            <w:shd w:val="clear" w:color="000000" w:fill="FFFFFF"/>
            <w:noWrap/>
            <w:vAlign w:val="center"/>
            <w:hideMark/>
          </w:tcPr>
          <w:p w14:paraId="07B5EDDF" w14:textId="77777777" w:rsidR="003B18EC" w:rsidRPr="008647BF" w:rsidRDefault="003B18EC" w:rsidP="004F30C2">
            <w:pPr>
              <w:jc w:val="right"/>
              <w:rPr>
                <w:rFonts w:ascii="Times New Roman" w:hAnsi="Times New Roman"/>
                <w:b/>
                <w:bCs/>
              </w:rPr>
            </w:pPr>
            <w:r w:rsidRPr="008647BF">
              <w:rPr>
                <w:rFonts w:ascii="Times New Roman" w:hAnsi="Times New Roman"/>
                <w:b/>
                <w:bCs/>
              </w:rPr>
              <w:t>258.75</w:t>
            </w:r>
          </w:p>
        </w:tc>
        <w:tc>
          <w:tcPr>
            <w:tcW w:w="960" w:type="dxa"/>
            <w:tcBorders>
              <w:top w:val="nil"/>
              <w:left w:val="nil"/>
              <w:bottom w:val="nil"/>
              <w:right w:val="nil"/>
            </w:tcBorders>
            <w:shd w:val="clear" w:color="000000" w:fill="FFFFFF"/>
            <w:noWrap/>
            <w:vAlign w:val="bottom"/>
            <w:hideMark/>
          </w:tcPr>
          <w:p w14:paraId="69733B3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DE0BEA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46158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11</w:t>
            </w:r>
          </w:p>
        </w:tc>
        <w:tc>
          <w:tcPr>
            <w:tcW w:w="2835" w:type="dxa"/>
            <w:tcBorders>
              <w:top w:val="nil"/>
              <w:left w:val="nil"/>
              <w:bottom w:val="single" w:sz="4" w:space="0" w:color="auto"/>
              <w:right w:val="single" w:sz="4" w:space="0" w:color="auto"/>
            </w:tcBorders>
            <w:shd w:val="clear" w:color="000000" w:fill="FFFFFF"/>
            <w:noWrap/>
            <w:vAlign w:val="center"/>
            <w:hideMark/>
          </w:tcPr>
          <w:p w14:paraId="25B5A32F" w14:textId="77777777" w:rsidR="003B18EC" w:rsidRPr="008647BF" w:rsidRDefault="003B18EC" w:rsidP="004F30C2">
            <w:pPr>
              <w:rPr>
                <w:rFonts w:ascii="Times New Roman" w:hAnsi="Times New Roman"/>
                <w:b/>
                <w:bCs/>
              </w:rPr>
            </w:pPr>
            <w:r w:rsidRPr="008647BF">
              <w:rPr>
                <w:rFonts w:ascii="Times New Roman" w:hAnsi="Times New Roman"/>
                <w:b/>
                <w:bCs/>
              </w:rPr>
              <w:t>Dzirnavu - Raiņa kr.</w:t>
            </w:r>
          </w:p>
        </w:tc>
        <w:tc>
          <w:tcPr>
            <w:tcW w:w="900" w:type="dxa"/>
            <w:tcBorders>
              <w:top w:val="nil"/>
              <w:left w:val="nil"/>
              <w:bottom w:val="single" w:sz="4" w:space="0" w:color="auto"/>
              <w:right w:val="single" w:sz="4" w:space="0" w:color="auto"/>
            </w:tcBorders>
            <w:shd w:val="clear" w:color="auto" w:fill="auto"/>
            <w:noWrap/>
            <w:vAlign w:val="center"/>
            <w:hideMark/>
          </w:tcPr>
          <w:p w14:paraId="4441F73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1B5310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F278B2E" w14:textId="77777777" w:rsidR="003B18EC" w:rsidRPr="008647BF" w:rsidRDefault="003B18EC" w:rsidP="004F30C2">
            <w:pPr>
              <w:jc w:val="center"/>
              <w:rPr>
                <w:rFonts w:ascii="Times New Roman" w:hAnsi="Times New Roman"/>
                <w:b/>
                <w:bCs/>
              </w:rPr>
            </w:pPr>
            <w:r w:rsidRPr="008647BF">
              <w:rPr>
                <w:rFonts w:ascii="Times New Roman" w:hAnsi="Times New Roman"/>
                <w:b/>
                <w:bCs/>
              </w:rPr>
              <w:t>0.1</w:t>
            </w:r>
          </w:p>
        </w:tc>
        <w:tc>
          <w:tcPr>
            <w:tcW w:w="820" w:type="dxa"/>
            <w:tcBorders>
              <w:top w:val="nil"/>
              <w:left w:val="nil"/>
              <w:bottom w:val="single" w:sz="4" w:space="0" w:color="auto"/>
              <w:right w:val="single" w:sz="4" w:space="0" w:color="auto"/>
            </w:tcBorders>
            <w:shd w:val="clear" w:color="auto" w:fill="auto"/>
            <w:noWrap/>
            <w:vAlign w:val="center"/>
            <w:hideMark/>
          </w:tcPr>
          <w:p w14:paraId="7B1313D0" w14:textId="77777777" w:rsidR="003B18EC" w:rsidRPr="008647BF" w:rsidRDefault="003B18EC" w:rsidP="004F30C2">
            <w:pPr>
              <w:jc w:val="center"/>
              <w:rPr>
                <w:rFonts w:ascii="Times New Roman" w:hAnsi="Times New Roman"/>
              </w:rPr>
            </w:pPr>
            <w:r w:rsidRPr="008647BF">
              <w:rPr>
                <w:rFonts w:ascii="Times New Roman" w:hAnsi="Times New Roman"/>
              </w:rPr>
              <w:t>10</w:t>
            </w:r>
          </w:p>
        </w:tc>
        <w:tc>
          <w:tcPr>
            <w:tcW w:w="876" w:type="dxa"/>
            <w:tcBorders>
              <w:top w:val="nil"/>
              <w:left w:val="nil"/>
              <w:bottom w:val="single" w:sz="4" w:space="0" w:color="auto"/>
              <w:right w:val="single" w:sz="4" w:space="0" w:color="auto"/>
            </w:tcBorders>
            <w:shd w:val="clear" w:color="auto" w:fill="auto"/>
            <w:noWrap/>
            <w:vAlign w:val="center"/>
            <w:hideMark/>
          </w:tcPr>
          <w:p w14:paraId="25EC03E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A5F948E" w14:textId="77777777" w:rsidR="003B18EC" w:rsidRPr="008647BF" w:rsidRDefault="003B18EC" w:rsidP="004F30C2">
            <w:pPr>
              <w:jc w:val="right"/>
              <w:rPr>
                <w:rFonts w:ascii="Times New Roman" w:hAnsi="Times New Roman"/>
                <w:b/>
                <w:bCs/>
              </w:rPr>
            </w:pPr>
            <w:r w:rsidRPr="008647BF">
              <w:rPr>
                <w:rFonts w:ascii="Times New Roman" w:hAnsi="Times New Roman"/>
                <w:b/>
                <w:bCs/>
              </w:rPr>
              <w:t>168.34</w:t>
            </w:r>
          </w:p>
        </w:tc>
        <w:tc>
          <w:tcPr>
            <w:tcW w:w="900" w:type="dxa"/>
            <w:tcBorders>
              <w:top w:val="nil"/>
              <w:left w:val="nil"/>
              <w:bottom w:val="single" w:sz="4" w:space="0" w:color="auto"/>
              <w:right w:val="single" w:sz="4" w:space="0" w:color="auto"/>
            </w:tcBorders>
            <w:shd w:val="clear" w:color="auto" w:fill="auto"/>
            <w:noWrap/>
            <w:vAlign w:val="center"/>
            <w:hideMark/>
          </w:tcPr>
          <w:p w14:paraId="6FD2F648"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864" w:type="dxa"/>
            <w:tcBorders>
              <w:top w:val="nil"/>
              <w:left w:val="nil"/>
              <w:bottom w:val="single" w:sz="4" w:space="0" w:color="auto"/>
              <w:right w:val="single" w:sz="4" w:space="0" w:color="auto"/>
            </w:tcBorders>
            <w:shd w:val="clear" w:color="000000" w:fill="FFFFFF"/>
            <w:noWrap/>
            <w:vAlign w:val="center"/>
            <w:hideMark/>
          </w:tcPr>
          <w:p w14:paraId="0B3F1B2D"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F0239E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3753C3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3942B9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6598512" w14:textId="77777777" w:rsidR="003B18EC" w:rsidRPr="008647BF" w:rsidRDefault="003B18EC" w:rsidP="004F30C2">
            <w:pPr>
              <w:jc w:val="right"/>
              <w:rPr>
                <w:rFonts w:ascii="Times New Roman" w:hAnsi="Times New Roman"/>
                <w:b/>
                <w:bCs/>
              </w:rPr>
            </w:pPr>
            <w:r w:rsidRPr="008647BF">
              <w:rPr>
                <w:rFonts w:ascii="Times New Roman" w:hAnsi="Times New Roman"/>
                <w:b/>
                <w:bCs/>
              </w:rPr>
              <w:t>32.38</w:t>
            </w:r>
          </w:p>
        </w:tc>
        <w:tc>
          <w:tcPr>
            <w:tcW w:w="1116" w:type="dxa"/>
            <w:tcBorders>
              <w:top w:val="nil"/>
              <w:left w:val="nil"/>
              <w:bottom w:val="single" w:sz="4" w:space="0" w:color="auto"/>
              <w:right w:val="single" w:sz="4" w:space="0" w:color="auto"/>
            </w:tcBorders>
            <w:shd w:val="clear" w:color="000000" w:fill="FFFFFF"/>
            <w:noWrap/>
            <w:vAlign w:val="center"/>
            <w:hideMark/>
          </w:tcPr>
          <w:p w14:paraId="3352BA03" w14:textId="77777777" w:rsidR="003B18EC" w:rsidRPr="008647BF" w:rsidRDefault="003B18EC" w:rsidP="004F30C2">
            <w:pPr>
              <w:jc w:val="right"/>
              <w:rPr>
                <w:rFonts w:ascii="Times New Roman" w:hAnsi="Times New Roman"/>
                <w:b/>
                <w:bCs/>
              </w:rPr>
            </w:pPr>
            <w:r w:rsidRPr="008647BF">
              <w:rPr>
                <w:rFonts w:ascii="Times New Roman" w:hAnsi="Times New Roman"/>
                <w:b/>
                <w:bCs/>
              </w:rPr>
              <w:t>200.72</w:t>
            </w:r>
          </w:p>
        </w:tc>
        <w:tc>
          <w:tcPr>
            <w:tcW w:w="960" w:type="dxa"/>
            <w:tcBorders>
              <w:top w:val="nil"/>
              <w:left w:val="nil"/>
              <w:bottom w:val="nil"/>
              <w:right w:val="nil"/>
            </w:tcBorders>
            <w:shd w:val="clear" w:color="000000" w:fill="FFFFFF"/>
            <w:noWrap/>
            <w:vAlign w:val="bottom"/>
            <w:hideMark/>
          </w:tcPr>
          <w:p w14:paraId="07B6E0F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B2E86F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FE76C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12</w:t>
            </w:r>
          </w:p>
        </w:tc>
        <w:tc>
          <w:tcPr>
            <w:tcW w:w="2835" w:type="dxa"/>
            <w:tcBorders>
              <w:top w:val="nil"/>
              <w:left w:val="nil"/>
              <w:bottom w:val="single" w:sz="4" w:space="0" w:color="auto"/>
              <w:right w:val="single" w:sz="4" w:space="0" w:color="auto"/>
            </w:tcBorders>
            <w:shd w:val="clear" w:color="000000" w:fill="FFFFFF"/>
            <w:noWrap/>
            <w:vAlign w:val="center"/>
            <w:hideMark/>
          </w:tcPr>
          <w:p w14:paraId="1A1FFBBA" w14:textId="77777777" w:rsidR="003B18EC" w:rsidRPr="008647BF" w:rsidRDefault="003B18EC" w:rsidP="004F30C2">
            <w:pPr>
              <w:rPr>
                <w:rFonts w:ascii="Times New Roman" w:hAnsi="Times New Roman"/>
                <w:b/>
                <w:bCs/>
              </w:rPr>
            </w:pPr>
            <w:r w:rsidRPr="008647BF">
              <w:rPr>
                <w:rFonts w:ascii="Times New Roman" w:hAnsi="Times New Roman"/>
                <w:b/>
                <w:bCs/>
              </w:rPr>
              <w:t>O. Kalpaka - Bēnes kr.</w:t>
            </w:r>
          </w:p>
        </w:tc>
        <w:tc>
          <w:tcPr>
            <w:tcW w:w="900" w:type="dxa"/>
            <w:tcBorders>
              <w:top w:val="nil"/>
              <w:left w:val="nil"/>
              <w:bottom w:val="single" w:sz="4" w:space="0" w:color="auto"/>
              <w:right w:val="single" w:sz="4" w:space="0" w:color="auto"/>
            </w:tcBorders>
            <w:shd w:val="clear" w:color="auto" w:fill="auto"/>
            <w:noWrap/>
            <w:vAlign w:val="center"/>
            <w:hideMark/>
          </w:tcPr>
          <w:p w14:paraId="5808C7F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3EC44D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A18E9F4" w14:textId="77777777" w:rsidR="003B18EC" w:rsidRPr="008647BF" w:rsidRDefault="003B18EC" w:rsidP="004F30C2">
            <w:pPr>
              <w:jc w:val="center"/>
              <w:rPr>
                <w:rFonts w:ascii="Times New Roman" w:hAnsi="Times New Roman"/>
                <w:b/>
                <w:bCs/>
              </w:rPr>
            </w:pPr>
            <w:r w:rsidRPr="008647BF">
              <w:rPr>
                <w:rFonts w:ascii="Times New Roman" w:hAnsi="Times New Roman"/>
                <w:b/>
                <w:bCs/>
              </w:rPr>
              <w:t>0.46</w:t>
            </w:r>
          </w:p>
        </w:tc>
        <w:tc>
          <w:tcPr>
            <w:tcW w:w="820" w:type="dxa"/>
            <w:tcBorders>
              <w:top w:val="nil"/>
              <w:left w:val="nil"/>
              <w:bottom w:val="single" w:sz="4" w:space="0" w:color="auto"/>
              <w:right w:val="single" w:sz="4" w:space="0" w:color="auto"/>
            </w:tcBorders>
            <w:shd w:val="clear" w:color="auto" w:fill="auto"/>
            <w:noWrap/>
            <w:vAlign w:val="center"/>
            <w:hideMark/>
          </w:tcPr>
          <w:p w14:paraId="28D4224A"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6D34330B"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69715C0" w14:textId="77777777" w:rsidR="003B18EC" w:rsidRPr="008647BF" w:rsidRDefault="003B18EC" w:rsidP="004F30C2">
            <w:pPr>
              <w:jc w:val="right"/>
              <w:rPr>
                <w:rFonts w:ascii="Times New Roman" w:hAnsi="Times New Roman"/>
                <w:b/>
                <w:bCs/>
              </w:rPr>
            </w:pPr>
            <w:r w:rsidRPr="008647BF">
              <w:rPr>
                <w:rFonts w:ascii="Times New Roman" w:hAnsi="Times New Roman"/>
                <w:b/>
                <w:bCs/>
              </w:rPr>
              <w:t>619.49</w:t>
            </w:r>
          </w:p>
        </w:tc>
        <w:tc>
          <w:tcPr>
            <w:tcW w:w="900" w:type="dxa"/>
            <w:tcBorders>
              <w:top w:val="nil"/>
              <w:left w:val="nil"/>
              <w:bottom w:val="single" w:sz="4" w:space="0" w:color="auto"/>
              <w:right w:val="single" w:sz="4" w:space="0" w:color="auto"/>
            </w:tcBorders>
            <w:shd w:val="clear" w:color="auto" w:fill="auto"/>
            <w:noWrap/>
            <w:vAlign w:val="center"/>
            <w:hideMark/>
          </w:tcPr>
          <w:p w14:paraId="6D2A17D3" w14:textId="77777777" w:rsidR="003B18EC" w:rsidRPr="008647BF" w:rsidRDefault="003B18EC" w:rsidP="004F30C2">
            <w:pPr>
              <w:jc w:val="center"/>
              <w:rPr>
                <w:rFonts w:ascii="Times New Roman" w:hAnsi="Times New Roman"/>
              </w:rPr>
            </w:pPr>
            <w:r w:rsidRPr="008647BF">
              <w:rPr>
                <w:rFonts w:ascii="Times New Roman" w:hAnsi="Times New Roman"/>
              </w:rPr>
              <w:t>13</w:t>
            </w:r>
          </w:p>
        </w:tc>
        <w:tc>
          <w:tcPr>
            <w:tcW w:w="864" w:type="dxa"/>
            <w:tcBorders>
              <w:top w:val="nil"/>
              <w:left w:val="nil"/>
              <w:bottom w:val="single" w:sz="4" w:space="0" w:color="auto"/>
              <w:right w:val="single" w:sz="4" w:space="0" w:color="auto"/>
            </w:tcBorders>
            <w:shd w:val="clear" w:color="000000" w:fill="FFFFFF"/>
            <w:noWrap/>
            <w:vAlign w:val="center"/>
            <w:hideMark/>
          </w:tcPr>
          <w:p w14:paraId="02E0F8E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BB8BA11"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8C6C7F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CF30D05"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3473462" w14:textId="77777777" w:rsidR="003B18EC" w:rsidRPr="008647BF" w:rsidRDefault="003B18EC" w:rsidP="004F30C2">
            <w:pPr>
              <w:jc w:val="right"/>
              <w:rPr>
                <w:rFonts w:ascii="Times New Roman" w:hAnsi="Times New Roman"/>
                <w:b/>
                <w:bCs/>
              </w:rPr>
            </w:pPr>
            <w:r w:rsidRPr="008647BF">
              <w:rPr>
                <w:rFonts w:ascii="Times New Roman" w:hAnsi="Times New Roman"/>
                <w:b/>
                <w:bCs/>
              </w:rPr>
              <w:t>210.47</w:t>
            </w:r>
          </w:p>
        </w:tc>
        <w:tc>
          <w:tcPr>
            <w:tcW w:w="1116" w:type="dxa"/>
            <w:tcBorders>
              <w:top w:val="nil"/>
              <w:left w:val="nil"/>
              <w:bottom w:val="single" w:sz="4" w:space="0" w:color="auto"/>
              <w:right w:val="single" w:sz="4" w:space="0" w:color="auto"/>
            </w:tcBorders>
            <w:shd w:val="clear" w:color="000000" w:fill="FFFFFF"/>
            <w:noWrap/>
            <w:vAlign w:val="center"/>
            <w:hideMark/>
          </w:tcPr>
          <w:p w14:paraId="3DB17CF4" w14:textId="77777777" w:rsidR="003B18EC" w:rsidRPr="008647BF" w:rsidRDefault="003B18EC" w:rsidP="004F30C2">
            <w:pPr>
              <w:jc w:val="right"/>
              <w:rPr>
                <w:rFonts w:ascii="Times New Roman" w:hAnsi="Times New Roman"/>
                <w:b/>
                <w:bCs/>
              </w:rPr>
            </w:pPr>
            <w:r w:rsidRPr="008647BF">
              <w:rPr>
                <w:rFonts w:ascii="Times New Roman" w:hAnsi="Times New Roman"/>
                <w:b/>
                <w:bCs/>
              </w:rPr>
              <w:t>829.96</w:t>
            </w:r>
          </w:p>
        </w:tc>
        <w:tc>
          <w:tcPr>
            <w:tcW w:w="960" w:type="dxa"/>
            <w:tcBorders>
              <w:top w:val="nil"/>
              <w:left w:val="nil"/>
              <w:bottom w:val="nil"/>
              <w:right w:val="nil"/>
            </w:tcBorders>
            <w:shd w:val="clear" w:color="000000" w:fill="FFFFFF"/>
            <w:noWrap/>
            <w:vAlign w:val="bottom"/>
            <w:hideMark/>
          </w:tcPr>
          <w:p w14:paraId="5D135EF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A44EB6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FC80C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13</w:t>
            </w:r>
          </w:p>
        </w:tc>
        <w:tc>
          <w:tcPr>
            <w:tcW w:w="2835" w:type="dxa"/>
            <w:tcBorders>
              <w:top w:val="nil"/>
              <w:left w:val="nil"/>
              <w:bottom w:val="single" w:sz="4" w:space="0" w:color="auto"/>
              <w:right w:val="single" w:sz="4" w:space="0" w:color="auto"/>
            </w:tcBorders>
            <w:shd w:val="clear" w:color="000000" w:fill="FFFFFF"/>
            <w:noWrap/>
            <w:vAlign w:val="center"/>
            <w:hideMark/>
          </w:tcPr>
          <w:p w14:paraId="3BE54456" w14:textId="77777777" w:rsidR="003B18EC" w:rsidRPr="008647BF" w:rsidRDefault="003B18EC" w:rsidP="004F30C2">
            <w:pPr>
              <w:rPr>
                <w:rFonts w:ascii="Times New Roman" w:hAnsi="Times New Roman"/>
                <w:b/>
                <w:bCs/>
              </w:rPr>
            </w:pPr>
            <w:r w:rsidRPr="008647BF">
              <w:rPr>
                <w:rFonts w:ascii="Times New Roman" w:hAnsi="Times New Roman"/>
                <w:b/>
                <w:bCs/>
              </w:rPr>
              <w:t>Bēnes iela</w:t>
            </w:r>
          </w:p>
        </w:tc>
        <w:tc>
          <w:tcPr>
            <w:tcW w:w="900" w:type="dxa"/>
            <w:tcBorders>
              <w:top w:val="nil"/>
              <w:left w:val="nil"/>
              <w:bottom w:val="single" w:sz="4" w:space="0" w:color="auto"/>
              <w:right w:val="single" w:sz="4" w:space="0" w:color="auto"/>
            </w:tcBorders>
            <w:shd w:val="clear" w:color="auto" w:fill="auto"/>
            <w:noWrap/>
            <w:vAlign w:val="center"/>
            <w:hideMark/>
          </w:tcPr>
          <w:p w14:paraId="657B5C4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88EE84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D70D9C2" w14:textId="77777777" w:rsidR="003B18EC" w:rsidRPr="008647BF" w:rsidRDefault="003B18EC" w:rsidP="004F30C2">
            <w:pPr>
              <w:jc w:val="center"/>
              <w:rPr>
                <w:rFonts w:ascii="Times New Roman" w:hAnsi="Times New Roman"/>
                <w:b/>
                <w:bCs/>
              </w:rPr>
            </w:pPr>
            <w:r w:rsidRPr="008647BF">
              <w:rPr>
                <w:rFonts w:ascii="Times New Roman" w:hAnsi="Times New Roman"/>
                <w:b/>
                <w:bCs/>
              </w:rPr>
              <w:t>0.0135</w:t>
            </w:r>
          </w:p>
        </w:tc>
        <w:tc>
          <w:tcPr>
            <w:tcW w:w="820" w:type="dxa"/>
            <w:tcBorders>
              <w:top w:val="nil"/>
              <w:left w:val="nil"/>
              <w:bottom w:val="single" w:sz="4" w:space="0" w:color="auto"/>
              <w:right w:val="single" w:sz="4" w:space="0" w:color="auto"/>
            </w:tcBorders>
            <w:shd w:val="clear" w:color="auto" w:fill="auto"/>
            <w:noWrap/>
            <w:vAlign w:val="center"/>
            <w:hideMark/>
          </w:tcPr>
          <w:p w14:paraId="5D5EC0A4"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1711334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9E86976" w14:textId="77777777" w:rsidR="003B18EC" w:rsidRPr="008647BF" w:rsidRDefault="003B18EC" w:rsidP="004F30C2">
            <w:pPr>
              <w:jc w:val="right"/>
              <w:rPr>
                <w:rFonts w:ascii="Times New Roman" w:hAnsi="Times New Roman"/>
                <w:b/>
                <w:bCs/>
              </w:rPr>
            </w:pPr>
            <w:r w:rsidRPr="008647BF">
              <w:rPr>
                <w:rFonts w:ascii="Times New Roman" w:hAnsi="Times New Roman"/>
                <w:b/>
                <w:bCs/>
              </w:rPr>
              <w:t>18.18</w:t>
            </w:r>
          </w:p>
        </w:tc>
        <w:tc>
          <w:tcPr>
            <w:tcW w:w="900" w:type="dxa"/>
            <w:tcBorders>
              <w:top w:val="nil"/>
              <w:left w:val="nil"/>
              <w:bottom w:val="single" w:sz="4" w:space="0" w:color="auto"/>
              <w:right w:val="single" w:sz="4" w:space="0" w:color="auto"/>
            </w:tcBorders>
            <w:shd w:val="clear" w:color="auto" w:fill="auto"/>
            <w:noWrap/>
            <w:vAlign w:val="center"/>
            <w:hideMark/>
          </w:tcPr>
          <w:p w14:paraId="3422785C"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864" w:type="dxa"/>
            <w:tcBorders>
              <w:top w:val="nil"/>
              <w:left w:val="nil"/>
              <w:bottom w:val="single" w:sz="4" w:space="0" w:color="auto"/>
              <w:right w:val="single" w:sz="4" w:space="0" w:color="auto"/>
            </w:tcBorders>
            <w:shd w:val="clear" w:color="000000" w:fill="FFFFFF"/>
            <w:noWrap/>
            <w:vAlign w:val="center"/>
            <w:hideMark/>
          </w:tcPr>
          <w:p w14:paraId="2970268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E820ED6"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E7FF7C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3E50F3BE"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2A39C43" w14:textId="77777777" w:rsidR="003B18EC" w:rsidRPr="008647BF" w:rsidRDefault="003B18EC" w:rsidP="004F30C2">
            <w:pPr>
              <w:jc w:val="right"/>
              <w:rPr>
                <w:rFonts w:ascii="Times New Roman" w:hAnsi="Times New Roman"/>
                <w:b/>
                <w:bCs/>
              </w:rPr>
            </w:pPr>
            <w:r w:rsidRPr="008647BF">
              <w:rPr>
                <w:rFonts w:ascii="Times New Roman" w:hAnsi="Times New Roman"/>
                <w:b/>
                <w:bCs/>
              </w:rPr>
              <w:t>32.38</w:t>
            </w:r>
          </w:p>
        </w:tc>
        <w:tc>
          <w:tcPr>
            <w:tcW w:w="1116" w:type="dxa"/>
            <w:tcBorders>
              <w:top w:val="nil"/>
              <w:left w:val="nil"/>
              <w:bottom w:val="single" w:sz="4" w:space="0" w:color="auto"/>
              <w:right w:val="single" w:sz="4" w:space="0" w:color="auto"/>
            </w:tcBorders>
            <w:shd w:val="clear" w:color="000000" w:fill="FFFFFF"/>
            <w:noWrap/>
            <w:vAlign w:val="center"/>
            <w:hideMark/>
          </w:tcPr>
          <w:p w14:paraId="19AE80D2" w14:textId="77777777" w:rsidR="003B18EC" w:rsidRPr="008647BF" w:rsidRDefault="003B18EC" w:rsidP="004F30C2">
            <w:pPr>
              <w:jc w:val="right"/>
              <w:rPr>
                <w:rFonts w:ascii="Times New Roman" w:hAnsi="Times New Roman"/>
                <w:b/>
                <w:bCs/>
              </w:rPr>
            </w:pPr>
            <w:r w:rsidRPr="008647BF">
              <w:rPr>
                <w:rFonts w:ascii="Times New Roman" w:hAnsi="Times New Roman"/>
                <w:b/>
                <w:bCs/>
              </w:rPr>
              <w:t>50.56</w:t>
            </w:r>
          </w:p>
        </w:tc>
        <w:tc>
          <w:tcPr>
            <w:tcW w:w="960" w:type="dxa"/>
            <w:tcBorders>
              <w:top w:val="nil"/>
              <w:left w:val="nil"/>
              <w:bottom w:val="nil"/>
              <w:right w:val="nil"/>
            </w:tcBorders>
            <w:shd w:val="clear" w:color="000000" w:fill="FFFFFF"/>
            <w:noWrap/>
            <w:vAlign w:val="bottom"/>
            <w:hideMark/>
          </w:tcPr>
          <w:p w14:paraId="5690C0E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E03B9C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07C2EF"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14</w:t>
            </w:r>
          </w:p>
        </w:tc>
        <w:tc>
          <w:tcPr>
            <w:tcW w:w="2835" w:type="dxa"/>
            <w:tcBorders>
              <w:top w:val="nil"/>
              <w:left w:val="nil"/>
              <w:bottom w:val="single" w:sz="4" w:space="0" w:color="auto"/>
              <w:right w:val="single" w:sz="4" w:space="0" w:color="auto"/>
            </w:tcBorders>
            <w:shd w:val="clear" w:color="000000" w:fill="FFFFFF"/>
            <w:noWrap/>
            <w:vAlign w:val="center"/>
            <w:hideMark/>
          </w:tcPr>
          <w:p w14:paraId="71CE0F9B" w14:textId="77777777" w:rsidR="003B18EC" w:rsidRPr="008647BF" w:rsidRDefault="003B18EC" w:rsidP="004F30C2">
            <w:pPr>
              <w:rPr>
                <w:rFonts w:ascii="Times New Roman" w:hAnsi="Times New Roman"/>
                <w:b/>
                <w:bCs/>
              </w:rPr>
            </w:pPr>
            <w:r w:rsidRPr="008647BF">
              <w:rPr>
                <w:rFonts w:ascii="Times New Roman" w:hAnsi="Times New Roman"/>
                <w:b/>
                <w:bCs/>
              </w:rPr>
              <w:t>Ausmas - 1.Maija ielas kr.</w:t>
            </w:r>
          </w:p>
        </w:tc>
        <w:tc>
          <w:tcPr>
            <w:tcW w:w="900" w:type="dxa"/>
            <w:tcBorders>
              <w:top w:val="nil"/>
              <w:left w:val="nil"/>
              <w:bottom w:val="single" w:sz="4" w:space="0" w:color="auto"/>
              <w:right w:val="single" w:sz="4" w:space="0" w:color="auto"/>
            </w:tcBorders>
            <w:shd w:val="clear" w:color="auto" w:fill="auto"/>
            <w:noWrap/>
            <w:vAlign w:val="center"/>
            <w:hideMark/>
          </w:tcPr>
          <w:p w14:paraId="0939A3C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34C9D27"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D3599D1" w14:textId="77777777" w:rsidR="003B18EC" w:rsidRPr="008647BF" w:rsidRDefault="003B18EC" w:rsidP="004F30C2">
            <w:pPr>
              <w:jc w:val="center"/>
              <w:rPr>
                <w:rFonts w:ascii="Times New Roman" w:hAnsi="Times New Roman"/>
                <w:b/>
                <w:bCs/>
              </w:rPr>
            </w:pPr>
            <w:r w:rsidRPr="008647BF">
              <w:rPr>
                <w:rFonts w:ascii="Times New Roman" w:hAnsi="Times New Roman"/>
                <w:b/>
                <w:bCs/>
              </w:rPr>
              <w:t>0.25</w:t>
            </w:r>
          </w:p>
        </w:tc>
        <w:tc>
          <w:tcPr>
            <w:tcW w:w="820" w:type="dxa"/>
            <w:tcBorders>
              <w:top w:val="nil"/>
              <w:left w:val="nil"/>
              <w:bottom w:val="single" w:sz="4" w:space="0" w:color="auto"/>
              <w:right w:val="single" w:sz="4" w:space="0" w:color="auto"/>
            </w:tcBorders>
            <w:shd w:val="clear" w:color="auto" w:fill="auto"/>
            <w:noWrap/>
            <w:vAlign w:val="center"/>
            <w:hideMark/>
          </w:tcPr>
          <w:p w14:paraId="7C5AA6B0" w14:textId="77777777" w:rsidR="003B18EC" w:rsidRPr="008647BF" w:rsidRDefault="003B18EC" w:rsidP="004F30C2">
            <w:pPr>
              <w:jc w:val="center"/>
              <w:rPr>
                <w:rFonts w:ascii="Times New Roman" w:hAnsi="Times New Roman"/>
              </w:rPr>
            </w:pPr>
            <w:r w:rsidRPr="008647BF">
              <w:rPr>
                <w:rFonts w:ascii="Times New Roman" w:hAnsi="Times New Roman"/>
              </w:rPr>
              <w:t>12</w:t>
            </w:r>
          </w:p>
        </w:tc>
        <w:tc>
          <w:tcPr>
            <w:tcW w:w="876" w:type="dxa"/>
            <w:tcBorders>
              <w:top w:val="nil"/>
              <w:left w:val="nil"/>
              <w:bottom w:val="single" w:sz="4" w:space="0" w:color="auto"/>
              <w:right w:val="single" w:sz="4" w:space="0" w:color="auto"/>
            </w:tcBorders>
            <w:shd w:val="clear" w:color="auto" w:fill="auto"/>
            <w:noWrap/>
            <w:vAlign w:val="center"/>
            <w:hideMark/>
          </w:tcPr>
          <w:p w14:paraId="3CB9B4E2"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B5D2130" w14:textId="77777777" w:rsidR="003B18EC" w:rsidRPr="008647BF" w:rsidRDefault="003B18EC" w:rsidP="004F30C2">
            <w:pPr>
              <w:jc w:val="right"/>
              <w:rPr>
                <w:rFonts w:ascii="Times New Roman" w:hAnsi="Times New Roman"/>
                <w:b/>
                <w:bCs/>
              </w:rPr>
            </w:pPr>
            <w:r w:rsidRPr="008647BF">
              <w:rPr>
                <w:rFonts w:ascii="Times New Roman" w:hAnsi="Times New Roman"/>
                <w:b/>
                <w:bCs/>
              </w:rPr>
              <w:t>505.02</w:t>
            </w:r>
          </w:p>
        </w:tc>
        <w:tc>
          <w:tcPr>
            <w:tcW w:w="900" w:type="dxa"/>
            <w:tcBorders>
              <w:top w:val="nil"/>
              <w:left w:val="nil"/>
              <w:bottom w:val="single" w:sz="4" w:space="0" w:color="auto"/>
              <w:right w:val="single" w:sz="4" w:space="0" w:color="auto"/>
            </w:tcBorders>
            <w:shd w:val="clear" w:color="auto" w:fill="auto"/>
            <w:noWrap/>
            <w:vAlign w:val="center"/>
            <w:hideMark/>
          </w:tcPr>
          <w:p w14:paraId="7ECEF52B" w14:textId="77777777" w:rsidR="003B18EC" w:rsidRPr="008647BF" w:rsidRDefault="003B18EC" w:rsidP="004F30C2">
            <w:pPr>
              <w:jc w:val="center"/>
              <w:rPr>
                <w:rFonts w:ascii="Times New Roman" w:hAnsi="Times New Roman"/>
              </w:rPr>
            </w:pPr>
            <w:r w:rsidRPr="008647BF">
              <w:rPr>
                <w:rFonts w:ascii="Times New Roman" w:hAnsi="Times New Roman"/>
              </w:rPr>
              <w:t>9</w:t>
            </w:r>
          </w:p>
        </w:tc>
        <w:tc>
          <w:tcPr>
            <w:tcW w:w="864" w:type="dxa"/>
            <w:tcBorders>
              <w:top w:val="nil"/>
              <w:left w:val="nil"/>
              <w:bottom w:val="single" w:sz="4" w:space="0" w:color="auto"/>
              <w:right w:val="single" w:sz="4" w:space="0" w:color="auto"/>
            </w:tcBorders>
            <w:shd w:val="clear" w:color="000000" w:fill="FFFFFF"/>
            <w:noWrap/>
            <w:vAlign w:val="center"/>
            <w:hideMark/>
          </w:tcPr>
          <w:p w14:paraId="64A05E7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753FD9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C33D92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1C1E849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9D22D9C" w14:textId="77777777" w:rsidR="003B18EC" w:rsidRPr="008647BF" w:rsidRDefault="003B18EC" w:rsidP="004F30C2">
            <w:pPr>
              <w:jc w:val="right"/>
              <w:rPr>
                <w:rFonts w:ascii="Times New Roman" w:hAnsi="Times New Roman"/>
                <w:b/>
                <w:bCs/>
              </w:rPr>
            </w:pPr>
            <w:r w:rsidRPr="008647BF">
              <w:rPr>
                <w:rFonts w:ascii="Times New Roman" w:hAnsi="Times New Roman"/>
                <w:b/>
                <w:bCs/>
              </w:rPr>
              <w:t>145.71</w:t>
            </w:r>
          </w:p>
        </w:tc>
        <w:tc>
          <w:tcPr>
            <w:tcW w:w="1116" w:type="dxa"/>
            <w:tcBorders>
              <w:top w:val="nil"/>
              <w:left w:val="nil"/>
              <w:bottom w:val="single" w:sz="4" w:space="0" w:color="auto"/>
              <w:right w:val="single" w:sz="4" w:space="0" w:color="auto"/>
            </w:tcBorders>
            <w:shd w:val="clear" w:color="000000" w:fill="FFFFFF"/>
            <w:noWrap/>
            <w:vAlign w:val="center"/>
            <w:hideMark/>
          </w:tcPr>
          <w:p w14:paraId="6F2CAAD0" w14:textId="77777777" w:rsidR="003B18EC" w:rsidRPr="008647BF" w:rsidRDefault="003B18EC" w:rsidP="004F30C2">
            <w:pPr>
              <w:jc w:val="right"/>
              <w:rPr>
                <w:rFonts w:ascii="Times New Roman" w:hAnsi="Times New Roman"/>
                <w:b/>
                <w:bCs/>
              </w:rPr>
            </w:pPr>
            <w:r w:rsidRPr="008647BF">
              <w:rPr>
                <w:rFonts w:ascii="Times New Roman" w:hAnsi="Times New Roman"/>
                <w:b/>
                <w:bCs/>
              </w:rPr>
              <w:t>650.73</w:t>
            </w:r>
          </w:p>
        </w:tc>
        <w:tc>
          <w:tcPr>
            <w:tcW w:w="960" w:type="dxa"/>
            <w:tcBorders>
              <w:top w:val="nil"/>
              <w:left w:val="nil"/>
              <w:bottom w:val="nil"/>
              <w:right w:val="nil"/>
            </w:tcBorders>
            <w:shd w:val="clear" w:color="000000" w:fill="FFFFFF"/>
            <w:noWrap/>
            <w:vAlign w:val="bottom"/>
            <w:hideMark/>
          </w:tcPr>
          <w:p w14:paraId="1FA1D20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FDEFA7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FBC41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15</w:t>
            </w:r>
          </w:p>
        </w:tc>
        <w:tc>
          <w:tcPr>
            <w:tcW w:w="2835" w:type="dxa"/>
            <w:tcBorders>
              <w:top w:val="nil"/>
              <w:left w:val="nil"/>
              <w:bottom w:val="single" w:sz="4" w:space="0" w:color="auto"/>
              <w:right w:val="single" w:sz="4" w:space="0" w:color="auto"/>
            </w:tcBorders>
            <w:shd w:val="clear" w:color="000000" w:fill="FFFFFF"/>
            <w:noWrap/>
            <w:vAlign w:val="center"/>
            <w:hideMark/>
          </w:tcPr>
          <w:p w14:paraId="489E7F4C" w14:textId="77777777" w:rsidR="003B18EC" w:rsidRPr="008647BF" w:rsidRDefault="003B18EC" w:rsidP="004F30C2">
            <w:pPr>
              <w:rPr>
                <w:rFonts w:ascii="Times New Roman" w:hAnsi="Times New Roman"/>
                <w:b/>
                <w:bCs/>
              </w:rPr>
            </w:pPr>
            <w:r w:rsidRPr="008647BF">
              <w:rPr>
                <w:rFonts w:ascii="Times New Roman" w:hAnsi="Times New Roman"/>
                <w:b/>
                <w:bCs/>
              </w:rPr>
              <w:t>1.Maija iela 4;6</w:t>
            </w:r>
          </w:p>
        </w:tc>
        <w:tc>
          <w:tcPr>
            <w:tcW w:w="900" w:type="dxa"/>
            <w:tcBorders>
              <w:top w:val="nil"/>
              <w:left w:val="nil"/>
              <w:bottom w:val="single" w:sz="4" w:space="0" w:color="auto"/>
              <w:right w:val="single" w:sz="4" w:space="0" w:color="auto"/>
            </w:tcBorders>
            <w:shd w:val="clear" w:color="auto" w:fill="auto"/>
            <w:noWrap/>
            <w:vAlign w:val="center"/>
            <w:hideMark/>
          </w:tcPr>
          <w:p w14:paraId="0386516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52ED277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F0F0A2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F04FD1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D6E387D"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87A0B25"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D0A6E7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43CDE3D"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E26B289" w14:textId="77777777" w:rsidR="003B18EC" w:rsidRPr="008647BF" w:rsidRDefault="003B18EC" w:rsidP="004F30C2">
            <w:pPr>
              <w:jc w:val="center"/>
              <w:rPr>
                <w:rFonts w:ascii="Times New Roman" w:hAnsi="Times New Roman"/>
                <w:b/>
                <w:bCs/>
              </w:rPr>
            </w:pPr>
            <w:r w:rsidRPr="008647BF">
              <w:rPr>
                <w:rFonts w:ascii="Times New Roman" w:hAnsi="Times New Roman"/>
                <w:b/>
                <w:bCs/>
              </w:rPr>
              <w:t>0.3735</w:t>
            </w:r>
          </w:p>
        </w:tc>
        <w:tc>
          <w:tcPr>
            <w:tcW w:w="820" w:type="dxa"/>
            <w:tcBorders>
              <w:top w:val="nil"/>
              <w:left w:val="nil"/>
              <w:bottom w:val="single" w:sz="4" w:space="0" w:color="auto"/>
              <w:right w:val="single" w:sz="4" w:space="0" w:color="auto"/>
            </w:tcBorders>
            <w:shd w:val="clear" w:color="auto" w:fill="auto"/>
            <w:noWrap/>
            <w:vAlign w:val="center"/>
            <w:hideMark/>
          </w:tcPr>
          <w:p w14:paraId="6D9C0C95"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900" w:type="dxa"/>
            <w:tcBorders>
              <w:top w:val="nil"/>
              <w:left w:val="nil"/>
              <w:bottom w:val="single" w:sz="4" w:space="0" w:color="auto"/>
              <w:right w:val="single" w:sz="4" w:space="0" w:color="auto"/>
            </w:tcBorders>
            <w:shd w:val="clear" w:color="auto" w:fill="auto"/>
            <w:noWrap/>
            <w:vAlign w:val="center"/>
            <w:hideMark/>
          </w:tcPr>
          <w:p w14:paraId="169B8FA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8E33702" w14:textId="77777777" w:rsidR="003B18EC" w:rsidRPr="008647BF" w:rsidRDefault="003B18EC" w:rsidP="004F30C2">
            <w:pPr>
              <w:jc w:val="right"/>
              <w:rPr>
                <w:rFonts w:ascii="Times New Roman" w:hAnsi="Times New Roman"/>
                <w:b/>
                <w:bCs/>
              </w:rPr>
            </w:pPr>
            <w:r w:rsidRPr="008647BF">
              <w:rPr>
                <w:rFonts w:ascii="Times New Roman" w:hAnsi="Times New Roman"/>
                <w:b/>
                <w:bCs/>
              </w:rPr>
              <w:t>741.37</w:t>
            </w:r>
          </w:p>
        </w:tc>
        <w:tc>
          <w:tcPr>
            <w:tcW w:w="1116" w:type="dxa"/>
            <w:tcBorders>
              <w:top w:val="nil"/>
              <w:left w:val="nil"/>
              <w:bottom w:val="single" w:sz="4" w:space="0" w:color="auto"/>
              <w:right w:val="single" w:sz="4" w:space="0" w:color="auto"/>
            </w:tcBorders>
            <w:shd w:val="clear" w:color="000000" w:fill="FFFFFF"/>
            <w:noWrap/>
            <w:vAlign w:val="center"/>
            <w:hideMark/>
          </w:tcPr>
          <w:p w14:paraId="6FC24827" w14:textId="77777777" w:rsidR="003B18EC" w:rsidRPr="008647BF" w:rsidRDefault="003B18EC" w:rsidP="004F30C2">
            <w:pPr>
              <w:jc w:val="right"/>
              <w:rPr>
                <w:rFonts w:ascii="Times New Roman" w:hAnsi="Times New Roman"/>
                <w:b/>
                <w:bCs/>
              </w:rPr>
            </w:pPr>
            <w:r w:rsidRPr="008647BF">
              <w:rPr>
                <w:rFonts w:ascii="Times New Roman" w:hAnsi="Times New Roman"/>
                <w:b/>
                <w:bCs/>
              </w:rPr>
              <w:t>741.37</w:t>
            </w:r>
          </w:p>
        </w:tc>
        <w:tc>
          <w:tcPr>
            <w:tcW w:w="960" w:type="dxa"/>
            <w:tcBorders>
              <w:top w:val="nil"/>
              <w:left w:val="nil"/>
              <w:bottom w:val="nil"/>
              <w:right w:val="nil"/>
            </w:tcBorders>
            <w:shd w:val="clear" w:color="000000" w:fill="FFFFFF"/>
            <w:noWrap/>
            <w:vAlign w:val="bottom"/>
            <w:hideMark/>
          </w:tcPr>
          <w:p w14:paraId="0B56E6C0"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45EEE3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3C63BA"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16</w:t>
            </w:r>
          </w:p>
        </w:tc>
        <w:tc>
          <w:tcPr>
            <w:tcW w:w="2835" w:type="dxa"/>
            <w:tcBorders>
              <w:top w:val="nil"/>
              <w:left w:val="nil"/>
              <w:bottom w:val="single" w:sz="4" w:space="0" w:color="auto"/>
              <w:right w:val="single" w:sz="4" w:space="0" w:color="auto"/>
            </w:tcBorders>
            <w:shd w:val="clear" w:color="000000" w:fill="FFFFFF"/>
            <w:noWrap/>
            <w:vAlign w:val="center"/>
            <w:hideMark/>
          </w:tcPr>
          <w:p w14:paraId="4FCABA00" w14:textId="77777777" w:rsidR="003B18EC" w:rsidRPr="008647BF" w:rsidRDefault="003B18EC" w:rsidP="004F30C2">
            <w:pPr>
              <w:rPr>
                <w:rFonts w:ascii="Times New Roman" w:hAnsi="Times New Roman"/>
                <w:b/>
                <w:bCs/>
              </w:rPr>
            </w:pPr>
            <w:r w:rsidRPr="008647BF">
              <w:rPr>
                <w:rFonts w:ascii="Times New Roman" w:hAnsi="Times New Roman"/>
                <w:b/>
                <w:bCs/>
              </w:rPr>
              <w:t>Miera iela</w:t>
            </w:r>
          </w:p>
        </w:tc>
        <w:tc>
          <w:tcPr>
            <w:tcW w:w="900" w:type="dxa"/>
            <w:tcBorders>
              <w:top w:val="nil"/>
              <w:left w:val="nil"/>
              <w:bottom w:val="single" w:sz="4" w:space="0" w:color="auto"/>
              <w:right w:val="single" w:sz="4" w:space="0" w:color="auto"/>
            </w:tcBorders>
            <w:shd w:val="clear" w:color="auto" w:fill="auto"/>
            <w:noWrap/>
            <w:vAlign w:val="center"/>
            <w:hideMark/>
          </w:tcPr>
          <w:p w14:paraId="2F4E6D44" w14:textId="77777777" w:rsidR="003B18EC" w:rsidRPr="008647BF" w:rsidRDefault="003B18EC" w:rsidP="004F30C2">
            <w:pPr>
              <w:jc w:val="center"/>
              <w:rPr>
                <w:rFonts w:ascii="Times New Roman" w:hAnsi="Times New Roman"/>
              </w:rPr>
            </w:pPr>
            <w:r w:rsidRPr="008647BF">
              <w:rPr>
                <w:rFonts w:ascii="Times New Roman" w:hAnsi="Times New Roman"/>
              </w:rPr>
              <w:t>2.5</w:t>
            </w:r>
          </w:p>
        </w:tc>
        <w:tc>
          <w:tcPr>
            <w:tcW w:w="864" w:type="dxa"/>
            <w:tcBorders>
              <w:top w:val="nil"/>
              <w:left w:val="nil"/>
              <w:bottom w:val="single" w:sz="4" w:space="0" w:color="auto"/>
              <w:right w:val="single" w:sz="4" w:space="0" w:color="auto"/>
            </w:tcBorders>
            <w:shd w:val="clear" w:color="auto" w:fill="auto"/>
            <w:noWrap/>
            <w:vAlign w:val="center"/>
            <w:hideMark/>
          </w:tcPr>
          <w:p w14:paraId="6EC2865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7A7CF9B" w14:textId="77777777" w:rsidR="003B18EC" w:rsidRPr="008647BF" w:rsidRDefault="003B18EC" w:rsidP="004F30C2">
            <w:pPr>
              <w:rPr>
                <w:rFonts w:ascii="Times New Roman" w:hAnsi="Times New Roman"/>
              </w:rPr>
            </w:pPr>
            <w:r w:rsidRPr="008647BF">
              <w:rPr>
                <w:rFonts w:ascii="Times New Roman" w:hAnsi="Times New Roman"/>
              </w:rPr>
              <w:t> </w:t>
            </w:r>
          </w:p>
        </w:tc>
        <w:tc>
          <w:tcPr>
            <w:tcW w:w="820" w:type="dxa"/>
            <w:tcBorders>
              <w:top w:val="nil"/>
              <w:left w:val="nil"/>
              <w:bottom w:val="single" w:sz="4" w:space="0" w:color="auto"/>
              <w:right w:val="single" w:sz="4" w:space="0" w:color="auto"/>
            </w:tcBorders>
            <w:shd w:val="clear" w:color="auto" w:fill="auto"/>
            <w:noWrap/>
            <w:vAlign w:val="center"/>
            <w:hideMark/>
          </w:tcPr>
          <w:p w14:paraId="3BD442A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590DD63C"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2E0A646" w14:textId="77777777" w:rsidR="003B18EC" w:rsidRPr="008647BF" w:rsidRDefault="003B18EC" w:rsidP="004F30C2">
            <w:pPr>
              <w:jc w:val="right"/>
              <w:rPr>
                <w:rFonts w:ascii="Times New Roman" w:hAnsi="Times New Roman"/>
                <w:b/>
                <w:bCs/>
              </w:rPr>
            </w:pPr>
            <w:r w:rsidRPr="008647BF">
              <w:rPr>
                <w:rFonts w:ascii="Times New Roman" w:hAnsi="Times New Roman"/>
                <w:b/>
                <w:bCs/>
              </w:rPr>
              <w:t>53.10</w:t>
            </w:r>
          </w:p>
        </w:tc>
        <w:tc>
          <w:tcPr>
            <w:tcW w:w="900" w:type="dxa"/>
            <w:tcBorders>
              <w:top w:val="nil"/>
              <w:left w:val="nil"/>
              <w:bottom w:val="single" w:sz="4" w:space="0" w:color="auto"/>
              <w:right w:val="single" w:sz="4" w:space="0" w:color="auto"/>
            </w:tcBorders>
            <w:shd w:val="clear" w:color="auto" w:fill="auto"/>
            <w:noWrap/>
            <w:vAlign w:val="center"/>
            <w:hideMark/>
          </w:tcPr>
          <w:p w14:paraId="7F57832C" w14:textId="77777777" w:rsidR="003B18EC" w:rsidRPr="008647BF" w:rsidRDefault="003B18EC" w:rsidP="004F30C2">
            <w:pPr>
              <w:jc w:val="center"/>
              <w:rPr>
                <w:rFonts w:ascii="Times New Roman" w:hAnsi="Times New Roman"/>
              </w:rPr>
            </w:pPr>
            <w:r w:rsidRPr="008647BF">
              <w:rPr>
                <w:rFonts w:ascii="Times New Roman" w:hAnsi="Times New Roman"/>
              </w:rPr>
              <w:t>10</w:t>
            </w:r>
          </w:p>
        </w:tc>
        <w:tc>
          <w:tcPr>
            <w:tcW w:w="864" w:type="dxa"/>
            <w:tcBorders>
              <w:top w:val="nil"/>
              <w:left w:val="nil"/>
              <w:bottom w:val="single" w:sz="4" w:space="0" w:color="auto"/>
              <w:right w:val="single" w:sz="4" w:space="0" w:color="auto"/>
            </w:tcBorders>
            <w:shd w:val="clear" w:color="000000" w:fill="FFFFFF"/>
            <w:noWrap/>
            <w:vAlign w:val="center"/>
            <w:hideMark/>
          </w:tcPr>
          <w:p w14:paraId="5B503495"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EFE23CD"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6B049F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14133293"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F87E5B4" w14:textId="77777777" w:rsidR="003B18EC" w:rsidRPr="008647BF" w:rsidRDefault="003B18EC" w:rsidP="004F30C2">
            <w:pPr>
              <w:rPr>
                <w:rFonts w:ascii="Times New Roman" w:hAnsi="Times New Roman"/>
              </w:rPr>
            </w:pPr>
            <w:r w:rsidRPr="008647BF">
              <w:rPr>
                <w:rFonts w:ascii="Times New Roman" w:hAnsi="Times New Roman"/>
              </w:rPr>
              <w:t> </w:t>
            </w:r>
          </w:p>
        </w:tc>
        <w:tc>
          <w:tcPr>
            <w:tcW w:w="1116" w:type="dxa"/>
            <w:tcBorders>
              <w:top w:val="nil"/>
              <w:left w:val="nil"/>
              <w:bottom w:val="single" w:sz="4" w:space="0" w:color="auto"/>
              <w:right w:val="single" w:sz="4" w:space="0" w:color="auto"/>
            </w:tcBorders>
            <w:shd w:val="clear" w:color="000000" w:fill="FFFFFF"/>
            <w:noWrap/>
            <w:vAlign w:val="center"/>
            <w:hideMark/>
          </w:tcPr>
          <w:p w14:paraId="5B83FBFC" w14:textId="77777777" w:rsidR="003B18EC" w:rsidRPr="008647BF" w:rsidRDefault="003B18EC" w:rsidP="004F30C2">
            <w:pPr>
              <w:jc w:val="right"/>
              <w:rPr>
                <w:rFonts w:ascii="Times New Roman" w:hAnsi="Times New Roman"/>
                <w:b/>
                <w:bCs/>
              </w:rPr>
            </w:pPr>
            <w:r w:rsidRPr="008647BF">
              <w:rPr>
                <w:rFonts w:ascii="Times New Roman" w:hAnsi="Times New Roman"/>
                <w:b/>
                <w:bCs/>
              </w:rPr>
              <w:t>53.10</w:t>
            </w:r>
          </w:p>
        </w:tc>
        <w:tc>
          <w:tcPr>
            <w:tcW w:w="960" w:type="dxa"/>
            <w:tcBorders>
              <w:top w:val="nil"/>
              <w:left w:val="nil"/>
              <w:bottom w:val="nil"/>
              <w:right w:val="nil"/>
            </w:tcBorders>
            <w:shd w:val="clear" w:color="000000" w:fill="FFFFFF"/>
            <w:noWrap/>
            <w:vAlign w:val="bottom"/>
            <w:hideMark/>
          </w:tcPr>
          <w:p w14:paraId="7166EB54"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4F05A6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E5F28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17</w:t>
            </w:r>
          </w:p>
        </w:tc>
        <w:tc>
          <w:tcPr>
            <w:tcW w:w="2835" w:type="dxa"/>
            <w:tcBorders>
              <w:top w:val="nil"/>
              <w:left w:val="nil"/>
              <w:bottom w:val="single" w:sz="4" w:space="0" w:color="auto"/>
              <w:right w:val="single" w:sz="4" w:space="0" w:color="auto"/>
            </w:tcBorders>
            <w:shd w:val="clear" w:color="000000" w:fill="FFFFFF"/>
            <w:noWrap/>
            <w:vAlign w:val="center"/>
            <w:hideMark/>
          </w:tcPr>
          <w:p w14:paraId="4895D526" w14:textId="77777777" w:rsidR="003B18EC" w:rsidRPr="008647BF" w:rsidRDefault="003B18EC" w:rsidP="004F30C2">
            <w:pPr>
              <w:rPr>
                <w:rFonts w:ascii="Times New Roman" w:hAnsi="Times New Roman"/>
                <w:b/>
                <w:bCs/>
              </w:rPr>
            </w:pPr>
            <w:r w:rsidRPr="008647BF">
              <w:rPr>
                <w:rFonts w:ascii="Times New Roman" w:hAnsi="Times New Roman"/>
                <w:b/>
                <w:bCs/>
              </w:rPr>
              <w:t>Bērnu rotaļu laukums</w:t>
            </w:r>
          </w:p>
        </w:tc>
        <w:tc>
          <w:tcPr>
            <w:tcW w:w="900" w:type="dxa"/>
            <w:tcBorders>
              <w:top w:val="nil"/>
              <w:left w:val="nil"/>
              <w:bottom w:val="single" w:sz="4" w:space="0" w:color="auto"/>
              <w:right w:val="single" w:sz="4" w:space="0" w:color="auto"/>
            </w:tcBorders>
            <w:shd w:val="clear" w:color="auto" w:fill="auto"/>
            <w:noWrap/>
            <w:vAlign w:val="center"/>
            <w:hideMark/>
          </w:tcPr>
          <w:p w14:paraId="371EDDC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6302138"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F774512" w14:textId="77777777" w:rsidR="003B18EC" w:rsidRPr="008647BF" w:rsidRDefault="003B18EC" w:rsidP="004F30C2">
            <w:pPr>
              <w:jc w:val="center"/>
              <w:rPr>
                <w:rFonts w:ascii="Times New Roman" w:hAnsi="Times New Roman"/>
                <w:b/>
                <w:bCs/>
              </w:rPr>
            </w:pPr>
            <w:r w:rsidRPr="008647BF">
              <w:rPr>
                <w:rFonts w:ascii="Times New Roman" w:hAnsi="Times New Roman"/>
                <w:b/>
                <w:bCs/>
              </w:rPr>
              <w:t>0.70</w:t>
            </w:r>
          </w:p>
        </w:tc>
        <w:tc>
          <w:tcPr>
            <w:tcW w:w="820" w:type="dxa"/>
            <w:tcBorders>
              <w:top w:val="nil"/>
              <w:left w:val="nil"/>
              <w:bottom w:val="single" w:sz="4" w:space="0" w:color="auto"/>
              <w:right w:val="single" w:sz="4" w:space="0" w:color="auto"/>
            </w:tcBorders>
            <w:shd w:val="clear" w:color="auto" w:fill="auto"/>
            <w:noWrap/>
            <w:vAlign w:val="center"/>
            <w:hideMark/>
          </w:tcPr>
          <w:p w14:paraId="4DA1BAAD" w14:textId="77777777" w:rsidR="003B18EC" w:rsidRPr="008647BF" w:rsidRDefault="003B18EC" w:rsidP="004F30C2">
            <w:pPr>
              <w:jc w:val="center"/>
              <w:rPr>
                <w:rFonts w:ascii="Times New Roman" w:hAnsi="Times New Roman"/>
              </w:rPr>
            </w:pPr>
            <w:r w:rsidRPr="008647BF">
              <w:rPr>
                <w:rFonts w:ascii="Times New Roman" w:hAnsi="Times New Roman"/>
              </w:rPr>
              <w:t>12</w:t>
            </w:r>
          </w:p>
        </w:tc>
        <w:tc>
          <w:tcPr>
            <w:tcW w:w="876" w:type="dxa"/>
            <w:tcBorders>
              <w:top w:val="nil"/>
              <w:left w:val="nil"/>
              <w:bottom w:val="single" w:sz="4" w:space="0" w:color="auto"/>
              <w:right w:val="single" w:sz="4" w:space="0" w:color="auto"/>
            </w:tcBorders>
            <w:shd w:val="clear" w:color="auto" w:fill="auto"/>
            <w:noWrap/>
            <w:vAlign w:val="center"/>
            <w:hideMark/>
          </w:tcPr>
          <w:p w14:paraId="5083517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8DA3606" w14:textId="77777777" w:rsidR="003B18EC" w:rsidRPr="008647BF" w:rsidRDefault="003B18EC" w:rsidP="004F30C2">
            <w:pPr>
              <w:jc w:val="right"/>
              <w:rPr>
                <w:rFonts w:ascii="Times New Roman" w:hAnsi="Times New Roman"/>
                <w:b/>
                <w:bCs/>
              </w:rPr>
            </w:pPr>
            <w:r w:rsidRPr="008647BF">
              <w:rPr>
                <w:rFonts w:ascii="Times New Roman" w:hAnsi="Times New Roman"/>
                <w:b/>
                <w:bCs/>
              </w:rPr>
              <w:t>1414.06</w:t>
            </w:r>
          </w:p>
        </w:tc>
        <w:tc>
          <w:tcPr>
            <w:tcW w:w="900" w:type="dxa"/>
            <w:tcBorders>
              <w:top w:val="nil"/>
              <w:left w:val="nil"/>
              <w:bottom w:val="single" w:sz="4" w:space="0" w:color="auto"/>
              <w:right w:val="single" w:sz="4" w:space="0" w:color="auto"/>
            </w:tcBorders>
            <w:shd w:val="clear" w:color="auto" w:fill="auto"/>
            <w:noWrap/>
            <w:vAlign w:val="center"/>
            <w:hideMark/>
          </w:tcPr>
          <w:p w14:paraId="4657698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22796393"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5EDC2F7" w14:textId="77777777" w:rsidR="003B18EC" w:rsidRPr="008647BF" w:rsidRDefault="003B18EC" w:rsidP="004F30C2">
            <w:pPr>
              <w:jc w:val="center"/>
              <w:rPr>
                <w:rFonts w:ascii="Times New Roman" w:hAnsi="Times New Roman"/>
                <w:b/>
                <w:bCs/>
              </w:rPr>
            </w:pPr>
            <w:r w:rsidRPr="008647BF">
              <w:rPr>
                <w:rFonts w:ascii="Times New Roman" w:hAnsi="Times New Roman"/>
                <w:b/>
                <w:bCs/>
              </w:rPr>
              <w:t>0.42</w:t>
            </w:r>
          </w:p>
        </w:tc>
        <w:tc>
          <w:tcPr>
            <w:tcW w:w="820" w:type="dxa"/>
            <w:tcBorders>
              <w:top w:val="nil"/>
              <w:left w:val="nil"/>
              <w:bottom w:val="single" w:sz="4" w:space="0" w:color="auto"/>
              <w:right w:val="single" w:sz="4" w:space="0" w:color="auto"/>
            </w:tcBorders>
            <w:shd w:val="clear" w:color="auto" w:fill="auto"/>
            <w:noWrap/>
            <w:vAlign w:val="center"/>
            <w:hideMark/>
          </w:tcPr>
          <w:p w14:paraId="2D5D38ED"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900" w:type="dxa"/>
            <w:tcBorders>
              <w:top w:val="nil"/>
              <w:left w:val="nil"/>
              <w:bottom w:val="single" w:sz="4" w:space="0" w:color="auto"/>
              <w:right w:val="single" w:sz="4" w:space="0" w:color="auto"/>
            </w:tcBorders>
            <w:shd w:val="clear" w:color="auto" w:fill="auto"/>
            <w:noWrap/>
            <w:vAlign w:val="center"/>
            <w:hideMark/>
          </w:tcPr>
          <w:p w14:paraId="6C5DA29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F33EB39" w14:textId="77777777" w:rsidR="003B18EC" w:rsidRPr="008647BF" w:rsidRDefault="003B18EC" w:rsidP="004F30C2">
            <w:pPr>
              <w:jc w:val="right"/>
              <w:rPr>
                <w:rFonts w:ascii="Times New Roman" w:hAnsi="Times New Roman"/>
                <w:b/>
                <w:bCs/>
              </w:rPr>
            </w:pPr>
            <w:r w:rsidRPr="008647BF">
              <w:rPr>
                <w:rFonts w:ascii="Times New Roman" w:hAnsi="Times New Roman"/>
                <w:b/>
                <w:bCs/>
              </w:rPr>
              <w:t>1111.56</w:t>
            </w:r>
          </w:p>
        </w:tc>
        <w:tc>
          <w:tcPr>
            <w:tcW w:w="1116" w:type="dxa"/>
            <w:tcBorders>
              <w:top w:val="nil"/>
              <w:left w:val="nil"/>
              <w:bottom w:val="single" w:sz="4" w:space="0" w:color="auto"/>
              <w:right w:val="single" w:sz="4" w:space="0" w:color="auto"/>
            </w:tcBorders>
            <w:shd w:val="clear" w:color="000000" w:fill="FFFFFF"/>
            <w:noWrap/>
            <w:vAlign w:val="center"/>
            <w:hideMark/>
          </w:tcPr>
          <w:p w14:paraId="65D3DE85" w14:textId="77777777" w:rsidR="003B18EC" w:rsidRPr="008647BF" w:rsidRDefault="003B18EC" w:rsidP="004F30C2">
            <w:pPr>
              <w:jc w:val="right"/>
              <w:rPr>
                <w:rFonts w:ascii="Times New Roman" w:hAnsi="Times New Roman"/>
                <w:b/>
                <w:bCs/>
              </w:rPr>
            </w:pPr>
            <w:r w:rsidRPr="008647BF">
              <w:rPr>
                <w:rFonts w:ascii="Times New Roman" w:hAnsi="Times New Roman"/>
                <w:b/>
                <w:bCs/>
              </w:rPr>
              <w:t>2525.61</w:t>
            </w:r>
          </w:p>
        </w:tc>
        <w:tc>
          <w:tcPr>
            <w:tcW w:w="960" w:type="dxa"/>
            <w:tcBorders>
              <w:top w:val="nil"/>
              <w:left w:val="nil"/>
              <w:bottom w:val="nil"/>
              <w:right w:val="nil"/>
            </w:tcBorders>
            <w:shd w:val="clear" w:color="000000" w:fill="FFFFFF"/>
            <w:noWrap/>
            <w:vAlign w:val="bottom"/>
            <w:hideMark/>
          </w:tcPr>
          <w:p w14:paraId="0C0C74F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183BCC2"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CA365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18</w:t>
            </w:r>
          </w:p>
        </w:tc>
        <w:tc>
          <w:tcPr>
            <w:tcW w:w="2835" w:type="dxa"/>
            <w:tcBorders>
              <w:top w:val="nil"/>
              <w:left w:val="nil"/>
              <w:bottom w:val="single" w:sz="4" w:space="0" w:color="auto"/>
              <w:right w:val="single" w:sz="4" w:space="0" w:color="auto"/>
            </w:tcBorders>
            <w:shd w:val="clear" w:color="000000" w:fill="FFFFFF"/>
            <w:noWrap/>
            <w:vAlign w:val="center"/>
            <w:hideMark/>
          </w:tcPr>
          <w:p w14:paraId="1F9324D6" w14:textId="77777777" w:rsidR="003B18EC" w:rsidRPr="008647BF" w:rsidRDefault="003B18EC" w:rsidP="004F30C2">
            <w:pPr>
              <w:rPr>
                <w:rFonts w:ascii="Times New Roman" w:hAnsi="Times New Roman"/>
                <w:b/>
                <w:bCs/>
              </w:rPr>
            </w:pPr>
            <w:r w:rsidRPr="008647BF">
              <w:rPr>
                <w:rFonts w:ascii="Times New Roman" w:hAnsi="Times New Roman"/>
                <w:b/>
                <w:bCs/>
              </w:rPr>
              <w:t>Mūzikas skola</w:t>
            </w:r>
          </w:p>
        </w:tc>
        <w:tc>
          <w:tcPr>
            <w:tcW w:w="900" w:type="dxa"/>
            <w:tcBorders>
              <w:top w:val="nil"/>
              <w:left w:val="nil"/>
              <w:bottom w:val="single" w:sz="4" w:space="0" w:color="auto"/>
              <w:right w:val="single" w:sz="4" w:space="0" w:color="auto"/>
            </w:tcBorders>
            <w:shd w:val="clear" w:color="auto" w:fill="auto"/>
            <w:noWrap/>
            <w:vAlign w:val="center"/>
            <w:hideMark/>
          </w:tcPr>
          <w:p w14:paraId="6AF8E3E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94D1885"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DB29848" w14:textId="77777777" w:rsidR="003B18EC" w:rsidRPr="008647BF" w:rsidRDefault="003B18EC" w:rsidP="004F30C2">
            <w:pPr>
              <w:jc w:val="center"/>
              <w:rPr>
                <w:rFonts w:ascii="Times New Roman" w:hAnsi="Times New Roman"/>
                <w:b/>
                <w:bCs/>
              </w:rPr>
            </w:pPr>
            <w:r w:rsidRPr="008647BF">
              <w:rPr>
                <w:rFonts w:ascii="Times New Roman" w:hAnsi="Times New Roman"/>
                <w:b/>
                <w:bCs/>
              </w:rPr>
              <w:t>0.22</w:t>
            </w:r>
          </w:p>
        </w:tc>
        <w:tc>
          <w:tcPr>
            <w:tcW w:w="820" w:type="dxa"/>
            <w:tcBorders>
              <w:top w:val="nil"/>
              <w:left w:val="nil"/>
              <w:bottom w:val="single" w:sz="4" w:space="0" w:color="auto"/>
              <w:right w:val="single" w:sz="4" w:space="0" w:color="auto"/>
            </w:tcBorders>
            <w:shd w:val="clear" w:color="auto" w:fill="auto"/>
            <w:noWrap/>
            <w:vAlign w:val="center"/>
            <w:hideMark/>
          </w:tcPr>
          <w:p w14:paraId="5788E68F"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76" w:type="dxa"/>
            <w:tcBorders>
              <w:top w:val="nil"/>
              <w:left w:val="nil"/>
              <w:bottom w:val="single" w:sz="4" w:space="0" w:color="auto"/>
              <w:right w:val="single" w:sz="4" w:space="0" w:color="auto"/>
            </w:tcBorders>
            <w:shd w:val="clear" w:color="auto" w:fill="auto"/>
            <w:noWrap/>
            <w:vAlign w:val="center"/>
            <w:hideMark/>
          </w:tcPr>
          <w:p w14:paraId="3A01E51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5BDDDAB" w14:textId="77777777" w:rsidR="003B18EC" w:rsidRPr="008647BF" w:rsidRDefault="003B18EC" w:rsidP="004F30C2">
            <w:pPr>
              <w:jc w:val="right"/>
              <w:rPr>
                <w:rFonts w:ascii="Times New Roman" w:hAnsi="Times New Roman"/>
                <w:b/>
                <w:bCs/>
              </w:rPr>
            </w:pPr>
            <w:r w:rsidRPr="008647BF">
              <w:rPr>
                <w:rFonts w:ascii="Times New Roman" w:hAnsi="Times New Roman"/>
                <w:b/>
                <w:bCs/>
              </w:rPr>
              <w:t>222.21</w:t>
            </w:r>
          </w:p>
        </w:tc>
        <w:tc>
          <w:tcPr>
            <w:tcW w:w="900" w:type="dxa"/>
            <w:tcBorders>
              <w:top w:val="nil"/>
              <w:left w:val="nil"/>
              <w:bottom w:val="single" w:sz="4" w:space="0" w:color="auto"/>
              <w:right w:val="single" w:sz="4" w:space="0" w:color="auto"/>
            </w:tcBorders>
            <w:shd w:val="clear" w:color="auto" w:fill="auto"/>
            <w:noWrap/>
            <w:vAlign w:val="center"/>
            <w:hideMark/>
          </w:tcPr>
          <w:p w14:paraId="0FEDEC2D" w14:textId="77777777" w:rsidR="003B18EC" w:rsidRPr="008647BF" w:rsidRDefault="003B18EC" w:rsidP="004F30C2">
            <w:pPr>
              <w:jc w:val="center"/>
              <w:rPr>
                <w:rFonts w:ascii="Times New Roman" w:hAnsi="Times New Roman"/>
              </w:rPr>
            </w:pPr>
            <w:r w:rsidRPr="008647BF">
              <w:rPr>
                <w:rFonts w:ascii="Times New Roman" w:hAnsi="Times New Roman"/>
              </w:rPr>
              <w:t>6.5</w:t>
            </w:r>
          </w:p>
        </w:tc>
        <w:tc>
          <w:tcPr>
            <w:tcW w:w="864" w:type="dxa"/>
            <w:tcBorders>
              <w:top w:val="nil"/>
              <w:left w:val="nil"/>
              <w:bottom w:val="single" w:sz="4" w:space="0" w:color="auto"/>
              <w:right w:val="single" w:sz="4" w:space="0" w:color="auto"/>
            </w:tcBorders>
            <w:shd w:val="clear" w:color="000000" w:fill="FFFFFF"/>
            <w:noWrap/>
            <w:vAlign w:val="center"/>
            <w:hideMark/>
          </w:tcPr>
          <w:p w14:paraId="358A21F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F469DC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31EF3D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757C78AE"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32EB0A9" w14:textId="77777777" w:rsidR="003B18EC" w:rsidRPr="008647BF" w:rsidRDefault="003B18EC" w:rsidP="004F30C2">
            <w:pPr>
              <w:jc w:val="right"/>
              <w:rPr>
                <w:rFonts w:ascii="Times New Roman" w:hAnsi="Times New Roman"/>
                <w:b/>
                <w:bCs/>
              </w:rPr>
            </w:pPr>
            <w:r w:rsidRPr="008647BF">
              <w:rPr>
                <w:rFonts w:ascii="Times New Roman" w:hAnsi="Times New Roman"/>
                <w:b/>
                <w:bCs/>
              </w:rPr>
              <w:t>105.24</w:t>
            </w:r>
          </w:p>
        </w:tc>
        <w:tc>
          <w:tcPr>
            <w:tcW w:w="1116" w:type="dxa"/>
            <w:tcBorders>
              <w:top w:val="nil"/>
              <w:left w:val="nil"/>
              <w:bottom w:val="single" w:sz="4" w:space="0" w:color="auto"/>
              <w:right w:val="single" w:sz="4" w:space="0" w:color="auto"/>
            </w:tcBorders>
            <w:shd w:val="clear" w:color="000000" w:fill="FFFFFF"/>
            <w:noWrap/>
            <w:vAlign w:val="center"/>
            <w:hideMark/>
          </w:tcPr>
          <w:p w14:paraId="713C0A33" w14:textId="77777777" w:rsidR="003B18EC" w:rsidRPr="008647BF" w:rsidRDefault="003B18EC" w:rsidP="004F30C2">
            <w:pPr>
              <w:jc w:val="right"/>
              <w:rPr>
                <w:rFonts w:ascii="Times New Roman" w:hAnsi="Times New Roman"/>
                <w:b/>
                <w:bCs/>
              </w:rPr>
            </w:pPr>
            <w:r w:rsidRPr="008647BF">
              <w:rPr>
                <w:rFonts w:ascii="Times New Roman" w:hAnsi="Times New Roman"/>
                <w:b/>
                <w:bCs/>
              </w:rPr>
              <w:t>327.44</w:t>
            </w:r>
          </w:p>
        </w:tc>
        <w:tc>
          <w:tcPr>
            <w:tcW w:w="960" w:type="dxa"/>
            <w:tcBorders>
              <w:top w:val="nil"/>
              <w:left w:val="nil"/>
              <w:bottom w:val="nil"/>
              <w:right w:val="nil"/>
            </w:tcBorders>
            <w:shd w:val="clear" w:color="000000" w:fill="FFFFFF"/>
            <w:noWrap/>
            <w:vAlign w:val="bottom"/>
            <w:hideMark/>
          </w:tcPr>
          <w:p w14:paraId="27603952"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406947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ED1A4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19</w:t>
            </w:r>
          </w:p>
        </w:tc>
        <w:tc>
          <w:tcPr>
            <w:tcW w:w="2835" w:type="dxa"/>
            <w:tcBorders>
              <w:top w:val="nil"/>
              <w:left w:val="nil"/>
              <w:bottom w:val="single" w:sz="4" w:space="0" w:color="auto"/>
              <w:right w:val="single" w:sz="4" w:space="0" w:color="auto"/>
            </w:tcBorders>
            <w:shd w:val="clear" w:color="000000" w:fill="FFFFFF"/>
            <w:noWrap/>
            <w:vAlign w:val="center"/>
            <w:hideMark/>
          </w:tcPr>
          <w:p w14:paraId="1415A0F6" w14:textId="77777777" w:rsidR="003B18EC" w:rsidRPr="008647BF" w:rsidRDefault="003B18EC" w:rsidP="004F30C2">
            <w:pPr>
              <w:rPr>
                <w:rFonts w:ascii="Times New Roman" w:hAnsi="Times New Roman"/>
                <w:b/>
                <w:bCs/>
              </w:rPr>
            </w:pPr>
            <w:r w:rsidRPr="008647BF">
              <w:rPr>
                <w:rFonts w:ascii="Times New Roman" w:hAnsi="Times New Roman"/>
                <w:b/>
                <w:bCs/>
              </w:rPr>
              <w:t>Brāļu kapi</w:t>
            </w:r>
          </w:p>
        </w:tc>
        <w:tc>
          <w:tcPr>
            <w:tcW w:w="900" w:type="dxa"/>
            <w:tcBorders>
              <w:top w:val="nil"/>
              <w:left w:val="nil"/>
              <w:bottom w:val="single" w:sz="4" w:space="0" w:color="auto"/>
              <w:right w:val="single" w:sz="4" w:space="0" w:color="auto"/>
            </w:tcBorders>
            <w:shd w:val="clear" w:color="auto" w:fill="auto"/>
            <w:noWrap/>
            <w:vAlign w:val="center"/>
            <w:hideMark/>
          </w:tcPr>
          <w:p w14:paraId="1CCCB35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407FBD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15684DB" w14:textId="77777777" w:rsidR="003B18EC" w:rsidRPr="008647BF" w:rsidRDefault="003B18EC" w:rsidP="004F30C2">
            <w:pPr>
              <w:jc w:val="center"/>
              <w:rPr>
                <w:rFonts w:ascii="Times New Roman" w:hAnsi="Times New Roman"/>
                <w:b/>
                <w:bCs/>
              </w:rPr>
            </w:pPr>
            <w:r w:rsidRPr="008647BF">
              <w:rPr>
                <w:rFonts w:ascii="Times New Roman" w:hAnsi="Times New Roman"/>
                <w:b/>
                <w:bCs/>
              </w:rPr>
              <w:t>0.62</w:t>
            </w:r>
          </w:p>
        </w:tc>
        <w:tc>
          <w:tcPr>
            <w:tcW w:w="820" w:type="dxa"/>
            <w:tcBorders>
              <w:top w:val="nil"/>
              <w:left w:val="nil"/>
              <w:bottom w:val="single" w:sz="4" w:space="0" w:color="auto"/>
              <w:right w:val="single" w:sz="4" w:space="0" w:color="auto"/>
            </w:tcBorders>
            <w:shd w:val="clear" w:color="auto" w:fill="auto"/>
            <w:noWrap/>
            <w:vAlign w:val="center"/>
            <w:hideMark/>
          </w:tcPr>
          <w:p w14:paraId="1F33C6AA"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76" w:type="dxa"/>
            <w:tcBorders>
              <w:top w:val="nil"/>
              <w:left w:val="nil"/>
              <w:bottom w:val="single" w:sz="4" w:space="0" w:color="auto"/>
              <w:right w:val="single" w:sz="4" w:space="0" w:color="auto"/>
            </w:tcBorders>
            <w:shd w:val="clear" w:color="auto" w:fill="auto"/>
            <w:noWrap/>
            <w:vAlign w:val="center"/>
            <w:hideMark/>
          </w:tcPr>
          <w:p w14:paraId="20591A09"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548A08A" w14:textId="77777777" w:rsidR="003B18EC" w:rsidRPr="008647BF" w:rsidRDefault="003B18EC" w:rsidP="004F30C2">
            <w:pPr>
              <w:jc w:val="right"/>
              <w:rPr>
                <w:rFonts w:ascii="Times New Roman" w:hAnsi="Times New Roman"/>
                <w:b/>
                <w:bCs/>
              </w:rPr>
            </w:pPr>
            <w:r w:rsidRPr="008647BF">
              <w:rPr>
                <w:rFonts w:ascii="Times New Roman" w:hAnsi="Times New Roman"/>
                <w:b/>
                <w:bCs/>
              </w:rPr>
              <w:t>626.22</w:t>
            </w:r>
          </w:p>
        </w:tc>
        <w:tc>
          <w:tcPr>
            <w:tcW w:w="900" w:type="dxa"/>
            <w:tcBorders>
              <w:top w:val="nil"/>
              <w:left w:val="nil"/>
              <w:bottom w:val="single" w:sz="4" w:space="0" w:color="auto"/>
              <w:right w:val="single" w:sz="4" w:space="0" w:color="auto"/>
            </w:tcBorders>
            <w:shd w:val="clear" w:color="auto" w:fill="auto"/>
            <w:noWrap/>
            <w:vAlign w:val="center"/>
            <w:hideMark/>
          </w:tcPr>
          <w:p w14:paraId="1E439CBC" w14:textId="77777777" w:rsidR="003B18EC" w:rsidRPr="008647BF" w:rsidRDefault="003B18EC" w:rsidP="004F30C2">
            <w:pPr>
              <w:jc w:val="center"/>
              <w:rPr>
                <w:rFonts w:ascii="Times New Roman" w:hAnsi="Times New Roman"/>
              </w:rPr>
            </w:pPr>
            <w:r w:rsidRPr="008647BF">
              <w:rPr>
                <w:rFonts w:ascii="Times New Roman" w:hAnsi="Times New Roman"/>
              </w:rPr>
              <w:t>10</w:t>
            </w:r>
          </w:p>
        </w:tc>
        <w:tc>
          <w:tcPr>
            <w:tcW w:w="864" w:type="dxa"/>
            <w:tcBorders>
              <w:top w:val="nil"/>
              <w:left w:val="nil"/>
              <w:bottom w:val="single" w:sz="4" w:space="0" w:color="auto"/>
              <w:right w:val="single" w:sz="4" w:space="0" w:color="auto"/>
            </w:tcBorders>
            <w:shd w:val="clear" w:color="000000" w:fill="FFFFFF"/>
            <w:noWrap/>
            <w:vAlign w:val="center"/>
            <w:hideMark/>
          </w:tcPr>
          <w:p w14:paraId="22E0A088"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E7B38C8"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83E0D0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7F876EA1"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9AC1EA3" w14:textId="77777777" w:rsidR="003B18EC" w:rsidRPr="008647BF" w:rsidRDefault="003B18EC" w:rsidP="004F30C2">
            <w:pPr>
              <w:jc w:val="right"/>
              <w:rPr>
                <w:rFonts w:ascii="Times New Roman" w:hAnsi="Times New Roman"/>
                <w:b/>
                <w:bCs/>
              </w:rPr>
            </w:pPr>
            <w:r w:rsidRPr="008647BF">
              <w:rPr>
                <w:rFonts w:ascii="Times New Roman" w:hAnsi="Times New Roman"/>
                <w:b/>
                <w:bCs/>
              </w:rPr>
              <w:t>161.90</w:t>
            </w:r>
          </w:p>
        </w:tc>
        <w:tc>
          <w:tcPr>
            <w:tcW w:w="1116" w:type="dxa"/>
            <w:tcBorders>
              <w:top w:val="nil"/>
              <w:left w:val="nil"/>
              <w:bottom w:val="single" w:sz="4" w:space="0" w:color="auto"/>
              <w:right w:val="single" w:sz="4" w:space="0" w:color="auto"/>
            </w:tcBorders>
            <w:shd w:val="clear" w:color="000000" w:fill="FFFFFF"/>
            <w:noWrap/>
            <w:vAlign w:val="center"/>
            <w:hideMark/>
          </w:tcPr>
          <w:p w14:paraId="2B200857" w14:textId="77777777" w:rsidR="003B18EC" w:rsidRPr="008647BF" w:rsidRDefault="003B18EC" w:rsidP="004F30C2">
            <w:pPr>
              <w:jc w:val="right"/>
              <w:rPr>
                <w:rFonts w:ascii="Times New Roman" w:hAnsi="Times New Roman"/>
                <w:b/>
                <w:bCs/>
              </w:rPr>
            </w:pPr>
            <w:r w:rsidRPr="008647BF">
              <w:rPr>
                <w:rFonts w:ascii="Times New Roman" w:hAnsi="Times New Roman"/>
                <w:b/>
                <w:bCs/>
              </w:rPr>
              <w:t>788.12</w:t>
            </w:r>
          </w:p>
        </w:tc>
        <w:tc>
          <w:tcPr>
            <w:tcW w:w="960" w:type="dxa"/>
            <w:tcBorders>
              <w:top w:val="nil"/>
              <w:left w:val="nil"/>
              <w:bottom w:val="nil"/>
              <w:right w:val="nil"/>
            </w:tcBorders>
            <w:shd w:val="clear" w:color="000000" w:fill="FFFFFF"/>
            <w:noWrap/>
            <w:vAlign w:val="bottom"/>
            <w:hideMark/>
          </w:tcPr>
          <w:p w14:paraId="06ECC322"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756809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79898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20</w:t>
            </w:r>
          </w:p>
        </w:tc>
        <w:tc>
          <w:tcPr>
            <w:tcW w:w="2835" w:type="dxa"/>
            <w:tcBorders>
              <w:top w:val="nil"/>
              <w:left w:val="nil"/>
              <w:bottom w:val="single" w:sz="4" w:space="0" w:color="auto"/>
              <w:right w:val="single" w:sz="4" w:space="0" w:color="auto"/>
            </w:tcBorders>
            <w:shd w:val="clear" w:color="000000" w:fill="FFFFFF"/>
            <w:noWrap/>
            <w:vAlign w:val="center"/>
            <w:hideMark/>
          </w:tcPr>
          <w:p w14:paraId="109D7E53" w14:textId="77777777" w:rsidR="003B18EC" w:rsidRPr="008647BF" w:rsidRDefault="003B18EC" w:rsidP="004F30C2">
            <w:pPr>
              <w:rPr>
                <w:rFonts w:ascii="Times New Roman" w:hAnsi="Times New Roman"/>
                <w:b/>
                <w:bCs/>
              </w:rPr>
            </w:pPr>
            <w:r w:rsidRPr="008647BF">
              <w:rPr>
                <w:rFonts w:ascii="Times New Roman" w:hAnsi="Times New Roman"/>
                <w:b/>
                <w:bCs/>
              </w:rPr>
              <w:t>Vidusskola</w:t>
            </w:r>
          </w:p>
        </w:tc>
        <w:tc>
          <w:tcPr>
            <w:tcW w:w="900" w:type="dxa"/>
            <w:tcBorders>
              <w:top w:val="nil"/>
              <w:left w:val="nil"/>
              <w:bottom w:val="single" w:sz="4" w:space="0" w:color="auto"/>
              <w:right w:val="single" w:sz="4" w:space="0" w:color="auto"/>
            </w:tcBorders>
            <w:shd w:val="clear" w:color="auto" w:fill="auto"/>
            <w:noWrap/>
            <w:vAlign w:val="center"/>
            <w:hideMark/>
          </w:tcPr>
          <w:p w14:paraId="0503E2D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12102E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A7A353B" w14:textId="77777777" w:rsidR="003B18EC" w:rsidRPr="008647BF" w:rsidRDefault="003B18EC" w:rsidP="004F30C2">
            <w:pPr>
              <w:rPr>
                <w:rFonts w:ascii="Times New Roman" w:hAnsi="Times New Roman"/>
              </w:rPr>
            </w:pPr>
            <w:r w:rsidRPr="008647BF">
              <w:rPr>
                <w:rFonts w:ascii="Times New Roman" w:hAnsi="Times New Roman"/>
              </w:rPr>
              <w:t> </w:t>
            </w:r>
          </w:p>
        </w:tc>
        <w:tc>
          <w:tcPr>
            <w:tcW w:w="820" w:type="dxa"/>
            <w:tcBorders>
              <w:top w:val="nil"/>
              <w:left w:val="nil"/>
              <w:bottom w:val="single" w:sz="4" w:space="0" w:color="auto"/>
              <w:right w:val="single" w:sz="4" w:space="0" w:color="auto"/>
            </w:tcBorders>
            <w:shd w:val="clear" w:color="auto" w:fill="auto"/>
            <w:noWrap/>
            <w:vAlign w:val="center"/>
            <w:hideMark/>
          </w:tcPr>
          <w:p w14:paraId="6D59114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CF94F07"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3597EDB" w14:textId="77777777" w:rsidR="003B18EC" w:rsidRPr="008647BF" w:rsidRDefault="003B18EC" w:rsidP="004F30C2">
            <w:pP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B64840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A2AE78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B00E2B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1C07251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592667E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16DCC03" w14:textId="77777777" w:rsidR="003B18EC" w:rsidRPr="008647BF" w:rsidRDefault="003B18EC" w:rsidP="004F30C2">
            <w:pPr>
              <w:rPr>
                <w:rFonts w:ascii="Times New Roman" w:hAnsi="Times New Roman"/>
              </w:rPr>
            </w:pPr>
            <w:r w:rsidRPr="008647BF">
              <w:rPr>
                <w:rFonts w:ascii="Times New Roman" w:hAnsi="Times New Roman"/>
              </w:rPr>
              <w:t> </w:t>
            </w:r>
          </w:p>
        </w:tc>
        <w:tc>
          <w:tcPr>
            <w:tcW w:w="1116" w:type="dxa"/>
            <w:tcBorders>
              <w:top w:val="nil"/>
              <w:left w:val="nil"/>
              <w:bottom w:val="single" w:sz="4" w:space="0" w:color="auto"/>
              <w:right w:val="single" w:sz="4" w:space="0" w:color="auto"/>
            </w:tcBorders>
            <w:shd w:val="clear" w:color="000000" w:fill="FFFFFF"/>
            <w:noWrap/>
            <w:vAlign w:val="center"/>
            <w:hideMark/>
          </w:tcPr>
          <w:p w14:paraId="5C384B8E" w14:textId="77777777" w:rsidR="003B18EC" w:rsidRPr="008647BF" w:rsidRDefault="003B18EC" w:rsidP="004F30C2">
            <w:pPr>
              <w:rPr>
                <w:rFonts w:ascii="Times New Roman" w:hAnsi="Times New Roman"/>
                <w:b/>
                <w:bCs/>
              </w:rPr>
            </w:pPr>
            <w:r w:rsidRPr="008647BF">
              <w:rPr>
                <w:rFonts w:ascii="Times New Roman" w:hAnsi="Times New Roman"/>
                <w:b/>
                <w:bCs/>
              </w:rPr>
              <w:t> </w:t>
            </w:r>
          </w:p>
        </w:tc>
        <w:tc>
          <w:tcPr>
            <w:tcW w:w="960" w:type="dxa"/>
            <w:tcBorders>
              <w:top w:val="nil"/>
              <w:left w:val="nil"/>
              <w:bottom w:val="nil"/>
              <w:right w:val="nil"/>
            </w:tcBorders>
            <w:shd w:val="clear" w:color="000000" w:fill="FFFFFF"/>
            <w:noWrap/>
            <w:vAlign w:val="bottom"/>
            <w:hideMark/>
          </w:tcPr>
          <w:p w14:paraId="76B776D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591357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9068D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21</w:t>
            </w:r>
          </w:p>
        </w:tc>
        <w:tc>
          <w:tcPr>
            <w:tcW w:w="2835" w:type="dxa"/>
            <w:tcBorders>
              <w:top w:val="nil"/>
              <w:left w:val="nil"/>
              <w:bottom w:val="single" w:sz="4" w:space="0" w:color="auto"/>
              <w:right w:val="single" w:sz="4" w:space="0" w:color="auto"/>
            </w:tcBorders>
            <w:shd w:val="clear" w:color="000000" w:fill="FFFFFF"/>
            <w:noWrap/>
            <w:vAlign w:val="center"/>
            <w:hideMark/>
          </w:tcPr>
          <w:p w14:paraId="5B12D24D" w14:textId="77777777" w:rsidR="003B18EC" w:rsidRPr="008647BF" w:rsidRDefault="003B18EC" w:rsidP="004F30C2">
            <w:pPr>
              <w:rPr>
                <w:rFonts w:ascii="Times New Roman" w:hAnsi="Times New Roman"/>
              </w:rPr>
            </w:pPr>
            <w:r w:rsidRPr="008647BF">
              <w:rPr>
                <w:rFonts w:ascii="Times New Roman" w:hAnsi="Times New Roman"/>
              </w:rPr>
              <w:t>Vecā skola</w:t>
            </w:r>
          </w:p>
        </w:tc>
        <w:tc>
          <w:tcPr>
            <w:tcW w:w="900" w:type="dxa"/>
            <w:tcBorders>
              <w:top w:val="nil"/>
              <w:left w:val="nil"/>
              <w:bottom w:val="single" w:sz="4" w:space="0" w:color="auto"/>
              <w:right w:val="single" w:sz="4" w:space="0" w:color="auto"/>
            </w:tcBorders>
            <w:shd w:val="clear" w:color="auto" w:fill="auto"/>
            <w:noWrap/>
            <w:vAlign w:val="center"/>
            <w:hideMark/>
          </w:tcPr>
          <w:p w14:paraId="7C1AB7C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8092509"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1DE98B9" w14:textId="77777777" w:rsidR="003B18EC" w:rsidRPr="008647BF" w:rsidRDefault="003B18EC" w:rsidP="004F30C2">
            <w:pPr>
              <w:jc w:val="center"/>
              <w:rPr>
                <w:rFonts w:ascii="Times New Roman" w:hAnsi="Times New Roman"/>
                <w:b/>
                <w:bCs/>
              </w:rPr>
            </w:pPr>
            <w:r w:rsidRPr="008647BF">
              <w:rPr>
                <w:rFonts w:ascii="Times New Roman" w:hAnsi="Times New Roman"/>
                <w:b/>
                <w:bCs/>
              </w:rPr>
              <w:t>0.85</w:t>
            </w:r>
          </w:p>
        </w:tc>
        <w:tc>
          <w:tcPr>
            <w:tcW w:w="820" w:type="dxa"/>
            <w:tcBorders>
              <w:top w:val="nil"/>
              <w:left w:val="nil"/>
              <w:bottom w:val="single" w:sz="4" w:space="0" w:color="auto"/>
              <w:right w:val="single" w:sz="4" w:space="0" w:color="auto"/>
            </w:tcBorders>
            <w:shd w:val="clear" w:color="auto" w:fill="auto"/>
            <w:noWrap/>
            <w:vAlign w:val="center"/>
            <w:hideMark/>
          </w:tcPr>
          <w:p w14:paraId="5395AB80"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2FE1337B"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D80C854" w14:textId="77777777" w:rsidR="003B18EC" w:rsidRPr="008647BF" w:rsidRDefault="003B18EC" w:rsidP="004F30C2">
            <w:pPr>
              <w:jc w:val="right"/>
              <w:rPr>
                <w:rFonts w:ascii="Times New Roman" w:hAnsi="Times New Roman"/>
                <w:b/>
                <w:bCs/>
              </w:rPr>
            </w:pPr>
            <w:r w:rsidRPr="008647BF">
              <w:rPr>
                <w:rFonts w:ascii="Times New Roman" w:hAnsi="Times New Roman"/>
                <w:b/>
                <w:bCs/>
              </w:rPr>
              <w:t>1144.71</w:t>
            </w:r>
          </w:p>
        </w:tc>
        <w:tc>
          <w:tcPr>
            <w:tcW w:w="900" w:type="dxa"/>
            <w:tcBorders>
              <w:top w:val="nil"/>
              <w:left w:val="nil"/>
              <w:bottom w:val="single" w:sz="4" w:space="0" w:color="auto"/>
              <w:right w:val="single" w:sz="4" w:space="0" w:color="auto"/>
            </w:tcBorders>
            <w:shd w:val="clear" w:color="auto" w:fill="auto"/>
            <w:noWrap/>
            <w:vAlign w:val="center"/>
            <w:hideMark/>
          </w:tcPr>
          <w:p w14:paraId="009225C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1BFB5B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2ABA57F" w14:textId="77777777" w:rsidR="003B18EC" w:rsidRPr="008647BF" w:rsidRDefault="003B18EC" w:rsidP="004F30C2">
            <w:pPr>
              <w:jc w:val="center"/>
              <w:rPr>
                <w:rFonts w:ascii="Times New Roman" w:hAnsi="Times New Roman"/>
                <w:b/>
                <w:bCs/>
              </w:rPr>
            </w:pPr>
            <w:r w:rsidRPr="008647BF">
              <w:rPr>
                <w:rFonts w:ascii="Times New Roman" w:hAnsi="Times New Roman"/>
                <w:b/>
                <w:bCs/>
              </w:rPr>
              <w:t>0.22</w:t>
            </w:r>
          </w:p>
        </w:tc>
        <w:tc>
          <w:tcPr>
            <w:tcW w:w="820" w:type="dxa"/>
            <w:tcBorders>
              <w:top w:val="nil"/>
              <w:left w:val="nil"/>
              <w:bottom w:val="single" w:sz="4" w:space="0" w:color="auto"/>
              <w:right w:val="single" w:sz="4" w:space="0" w:color="auto"/>
            </w:tcBorders>
            <w:shd w:val="clear" w:color="auto" w:fill="auto"/>
            <w:noWrap/>
            <w:vAlign w:val="center"/>
            <w:hideMark/>
          </w:tcPr>
          <w:p w14:paraId="7DF8C0F3"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900" w:type="dxa"/>
            <w:tcBorders>
              <w:top w:val="nil"/>
              <w:left w:val="nil"/>
              <w:bottom w:val="single" w:sz="4" w:space="0" w:color="auto"/>
              <w:right w:val="single" w:sz="4" w:space="0" w:color="auto"/>
            </w:tcBorders>
            <w:shd w:val="clear" w:color="auto" w:fill="auto"/>
            <w:noWrap/>
            <w:vAlign w:val="center"/>
            <w:hideMark/>
          </w:tcPr>
          <w:p w14:paraId="4B0F2A9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FE1D247" w14:textId="77777777" w:rsidR="003B18EC" w:rsidRPr="008647BF" w:rsidRDefault="003B18EC" w:rsidP="004F30C2">
            <w:pPr>
              <w:jc w:val="right"/>
              <w:rPr>
                <w:rFonts w:ascii="Times New Roman" w:hAnsi="Times New Roman"/>
                <w:b/>
                <w:bCs/>
              </w:rPr>
            </w:pPr>
            <w:r w:rsidRPr="008647BF">
              <w:rPr>
                <w:rFonts w:ascii="Times New Roman" w:hAnsi="Times New Roman"/>
                <w:b/>
                <w:bCs/>
              </w:rPr>
              <w:t>582.24</w:t>
            </w:r>
          </w:p>
        </w:tc>
        <w:tc>
          <w:tcPr>
            <w:tcW w:w="1116" w:type="dxa"/>
            <w:tcBorders>
              <w:top w:val="nil"/>
              <w:left w:val="nil"/>
              <w:bottom w:val="single" w:sz="4" w:space="0" w:color="auto"/>
              <w:right w:val="single" w:sz="4" w:space="0" w:color="auto"/>
            </w:tcBorders>
            <w:shd w:val="clear" w:color="000000" w:fill="FFFFFF"/>
            <w:noWrap/>
            <w:vAlign w:val="center"/>
            <w:hideMark/>
          </w:tcPr>
          <w:p w14:paraId="354CA517" w14:textId="77777777" w:rsidR="003B18EC" w:rsidRPr="008647BF" w:rsidRDefault="003B18EC" w:rsidP="004F30C2">
            <w:pPr>
              <w:jc w:val="right"/>
              <w:rPr>
                <w:rFonts w:ascii="Times New Roman" w:hAnsi="Times New Roman"/>
                <w:b/>
                <w:bCs/>
              </w:rPr>
            </w:pPr>
            <w:r w:rsidRPr="008647BF">
              <w:rPr>
                <w:rFonts w:ascii="Times New Roman" w:hAnsi="Times New Roman"/>
                <w:b/>
                <w:bCs/>
              </w:rPr>
              <w:t>1726.96</w:t>
            </w:r>
          </w:p>
        </w:tc>
        <w:tc>
          <w:tcPr>
            <w:tcW w:w="960" w:type="dxa"/>
            <w:tcBorders>
              <w:top w:val="nil"/>
              <w:left w:val="nil"/>
              <w:bottom w:val="nil"/>
              <w:right w:val="nil"/>
            </w:tcBorders>
            <w:shd w:val="clear" w:color="000000" w:fill="FFFFFF"/>
            <w:noWrap/>
            <w:vAlign w:val="bottom"/>
            <w:hideMark/>
          </w:tcPr>
          <w:p w14:paraId="58663F24"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7BF099C"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BD444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22</w:t>
            </w:r>
          </w:p>
        </w:tc>
        <w:tc>
          <w:tcPr>
            <w:tcW w:w="2835" w:type="dxa"/>
            <w:tcBorders>
              <w:top w:val="nil"/>
              <w:left w:val="nil"/>
              <w:bottom w:val="single" w:sz="4" w:space="0" w:color="auto"/>
              <w:right w:val="single" w:sz="4" w:space="0" w:color="auto"/>
            </w:tcBorders>
            <w:shd w:val="clear" w:color="000000" w:fill="FFFFFF"/>
            <w:noWrap/>
            <w:vAlign w:val="center"/>
            <w:hideMark/>
          </w:tcPr>
          <w:p w14:paraId="0DF1A2DA" w14:textId="77777777" w:rsidR="003B18EC" w:rsidRPr="008647BF" w:rsidRDefault="003B18EC" w:rsidP="004F30C2">
            <w:pPr>
              <w:rPr>
                <w:rFonts w:ascii="Times New Roman" w:hAnsi="Times New Roman"/>
              </w:rPr>
            </w:pPr>
            <w:r w:rsidRPr="008647BF">
              <w:rPr>
                <w:rFonts w:ascii="Times New Roman" w:hAnsi="Times New Roman"/>
              </w:rPr>
              <w:t>Jaunā skola</w:t>
            </w:r>
          </w:p>
        </w:tc>
        <w:tc>
          <w:tcPr>
            <w:tcW w:w="900" w:type="dxa"/>
            <w:tcBorders>
              <w:top w:val="nil"/>
              <w:left w:val="nil"/>
              <w:bottom w:val="single" w:sz="4" w:space="0" w:color="auto"/>
              <w:right w:val="single" w:sz="4" w:space="0" w:color="auto"/>
            </w:tcBorders>
            <w:shd w:val="clear" w:color="auto" w:fill="auto"/>
            <w:noWrap/>
            <w:vAlign w:val="center"/>
            <w:hideMark/>
          </w:tcPr>
          <w:p w14:paraId="0A01421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D521FDC"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29D2626" w14:textId="77777777" w:rsidR="003B18EC" w:rsidRPr="008647BF" w:rsidRDefault="003B18EC" w:rsidP="004F30C2">
            <w:pPr>
              <w:jc w:val="center"/>
              <w:rPr>
                <w:rFonts w:ascii="Times New Roman" w:hAnsi="Times New Roman"/>
                <w:b/>
                <w:bCs/>
              </w:rPr>
            </w:pPr>
            <w:r w:rsidRPr="008647BF">
              <w:rPr>
                <w:rFonts w:ascii="Times New Roman" w:hAnsi="Times New Roman"/>
                <w:b/>
                <w:bCs/>
              </w:rPr>
              <w:t>1.16</w:t>
            </w:r>
          </w:p>
        </w:tc>
        <w:tc>
          <w:tcPr>
            <w:tcW w:w="820" w:type="dxa"/>
            <w:tcBorders>
              <w:top w:val="nil"/>
              <w:left w:val="nil"/>
              <w:bottom w:val="single" w:sz="4" w:space="0" w:color="auto"/>
              <w:right w:val="single" w:sz="4" w:space="0" w:color="auto"/>
            </w:tcBorders>
            <w:shd w:val="clear" w:color="auto" w:fill="auto"/>
            <w:noWrap/>
            <w:vAlign w:val="center"/>
            <w:hideMark/>
          </w:tcPr>
          <w:p w14:paraId="61CD3095"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17CDA77D"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79F2B58" w14:textId="77777777" w:rsidR="003B18EC" w:rsidRPr="008647BF" w:rsidRDefault="003B18EC" w:rsidP="004F30C2">
            <w:pPr>
              <w:jc w:val="right"/>
              <w:rPr>
                <w:rFonts w:ascii="Times New Roman" w:hAnsi="Times New Roman"/>
                <w:b/>
                <w:bCs/>
              </w:rPr>
            </w:pPr>
            <w:r w:rsidRPr="008647BF">
              <w:rPr>
                <w:rFonts w:ascii="Times New Roman" w:hAnsi="Times New Roman"/>
                <w:b/>
                <w:bCs/>
              </w:rPr>
              <w:t>1562.20</w:t>
            </w:r>
          </w:p>
        </w:tc>
        <w:tc>
          <w:tcPr>
            <w:tcW w:w="900" w:type="dxa"/>
            <w:tcBorders>
              <w:top w:val="nil"/>
              <w:left w:val="nil"/>
              <w:bottom w:val="single" w:sz="4" w:space="0" w:color="auto"/>
              <w:right w:val="single" w:sz="4" w:space="0" w:color="auto"/>
            </w:tcBorders>
            <w:shd w:val="clear" w:color="auto" w:fill="auto"/>
            <w:noWrap/>
            <w:vAlign w:val="center"/>
            <w:hideMark/>
          </w:tcPr>
          <w:p w14:paraId="404EAD0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254FD7A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3101448" w14:textId="77777777" w:rsidR="003B18EC" w:rsidRPr="008647BF" w:rsidRDefault="003B18EC" w:rsidP="004F30C2">
            <w:pPr>
              <w:jc w:val="center"/>
              <w:rPr>
                <w:rFonts w:ascii="Times New Roman" w:hAnsi="Times New Roman"/>
                <w:b/>
                <w:bCs/>
              </w:rPr>
            </w:pPr>
            <w:r w:rsidRPr="008647BF">
              <w:rPr>
                <w:rFonts w:ascii="Times New Roman" w:hAnsi="Times New Roman"/>
                <w:b/>
                <w:bCs/>
              </w:rPr>
              <w:t>0.36</w:t>
            </w:r>
          </w:p>
        </w:tc>
        <w:tc>
          <w:tcPr>
            <w:tcW w:w="820" w:type="dxa"/>
            <w:tcBorders>
              <w:top w:val="nil"/>
              <w:left w:val="nil"/>
              <w:bottom w:val="single" w:sz="4" w:space="0" w:color="auto"/>
              <w:right w:val="single" w:sz="4" w:space="0" w:color="auto"/>
            </w:tcBorders>
            <w:shd w:val="clear" w:color="auto" w:fill="auto"/>
            <w:noWrap/>
            <w:vAlign w:val="center"/>
            <w:hideMark/>
          </w:tcPr>
          <w:p w14:paraId="1AE6CB00"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900" w:type="dxa"/>
            <w:tcBorders>
              <w:top w:val="nil"/>
              <w:left w:val="nil"/>
              <w:bottom w:val="single" w:sz="4" w:space="0" w:color="auto"/>
              <w:right w:val="single" w:sz="4" w:space="0" w:color="auto"/>
            </w:tcBorders>
            <w:shd w:val="clear" w:color="auto" w:fill="auto"/>
            <w:noWrap/>
            <w:vAlign w:val="center"/>
            <w:hideMark/>
          </w:tcPr>
          <w:p w14:paraId="2306855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C36FA68" w14:textId="77777777" w:rsidR="003B18EC" w:rsidRPr="008647BF" w:rsidRDefault="003B18EC" w:rsidP="004F30C2">
            <w:pPr>
              <w:jc w:val="right"/>
              <w:rPr>
                <w:rFonts w:ascii="Times New Roman" w:hAnsi="Times New Roman"/>
                <w:b/>
                <w:bCs/>
              </w:rPr>
            </w:pPr>
            <w:r w:rsidRPr="008647BF">
              <w:rPr>
                <w:rFonts w:ascii="Times New Roman" w:hAnsi="Times New Roman"/>
                <w:b/>
                <w:bCs/>
              </w:rPr>
              <w:t>952.76</w:t>
            </w:r>
          </w:p>
        </w:tc>
        <w:tc>
          <w:tcPr>
            <w:tcW w:w="1116" w:type="dxa"/>
            <w:tcBorders>
              <w:top w:val="nil"/>
              <w:left w:val="nil"/>
              <w:bottom w:val="single" w:sz="4" w:space="0" w:color="auto"/>
              <w:right w:val="single" w:sz="4" w:space="0" w:color="auto"/>
            </w:tcBorders>
            <w:shd w:val="clear" w:color="000000" w:fill="FFFFFF"/>
            <w:noWrap/>
            <w:vAlign w:val="center"/>
            <w:hideMark/>
          </w:tcPr>
          <w:p w14:paraId="74313567" w14:textId="77777777" w:rsidR="003B18EC" w:rsidRPr="008647BF" w:rsidRDefault="003B18EC" w:rsidP="004F30C2">
            <w:pPr>
              <w:jc w:val="right"/>
              <w:rPr>
                <w:rFonts w:ascii="Times New Roman" w:hAnsi="Times New Roman"/>
                <w:b/>
                <w:bCs/>
              </w:rPr>
            </w:pPr>
            <w:r w:rsidRPr="008647BF">
              <w:rPr>
                <w:rFonts w:ascii="Times New Roman" w:hAnsi="Times New Roman"/>
                <w:b/>
                <w:bCs/>
              </w:rPr>
              <w:t>2514.96</w:t>
            </w:r>
          </w:p>
        </w:tc>
        <w:tc>
          <w:tcPr>
            <w:tcW w:w="960" w:type="dxa"/>
            <w:tcBorders>
              <w:top w:val="nil"/>
              <w:left w:val="nil"/>
              <w:bottom w:val="nil"/>
              <w:right w:val="nil"/>
            </w:tcBorders>
            <w:shd w:val="clear" w:color="000000" w:fill="FFFFFF"/>
            <w:noWrap/>
            <w:vAlign w:val="bottom"/>
            <w:hideMark/>
          </w:tcPr>
          <w:p w14:paraId="1EDAB784"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99BD09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E08A8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23</w:t>
            </w:r>
          </w:p>
        </w:tc>
        <w:tc>
          <w:tcPr>
            <w:tcW w:w="2835" w:type="dxa"/>
            <w:tcBorders>
              <w:top w:val="nil"/>
              <w:left w:val="nil"/>
              <w:bottom w:val="single" w:sz="4" w:space="0" w:color="auto"/>
              <w:right w:val="single" w:sz="4" w:space="0" w:color="auto"/>
            </w:tcBorders>
            <w:shd w:val="clear" w:color="000000" w:fill="FFFFFF"/>
            <w:noWrap/>
            <w:vAlign w:val="center"/>
            <w:hideMark/>
          </w:tcPr>
          <w:p w14:paraId="6F2F2340" w14:textId="77777777" w:rsidR="003B18EC" w:rsidRPr="008647BF" w:rsidRDefault="003B18EC" w:rsidP="004F30C2">
            <w:pPr>
              <w:rPr>
                <w:rFonts w:ascii="Times New Roman" w:hAnsi="Times New Roman"/>
              </w:rPr>
            </w:pPr>
            <w:r w:rsidRPr="008647BF">
              <w:rPr>
                <w:rFonts w:ascii="Times New Roman" w:hAnsi="Times New Roman"/>
              </w:rPr>
              <w:t>BMX  trase</w:t>
            </w:r>
          </w:p>
        </w:tc>
        <w:tc>
          <w:tcPr>
            <w:tcW w:w="900" w:type="dxa"/>
            <w:tcBorders>
              <w:top w:val="nil"/>
              <w:left w:val="nil"/>
              <w:bottom w:val="single" w:sz="4" w:space="0" w:color="auto"/>
              <w:right w:val="single" w:sz="4" w:space="0" w:color="auto"/>
            </w:tcBorders>
            <w:shd w:val="clear" w:color="auto" w:fill="auto"/>
            <w:noWrap/>
            <w:vAlign w:val="center"/>
            <w:hideMark/>
          </w:tcPr>
          <w:p w14:paraId="7E682FA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DF91EF6"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925C8F7" w14:textId="77777777" w:rsidR="003B18EC" w:rsidRPr="008647BF" w:rsidRDefault="003B18EC" w:rsidP="004F30C2">
            <w:pPr>
              <w:jc w:val="center"/>
              <w:rPr>
                <w:rFonts w:ascii="Times New Roman" w:hAnsi="Times New Roman"/>
                <w:b/>
                <w:bCs/>
              </w:rPr>
            </w:pPr>
            <w:r w:rsidRPr="008647BF">
              <w:rPr>
                <w:rFonts w:ascii="Times New Roman" w:hAnsi="Times New Roman"/>
                <w:b/>
                <w:bCs/>
              </w:rPr>
              <w:t>0.80</w:t>
            </w:r>
          </w:p>
        </w:tc>
        <w:tc>
          <w:tcPr>
            <w:tcW w:w="820" w:type="dxa"/>
            <w:tcBorders>
              <w:top w:val="nil"/>
              <w:left w:val="nil"/>
              <w:bottom w:val="single" w:sz="4" w:space="0" w:color="auto"/>
              <w:right w:val="single" w:sz="4" w:space="0" w:color="auto"/>
            </w:tcBorders>
            <w:shd w:val="clear" w:color="auto" w:fill="auto"/>
            <w:noWrap/>
            <w:vAlign w:val="center"/>
            <w:hideMark/>
          </w:tcPr>
          <w:p w14:paraId="199B807A"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7D9C8C80"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9C715F0" w14:textId="77777777" w:rsidR="003B18EC" w:rsidRPr="008647BF" w:rsidRDefault="003B18EC" w:rsidP="004F30C2">
            <w:pPr>
              <w:jc w:val="right"/>
              <w:rPr>
                <w:rFonts w:ascii="Times New Roman" w:hAnsi="Times New Roman"/>
                <w:b/>
                <w:bCs/>
              </w:rPr>
            </w:pPr>
            <w:r w:rsidRPr="008647BF">
              <w:rPr>
                <w:rFonts w:ascii="Times New Roman" w:hAnsi="Times New Roman"/>
                <w:b/>
                <w:bCs/>
              </w:rPr>
              <w:t>1077.38</w:t>
            </w:r>
          </w:p>
        </w:tc>
        <w:tc>
          <w:tcPr>
            <w:tcW w:w="900" w:type="dxa"/>
            <w:tcBorders>
              <w:top w:val="nil"/>
              <w:left w:val="nil"/>
              <w:bottom w:val="single" w:sz="4" w:space="0" w:color="auto"/>
              <w:right w:val="single" w:sz="4" w:space="0" w:color="auto"/>
            </w:tcBorders>
            <w:shd w:val="clear" w:color="auto" w:fill="auto"/>
            <w:noWrap/>
            <w:vAlign w:val="center"/>
            <w:hideMark/>
          </w:tcPr>
          <w:p w14:paraId="65A199B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393C3C0"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6C9594A" w14:textId="77777777" w:rsidR="003B18EC" w:rsidRPr="008647BF" w:rsidRDefault="003B18EC" w:rsidP="004F30C2">
            <w:pPr>
              <w:jc w:val="center"/>
              <w:rPr>
                <w:rFonts w:ascii="Times New Roman" w:hAnsi="Times New Roman"/>
                <w:b/>
                <w:bCs/>
              </w:rPr>
            </w:pPr>
            <w:r w:rsidRPr="008647BF">
              <w:rPr>
                <w:rFonts w:ascii="Times New Roman" w:hAnsi="Times New Roman"/>
                <w:b/>
                <w:bCs/>
              </w:rPr>
              <w:t>0.8</w:t>
            </w:r>
          </w:p>
        </w:tc>
        <w:tc>
          <w:tcPr>
            <w:tcW w:w="820" w:type="dxa"/>
            <w:tcBorders>
              <w:top w:val="nil"/>
              <w:left w:val="nil"/>
              <w:bottom w:val="single" w:sz="4" w:space="0" w:color="auto"/>
              <w:right w:val="single" w:sz="4" w:space="0" w:color="auto"/>
            </w:tcBorders>
            <w:shd w:val="clear" w:color="auto" w:fill="auto"/>
            <w:noWrap/>
            <w:vAlign w:val="center"/>
            <w:hideMark/>
          </w:tcPr>
          <w:p w14:paraId="05736319"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900" w:type="dxa"/>
            <w:tcBorders>
              <w:top w:val="nil"/>
              <w:left w:val="nil"/>
              <w:bottom w:val="single" w:sz="4" w:space="0" w:color="auto"/>
              <w:right w:val="single" w:sz="4" w:space="0" w:color="auto"/>
            </w:tcBorders>
            <w:shd w:val="clear" w:color="auto" w:fill="auto"/>
            <w:noWrap/>
            <w:vAlign w:val="center"/>
            <w:hideMark/>
          </w:tcPr>
          <w:p w14:paraId="36AD692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5A90545" w14:textId="77777777" w:rsidR="003B18EC" w:rsidRPr="008647BF" w:rsidRDefault="003B18EC" w:rsidP="004F30C2">
            <w:pPr>
              <w:jc w:val="right"/>
              <w:rPr>
                <w:rFonts w:ascii="Times New Roman" w:hAnsi="Times New Roman"/>
                <w:b/>
                <w:bCs/>
              </w:rPr>
            </w:pPr>
            <w:r w:rsidRPr="008647BF">
              <w:rPr>
                <w:rFonts w:ascii="Times New Roman" w:hAnsi="Times New Roman"/>
                <w:b/>
                <w:bCs/>
              </w:rPr>
              <w:t>2117.25</w:t>
            </w:r>
          </w:p>
        </w:tc>
        <w:tc>
          <w:tcPr>
            <w:tcW w:w="1116" w:type="dxa"/>
            <w:tcBorders>
              <w:top w:val="nil"/>
              <w:left w:val="nil"/>
              <w:bottom w:val="single" w:sz="4" w:space="0" w:color="auto"/>
              <w:right w:val="single" w:sz="4" w:space="0" w:color="auto"/>
            </w:tcBorders>
            <w:shd w:val="clear" w:color="000000" w:fill="FFFFFF"/>
            <w:noWrap/>
            <w:vAlign w:val="center"/>
            <w:hideMark/>
          </w:tcPr>
          <w:p w14:paraId="303BEFB3" w14:textId="77777777" w:rsidR="003B18EC" w:rsidRPr="008647BF" w:rsidRDefault="003B18EC" w:rsidP="004F30C2">
            <w:pPr>
              <w:jc w:val="right"/>
              <w:rPr>
                <w:rFonts w:ascii="Times New Roman" w:hAnsi="Times New Roman"/>
                <w:b/>
                <w:bCs/>
              </w:rPr>
            </w:pPr>
            <w:r w:rsidRPr="008647BF">
              <w:rPr>
                <w:rFonts w:ascii="Times New Roman" w:hAnsi="Times New Roman"/>
                <w:b/>
                <w:bCs/>
              </w:rPr>
              <w:t>3194.62</w:t>
            </w:r>
          </w:p>
        </w:tc>
        <w:tc>
          <w:tcPr>
            <w:tcW w:w="960" w:type="dxa"/>
            <w:tcBorders>
              <w:top w:val="nil"/>
              <w:left w:val="nil"/>
              <w:bottom w:val="nil"/>
              <w:right w:val="nil"/>
            </w:tcBorders>
            <w:shd w:val="clear" w:color="000000" w:fill="FFFFFF"/>
            <w:noWrap/>
            <w:vAlign w:val="bottom"/>
            <w:hideMark/>
          </w:tcPr>
          <w:p w14:paraId="06677262"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03167A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9E63D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24</w:t>
            </w:r>
          </w:p>
        </w:tc>
        <w:tc>
          <w:tcPr>
            <w:tcW w:w="2835" w:type="dxa"/>
            <w:tcBorders>
              <w:top w:val="nil"/>
              <w:left w:val="nil"/>
              <w:bottom w:val="single" w:sz="4" w:space="0" w:color="auto"/>
              <w:right w:val="single" w:sz="4" w:space="0" w:color="auto"/>
            </w:tcBorders>
            <w:shd w:val="clear" w:color="000000" w:fill="FFFFFF"/>
            <w:noWrap/>
            <w:vAlign w:val="center"/>
            <w:hideMark/>
          </w:tcPr>
          <w:p w14:paraId="4C69C670" w14:textId="77777777" w:rsidR="003B18EC" w:rsidRPr="008647BF" w:rsidRDefault="003B18EC" w:rsidP="004F30C2">
            <w:pPr>
              <w:rPr>
                <w:rFonts w:ascii="Times New Roman" w:hAnsi="Times New Roman"/>
              </w:rPr>
            </w:pPr>
            <w:r w:rsidRPr="008647BF">
              <w:rPr>
                <w:rFonts w:ascii="Times New Roman" w:hAnsi="Times New Roman"/>
              </w:rPr>
              <w:t>Taciņa no skolas līdz stacijai</w:t>
            </w:r>
          </w:p>
        </w:tc>
        <w:tc>
          <w:tcPr>
            <w:tcW w:w="900" w:type="dxa"/>
            <w:tcBorders>
              <w:top w:val="nil"/>
              <w:left w:val="nil"/>
              <w:bottom w:val="single" w:sz="4" w:space="0" w:color="auto"/>
              <w:right w:val="single" w:sz="4" w:space="0" w:color="auto"/>
            </w:tcBorders>
            <w:shd w:val="clear" w:color="auto" w:fill="auto"/>
            <w:noWrap/>
            <w:vAlign w:val="center"/>
            <w:hideMark/>
          </w:tcPr>
          <w:p w14:paraId="10EE968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C11525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F91C92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6DD967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DE1EB6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F11CE80"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92BE1EF" w14:textId="77777777" w:rsidR="003B18EC" w:rsidRPr="008647BF" w:rsidRDefault="003B18EC" w:rsidP="004F30C2">
            <w:pPr>
              <w:jc w:val="center"/>
              <w:rPr>
                <w:rFonts w:ascii="Times New Roman" w:hAnsi="Times New Roman"/>
              </w:rPr>
            </w:pPr>
            <w:r w:rsidRPr="008647BF">
              <w:rPr>
                <w:rFonts w:ascii="Times New Roman" w:hAnsi="Times New Roman"/>
              </w:rPr>
              <w:t>14</w:t>
            </w:r>
          </w:p>
        </w:tc>
        <w:tc>
          <w:tcPr>
            <w:tcW w:w="864" w:type="dxa"/>
            <w:tcBorders>
              <w:top w:val="nil"/>
              <w:left w:val="nil"/>
              <w:bottom w:val="single" w:sz="4" w:space="0" w:color="auto"/>
              <w:right w:val="single" w:sz="4" w:space="0" w:color="auto"/>
            </w:tcBorders>
            <w:shd w:val="clear" w:color="000000" w:fill="FFFFFF"/>
            <w:noWrap/>
            <w:vAlign w:val="center"/>
            <w:hideMark/>
          </w:tcPr>
          <w:p w14:paraId="33877B1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F8934E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DC0950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6022366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B8F3B22" w14:textId="77777777" w:rsidR="003B18EC" w:rsidRPr="008647BF" w:rsidRDefault="003B18EC" w:rsidP="004F30C2">
            <w:pPr>
              <w:jc w:val="right"/>
              <w:rPr>
                <w:rFonts w:ascii="Times New Roman" w:hAnsi="Times New Roman"/>
                <w:b/>
                <w:bCs/>
              </w:rPr>
            </w:pPr>
            <w:r w:rsidRPr="008647BF">
              <w:rPr>
                <w:rFonts w:ascii="Times New Roman" w:hAnsi="Times New Roman"/>
                <w:b/>
                <w:bCs/>
              </w:rPr>
              <w:t>226.66</w:t>
            </w:r>
          </w:p>
        </w:tc>
        <w:tc>
          <w:tcPr>
            <w:tcW w:w="1116" w:type="dxa"/>
            <w:tcBorders>
              <w:top w:val="nil"/>
              <w:left w:val="nil"/>
              <w:bottom w:val="single" w:sz="4" w:space="0" w:color="auto"/>
              <w:right w:val="single" w:sz="4" w:space="0" w:color="auto"/>
            </w:tcBorders>
            <w:shd w:val="clear" w:color="000000" w:fill="FFFFFF"/>
            <w:noWrap/>
            <w:vAlign w:val="center"/>
            <w:hideMark/>
          </w:tcPr>
          <w:p w14:paraId="60DC5606" w14:textId="77777777" w:rsidR="003B18EC" w:rsidRPr="008647BF" w:rsidRDefault="003B18EC" w:rsidP="004F30C2">
            <w:pPr>
              <w:jc w:val="right"/>
              <w:rPr>
                <w:rFonts w:ascii="Times New Roman" w:hAnsi="Times New Roman"/>
                <w:b/>
                <w:bCs/>
              </w:rPr>
            </w:pPr>
            <w:r w:rsidRPr="008647BF">
              <w:rPr>
                <w:rFonts w:ascii="Times New Roman" w:hAnsi="Times New Roman"/>
                <w:b/>
                <w:bCs/>
              </w:rPr>
              <w:t>226.66</w:t>
            </w:r>
          </w:p>
        </w:tc>
        <w:tc>
          <w:tcPr>
            <w:tcW w:w="960" w:type="dxa"/>
            <w:tcBorders>
              <w:top w:val="nil"/>
              <w:left w:val="nil"/>
              <w:bottom w:val="nil"/>
              <w:right w:val="nil"/>
            </w:tcBorders>
            <w:shd w:val="clear" w:color="000000" w:fill="FFFFFF"/>
            <w:noWrap/>
            <w:vAlign w:val="bottom"/>
            <w:hideMark/>
          </w:tcPr>
          <w:p w14:paraId="7FDD19BD"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A8D343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61BB5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25</w:t>
            </w:r>
          </w:p>
        </w:tc>
        <w:tc>
          <w:tcPr>
            <w:tcW w:w="2835" w:type="dxa"/>
            <w:tcBorders>
              <w:top w:val="nil"/>
              <w:left w:val="nil"/>
              <w:bottom w:val="single" w:sz="4" w:space="0" w:color="auto"/>
              <w:right w:val="single" w:sz="4" w:space="0" w:color="auto"/>
            </w:tcBorders>
            <w:shd w:val="clear" w:color="000000" w:fill="FFFFFF"/>
            <w:noWrap/>
            <w:vAlign w:val="center"/>
            <w:hideMark/>
          </w:tcPr>
          <w:p w14:paraId="5A5D04B8" w14:textId="77777777" w:rsidR="003B18EC" w:rsidRPr="008647BF" w:rsidRDefault="003B18EC" w:rsidP="004F30C2">
            <w:pPr>
              <w:rPr>
                <w:rFonts w:ascii="Times New Roman" w:hAnsi="Times New Roman"/>
                <w:b/>
                <w:bCs/>
              </w:rPr>
            </w:pPr>
            <w:r w:rsidRPr="008647BF">
              <w:rPr>
                <w:rFonts w:ascii="Times New Roman" w:hAnsi="Times New Roman"/>
                <w:b/>
                <w:bCs/>
              </w:rPr>
              <w:t>Stadions</w:t>
            </w:r>
          </w:p>
        </w:tc>
        <w:tc>
          <w:tcPr>
            <w:tcW w:w="900" w:type="dxa"/>
            <w:tcBorders>
              <w:top w:val="nil"/>
              <w:left w:val="nil"/>
              <w:bottom w:val="single" w:sz="4" w:space="0" w:color="auto"/>
              <w:right w:val="single" w:sz="4" w:space="0" w:color="auto"/>
            </w:tcBorders>
            <w:shd w:val="clear" w:color="auto" w:fill="auto"/>
            <w:noWrap/>
            <w:vAlign w:val="center"/>
            <w:hideMark/>
          </w:tcPr>
          <w:p w14:paraId="3D8AFA4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7B17F05"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F629FE3" w14:textId="77777777" w:rsidR="003B18EC" w:rsidRPr="008647BF" w:rsidRDefault="003B18EC" w:rsidP="004F30C2">
            <w:pPr>
              <w:rPr>
                <w:rFonts w:ascii="Times New Roman" w:hAnsi="Times New Roman"/>
              </w:rPr>
            </w:pPr>
            <w:r w:rsidRPr="008647BF">
              <w:rPr>
                <w:rFonts w:ascii="Times New Roman" w:hAnsi="Times New Roman"/>
              </w:rPr>
              <w:t> </w:t>
            </w:r>
          </w:p>
        </w:tc>
        <w:tc>
          <w:tcPr>
            <w:tcW w:w="820" w:type="dxa"/>
            <w:tcBorders>
              <w:top w:val="nil"/>
              <w:left w:val="nil"/>
              <w:bottom w:val="single" w:sz="4" w:space="0" w:color="auto"/>
              <w:right w:val="single" w:sz="4" w:space="0" w:color="auto"/>
            </w:tcBorders>
            <w:shd w:val="clear" w:color="auto" w:fill="auto"/>
            <w:noWrap/>
            <w:vAlign w:val="center"/>
            <w:hideMark/>
          </w:tcPr>
          <w:p w14:paraId="559C7C5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F5BDEC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27DDD05"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2194DE2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71BA07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9E7B958"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9BE1CB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D6077B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8DD7C27" w14:textId="77777777" w:rsidR="003B18EC" w:rsidRPr="008647BF" w:rsidRDefault="003B18EC" w:rsidP="004F30C2">
            <w:pPr>
              <w:rPr>
                <w:rFonts w:ascii="Times New Roman" w:hAnsi="Times New Roman"/>
              </w:rPr>
            </w:pPr>
            <w:r w:rsidRPr="008647BF">
              <w:rPr>
                <w:rFonts w:ascii="Times New Roman" w:hAnsi="Times New Roman"/>
              </w:rPr>
              <w:t> </w:t>
            </w:r>
          </w:p>
        </w:tc>
        <w:tc>
          <w:tcPr>
            <w:tcW w:w="1116" w:type="dxa"/>
            <w:tcBorders>
              <w:top w:val="nil"/>
              <w:left w:val="nil"/>
              <w:bottom w:val="single" w:sz="4" w:space="0" w:color="auto"/>
              <w:right w:val="single" w:sz="4" w:space="0" w:color="auto"/>
            </w:tcBorders>
            <w:shd w:val="clear" w:color="000000" w:fill="FFFFFF"/>
            <w:noWrap/>
            <w:vAlign w:val="center"/>
            <w:hideMark/>
          </w:tcPr>
          <w:p w14:paraId="33F0A163" w14:textId="77777777" w:rsidR="003B18EC" w:rsidRPr="008647BF" w:rsidRDefault="003B18EC" w:rsidP="004F30C2">
            <w:pPr>
              <w:rPr>
                <w:rFonts w:ascii="Times New Roman" w:hAnsi="Times New Roman"/>
                <w:b/>
                <w:bCs/>
              </w:rPr>
            </w:pPr>
            <w:r w:rsidRPr="008647BF">
              <w:rPr>
                <w:rFonts w:ascii="Times New Roman" w:hAnsi="Times New Roman"/>
                <w:b/>
                <w:bCs/>
              </w:rPr>
              <w:t> </w:t>
            </w:r>
          </w:p>
        </w:tc>
        <w:tc>
          <w:tcPr>
            <w:tcW w:w="960" w:type="dxa"/>
            <w:tcBorders>
              <w:top w:val="nil"/>
              <w:left w:val="nil"/>
              <w:bottom w:val="nil"/>
              <w:right w:val="nil"/>
            </w:tcBorders>
            <w:shd w:val="clear" w:color="000000" w:fill="FFFFFF"/>
            <w:noWrap/>
            <w:vAlign w:val="bottom"/>
            <w:hideMark/>
          </w:tcPr>
          <w:p w14:paraId="316C15CD"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18B8A04"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18D42F"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26</w:t>
            </w:r>
          </w:p>
        </w:tc>
        <w:tc>
          <w:tcPr>
            <w:tcW w:w="2835" w:type="dxa"/>
            <w:tcBorders>
              <w:top w:val="nil"/>
              <w:left w:val="nil"/>
              <w:bottom w:val="single" w:sz="4" w:space="0" w:color="auto"/>
              <w:right w:val="single" w:sz="4" w:space="0" w:color="auto"/>
            </w:tcBorders>
            <w:shd w:val="clear" w:color="000000" w:fill="FFFFFF"/>
            <w:noWrap/>
            <w:vAlign w:val="center"/>
            <w:hideMark/>
          </w:tcPr>
          <w:p w14:paraId="7190DD5F" w14:textId="77777777" w:rsidR="003B18EC" w:rsidRPr="008647BF" w:rsidRDefault="003B18EC" w:rsidP="004F30C2">
            <w:pPr>
              <w:rPr>
                <w:rFonts w:ascii="Times New Roman" w:hAnsi="Times New Roman"/>
              </w:rPr>
            </w:pPr>
            <w:r w:rsidRPr="008647BF">
              <w:rPr>
                <w:rFonts w:ascii="Times New Roman" w:hAnsi="Times New Roman"/>
              </w:rPr>
              <w:t>Futbola laukums</w:t>
            </w:r>
          </w:p>
        </w:tc>
        <w:tc>
          <w:tcPr>
            <w:tcW w:w="900" w:type="dxa"/>
            <w:tcBorders>
              <w:top w:val="nil"/>
              <w:left w:val="nil"/>
              <w:bottom w:val="single" w:sz="4" w:space="0" w:color="auto"/>
              <w:right w:val="single" w:sz="4" w:space="0" w:color="auto"/>
            </w:tcBorders>
            <w:shd w:val="clear" w:color="auto" w:fill="auto"/>
            <w:noWrap/>
            <w:vAlign w:val="center"/>
            <w:hideMark/>
          </w:tcPr>
          <w:p w14:paraId="5D897E9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ECA7B6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8EE58F2" w14:textId="77777777" w:rsidR="003B18EC" w:rsidRPr="008647BF" w:rsidRDefault="003B18EC" w:rsidP="004F30C2">
            <w:pPr>
              <w:jc w:val="center"/>
              <w:rPr>
                <w:rFonts w:ascii="Times New Roman" w:hAnsi="Times New Roman"/>
                <w:b/>
                <w:bCs/>
              </w:rPr>
            </w:pPr>
            <w:r w:rsidRPr="008647BF">
              <w:rPr>
                <w:rFonts w:ascii="Times New Roman" w:hAnsi="Times New Roman"/>
                <w:b/>
                <w:bCs/>
              </w:rPr>
              <w:t>0.45</w:t>
            </w:r>
          </w:p>
        </w:tc>
        <w:tc>
          <w:tcPr>
            <w:tcW w:w="820" w:type="dxa"/>
            <w:tcBorders>
              <w:top w:val="nil"/>
              <w:left w:val="nil"/>
              <w:bottom w:val="single" w:sz="4" w:space="0" w:color="auto"/>
              <w:right w:val="single" w:sz="4" w:space="0" w:color="auto"/>
            </w:tcBorders>
            <w:shd w:val="clear" w:color="auto" w:fill="auto"/>
            <w:noWrap/>
            <w:vAlign w:val="center"/>
            <w:hideMark/>
          </w:tcPr>
          <w:p w14:paraId="2AD70D10"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76" w:type="dxa"/>
            <w:tcBorders>
              <w:top w:val="nil"/>
              <w:left w:val="nil"/>
              <w:bottom w:val="single" w:sz="4" w:space="0" w:color="auto"/>
              <w:right w:val="single" w:sz="4" w:space="0" w:color="auto"/>
            </w:tcBorders>
            <w:shd w:val="clear" w:color="auto" w:fill="auto"/>
            <w:noWrap/>
            <w:vAlign w:val="center"/>
            <w:hideMark/>
          </w:tcPr>
          <w:p w14:paraId="171CEDCA"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BDB2317" w14:textId="77777777" w:rsidR="003B18EC" w:rsidRPr="008647BF" w:rsidRDefault="003B18EC" w:rsidP="004F30C2">
            <w:pPr>
              <w:jc w:val="right"/>
              <w:rPr>
                <w:rFonts w:ascii="Times New Roman" w:hAnsi="Times New Roman"/>
                <w:b/>
                <w:bCs/>
              </w:rPr>
            </w:pPr>
            <w:r w:rsidRPr="008647BF">
              <w:rPr>
                <w:rFonts w:ascii="Times New Roman" w:hAnsi="Times New Roman"/>
                <w:b/>
                <w:bCs/>
              </w:rPr>
              <w:t>1212.05</w:t>
            </w:r>
          </w:p>
        </w:tc>
        <w:tc>
          <w:tcPr>
            <w:tcW w:w="900" w:type="dxa"/>
            <w:tcBorders>
              <w:top w:val="nil"/>
              <w:left w:val="nil"/>
              <w:bottom w:val="single" w:sz="4" w:space="0" w:color="auto"/>
              <w:right w:val="single" w:sz="4" w:space="0" w:color="auto"/>
            </w:tcBorders>
            <w:shd w:val="clear" w:color="auto" w:fill="auto"/>
            <w:noWrap/>
            <w:vAlign w:val="center"/>
            <w:hideMark/>
          </w:tcPr>
          <w:p w14:paraId="30DE18DA" w14:textId="77777777" w:rsidR="003B18EC" w:rsidRPr="008647BF" w:rsidRDefault="003B18EC" w:rsidP="004F30C2">
            <w:pPr>
              <w:jc w:val="center"/>
              <w:rPr>
                <w:rFonts w:ascii="Times New Roman" w:hAnsi="Times New Roman"/>
              </w:rPr>
            </w:pPr>
            <w:r w:rsidRPr="008647BF">
              <w:rPr>
                <w:rFonts w:ascii="Times New Roman" w:hAnsi="Times New Roman"/>
              </w:rPr>
              <w:t>10</w:t>
            </w:r>
          </w:p>
        </w:tc>
        <w:tc>
          <w:tcPr>
            <w:tcW w:w="864" w:type="dxa"/>
            <w:tcBorders>
              <w:top w:val="nil"/>
              <w:left w:val="nil"/>
              <w:bottom w:val="single" w:sz="4" w:space="0" w:color="auto"/>
              <w:right w:val="single" w:sz="4" w:space="0" w:color="auto"/>
            </w:tcBorders>
            <w:shd w:val="clear" w:color="000000" w:fill="FFFFFF"/>
            <w:noWrap/>
            <w:vAlign w:val="center"/>
            <w:hideMark/>
          </w:tcPr>
          <w:p w14:paraId="536C217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64C8388"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05EE62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3B12A3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EAE0A33" w14:textId="77777777" w:rsidR="003B18EC" w:rsidRPr="008647BF" w:rsidRDefault="003B18EC" w:rsidP="004F30C2">
            <w:pPr>
              <w:jc w:val="right"/>
              <w:rPr>
                <w:rFonts w:ascii="Times New Roman" w:hAnsi="Times New Roman"/>
                <w:b/>
                <w:bCs/>
              </w:rPr>
            </w:pPr>
            <w:r w:rsidRPr="008647BF">
              <w:rPr>
                <w:rFonts w:ascii="Times New Roman" w:hAnsi="Times New Roman"/>
                <w:b/>
                <w:bCs/>
              </w:rPr>
              <w:t>161.90</w:t>
            </w:r>
          </w:p>
        </w:tc>
        <w:tc>
          <w:tcPr>
            <w:tcW w:w="1116" w:type="dxa"/>
            <w:tcBorders>
              <w:top w:val="nil"/>
              <w:left w:val="nil"/>
              <w:bottom w:val="single" w:sz="4" w:space="0" w:color="auto"/>
              <w:right w:val="single" w:sz="4" w:space="0" w:color="auto"/>
            </w:tcBorders>
            <w:shd w:val="clear" w:color="000000" w:fill="FFFFFF"/>
            <w:noWrap/>
            <w:vAlign w:val="center"/>
            <w:hideMark/>
          </w:tcPr>
          <w:p w14:paraId="35CA2E87" w14:textId="77777777" w:rsidR="003B18EC" w:rsidRPr="008647BF" w:rsidRDefault="003B18EC" w:rsidP="004F30C2">
            <w:pPr>
              <w:jc w:val="right"/>
              <w:rPr>
                <w:rFonts w:ascii="Times New Roman" w:hAnsi="Times New Roman"/>
                <w:b/>
                <w:bCs/>
              </w:rPr>
            </w:pPr>
            <w:r w:rsidRPr="008647BF">
              <w:rPr>
                <w:rFonts w:ascii="Times New Roman" w:hAnsi="Times New Roman"/>
                <w:b/>
                <w:bCs/>
              </w:rPr>
              <w:t>1373.95</w:t>
            </w:r>
          </w:p>
        </w:tc>
        <w:tc>
          <w:tcPr>
            <w:tcW w:w="960" w:type="dxa"/>
            <w:tcBorders>
              <w:top w:val="nil"/>
              <w:left w:val="nil"/>
              <w:bottom w:val="nil"/>
              <w:right w:val="nil"/>
            </w:tcBorders>
            <w:shd w:val="clear" w:color="000000" w:fill="FFFFFF"/>
            <w:noWrap/>
            <w:vAlign w:val="bottom"/>
            <w:hideMark/>
          </w:tcPr>
          <w:p w14:paraId="2867CF61"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9E3D27B"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3A83C2"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27</w:t>
            </w:r>
          </w:p>
        </w:tc>
        <w:tc>
          <w:tcPr>
            <w:tcW w:w="2835" w:type="dxa"/>
            <w:tcBorders>
              <w:top w:val="nil"/>
              <w:left w:val="nil"/>
              <w:bottom w:val="single" w:sz="4" w:space="0" w:color="auto"/>
              <w:right w:val="single" w:sz="4" w:space="0" w:color="auto"/>
            </w:tcBorders>
            <w:shd w:val="clear" w:color="000000" w:fill="FFFFFF"/>
            <w:noWrap/>
            <w:vAlign w:val="center"/>
            <w:hideMark/>
          </w:tcPr>
          <w:p w14:paraId="4CDD8E2E" w14:textId="77777777" w:rsidR="003B18EC" w:rsidRPr="008647BF" w:rsidRDefault="003B18EC" w:rsidP="004F30C2">
            <w:pPr>
              <w:rPr>
                <w:rFonts w:ascii="Times New Roman" w:hAnsi="Times New Roman"/>
              </w:rPr>
            </w:pPr>
            <w:r w:rsidRPr="008647BF">
              <w:rPr>
                <w:rFonts w:ascii="Times New Roman" w:hAnsi="Times New Roman"/>
              </w:rPr>
              <w:t>Apkārtne</w:t>
            </w:r>
          </w:p>
        </w:tc>
        <w:tc>
          <w:tcPr>
            <w:tcW w:w="900" w:type="dxa"/>
            <w:tcBorders>
              <w:top w:val="nil"/>
              <w:left w:val="nil"/>
              <w:bottom w:val="single" w:sz="4" w:space="0" w:color="auto"/>
              <w:right w:val="single" w:sz="4" w:space="0" w:color="auto"/>
            </w:tcBorders>
            <w:shd w:val="clear" w:color="auto" w:fill="auto"/>
            <w:noWrap/>
            <w:vAlign w:val="center"/>
            <w:hideMark/>
          </w:tcPr>
          <w:p w14:paraId="6AA4595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E046E9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B148195" w14:textId="77777777" w:rsidR="003B18EC" w:rsidRPr="008647BF" w:rsidRDefault="003B18EC" w:rsidP="004F30C2">
            <w:pPr>
              <w:jc w:val="center"/>
              <w:rPr>
                <w:rFonts w:ascii="Times New Roman" w:hAnsi="Times New Roman"/>
                <w:b/>
                <w:bCs/>
              </w:rPr>
            </w:pPr>
            <w:r w:rsidRPr="008647BF">
              <w:rPr>
                <w:rFonts w:ascii="Times New Roman" w:hAnsi="Times New Roman"/>
                <w:b/>
                <w:bCs/>
              </w:rPr>
              <w:t>0.48</w:t>
            </w:r>
          </w:p>
        </w:tc>
        <w:tc>
          <w:tcPr>
            <w:tcW w:w="820" w:type="dxa"/>
            <w:tcBorders>
              <w:top w:val="nil"/>
              <w:left w:val="nil"/>
              <w:bottom w:val="single" w:sz="4" w:space="0" w:color="auto"/>
              <w:right w:val="single" w:sz="4" w:space="0" w:color="auto"/>
            </w:tcBorders>
            <w:shd w:val="clear" w:color="auto" w:fill="auto"/>
            <w:noWrap/>
            <w:vAlign w:val="center"/>
            <w:hideMark/>
          </w:tcPr>
          <w:p w14:paraId="6CBC1754"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76" w:type="dxa"/>
            <w:tcBorders>
              <w:top w:val="nil"/>
              <w:left w:val="nil"/>
              <w:bottom w:val="single" w:sz="4" w:space="0" w:color="auto"/>
              <w:right w:val="single" w:sz="4" w:space="0" w:color="auto"/>
            </w:tcBorders>
            <w:shd w:val="clear" w:color="auto" w:fill="auto"/>
            <w:noWrap/>
            <w:vAlign w:val="center"/>
            <w:hideMark/>
          </w:tcPr>
          <w:p w14:paraId="06D7E86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3FC81A1" w14:textId="77777777" w:rsidR="003B18EC" w:rsidRPr="008647BF" w:rsidRDefault="003B18EC" w:rsidP="004F30C2">
            <w:pPr>
              <w:jc w:val="right"/>
              <w:rPr>
                <w:rFonts w:ascii="Times New Roman" w:hAnsi="Times New Roman"/>
                <w:b/>
                <w:bCs/>
              </w:rPr>
            </w:pPr>
            <w:r w:rsidRPr="008647BF">
              <w:rPr>
                <w:rFonts w:ascii="Times New Roman" w:hAnsi="Times New Roman"/>
                <w:b/>
                <w:bCs/>
              </w:rPr>
              <w:t>1292.85</w:t>
            </w:r>
          </w:p>
        </w:tc>
        <w:tc>
          <w:tcPr>
            <w:tcW w:w="900" w:type="dxa"/>
            <w:tcBorders>
              <w:top w:val="nil"/>
              <w:left w:val="nil"/>
              <w:bottom w:val="single" w:sz="4" w:space="0" w:color="auto"/>
              <w:right w:val="single" w:sz="4" w:space="0" w:color="auto"/>
            </w:tcBorders>
            <w:shd w:val="clear" w:color="auto" w:fill="auto"/>
            <w:noWrap/>
            <w:vAlign w:val="center"/>
            <w:hideMark/>
          </w:tcPr>
          <w:p w14:paraId="2905C3C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D3444F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945AC5D" w14:textId="77777777" w:rsidR="003B18EC" w:rsidRPr="008647BF" w:rsidRDefault="003B18EC" w:rsidP="004F30C2">
            <w:pPr>
              <w:jc w:val="center"/>
              <w:rPr>
                <w:rFonts w:ascii="Times New Roman" w:hAnsi="Times New Roman"/>
                <w:b/>
                <w:bCs/>
              </w:rPr>
            </w:pPr>
            <w:r w:rsidRPr="008647BF">
              <w:rPr>
                <w:rFonts w:ascii="Times New Roman" w:hAnsi="Times New Roman"/>
                <w:b/>
                <w:bCs/>
              </w:rPr>
              <w:t>0.3</w:t>
            </w:r>
          </w:p>
        </w:tc>
        <w:tc>
          <w:tcPr>
            <w:tcW w:w="820" w:type="dxa"/>
            <w:tcBorders>
              <w:top w:val="nil"/>
              <w:left w:val="nil"/>
              <w:bottom w:val="single" w:sz="4" w:space="0" w:color="auto"/>
              <w:right w:val="single" w:sz="4" w:space="0" w:color="auto"/>
            </w:tcBorders>
            <w:shd w:val="clear" w:color="auto" w:fill="auto"/>
            <w:noWrap/>
            <w:vAlign w:val="center"/>
            <w:hideMark/>
          </w:tcPr>
          <w:p w14:paraId="40F24B52" w14:textId="77777777" w:rsidR="003B18EC" w:rsidRPr="008647BF" w:rsidRDefault="003B18EC" w:rsidP="004F30C2">
            <w:pPr>
              <w:jc w:val="center"/>
              <w:rPr>
                <w:rFonts w:ascii="Times New Roman" w:hAnsi="Times New Roman"/>
              </w:rPr>
            </w:pPr>
            <w:r w:rsidRPr="008647BF">
              <w:rPr>
                <w:rFonts w:ascii="Times New Roman" w:hAnsi="Times New Roman"/>
              </w:rPr>
              <w:t>4</w:t>
            </w:r>
          </w:p>
        </w:tc>
        <w:tc>
          <w:tcPr>
            <w:tcW w:w="900" w:type="dxa"/>
            <w:tcBorders>
              <w:top w:val="nil"/>
              <w:left w:val="nil"/>
              <w:bottom w:val="single" w:sz="4" w:space="0" w:color="auto"/>
              <w:right w:val="single" w:sz="4" w:space="0" w:color="auto"/>
            </w:tcBorders>
            <w:shd w:val="clear" w:color="auto" w:fill="auto"/>
            <w:noWrap/>
            <w:vAlign w:val="center"/>
            <w:hideMark/>
          </w:tcPr>
          <w:p w14:paraId="2A4052F8"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0BBC732" w14:textId="77777777" w:rsidR="003B18EC" w:rsidRPr="008647BF" w:rsidRDefault="003B18EC" w:rsidP="004F30C2">
            <w:pPr>
              <w:jc w:val="right"/>
              <w:rPr>
                <w:rFonts w:ascii="Times New Roman" w:hAnsi="Times New Roman"/>
                <w:b/>
                <w:bCs/>
              </w:rPr>
            </w:pPr>
            <w:r w:rsidRPr="008647BF">
              <w:rPr>
                <w:rFonts w:ascii="Times New Roman" w:hAnsi="Times New Roman"/>
                <w:b/>
                <w:bCs/>
              </w:rPr>
              <w:t>396.98</w:t>
            </w:r>
          </w:p>
        </w:tc>
        <w:tc>
          <w:tcPr>
            <w:tcW w:w="1116" w:type="dxa"/>
            <w:tcBorders>
              <w:top w:val="nil"/>
              <w:left w:val="nil"/>
              <w:bottom w:val="single" w:sz="4" w:space="0" w:color="auto"/>
              <w:right w:val="single" w:sz="4" w:space="0" w:color="auto"/>
            </w:tcBorders>
            <w:shd w:val="clear" w:color="000000" w:fill="FFFFFF"/>
            <w:noWrap/>
            <w:vAlign w:val="center"/>
            <w:hideMark/>
          </w:tcPr>
          <w:p w14:paraId="3ED56723" w14:textId="77777777" w:rsidR="003B18EC" w:rsidRPr="008647BF" w:rsidRDefault="003B18EC" w:rsidP="004F30C2">
            <w:pPr>
              <w:jc w:val="right"/>
              <w:rPr>
                <w:rFonts w:ascii="Times New Roman" w:hAnsi="Times New Roman"/>
                <w:b/>
                <w:bCs/>
              </w:rPr>
            </w:pPr>
            <w:r w:rsidRPr="008647BF">
              <w:rPr>
                <w:rFonts w:ascii="Times New Roman" w:hAnsi="Times New Roman"/>
                <w:b/>
                <w:bCs/>
              </w:rPr>
              <w:t>1689.84</w:t>
            </w:r>
          </w:p>
        </w:tc>
        <w:tc>
          <w:tcPr>
            <w:tcW w:w="960" w:type="dxa"/>
            <w:tcBorders>
              <w:top w:val="nil"/>
              <w:left w:val="nil"/>
              <w:bottom w:val="nil"/>
              <w:right w:val="nil"/>
            </w:tcBorders>
            <w:shd w:val="clear" w:color="000000" w:fill="FFFFFF"/>
            <w:noWrap/>
            <w:vAlign w:val="bottom"/>
            <w:hideMark/>
          </w:tcPr>
          <w:p w14:paraId="1BE2765F"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218242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0EACD3"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28</w:t>
            </w:r>
          </w:p>
        </w:tc>
        <w:tc>
          <w:tcPr>
            <w:tcW w:w="2835" w:type="dxa"/>
            <w:tcBorders>
              <w:top w:val="nil"/>
              <w:left w:val="nil"/>
              <w:bottom w:val="single" w:sz="4" w:space="0" w:color="auto"/>
              <w:right w:val="single" w:sz="4" w:space="0" w:color="auto"/>
            </w:tcBorders>
            <w:shd w:val="clear" w:color="000000" w:fill="FFFFFF"/>
            <w:noWrap/>
            <w:vAlign w:val="center"/>
            <w:hideMark/>
          </w:tcPr>
          <w:p w14:paraId="1208E2F6" w14:textId="77777777" w:rsidR="003B18EC" w:rsidRPr="008647BF" w:rsidRDefault="003B18EC" w:rsidP="004F30C2">
            <w:pPr>
              <w:rPr>
                <w:rFonts w:ascii="Times New Roman" w:hAnsi="Times New Roman"/>
                <w:b/>
                <w:bCs/>
              </w:rPr>
            </w:pPr>
            <w:r w:rsidRPr="008647BF">
              <w:rPr>
                <w:rFonts w:ascii="Times New Roman" w:hAnsi="Times New Roman"/>
                <w:b/>
                <w:bCs/>
              </w:rPr>
              <w:t>Dīķis pie mežniecības</w:t>
            </w:r>
          </w:p>
        </w:tc>
        <w:tc>
          <w:tcPr>
            <w:tcW w:w="900" w:type="dxa"/>
            <w:tcBorders>
              <w:top w:val="nil"/>
              <w:left w:val="nil"/>
              <w:bottom w:val="single" w:sz="4" w:space="0" w:color="auto"/>
              <w:right w:val="single" w:sz="4" w:space="0" w:color="auto"/>
            </w:tcBorders>
            <w:shd w:val="clear" w:color="auto" w:fill="auto"/>
            <w:noWrap/>
            <w:vAlign w:val="center"/>
            <w:hideMark/>
          </w:tcPr>
          <w:p w14:paraId="79F7B5B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F02BF6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77522B1" w14:textId="77777777" w:rsidR="003B18EC" w:rsidRPr="008647BF" w:rsidRDefault="003B18EC" w:rsidP="004F30C2">
            <w:pPr>
              <w:jc w:val="center"/>
              <w:rPr>
                <w:rFonts w:ascii="Times New Roman" w:hAnsi="Times New Roman"/>
                <w:b/>
                <w:bCs/>
              </w:rPr>
            </w:pPr>
            <w:r w:rsidRPr="008647BF">
              <w:rPr>
                <w:rFonts w:ascii="Times New Roman" w:hAnsi="Times New Roman"/>
                <w:b/>
                <w:bCs/>
              </w:rPr>
              <w:t>0.2</w:t>
            </w:r>
          </w:p>
        </w:tc>
        <w:tc>
          <w:tcPr>
            <w:tcW w:w="820" w:type="dxa"/>
            <w:tcBorders>
              <w:top w:val="nil"/>
              <w:left w:val="nil"/>
              <w:bottom w:val="single" w:sz="4" w:space="0" w:color="auto"/>
              <w:right w:val="single" w:sz="4" w:space="0" w:color="auto"/>
            </w:tcBorders>
            <w:shd w:val="clear" w:color="auto" w:fill="auto"/>
            <w:noWrap/>
            <w:vAlign w:val="center"/>
            <w:hideMark/>
          </w:tcPr>
          <w:p w14:paraId="03C09F18"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76" w:type="dxa"/>
            <w:tcBorders>
              <w:top w:val="nil"/>
              <w:left w:val="nil"/>
              <w:bottom w:val="single" w:sz="4" w:space="0" w:color="auto"/>
              <w:right w:val="single" w:sz="4" w:space="0" w:color="auto"/>
            </w:tcBorders>
            <w:shd w:val="clear" w:color="auto" w:fill="auto"/>
            <w:noWrap/>
            <w:vAlign w:val="center"/>
            <w:hideMark/>
          </w:tcPr>
          <w:p w14:paraId="0FA4177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523F49D" w14:textId="77777777" w:rsidR="003B18EC" w:rsidRPr="008647BF" w:rsidRDefault="003B18EC" w:rsidP="004F30C2">
            <w:pPr>
              <w:jc w:val="right"/>
              <w:rPr>
                <w:rFonts w:ascii="Times New Roman" w:hAnsi="Times New Roman"/>
                <w:b/>
                <w:bCs/>
              </w:rPr>
            </w:pPr>
            <w:r w:rsidRPr="008647BF">
              <w:rPr>
                <w:rFonts w:ascii="Times New Roman" w:hAnsi="Times New Roman"/>
                <w:b/>
                <w:bCs/>
              </w:rPr>
              <w:t>202.01</w:t>
            </w:r>
          </w:p>
        </w:tc>
        <w:tc>
          <w:tcPr>
            <w:tcW w:w="900" w:type="dxa"/>
            <w:tcBorders>
              <w:top w:val="nil"/>
              <w:left w:val="nil"/>
              <w:bottom w:val="single" w:sz="4" w:space="0" w:color="auto"/>
              <w:right w:val="single" w:sz="4" w:space="0" w:color="auto"/>
            </w:tcBorders>
            <w:shd w:val="clear" w:color="auto" w:fill="auto"/>
            <w:noWrap/>
            <w:vAlign w:val="center"/>
            <w:hideMark/>
          </w:tcPr>
          <w:p w14:paraId="6F6BE51A" w14:textId="77777777" w:rsidR="003B18EC" w:rsidRPr="008647BF" w:rsidRDefault="003B18EC" w:rsidP="004F30C2">
            <w:pPr>
              <w:jc w:val="center"/>
              <w:rPr>
                <w:rFonts w:ascii="Times New Roman" w:hAnsi="Times New Roman"/>
              </w:rPr>
            </w:pPr>
            <w:r w:rsidRPr="008647BF">
              <w:rPr>
                <w:rFonts w:ascii="Times New Roman" w:hAnsi="Times New Roman"/>
              </w:rPr>
              <w:t>12</w:t>
            </w:r>
          </w:p>
        </w:tc>
        <w:tc>
          <w:tcPr>
            <w:tcW w:w="864" w:type="dxa"/>
            <w:tcBorders>
              <w:top w:val="nil"/>
              <w:left w:val="nil"/>
              <w:bottom w:val="single" w:sz="4" w:space="0" w:color="auto"/>
              <w:right w:val="single" w:sz="4" w:space="0" w:color="auto"/>
            </w:tcBorders>
            <w:shd w:val="clear" w:color="000000" w:fill="FFFFFF"/>
            <w:noWrap/>
            <w:vAlign w:val="center"/>
            <w:hideMark/>
          </w:tcPr>
          <w:p w14:paraId="19410DE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FBE5F41"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5593DB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7BA2890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5708846" w14:textId="77777777" w:rsidR="003B18EC" w:rsidRPr="008647BF" w:rsidRDefault="003B18EC" w:rsidP="004F30C2">
            <w:pPr>
              <w:jc w:val="right"/>
              <w:rPr>
                <w:rFonts w:ascii="Times New Roman" w:hAnsi="Times New Roman"/>
                <w:b/>
                <w:bCs/>
              </w:rPr>
            </w:pPr>
            <w:r w:rsidRPr="008647BF">
              <w:rPr>
                <w:rFonts w:ascii="Times New Roman" w:hAnsi="Times New Roman"/>
                <w:b/>
                <w:bCs/>
              </w:rPr>
              <w:t>194.28</w:t>
            </w:r>
          </w:p>
        </w:tc>
        <w:tc>
          <w:tcPr>
            <w:tcW w:w="1116" w:type="dxa"/>
            <w:tcBorders>
              <w:top w:val="nil"/>
              <w:left w:val="nil"/>
              <w:bottom w:val="single" w:sz="4" w:space="0" w:color="auto"/>
              <w:right w:val="single" w:sz="4" w:space="0" w:color="auto"/>
            </w:tcBorders>
            <w:shd w:val="clear" w:color="000000" w:fill="FFFFFF"/>
            <w:noWrap/>
            <w:vAlign w:val="center"/>
            <w:hideMark/>
          </w:tcPr>
          <w:p w14:paraId="6928A318" w14:textId="77777777" w:rsidR="003B18EC" w:rsidRPr="008647BF" w:rsidRDefault="003B18EC" w:rsidP="004F30C2">
            <w:pPr>
              <w:jc w:val="right"/>
              <w:rPr>
                <w:rFonts w:ascii="Times New Roman" w:hAnsi="Times New Roman"/>
                <w:b/>
                <w:bCs/>
              </w:rPr>
            </w:pPr>
            <w:r w:rsidRPr="008647BF">
              <w:rPr>
                <w:rFonts w:ascii="Times New Roman" w:hAnsi="Times New Roman"/>
                <w:b/>
                <w:bCs/>
              </w:rPr>
              <w:t>396.29</w:t>
            </w:r>
          </w:p>
        </w:tc>
        <w:tc>
          <w:tcPr>
            <w:tcW w:w="960" w:type="dxa"/>
            <w:tcBorders>
              <w:top w:val="nil"/>
              <w:left w:val="nil"/>
              <w:bottom w:val="nil"/>
              <w:right w:val="nil"/>
            </w:tcBorders>
            <w:shd w:val="clear" w:color="000000" w:fill="FFFFFF"/>
            <w:noWrap/>
            <w:vAlign w:val="bottom"/>
            <w:hideMark/>
          </w:tcPr>
          <w:p w14:paraId="5705BC5D"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11C144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3013B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29</w:t>
            </w:r>
          </w:p>
        </w:tc>
        <w:tc>
          <w:tcPr>
            <w:tcW w:w="2835" w:type="dxa"/>
            <w:tcBorders>
              <w:top w:val="nil"/>
              <w:left w:val="nil"/>
              <w:bottom w:val="single" w:sz="4" w:space="0" w:color="auto"/>
              <w:right w:val="single" w:sz="4" w:space="0" w:color="auto"/>
            </w:tcBorders>
            <w:shd w:val="clear" w:color="000000" w:fill="FFFFFF"/>
            <w:noWrap/>
            <w:vAlign w:val="center"/>
            <w:hideMark/>
          </w:tcPr>
          <w:p w14:paraId="2670E64A" w14:textId="77777777" w:rsidR="003B18EC" w:rsidRPr="008647BF" w:rsidRDefault="003B18EC" w:rsidP="004F30C2">
            <w:pPr>
              <w:rPr>
                <w:rFonts w:ascii="Times New Roman" w:hAnsi="Times New Roman"/>
                <w:b/>
                <w:bCs/>
              </w:rPr>
            </w:pPr>
            <w:r w:rsidRPr="008647BF">
              <w:rPr>
                <w:rFonts w:ascii="Times New Roman" w:hAnsi="Times New Roman"/>
                <w:b/>
                <w:bCs/>
              </w:rPr>
              <w:t>Kapsētas - Mātera kr.</w:t>
            </w:r>
          </w:p>
        </w:tc>
        <w:tc>
          <w:tcPr>
            <w:tcW w:w="900" w:type="dxa"/>
            <w:tcBorders>
              <w:top w:val="nil"/>
              <w:left w:val="nil"/>
              <w:bottom w:val="single" w:sz="4" w:space="0" w:color="auto"/>
              <w:right w:val="single" w:sz="4" w:space="0" w:color="auto"/>
            </w:tcBorders>
            <w:shd w:val="clear" w:color="auto" w:fill="auto"/>
            <w:noWrap/>
            <w:vAlign w:val="center"/>
            <w:hideMark/>
          </w:tcPr>
          <w:p w14:paraId="543F6F1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0948BE9"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DC82DFA"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398C2D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6775EB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C7862B2"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316F41E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440CCEF"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502AA45" w14:textId="77777777" w:rsidR="003B18EC" w:rsidRPr="008647BF" w:rsidRDefault="003B18EC" w:rsidP="004F30C2">
            <w:pPr>
              <w:jc w:val="center"/>
              <w:rPr>
                <w:rFonts w:ascii="Times New Roman" w:hAnsi="Times New Roman"/>
                <w:b/>
                <w:bCs/>
              </w:rPr>
            </w:pPr>
            <w:r w:rsidRPr="008647BF">
              <w:rPr>
                <w:rFonts w:ascii="Times New Roman" w:hAnsi="Times New Roman"/>
                <w:b/>
                <w:bCs/>
              </w:rPr>
              <w:t>0.048</w:t>
            </w:r>
          </w:p>
        </w:tc>
        <w:tc>
          <w:tcPr>
            <w:tcW w:w="820" w:type="dxa"/>
            <w:tcBorders>
              <w:top w:val="nil"/>
              <w:left w:val="nil"/>
              <w:bottom w:val="single" w:sz="4" w:space="0" w:color="auto"/>
              <w:right w:val="single" w:sz="4" w:space="0" w:color="auto"/>
            </w:tcBorders>
            <w:shd w:val="clear" w:color="auto" w:fill="auto"/>
            <w:noWrap/>
            <w:vAlign w:val="center"/>
            <w:hideMark/>
          </w:tcPr>
          <w:p w14:paraId="224ACA72" w14:textId="77777777" w:rsidR="003B18EC" w:rsidRPr="008647BF" w:rsidRDefault="003B18EC" w:rsidP="004F30C2">
            <w:pPr>
              <w:jc w:val="center"/>
              <w:rPr>
                <w:rFonts w:ascii="Times New Roman" w:hAnsi="Times New Roman"/>
              </w:rPr>
            </w:pPr>
            <w:r w:rsidRPr="008647BF">
              <w:rPr>
                <w:rFonts w:ascii="Times New Roman" w:hAnsi="Times New Roman"/>
              </w:rPr>
              <w:t>3</w:t>
            </w:r>
          </w:p>
        </w:tc>
        <w:tc>
          <w:tcPr>
            <w:tcW w:w="900" w:type="dxa"/>
            <w:tcBorders>
              <w:top w:val="nil"/>
              <w:left w:val="nil"/>
              <w:bottom w:val="single" w:sz="4" w:space="0" w:color="auto"/>
              <w:right w:val="single" w:sz="4" w:space="0" w:color="auto"/>
            </w:tcBorders>
            <w:shd w:val="clear" w:color="auto" w:fill="auto"/>
            <w:noWrap/>
            <w:vAlign w:val="center"/>
            <w:hideMark/>
          </w:tcPr>
          <w:p w14:paraId="2A4545C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E933013" w14:textId="77777777" w:rsidR="003B18EC" w:rsidRPr="008647BF" w:rsidRDefault="003B18EC" w:rsidP="004F30C2">
            <w:pPr>
              <w:jc w:val="right"/>
              <w:rPr>
                <w:rFonts w:ascii="Times New Roman" w:hAnsi="Times New Roman"/>
                <w:b/>
                <w:bCs/>
              </w:rPr>
            </w:pPr>
            <w:r w:rsidRPr="008647BF">
              <w:rPr>
                <w:rFonts w:ascii="Times New Roman" w:hAnsi="Times New Roman"/>
                <w:b/>
                <w:bCs/>
              </w:rPr>
              <w:t>47.64</w:t>
            </w:r>
          </w:p>
        </w:tc>
        <w:tc>
          <w:tcPr>
            <w:tcW w:w="1116" w:type="dxa"/>
            <w:tcBorders>
              <w:top w:val="nil"/>
              <w:left w:val="nil"/>
              <w:bottom w:val="single" w:sz="4" w:space="0" w:color="auto"/>
              <w:right w:val="single" w:sz="4" w:space="0" w:color="auto"/>
            </w:tcBorders>
            <w:shd w:val="clear" w:color="000000" w:fill="FFFFFF"/>
            <w:noWrap/>
            <w:vAlign w:val="center"/>
            <w:hideMark/>
          </w:tcPr>
          <w:p w14:paraId="2FA80CA4" w14:textId="77777777" w:rsidR="003B18EC" w:rsidRPr="008647BF" w:rsidRDefault="003B18EC" w:rsidP="004F30C2">
            <w:pPr>
              <w:jc w:val="right"/>
              <w:rPr>
                <w:rFonts w:ascii="Times New Roman" w:hAnsi="Times New Roman"/>
                <w:b/>
                <w:bCs/>
              </w:rPr>
            </w:pPr>
            <w:r w:rsidRPr="008647BF">
              <w:rPr>
                <w:rFonts w:ascii="Times New Roman" w:hAnsi="Times New Roman"/>
                <w:b/>
                <w:bCs/>
              </w:rPr>
              <w:t>47.64</w:t>
            </w:r>
          </w:p>
        </w:tc>
        <w:tc>
          <w:tcPr>
            <w:tcW w:w="960" w:type="dxa"/>
            <w:tcBorders>
              <w:top w:val="nil"/>
              <w:left w:val="nil"/>
              <w:bottom w:val="nil"/>
              <w:right w:val="nil"/>
            </w:tcBorders>
            <w:shd w:val="clear" w:color="000000" w:fill="FFFFFF"/>
            <w:noWrap/>
            <w:vAlign w:val="bottom"/>
            <w:hideMark/>
          </w:tcPr>
          <w:p w14:paraId="5CF9AAD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DCBC11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43ED7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30</w:t>
            </w:r>
          </w:p>
        </w:tc>
        <w:tc>
          <w:tcPr>
            <w:tcW w:w="2835" w:type="dxa"/>
            <w:tcBorders>
              <w:top w:val="nil"/>
              <w:left w:val="nil"/>
              <w:bottom w:val="single" w:sz="4" w:space="0" w:color="auto"/>
              <w:right w:val="single" w:sz="4" w:space="0" w:color="auto"/>
            </w:tcBorders>
            <w:shd w:val="clear" w:color="000000" w:fill="FFFFFF"/>
            <w:noWrap/>
            <w:vAlign w:val="center"/>
            <w:hideMark/>
          </w:tcPr>
          <w:p w14:paraId="11FAF00A" w14:textId="77777777" w:rsidR="003B18EC" w:rsidRPr="008647BF" w:rsidRDefault="003B18EC" w:rsidP="004F30C2">
            <w:pPr>
              <w:rPr>
                <w:rFonts w:ascii="Times New Roman" w:hAnsi="Times New Roman"/>
                <w:b/>
                <w:bCs/>
              </w:rPr>
            </w:pPr>
            <w:r w:rsidRPr="008647BF">
              <w:rPr>
                <w:rFonts w:ascii="Times New Roman" w:hAnsi="Times New Roman"/>
                <w:b/>
                <w:bCs/>
              </w:rPr>
              <w:t>Stacijas piemiņas akmens</w:t>
            </w:r>
          </w:p>
        </w:tc>
        <w:tc>
          <w:tcPr>
            <w:tcW w:w="900" w:type="dxa"/>
            <w:tcBorders>
              <w:top w:val="nil"/>
              <w:left w:val="nil"/>
              <w:bottom w:val="single" w:sz="4" w:space="0" w:color="auto"/>
              <w:right w:val="single" w:sz="4" w:space="0" w:color="auto"/>
            </w:tcBorders>
            <w:shd w:val="clear" w:color="auto" w:fill="auto"/>
            <w:noWrap/>
            <w:vAlign w:val="center"/>
            <w:hideMark/>
          </w:tcPr>
          <w:p w14:paraId="62D76D5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D8BC91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6AFB4E0" w14:textId="77777777" w:rsidR="003B18EC" w:rsidRPr="008647BF" w:rsidRDefault="003B18EC" w:rsidP="004F30C2">
            <w:pPr>
              <w:jc w:val="center"/>
              <w:rPr>
                <w:rFonts w:ascii="Times New Roman" w:hAnsi="Times New Roman"/>
                <w:b/>
                <w:bCs/>
              </w:rPr>
            </w:pPr>
            <w:r w:rsidRPr="008647BF">
              <w:rPr>
                <w:rFonts w:ascii="Times New Roman" w:hAnsi="Times New Roman"/>
                <w:b/>
                <w:bCs/>
              </w:rPr>
              <w:t>0.06</w:t>
            </w:r>
          </w:p>
        </w:tc>
        <w:tc>
          <w:tcPr>
            <w:tcW w:w="820" w:type="dxa"/>
            <w:tcBorders>
              <w:top w:val="nil"/>
              <w:left w:val="nil"/>
              <w:bottom w:val="single" w:sz="4" w:space="0" w:color="auto"/>
              <w:right w:val="single" w:sz="4" w:space="0" w:color="auto"/>
            </w:tcBorders>
            <w:shd w:val="clear" w:color="auto" w:fill="auto"/>
            <w:noWrap/>
            <w:vAlign w:val="center"/>
            <w:hideMark/>
          </w:tcPr>
          <w:p w14:paraId="4DBAF713" w14:textId="77777777" w:rsidR="003B18EC" w:rsidRPr="008647BF" w:rsidRDefault="003B18EC" w:rsidP="004F30C2">
            <w:pPr>
              <w:jc w:val="center"/>
              <w:rPr>
                <w:rFonts w:ascii="Times New Roman" w:hAnsi="Times New Roman"/>
              </w:rPr>
            </w:pPr>
            <w:r w:rsidRPr="008647BF">
              <w:rPr>
                <w:rFonts w:ascii="Times New Roman" w:hAnsi="Times New Roman"/>
              </w:rPr>
              <w:t>9</w:t>
            </w:r>
          </w:p>
        </w:tc>
        <w:tc>
          <w:tcPr>
            <w:tcW w:w="876" w:type="dxa"/>
            <w:tcBorders>
              <w:top w:val="nil"/>
              <w:left w:val="nil"/>
              <w:bottom w:val="single" w:sz="4" w:space="0" w:color="auto"/>
              <w:right w:val="single" w:sz="4" w:space="0" w:color="auto"/>
            </w:tcBorders>
            <w:shd w:val="clear" w:color="auto" w:fill="auto"/>
            <w:noWrap/>
            <w:vAlign w:val="center"/>
            <w:hideMark/>
          </w:tcPr>
          <w:p w14:paraId="18A57DE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FDCC7C3" w14:textId="77777777" w:rsidR="003B18EC" w:rsidRPr="008647BF" w:rsidRDefault="003B18EC" w:rsidP="004F30C2">
            <w:pPr>
              <w:jc w:val="right"/>
              <w:rPr>
                <w:rFonts w:ascii="Times New Roman" w:hAnsi="Times New Roman"/>
                <w:b/>
                <w:bCs/>
              </w:rPr>
            </w:pPr>
            <w:r w:rsidRPr="008647BF">
              <w:rPr>
                <w:rFonts w:ascii="Times New Roman" w:hAnsi="Times New Roman"/>
                <w:b/>
                <w:bCs/>
              </w:rPr>
              <w:t>90.90</w:t>
            </w:r>
          </w:p>
        </w:tc>
        <w:tc>
          <w:tcPr>
            <w:tcW w:w="900" w:type="dxa"/>
            <w:tcBorders>
              <w:top w:val="nil"/>
              <w:left w:val="nil"/>
              <w:bottom w:val="single" w:sz="4" w:space="0" w:color="auto"/>
              <w:right w:val="single" w:sz="4" w:space="0" w:color="auto"/>
            </w:tcBorders>
            <w:shd w:val="clear" w:color="auto" w:fill="auto"/>
            <w:noWrap/>
            <w:vAlign w:val="center"/>
            <w:hideMark/>
          </w:tcPr>
          <w:p w14:paraId="73E8556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33227C1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D001085" w14:textId="77777777" w:rsidR="003B18EC" w:rsidRPr="008647BF" w:rsidRDefault="003B18EC" w:rsidP="004F30C2">
            <w:pPr>
              <w:jc w:val="center"/>
              <w:rPr>
                <w:rFonts w:ascii="Times New Roman" w:hAnsi="Times New Roman"/>
                <w:b/>
                <w:bCs/>
              </w:rPr>
            </w:pPr>
            <w:r w:rsidRPr="008647BF">
              <w:rPr>
                <w:rFonts w:ascii="Times New Roman" w:hAnsi="Times New Roman"/>
                <w:b/>
                <w:bCs/>
              </w:rPr>
              <w:t>0.06</w:t>
            </w:r>
          </w:p>
        </w:tc>
        <w:tc>
          <w:tcPr>
            <w:tcW w:w="820" w:type="dxa"/>
            <w:tcBorders>
              <w:top w:val="nil"/>
              <w:left w:val="nil"/>
              <w:bottom w:val="single" w:sz="4" w:space="0" w:color="auto"/>
              <w:right w:val="single" w:sz="4" w:space="0" w:color="auto"/>
            </w:tcBorders>
            <w:shd w:val="clear" w:color="auto" w:fill="auto"/>
            <w:noWrap/>
            <w:vAlign w:val="center"/>
            <w:hideMark/>
          </w:tcPr>
          <w:p w14:paraId="168689B2"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900" w:type="dxa"/>
            <w:tcBorders>
              <w:top w:val="nil"/>
              <w:left w:val="nil"/>
              <w:bottom w:val="single" w:sz="4" w:space="0" w:color="auto"/>
              <w:right w:val="single" w:sz="4" w:space="0" w:color="auto"/>
            </w:tcBorders>
            <w:shd w:val="clear" w:color="auto" w:fill="auto"/>
            <w:noWrap/>
            <w:vAlign w:val="center"/>
            <w:hideMark/>
          </w:tcPr>
          <w:p w14:paraId="425D412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E99B763" w14:textId="77777777" w:rsidR="003B18EC" w:rsidRPr="008647BF" w:rsidRDefault="003B18EC" w:rsidP="004F30C2">
            <w:pPr>
              <w:jc w:val="right"/>
              <w:rPr>
                <w:rFonts w:ascii="Times New Roman" w:hAnsi="Times New Roman"/>
                <w:b/>
                <w:bCs/>
              </w:rPr>
            </w:pPr>
            <w:r w:rsidRPr="008647BF">
              <w:rPr>
                <w:rFonts w:ascii="Times New Roman" w:hAnsi="Times New Roman"/>
                <w:b/>
                <w:bCs/>
              </w:rPr>
              <w:t>158.79</w:t>
            </w:r>
          </w:p>
        </w:tc>
        <w:tc>
          <w:tcPr>
            <w:tcW w:w="1116" w:type="dxa"/>
            <w:tcBorders>
              <w:top w:val="nil"/>
              <w:left w:val="nil"/>
              <w:bottom w:val="single" w:sz="4" w:space="0" w:color="auto"/>
              <w:right w:val="single" w:sz="4" w:space="0" w:color="auto"/>
            </w:tcBorders>
            <w:shd w:val="clear" w:color="000000" w:fill="FFFFFF"/>
            <w:noWrap/>
            <w:vAlign w:val="center"/>
            <w:hideMark/>
          </w:tcPr>
          <w:p w14:paraId="3A1CFD40" w14:textId="77777777" w:rsidR="003B18EC" w:rsidRPr="008647BF" w:rsidRDefault="003B18EC" w:rsidP="004F30C2">
            <w:pPr>
              <w:jc w:val="right"/>
              <w:rPr>
                <w:rFonts w:ascii="Times New Roman" w:hAnsi="Times New Roman"/>
                <w:b/>
                <w:bCs/>
              </w:rPr>
            </w:pPr>
            <w:r w:rsidRPr="008647BF">
              <w:rPr>
                <w:rFonts w:ascii="Times New Roman" w:hAnsi="Times New Roman"/>
                <w:b/>
                <w:bCs/>
              </w:rPr>
              <w:t>249.70</w:t>
            </w:r>
          </w:p>
        </w:tc>
        <w:tc>
          <w:tcPr>
            <w:tcW w:w="960" w:type="dxa"/>
            <w:tcBorders>
              <w:top w:val="nil"/>
              <w:left w:val="nil"/>
              <w:bottom w:val="nil"/>
              <w:right w:val="nil"/>
            </w:tcBorders>
            <w:shd w:val="clear" w:color="000000" w:fill="FFFFFF"/>
            <w:noWrap/>
            <w:vAlign w:val="bottom"/>
            <w:hideMark/>
          </w:tcPr>
          <w:p w14:paraId="052C4124"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0BC11D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BB865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31</w:t>
            </w:r>
          </w:p>
        </w:tc>
        <w:tc>
          <w:tcPr>
            <w:tcW w:w="2835" w:type="dxa"/>
            <w:tcBorders>
              <w:top w:val="nil"/>
              <w:left w:val="nil"/>
              <w:bottom w:val="single" w:sz="4" w:space="0" w:color="auto"/>
              <w:right w:val="single" w:sz="4" w:space="0" w:color="auto"/>
            </w:tcBorders>
            <w:shd w:val="clear" w:color="000000" w:fill="FFFFFF"/>
            <w:noWrap/>
            <w:vAlign w:val="center"/>
            <w:hideMark/>
          </w:tcPr>
          <w:p w14:paraId="211DA288" w14:textId="77777777" w:rsidR="003B18EC" w:rsidRPr="008647BF" w:rsidRDefault="003B18EC" w:rsidP="004F30C2">
            <w:pPr>
              <w:rPr>
                <w:rFonts w:ascii="Times New Roman" w:hAnsi="Times New Roman"/>
              </w:rPr>
            </w:pPr>
            <w:r w:rsidRPr="008647BF">
              <w:rPr>
                <w:rFonts w:ascii="Times New Roman" w:hAnsi="Times New Roman"/>
              </w:rPr>
              <w:t>Stacijas iela</w:t>
            </w:r>
          </w:p>
        </w:tc>
        <w:tc>
          <w:tcPr>
            <w:tcW w:w="900" w:type="dxa"/>
            <w:tcBorders>
              <w:top w:val="nil"/>
              <w:left w:val="nil"/>
              <w:bottom w:val="single" w:sz="4" w:space="0" w:color="auto"/>
              <w:right w:val="single" w:sz="4" w:space="0" w:color="auto"/>
            </w:tcBorders>
            <w:shd w:val="clear" w:color="auto" w:fill="auto"/>
            <w:noWrap/>
            <w:vAlign w:val="center"/>
            <w:hideMark/>
          </w:tcPr>
          <w:p w14:paraId="08F0F69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F313875"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E4F910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D7CBAE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51AEA37"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497FF9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6354C3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5BA170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F1225BD" w14:textId="77777777" w:rsidR="003B18EC" w:rsidRPr="008647BF" w:rsidRDefault="003B18EC" w:rsidP="004F30C2">
            <w:pPr>
              <w:jc w:val="center"/>
              <w:rPr>
                <w:rFonts w:ascii="Times New Roman" w:hAnsi="Times New Roman"/>
                <w:b/>
                <w:bCs/>
              </w:rPr>
            </w:pPr>
            <w:r w:rsidRPr="008647BF">
              <w:rPr>
                <w:rFonts w:ascii="Times New Roman" w:hAnsi="Times New Roman"/>
                <w:b/>
                <w:bCs/>
              </w:rPr>
              <w:t>0.12</w:t>
            </w:r>
          </w:p>
        </w:tc>
        <w:tc>
          <w:tcPr>
            <w:tcW w:w="820" w:type="dxa"/>
            <w:tcBorders>
              <w:top w:val="nil"/>
              <w:left w:val="nil"/>
              <w:bottom w:val="single" w:sz="4" w:space="0" w:color="auto"/>
              <w:right w:val="single" w:sz="4" w:space="0" w:color="auto"/>
            </w:tcBorders>
            <w:shd w:val="clear" w:color="auto" w:fill="auto"/>
            <w:noWrap/>
            <w:vAlign w:val="center"/>
            <w:hideMark/>
          </w:tcPr>
          <w:p w14:paraId="463E6DFF"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900" w:type="dxa"/>
            <w:tcBorders>
              <w:top w:val="nil"/>
              <w:left w:val="nil"/>
              <w:bottom w:val="single" w:sz="4" w:space="0" w:color="auto"/>
              <w:right w:val="single" w:sz="4" w:space="0" w:color="auto"/>
            </w:tcBorders>
            <w:shd w:val="clear" w:color="auto" w:fill="auto"/>
            <w:noWrap/>
            <w:vAlign w:val="center"/>
            <w:hideMark/>
          </w:tcPr>
          <w:p w14:paraId="640E9B2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F6377B2" w14:textId="77777777" w:rsidR="003B18EC" w:rsidRPr="008647BF" w:rsidRDefault="003B18EC" w:rsidP="004F30C2">
            <w:pPr>
              <w:jc w:val="right"/>
              <w:rPr>
                <w:rFonts w:ascii="Times New Roman" w:hAnsi="Times New Roman"/>
                <w:b/>
                <w:bCs/>
              </w:rPr>
            </w:pPr>
            <w:r w:rsidRPr="008647BF">
              <w:rPr>
                <w:rFonts w:ascii="Times New Roman" w:hAnsi="Times New Roman"/>
                <w:b/>
                <w:bCs/>
              </w:rPr>
              <w:t>317.59</w:t>
            </w:r>
          </w:p>
        </w:tc>
        <w:tc>
          <w:tcPr>
            <w:tcW w:w="1116" w:type="dxa"/>
            <w:tcBorders>
              <w:top w:val="nil"/>
              <w:left w:val="nil"/>
              <w:bottom w:val="single" w:sz="4" w:space="0" w:color="auto"/>
              <w:right w:val="single" w:sz="4" w:space="0" w:color="auto"/>
            </w:tcBorders>
            <w:shd w:val="clear" w:color="000000" w:fill="FFFFFF"/>
            <w:noWrap/>
            <w:vAlign w:val="center"/>
            <w:hideMark/>
          </w:tcPr>
          <w:p w14:paraId="45F3AE8C" w14:textId="77777777" w:rsidR="003B18EC" w:rsidRPr="008647BF" w:rsidRDefault="003B18EC" w:rsidP="004F30C2">
            <w:pPr>
              <w:jc w:val="right"/>
              <w:rPr>
                <w:rFonts w:ascii="Times New Roman" w:hAnsi="Times New Roman"/>
                <w:b/>
                <w:bCs/>
              </w:rPr>
            </w:pPr>
            <w:r w:rsidRPr="008647BF">
              <w:rPr>
                <w:rFonts w:ascii="Times New Roman" w:hAnsi="Times New Roman"/>
                <w:b/>
                <w:bCs/>
              </w:rPr>
              <w:t>317.59</w:t>
            </w:r>
          </w:p>
        </w:tc>
        <w:tc>
          <w:tcPr>
            <w:tcW w:w="960" w:type="dxa"/>
            <w:tcBorders>
              <w:top w:val="nil"/>
              <w:left w:val="nil"/>
              <w:bottom w:val="nil"/>
              <w:right w:val="nil"/>
            </w:tcBorders>
            <w:shd w:val="clear" w:color="000000" w:fill="FFFFFF"/>
            <w:noWrap/>
            <w:vAlign w:val="bottom"/>
            <w:hideMark/>
          </w:tcPr>
          <w:p w14:paraId="307C0441"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FC77FD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0487D1"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32</w:t>
            </w:r>
          </w:p>
        </w:tc>
        <w:tc>
          <w:tcPr>
            <w:tcW w:w="2835" w:type="dxa"/>
            <w:tcBorders>
              <w:top w:val="nil"/>
              <w:left w:val="nil"/>
              <w:bottom w:val="single" w:sz="4" w:space="0" w:color="auto"/>
              <w:right w:val="single" w:sz="4" w:space="0" w:color="auto"/>
            </w:tcBorders>
            <w:shd w:val="clear" w:color="000000" w:fill="FFFFFF"/>
            <w:noWrap/>
            <w:vAlign w:val="center"/>
            <w:hideMark/>
          </w:tcPr>
          <w:p w14:paraId="4ADB57A8" w14:textId="77777777" w:rsidR="003B18EC" w:rsidRPr="008647BF" w:rsidRDefault="003B18EC" w:rsidP="004F30C2">
            <w:pPr>
              <w:rPr>
                <w:rFonts w:ascii="Times New Roman" w:hAnsi="Times New Roman"/>
              </w:rPr>
            </w:pPr>
            <w:r w:rsidRPr="008647BF">
              <w:rPr>
                <w:rFonts w:ascii="Times New Roman" w:hAnsi="Times New Roman"/>
              </w:rPr>
              <w:t>Pie stacijas ēkas parks, perons</w:t>
            </w:r>
          </w:p>
        </w:tc>
        <w:tc>
          <w:tcPr>
            <w:tcW w:w="900" w:type="dxa"/>
            <w:tcBorders>
              <w:top w:val="nil"/>
              <w:left w:val="nil"/>
              <w:bottom w:val="single" w:sz="4" w:space="0" w:color="auto"/>
              <w:right w:val="single" w:sz="4" w:space="0" w:color="auto"/>
            </w:tcBorders>
            <w:shd w:val="clear" w:color="auto" w:fill="auto"/>
            <w:noWrap/>
            <w:vAlign w:val="center"/>
            <w:hideMark/>
          </w:tcPr>
          <w:p w14:paraId="5BBEB61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E5CD6C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AA7F672" w14:textId="77777777" w:rsidR="003B18EC" w:rsidRPr="008647BF" w:rsidRDefault="003B18EC" w:rsidP="004F30C2">
            <w:pPr>
              <w:jc w:val="center"/>
              <w:rPr>
                <w:rFonts w:ascii="Times New Roman" w:hAnsi="Times New Roman"/>
                <w:b/>
                <w:bCs/>
              </w:rPr>
            </w:pPr>
            <w:r w:rsidRPr="008647BF">
              <w:rPr>
                <w:rFonts w:ascii="Times New Roman" w:hAnsi="Times New Roman"/>
                <w:b/>
                <w:bCs/>
              </w:rPr>
              <w:t>0.405</w:t>
            </w:r>
          </w:p>
        </w:tc>
        <w:tc>
          <w:tcPr>
            <w:tcW w:w="820" w:type="dxa"/>
            <w:tcBorders>
              <w:top w:val="nil"/>
              <w:left w:val="nil"/>
              <w:bottom w:val="single" w:sz="4" w:space="0" w:color="auto"/>
              <w:right w:val="single" w:sz="4" w:space="0" w:color="auto"/>
            </w:tcBorders>
            <w:shd w:val="clear" w:color="auto" w:fill="auto"/>
            <w:noWrap/>
            <w:vAlign w:val="center"/>
            <w:hideMark/>
          </w:tcPr>
          <w:p w14:paraId="68A633B3" w14:textId="77777777" w:rsidR="003B18EC" w:rsidRPr="008647BF" w:rsidRDefault="003B18EC" w:rsidP="004F30C2">
            <w:pPr>
              <w:jc w:val="center"/>
              <w:rPr>
                <w:rFonts w:ascii="Times New Roman" w:hAnsi="Times New Roman"/>
              </w:rPr>
            </w:pPr>
            <w:r w:rsidRPr="008647BF">
              <w:rPr>
                <w:rFonts w:ascii="Times New Roman" w:hAnsi="Times New Roman"/>
              </w:rPr>
              <w:t>9</w:t>
            </w:r>
          </w:p>
        </w:tc>
        <w:tc>
          <w:tcPr>
            <w:tcW w:w="876" w:type="dxa"/>
            <w:tcBorders>
              <w:top w:val="nil"/>
              <w:left w:val="nil"/>
              <w:bottom w:val="single" w:sz="4" w:space="0" w:color="auto"/>
              <w:right w:val="single" w:sz="4" w:space="0" w:color="auto"/>
            </w:tcBorders>
            <w:shd w:val="clear" w:color="auto" w:fill="auto"/>
            <w:noWrap/>
            <w:vAlign w:val="center"/>
            <w:hideMark/>
          </w:tcPr>
          <w:p w14:paraId="4B1A546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C242531" w14:textId="77777777" w:rsidR="003B18EC" w:rsidRPr="008647BF" w:rsidRDefault="003B18EC" w:rsidP="004F30C2">
            <w:pPr>
              <w:jc w:val="right"/>
              <w:rPr>
                <w:rFonts w:ascii="Times New Roman" w:hAnsi="Times New Roman"/>
                <w:b/>
                <w:bCs/>
              </w:rPr>
            </w:pPr>
            <w:r w:rsidRPr="008647BF">
              <w:rPr>
                <w:rFonts w:ascii="Times New Roman" w:hAnsi="Times New Roman"/>
                <w:b/>
                <w:bCs/>
              </w:rPr>
              <w:t>613.60</w:t>
            </w:r>
          </w:p>
        </w:tc>
        <w:tc>
          <w:tcPr>
            <w:tcW w:w="900" w:type="dxa"/>
            <w:tcBorders>
              <w:top w:val="nil"/>
              <w:left w:val="nil"/>
              <w:bottom w:val="single" w:sz="4" w:space="0" w:color="auto"/>
              <w:right w:val="single" w:sz="4" w:space="0" w:color="auto"/>
            </w:tcBorders>
            <w:shd w:val="clear" w:color="auto" w:fill="auto"/>
            <w:noWrap/>
            <w:vAlign w:val="center"/>
            <w:hideMark/>
          </w:tcPr>
          <w:p w14:paraId="21B3B0BA" w14:textId="77777777" w:rsidR="003B18EC" w:rsidRPr="008647BF" w:rsidRDefault="003B18EC" w:rsidP="004F30C2">
            <w:pPr>
              <w:jc w:val="center"/>
              <w:rPr>
                <w:rFonts w:ascii="Times New Roman" w:hAnsi="Times New Roman"/>
              </w:rPr>
            </w:pPr>
            <w:r w:rsidRPr="008647BF">
              <w:rPr>
                <w:rFonts w:ascii="Times New Roman" w:hAnsi="Times New Roman"/>
              </w:rPr>
              <w:t>14</w:t>
            </w:r>
          </w:p>
        </w:tc>
        <w:tc>
          <w:tcPr>
            <w:tcW w:w="864" w:type="dxa"/>
            <w:tcBorders>
              <w:top w:val="nil"/>
              <w:left w:val="nil"/>
              <w:bottom w:val="single" w:sz="4" w:space="0" w:color="auto"/>
              <w:right w:val="single" w:sz="4" w:space="0" w:color="auto"/>
            </w:tcBorders>
            <w:shd w:val="clear" w:color="000000" w:fill="FFFFFF"/>
            <w:noWrap/>
            <w:vAlign w:val="center"/>
            <w:hideMark/>
          </w:tcPr>
          <w:p w14:paraId="058FA6F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304171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EF66EE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F0A3BF6"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6AB1951" w14:textId="77777777" w:rsidR="003B18EC" w:rsidRPr="008647BF" w:rsidRDefault="003B18EC" w:rsidP="004F30C2">
            <w:pPr>
              <w:jc w:val="right"/>
              <w:rPr>
                <w:rFonts w:ascii="Times New Roman" w:hAnsi="Times New Roman"/>
                <w:b/>
                <w:bCs/>
              </w:rPr>
            </w:pPr>
            <w:r w:rsidRPr="008647BF">
              <w:rPr>
                <w:rFonts w:ascii="Times New Roman" w:hAnsi="Times New Roman"/>
                <w:b/>
                <w:bCs/>
              </w:rPr>
              <w:t>226.66</w:t>
            </w:r>
          </w:p>
        </w:tc>
        <w:tc>
          <w:tcPr>
            <w:tcW w:w="1116" w:type="dxa"/>
            <w:tcBorders>
              <w:top w:val="nil"/>
              <w:left w:val="nil"/>
              <w:bottom w:val="single" w:sz="4" w:space="0" w:color="auto"/>
              <w:right w:val="single" w:sz="4" w:space="0" w:color="auto"/>
            </w:tcBorders>
            <w:shd w:val="clear" w:color="000000" w:fill="FFFFFF"/>
            <w:noWrap/>
            <w:vAlign w:val="center"/>
            <w:hideMark/>
          </w:tcPr>
          <w:p w14:paraId="7CF7272B" w14:textId="77777777" w:rsidR="003B18EC" w:rsidRPr="008647BF" w:rsidRDefault="003B18EC" w:rsidP="004F30C2">
            <w:pPr>
              <w:jc w:val="right"/>
              <w:rPr>
                <w:rFonts w:ascii="Times New Roman" w:hAnsi="Times New Roman"/>
                <w:b/>
                <w:bCs/>
              </w:rPr>
            </w:pPr>
            <w:r w:rsidRPr="008647BF">
              <w:rPr>
                <w:rFonts w:ascii="Times New Roman" w:hAnsi="Times New Roman"/>
                <w:b/>
                <w:bCs/>
              </w:rPr>
              <w:t>840.26</w:t>
            </w:r>
          </w:p>
        </w:tc>
        <w:tc>
          <w:tcPr>
            <w:tcW w:w="960" w:type="dxa"/>
            <w:tcBorders>
              <w:top w:val="nil"/>
              <w:left w:val="nil"/>
              <w:bottom w:val="nil"/>
              <w:right w:val="nil"/>
            </w:tcBorders>
            <w:shd w:val="clear" w:color="000000" w:fill="FFFFFF"/>
            <w:noWrap/>
            <w:vAlign w:val="bottom"/>
            <w:hideMark/>
          </w:tcPr>
          <w:p w14:paraId="30A6884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C74084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7FFF5F"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33</w:t>
            </w:r>
          </w:p>
        </w:tc>
        <w:tc>
          <w:tcPr>
            <w:tcW w:w="2835" w:type="dxa"/>
            <w:tcBorders>
              <w:top w:val="nil"/>
              <w:left w:val="nil"/>
              <w:bottom w:val="single" w:sz="4" w:space="0" w:color="auto"/>
              <w:right w:val="single" w:sz="4" w:space="0" w:color="auto"/>
            </w:tcBorders>
            <w:shd w:val="clear" w:color="000000" w:fill="FFFFFF"/>
            <w:noWrap/>
            <w:vAlign w:val="center"/>
            <w:hideMark/>
          </w:tcPr>
          <w:p w14:paraId="0074B60F" w14:textId="77777777" w:rsidR="003B18EC" w:rsidRPr="008647BF" w:rsidRDefault="003B18EC" w:rsidP="004F30C2">
            <w:pPr>
              <w:rPr>
                <w:rFonts w:ascii="Times New Roman" w:hAnsi="Times New Roman"/>
                <w:b/>
                <w:bCs/>
              </w:rPr>
            </w:pPr>
            <w:r w:rsidRPr="008647BF">
              <w:rPr>
                <w:rFonts w:ascii="Times New Roman" w:hAnsi="Times New Roman"/>
                <w:b/>
                <w:bCs/>
              </w:rPr>
              <w:t>PII "Vecauce"</w:t>
            </w:r>
          </w:p>
        </w:tc>
        <w:tc>
          <w:tcPr>
            <w:tcW w:w="900" w:type="dxa"/>
            <w:tcBorders>
              <w:top w:val="nil"/>
              <w:left w:val="nil"/>
              <w:bottom w:val="single" w:sz="4" w:space="0" w:color="auto"/>
              <w:right w:val="single" w:sz="4" w:space="0" w:color="auto"/>
            </w:tcBorders>
            <w:shd w:val="clear" w:color="auto" w:fill="auto"/>
            <w:noWrap/>
            <w:vAlign w:val="center"/>
            <w:hideMark/>
          </w:tcPr>
          <w:p w14:paraId="1879090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65D5359"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5536CEF" w14:textId="77777777" w:rsidR="003B18EC" w:rsidRPr="008647BF" w:rsidRDefault="003B18EC" w:rsidP="004F30C2">
            <w:pPr>
              <w:jc w:val="center"/>
              <w:rPr>
                <w:rFonts w:ascii="Times New Roman" w:hAnsi="Times New Roman"/>
                <w:b/>
                <w:bCs/>
              </w:rPr>
            </w:pPr>
            <w:r w:rsidRPr="008647BF">
              <w:rPr>
                <w:rFonts w:ascii="Times New Roman" w:hAnsi="Times New Roman"/>
                <w:b/>
                <w:bCs/>
              </w:rPr>
              <w:t>0.10</w:t>
            </w:r>
          </w:p>
        </w:tc>
        <w:tc>
          <w:tcPr>
            <w:tcW w:w="820" w:type="dxa"/>
            <w:tcBorders>
              <w:top w:val="nil"/>
              <w:left w:val="nil"/>
              <w:bottom w:val="single" w:sz="4" w:space="0" w:color="auto"/>
              <w:right w:val="single" w:sz="4" w:space="0" w:color="auto"/>
            </w:tcBorders>
            <w:shd w:val="clear" w:color="auto" w:fill="auto"/>
            <w:noWrap/>
            <w:vAlign w:val="center"/>
            <w:hideMark/>
          </w:tcPr>
          <w:p w14:paraId="1C870F2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45C13AC"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B6B672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262244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A17A0F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786513D"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6E7452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315511F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79FAD1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33C01C34"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6C06D05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854D97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6D6D51"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34</w:t>
            </w:r>
          </w:p>
        </w:tc>
        <w:tc>
          <w:tcPr>
            <w:tcW w:w="2835" w:type="dxa"/>
            <w:tcBorders>
              <w:top w:val="nil"/>
              <w:left w:val="nil"/>
              <w:bottom w:val="single" w:sz="4" w:space="0" w:color="auto"/>
              <w:right w:val="single" w:sz="4" w:space="0" w:color="auto"/>
            </w:tcBorders>
            <w:shd w:val="clear" w:color="000000" w:fill="FFFFFF"/>
            <w:noWrap/>
            <w:vAlign w:val="center"/>
            <w:hideMark/>
          </w:tcPr>
          <w:p w14:paraId="0307B61D" w14:textId="77777777" w:rsidR="003B18EC" w:rsidRPr="008647BF" w:rsidRDefault="003B18EC" w:rsidP="004F30C2">
            <w:pPr>
              <w:rPr>
                <w:rFonts w:ascii="Times New Roman" w:hAnsi="Times New Roman"/>
              </w:rPr>
            </w:pPr>
            <w:r w:rsidRPr="008647BF">
              <w:rPr>
                <w:rFonts w:ascii="Times New Roman" w:hAnsi="Times New Roman"/>
              </w:rPr>
              <w:t>Gar iebraucamo ceļu</w:t>
            </w:r>
          </w:p>
        </w:tc>
        <w:tc>
          <w:tcPr>
            <w:tcW w:w="900" w:type="dxa"/>
            <w:tcBorders>
              <w:top w:val="nil"/>
              <w:left w:val="nil"/>
              <w:bottom w:val="single" w:sz="4" w:space="0" w:color="auto"/>
              <w:right w:val="single" w:sz="4" w:space="0" w:color="auto"/>
            </w:tcBorders>
            <w:shd w:val="clear" w:color="auto" w:fill="auto"/>
            <w:noWrap/>
            <w:vAlign w:val="center"/>
            <w:hideMark/>
          </w:tcPr>
          <w:p w14:paraId="59E2296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545B87CC"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675881B" w14:textId="77777777" w:rsidR="003B18EC" w:rsidRPr="008647BF" w:rsidRDefault="003B18EC" w:rsidP="004F30C2">
            <w:pPr>
              <w:jc w:val="center"/>
              <w:rPr>
                <w:rFonts w:ascii="Times New Roman" w:hAnsi="Times New Roman"/>
                <w:b/>
                <w:bCs/>
              </w:rPr>
            </w:pPr>
            <w:r w:rsidRPr="008647BF">
              <w:rPr>
                <w:rFonts w:ascii="Times New Roman" w:hAnsi="Times New Roman"/>
                <w:b/>
                <w:bCs/>
              </w:rPr>
              <w:t>0.24</w:t>
            </w:r>
          </w:p>
        </w:tc>
        <w:tc>
          <w:tcPr>
            <w:tcW w:w="820" w:type="dxa"/>
            <w:tcBorders>
              <w:top w:val="nil"/>
              <w:left w:val="nil"/>
              <w:bottom w:val="single" w:sz="4" w:space="0" w:color="auto"/>
              <w:right w:val="single" w:sz="4" w:space="0" w:color="auto"/>
            </w:tcBorders>
            <w:shd w:val="clear" w:color="auto" w:fill="auto"/>
            <w:noWrap/>
            <w:vAlign w:val="center"/>
            <w:hideMark/>
          </w:tcPr>
          <w:p w14:paraId="75F35C5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42A11A2"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CF324E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6DC975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7A63553"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E5899C1"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80F4A7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DA8B0C4"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B921A8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4F0FB5C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28BCA6B9"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E9B2FF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28081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35</w:t>
            </w:r>
          </w:p>
        </w:tc>
        <w:tc>
          <w:tcPr>
            <w:tcW w:w="2835" w:type="dxa"/>
            <w:tcBorders>
              <w:top w:val="nil"/>
              <w:left w:val="nil"/>
              <w:bottom w:val="single" w:sz="4" w:space="0" w:color="auto"/>
              <w:right w:val="single" w:sz="4" w:space="0" w:color="auto"/>
            </w:tcBorders>
            <w:shd w:val="clear" w:color="000000" w:fill="FFFFFF"/>
            <w:noWrap/>
            <w:vAlign w:val="center"/>
            <w:hideMark/>
          </w:tcPr>
          <w:p w14:paraId="0CCB5458" w14:textId="77777777" w:rsidR="003B18EC" w:rsidRPr="008647BF" w:rsidRDefault="003B18EC" w:rsidP="004F30C2">
            <w:pPr>
              <w:rPr>
                <w:rFonts w:ascii="Times New Roman" w:hAnsi="Times New Roman"/>
              </w:rPr>
            </w:pPr>
            <w:r w:rsidRPr="008647BF">
              <w:rPr>
                <w:rFonts w:ascii="Times New Roman" w:hAnsi="Times New Roman"/>
              </w:rPr>
              <w:t>apkārt PII teritorijai</w:t>
            </w:r>
          </w:p>
        </w:tc>
        <w:tc>
          <w:tcPr>
            <w:tcW w:w="900" w:type="dxa"/>
            <w:tcBorders>
              <w:top w:val="nil"/>
              <w:left w:val="nil"/>
              <w:bottom w:val="single" w:sz="4" w:space="0" w:color="auto"/>
              <w:right w:val="single" w:sz="4" w:space="0" w:color="auto"/>
            </w:tcBorders>
            <w:shd w:val="clear" w:color="auto" w:fill="auto"/>
            <w:noWrap/>
            <w:vAlign w:val="center"/>
            <w:hideMark/>
          </w:tcPr>
          <w:p w14:paraId="6F6F5C5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E36E53B"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B04B7B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F08B28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BB6F1F0"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46C63CC"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D3D5A4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5BC64F4"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779A95A" w14:textId="77777777" w:rsidR="003B18EC" w:rsidRPr="008647BF" w:rsidRDefault="003B18EC" w:rsidP="004F30C2">
            <w:pPr>
              <w:jc w:val="center"/>
              <w:rPr>
                <w:rFonts w:ascii="Times New Roman" w:hAnsi="Times New Roman"/>
                <w:b/>
                <w:bCs/>
              </w:rPr>
            </w:pPr>
            <w:r w:rsidRPr="008647BF">
              <w:rPr>
                <w:rFonts w:ascii="Times New Roman" w:hAnsi="Times New Roman"/>
                <w:b/>
                <w:bCs/>
              </w:rPr>
              <w:t>0.28</w:t>
            </w:r>
          </w:p>
        </w:tc>
        <w:tc>
          <w:tcPr>
            <w:tcW w:w="820" w:type="dxa"/>
            <w:tcBorders>
              <w:top w:val="nil"/>
              <w:left w:val="nil"/>
              <w:bottom w:val="single" w:sz="4" w:space="0" w:color="auto"/>
              <w:right w:val="single" w:sz="4" w:space="0" w:color="auto"/>
            </w:tcBorders>
            <w:shd w:val="clear" w:color="auto" w:fill="auto"/>
            <w:noWrap/>
            <w:vAlign w:val="center"/>
            <w:hideMark/>
          </w:tcPr>
          <w:p w14:paraId="0162AAD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1404548"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9AEB2D3"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1E0F1B8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449FB979"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9B3F77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8C3534"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36</w:t>
            </w:r>
          </w:p>
        </w:tc>
        <w:tc>
          <w:tcPr>
            <w:tcW w:w="2835" w:type="dxa"/>
            <w:tcBorders>
              <w:top w:val="nil"/>
              <w:left w:val="nil"/>
              <w:bottom w:val="single" w:sz="4" w:space="0" w:color="auto"/>
              <w:right w:val="single" w:sz="4" w:space="0" w:color="auto"/>
            </w:tcBorders>
            <w:shd w:val="clear" w:color="000000" w:fill="FFFFFF"/>
            <w:noWrap/>
            <w:vAlign w:val="center"/>
            <w:hideMark/>
          </w:tcPr>
          <w:p w14:paraId="37E1EC40" w14:textId="77777777" w:rsidR="003B18EC" w:rsidRPr="008647BF" w:rsidRDefault="003B18EC" w:rsidP="004F30C2">
            <w:pPr>
              <w:rPr>
                <w:rFonts w:ascii="Times New Roman" w:hAnsi="Times New Roman"/>
                <w:b/>
                <w:bCs/>
              </w:rPr>
            </w:pPr>
            <w:r w:rsidRPr="008647BF">
              <w:rPr>
                <w:rFonts w:ascii="Times New Roman" w:hAnsi="Times New Roman"/>
                <w:b/>
                <w:bCs/>
              </w:rPr>
              <w:t>Kultūras centrs</w:t>
            </w:r>
          </w:p>
        </w:tc>
        <w:tc>
          <w:tcPr>
            <w:tcW w:w="900" w:type="dxa"/>
            <w:tcBorders>
              <w:top w:val="nil"/>
              <w:left w:val="nil"/>
              <w:bottom w:val="single" w:sz="4" w:space="0" w:color="auto"/>
              <w:right w:val="single" w:sz="4" w:space="0" w:color="auto"/>
            </w:tcBorders>
            <w:shd w:val="clear" w:color="auto" w:fill="auto"/>
            <w:noWrap/>
            <w:vAlign w:val="center"/>
            <w:hideMark/>
          </w:tcPr>
          <w:p w14:paraId="71311D5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43FF83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52111E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0B84A7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90DB3FD"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DBEB4F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8308A8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793EEBA7"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DE34FB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1475140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6A8E9C45"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C0DFEB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3FF0E7A1"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17F2D3CC"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74C0DA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28D56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37</w:t>
            </w:r>
          </w:p>
        </w:tc>
        <w:tc>
          <w:tcPr>
            <w:tcW w:w="2835" w:type="dxa"/>
            <w:tcBorders>
              <w:top w:val="nil"/>
              <w:left w:val="nil"/>
              <w:bottom w:val="single" w:sz="4" w:space="0" w:color="auto"/>
              <w:right w:val="single" w:sz="4" w:space="0" w:color="auto"/>
            </w:tcBorders>
            <w:shd w:val="clear" w:color="000000" w:fill="FFFFFF"/>
            <w:noWrap/>
            <w:vAlign w:val="center"/>
            <w:hideMark/>
          </w:tcPr>
          <w:p w14:paraId="019006CC" w14:textId="77777777" w:rsidR="003B18EC" w:rsidRPr="008647BF" w:rsidRDefault="003B18EC" w:rsidP="004F30C2">
            <w:pPr>
              <w:rPr>
                <w:rFonts w:ascii="Times New Roman" w:hAnsi="Times New Roman"/>
                <w:b/>
                <w:bCs/>
              </w:rPr>
            </w:pPr>
            <w:r w:rsidRPr="008647BF">
              <w:rPr>
                <w:rFonts w:ascii="Times New Roman" w:hAnsi="Times New Roman"/>
                <w:b/>
                <w:bCs/>
              </w:rPr>
              <w:t>Bēnes iela 5</w:t>
            </w:r>
          </w:p>
        </w:tc>
        <w:tc>
          <w:tcPr>
            <w:tcW w:w="900" w:type="dxa"/>
            <w:tcBorders>
              <w:top w:val="nil"/>
              <w:left w:val="nil"/>
              <w:bottom w:val="single" w:sz="4" w:space="0" w:color="auto"/>
              <w:right w:val="single" w:sz="4" w:space="0" w:color="auto"/>
            </w:tcBorders>
            <w:shd w:val="clear" w:color="auto" w:fill="auto"/>
            <w:noWrap/>
            <w:vAlign w:val="center"/>
            <w:hideMark/>
          </w:tcPr>
          <w:p w14:paraId="0D6177E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F42CBA9"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08C14CE" w14:textId="77777777" w:rsidR="003B18EC" w:rsidRPr="008647BF" w:rsidRDefault="003B18EC" w:rsidP="004F30C2">
            <w:pPr>
              <w:jc w:val="center"/>
              <w:rPr>
                <w:rFonts w:ascii="Times New Roman" w:hAnsi="Times New Roman"/>
                <w:b/>
                <w:bCs/>
              </w:rPr>
            </w:pPr>
            <w:r w:rsidRPr="008647BF">
              <w:rPr>
                <w:rFonts w:ascii="Times New Roman" w:hAnsi="Times New Roman"/>
                <w:b/>
                <w:bCs/>
              </w:rPr>
              <w:t>0.3</w:t>
            </w:r>
          </w:p>
        </w:tc>
        <w:tc>
          <w:tcPr>
            <w:tcW w:w="820" w:type="dxa"/>
            <w:tcBorders>
              <w:top w:val="nil"/>
              <w:left w:val="nil"/>
              <w:bottom w:val="single" w:sz="4" w:space="0" w:color="auto"/>
              <w:right w:val="single" w:sz="4" w:space="0" w:color="auto"/>
            </w:tcBorders>
            <w:shd w:val="clear" w:color="auto" w:fill="auto"/>
            <w:noWrap/>
            <w:vAlign w:val="center"/>
            <w:hideMark/>
          </w:tcPr>
          <w:p w14:paraId="4907158D"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2FD29FA9"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E43DD47" w14:textId="77777777" w:rsidR="003B18EC" w:rsidRPr="008647BF" w:rsidRDefault="003B18EC" w:rsidP="004F30C2">
            <w:pPr>
              <w:jc w:val="right"/>
              <w:rPr>
                <w:rFonts w:ascii="Times New Roman" w:hAnsi="Times New Roman"/>
                <w:b/>
                <w:bCs/>
              </w:rPr>
            </w:pPr>
            <w:r w:rsidRPr="008647BF">
              <w:rPr>
                <w:rFonts w:ascii="Times New Roman" w:hAnsi="Times New Roman"/>
                <w:b/>
                <w:bCs/>
              </w:rPr>
              <w:t>404.02</w:t>
            </w:r>
          </w:p>
        </w:tc>
        <w:tc>
          <w:tcPr>
            <w:tcW w:w="900" w:type="dxa"/>
            <w:tcBorders>
              <w:top w:val="nil"/>
              <w:left w:val="nil"/>
              <w:bottom w:val="single" w:sz="4" w:space="0" w:color="auto"/>
              <w:right w:val="single" w:sz="4" w:space="0" w:color="auto"/>
            </w:tcBorders>
            <w:shd w:val="clear" w:color="auto" w:fill="auto"/>
            <w:noWrap/>
            <w:vAlign w:val="center"/>
            <w:hideMark/>
          </w:tcPr>
          <w:p w14:paraId="4C8CC030" w14:textId="77777777" w:rsidR="003B18EC" w:rsidRPr="008647BF" w:rsidRDefault="003B18EC" w:rsidP="004F30C2">
            <w:pPr>
              <w:jc w:val="center"/>
              <w:rPr>
                <w:rFonts w:ascii="Times New Roman" w:hAnsi="Times New Roman"/>
              </w:rPr>
            </w:pPr>
            <w:r w:rsidRPr="008647BF">
              <w:rPr>
                <w:rFonts w:ascii="Times New Roman" w:hAnsi="Times New Roman"/>
              </w:rPr>
              <w:t>40</w:t>
            </w:r>
          </w:p>
        </w:tc>
        <w:tc>
          <w:tcPr>
            <w:tcW w:w="864" w:type="dxa"/>
            <w:tcBorders>
              <w:top w:val="nil"/>
              <w:left w:val="nil"/>
              <w:bottom w:val="single" w:sz="4" w:space="0" w:color="auto"/>
              <w:right w:val="single" w:sz="4" w:space="0" w:color="auto"/>
            </w:tcBorders>
            <w:shd w:val="clear" w:color="000000" w:fill="FFFFFF"/>
            <w:noWrap/>
            <w:vAlign w:val="center"/>
            <w:hideMark/>
          </w:tcPr>
          <w:p w14:paraId="4EB5D1A5"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038897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3FEBB5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5E654D38"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F505706" w14:textId="77777777" w:rsidR="003B18EC" w:rsidRPr="008647BF" w:rsidRDefault="003B18EC" w:rsidP="004F30C2">
            <w:pPr>
              <w:jc w:val="right"/>
              <w:rPr>
                <w:rFonts w:ascii="Times New Roman" w:hAnsi="Times New Roman"/>
                <w:b/>
                <w:bCs/>
              </w:rPr>
            </w:pPr>
            <w:r w:rsidRPr="008647BF">
              <w:rPr>
                <w:rFonts w:ascii="Times New Roman" w:hAnsi="Times New Roman"/>
                <w:b/>
                <w:bCs/>
              </w:rPr>
              <w:t>647.60</w:t>
            </w:r>
          </w:p>
        </w:tc>
        <w:tc>
          <w:tcPr>
            <w:tcW w:w="1116" w:type="dxa"/>
            <w:tcBorders>
              <w:top w:val="nil"/>
              <w:left w:val="nil"/>
              <w:bottom w:val="single" w:sz="4" w:space="0" w:color="auto"/>
              <w:right w:val="single" w:sz="4" w:space="0" w:color="auto"/>
            </w:tcBorders>
            <w:shd w:val="clear" w:color="000000" w:fill="FFFFFF"/>
            <w:noWrap/>
            <w:vAlign w:val="center"/>
            <w:hideMark/>
          </w:tcPr>
          <w:p w14:paraId="782780C8" w14:textId="77777777" w:rsidR="003B18EC" w:rsidRPr="008647BF" w:rsidRDefault="003B18EC" w:rsidP="004F30C2">
            <w:pPr>
              <w:jc w:val="right"/>
              <w:rPr>
                <w:rFonts w:ascii="Times New Roman" w:hAnsi="Times New Roman"/>
                <w:b/>
                <w:bCs/>
              </w:rPr>
            </w:pPr>
            <w:r w:rsidRPr="008647BF">
              <w:rPr>
                <w:rFonts w:ascii="Times New Roman" w:hAnsi="Times New Roman"/>
                <w:b/>
                <w:bCs/>
              </w:rPr>
              <w:t>1051.62</w:t>
            </w:r>
          </w:p>
        </w:tc>
        <w:tc>
          <w:tcPr>
            <w:tcW w:w="960" w:type="dxa"/>
            <w:tcBorders>
              <w:top w:val="nil"/>
              <w:left w:val="nil"/>
              <w:bottom w:val="nil"/>
              <w:right w:val="nil"/>
            </w:tcBorders>
            <w:shd w:val="clear" w:color="000000" w:fill="FFFFFF"/>
            <w:noWrap/>
            <w:vAlign w:val="bottom"/>
            <w:hideMark/>
          </w:tcPr>
          <w:p w14:paraId="1E845F6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324115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B41AA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38</w:t>
            </w:r>
          </w:p>
        </w:tc>
        <w:tc>
          <w:tcPr>
            <w:tcW w:w="2835" w:type="dxa"/>
            <w:tcBorders>
              <w:top w:val="nil"/>
              <w:left w:val="nil"/>
              <w:bottom w:val="single" w:sz="4" w:space="0" w:color="auto"/>
              <w:right w:val="single" w:sz="4" w:space="0" w:color="auto"/>
            </w:tcBorders>
            <w:shd w:val="clear" w:color="000000" w:fill="FFFFFF"/>
            <w:noWrap/>
            <w:vAlign w:val="center"/>
            <w:hideMark/>
          </w:tcPr>
          <w:p w14:paraId="676F5CD8" w14:textId="77777777" w:rsidR="003B18EC" w:rsidRPr="008647BF" w:rsidRDefault="003B18EC" w:rsidP="004F30C2">
            <w:pPr>
              <w:rPr>
                <w:rFonts w:ascii="Times New Roman" w:hAnsi="Times New Roman"/>
                <w:b/>
                <w:bCs/>
              </w:rPr>
            </w:pPr>
            <w:r w:rsidRPr="008647BF">
              <w:rPr>
                <w:rFonts w:ascii="Times New Roman" w:hAnsi="Times New Roman"/>
                <w:b/>
                <w:bCs/>
              </w:rPr>
              <w:t>Kalna iela 12</w:t>
            </w:r>
          </w:p>
        </w:tc>
        <w:tc>
          <w:tcPr>
            <w:tcW w:w="900" w:type="dxa"/>
            <w:tcBorders>
              <w:top w:val="nil"/>
              <w:left w:val="nil"/>
              <w:bottom w:val="single" w:sz="4" w:space="0" w:color="auto"/>
              <w:right w:val="single" w:sz="4" w:space="0" w:color="auto"/>
            </w:tcBorders>
            <w:shd w:val="clear" w:color="auto" w:fill="auto"/>
            <w:noWrap/>
            <w:vAlign w:val="center"/>
            <w:hideMark/>
          </w:tcPr>
          <w:p w14:paraId="3649C50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71963DB"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418A41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05D11C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D7EE07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7754C4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9FB478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77F4182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A4F71A6" w14:textId="77777777" w:rsidR="003B18EC" w:rsidRPr="008647BF" w:rsidRDefault="003B18EC" w:rsidP="004F30C2">
            <w:pPr>
              <w:jc w:val="center"/>
              <w:rPr>
                <w:rFonts w:ascii="Times New Roman" w:hAnsi="Times New Roman"/>
                <w:b/>
                <w:bCs/>
              </w:rPr>
            </w:pPr>
            <w:r w:rsidRPr="008647BF">
              <w:rPr>
                <w:rFonts w:ascii="Times New Roman" w:hAnsi="Times New Roman"/>
                <w:b/>
                <w:bCs/>
              </w:rPr>
              <w:t>0.0848</w:t>
            </w:r>
          </w:p>
        </w:tc>
        <w:tc>
          <w:tcPr>
            <w:tcW w:w="820" w:type="dxa"/>
            <w:tcBorders>
              <w:top w:val="nil"/>
              <w:left w:val="nil"/>
              <w:bottom w:val="single" w:sz="4" w:space="0" w:color="auto"/>
              <w:right w:val="single" w:sz="4" w:space="0" w:color="auto"/>
            </w:tcBorders>
            <w:shd w:val="clear" w:color="auto" w:fill="auto"/>
            <w:noWrap/>
            <w:vAlign w:val="center"/>
            <w:hideMark/>
          </w:tcPr>
          <w:p w14:paraId="04C7D34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101532B"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AE03C3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7772C82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09761C30"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BDE7E1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BAF1E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39</w:t>
            </w:r>
          </w:p>
        </w:tc>
        <w:tc>
          <w:tcPr>
            <w:tcW w:w="2835" w:type="dxa"/>
            <w:tcBorders>
              <w:top w:val="nil"/>
              <w:left w:val="nil"/>
              <w:bottom w:val="single" w:sz="4" w:space="0" w:color="auto"/>
              <w:right w:val="single" w:sz="4" w:space="0" w:color="auto"/>
            </w:tcBorders>
            <w:shd w:val="clear" w:color="000000" w:fill="FFFFFF"/>
            <w:noWrap/>
            <w:vAlign w:val="center"/>
            <w:hideMark/>
          </w:tcPr>
          <w:p w14:paraId="43DF11F2" w14:textId="77777777" w:rsidR="003B18EC" w:rsidRPr="008647BF" w:rsidRDefault="003B18EC" w:rsidP="004F30C2">
            <w:pPr>
              <w:rPr>
                <w:rFonts w:ascii="Times New Roman" w:hAnsi="Times New Roman"/>
                <w:b/>
                <w:bCs/>
              </w:rPr>
            </w:pPr>
            <w:r w:rsidRPr="008647BF">
              <w:rPr>
                <w:rFonts w:ascii="Times New Roman" w:hAnsi="Times New Roman"/>
                <w:b/>
                <w:bCs/>
              </w:rPr>
              <w:t>Miera iela 10</w:t>
            </w:r>
          </w:p>
        </w:tc>
        <w:tc>
          <w:tcPr>
            <w:tcW w:w="900" w:type="dxa"/>
            <w:tcBorders>
              <w:top w:val="nil"/>
              <w:left w:val="nil"/>
              <w:bottom w:val="single" w:sz="4" w:space="0" w:color="auto"/>
              <w:right w:val="single" w:sz="4" w:space="0" w:color="auto"/>
            </w:tcBorders>
            <w:shd w:val="clear" w:color="auto" w:fill="auto"/>
            <w:noWrap/>
            <w:vAlign w:val="center"/>
            <w:hideMark/>
          </w:tcPr>
          <w:p w14:paraId="5FC0416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D994FF3"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D9D071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C25500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E7BD42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F863A8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B80118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B2D42A3"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2620B7A" w14:textId="77777777" w:rsidR="003B18EC" w:rsidRPr="008647BF" w:rsidRDefault="003B18EC" w:rsidP="004F30C2">
            <w:pPr>
              <w:jc w:val="center"/>
              <w:rPr>
                <w:rFonts w:ascii="Times New Roman" w:hAnsi="Times New Roman"/>
                <w:b/>
                <w:bCs/>
              </w:rPr>
            </w:pPr>
            <w:r w:rsidRPr="008647BF">
              <w:rPr>
                <w:rFonts w:ascii="Times New Roman" w:hAnsi="Times New Roman"/>
                <w:b/>
                <w:bCs/>
              </w:rPr>
              <w:t>0.14</w:t>
            </w:r>
          </w:p>
        </w:tc>
        <w:tc>
          <w:tcPr>
            <w:tcW w:w="820" w:type="dxa"/>
            <w:tcBorders>
              <w:top w:val="nil"/>
              <w:left w:val="nil"/>
              <w:bottom w:val="single" w:sz="4" w:space="0" w:color="auto"/>
              <w:right w:val="single" w:sz="4" w:space="0" w:color="auto"/>
            </w:tcBorders>
            <w:shd w:val="clear" w:color="auto" w:fill="auto"/>
            <w:noWrap/>
            <w:vAlign w:val="center"/>
            <w:hideMark/>
          </w:tcPr>
          <w:p w14:paraId="665F443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6FC9370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5516FE6"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703E885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2A0278BC"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592308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972DBD"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40</w:t>
            </w:r>
          </w:p>
        </w:tc>
        <w:tc>
          <w:tcPr>
            <w:tcW w:w="2835" w:type="dxa"/>
            <w:tcBorders>
              <w:top w:val="nil"/>
              <w:left w:val="nil"/>
              <w:bottom w:val="single" w:sz="4" w:space="0" w:color="auto"/>
              <w:right w:val="single" w:sz="4" w:space="0" w:color="auto"/>
            </w:tcBorders>
            <w:shd w:val="clear" w:color="000000" w:fill="FFFFFF"/>
            <w:noWrap/>
            <w:vAlign w:val="center"/>
            <w:hideMark/>
          </w:tcPr>
          <w:p w14:paraId="7FC28426" w14:textId="77777777" w:rsidR="003B18EC" w:rsidRPr="008647BF" w:rsidRDefault="003B18EC" w:rsidP="004F30C2">
            <w:pPr>
              <w:rPr>
                <w:rFonts w:ascii="Times New Roman" w:hAnsi="Times New Roman"/>
                <w:b/>
                <w:bCs/>
              </w:rPr>
            </w:pPr>
            <w:r w:rsidRPr="008647BF">
              <w:rPr>
                <w:rFonts w:ascii="Times New Roman" w:hAnsi="Times New Roman"/>
                <w:b/>
                <w:bCs/>
              </w:rPr>
              <w:t>Miera iela 21</w:t>
            </w:r>
          </w:p>
        </w:tc>
        <w:tc>
          <w:tcPr>
            <w:tcW w:w="900" w:type="dxa"/>
            <w:tcBorders>
              <w:top w:val="nil"/>
              <w:left w:val="nil"/>
              <w:bottom w:val="single" w:sz="4" w:space="0" w:color="auto"/>
              <w:right w:val="single" w:sz="4" w:space="0" w:color="auto"/>
            </w:tcBorders>
            <w:shd w:val="clear" w:color="auto" w:fill="auto"/>
            <w:noWrap/>
            <w:vAlign w:val="center"/>
            <w:hideMark/>
          </w:tcPr>
          <w:p w14:paraId="6454937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BAB6C58"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A68337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A8AA78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44AD83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6548EF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4FD784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AFC919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669239E" w14:textId="77777777" w:rsidR="003B18EC" w:rsidRPr="008647BF" w:rsidRDefault="003B18EC" w:rsidP="004F30C2">
            <w:pPr>
              <w:jc w:val="center"/>
              <w:rPr>
                <w:rFonts w:ascii="Times New Roman" w:hAnsi="Times New Roman"/>
                <w:b/>
                <w:bCs/>
              </w:rPr>
            </w:pPr>
            <w:r w:rsidRPr="008647BF">
              <w:rPr>
                <w:rFonts w:ascii="Times New Roman" w:hAnsi="Times New Roman"/>
                <w:b/>
                <w:bCs/>
              </w:rPr>
              <w:t>0.155</w:t>
            </w:r>
          </w:p>
        </w:tc>
        <w:tc>
          <w:tcPr>
            <w:tcW w:w="820" w:type="dxa"/>
            <w:tcBorders>
              <w:top w:val="nil"/>
              <w:left w:val="nil"/>
              <w:bottom w:val="single" w:sz="4" w:space="0" w:color="auto"/>
              <w:right w:val="single" w:sz="4" w:space="0" w:color="auto"/>
            </w:tcBorders>
            <w:shd w:val="clear" w:color="auto" w:fill="auto"/>
            <w:noWrap/>
            <w:vAlign w:val="center"/>
            <w:hideMark/>
          </w:tcPr>
          <w:p w14:paraId="6A884A39" w14:textId="77777777" w:rsidR="003B18EC" w:rsidRPr="008647BF" w:rsidRDefault="003B18EC" w:rsidP="004F30C2">
            <w:pPr>
              <w:jc w:val="center"/>
              <w:rPr>
                <w:rFonts w:ascii="Times New Roman" w:hAnsi="Times New Roman"/>
              </w:rPr>
            </w:pPr>
            <w:r w:rsidRPr="008647BF">
              <w:rPr>
                <w:rFonts w:ascii="Times New Roman" w:hAnsi="Times New Roman"/>
              </w:rPr>
              <w:t>3</w:t>
            </w:r>
          </w:p>
        </w:tc>
        <w:tc>
          <w:tcPr>
            <w:tcW w:w="900" w:type="dxa"/>
            <w:tcBorders>
              <w:top w:val="nil"/>
              <w:left w:val="nil"/>
              <w:bottom w:val="single" w:sz="4" w:space="0" w:color="auto"/>
              <w:right w:val="single" w:sz="4" w:space="0" w:color="auto"/>
            </w:tcBorders>
            <w:shd w:val="clear" w:color="auto" w:fill="auto"/>
            <w:noWrap/>
            <w:vAlign w:val="center"/>
            <w:hideMark/>
          </w:tcPr>
          <w:p w14:paraId="09946725"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D45A247" w14:textId="77777777" w:rsidR="003B18EC" w:rsidRPr="008647BF" w:rsidRDefault="003B18EC" w:rsidP="004F30C2">
            <w:pPr>
              <w:jc w:val="right"/>
              <w:rPr>
                <w:rFonts w:ascii="Times New Roman" w:hAnsi="Times New Roman"/>
                <w:b/>
                <w:bCs/>
              </w:rPr>
            </w:pPr>
            <w:r w:rsidRPr="008647BF">
              <w:rPr>
                <w:rFonts w:ascii="Times New Roman" w:hAnsi="Times New Roman"/>
                <w:b/>
                <w:bCs/>
              </w:rPr>
              <w:t>153.83</w:t>
            </w:r>
          </w:p>
        </w:tc>
        <w:tc>
          <w:tcPr>
            <w:tcW w:w="1116" w:type="dxa"/>
            <w:tcBorders>
              <w:top w:val="nil"/>
              <w:left w:val="nil"/>
              <w:bottom w:val="single" w:sz="4" w:space="0" w:color="auto"/>
              <w:right w:val="single" w:sz="4" w:space="0" w:color="auto"/>
            </w:tcBorders>
            <w:shd w:val="clear" w:color="000000" w:fill="FFFFFF"/>
            <w:noWrap/>
            <w:vAlign w:val="center"/>
            <w:hideMark/>
          </w:tcPr>
          <w:p w14:paraId="136F3B3D" w14:textId="77777777" w:rsidR="003B18EC" w:rsidRPr="008647BF" w:rsidRDefault="003B18EC" w:rsidP="004F30C2">
            <w:pPr>
              <w:jc w:val="right"/>
              <w:rPr>
                <w:rFonts w:ascii="Times New Roman" w:hAnsi="Times New Roman"/>
                <w:b/>
                <w:bCs/>
              </w:rPr>
            </w:pPr>
            <w:r w:rsidRPr="008647BF">
              <w:rPr>
                <w:rFonts w:ascii="Times New Roman" w:hAnsi="Times New Roman"/>
                <w:b/>
                <w:bCs/>
              </w:rPr>
              <w:t>153.83</w:t>
            </w:r>
          </w:p>
        </w:tc>
        <w:tc>
          <w:tcPr>
            <w:tcW w:w="960" w:type="dxa"/>
            <w:tcBorders>
              <w:top w:val="nil"/>
              <w:left w:val="nil"/>
              <w:bottom w:val="nil"/>
              <w:right w:val="nil"/>
            </w:tcBorders>
            <w:shd w:val="clear" w:color="000000" w:fill="FFFFFF"/>
            <w:noWrap/>
            <w:vAlign w:val="bottom"/>
            <w:hideMark/>
          </w:tcPr>
          <w:p w14:paraId="2D40448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9014B5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5BC4E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41</w:t>
            </w:r>
          </w:p>
        </w:tc>
        <w:tc>
          <w:tcPr>
            <w:tcW w:w="2835" w:type="dxa"/>
            <w:tcBorders>
              <w:top w:val="nil"/>
              <w:left w:val="nil"/>
              <w:bottom w:val="single" w:sz="4" w:space="0" w:color="auto"/>
              <w:right w:val="single" w:sz="4" w:space="0" w:color="auto"/>
            </w:tcBorders>
            <w:shd w:val="clear" w:color="000000" w:fill="FFFFFF"/>
            <w:noWrap/>
            <w:vAlign w:val="center"/>
            <w:hideMark/>
          </w:tcPr>
          <w:p w14:paraId="6F9E2F1B" w14:textId="77777777" w:rsidR="003B18EC" w:rsidRPr="008647BF" w:rsidRDefault="003B18EC" w:rsidP="004F30C2">
            <w:pPr>
              <w:rPr>
                <w:rFonts w:ascii="Times New Roman" w:hAnsi="Times New Roman"/>
                <w:b/>
                <w:bCs/>
              </w:rPr>
            </w:pPr>
            <w:r w:rsidRPr="008647BF">
              <w:rPr>
                <w:rFonts w:ascii="Times New Roman" w:hAnsi="Times New Roman"/>
                <w:b/>
                <w:bCs/>
              </w:rPr>
              <w:t>Mātera iela 1b</w:t>
            </w:r>
          </w:p>
        </w:tc>
        <w:tc>
          <w:tcPr>
            <w:tcW w:w="900" w:type="dxa"/>
            <w:tcBorders>
              <w:top w:val="nil"/>
              <w:left w:val="nil"/>
              <w:bottom w:val="single" w:sz="4" w:space="0" w:color="auto"/>
              <w:right w:val="single" w:sz="4" w:space="0" w:color="auto"/>
            </w:tcBorders>
            <w:shd w:val="clear" w:color="auto" w:fill="auto"/>
            <w:noWrap/>
            <w:vAlign w:val="center"/>
            <w:hideMark/>
          </w:tcPr>
          <w:p w14:paraId="2282007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057BC99"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0EB39B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B11C5F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3E4A69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5D8C7FA"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87C8DB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3D55CC1F"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F8499E7" w14:textId="77777777" w:rsidR="003B18EC" w:rsidRPr="008647BF" w:rsidRDefault="003B18EC" w:rsidP="004F30C2">
            <w:pPr>
              <w:jc w:val="center"/>
              <w:rPr>
                <w:rFonts w:ascii="Times New Roman" w:hAnsi="Times New Roman"/>
                <w:b/>
                <w:bCs/>
              </w:rPr>
            </w:pPr>
            <w:r w:rsidRPr="008647BF">
              <w:rPr>
                <w:rFonts w:ascii="Times New Roman" w:hAnsi="Times New Roman"/>
                <w:b/>
                <w:bCs/>
              </w:rPr>
              <w:t>0.2181</w:t>
            </w:r>
          </w:p>
        </w:tc>
        <w:tc>
          <w:tcPr>
            <w:tcW w:w="820" w:type="dxa"/>
            <w:tcBorders>
              <w:top w:val="nil"/>
              <w:left w:val="nil"/>
              <w:bottom w:val="single" w:sz="4" w:space="0" w:color="auto"/>
              <w:right w:val="single" w:sz="4" w:space="0" w:color="auto"/>
            </w:tcBorders>
            <w:shd w:val="clear" w:color="auto" w:fill="auto"/>
            <w:noWrap/>
            <w:vAlign w:val="center"/>
            <w:hideMark/>
          </w:tcPr>
          <w:p w14:paraId="3D110830" w14:textId="77777777" w:rsidR="003B18EC" w:rsidRPr="008647BF" w:rsidRDefault="003B18EC" w:rsidP="004F30C2">
            <w:pPr>
              <w:jc w:val="center"/>
              <w:rPr>
                <w:rFonts w:ascii="Times New Roman" w:hAnsi="Times New Roman"/>
              </w:rPr>
            </w:pPr>
            <w:r w:rsidRPr="008647BF">
              <w:rPr>
                <w:rFonts w:ascii="Times New Roman" w:hAnsi="Times New Roman"/>
              </w:rPr>
              <w:t>1</w:t>
            </w:r>
          </w:p>
        </w:tc>
        <w:tc>
          <w:tcPr>
            <w:tcW w:w="900" w:type="dxa"/>
            <w:tcBorders>
              <w:top w:val="nil"/>
              <w:left w:val="nil"/>
              <w:bottom w:val="single" w:sz="4" w:space="0" w:color="auto"/>
              <w:right w:val="single" w:sz="4" w:space="0" w:color="auto"/>
            </w:tcBorders>
            <w:shd w:val="clear" w:color="auto" w:fill="auto"/>
            <w:noWrap/>
            <w:vAlign w:val="center"/>
            <w:hideMark/>
          </w:tcPr>
          <w:p w14:paraId="5173E80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6998FDD" w14:textId="77777777" w:rsidR="003B18EC" w:rsidRPr="008647BF" w:rsidRDefault="003B18EC" w:rsidP="004F30C2">
            <w:pPr>
              <w:jc w:val="right"/>
              <w:rPr>
                <w:rFonts w:ascii="Times New Roman" w:hAnsi="Times New Roman"/>
                <w:b/>
                <w:bCs/>
              </w:rPr>
            </w:pPr>
            <w:r w:rsidRPr="008647BF">
              <w:rPr>
                <w:rFonts w:ascii="Times New Roman" w:hAnsi="Times New Roman"/>
                <w:b/>
                <w:bCs/>
              </w:rPr>
              <w:t>72.15</w:t>
            </w:r>
          </w:p>
        </w:tc>
        <w:tc>
          <w:tcPr>
            <w:tcW w:w="1116" w:type="dxa"/>
            <w:tcBorders>
              <w:top w:val="nil"/>
              <w:left w:val="nil"/>
              <w:bottom w:val="single" w:sz="4" w:space="0" w:color="auto"/>
              <w:right w:val="single" w:sz="4" w:space="0" w:color="auto"/>
            </w:tcBorders>
            <w:shd w:val="clear" w:color="000000" w:fill="FFFFFF"/>
            <w:noWrap/>
            <w:vAlign w:val="center"/>
            <w:hideMark/>
          </w:tcPr>
          <w:p w14:paraId="2C30EF06" w14:textId="77777777" w:rsidR="003B18EC" w:rsidRPr="008647BF" w:rsidRDefault="003B18EC" w:rsidP="004F30C2">
            <w:pPr>
              <w:jc w:val="right"/>
              <w:rPr>
                <w:rFonts w:ascii="Times New Roman" w:hAnsi="Times New Roman"/>
                <w:b/>
                <w:bCs/>
              </w:rPr>
            </w:pPr>
            <w:r w:rsidRPr="008647BF">
              <w:rPr>
                <w:rFonts w:ascii="Times New Roman" w:hAnsi="Times New Roman"/>
                <w:b/>
                <w:bCs/>
              </w:rPr>
              <w:t>72.15</w:t>
            </w:r>
          </w:p>
        </w:tc>
        <w:tc>
          <w:tcPr>
            <w:tcW w:w="960" w:type="dxa"/>
            <w:tcBorders>
              <w:top w:val="nil"/>
              <w:left w:val="nil"/>
              <w:bottom w:val="nil"/>
              <w:right w:val="nil"/>
            </w:tcBorders>
            <w:shd w:val="clear" w:color="000000" w:fill="FFFFFF"/>
            <w:noWrap/>
            <w:vAlign w:val="bottom"/>
            <w:hideMark/>
          </w:tcPr>
          <w:p w14:paraId="6C4E7592"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59D372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B31DD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42</w:t>
            </w:r>
          </w:p>
        </w:tc>
        <w:tc>
          <w:tcPr>
            <w:tcW w:w="2835" w:type="dxa"/>
            <w:tcBorders>
              <w:top w:val="nil"/>
              <w:left w:val="nil"/>
              <w:bottom w:val="single" w:sz="4" w:space="0" w:color="auto"/>
              <w:right w:val="single" w:sz="4" w:space="0" w:color="auto"/>
            </w:tcBorders>
            <w:shd w:val="clear" w:color="000000" w:fill="FFFFFF"/>
            <w:noWrap/>
            <w:vAlign w:val="center"/>
            <w:hideMark/>
          </w:tcPr>
          <w:p w14:paraId="2F8CC2E2" w14:textId="77777777" w:rsidR="003B18EC" w:rsidRPr="008647BF" w:rsidRDefault="003B18EC" w:rsidP="004F30C2">
            <w:pPr>
              <w:rPr>
                <w:rFonts w:ascii="Times New Roman" w:hAnsi="Times New Roman"/>
                <w:b/>
                <w:bCs/>
              </w:rPr>
            </w:pPr>
            <w:r w:rsidRPr="008647BF">
              <w:rPr>
                <w:rFonts w:ascii="Times New Roman" w:hAnsi="Times New Roman"/>
                <w:b/>
                <w:bCs/>
              </w:rPr>
              <w:t>Rūpniecības iela 6</w:t>
            </w:r>
          </w:p>
        </w:tc>
        <w:tc>
          <w:tcPr>
            <w:tcW w:w="900" w:type="dxa"/>
            <w:tcBorders>
              <w:top w:val="nil"/>
              <w:left w:val="nil"/>
              <w:bottom w:val="single" w:sz="4" w:space="0" w:color="auto"/>
              <w:right w:val="single" w:sz="4" w:space="0" w:color="auto"/>
            </w:tcBorders>
            <w:shd w:val="clear" w:color="auto" w:fill="auto"/>
            <w:noWrap/>
            <w:vAlign w:val="center"/>
            <w:hideMark/>
          </w:tcPr>
          <w:p w14:paraId="461D22A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6C7569A"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8524E68"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89693F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3B66C2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860DC35"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6EC994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DC0D8D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A4C663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FFADE5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6319C6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84B1189"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32EC8BFD"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37C32CDF"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AC3BF8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5AED8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43</w:t>
            </w:r>
          </w:p>
        </w:tc>
        <w:tc>
          <w:tcPr>
            <w:tcW w:w="2835" w:type="dxa"/>
            <w:tcBorders>
              <w:top w:val="nil"/>
              <w:left w:val="nil"/>
              <w:bottom w:val="single" w:sz="4" w:space="0" w:color="auto"/>
              <w:right w:val="single" w:sz="4" w:space="0" w:color="auto"/>
            </w:tcBorders>
            <w:shd w:val="clear" w:color="000000" w:fill="FFFFFF"/>
            <w:vAlign w:val="center"/>
            <w:hideMark/>
          </w:tcPr>
          <w:p w14:paraId="3A580E25" w14:textId="77777777" w:rsidR="003B18EC" w:rsidRPr="008647BF" w:rsidRDefault="003B18EC" w:rsidP="004F30C2">
            <w:pPr>
              <w:rPr>
                <w:rFonts w:ascii="Times New Roman" w:hAnsi="Times New Roman"/>
                <w:b/>
                <w:bCs/>
              </w:rPr>
            </w:pPr>
            <w:r w:rsidRPr="008647BF">
              <w:rPr>
                <w:rFonts w:ascii="Times New Roman" w:hAnsi="Times New Roman"/>
                <w:b/>
                <w:bCs/>
              </w:rPr>
              <w:t>Novadgrāvis no Jelgavas ielas līdz Dārza ielai</w:t>
            </w:r>
          </w:p>
        </w:tc>
        <w:tc>
          <w:tcPr>
            <w:tcW w:w="900" w:type="dxa"/>
            <w:tcBorders>
              <w:top w:val="nil"/>
              <w:left w:val="nil"/>
              <w:bottom w:val="single" w:sz="4" w:space="0" w:color="auto"/>
              <w:right w:val="single" w:sz="4" w:space="0" w:color="auto"/>
            </w:tcBorders>
            <w:shd w:val="clear" w:color="auto" w:fill="auto"/>
            <w:noWrap/>
            <w:vAlign w:val="center"/>
            <w:hideMark/>
          </w:tcPr>
          <w:p w14:paraId="5F2365B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C017012"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E355FE6"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0ACA9B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AF6821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DE91B80"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2D0B61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BE5AFB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59233BB" w14:textId="77777777" w:rsidR="003B18EC" w:rsidRPr="008647BF" w:rsidRDefault="003B18EC" w:rsidP="004F30C2">
            <w:pPr>
              <w:jc w:val="center"/>
              <w:rPr>
                <w:rFonts w:ascii="Times New Roman" w:hAnsi="Times New Roman"/>
                <w:b/>
                <w:bCs/>
              </w:rPr>
            </w:pPr>
            <w:r w:rsidRPr="008647BF">
              <w:rPr>
                <w:rFonts w:ascii="Times New Roman" w:hAnsi="Times New Roman"/>
                <w:b/>
                <w:bCs/>
              </w:rPr>
              <w:t>0.4134</w:t>
            </w:r>
          </w:p>
        </w:tc>
        <w:tc>
          <w:tcPr>
            <w:tcW w:w="820" w:type="dxa"/>
            <w:tcBorders>
              <w:top w:val="nil"/>
              <w:left w:val="nil"/>
              <w:bottom w:val="single" w:sz="4" w:space="0" w:color="auto"/>
              <w:right w:val="single" w:sz="4" w:space="0" w:color="auto"/>
            </w:tcBorders>
            <w:shd w:val="clear" w:color="auto" w:fill="auto"/>
            <w:noWrap/>
            <w:vAlign w:val="center"/>
            <w:hideMark/>
          </w:tcPr>
          <w:p w14:paraId="24D74E46"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72E295E3"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99D2A16" w14:textId="77777777" w:rsidR="003B18EC" w:rsidRPr="008647BF" w:rsidRDefault="003B18EC" w:rsidP="004F30C2">
            <w:pPr>
              <w:jc w:val="right"/>
              <w:rPr>
                <w:rFonts w:ascii="Times New Roman" w:hAnsi="Times New Roman"/>
                <w:b/>
                <w:bCs/>
              </w:rPr>
            </w:pPr>
            <w:r w:rsidRPr="008647BF">
              <w:rPr>
                <w:rFonts w:ascii="Times New Roman" w:hAnsi="Times New Roman"/>
                <w:b/>
                <w:bCs/>
              </w:rPr>
              <w:t>273.52</w:t>
            </w:r>
          </w:p>
        </w:tc>
        <w:tc>
          <w:tcPr>
            <w:tcW w:w="1116" w:type="dxa"/>
            <w:tcBorders>
              <w:top w:val="nil"/>
              <w:left w:val="nil"/>
              <w:bottom w:val="single" w:sz="4" w:space="0" w:color="auto"/>
              <w:right w:val="single" w:sz="4" w:space="0" w:color="auto"/>
            </w:tcBorders>
            <w:shd w:val="clear" w:color="000000" w:fill="FFFFFF"/>
            <w:noWrap/>
            <w:vAlign w:val="center"/>
            <w:hideMark/>
          </w:tcPr>
          <w:p w14:paraId="1D647B51" w14:textId="77777777" w:rsidR="003B18EC" w:rsidRPr="008647BF" w:rsidRDefault="003B18EC" w:rsidP="004F30C2">
            <w:pPr>
              <w:jc w:val="right"/>
              <w:rPr>
                <w:rFonts w:ascii="Times New Roman" w:hAnsi="Times New Roman"/>
                <w:b/>
                <w:bCs/>
              </w:rPr>
            </w:pPr>
            <w:r w:rsidRPr="008647BF">
              <w:rPr>
                <w:rFonts w:ascii="Times New Roman" w:hAnsi="Times New Roman"/>
                <w:b/>
                <w:bCs/>
              </w:rPr>
              <w:t>273.52</w:t>
            </w:r>
          </w:p>
        </w:tc>
        <w:tc>
          <w:tcPr>
            <w:tcW w:w="960" w:type="dxa"/>
            <w:tcBorders>
              <w:top w:val="nil"/>
              <w:left w:val="nil"/>
              <w:bottom w:val="nil"/>
              <w:right w:val="nil"/>
            </w:tcBorders>
            <w:shd w:val="clear" w:color="000000" w:fill="FFFFFF"/>
            <w:noWrap/>
            <w:vAlign w:val="bottom"/>
            <w:hideMark/>
          </w:tcPr>
          <w:p w14:paraId="32DB8681"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6D5486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98895F"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44</w:t>
            </w:r>
          </w:p>
        </w:tc>
        <w:tc>
          <w:tcPr>
            <w:tcW w:w="2835" w:type="dxa"/>
            <w:tcBorders>
              <w:top w:val="nil"/>
              <w:left w:val="nil"/>
              <w:bottom w:val="single" w:sz="4" w:space="0" w:color="auto"/>
              <w:right w:val="single" w:sz="4" w:space="0" w:color="auto"/>
            </w:tcBorders>
            <w:shd w:val="clear" w:color="000000" w:fill="FFFFFF"/>
            <w:vAlign w:val="center"/>
            <w:hideMark/>
          </w:tcPr>
          <w:p w14:paraId="20DAD2BC" w14:textId="77777777" w:rsidR="003B18EC" w:rsidRPr="008647BF" w:rsidRDefault="003B18EC" w:rsidP="004F30C2">
            <w:pPr>
              <w:rPr>
                <w:rFonts w:ascii="Times New Roman" w:hAnsi="Times New Roman"/>
                <w:b/>
                <w:bCs/>
              </w:rPr>
            </w:pPr>
            <w:r w:rsidRPr="008647BF">
              <w:rPr>
                <w:rFonts w:ascii="Times New Roman" w:hAnsi="Times New Roman"/>
                <w:b/>
                <w:bCs/>
              </w:rPr>
              <w:t>Novadgrāvis no Dārza ielas līdz Bēnes ielai 26A (dīķis)</w:t>
            </w:r>
          </w:p>
        </w:tc>
        <w:tc>
          <w:tcPr>
            <w:tcW w:w="900" w:type="dxa"/>
            <w:tcBorders>
              <w:top w:val="nil"/>
              <w:left w:val="nil"/>
              <w:bottom w:val="single" w:sz="4" w:space="0" w:color="auto"/>
              <w:right w:val="single" w:sz="4" w:space="0" w:color="auto"/>
            </w:tcBorders>
            <w:shd w:val="clear" w:color="auto" w:fill="auto"/>
            <w:noWrap/>
            <w:vAlign w:val="center"/>
            <w:hideMark/>
          </w:tcPr>
          <w:p w14:paraId="05D34C3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620A71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DB7CD0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F41D9B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C4B111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6DB4246"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48A43C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77572D04"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666D8E1" w14:textId="77777777" w:rsidR="003B18EC" w:rsidRPr="008647BF" w:rsidRDefault="003B18EC" w:rsidP="004F30C2">
            <w:pPr>
              <w:jc w:val="center"/>
              <w:rPr>
                <w:rFonts w:ascii="Times New Roman" w:hAnsi="Times New Roman"/>
                <w:b/>
                <w:bCs/>
              </w:rPr>
            </w:pPr>
            <w:r w:rsidRPr="008647BF">
              <w:rPr>
                <w:rFonts w:ascii="Times New Roman" w:hAnsi="Times New Roman"/>
                <w:b/>
                <w:bCs/>
              </w:rPr>
              <w:t>0.221</w:t>
            </w:r>
          </w:p>
        </w:tc>
        <w:tc>
          <w:tcPr>
            <w:tcW w:w="820" w:type="dxa"/>
            <w:tcBorders>
              <w:top w:val="nil"/>
              <w:left w:val="nil"/>
              <w:bottom w:val="single" w:sz="4" w:space="0" w:color="auto"/>
              <w:right w:val="single" w:sz="4" w:space="0" w:color="auto"/>
            </w:tcBorders>
            <w:shd w:val="clear" w:color="auto" w:fill="auto"/>
            <w:noWrap/>
            <w:vAlign w:val="center"/>
            <w:hideMark/>
          </w:tcPr>
          <w:p w14:paraId="129B1545"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628BB043"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3F5DD06" w14:textId="77777777" w:rsidR="003B18EC" w:rsidRPr="008647BF" w:rsidRDefault="003B18EC" w:rsidP="004F30C2">
            <w:pPr>
              <w:jc w:val="right"/>
              <w:rPr>
                <w:rFonts w:ascii="Times New Roman" w:hAnsi="Times New Roman"/>
                <w:b/>
                <w:bCs/>
              </w:rPr>
            </w:pPr>
            <w:r w:rsidRPr="008647BF">
              <w:rPr>
                <w:rFonts w:ascii="Times New Roman" w:hAnsi="Times New Roman"/>
                <w:b/>
                <w:bCs/>
              </w:rPr>
              <w:t>146.22</w:t>
            </w:r>
          </w:p>
        </w:tc>
        <w:tc>
          <w:tcPr>
            <w:tcW w:w="1116" w:type="dxa"/>
            <w:tcBorders>
              <w:top w:val="nil"/>
              <w:left w:val="nil"/>
              <w:bottom w:val="single" w:sz="4" w:space="0" w:color="auto"/>
              <w:right w:val="single" w:sz="4" w:space="0" w:color="auto"/>
            </w:tcBorders>
            <w:shd w:val="clear" w:color="000000" w:fill="FFFFFF"/>
            <w:noWrap/>
            <w:vAlign w:val="center"/>
            <w:hideMark/>
          </w:tcPr>
          <w:p w14:paraId="2A2CEB20" w14:textId="77777777" w:rsidR="003B18EC" w:rsidRPr="008647BF" w:rsidRDefault="003B18EC" w:rsidP="004F30C2">
            <w:pPr>
              <w:jc w:val="right"/>
              <w:rPr>
                <w:rFonts w:ascii="Times New Roman" w:hAnsi="Times New Roman"/>
                <w:b/>
                <w:bCs/>
              </w:rPr>
            </w:pPr>
            <w:r w:rsidRPr="008647BF">
              <w:rPr>
                <w:rFonts w:ascii="Times New Roman" w:hAnsi="Times New Roman"/>
                <w:b/>
                <w:bCs/>
              </w:rPr>
              <w:t>146.22</w:t>
            </w:r>
          </w:p>
        </w:tc>
        <w:tc>
          <w:tcPr>
            <w:tcW w:w="960" w:type="dxa"/>
            <w:tcBorders>
              <w:top w:val="nil"/>
              <w:left w:val="nil"/>
              <w:bottom w:val="nil"/>
              <w:right w:val="nil"/>
            </w:tcBorders>
            <w:shd w:val="clear" w:color="000000" w:fill="FFFFFF"/>
            <w:noWrap/>
            <w:vAlign w:val="bottom"/>
            <w:hideMark/>
          </w:tcPr>
          <w:p w14:paraId="1844EA1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7A0707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484FC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45</w:t>
            </w:r>
          </w:p>
        </w:tc>
        <w:tc>
          <w:tcPr>
            <w:tcW w:w="2835" w:type="dxa"/>
            <w:tcBorders>
              <w:top w:val="nil"/>
              <w:left w:val="nil"/>
              <w:bottom w:val="single" w:sz="4" w:space="0" w:color="auto"/>
              <w:right w:val="single" w:sz="4" w:space="0" w:color="auto"/>
            </w:tcBorders>
            <w:shd w:val="clear" w:color="000000" w:fill="FFFFFF"/>
            <w:vAlign w:val="center"/>
            <w:hideMark/>
          </w:tcPr>
          <w:p w14:paraId="742A028C" w14:textId="77777777" w:rsidR="003B18EC" w:rsidRPr="008647BF" w:rsidRDefault="003B18EC" w:rsidP="004F30C2">
            <w:pPr>
              <w:rPr>
                <w:rFonts w:ascii="Times New Roman" w:hAnsi="Times New Roman"/>
                <w:b/>
                <w:bCs/>
              </w:rPr>
            </w:pPr>
            <w:r w:rsidRPr="008647BF">
              <w:rPr>
                <w:rFonts w:ascii="Times New Roman" w:hAnsi="Times New Roman"/>
                <w:b/>
                <w:bCs/>
              </w:rPr>
              <w:t>Novadgrāvis no Zemgales ielas līdz Bēnes ielai 26A(dīķis)</w:t>
            </w:r>
          </w:p>
        </w:tc>
        <w:tc>
          <w:tcPr>
            <w:tcW w:w="900" w:type="dxa"/>
            <w:tcBorders>
              <w:top w:val="nil"/>
              <w:left w:val="nil"/>
              <w:bottom w:val="single" w:sz="4" w:space="0" w:color="auto"/>
              <w:right w:val="single" w:sz="4" w:space="0" w:color="auto"/>
            </w:tcBorders>
            <w:shd w:val="clear" w:color="auto" w:fill="auto"/>
            <w:noWrap/>
            <w:vAlign w:val="center"/>
            <w:hideMark/>
          </w:tcPr>
          <w:p w14:paraId="0AB0B2F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7CE7C2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77ED15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732E92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72652A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43CDAC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DA2F56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FACCE07"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368AE25" w14:textId="77777777" w:rsidR="003B18EC" w:rsidRPr="008647BF" w:rsidRDefault="003B18EC" w:rsidP="004F30C2">
            <w:pPr>
              <w:jc w:val="center"/>
              <w:rPr>
                <w:rFonts w:ascii="Times New Roman" w:hAnsi="Times New Roman"/>
                <w:b/>
                <w:bCs/>
              </w:rPr>
            </w:pPr>
            <w:r w:rsidRPr="008647BF">
              <w:rPr>
                <w:rFonts w:ascii="Times New Roman" w:hAnsi="Times New Roman"/>
                <w:b/>
                <w:bCs/>
              </w:rPr>
              <w:t>0.229</w:t>
            </w:r>
          </w:p>
        </w:tc>
        <w:tc>
          <w:tcPr>
            <w:tcW w:w="820" w:type="dxa"/>
            <w:tcBorders>
              <w:top w:val="nil"/>
              <w:left w:val="nil"/>
              <w:bottom w:val="single" w:sz="4" w:space="0" w:color="auto"/>
              <w:right w:val="single" w:sz="4" w:space="0" w:color="auto"/>
            </w:tcBorders>
            <w:shd w:val="clear" w:color="auto" w:fill="auto"/>
            <w:noWrap/>
            <w:vAlign w:val="center"/>
            <w:hideMark/>
          </w:tcPr>
          <w:p w14:paraId="21EDA5D9"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35003898"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487F2FD" w14:textId="77777777" w:rsidR="003B18EC" w:rsidRPr="008647BF" w:rsidRDefault="003B18EC" w:rsidP="004F30C2">
            <w:pPr>
              <w:jc w:val="right"/>
              <w:rPr>
                <w:rFonts w:ascii="Times New Roman" w:hAnsi="Times New Roman"/>
                <w:b/>
                <w:bCs/>
              </w:rPr>
            </w:pPr>
            <w:r w:rsidRPr="008647BF">
              <w:rPr>
                <w:rFonts w:ascii="Times New Roman" w:hAnsi="Times New Roman"/>
                <w:b/>
                <w:bCs/>
              </w:rPr>
              <w:t>151.52</w:t>
            </w:r>
          </w:p>
        </w:tc>
        <w:tc>
          <w:tcPr>
            <w:tcW w:w="1116" w:type="dxa"/>
            <w:tcBorders>
              <w:top w:val="nil"/>
              <w:left w:val="nil"/>
              <w:bottom w:val="single" w:sz="4" w:space="0" w:color="auto"/>
              <w:right w:val="single" w:sz="4" w:space="0" w:color="auto"/>
            </w:tcBorders>
            <w:shd w:val="clear" w:color="000000" w:fill="FFFFFF"/>
            <w:noWrap/>
            <w:vAlign w:val="center"/>
            <w:hideMark/>
          </w:tcPr>
          <w:p w14:paraId="4E81B099" w14:textId="77777777" w:rsidR="003B18EC" w:rsidRPr="008647BF" w:rsidRDefault="003B18EC" w:rsidP="004F30C2">
            <w:pPr>
              <w:jc w:val="right"/>
              <w:rPr>
                <w:rFonts w:ascii="Times New Roman" w:hAnsi="Times New Roman"/>
                <w:b/>
                <w:bCs/>
              </w:rPr>
            </w:pPr>
            <w:r w:rsidRPr="008647BF">
              <w:rPr>
                <w:rFonts w:ascii="Times New Roman" w:hAnsi="Times New Roman"/>
                <w:b/>
                <w:bCs/>
              </w:rPr>
              <w:t>151.52</w:t>
            </w:r>
          </w:p>
        </w:tc>
        <w:tc>
          <w:tcPr>
            <w:tcW w:w="960" w:type="dxa"/>
            <w:tcBorders>
              <w:top w:val="nil"/>
              <w:left w:val="nil"/>
              <w:bottom w:val="nil"/>
              <w:right w:val="nil"/>
            </w:tcBorders>
            <w:shd w:val="clear" w:color="000000" w:fill="FFFFFF"/>
            <w:noWrap/>
            <w:vAlign w:val="bottom"/>
            <w:hideMark/>
          </w:tcPr>
          <w:p w14:paraId="6060AB81"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FDC0D8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07880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46</w:t>
            </w:r>
          </w:p>
        </w:tc>
        <w:tc>
          <w:tcPr>
            <w:tcW w:w="2835" w:type="dxa"/>
            <w:tcBorders>
              <w:top w:val="nil"/>
              <w:left w:val="nil"/>
              <w:bottom w:val="single" w:sz="4" w:space="0" w:color="auto"/>
              <w:right w:val="single" w:sz="4" w:space="0" w:color="auto"/>
            </w:tcBorders>
            <w:shd w:val="clear" w:color="000000" w:fill="FFFFFF"/>
            <w:vAlign w:val="center"/>
            <w:hideMark/>
          </w:tcPr>
          <w:p w14:paraId="78FB609E" w14:textId="77777777" w:rsidR="003B18EC" w:rsidRPr="008647BF" w:rsidRDefault="003B18EC" w:rsidP="004F30C2">
            <w:pPr>
              <w:rPr>
                <w:rFonts w:ascii="Times New Roman" w:hAnsi="Times New Roman"/>
                <w:b/>
                <w:bCs/>
              </w:rPr>
            </w:pPr>
            <w:r w:rsidRPr="008647BF">
              <w:rPr>
                <w:rFonts w:ascii="Times New Roman" w:hAnsi="Times New Roman"/>
                <w:b/>
                <w:bCs/>
              </w:rPr>
              <w:t>Novadgrāvis no Zemgales ielas līdz Sporta ielai</w:t>
            </w:r>
          </w:p>
        </w:tc>
        <w:tc>
          <w:tcPr>
            <w:tcW w:w="900" w:type="dxa"/>
            <w:tcBorders>
              <w:top w:val="nil"/>
              <w:left w:val="nil"/>
              <w:bottom w:val="single" w:sz="4" w:space="0" w:color="auto"/>
              <w:right w:val="single" w:sz="4" w:space="0" w:color="auto"/>
            </w:tcBorders>
            <w:shd w:val="clear" w:color="auto" w:fill="auto"/>
            <w:noWrap/>
            <w:vAlign w:val="center"/>
            <w:hideMark/>
          </w:tcPr>
          <w:p w14:paraId="5EB67DF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A0A59CC"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A23B96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78BA90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3DFABB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6CB33DD"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C91A1E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9FC844B"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76BEA45" w14:textId="77777777" w:rsidR="003B18EC" w:rsidRPr="008647BF" w:rsidRDefault="003B18EC" w:rsidP="004F30C2">
            <w:pPr>
              <w:jc w:val="center"/>
              <w:rPr>
                <w:rFonts w:ascii="Times New Roman" w:hAnsi="Times New Roman"/>
                <w:b/>
                <w:bCs/>
              </w:rPr>
            </w:pPr>
            <w:r w:rsidRPr="008647BF">
              <w:rPr>
                <w:rFonts w:ascii="Times New Roman" w:hAnsi="Times New Roman"/>
                <w:b/>
                <w:bCs/>
              </w:rPr>
              <w:t>0.2795</w:t>
            </w:r>
          </w:p>
        </w:tc>
        <w:tc>
          <w:tcPr>
            <w:tcW w:w="820" w:type="dxa"/>
            <w:tcBorders>
              <w:top w:val="nil"/>
              <w:left w:val="nil"/>
              <w:bottom w:val="single" w:sz="4" w:space="0" w:color="auto"/>
              <w:right w:val="single" w:sz="4" w:space="0" w:color="auto"/>
            </w:tcBorders>
            <w:shd w:val="clear" w:color="auto" w:fill="auto"/>
            <w:noWrap/>
            <w:vAlign w:val="center"/>
            <w:hideMark/>
          </w:tcPr>
          <w:p w14:paraId="5207154F"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74C9530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A836A37" w14:textId="77777777" w:rsidR="003B18EC" w:rsidRPr="008647BF" w:rsidRDefault="003B18EC" w:rsidP="004F30C2">
            <w:pPr>
              <w:jc w:val="right"/>
              <w:rPr>
                <w:rFonts w:ascii="Times New Roman" w:hAnsi="Times New Roman"/>
                <w:b/>
                <w:bCs/>
              </w:rPr>
            </w:pPr>
            <w:r w:rsidRPr="008647BF">
              <w:rPr>
                <w:rFonts w:ascii="Times New Roman" w:hAnsi="Times New Roman"/>
                <w:b/>
                <w:bCs/>
              </w:rPr>
              <w:t>184.93</w:t>
            </w:r>
          </w:p>
        </w:tc>
        <w:tc>
          <w:tcPr>
            <w:tcW w:w="1116" w:type="dxa"/>
            <w:tcBorders>
              <w:top w:val="nil"/>
              <w:left w:val="nil"/>
              <w:bottom w:val="single" w:sz="4" w:space="0" w:color="auto"/>
              <w:right w:val="single" w:sz="4" w:space="0" w:color="auto"/>
            </w:tcBorders>
            <w:shd w:val="clear" w:color="000000" w:fill="FFFFFF"/>
            <w:noWrap/>
            <w:vAlign w:val="center"/>
            <w:hideMark/>
          </w:tcPr>
          <w:p w14:paraId="4E8EBA30" w14:textId="77777777" w:rsidR="003B18EC" w:rsidRPr="008647BF" w:rsidRDefault="003B18EC" w:rsidP="004F30C2">
            <w:pPr>
              <w:jc w:val="right"/>
              <w:rPr>
                <w:rFonts w:ascii="Times New Roman" w:hAnsi="Times New Roman"/>
                <w:b/>
                <w:bCs/>
              </w:rPr>
            </w:pPr>
            <w:r w:rsidRPr="008647BF">
              <w:rPr>
                <w:rFonts w:ascii="Times New Roman" w:hAnsi="Times New Roman"/>
                <w:b/>
                <w:bCs/>
              </w:rPr>
              <w:t>184.93</w:t>
            </w:r>
          </w:p>
        </w:tc>
        <w:tc>
          <w:tcPr>
            <w:tcW w:w="960" w:type="dxa"/>
            <w:tcBorders>
              <w:top w:val="nil"/>
              <w:left w:val="nil"/>
              <w:bottom w:val="nil"/>
              <w:right w:val="nil"/>
            </w:tcBorders>
            <w:shd w:val="clear" w:color="000000" w:fill="FFFFFF"/>
            <w:noWrap/>
            <w:vAlign w:val="bottom"/>
            <w:hideMark/>
          </w:tcPr>
          <w:p w14:paraId="5489A717"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F1C73E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FFA44B"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47</w:t>
            </w:r>
          </w:p>
        </w:tc>
        <w:tc>
          <w:tcPr>
            <w:tcW w:w="2835" w:type="dxa"/>
            <w:tcBorders>
              <w:top w:val="nil"/>
              <w:left w:val="nil"/>
              <w:bottom w:val="single" w:sz="4" w:space="0" w:color="auto"/>
              <w:right w:val="single" w:sz="4" w:space="0" w:color="auto"/>
            </w:tcBorders>
            <w:shd w:val="clear" w:color="000000" w:fill="FFFFFF"/>
            <w:vAlign w:val="center"/>
            <w:hideMark/>
          </w:tcPr>
          <w:p w14:paraId="254ED08D" w14:textId="77777777" w:rsidR="003B18EC" w:rsidRPr="008647BF" w:rsidRDefault="003B18EC" w:rsidP="004F30C2">
            <w:pPr>
              <w:rPr>
                <w:rFonts w:ascii="Times New Roman" w:hAnsi="Times New Roman"/>
                <w:b/>
                <w:bCs/>
              </w:rPr>
            </w:pPr>
            <w:r w:rsidRPr="008647BF">
              <w:rPr>
                <w:rFonts w:ascii="Times New Roman" w:hAnsi="Times New Roman"/>
                <w:b/>
                <w:bCs/>
              </w:rPr>
              <w:t>Novadgrāvis no Sporta ielas līdz O.Kalpaka ielai</w:t>
            </w:r>
          </w:p>
        </w:tc>
        <w:tc>
          <w:tcPr>
            <w:tcW w:w="900" w:type="dxa"/>
            <w:tcBorders>
              <w:top w:val="nil"/>
              <w:left w:val="nil"/>
              <w:bottom w:val="single" w:sz="4" w:space="0" w:color="auto"/>
              <w:right w:val="single" w:sz="4" w:space="0" w:color="auto"/>
            </w:tcBorders>
            <w:shd w:val="clear" w:color="auto" w:fill="auto"/>
            <w:noWrap/>
            <w:vAlign w:val="center"/>
            <w:hideMark/>
          </w:tcPr>
          <w:p w14:paraId="5BA37C1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9DBD05A"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0D4D24D"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F94CA5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A2404F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2DF2D8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6E27E1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A0B2CD7"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9C405B4" w14:textId="77777777" w:rsidR="003B18EC" w:rsidRPr="008647BF" w:rsidRDefault="003B18EC" w:rsidP="004F30C2">
            <w:pPr>
              <w:jc w:val="center"/>
              <w:rPr>
                <w:rFonts w:ascii="Times New Roman" w:hAnsi="Times New Roman"/>
                <w:b/>
                <w:bCs/>
              </w:rPr>
            </w:pPr>
            <w:r w:rsidRPr="008647BF">
              <w:rPr>
                <w:rFonts w:ascii="Times New Roman" w:hAnsi="Times New Roman"/>
                <w:b/>
                <w:bCs/>
              </w:rPr>
              <w:t>0.663</w:t>
            </w:r>
          </w:p>
        </w:tc>
        <w:tc>
          <w:tcPr>
            <w:tcW w:w="820" w:type="dxa"/>
            <w:tcBorders>
              <w:top w:val="nil"/>
              <w:left w:val="nil"/>
              <w:bottom w:val="single" w:sz="4" w:space="0" w:color="auto"/>
              <w:right w:val="single" w:sz="4" w:space="0" w:color="auto"/>
            </w:tcBorders>
            <w:shd w:val="clear" w:color="auto" w:fill="auto"/>
            <w:noWrap/>
            <w:vAlign w:val="center"/>
            <w:hideMark/>
          </w:tcPr>
          <w:p w14:paraId="601B9CCF"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1E5BA9E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D921B06" w14:textId="77777777" w:rsidR="003B18EC" w:rsidRPr="008647BF" w:rsidRDefault="003B18EC" w:rsidP="004F30C2">
            <w:pPr>
              <w:jc w:val="right"/>
              <w:rPr>
                <w:rFonts w:ascii="Times New Roman" w:hAnsi="Times New Roman"/>
                <w:b/>
                <w:bCs/>
              </w:rPr>
            </w:pPr>
            <w:r w:rsidRPr="008647BF">
              <w:rPr>
                <w:rFonts w:ascii="Times New Roman" w:hAnsi="Times New Roman"/>
                <w:b/>
                <w:bCs/>
              </w:rPr>
              <w:t>438.67</w:t>
            </w:r>
          </w:p>
        </w:tc>
        <w:tc>
          <w:tcPr>
            <w:tcW w:w="1116" w:type="dxa"/>
            <w:tcBorders>
              <w:top w:val="nil"/>
              <w:left w:val="nil"/>
              <w:bottom w:val="single" w:sz="4" w:space="0" w:color="auto"/>
              <w:right w:val="single" w:sz="4" w:space="0" w:color="auto"/>
            </w:tcBorders>
            <w:shd w:val="clear" w:color="000000" w:fill="FFFFFF"/>
            <w:noWrap/>
            <w:vAlign w:val="center"/>
            <w:hideMark/>
          </w:tcPr>
          <w:p w14:paraId="292384AE" w14:textId="77777777" w:rsidR="003B18EC" w:rsidRPr="008647BF" w:rsidRDefault="003B18EC" w:rsidP="004F30C2">
            <w:pPr>
              <w:jc w:val="right"/>
              <w:rPr>
                <w:rFonts w:ascii="Times New Roman" w:hAnsi="Times New Roman"/>
                <w:b/>
                <w:bCs/>
              </w:rPr>
            </w:pPr>
            <w:r w:rsidRPr="008647BF">
              <w:rPr>
                <w:rFonts w:ascii="Times New Roman" w:hAnsi="Times New Roman"/>
                <w:b/>
                <w:bCs/>
              </w:rPr>
              <w:t>438.67</w:t>
            </w:r>
          </w:p>
        </w:tc>
        <w:tc>
          <w:tcPr>
            <w:tcW w:w="960" w:type="dxa"/>
            <w:tcBorders>
              <w:top w:val="nil"/>
              <w:left w:val="nil"/>
              <w:bottom w:val="nil"/>
              <w:right w:val="nil"/>
            </w:tcBorders>
            <w:shd w:val="clear" w:color="000000" w:fill="FFFFFF"/>
            <w:noWrap/>
            <w:vAlign w:val="bottom"/>
            <w:hideMark/>
          </w:tcPr>
          <w:p w14:paraId="52A5D656"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473A920" w14:textId="77777777" w:rsidTr="008647BF">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96B2B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48</w:t>
            </w:r>
          </w:p>
        </w:tc>
        <w:tc>
          <w:tcPr>
            <w:tcW w:w="2835" w:type="dxa"/>
            <w:tcBorders>
              <w:top w:val="nil"/>
              <w:left w:val="nil"/>
              <w:bottom w:val="single" w:sz="4" w:space="0" w:color="auto"/>
              <w:right w:val="single" w:sz="4" w:space="0" w:color="auto"/>
            </w:tcBorders>
            <w:shd w:val="clear" w:color="000000" w:fill="FFFFFF"/>
            <w:vAlign w:val="center"/>
            <w:hideMark/>
          </w:tcPr>
          <w:p w14:paraId="4D52FBDC" w14:textId="77777777" w:rsidR="003B18EC" w:rsidRPr="008647BF" w:rsidRDefault="003B18EC" w:rsidP="004F30C2">
            <w:pPr>
              <w:rPr>
                <w:rFonts w:ascii="Times New Roman" w:hAnsi="Times New Roman"/>
                <w:b/>
                <w:bCs/>
              </w:rPr>
            </w:pPr>
            <w:r w:rsidRPr="008647BF">
              <w:rPr>
                <w:rFonts w:ascii="Times New Roman" w:hAnsi="Times New Roman"/>
                <w:b/>
                <w:bCs/>
              </w:rPr>
              <w:t>Trijstūris O.Kalpaka ielā pie novadgrāvja un teritorija gar ozoliem</w:t>
            </w:r>
          </w:p>
        </w:tc>
        <w:tc>
          <w:tcPr>
            <w:tcW w:w="900" w:type="dxa"/>
            <w:tcBorders>
              <w:top w:val="nil"/>
              <w:left w:val="nil"/>
              <w:bottom w:val="single" w:sz="4" w:space="0" w:color="auto"/>
              <w:right w:val="single" w:sz="4" w:space="0" w:color="auto"/>
            </w:tcBorders>
            <w:shd w:val="clear" w:color="auto" w:fill="auto"/>
            <w:noWrap/>
            <w:vAlign w:val="center"/>
            <w:hideMark/>
          </w:tcPr>
          <w:p w14:paraId="0394F78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4E97A6C"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C0A3C6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FBD0E7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2E0E88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944B80A"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C55384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2C5D54DD"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38D5DEE" w14:textId="77777777" w:rsidR="003B18EC" w:rsidRPr="008647BF" w:rsidRDefault="003B18EC" w:rsidP="004F30C2">
            <w:pPr>
              <w:jc w:val="center"/>
              <w:rPr>
                <w:rFonts w:ascii="Times New Roman" w:hAnsi="Times New Roman"/>
                <w:b/>
                <w:bCs/>
              </w:rPr>
            </w:pPr>
            <w:r w:rsidRPr="008647BF">
              <w:rPr>
                <w:rFonts w:ascii="Times New Roman" w:hAnsi="Times New Roman"/>
                <w:b/>
                <w:bCs/>
              </w:rPr>
              <w:t>0.02</w:t>
            </w:r>
          </w:p>
        </w:tc>
        <w:tc>
          <w:tcPr>
            <w:tcW w:w="820" w:type="dxa"/>
            <w:tcBorders>
              <w:top w:val="nil"/>
              <w:left w:val="nil"/>
              <w:bottom w:val="single" w:sz="4" w:space="0" w:color="auto"/>
              <w:right w:val="single" w:sz="4" w:space="0" w:color="auto"/>
            </w:tcBorders>
            <w:shd w:val="clear" w:color="auto" w:fill="auto"/>
            <w:noWrap/>
            <w:vAlign w:val="center"/>
            <w:hideMark/>
          </w:tcPr>
          <w:p w14:paraId="31593D6B" w14:textId="77777777" w:rsidR="003B18EC" w:rsidRPr="008647BF" w:rsidRDefault="003B18EC" w:rsidP="004F30C2">
            <w:pPr>
              <w:jc w:val="center"/>
              <w:rPr>
                <w:rFonts w:ascii="Times New Roman" w:hAnsi="Times New Roman"/>
              </w:rPr>
            </w:pPr>
            <w:r w:rsidRPr="008647BF">
              <w:rPr>
                <w:rFonts w:ascii="Times New Roman" w:hAnsi="Times New Roman"/>
              </w:rPr>
              <w:t>4</w:t>
            </w:r>
          </w:p>
        </w:tc>
        <w:tc>
          <w:tcPr>
            <w:tcW w:w="900" w:type="dxa"/>
            <w:tcBorders>
              <w:top w:val="nil"/>
              <w:left w:val="nil"/>
              <w:bottom w:val="single" w:sz="4" w:space="0" w:color="auto"/>
              <w:right w:val="single" w:sz="4" w:space="0" w:color="auto"/>
            </w:tcBorders>
            <w:shd w:val="clear" w:color="auto" w:fill="auto"/>
            <w:noWrap/>
            <w:vAlign w:val="center"/>
            <w:hideMark/>
          </w:tcPr>
          <w:p w14:paraId="4795F010"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E276682" w14:textId="77777777" w:rsidR="003B18EC" w:rsidRPr="008647BF" w:rsidRDefault="003B18EC" w:rsidP="004F30C2">
            <w:pPr>
              <w:jc w:val="right"/>
              <w:rPr>
                <w:rFonts w:ascii="Times New Roman" w:hAnsi="Times New Roman"/>
                <w:b/>
                <w:bCs/>
              </w:rPr>
            </w:pPr>
            <w:r w:rsidRPr="008647BF">
              <w:rPr>
                <w:rFonts w:ascii="Times New Roman" w:hAnsi="Times New Roman"/>
                <w:b/>
                <w:bCs/>
              </w:rPr>
              <w:t>26.47</w:t>
            </w:r>
          </w:p>
        </w:tc>
        <w:tc>
          <w:tcPr>
            <w:tcW w:w="1116" w:type="dxa"/>
            <w:tcBorders>
              <w:top w:val="nil"/>
              <w:left w:val="nil"/>
              <w:bottom w:val="single" w:sz="4" w:space="0" w:color="auto"/>
              <w:right w:val="single" w:sz="4" w:space="0" w:color="auto"/>
            </w:tcBorders>
            <w:shd w:val="clear" w:color="000000" w:fill="FFFFFF"/>
            <w:noWrap/>
            <w:vAlign w:val="center"/>
            <w:hideMark/>
          </w:tcPr>
          <w:p w14:paraId="28947B1F" w14:textId="77777777" w:rsidR="003B18EC" w:rsidRPr="008647BF" w:rsidRDefault="003B18EC" w:rsidP="004F30C2">
            <w:pPr>
              <w:jc w:val="right"/>
              <w:rPr>
                <w:rFonts w:ascii="Times New Roman" w:hAnsi="Times New Roman"/>
                <w:b/>
                <w:bCs/>
              </w:rPr>
            </w:pPr>
            <w:r w:rsidRPr="008647BF">
              <w:rPr>
                <w:rFonts w:ascii="Times New Roman" w:hAnsi="Times New Roman"/>
                <w:b/>
                <w:bCs/>
              </w:rPr>
              <w:t>26.47</w:t>
            </w:r>
          </w:p>
        </w:tc>
        <w:tc>
          <w:tcPr>
            <w:tcW w:w="960" w:type="dxa"/>
            <w:tcBorders>
              <w:top w:val="nil"/>
              <w:left w:val="nil"/>
              <w:bottom w:val="nil"/>
              <w:right w:val="nil"/>
            </w:tcBorders>
            <w:shd w:val="clear" w:color="000000" w:fill="FFFFFF"/>
            <w:noWrap/>
            <w:vAlign w:val="bottom"/>
            <w:hideMark/>
          </w:tcPr>
          <w:p w14:paraId="63440B5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C36F8F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2C040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49</w:t>
            </w:r>
          </w:p>
        </w:tc>
        <w:tc>
          <w:tcPr>
            <w:tcW w:w="2835" w:type="dxa"/>
            <w:tcBorders>
              <w:top w:val="nil"/>
              <w:left w:val="nil"/>
              <w:bottom w:val="single" w:sz="4" w:space="0" w:color="auto"/>
              <w:right w:val="single" w:sz="4" w:space="0" w:color="auto"/>
            </w:tcBorders>
            <w:shd w:val="clear" w:color="000000" w:fill="FFFFFF"/>
            <w:vAlign w:val="center"/>
            <w:hideMark/>
          </w:tcPr>
          <w:p w14:paraId="47A31406" w14:textId="77777777" w:rsidR="003B18EC" w:rsidRPr="008647BF" w:rsidRDefault="003B18EC" w:rsidP="004F30C2">
            <w:pPr>
              <w:rPr>
                <w:rFonts w:ascii="Times New Roman" w:hAnsi="Times New Roman"/>
                <w:b/>
                <w:bCs/>
              </w:rPr>
            </w:pPr>
            <w:r w:rsidRPr="008647BF">
              <w:rPr>
                <w:rFonts w:ascii="Times New Roman" w:hAnsi="Times New Roman"/>
                <w:b/>
                <w:bCs/>
              </w:rPr>
              <w:t>Bēnes iela 26A (dīķa apkārtne)</w:t>
            </w:r>
          </w:p>
        </w:tc>
        <w:tc>
          <w:tcPr>
            <w:tcW w:w="900" w:type="dxa"/>
            <w:tcBorders>
              <w:top w:val="nil"/>
              <w:left w:val="nil"/>
              <w:bottom w:val="single" w:sz="4" w:space="0" w:color="auto"/>
              <w:right w:val="single" w:sz="4" w:space="0" w:color="auto"/>
            </w:tcBorders>
            <w:shd w:val="clear" w:color="auto" w:fill="auto"/>
            <w:noWrap/>
            <w:vAlign w:val="center"/>
            <w:hideMark/>
          </w:tcPr>
          <w:p w14:paraId="56440CB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BA8767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8D6611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3588F3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77B309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C03AAC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3BB8EA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3D5C67F9"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D0D83FD" w14:textId="77777777" w:rsidR="003B18EC" w:rsidRPr="008647BF" w:rsidRDefault="003B18EC" w:rsidP="004F30C2">
            <w:pPr>
              <w:jc w:val="center"/>
              <w:rPr>
                <w:rFonts w:ascii="Times New Roman" w:hAnsi="Times New Roman"/>
                <w:b/>
                <w:bCs/>
              </w:rPr>
            </w:pPr>
            <w:r w:rsidRPr="008647BF">
              <w:rPr>
                <w:rFonts w:ascii="Times New Roman" w:hAnsi="Times New Roman"/>
                <w:b/>
                <w:bCs/>
              </w:rPr>
              <w:t>0.5</w:t>
            </w:r>
          </w:p>
        </w:tc>
        <w:tc>
          <w:tcPr>
            <w:tcW w:w="820" w:type="dxa"/>
            <w:tcBorders>
              <w:top w:val="nil"/>
              <w:left w:val="nil"/>
              <w:bottom w:val="single" w:sz="4" w:space="0" w:color="auto"/>
              <w:right w:val="single" w:sz="4" w:space="0" w:color="auto"/>
            </w:tcBorders>
            <w:shd w:val="clear" w:color="auto" w:fill="auto"/>
            <w:noWrap/>
            <w:vAlign w:val="center"/>
            <w:hideMark/>
          </w:tcPr>
          <w:p w14:paraId="2A8D5428"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0AE254CE"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7DC273F" w14:textId="77777777" w:rsidR="003B18EC" w:rsidRPr="008647BF" w:rsidRDefault="003B18EC" w:rsidP="004F30C2">
            <w:pPr>
              <w:jc w:val="right"/>
              <w:rPr>
                <w:rFonts w:ascii="Times New Roman" w:hAnsi="Times New Roman"/>
                <w:b/>
                <w:bCs/>
              </w:rPr>
            </w:pPr>
            <w:r w:rsidRPr="008647BF">
              <w:rPr>
                <w:rFonts w:ascii="Times New Roman" w:hAnsi="Times New Roman"/>
                <w:b/>
                <w:bCs/>
              </w:rPr>
              <w:t>330.82</w:t>
            </w:r>
          </w:p>
        </w:tc>
        <w:tc>
          <w:tcPr>
            <w:tcW w:w="1116" w:type="dxa"/>
            <w:tcBorders>
              <w:top w:val="nil"/>
              <w:left w:val="nil"/>
              <w:bottom w:val="single" w:sz="4" w:space="0" w:color="auto"/>
              <w:right w:val="single" w:sz="4" w:space="0" w:color="auto"/>
            </w:tcBorders>
            <w:shd w:val="clear" w:color="000000" w:fill="FFFFFF"/>
            <w:noWrap/>
            <w:vAlign w:val="center"/>
            <w:hideMark/>
          </w:tcPr>
          <w:p w14:paraId="43DA6F82" w14:textId="77777777" w:rsidR="003B18EC" w:rsidRPr="008647BF" w:rsidRDefault="003B18EC" w:rsidP="004F30C2">
            <w:pPr>
              <w:jc w:val="right"/>
              <w:rPr>
                <w:rFonts w:ascii="Times New Roman" w:hAnsi="Times New Roman"/>
                <w:b/>
                <w:bCs/>
              </w:rPr>
            </w:pPr>
            <w:r w:rsidRPr="008647BF">
              <w:rPr>
                <w:rFonts w:ascii="Times New Roman" w:hAnsi="Times New Roman"/>
                <w:b/>
                <w:bCs/>
              </w:rPr>
              <w:t>330.82</w:t>
            </w:r>
          </w:p>
        </w:tc>
        <w:tc>
          <w:tcPr>
            <w:tcW w:w="960" w:type="dxa"/>
            <w:tcBorders>
              <w:top w:val="nil"/>
              <w:left w:val="nil"/>
              <w:bottom w:val="nil"/>
              <w:right w:val="nil"/>
            </w:tcBorders>
            <w:shd w:val="clear" w:color="000000" w:fill="FFFFFF"/>
            <w:noWrap/>
            <w:vAlign w:val="bottom"/>
            <w:hideMark/>
          </w:tcPr>
          <w:p w14:paraId="2DF49CF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916539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FAD76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50</w:t>
            </w:r>
          </w:p>
        </w:tc>
        <w:tc>
          <w:tcPr>
            <w:tcW w:w="2835" w:type="dxa"/>
            <w:tcBorders>
              <w:top w:val="nil"/>
              <w:left w:val="nil"/>
              <w:bottom w:val="single" w:sz="4" w:space="0" w:color="auto"/>
              <w:right w:val="single" w:sz="4" w:space="0" w:color="auto"/>
            </w:tcBorders>
            <w:shd w:val="clear" w:color="000000" w:fill="FFFFFF"/>
            <w:vAlign w:val="center"/>
            <w:hideMark/>
          </w:tcPr>
          <w:p w14:paraId="49266DEC" w14:textId="77777777" w:rsidR="003B18EC" w:rsidRPr="008647BF" w:rsidRDefault="003B18EC" w:rsidP="004F30C2">
            <w:pPr>
              <w:rPr>
                <w:rFonts w:ascii="Times New Roman" w:hAnsi="Times New Roman"/>
                <w:b/>
                <w:bCs/>
              </w:rPr>
            </w:pPr>
            <w:r w:rsidRPr="008647BF">
              <w:rPr>
                <w:rFonts w:ascii="Times New Roman" w:hAnsi="Times New Roman"/>
                <w:b/>
                <w:bCs/>
              </w:rPr>
              <w:t>Bēnes iela 26A aiz mājas pašvaldības teritorija</w:t>
            </w:r>
          </w:p>
        </w:tc>
        <w:tc>
          <w:tcPr>
            <w:tcW w:w="900" w:type="dxa"/>
            <w:tcBorders>
              <w:top w:val="nil"/>
              <w:left w:val="nil"/>
              <w:bottom w:val="single" w:sz="4" w:space="0" w:color="auto"/>
              <w:right w:val="single" w:sz="4" w:space="0" w:color="auto"/>
            </w:tcBorders>
            <w:shd w:val="clear" w:color="auto" w:fill="auto"/>
            <w:noWrap/>
            <w:vAlign w:val="center"/>
            <w:hideMark/>
          </w:tcPr>
          <w:p w14:paraId="6253D8F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5B75A97"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61B2B0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B4F3D2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9EAF50A"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5C746B1"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8EFC7C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1CFB7BE"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8C8D26E" w14:textId="77777777" w:rsidR="003B18EC" w:rsidRPr="008647BF" w:rsidRDefault="003B18EC" w:rsidP="004F30C2">
            <w:pPr>
              <w:jc w:val="center"/>
              <w:rPr>
                <w:rFonts w:ascii="Times New Roman" w:hAnsi="Times New Roman"/>
                <w:b/>
                <w:bCs/>
              </w:rPr>
            </w:pPr>
            <w:r w:rsidRPr="008647BF">
              <w:rPr>
                <w:rFonts w:ascii="Times New Roman" w:hAnsi="Times New Roman"/>
                <w:b/>
                <w:bCs/>
              </w:rPr>
              <w:t>0.0797</w:t>
            </w:r>
          </w:p>
        </w:tc>
        <w:tc>
          <w:tcPr>
            <w:tcW w:w="820" w:type="dxa"/>
            <w:tcBorders>
              <w:top w:val="nil"/>
              <w:left w:val="nil"/>
              <w:bottom w:val="single" w:sz="4" w:space="0" w:color="auto"/>
              <w:right w:val="single" w:sz="4" w:space="0" w:color="auto"/>
            </w:tcBorders>
            <w:shd w:val="clear" w:color="auto" w:fill="auto"/>
            <w:noWrap/>
            <w:vAlign w:val="center"/>
            <w:hideMark/>
          </w:tcPr>
          <w:p w14:paraId="4B3DC111" w14:textId="77777777" w:rsidR="003B18EC" w:rsidRPr="008647BF" w:rsidRDefault="003B18EC" w:rsidP="004F30C2">
            <w:pPr>
              <w:jc w:val="center"/>
              <w:rPr>
                <w:rFonts w:ascii="Times New Roman" w:hAnsi="Times New Roman"/>
              </w:rPr>
            </w:pPr>
            <w:r w:rsidRPr="008647BF">
              <w:rPr>
                <w:rFonts w:ascii="Times New Roman" w:hAnsi="Times New Roman"/>
              </w:rPr>
              <w:t>1</w:t>
            </w:r>
          </w:p>
        </w:tc>
        <w:tc>
          <w:tcPr>
            <w:tcW w:w="900" w:type="dxa"/>
            <w:tcBorders>
              <w:top w:val="nil"/>
              <w:left w:val="nil"/>
              <w:bottom w:val="single" w:sz="4" w:space="0" w:color="auto"/>
              <w:right w:val="single" w:sz="4" w:space="0" w:color="auto"/>
            </w:tcBorders>
            <w:shd w:val="clear" w:color="auto" w:fill="auto"/>
            <w:noWrap/>
            <w:vAlign w:val="center"/>
            <w:hideMark/>
          </w:tcPr>
          <w:p w14:paraId="1B2493C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546E527" w14:textId="77777777" w:rsidR="003B18EC" w:rsidRPr="008647BF" w:rsidRDefault="003B18EC" w:rsidP="004F30C2">
            <w:pPr>
              <w:jc w:val="right"/>
              <w:rPr>
                <w:rFonts w:ascii="Times New Roman" w:hAnsi="Times New Roman"/>
                <w:b/>
                <w:bCs/>
              </w:rPr>
            </w:pPr>
            <w:r w:rsidRPr="008647BF">
              <w:rPr>
                <w:rFonts w:ascii="Times New Roman" w:hAnsi="Times New Roman"/>
                <w:b/>
                <w:bCs/>
              </w:rPr>
              <w:t>26.37</w:t>
            </w:r>
          </w:p>
        </w:tc>
        <w:tc>
          <w:tcPr>
            <w:tcW w:w="1116" w:type="dxa"/>
            <w:tcBorders>
              <w:top w:val="nil"/>
              <w:left w:val="nil"/>
              <w:bottom w:val="single" w:sz="4" w:space="0" w:color="auto"/>
              <w:right w:val="single" w:sz="4" w:space="0" w:color="auto"/>
            </w:tcBorders>
            <w:shd w:val="clear" w:color="000000" w:fill="FFFFFF"/>
            <w:noWrap/>
            <w:vAlign w:val="center"/>
            <w:hideMark/>
          </w:tcPr>
          <w:p w14:paraId="6BD20685" w14:textId="77777777" w:rsidR="003B18EC" w:rsidRPr="008647BF" w:rsidRDefault="003B18EC" w:rsidP="004F30C2">
            <w:pPr>
              <w:jc w:val="right"/>
              <w:rPr>
                <w:rFonts w:ascii="Times New Roman" w:hAnsi="Times New Roman"/>
                <w:b/>
                <w:bCs/>
              </w:rPr>
            </w:pPr>
            <w:r w:rsidRPr="008647BF">
              <w:rPr>
                <w:rFonts w:ascii="Times New Roman" w:hAnsi="Times New Roman"/>
                <w:b/>
                <w:bCs/>
              </w:rPr>
              <w:t>26.37</w:t>
            </w:r>
          </w:p>
        </w:tc>
        <w:tc>
          <w:tcPr>
            <w:tcW w:w="960" w:type="dxa"/>
            <w:tcBorders>
              <w:top w:val="nil"/>
              <w:left w:val="nil"/>
              <w:bottom w:val="nil"/>
              <w:right w:val="nil"/>
            </w:tcBorders>
            <w:shd w:val="clear" w:color="000000" w:fill="FFFFFF"/>
            <w:noWrap/>
            <w:vAlign w:val="bottom"/>
            <w:hideMark/>
          </w:tcPr>
          <w:p w14:paraId="7351181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C93E61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92BAD4"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51</w:t>
            </w:r>
          </w:p>
        </w:tc>
        <w:tc>
          <w:tcPr>
            <w:tcW w:w="2835" w:type="dxa"/>
            <w:tcBorders>
              <w:top w:val="nil"/>
              <w:left w:val="nil"/>
              <w:bottom w:val="single" w:sz="4" w:space="0" w:color="auto"/>
              <w:right w:val="single" w:sz="4" w:space="0" w:color="auto"/>
            </w:tcBorders>
            <w:shd w:val="clear" w:color="000000" w:fill="FFFFFF"/>
            <w:vAlign w:val="center"/>
            <w:hideMark/>
          </w:tcPr>
          <w:p w14:paraId="7016161A" w14:textId="77777777" w:rsidR="003B18EC" w:rsidRPr="008647BF" w:rsidRDefault="003B18EC" w:rsidP="004F30C2">
            <w:pPr>
              <w:rPr>
                <w:rFonts w:ascii="Times New Roman" w:hAnsi="Times New Roman"/>
                <w:b/>
                <w:bCs/>
              </w:rPr>
            </w:pPr>
            <w:r w:rsidRPr="008647BF">
              <w:rPr>
                <w:rFonts w:ascii="Times New Roman" w:hAnsi="Times New Roman"/>
                <w:b/>
                <w:bCs/>
              </w:rPr>
              <w:t xml:space="preserve">Bēnes iela 28A </w:t>
            </w:r>
          </w:p>
        </w:tc>
        <w:tc>
          <w:tcPr>
            <w:tcW w:w="900" w:type="dxa"/>
            <w:tcBorders>
              <w:top w:val="nil"/>
              <w:left w:val="nil"/>
              <w:bottom w:val="single" w:sz="4" w:space="0" w:color="auto"/>
              <w:right w:val="single" w:sz="4" w:space="0" w:color="auto"/>
            </w:tcBorders>
            <w:shd w:val="clear" w:color="auto" w:fill="auto"/>
            <w:noWrap/>
            <w:vAlign w:val="center"/>
            <w:hideMark/>
          </w:tcPr>
          <w:p w14:paraId="1A5AE16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B85ECE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BDF4F5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0F461A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A53065B"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E279DDC"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0DFE1B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27E3907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02ABECF" w14:textId="77777777" w:rsidR="003B18EC" w:rsidRPr="008647BF" w:rsidRDefault="003B18EC" w:rsidP="004F30C2">
            <w:pPr>
              <w:jc w:val="center"/>
              <w:rPr>
                <w:rFonts w:ascii="Times New Roman" w:hAnsi="Times New Roman"/>
                <w:b/>
                <w:bCs/>
              </w:rPr>
            </w:pPr>
            <w:r w:rsidRPr="008647BF">
              <w:rPr>
                <w:rFonts w:ascii="Times New Roman" w:hAnsi="Times New Roman"/>
                <w:b/>
                <w:bCs/>
              </w:rPr>
              <w:t>0.1503</w:t>
            </w:r>
          </w:p>
        </w:tc>
        <w:tc>
          <w:tcPr>
            <w:tcW w:w="820" w:type="dxa"/>
            <w:tcBorders>
              <w:top w:val="nil"/>
              <w:left w:val="nil"/>
              <w:bottom w:val="single" w:sz="4" w:space="0" w:color="auto"/>
              <w:right w:val="single" w:sz="4" w:space="0" w:color="auto"/>
            </w:tcBorders>
            <w:shd w:val="clear" w:color="auto" w:fill="auto"/>
            <w:noWrap/>
            <w:vAlign w:val="center"/>
            <w:hideMark/>
          </w:tcPr>
          <w:p w14:paraId="62E707C4" w14:textId="77777777" w:rsidR="003B18EC" w:rsidRPr="008647BF" w:rsidRDefault="003B18EC" w:rsidP="004F30C2">
            <w:pPr>
              <w:jc w:val="center"/>
              <w:rPr>
                <w:rFonts w:ascii="Times New Roman" w:hAnsi="Times New Roman"/>
              </w:rPr>
            </w:pPr>
            <w:r w:rsidRPr="008647BF">
              <w:rPr>
                <w:rFonts w:ascii="Times New Roman" w:hAnsi="Times New Roman"/>
              </w:rPr>
              <w:t>1</w:t>
            </w:r>
          </w:p>
        </w:tc>
        <w:tc>
          <w:tcPr>
            <w:tcW w:w="900" w:type="dxa"/>
            <w:tcBorders>
              <w:top w:val="nil"/>
              <w:left w:val="nil"/>
              <w:bottom w:val="single" w:sz="4" w:space="0" w:color="auto"/>
              <w:right w:val="single" w:sz="4" w:space="0" w:color="auto"/>
            </w:tcBorders>
            <w:shd w:val="clear" w:color="auto" w:fill="auto"/>
            <w:noWrap/>
            <w:vAlign w:val="center"/>
            <w:hideMark/>
          </w:tcPr>
          <w:p w14:paraId="5421D666"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12AEBFC" w14:textId="77777777" w:rsidR="003B18EC" w:rsidRPr="008647BF" w:rsidRDefault="003B18EC" w:rsidP="004F30C2">
            <w:pPr>
              <w:jc w:val="right"/>
              <w:rPr>
                <w:rFonts w:ascii="Times New Roman" w:hAnsi="Times New Roman"/>
                <w:b/>
                <w:bCs/>
              </w:rPr>
            </w:pPr>
            <w:r w:rsidRPr="008647BF">
              <w:rPr>
                <w:rFonts w:ascii="Times New Roman" w:hAnsi="Times New Roman"/>
                <w:b/>
                <w:bCs/>
              </w:rPr>
              <w:t>49.72</w:t>
            </w:r>
          </w:p>
        </w:tc>
        <w:tc>
          <w:tcPr>
            <w:tcW w:w="1116" w:type="dxa"/>
            <w:tcBorders>
              <w:top w:val="nil"/>
              <w:left w:val="nil"/>
              <w:bottom w:val="single" w:sz="4" w:space="0" w:color="auto"/>
              <w:right w:val="single" w:sz="4" w:space="0" w:color="auto"/>
            </w:tcBorders>
            <w:shd w:val="clear" w:color="000000" w:fill="FFFFFF"/>
            <w:noWrap/>
            <w:vAlign w:val="center"/>
            <w:hideMark/>
          </w:tcPr>
          <w:p w14:paraId="56ABEFB9" w14:textId="77777777" w:rsidR="003B18EC" w:rsidRPr="008647BF" w:rsidRDefault="003B18EC" w:rsidP="004F30C2">
            <w:pPr>
              <w:jc w:val="right"/>
              <w:rPr>
                <w:rFonts w:ascii="Times New Roman" w:hAnsi="Times New Roman"/>
                <w:b/>
                <w:bCs/>
              </w:rPr>
            </w:pPr>
            <w:r w:rsidRPr="008647BF">
              <w:rPr>
                <w:rFonts w:ascii="Times New Roman" w:hAnsi="Times New Roman"/>
                <w:b/>
                <w:bCs/>
              </w:rPr>
              <w:t>49.72</w:t>
            </w:r>
          </w:p>
        </w:tc>
        <w:tc>
          <w:tcPr>
            <w:tcW w:w="960" w:type="dxa"/>
            <w:tcBorders>
              <w:top w:val="nil"/>
              <w:left w:val="nil"/>
              <w:bottom w:val="nil"/>
              <w:right w:val="nil"/>
            </w:tcBorders>
            <w:shd w:val="clear" w:color="000000" w:fill="FFFFFF"/>
            <w:noWrap/>
            <w:vAlign w:val="bottom"/>
            <w:hideMark/>
          </w:tcPr>
          <w:p w14:paraId="1D18697F"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110B5E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EE8F44"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52</w:t>
            </w:r>
          </w:p>
        </w:tc>
        <w:tc>
          <w:tcPr>
            <w:tcW w:w="2835" w:type="dxa"/>
            <w:tcBorders>
              <w:top w:val="nil"/>
              <w:left w:val="nil"/>
              <w:bottom w:val="single" w:sz="4" w:space="0" w:color="auto"/>
              <w:right w:val="single" w:sz="4" w:space="0" w:color="auto"/>
            </w:tcBorders>
            <w:shd w:val="clear" w:color="000000" w:fill="FFFFFF"/>
            <w:vAlign w:val="center"/>
            <w:hideMark/>
          </w:tcPr>
          <w:p w14:paraId="3AFB032A" w14:textId="77777777" w:rsidR="003B18EC" w:rsidRPr="008647BF" w:rsidRDefault="003B18EC" w:rsidP="004F30C2">
            <w:pPr>
              <w:rPr>
                <w:rFonts w:ascii="Times New Roman" w:hAnsi="Times New Roman"/>
                <w:b/>
                <w:bCs/>
              </w:rPr>
            </w:pPr>
            <w:r w:rsidRPr="008647BF">
              <w:rPr>
                <w:rFonts w:ascii="Times New Roman" w:hAnsi="Times New Roman"/>
                <w:b/>
                <w:bCs/>
              </w:rPr>
              <w:t>Novadgrāvis no Bēnes ielas līdz Lejas ielai</w:t>
            </w:r>
          </w:p>
        </w:tc>
        <w:tc>
          <w:tcPr>
            <w:tcW w:w="900" w:type="dxa"/>
            <w:tcBorders>
              <w:top w:val="nil"/>
              <w:left w:val="nil"/>
              <w:bottom w:val="single" w:sz="4" w:space="0" w:color="auto"/>
              <w:right w:val="single" w:sz="4" w:space="0" w:color="auto"/>
            </w:tcBorders>
            <w:shd w:val="clear" w:color="auto" w:fill="auto"/>
            <w:noWrap/>
            <w:vAlign w:val="center"/>
            <w:hideMark/>
          </w:tcPr>
          <w:p w14:paraId="4AB5257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26B43D0"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815468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33F52D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F5A5CAC"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8A20667"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ADC880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95BD3AD"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2D49135" w14:textId="77777777" w:rsidR="003B18EC" w:rsidRPr="008647BF" w:rsidRDefault="003B18EC" w:rsidP="004F30C2">
            <w:pPr>
              <w:jc w:val="center"/>
              <w:rPr>
                <w:rFonts w:ascii="Times New Roman" w:hAnsi="Times New Roman"/>
                <w:b/>
                <w:bCs/>
              </w:rPr>
            </w:pPr>
            <w:r w:rsidRPr="008647BF">
              <w:rPr>
                <w:rFonts w:ascii="Times New Roman" w:hAnsi="Times New Roman"/>
                <w:b/>
                <w:bCs/>
              </w:rPr>
              <w:t>0.9252</w:t>
            </w:r>
          </w:p>
        </w:tc>
        <w:tc>
          <w:tcPr>
            <w:tcW w:w="820" w:type="dxa"/>
            <w:tcBorders>
              <w:top w:val="nil"/>
              <w:left w:val="nil"/>
              <w:bottom w:val="single" w:sz="4" w:space="0" w:color="auto"/>
              <w:right w:val="single" w:sz="4" w:space="0" w:color="auto"/>
            </w:tcBorders>
            <w:shd w:val="clear" w:color="auto" w:fill="auto"/>
            <w:noWrap/>
            <w:vAlign w:val="center"/>
            <w:hideMark/>
          </w:tcPr>
          <w:p w14:paraId="2FD34D4F"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5849AC3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D617728" w14:textId="77777777" w:rsidR="003B18EC" w:rsidRPr="008647BF" w:rsidRDefault="003B18EC" w:rsidP="004F30C2">
            <w:pPr>
              <w:jc w:val="right"/>
              <w:rPr>
                <w:rFonts w:ascii="Times New Roman" w:hAnsi="Times New Roman"/>
                <w:b/>
                <w:bCs/>
              </w:rPr>
            </w:pPr>
            <w:r w:rsidRPr="008647BF">
              <w:rPr>
                <w:rFonts w:ascii="Times New Roman" w:hAnsi="Times New Roman"/>
                <w:b/>
                <w:bCs/>
              </w:rPr>
              <w:t>612.15</w:t>
            </w:r>
          </w:p>
        </w:tc>
        <w:tc>
          <w:tcPr>
            <w:tcW w:w="1116" w:type="dxa"/>
            <w:tcBorders>
              <w:top w:val="nil"/>
              <w:left w:val="nil"/>
              <w:bottom w:val="single" w:sz="4" w:space="0" w:color="auto"/>
              <w:right w:val="single" w:sz="4" w:space="0" w:color="auto"/>
            </w:tcBorders>
            <w:shd w:val="clear" w:color="000000" w:fill="FFFFFF"/>
            <w:noWrap/>
            <w:vAlign w:val="center"/>
            <w:hideMark/>
          </w:tcPr>
          <w:p w14:paraId="3F24E896" w14:textId="77777777" w:rsidR="003B18EC" w:rsidRPr="008647BF" w:rsidRDefault="003B18EC" w:rsidP="004F30C2">
            <w:pPr>
              <w:jc w:val="right"/>
              <w:rPr>
                <w:rFonts w:ascii="Times New Roman" w:hAnsi="Times New Roman"/>
                <w:b/>
                <w:bCs/>
              </w:rPr>
            </w:pPr>
            <w:r w:rsidRPr="008647BF">
              <w:rPr>
                <w:rFonts w:ascii="Times New Roman" w:hAnsi="Times New Roman"/>
                <w:b/>
                <w:bCs/>
              </w:rPr>
              <w:t>612.15</w:t>
            </w:r>
          </w:p>
        </w:tc>
        <w:tc>
          <w:tcPr>
            <w:tcW w:w="960" w:type="dxa"/>
            <w:tcBorders>
              <w:top w:val="nil"/>
              <w:left w:val="nil"/>
              <w:bottom w:val="nil"/>
              <w:right w:val="nil"/>
            </w:tcBorders>
            <w:shd w:val="clear" w:color="000000" w:fill="FFFFFF"/>
            <w:noWrap/>
            <w:vAlign w:val="bottom"/>
            <w:hideMark/>
          </w:tcPr>
          <w:p w14:paraId="05FB9F0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2A1192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1EF0A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53</w:t>
            </w:r>
          </w:p>
        </w:tc>
        <w:tc>
          <w:tcPr>
            <w:tcW w:w="2835" w:type="dxa"/>
            <w:tcBorders>
              <w:top w:val="nil"/>
              <w:left w:val="nil"/>
              <w:bottom w:val="single" w:sz="4" w:space="0" w:color="auto"/>
              <w:right w:val="single" w:sz="4" w:space="0" w:color="auto"/>
            </w:tcBorders>
            <w:shd w:val="clear" w:color="000000" w:fill="FFFFFF"/>
            <w:vAlign w:val="center"/>
            <w:hideMark/>
          </w:tcPr>
          <w:p w14:paraId="5303F88F" w14:textId="77777777" w:rsidR="003B18EC" w:rsidRPr="008647BF" w:rsidRDefault="003B18EC" w:rsidP="004F30C2">
            <w:pPr>
              <w:rPr>
                <w:rFonts w:ascii="Times New Roman" w:hAnsi="Times New Roman"/>
                <w:b/>
                <w:bCs/>
              </w:rPr>
            </w:pPr>
            <w:r w:rsidRPr="008647BF">
              <w:rPr>
                <w:rFonts w:ascii="Times New Roman" w:hAnsi="Times New Roman"/>
                <w:b/>
                <w:bCs/>
              </w:rPr>
              <w:t>Pļava Lejas ielā</w:t>
            </w:r>
          </w:p>
        </w:tc>
        <w:tc>
          <w:tcPr>
            <w:tcW w:w="900" w:type="dxa"/>
            <w:tcBorders>
              <w:top w:val="nil"/>
              <w:left w:val="nil"/>
              <w:bottom w:val="single" w:sz="4" w:space="0" w:color="auto"/>
              <w:right w:val="single" w:sz="4" w:space="0" w:color="auto"/>
            </w:tcBorders>
            <w:shd w:val="clear" w:color="auto" w:fill="auto"/>
            <w:noWrap/>
            <w:vAlign w:val="center"/>
            <w:hideMark/>
          </w:tcPr>
          <w:p w14:paraId="5A636C6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341845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37E621B"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2868C9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ECD1E9B"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E1BE34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EEB9CEC" w14:textId="77777777" w:rsidR="003B18EC" w:rsidRPr="008647BF" w:rsidRDefault="003B18EC" w:rsidP="004F30C2">
            <w:pPr>
              <w:jc w:val="center"/>
              <w:rPr>
                <w:rFonts w:ascii="Times New Roman" w:hAnsi="Times New Roman"/>
              </w:rPr>
            </w:pPr>
            <w:r w:rsidRPr="008647BF">
              <w:rPr>
                <w:rFonts w:ascii="Times New Roman" w:hAnsi="Times New Roman"/>
              </w:rPr>
              <w:t>30</w:t>
            </w:r>
          </w:p>
        </w:tc>
        <w:tc>
          <w:tcPr>
            <w:tcW w:w="864" w:type="dxa"/>
            <w:tcBorders>
              <w:top w:val="nil"/>
              <w:left w:val="nil"/>
              <w:bottom w:val="single" w:sz="4" w:space="0" w:color="auto"/>
              <w:right w:val="single" w:sz="4" w:space="0" w:color="auto"/>
            </w:tcBorders>
            <w:shd w:val="clear" w:color="000000" w:fill="FFFFFF"/>
            <w:noWrap/>
            <w:vAlign w:val="center"/>
            <w:hideMark/>
          </w:tcPr>
          <w:p w14:paraId="6FEFDA2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F90205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736A41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6410BE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8733E37" w14:textId="77777777" w:rsidR="003B18EC" w:rsidRPr="008647BF" w:rsidRDefault="003B18EC" w:rsidP="004F30C2">
            <w:pPr>
              <w:jc w:val="right"/>
              <w:rPr>
                <w:rFonts w:ascii="Times New Roman" w:hAnsi="Times New Roman"/>
                <w:b/>
                <w:bCs/>
              </w:rPr>
            </w:pPr>
            <w:r w:rsidRPr="008647BF">
              <w:rPr>
                <w:rFonts w:ascii="Times New Roman" w:hAnsi="Times New Roman"/>
                <w:b/>
                <w:bCs/>
              </w:rPr>
              <w:t>485.70</w:t>
            </w:r>
          </w:p>
        </w:tc>
        <w:tc>
          <w:tcPr>
            <w:tcW w:w="1116" w:type="dxa"/>
            <w:tcBorders>
              <w:top w:val="nil"/>
              <w:left w:val="nil"/>
              <w:bottom w:val="single" w:sz="4" w:space="0" w:color="auto"/>
              <w:right w:val="single" w:sz="4" w:space="0" w:color="auto"/>
            </w:tcBorders>
            <w:shd w:val="clear" w:color="000000" w:fill="FFFFFF"/>
            <w:noWrap/>
            <w:vAlign w:val="center"/>
            <w:hideMark/>
          </w:tcPr>
          <w:p w14:paraId="0826A9E3" w14:textId="77777777" w:rsidR="003B18EC" w:rsidRPr="008647BF" w:rsidRDefault="003B18EC" w:rsidP="004F30C2">
            <w:pPr>
              <w:jc w:val="right"/>
              <w:rPr>
                <w:rFonts w:ascii="Times New Roman" w:hAnsi="Times New Roman"/>
                <w:b/>
                <w:bCs/>
              </w:rPr>
            </w:pPr>
            <w:r w:rsidRPr="008647BF">
              <w:rPr>
                <w:rFonts w:ascii="Times New Roman" w:hAnsi="Times New Roman"/>
                <w:b/>
                <w:bCs/>
              </w:rPr>
              <w:t>485.70</w:t>
            </w:r>
          </w:p>
        </w:tc>
        <w:tc>
          <w:tcPr>
            <w:tcW w:w="960" w:type="dxa"/>
            <w:tcBorders>
              <w:top w:val="nil"/>
              <w:left w:val="nil"/>
              <w:bottom w:val="nil"/>
              <w:right w:val="nil"/>
            </w:tcBorders>
            <w:shd w:val="clear" w:color="000000" w:fill="FFFFFF"/>
            <w:noWrap/>
            <w:vAlign w:val="bottom"/>
            <w:hideMark/>
          </w:tcPr>
          <w:p w14:paraId="4E501E24"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F27041C"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4ED15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54</w:t>
            </w:r>
          </w:p>
        </w:tc>
        <w:tc>
          <w:tcPr>
            <w:tcW w:w="2835" w:type="dxa"/>
            <w:tcBorders>
              <w:top w:val="nil"/>
              <w:left w:val="nil"/>
              <w:bottom w:val="single" w:sz="4" w:space="0" w:color="auto"/>
              <w:right w:val="single" w:sz="4" w:space="0" w:color="auto"/>
            </w:tcBorders>
            <w:shd w:val="clear" w:color="000000" w:fill="FFFFFF"/>
            <w:vAlign w:val="center"/>
            <w:hideMark/>
          </w:tcPr>
          <w:p w14:paraId="4FC217A0" w14:textId="77777777" w:rsidR="003B18EC" w:rsidRPr="008647BF" w:rsidRDefault="003B18EC" w:rsidP="004F30C2">
            <w:pPr>
              <w:rPr>
                <w:rFonts w:ascii="Times New Roman" w:hAnsi="Times New Roman"/>
                <w:b/>
                <w:bCs/>
              </w:rPr>
            </w:pPr>
            <w:r w:rsidRPr="008647BF">
              <w:rPr>
                <w:rFonts w:ascii="Times New Roman" w:hAnsi="Times New Roman"/>
                <w:b/>
                <w:bCs/>
              </w:rPr>
              <w:t xml:space="preserve">Novadgrāvis no O.Kalpaka ielas  līdz Sporta ielai </w:t>
            </w:r>
          </w:p>
        </w:tc>
        <w:tc>
          <w:tcPr>
            <w:tcW w:w="900" w:type="dxa"/>
            <w:tcBorders>
              <w:top w:val="nil"/>
              <w:left w:val="nil"/>
              <w:bottom w:val="single" w:sz="4" w:space="0" w:color="auto"/>
              <w:right w:val="single" w:sz="4" w:space="0" w:color="auto"/>
            </w:tcBorders>
            <w:shd w:val="clear" w:color="auto" w:fill="auto"/>
            <w:noWrap/>
            <w:vAlign w:val="center"/>
            <w:hideMark/>
          </w:tcPr>
          <w:p w14:paraId="64113C3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440548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2F6FE7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88C925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53D5EFA9"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158161D"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B5529B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D2DD00E"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19397FA" w14:textId="77777777" w:rsidR="003B18EC" w:rsidRPr="008647BF" w:rsidRDefault="003B18EC" w:rsidP="004F30C2">
            <w:pPr>
              <w:jc w:val="center"/>
              <w:rPr>
                <w:rFonts w:ascii="Times New Roman" w:hAnsi="Times New Roman"/>
                <w:b/>
                <w:bCs/>
              </w:rPr>
            </w:pPr>
            <w:r w:rsidRPr="008647BF">
              <w:rPr>
                <w:rFonts w:ascii="Times New Roman" w:hAnsi="Times New Roman"/>
                <w:b/>
                <w:bCs/>
              </w:rPr>
              <w:t>0.6368</w:t>
            </w:r>
          </w:p>
        </w:tc>
        <w:tc>
          <w:tcPr>
            <w:tcW w:w="820" w:type="dxa"/>
            <w:tcBorders>
              <w:top w:val="nil"/>
              <w:left w:val="nil"/>
              <w:bottom w:val="single" w:sz="4" w:space="0" w:color="auto"/>
              <w:right w:val="single" w:sz="4" w:space="0" w:color="auto"/>
            </w:tcBorders>
            <w:shd w:val="clear" w:color="auto" w:fill="auto"/>
            <w:noWrap/>
            <w:vAlign w:val="center"/>
            <w:hideMark/>
          </w:tcPr>
          <w:p w14:paraId="463A4B6E"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456C8D4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075DB13" w14:textId="77777777" w:rsidR="003B18EC" w:rsidRPr="008647BF" w:rsidRDefault="003B18EC" w:rsidP="004F30C2">
            <w:pPr>
              <w:jc w:val="right"/>
              <w:rPr>
                <w:rFonts w:ascii="Times New Roman" w:hAnsi="Times New Roman"/>
                <w:b/>
                <w:bCs/>
              </w:rPr>
            </w:pPr>
            <w:r w:rsidRPr="008647BF">
              <w:rPr>
                <w:rFonts w:ascii="Times New Roman" w:hAnsi="Times New Roman"/>
                <w:b/>
                <w:bCs/>
              </w:rPr>
              <w:t>421.33</w:t>
            </w:r>
          </w:p>
        </w:tc>
        <w:tc>
          <w:tcPr>
            <w:tcW w:w="1116" w:type="dxa"/>
            <w:tcBorders>
              <w:top w:val="nil"/>
              <w:left w:val="nil"/>
              <w:bottom w:val="single" w:sz="4" w:space="0" w:color="auto"/>
              <w:right w:val="single" w:sz="4" w:space="0" w:color="auto"/>
            </w:tcBorders>
            <w:shd w:val="clear" w:color="000000" w:fill="FFFFFF"/>
            <w:noWrap/>
            <w:vAlign w:val="center"/>
            <w:hideMark/>
          </w:tcPr>
          <w:p w14:paraId="74625DC3" w14:textId="77777777" w:rsidR="003B18EC" w:rsidRPr="008647BF" w:rsidRDefault="003B18EC" w:rsidP="004F30C2">
            <w:pPr>
              <w:jc w:val="right"/>
              <w:rPr>
                <w:rFonts w:ascii="Times New Roman" w:hAnsi="Times New Roman"/>
                <w:b/>
                <w:bCs/>
              </w:rPr>
            </w:pPr>
            <w:r w:rsidRPr="008647BF">
              <w:rPr>
                <w:rFonts w:ascii="Times New Roman" w:hAnsi="Times New Roman"/>
                <w:b/>
                <w:bCs/>
              </w:rPr>
              <w:t>421.33</w:t>
            </w:r>
          </w:p>
        </w:tc>
        <w:tc>
          <w:tcPr>
            <w:tcW w:w="960" w:type="dxa"/>
            <w:tcBorders>
              <w:top w:val="nil"/>
              <w:left w:val="nil"/>
              <w:bottom w:val="nil"/>
              <w:right w:val="nil"/>
            </w:tcBorders>
            <w:shd w:val="clear" w:color="000000" w:fill="FFFFFF"/>
            <w:noWrap/>
            <w:vAlign w:val="bottom"/>
            <w:hideMark/>
          </w:tcPr>
          <w:p w14:paraId="7CB3F766"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42035F8"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D569FC"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55</w:t>
            </w:r>
          </w:p>
        </w:tc>
        <w:tc>
          <w:tcPr>
            <w:tcW w:w="2835" w:type="dxa"/>
            <w:tcBorders>
              <w:top w:val="nil"/>
              <w:left w:val="nil"/>
              <w:bottom w:val="single" w:sz="4" w:space="0" w:color="auto"/>
              <w:right w:val="single" w:sz="4" w:space="0" w:color="auto"/>
            </w:tcBorders>
            <w:shd w:val="clear" w:color="000000" w:fill="FFFFFF"/>
            <w:vAlign w:val="center"/>
            <w:hideMark/>
          </w:tcPr>
          <w:p w14:paraId="344FAAC9" w14:textId="77777777" w:rsidR="003B18EC" w:rsidRPr="008647BF" w:rsidRDefault="003B18EC" w:rsidP="004F30C2">
            <w:pPr>
              <w:rPr>
                <w:rFonts w:ascii="Times New Roman" w:hAnsi="Times New Roman"/>
                <w:b/>
                <w:bCs/>
              </w:rPr>
            </w:pPr>
            <w:r w:rsidRPr="008647BF">
              <w:rPr>
                <w:rFonts w:ascii="Times New Roman" w:hAnsi="Times New Roman"/>
                <w:b/>
                <w:bCs/>
              </w:rPr>
              <w:t>O.Kalpaka iela 30 (novadgrāvis)</w:t>
            </w:r>
          </w:p>
        </w:tc>
        <w:tc>
          <w:tcPr>
            <w:tcW w:w="900" w:type="dxa"/>
            <w:tcBorders>
              <w:top w:val="nil"/>
              <w:left w:val="nil"/>
              <w:bottom w:val="single" w:sz="4" w:space="0" w:color="auto"/>
              <w:right w:val="single" w:sz="4" w:space="0" w:color="auto"/>
            </w:tcBorders>
            <w:shd w:val="clear" w:color="auto" w:fill="auto"/>
            <w:noWrap/>
            <w:vAlign w:val="center"/>
            <w:hideMark/>
          </w:tcPr>
          <w:p w14:paraId="6F57AA5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12FF80C"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84BAFC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AA4950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6F61F0F"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B126369"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B7C684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EB8F09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7F29C4F" w14:textId="77777777" w:rsidR="003B18EC" w:rsidRPr="008647BF" w:rsidRDefault="003B18EC" w:rsidP="004F30C2">
            <w:pPr>
              <w:jc w:val="center"/>
              <w:rPr>
                <w:rFonts w:ascii="Times New Roman" w:hAnsi="Times New Roman"/>
                <w:b/>
                <w:bCs/>
              </w:rPr>
            </w:pPr>
            <w:r w:rsidRPr="008647BF">
              <w:rPr>
                <w:rFonts w:ascii="Times New Roman" w:hAnsi="Times New Roman"/>
                <w:b/>
                <w:bCs/>
              </w:rPr>
              <w:t>0.3748</w:t>
            </w:r>
          </w:p>
        </w:tc>
        <w:tc>
          <w:tcPr>
            <w:tcW w:w="820" w:type="dxa"/>
            <w:tcBorders>
              <w:top w:val="nil"/>
              <w:left w:val="nil"/>
              <w:bottom w:val="single" w:sz="4" w:space="0" w:color="auto"/>
              <w:right w:val="single" w:sz="4" w:space="0" w:color="auto"/>
            </w:tcBorders>
            <w:shd w:val="clear" w:color="auto" w:fill="auto"/>
            <w:noWrap/>
            <w:vAlign w:val="center"/>
            <w:hideMark/>
          </w:tcPr>
          <w:p w14:paraId="2163592B"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7B60919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2BF7A25" w14:textId="77777777" w:rsidR="003B18EC" w:rsidRPr="008647BF" w:rsidRDefault="003B18EC" w:rsidP="004F30C2">
            <w:pPr>
              <w:jc w:val="right"/>
              <w:rPr>
                <w:rFonts w:ascii="Times New Roman" w:hAnsi="Times New Roman"/>
                <w:b/>
                <w:bCs/>
              </w:rPr>
            </w:pPr>
            <w:r w:rsidRPr="008647BF">
              <w:rPr>
                <w:rFonts w:ascii="Times New Roman" w:hAnsi="Times New Roman"/>
                <w:b/>
                <w:bCs/>
              </w:rPr>
              <w:t>247.98</w:t>
            </w:r>
          </w:p>
        </w:tc>
        <w:tc>
          <w:tcPr>
            <w:tcW w:w="1116" w:type="dxa"/>
            <w:tcBorders>
              <w:top w:val="nil"/>
              <w:left w:val="nil"/>
              <w:bottom w:val="single" w:sz="4" w:space="0" w:color="auto"/>
              <w:right w:val="single" w:sz="4" w:space="0" w:color="auto"/>
            </w:tcBorders>
            <w:shd w:val="clear" w:color="000000" w:fill="FFFFFF"/>
            <w:noWrap/>
            <w:vAlign w:val="center"/>
            <w:hideMark/>
          </w:tcPr>
          <w:p w14:paraId="46BDC12C" w14:textId="77777777" w:rsidR="003B18EC" w:rsidRPr="008647BF" w:rsidRDefault="003B18EC" w:rsidP="004F30C2">
            <w:pPr>
              <w:jc w:val="right"/>
              <w:rPr>
                <w:rFonts w:ascii="Times New Roman" w:hAnsi="Times New Roman"/>
                <w:b/>
                <w:bCs/>
              </w:rPr>
            </w:pPr>
            <w:r w:rsidRPr="008647BF">
              <w:rPr>
                <w:rFonts w:ascii="Times New Roman" w:hAnsi="Times New Roman"/>
                <w:b/>
                <w:bCs/>
              </w:rPr>
              <w:t>247.98</w:t>
            </w:r>
          </w:p>
        </w:tc>
        <w:tc>
          <w:tcPr>
            <w:tcW w:w="960" w:type="dxa"/>
            <w:tcBorders>
              <w:top w:val="nil"/>
              <w:left w:val="nil"/>
              <w:bottom w:val="nil"/>
              <w:right w:val="nil"/>
            </w:tcBorders>
            <w:shd w:val="clear" w:color="000000" w:fill="FFFFFF"/>
            <w:noWrap/>
            <w:vAlign w:val="bottom"/>
            <w:hideMark/>
          </w:tcPr>
          <w:p w14:paraId="78A885C1"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24D2C8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C36AD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56</w:t>
            </w:r>
          </w:p>
        </w:tc>
        <w:tc>
          <w:tcPr>
            <w:tcW w:w="2835" w:type="dxa"/>
            <w:tcBorders>
              <w:top w:val="nil"/>
              <w:left w:val="nil"/>
              <w:bottom w:val="single" w:sz="4" w:space="0" w:color="auto"/>
              <w:right w:val="single" w:sz="4" w:space="0" w:color="auto"/>
            </w:tcBorders>
            <w:shd w:val="clear" w:color="000000" w:fill="FFFFFF"/>
            <w:vAlign w:val="center"/>
            <w:hideMark/>
          </w:tcPr>
          <w:p w14:paraId="6DE6D521" w14:textId="77777777" w:rsidR="003B18EC" w:rsidRPr="008647BF" w:rsidRDefault="003B18EC" w:rsidP="004F30C2">
            <w:pPr>
              <w:rPr>
                <w:rFonts w:ascii="Times New Roman" w:hAnsi="Times New Roman"/>
                <w:b/>
                <w:bCs/>
              </w:rPr>
            </w:pPr>
            <w:r w:rsidRPr="008647BF">
              <w:rPr>
                <w:rFonts w:ascii="Times New Roman" w:hAnsi="Times New Roman"/>
                <w:b/>
                <w:bCs/>
              </w:rPr>
              <w:t>Ganību iela 2  (gar garāžām)</w:t>
            </w:r>
          </w:p>
        </w:tc>
        <w:tc>
          <w:tcPr>
            <w:tcW w:w="900" w:type="dxa"/>
            <w:tcBorders>
              <w:top w:val="nil"/>
              <w:left w:val="nil"/>
              <w:bottom w:val="single" w:sz="4" w:space="0" w:color="auto"/>
              <w:right w:val="single" w:sz="4" w:space="0" w:color="auto"/>
            </w:tcBorders>
            <w:shd w:val="clear" w:color="auto" w:fill="auto"/>
            <w:noWrap/>
            <w:vAlign w:val="center"/>
            <w:hideMark/>
          </w:tcPr>
          <w:p w14:paraId="4B8B4C12" w14:textId="77777777" w:rsidR="003B18EC" w:rsidRPr="008647BF" w:rsidRDefault="003B18EC" w:rsidP="004F30C2">
            <w:pPr>
              <w:jc w:val="center"/>
              <w:rPr>
                <w:rFonts w:ascii="Times New Roman" w:hAnsi="Times New Roman"/>
              </w:rPr>
            </w:pPr>
            <w:r w:rsidRPr="008647BF">
              <w:rPr>
                <w:rFonts w:ascii="Times New Roman" w:hAnsi="Times New Roman"/>
              </w:rPr>
              <w:t>20</w:t>
            </w:r>
          </w:p>
        </w:tc>
        <w:tc>
          <w:tcPr>
            <w:tcW w:w="864" w:type="dxa"/>
            <w:tcBorders>
              <w:top w:val="nil"/>
              <w:left w:val="nil"/>
              <w:bottom w:val="single" w:sz="4" w:space="0" w:color="auto"/>
              <w:right w:val="single" w:sz="4" w:space="0" w:color="auto"/>
            </w:tcBorders>
            <w:shd w:val="clear" w:color="auto" w:fill="auto"/>
            <w:noWrap/>
            <w:vAlign w:val="center"/>
            <w:hideMark/>
          </w:tcPr>
          <w:p w14:paraId="39F23CC2"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D11BFB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CF5604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C7C04A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CCB2142" w14:textId="77777777" w:rsidR="003B18EC" w:rsidRPr="008647BF" w:rsidRDefault="003B18EC" w:rsidP="004F30C2">
            <w:pPr>
              <w:jc w:val="right"/>
              <w:rPr>
                <w:rFonts w:ascii="Times New Roman" w:hAnsi="Times New Roman"/>
                <w:b/>
                <w:bCs/>
              </w:rPr>
            </w:pPr>
            <w:r w:rsidRPr="008647BF">
              <w:rPr>
                <w:rFonts w:ascii="Times New Roman" w:hAnsi="Times New Roman"/>
                <w:b/>
                <w:bCs/>
              </w:rPr>
              <w:t>424.80</w:t>
            </w:r>
          </w:p>
        </w:tc>
        <w:tc>
          <w:tcPr>
            <w:tcW w:w="900" w:type="dxa"/>
            <w:tcBorders>
              <w:top w:val="nil"/>
              <w:left w:val="nil"/>
              <w:bottom w:val="single" w:sz="4" w:space="0" w:color="auto"/>
              <w:right w:val="single" w:sz="4" w:space="0" w:color="auto"/>
            </w:tcBorders>
            <w:shd w:val="clear" w:color="auto" w:fill="auto"/>
            <w:noWrap/>
            <w:vAlign w:val="center"/>
            <w:hideMark/>
          </w:tcPr>
          <w:p w14:paraId="57C7A96E" w14:textId="77777777" w:rsidR="003B18EC" w:rsidRPr="008647BF" w:rsidRDefault="003B18EC" w:rsidP="004F30C2">
            <w:pPr>
              <w:jc w:val="center"/>
              <w:rPr>
                <w:rFonts w:ascii="Times New Roman" w:hAnsi="Times New Roman"/>
              </w:rPr>
            </w:pPr>
            <w:r w:rsidRPr="008647BF">
              <w:rPr>
                <w:rFonts w:ascii="Times New Roman" w:hAnsi="Times New Roman"/>
              </w:rPr>
              <w:t>13</w:t>
            </w:r>
          </w:p>
        </w:tc>
        <w:tc>
          <w:tcPr>
            <w:tcW w:w="864" w:type="dxa"/>
            <w:tcBorders>
              <w:top w:val="nil"/>
              <w:left w:val="nil"/>
              <w:bottom w:val="single" w:sz="4" w:space="0" w:color="auto"/>
              <w:right w:val="single" w:sz="4" w:space="0" w:color="auto"/>
            </w:tcBorders>
            <w:shd w:val="clear" w:color="000000" w:fill="FFFFFF"/>
            <w:noWrap/>
            <w:vAlign w:val="center"/>
            <w:hideMark/>
          </w:tcPr>
          <w:p w14:paraId="21BBD39A"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DB1915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0217AA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7F6ABCB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CD6C233" w14:textId="77777777" w:rsidR="003B18EC" w:rsidRPr="008647BF" w:rsidRDefault="003B18EC" w:rsidP="004F30C2">
            <w:pPr>
              <w:jc w:val="right"/>
              <w:rPr>
                <w:rFonts w:ascii="Times New Roman" w:hAnsi="Times New Roman"/>
                <w:b/>
                <w:bCs/>
              </w:rPr>
            </w:pPr>
            <w:r w:rsidRPr="008647BF">
              <w:rPr>
                <w:rFonts w:ascii="Times New Roman" w:hAnsi="Times New Roman"/>
                <w:b/>
                <w:bCs/>
              </w:rPr>
              <w:t>210.47</w:t>
            </w:r>
          </w:p>
        </w:tc>
        <w:tc>
          <w:tcPr>
            <w:tcW w:w="1116" w:type="dxa"/>
            <w:tcBorders>
              <w:top w:val="nil"/>
              <w:left w:val="nil"/>
              <w:bottom w:val="single" w:sz="4" w:space="0" w:color="auto"/>
              <w:right w:val="single" w:sz="4" w:space="0" w:color="auto"/>
            </w:tcBorders>
            <w:shd w:val="clear" w:color="000000" w:fill="FFFFFF"/>
            <w:noWrap/>
            <w:vAlign w:val="center"/>
            <w:hideMark/>
          </w:tcPr>
          <w:p w14:paraId="15E4F2F9" w14:textId="77777777" w:rsidR="003B18EC" w:rsidRPr="008647BF" w:rsidRDefault="003B18EC" w:rsidP="004F30C2">
            <w:pPr>
              <w:jc w:val="right"/>
              <w:rPr>
                <w:rFonts w:ascii="Times New Roman" w:hAnsi="Times New Roman"/>
                <w:b/>
                <w:bCs/>
              </w:rPr>
            </w:pPr>
            <w:r w:rsidRPr="008647BF">
              <w:rPr>
                <w:rFonts w:ascii="Times New Roman" w:hAnsi="Times New Roman"/>
                <w:b/>
                <w:bCs/>
              </w:rPr>
              <w:t>635.27</w:t>
            </w:r>
          </w:p>
        </w:tc>
        <w:tc>
          <w:tcPr>
            <w:tcW w:w="960" w:type="dxa"/>
            <w:tcBorders>
              <w:top w:val="nil"/>
              <w:left w:val="nil"/>
              <w:bottom w:val="nil"/>
              <w:right w:val="nil"/>
            </w:tcBorders>
            <w:shd w:val="clear" w:color="000000" w:fill="FFFFFF"/>
            <w:noWrap/>
            <w:vAlign w:val="bottom"/>
            <w:hideMark/>
          </w:tcPr>
          <w:p w14:paraId="0B4A092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96CD9A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B2F6D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57</w:t>
            </w:r>
          </w:p>
        </w:tc>
        <w:tc>
          <w:tcPr>
            <w:tcW w:w="2835" w:type="dxa"/>
            <w:tcBorders>
              <w:top w:val="nil"/>
              <w:left w:val="nil"/>
              <w:bottom w:val="single" w:sz="4" w:space="0" w:color="auto"/>
              <w:right w:val="single" w:sz="4" w:space="0" w:color="auto"/>
            </w:tcBorders>
            <w:shd w:val="clear" w:color="000000" w:fill="FFFFFF"/>
            <w:vAlign w:val="center"/>
            <w:hideMark/>
          </w:tcPr>
          <w:p w14:paraId="4DB452DF" w14:textId="77777777" w:rsidR="003B18EC" w:rsidRPr="008647BF" w:rsidRDefault="003B18EC" w:rsidP="004F30C2">
            <w:pPr>
              <w:rPr>
                <w:rFonts w:ascii="Times New Roman" w:hAnsi="Times New Roman"/>
                <w:b/>
                <w:bCs/>
              </w:rPr>
            </w:pPr>
            <w:r w:rsidRPr="008647BF">
              <w:rPr>
                <w:rFonts w:ascii="Times New Roman" w:hAnsi="Times New Roman"/>
                <w:b/>
                <w:bCs/>
              </w:rPr>
              <w:t>Kapsētas iela 14 (O.Kalpaka un Kapsētas krustojums)</w:t>
            </w:r>
          </w:p>
        </w:tc>
        <w:tc>
          <w:tcPr>
            <w:tcW w:w="900" w:type="dxa"/>
            <w:tcBorders>
              <w:top w:val="nil"/>
              <w:left w:val="nil"/>
              <w:bottom w:val="single" w:sz="4" w:space="0" w:color="auto"/>
              <w:right w:val="single" w:sz="4" w:space="0" w:color="auto"/>
            </w:tcBorders>
            <w:shd w:val="clear" w:color="auto" w:fill="auto"/>
            <w:noWrap/>
            <w:vAlign w:val="center"/>
            <w:hideMark/>
          </w:tcPr>
          <w:p w14:paraId="19DC1AC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BFB9E4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EF4ECA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527A61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D1BE86C"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2B03AD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DCD5DF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A9B6243"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6159CC1" w14:textId="77777777" w:rsidR="003B18EC" w:rsidRPr="008647BF" w:rsidRDefault="003B18EC" w:rsidP="004F30C2">
            <w:pPr>
              <w:jc w:val="center"/>
              <w:rPr>
                <w:rFonts w:ascii="Times New Roman" w:hAnsi="Times New Roman"/>
                <w:b/>
                <w:bCs/>
              </w:rPr>
            </w:pPr>
            <w:r w:rsidRPr="008647BF">
              <w:rPr>
                <w:rFonts w:ascii="Times New Roman" w:hAnsi="Times New Roman"/>
                <w:b/>
                <w:bCs/>
              </w:rPr>
              <w:t>0.244</w:t>
            </w:r>
          </w:p>
        </w:tc>
        <w:tc>
          <w:tcPr>
            <w:tcW w:w="820" w:type="dxa"/>
            <w:tcBorders>
              <w:top w:val="nil"/>
              <w:left w:val="nil"/>
              <w:bottom w:val="single" w:sz="4" w:space="0" w:color="auto"/>
              <w:right w:val="single" w:sz="4" w:space="0" w:color="auto"/>
            </w:tcBorders>
            <w:shd w:val="clear" w:color="auto" w:fill="auto"/>
            <w:noWrap/>
            <w:vAlign w:val="center"/>
            <w:hideMark/>
          </w:tcPr>
          <w:p w14:paraId="562B479E" w14:textId="77777777" w:rsidR="003B18EC" w:rsidRPr="008647BF" w:rsidRDefault="003B18EC" w:rsidP="004F30C2">
            <w:pPr>
              <w:jc w:val="center"/>
              <w:rPr>
                <w:rFonts w:ascii="Times New Roman" w:hAnsi="Times New Roman"/>
              </w:rPr>
            </w:pPr>
            <w:r w:rsidRPr="008647BF">
              <w:rPr>
                <w:rFonts w:ascii="Times New Roman" w:hAnsi="Times New Roman"/>
              </w:rPr>
              <w:t>5</w:t>
            </w:r>
          </w:p>
        </w:tc>
        <w:tc>
          <w:tcPr>
            <w:tcW w:w="900" w:type="dxa"/>
            <w:tcBorders>
              <w:top w:val="nil"/>
              <w:left w:val="nil"/>
              <w:bottom w:val="single" w:sz="4" w:space="0" w:color="auto"/>
              <w:right w:val="single" w:sz="4" w:space="0" w:color="auto"/>
            </w:tcBorders>
            <w:shd w:val="clear" w:color="auto" w:fill="auto"/>
            <w:noWrap/>
            <w:vAlign w:val="center"/>
            <w:hideMark/>
          </w:tcPr>
          <w:p w14:paraId="55675861"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8B67539" w14:textId="77777777" w:rsidR="003B18EC" w:rsidRPr="008647BF" w:rsidRDefault="003B18EC" w:rsidP="004F30C2">
            <w:pPr>
              <w:jc w:val="right"/>
              <w:rPr>
                <w:rFonts w:ascii="Times New Roman" w:hAnsi="Times New Roman"/>
                <w:b/>
                <w:bCs/>
              </w:rPr>
            </w:pPr>
            <w:r w:rsidRPr="008647BF">
              <w:rPr>
                <w:rFonts w:ascii="Times New Roman" w:hAnsi="Times New Roman"/>
                <w:b/>
                <w:bCs/>
              </w:rPr>
              <w:t>403.60</w:t>
            </w:r>
          </w:p>
        </w:tc>
        <w:tc>
          <w:tcPr>
            <w:tcW w:w="1116" w:type="dxa"/>
            <w:tcBorders>
              <w:top w:val="nil"/>
              <w:left w:val="nil"/>
              <w:bottom w:val="single" w:sz="4" w:space="0" w:color="auto"/>
              <w:right w:val="single" w:sz="4" w:space="0" w:color="auto"/>
            </w:tcBorders>
            <w:shd w:val="clear" w:color="000000" w:fill="FFFFFF"/>
            <w:noWrap/>
            <w:vAlign w:val="center"/>
            <w:hideMark/>
          </w:tcPr>
          <w:p w14:paraId="0ABC12CE" w14:textId="77777777" w:rsidR="003B18EC" w:rsidRPr="008647BF" w:rsidRDefault="003B18EC" w:rsidP="004F30C2">
            <w:pPr>
              <w:jc w:val="right"/>
              <w:rPr>
                <w:rFonts w:ascii="Times New Roman" w:hAnsi="Times New Roman"/>
                <w:b/>
                <w:bCs/>
              </w:rPr>
            </w:pPr>
            <w:r w:rsidRPr="008647BF">
              <w:rPr>
                <w:rFonts w:ascii="Times New Roman" w:hAnsi="Times New Roman"/>
                <w:b/>
                <w:bCs/>
              </w:rPr>
              <w:t>403.60</w:t>
            </w:r>
          </w:p>
        </w:tc>
        <w:tc>
          <w:tcPr>
            <w:tcW w:w="960" w:type="dxa"/>
            <w:tcBorders>
              <w:top w:val="nil"/>
              <w:left w:val="nil"/>
              <w:bottom w:val="nil"/>
              <w:right w:val="nil"/>
            </w:tcBorders>
            <w:shd w:val="clear" w:color="000000" w:fill="FFFFFF"/>
            <w:noWrap/>
            <w:vAlign w:val="bottom"/>
            <w:hideMark/>
          </w:tcPr>
          <w:p w14:paraId="6C2A2F7E"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36C5A0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E5BBD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58</w:t>
            </w:r>
          </w:p>
        </w:tc>
        <w:tc>
          <w:tcPr>
            <w:tcW w:w="2835" w:type="dxa"/>
            <w:tcBorders>
              <w:top w:val="nil"/>
              <w:left w:val="nil"/>
              <w:bottom w:val="single" w:sz="4" w:space="0" w:color="auto"/>
              <w:right w:val="single" w:sz="4" w:space="0" w:color="auto"/>
            </w:tcBorders>
            <w:shd w:val="clear" w:color="000000" w:fill="FFFFFF"/>
            <w:vAlign w:val="center"/>
            <w:hideMark/>
          </w:tcPr>
          <w:p w14:paraId="3B643CD0" w14:textId="77777777" w:rsidR="003B18EC" w:rsidRPr="008647BF" w:rsidRDefault="003B18EC" w:rsidP="004F30C2">
            <w:pPr>
              <w:rPr>
                <w:rFonts w:ascii="Times New Roman" w:hAnsi="Times New Roman"/>
                <w:b/>
                <w:bCs/>
              </w:rPr>
            </w:pPr>
            <w:r w:rsidRPr="008647BF">
              <w:rPr>
                <w:rFonts w:ascii="Times New Roman" w:hAnsi="Times New Roman"/>
                <w:b/>
                <w:bCs/>
              </w:rPr>
              <w:t>Kapsētas iela 13 (jaunās kapličas apkārtne), taciņa līdz stacijai</w:t>
            </w:r>
          </w:p>
        </w:tc>
        <w:tc>
          <w:tcPr>
            <w:tcW w:w="900" w:type="dxa"/>
            <w:tcBorders>
              <w:top w:val="nil"/>
              <w:left w:val="nil"/>
              <w:bottom w:val="single" w:sz="4" w:space="0" w:color="auto"/>
              <w:right w:val="single" w:sz="4" w:space="0" w:color="auto"/>
            </w:tcBorders>
            <w:shd w:val="clear" w:color="auto" w:fill="auto"/>
            <w:noWrap/>
            <w:vAlign w:val="center"/>
            <w:hideMark/>
          </w:tcPr>
          <w:p w14:paraId="0F7DCE4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85E7385"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A82A257" w14:textId="77777777" w:rsidR="003B18EC" w:rsidRPr="008647BF" w:rsidRDefault="003B18EC" w:rsidP="004F30C2">
            <w:pPr>
              <w:jc w:val="center"/>
              <w:rPr>
                <w:rFonts w:ascii="Times New Roman" w:hAnsi="Times New Roman"/>
                <w:b/>
                <w:bCs/>
              </w:rPr>
            </w:pPr>
            <w:r w:rsidRPr="008647BF">
              <w:rPr>
                <w:rFonts w:ascii="Times New Roman" w:hAnsi="Times New Roman"/>
                <w:b/>
                <w:bCs/>
              </w:rPr>
              <w:t>0.69</w:t>
            </w:r>
          </w:p>
        </w:tc>
        <w:tc>
          <w:tcPr>
            <w:tcW w:w="820" w:type="dxa"/>
            <w:tcBorders>
              <w:top w:val="nil"/>
              <w:left w:val="nil"/>
              <w:bottom w:val="single" w:sz="4" w:space="0" w:color="auto"/>
              <w:right w:val="single" w:sz="4" w:space="0" w:color="auto"/>
            </w:tcBorders>
            <w:shd w:val="clear" w:color="auto" w:fill="auto"/>
            <w:noWrap/>
            <w:vAlign w:val="center"/>
            <w:hideMark/>
          </w:tcPr>
          <w:p w14:paraId="509AA218"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76" w:type="dxa"/>
            <w:tcBorders>
              <w:top w:val="nil"/>
              <w:left w:val="nil"/>
              <w:bottom w:val="single" w:sz="4" w:space="0" w:color="auto"/>
              <w:right w:val="single" w:sz="4" w:space="0" w:color="auto"/>
            </w:tcBorders>
            <w:shd w:val="clear" w:color="auto" w:fill="auto"/>
            <w:noWrap/>
            <w:vAlign w:val="center"/>
            <w:hideMark/>
          </w:tcPr>
          <w:p w14:paraId="57495F4A"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4D97B4A" w14:textId="77777777" w:rsidR="003B18EC" w:rsidRPr="008647BF" w:rsidRDefault="003B18EC" w:rsidP="004F30C2">
            <w:pPr>
              <w:jc w:val="right"/>
              <w:rPr>
                <w:rFonts w:ascii="Times New Roman" w:hAnsi="Times New Roman"/>
                <w:b/>
                <w:bCs/>
              </w:rPr>
            </w:pPr>
            <w:r w:rsidRPr="008647BF">
              <w:rPr>
                <w:rFonts w:ascii="Times New Roman" w:hAnsi="Times New Roman"/>
                <w:b/>
                <w:bCs/>
              </w:rPr>
              <w:t>929.24</w:t>
            </w:r>
          </w:p>
        </w:tc>
        <w:tc>
          <w:tcPr>
            <w:tcW w:w="900" w:type="dxa"/>
            <w:tcBorders>
              <w:top w:val="nil"/>
              <w:left w:val="nil"/>
              <w:bottom w:val="single" w:sz="4" w:space="0" w:color="auto"/>
              <w:right w:val="single" w:sz="4" w:space="0" w:color="auto"/>
            </w:tcBorders>
            <w:shd w:val="clear" w:color="auto" w:fill="auto"/>
            <w:noWrap/>
            <w:vAlign w:val="center"/>
            <w:hideMark/>
          </w:tcPr>
          <w:p w14:paraId="165BA4D2" w14:textId="77777777" w:rsidR="003B18EC" w:rsidRPr="008647BF" w:rsidRDefault="003B18EC" w:rsidP="004F30C2">
            <w:pPr>
              <w:jc w:val="center"/>
              <w:rPr>
                <w:rFonts w:ascii="Times New Roman" w:hAnsi="Times New Roman"/>
              </w:rPr>
            </w:pPr>
            <w:r w:rsidRPr="008647BF">
              <w:rPr>
                <w:rFonts w:ascii="Times New Roman" w:hAnsi="Times New Roman"/>
              </w:rPr>
              <w:t>50</w:t>
            </w:r>
          </w:p>
        </w:tc>
        <w:tc>
          <w:tcPr>
            <w:tcW w:w="864" w:type="dxa"/>
            <w:tcBorders>
              <w:top w:val="nil"/>
              <w:left w:val="nil"/>
              <w:bottom w:val="single" w:sz="4" w:space="0" w:color="auto"/>
              <w:right w:val="single" w:sz="4" w:space="0" w:color="auto"/>
            </w:tcBorders>
            <w:shd w:val="clear" w:color="000000" w:fill="FFFFFF"/>
            <w:noWrap/>
            <w:vAlign w:val="center"/>
            <w:hideMark/>
          </w:tcPr>
          <w:p w14:paraId="54CEC515"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B6BAAB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C80300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CBE58D4"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D6274EA" w14:textId="77777777" w:rsidR="003B18EC" w:rsidRPr="008647BF" w:rsidRDefault="003B18EC" w:rsidP="004F30C2">
            <w:pPr>
              <w:jc w:val="right"/>
              <w:rPr>
                <w:rFonts w:ascii="Times New Roman" w:hAnsi="Times New Roman"/>
                <w:b/>
                <w:bCs/>
              </w:rPr>
            </w:pPr>
            <w:r w:rsidRPr="008647BF">
              <w:rPr>
                <w:rFonts w:ascii="Times New Roman" w:hAnsi="Times New Roman"/>
                <w:b/>
                <w:bCs/>
              </w:rPr>
              <w:t>809.50</w:t>
            </w:r>
          </w:p>
        </w:tc>
        <w:tc>
          <w:tcPr>
            <w:tcW w:w="1116" w:type="dxa"/>
            <w:tcBorders>
              <w:top w:val="nil"/>
              <w:left w:val="nil"/>
              <w:bottom w:val="single" w:sz="4" w:space="0" w:color="auto"/>
              <w:right w:val="single" w:sz="4" w:space="0" w:color="auto"/>
            </w:tcBorders>
            <w:shd w:val="clear" w:color="000000" w:fill="FFFFFF"/>
            <w:noWrap/>
            <w:vAlign w:val="center"/>
            <w:hideMark/>
          </w:tcPr>
          <w:p w14:paraId="652BFBD0" w14:textId="77777777" w:rsidR="003B18EC" w:rsidRPr="008647BF" w:rsidRDefault="003B18EC" w:rsidP="004F30C2">
            <w:pPr>
              <w:jc w:val="right"/>
              <w:rPr>
                <w:rFonts w:ascii="Times New Roman" w:hAnsi="Times New Roman"/>
                <w:b/>
                <w:bCs/>
              </w:rPr>
            </w:pPr>
            <w:r w:rsidRPr="008647BF">
              <w:rPr>
                <w:rFonts w:ascii="Times New Roman" w:hAnsi="Times New Roman"/>
                <w:b/>
                <w:bCs/>
              </w:rPr>
              <w:t>1738.74</w:t>
            </w:r>
          </w:p>
        </w:tc>
        <w:tc>
          <w:tcPr>
            <w:tcW w:w="960" w:type="dxa"/>
            <w:tcBorders>
              <w:top w:val="nil"/>
              <w:left w:val="nil"/>
              <w:bottom w:val="nil"/>
              <w:right w:val="nil"/>
            </w:tcBorders>
            <w:shd w:val="clear" w:color="000000" w:fill="FFFFFF"/>
            <w:noWrap/>
            <w:vAlign w:val="bottom"/>
            <w:hideMark/>
          </w:tcPr>
          <w:p w14:paraId="63684D5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A094D8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C67A5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59</w:t>
            </w:r>
          </w:p>
        </w:tc>
        <w:tc>
          <w:tcPr>
            <w:tcW w:w="2835" w:type="dxa"/>
            <w:tcBorders>
              <w:top w:val="nil"/>
              <w:left w:val="nil"/>
              <w:bottom w:val="single" w:sz="4" w:space="0" w:color="auto"/>
              <w:right w:val="single" w:sz="4" w:space="0" w:color="auto"/>
            </w:tcBorders>
            <w:shd w:val="clear" w:color="000000" w:fill="FFFFFF"/>
            <w:vAlign w:val="center"/>
            <w:hideMark/>
          </w:tcPr>
          <w:p w14:paraId="7F500D21" w14:textId="77777777" w:rsidR="003B18EC" w:rsidRPr="008647BF" w:rsidRDefault="003B18EC" w:rsidP="004F30C2">
            <w:pPr>
              <w:rPr>
                <w:rFonts w:ascii="Times New Roman" w:hAnsi="Times New Roman"/>
                <w:b/>
                <w:bCs/>
              </w:rPr>
            </w:pPr>
            <w:r w:rsidRPr="008647BF">
              <w:rPr>
                <w:rFonts w:ascii="Times New Roman" w:hAnsi="Times New Roman"/>
                <w:b/>
                <w:bCs/>
              </w:rPr>
              <w:t>Ganību iela 4 (gar kultūras centru un PII "Pīlādzītis")</w:t>
            </w:r>
          </w:p>
        </w:tc>
        <w:tc>
          <w:tcPr>
            <w:tcW w:w="900" w:type="dxa"/>
            <w:tcBorders>
              <w:top w:val="nil"/>
              <w:left w:val="nil"/>
              <w:bottom w:val="single" w:sz="4" w:space="0" w:color="auto"/>
              <w:right w:val="single" w:sz="4" w:space="0" w:color="auto"/>
            </w:tcBorders>
            <w:shd w:val="clear" w:color="auto" w:fill="auto"/>
            <w:noWrap/>
            <w:vAlign w:val="center"/>
            <w:hideMark/>
          </w:tcPr>
          <w:p w14:paraId="3D14ADAA" w14:textId="77777777" w:rsidR="003B18EC" w:rsidRPr="008647BF" w:rsidRDefault="003B18EC" w:rsidP="004F30C2">
            <w:pPr>
              <w:jc w:val="center"/>
              <w:rPr>
                <w:rFonts w:ascii="Times New Roman" w:hAnsi="Times New Roman"/>
              </w:rPr>
            </w:pPr>
            <w:r w:rsidRPr="008647BF">
              <w:rPr>
                <w:rFonts w:ascii="Times New Roman" w:hAnsi="Times New Roman"/>
              </w:rPr>
              <w:t>32</w:t>
            </w:r>
          </w:p>
        </w:tc>
        <w:tc>
          <w:tcPr>
            <w:tcW w:w="864" w:type="dxa"/>
            <w:tcBorders>
              <w:top w:val="nil"/>
              <w:left w:val="nil"/>
              <w:bottom w:val="single" w:sz="4" w:space="0" w:color="auto"/>
              <w:right w:val="single" w:sz="4" w:space="0" w:color="auto"/>
            </w:tcBorders>
            <w:shd w:val="clear" w:color="auto" w:fill="auto"/>
            <w:noWrap/>
            <w:vAlign w:val="center"/>
            <w:hideMark/>
          </w:tcPr>
          <w:p w14:paraId="5D57243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314C9B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F8C323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0708BF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8B5ED3A" w14:textId="77777777" w:rsidR="003B18EC" w:rsidRPr="008647BF" w:rsidRDefault="003B18EC" w:rsidP="004F30C2">
            <w:pPr>
              <w:jc w:val="right"/>
              <w:rPr>
                <w:rFonts w:ascii="Times New Roman" w:hAnsi="Times New Roman"/>
                <w:b/>
                <w:bCs/>
              </w:rPr>
            </w:pPr>
            <w:r w:rsidRPr="008647BF">
              <w:rPr>
                <w:rFonts w:ascii="Times New Roman" w:hAnsi="Times New Roman"/>
                <w:b/>
                <w:bCs/>
              </w:rPr>
              <w:t>679.68</w:t>
            </w:r>
          </w:p>
        </w:tc>
        <w:tc>
          <w:tcPr>
            <w:tcW w:w="900" w:type="dxa"/>
            <w:tcBorders>
              <w:top w:val="nil"/>
              <w:left w:val="nil"/>
              <w:bottom w:val="single" w:sz="4" w:space="0" w:color="auto"/>
              <w:right w:val="single" w:sz="4" w:space="0" w:color="auto"/>
            </w:tcBorders>
            <w:shd w:val="clear" w:color="auto" w:fill="auto"/>
            <w:noWrap/>
            <w:vAlign w:val="center"/>
            <w:hideMark/>
          </w:tcPr>
          <w:p w14:paraId="365A9EE4" w14:textId="77777777" w:rsidR="003B18EC" w:rsidRPr="008647BF" w:rsidRDefault="003B18EC" w:rsidP="004F30C2">
            <w:pPr>
              <w:jc w:val="center"/>
              <w:rPr>
                <w:rFonts w:ascii="Times New Roman" w:hAnsi="Times New Roman"/>
              </w:rPr>
            </w:pPr>
            <w:r w:rsidRPr="008647BF">
              <w:rPr>
                <w:rFonts w:ascii="Times New Roman" w:hAnsi="Times New Roman"/>
              </w:rPr>
              <w:t>60</w:t>
            </w:r>
          </w:p>
        </w:tc>
        <w:tc>
          <w:tcPr>
            <w:tcW w:w="864" w:type="dxa"/>
            <w:tcBorders>
              <w:top w:val="nil"/>
              <w:left w:val="nil"/>
              <w:bottom w:val="single" w:sz="4" w:space="0" w:color="auto"/>
              <w:right w:val="single" w:sz="4" w:space="0" w:color="auto"/>
            </w:tcBorders>
            <w:shd w:val="clear" w:color="000000" w:fill="FFFFFF"/>
            <w:noWrap/>
            <w:vAlign w:val="center"/>
            <w:hideMark/>
          </w:tcPr>
          <w:p w14:paraId="4D8E5BFB"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96B8D2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E12799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5CE8134"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E3F4CFB" w14:textId="77777777" w:rsidR="003B18EC" w:rsidRPr="008647BF" w:rsidRDefault="003B18EC" w:rsidP="004F30C2">
            <w:pPr>
              <w:jc w:val="right"/>
              <w:rPr>
                <w:rFonts w:ascii="Times New Roman" w:hAnsi="Times New Roman"/>
                <w:b/>
                <w:bCs/>
              </w:rPr>
            </w:pPr>
            <w:r w:rsidRPr="008647BF">
              <w:rPr>
                <w:rFonts w:ascii="Times New Roman" w:hAnsi="Times New Roman"/>
                <w:b/>
                <w:bCs/>
              </w:rPr>
              <w:t>971.40</w:t>
            </w:r>
          </w:p>
        </w:tc>
        <w:tc>
          <w:tcPr>
            <w:tcW w:w="1116" w:type="dxa"/>
            <w:tcBorders>
              <w:top w:val="nil"/>
              <w:left w:val="nil"/>
              <w:bottom w:val="single" w:sz="4" w:space="0" w:color="auto"/>
              <w:right w:val="single" w:sz="4" w:space="0" w:color="auto"/>
            </w:tcBorders>
            <w:shd w:val="clear" w:color="000000" w:fill="FFFFFF"/>
            <w:noWrap/>
            <w:vAlign w:val="center"/>
            <w:hideMark/>
          </w:tcPr>
          <w:p w14:paraId="3D790FA7" w14:textId="77777777" w:rsidR="003B18EC" w:rsidRPr="008647BF" w:rsidRDefault="003B18EC" w:rsidP="004F30C2">
            <w:pPr>
              <w:jc w:val="right"/>
              <w:rPr>
                <w:rFonts w:ascii="Times New Roman" w:hAnsi="Times New Roman"/>
                <w:b/>
                <w:bCs/>
              </w:rPr>
            </w:pPr>
            <w:r w:rsidRPr="008647BF">
              <w:rPr>
                <w:rFonts w:ascii="Times New Roman" w:hAnsi="Times New Roman"/>
                <w:b/>
                <w:bCs/>
              </w:rPr>
              <w:t>1651.08</w:t>
            </w:r>
          </w:p>
        </w:tc>
        <w:tc>
          <w:tcPr>
            <w:tcW w:w="960" w:type="dxa"/>
            <w:tcBorders>
              <w:top w:val="nil"/>
              <w:left w:val="nil"/>
              <w:bottom w:val="nil"/>
              <w:right w:val="nil"/>
            </w:tcBorders>
            <w:shd w:val="clear" w:color="000000" w:fill="FFFFFF"/>
            <w:noWrap/>
            <w:vAlign w:val="bottom"/>
            <w:hideMark/>
          </w:tcPr>
          <w:p w14:paraId="685A44A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D9D053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EF319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60</w:t>
            </w:r>
          </w:p>
        </w:tc>
        <w:tc>
          <w:tcPr>
            <w:tcW w:w="2835" w:type="dxa"/>
            <w:tcBorders>
              <w:top w:val="nil"/>
              <w:left w:val="nil"/>
              <w:bottom w:val="single" w:sz="4" w:space="0" w:color="auto"/>
              <w:right w:val="single" w:sz="4" w:space="0" w:color="auto"/>
            </w:tcBorders>
            <w:shd w:val="clear" w:color="000000" w:fill="FFFFFF"/>
            <w:vAlign w:val="center"/>
            <w:hideMark/>
          </w:tcPr>
          <w:p w14:paraId="504E64FE" w14:textId="77777777" w:rsidR="003B18EC" w:rsidRPr="008647BF" w:rsidRDefault="003B18EC" w:rsidP="004F30C2">
            <w:pPr>
              <w:rPr>
                <w:rFonts w:ascii="Times New Roman" w:hAnsi="Times New Roman"/>
                <w:b/>
                <w:bCs/>
              </w:rPr>
            </w:pPr>
            <w:r w:rsidRPr="008647BF">
              <w:rPr>
                <w:rFonts w:ascii="Times New Roman" w:hAnsi="Times New Roman"/>
                <w:b/>
                <w:bCs/>
              </w:rPr>
              <w:t>Pļava pie auto mazgātuves un grāvis</w:t>
            </w:r>
          </w:p>
        </w:tc>
        <w:tc>
          <w:tcPr>
            <w:tcW w:w="900" w:type="dxa"/>
            <w:tcBorders>
              <w:top w:val="nil"/>
              <w:left w:val="nil"/>
              <w:bottom w:val="single" w:sz="4" w:space="0" w:color="auto"/>
              <w:right w:val="single" w:sz="4" w:space="0" w:color="auto"/>
            </w:tcBorders>
            <w:shd w:val="clear" w:color="auto" w:fill="auto"/>
            <w:noWrap/>
            <w:vAlign w:val="center"/>
            <w:hideMark/>
          </w:tcPr>
          <w:p w14:paraId="6A8536C5" w14:textId="77777777" w:rsidR="003B18EC" w:rsidRPr="008647BF" w:rsidRDefault="003B18EC" w:rsidP="004F30C2">
            <w:pPr>
              <w:jc w:val="center"/>
              <w:rPr>
                <w:rFonts w:ascii="Times New Roman" w:hAnsi="Times New Roman"/>
              </w:rPr>
            </w:pPr>
            <w:r w:rsidRPr="008647BF">
              <w:rPr>
                <w:rFonts w:ascii="Times New Roman" w:hAnsi="Times New Roman"/>
              </w:rPr>
              <w:t>30</w:t>
            </w:r>
          </w:p>
        </w:tc>
        <w:tc>
          <w:tcPr>
            <w:tcW w:w="864" w:type="dxa"/>
            <w:tcBorders>
              <w:top w:val="nil"/>
              <w:left w:val="nil"/>
              <w:bottom w:val="single" w:sz="4" w:space="0" w:color="auto"/>
              <w:right w:val="single" w:sz="4" w:space="0" w:color="auto"/>
            </w:tcBorders>
            <w:shd w:val="clear" w:color="auto" w:fill="auto"/>
            <w:noWrap/>
            <w:vAlign w:val="center"/>
            <w:hideMark/>
          </w:tcPr>
          <w:p w14:paraId="139313E3"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C6EA9A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C6F62B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82B6B77"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4C66B4E" w14:textId="77777777" w:rsidR="003B18EC" w:rsidRPr="008647BF" w:rsidRDefault="003B18EC" w:rsidP="004F30C2">
            <w:pPr>
              <w:jc w:val="right"/>
              <w:rPr>
                <w:rFonts w:ascii="Times New Roman" w:hAnsi="Times New Roman"/>
                <w:b/>
                <w:bCs/>
              </w:rPr>
            </w:pPr>
            <w:r w:rsidRPr="008647BF">
              <w:rPr>
                <w:rFonts w:ascii="Times New Roman" w:hAnsi="Times New Roman"/>
                <w:b/>
                <w:bCs/>
              </w:rPr>
              <w:t>637.20</w:t>
            </w:r>
          </w:p>
        </w:tc>
        <w:tc>
          <w:tcPr>
            <w:tcW w:w="900" w:type="dxa"/>
            <w:tcBorders>
              <w:top w:val="nil"/>
              <w:left w:val="nil"/>
              <w:bottom w:val="single" w:sz="4" w:space="0" w:color="auto"/>
              <w:right w:val="single" w:sz="4" w:space="0" w:color="auto"/>
            </w:tcBorders>
            <w:shd w:val="clear" w:color="auto" w:fill="auto"/>
            <w:noWrap/>
            <w:vAlign w:val="center"/>
            <w:hideMark/>
          </w:tcPr>
          <w:p w14:paraId="6B0F5637" w14:textId="77777777" w:rsidR="003B18EC" w:rsidRPr="008647BF" w:rsidRDefault="003B18EC" w:rsidP="004F30C2">
            <w:pPr>
              <w:jc w:val="center"/>
              <w:rPr>
                <w:rFonts w:ascii="Times New Roman" w:hAnsi="Times New Roman"/>
              </w:rPr>
            </w:pPr>
            <w:r w:rsidRPr="008647BF">
              <w:rPr>
                <w:rFonts w:ascii="Times New Roman" w:hAnsi="Times New Roman"/>
              </w:rPr>
              <w:t>22</w:t>
            </w:r>
          </w:p>
        </w:tc>
        <w:tc>
          <w:tcPr>
            <w:tcW w:w="864" w:type="dxa"/>
            <w:tcBorders>
              <w:top w:val="nil"/>
              <w:left w:val="nil"/>
              <w:bottom w:val="single" w:sz="4" w:space="0" w:color="auto"/>
              <w:right w:val="single" w:sz="4" w:space="0" w:color="auto"/>
            </w:tcBorders>
            <w:shd w:val="clear" w:color="000000" w:fill="FFFFFF"/>
            <w:noWrap/>
            <w:vAlign w:val="center"/>
            <w:hideMark/>
          </w:tcPr>
          <w:p w14:paraId="466B75BD"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390B3F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1540E0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10ABD8F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BAF908A" w14:textId="77777777" w:rsidR="003B18EC" w:rsidRPr="008647BF" w:rsidRDefault="003B18EC" w:rsidP="004F30C2">
            <w:pPr>
              <w:jc w:val="right"/>
              <w:rPr>
                <w:rFonts w:ascii="Times New Roman" w:hAnsi="Times New Roman"/>
                <w:b/>
                <w:bCs/>
              </w:rPr>
            </w:pPr>
            <w:r w:rsidRPr="008647BF">
              <w:rPr>
                <w:rFonts w:ascii="Times New Roman" w:hAnsi="Times New Roman"/>
                <w:b/>
                <w:bCs/>
              </w:rPr>
              <w:t>356.18</w:t>
            </w:r>
          </w:p>
        </w:tc>
        <w:tc>
          <w:tcPr>
            <w:tcW w:w="1116" w:type="dxa"/>
            <w:tcBorders>
              <w:top w:val="nil"/>
              <w:left w:val="nil"/>
              <w:bottom w:val="single" w:sz="4" w:space="0" w:color="auto"/>
              <w:right w:val="single" w:sz="4" w:space="0" w:color="auto"/>
            </w:tcBorders>
            <w:shd w:val="clear" w:color="000000" w:fill="FFFFFF"/>
            <w:noWrap/>
            <w:vAlign w:val="center"/>
            <w:hideMark/>
          </w:tcPr>
          <w:p w14:paraId="0948D970" w14:textId="77777777" w:rsidR="003B18EC" w:rsidRPr="008647BF" w:rsidRDefault="003B18EC" w:rsidP="004F30C2">
            <w:pPr>
              <w:jc w:val="right"/>
              <w:rPr>
                <w:rFonts w:ascii="Times New Roman" w:hAnsi="Times New Roman"/>
                <w:b/>
                <w:bCs/>
              </w:rPr>
            </w:pPr>
            <w:r w:rsidRPr="008647BF">
              <w:rPr>
                <w:rFonts w:ascii="Times New Roman" w:hAnsi="Times New Roman"/>
                <w:b/>
                <w:bCs/>
              </w:rPr>
              <w:t>993.38</w:t>
            </w:r>
          </w:p>
        </w:tc>
        <w:tc>
          <w:tcPr>
            <w:tcW w:w="960" w:type="dxa"/>
            <w:tcBorders>
              <w:top w:val="nil"/>
              <w:left w:val="nil"/>
              <w:bottom w:val="nil"/>
              <w:right w:val="nil"/>
            </w:tcBorders>
            <w:shd w:val="clear" w:color="000000" w:fill="FFFFFF"/>
            <w:noWrap/>
            <w:vAlign w:val="bottom"/>
            <w:hideMark/>
          </w:tcPr>
          <w:p w14:paraId="4ACA4A9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734AA6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DF177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61</w:t>
            </w:r>
          </w:p>
        </w:tc>
        <w:tc>
          <w:tcPr>
            <w:tcW w:w="2835" w:type="dxa"/>
            <w:tcBorders>
              <w:top w:val="nil"/>
              <w:left w:val="nil"/>
              <w:bottom w:val="single" w:sz="4" w:space="0" w:color="auto"/>
              <w:right w:val="single" w:sz="4" w:space="0" w:color="auto"/>
            </w:tcBorders>
            <w:shd w:val="clear" w:color="000000" w:fill="FFFFFF"/>
            <w:vAlign w:val="center"/>
            <w:hideMark/>
          </w:tcPr>
          <w:p w14:paraId="5893A79D" w14:textId="77777777" w:rsidR="003B18EC" w:rsidRPr="008647BF" w:rsidRDefault="003B18EC" w:rsidP="004F30C2">
            <w:pPr>
              <w:rPr>
                <w:rFonts w:ascii="Times New Roman" w:hAnsi="Times New Roman"/>
                <w:b/>
                <w:bCs/>
              </w:rPr>
            </w:pPr>
            <w:r w:rsidRPr="008647BF">
              <w:rPr>
                <w:rFonts w:ascii="Times New Roman" w:hAnsi="Times New Roman"/>
                <w:b/>
                <w:bCs/>
              </w:rPr>
              <w:t>Tilta iela 3 (no Tilta ielas līdz Auces pat. biedr. garāžām)</w:t>
            </w:r>
          </w:p>
        </w:tc>
        <w:tc>
          <w:tcPr>
            <w:tcW w:w="900" w:type="dxa"/>
            <w:tcBorders>
              <w:top w:val="nil"/>
              <w:left w:val="nil"/>
              <w:bottom w:val="single" w:sz="4" w:space="0" w:color="auto"/>
              <w:right w:val="single" w:sz="4" w:space="0" w:color="auto"/>
            </w:tcBorders>
            <w:shd w:val="clear" w:color="auto" w:fill="auto"/>
            <w:noWrap/>
            <w:vAlign w:val="center"/>
            <w:hideMark/>
          </w:tcPr>
          <w:p w14:paraId="3392102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5823AA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011D38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6EC528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32714A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D5138FD"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00443AF" w14:textId="77777777" w:rsidR="003B18EC" w:rsidRPr="008647BF" w:rsidRDefault="003B18EC" w:rsidP="004F30C2">
            <w:pPr>
              <w:jc w:val="center"/>
              <w:rPr>
                <w:rFonts w:ascii="Times New Roman" w:hAnsi="Times New Roman"/>
              </w:rPr>
            </w:pPr>
            <w:r w:rsidRPr="008647BF">
              <w:rPr>
                <w:rFonts w:ascii="Times New Roman" w:hAnsi="Times New Roman"/>
              </w:rPr>
              <w:t>18</w:t>
            </w:r>
          </w:p>
        </w:tc>
        <w:tc>
          <w:tcPr>
            <w:tcW w:w="864" w:type="dxa"/>
            <w:tcBorders>
              <w:top w:val="nil"/>
              <w:left w:val="nil"/>
              <w:bottom w:val="single" w:sz="4" w:space="0" w:color="auto"/>
              <w:right w:val="single" w:sz="4" w:space="0" w:color="auto"/>
            </w:tcBorders>
            <w:shd w:val="clear" w:color="000000" w:fill="FFFFFF"/>
            <w:noWrap/>
            <w:vAlign w:val="center"/>
            <w:hideMark/>
          </w:tcPr>
          <w:p w14:paraId="1EA5817E"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E658E5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912C26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FB99E1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EF3F2E4" w14:textId="77777777" w:rsidR="003B18EC" w:rsidRPr="008647BF" w:rsidRDefault="003B18EC" w:rsidP="004F30C2">
            <w:pPr>
              <w:jc w:val="right"/>
              <w:rPr>
                <w:rFonts w:ascii="Times New Roman" w:hAnsi="Times New Roman"/>
                <w:b/>
                <w:bCs/>
              </w:rPr>
            </w:pPr>
            <w:r w:rsidRPr="008647BF">
              <w:rPr>
                <w:rFonts w:ascii="Times New Roman" w:hAnsi="Times New Roman"/>
                <w:b/>
                <w:bCs/>
              </w:rPr>
              <w:t>291.42</w:t>
            </w:r>
          </w:p>
        </w:tc>
        <w:tc>
          <w:tcPr>
            <w:tcW w:w="1116" w:type="dxa"/>
            <w:tcBorders>
              <w:top w:val="nil"/>
              <w:left w:val="nil"/>
              <w:bottom w:val="single" w:sz="4" w:space="0" w:color="auto"/>
              <w:right w:val="single" w:sz="4" w:space="0" w:color="auto"/>
            </w:tcBorders>
            <w:shd w:val="clear" w:color="000000" w:fill="FFFFFF"/>
            <w:noWrap/>
            <w:vAlign w:val="center"/>
            <w:hideMark/>
          </w:tcPr>
          <w:p w14:paraId="0FB9D053" w14:textId="77777777" w:rsidR="003B18EC" w:rsidRPr="008647BF" w:rsidRDefault="003B18EC" w:rsidP="004F30C2">
            <w:pPr>
              <w:jc w:val="right"/>
              <w:rPr>
                <w:rFonts w:ascii="Times New Roman" w:hAnsi="Times New Roman"/>
                <w:b/>
                <w:bCs/>
              </w:rPr>
            </w:pPr>
            <w:r w:rsidRPr="008647BF">
              <w:rPr>
                <w:rFonts w:ascii="Times New Roman" w:hAnsi="Times New Roman"/>
                <w:b/>
                <w:bCs/>
              </w:rPr>
              <w:t>291.42</w:t>
            </w:r>
          </w:p>
        </w:tc>
        <w:tc>
          <w:tcPr>
            <w:tcW w:w="960" w:type="dxa"/>
            <w:tcBorders>
              <w:top w:val="nil"/>
              <w:left w:val="nil"/>
              <w:bottom w:val="nil"/>
              <w:right w:val="nil"/>
            </w:tcBorders>
            <w:shd w:val="clear" w:color="000000" w:fill="FFFFFF"/>
            <w:noWrap/>
            <w:vAlign w:val="bottom"/>
            <w:hideMark/>
          </w:tcPr>
          <w:p w14:paraId="6679BC2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C6EA84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7A9AD1"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62</w:t>
            </w:r>
          </w:p>
        </w:tc>
        <w:tc>
          <w:tcPr>
            <w:tcW w:w="2835" w:type="dxa"/>
            <w:tcBorders>
              <w:top w:val="nil"/>
              <w:left w:val="nil"/>
              <w:bottom w:val="single" w:sz="4" w:space="0" w:color="auto"/>
              <w:right w:val="single" w:sz="4" w:space="0" w:color="auto"/>
            </w:tcBorders>
            <w:shd w:val="clear" w:color="000000" w:fill="FFFFFF"/>
            <w:vAlign w:val="center"/>
            <w:hideMark/>
          </w:tcPr>
          <w:p w14:paraId="7C923CDB" w14:textId="77777777" w:rsidR="003B18EC" w:rsidRPr="008647BF" w:rsidRDefault="003B18EC" w:rsidP="004F30C2">
            <w:pPr>
              <w:rPr>
                <w:rFonts w:ascii="Times New Roman" w:hAnsi="Times New Roman"/>
                <w:b/>
                <w:bCs/>
              </w:rPr>
            </w:pPr>
            <w:r w:rsidRPr="008647BF">
              <w:rPr>
                <w:rFonts w:ascii="Times New Roman" w:hAnsi="Times New Roman"/>
                <w:b/>
                <w:bCs/>
              </w:rPr>
              <w:t>Tilta iela 2/6 (no taciņas līdz Tilta ielai gar dzelzceļu)</w:t>
            </w:r>
          </w:p>
        </w:tc>
        <w:tc>
          <w:tcPr>
            <w:tcW w:w="900" w:type="dxa"/>
            <w:tcBorders>
              <w:top w:val="nil"/>
              <w:left w:val="nil"/>
              <w:bottom w:val="single" w:sz="4" w:space="0" w:color="auto"/>
              <w:right w:val="single" w:sz="4" w:space="0" w:color="auto"/>
            </w:tcBorders>
            <w:shd w:val="clear" w:color="auto" w:fill="auto"/>
            <w:noWrap/>
            <w:vAlign w:val="center"/>
            <w:hideMark/>
          </w:tcPr>
          <w:p w14:paraId="1135A43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51E94877"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D8DD47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51C03B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5EC839E8"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26267BA"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4321A5E" w14:textId="77777777" w:rsidR="003B18EC" w:rsidRPr="008647BF" w:rsidRDefault="003B18EC" w:rsidP="004F30C2">
            <w:pPr>
              <w:jc w:val="center"/>
              <w:rPr>
                <w:rFonts w:ascii="Times New Roman" w:hAnsi="Times New Roman"/>
              </w:rPr>
            </w:pPr>
            <w:r w:rsidRPr="008647BF">
              <w:rPr>
                <w:rFonts w:ascii="Times New Roman" w:hAnsi="Times New Roman"/>
              </w:rPr>
              <w:t>30</w:t>
            </w:r>
          </w:p>
        </w:tc>
        <w:tc>
          <w:tcPr>
            <w:tcW w:w="864" w:type="dxa"/>
            <w:tcBorders>
              <w:top w:val="nil"/>
              <w:left w:val="nil"/>
              <w:bottom w:val="single" w:sz="4" w:space="0" w:color="auto"/>
              <w:right w:val="single" w:sz="4" w:space="0" w:color="auto"/>
            </w:tcBorders>
            <w:shd w:val="clear" w:color="000000" w:fill="FFFFFF"/>
            <w:noWrap/>
            <w:vAlign w:val="center"/>
            <w:hideMark/>
          </w:tcPr>
          <w:p w14:paraId="212A7326"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4903AF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C32FE7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B598C20"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561807E" w14:textId="77777777" w:rsidR="003B18EC" w:rsidRPr="008647BF" w:rsidRDefault="003B18EC" w:rsidP="004F30C2">
            <w:pPr>
              <w:jc w:val="right"/>
              <w:rPr>
                <w:rFonts w:ascii="Times New Roman" w:hAnsi="Times New Roman"/>
                <w:b/>
                <w:bCs/>
              </w:rPr>
            </w:pPr>
            <w:r w:rsidRPr="008647BF">
              <w:rPr>
                <w:rFonts w:ascii="Times New Roman" w:hAnsi="Times New Roman"/>
                <w:b/>
                <w:bCs/>
              </w:rPr>
              <w:t>485.70</w:t>
            </w:r>
          </w:p>
        </w:tc>
        <w:tc>
          <w:tcPr>
            <w:tcW w:w="1116" w:type="dxa"/>
            <w:tcBorders>
              <w:top w:val="nil"/>
              <w:left w:val="nil"/>
              <w:bottom w:val="single" w:sz="4" w:space="0" w:color="auto"/>
              <w:right w:val="single" w:sz="4" w:space="0" w:color="auto"/>
            </w:tcBorders>
            <w:shd w:val="clear" w:color="000000" w:fill="FFFFFF"/>
            <w:noWrap/>
            <w:vAlign w:val="center"/>
            <w:hideMark/>
          </w:tcPr>
          <w:p w14:paraId="288B2596" w14:textId="77777777" w:rsidR="003B18EC" w:rsidRPr="008647BF" w:rsidRDefault="003B18EC" w:rsidP="004F30C2">
            <w:pPr>
              <w:jc w:val="right"/>
              <w:rPr>
                <w:rFonts w:ascii="Times New Roman" w:hAnsi="Times New Roman"/>
                <w:b/>
                <w:bCs/>
              </w:rPr>
            </w:pPr>
            <w:r w:rsidRPr="008647BF">
              <w:rPr>
                <w:rFonts w:ascii="Times New Roman" w:hAnsi="Times New Roman"/>
                <w:b/>
                <w:bCs/>
              </w:rPr>
              <w:t>485.70</w:t>
            </w:r>
          </w:p>
        </w:tc>
        <w:tc>
          <w:tcPr>
            <w:tcW w:w="960" w:type="dxa"/>
            <w:tcBorders>
              <w:top w:val="nil"/>
              <w:left w:val="nil"/>
              <w:bottom w:val="nil"/>
              <w:right w:val="nil"/>
            </w:tcBorders>
            <w:shd w:val="clear" w:color="000000" w:fill="FFFFFF"/>
            <w:noWrap/>
            <w:vAlign w:val="bottom"/>
            <w:hideMark/>
          </w:tcPr>
          <w:p w14:paraId="7D2DADB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5C51C2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3AF221"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63</w:t>
            </w:r>
          </w:p>
        </w:tc>
        <w:tc>
          <w:tcPr>
            <w:tcW w:w="2835" w:type="dxa"/>
            <w:tcBorders>
              <w:top w:val="nil"/>
              <w:left w:val="nil"/>
              <w:bottom w:val="single" w:sz="4" w:space="0" w:color="auto"/>
              <w:right w:val="single" w:sz="4" w:space="0" w:color="auto"/>
            </w:tcBorders>
            <w:shd w:val="clear" w:color="000000" w:fill="FFFFFF"/>
            <w:vAlign w:val="center"/>
            <w:hideMark/>
          </w:tcPr>
          <w:p w14:paraId="1C67AE43" w14:textId="77777777" w:rsidR="003B18EC" w:rsidRPr="008647BF" w:rsidRDefault="003B18EC" w:rsidP="004F30C2">
            <w:pPr>
              <w:rPr>
                <w:rFonts w:ascii="Times New Roman" w:hAnsi="Times New Roman"/>
                <w:b/>
                <w:bCs/>
              </w:rPr>
            </w:pPr>
            <w:r w:rsidRPr="008647BF">
              <w:rPr>
                <w:rFonts w:ascii="Times New Roman" w:hAnsi="Times New Roman"/>
                <w:b/>
                <w:bCs/>
              </w:rPr>
              <w:t>Tilta iela 2/6 (no taciņas līdz Tilta ielai gar pamežu)</w:t>
            </w:r>
          </w:p>
        </w:tc>
        <w:tc>
          <w:tcPr>
            <w:tcW w:w="900" w:type="dxa"/>
            <w:tcBorders>
              <w:top w:val="nil"/>
              <w:left w:val="nil"/>
              <w:bottom w:val="single" w:sz="4" w:space="0" w:color="auto"/>
              <w:right w:val="single" w:sz="4" w:space="0" w:color="auto"/>
            </w:tcBorders>
            <w:shd w:val="clear" w:color="auto" w:fill="auto"/>
            <w:noWrap/>
            <w:vAlign w:val="center"/>
            <w:hideMark/>
          </w:tcPr>
          <w:p w14:paraId="509504C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FE40D5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AE1C44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233149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CA974AB"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BED842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1F4E487" w14:textId="77777777" w:rsidR="003B18EC" w:rsidRPr="008647BF" w:rsidRDefault="003B18EC" w:rsidP="004F30C2">
            <w:pPr>
              <w:jc w:val="center"/>
              <w:rPr>
                <w:rFonts w:ascii="Times New Roman" w:hAnsi="Times New Roman"/>
              </w:rPr>
            </w:pPr>
            <w:r w:rsidRPr="008647BF">
              <w:rPr>
                <w:rFonts w:ascii="Times New Roman" w:hAnsi="Times New Roman"/>
              </w:rPr>
              <w:t>15</w:t>
            </w:r>
          </w:p>
        </w:tc>
        <w:tc>
          <w:tcPr>
            <w:tcW w:w="864" w:type="dxa"/>
            <w:tcBorders>
              <w:top w:val="nil"/>
              <w:left w:val="nil"/>
              <w:bottom w:val="single" w:sz="4" w:space="0" w:color="auto"/>
              <w:right w:val="single" w:sz="4" w:space="0" w:color="auto"/>
            </w:tcBorders>
            <w:shd w:val="clear" w:color="000000" w:fill="FFFFFF"/>
            <w:noWrap/>
            <w:vAlign w:val="center"/>
            <w:hideMark/>
          </w:tcPr>
          <w:p w14:paraId="0AEFE6CA"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0757B6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60BAB6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8BA925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88CCEE0" w14:textId="77777777" w:rsidR="003B18EC" w:rsidRPr="008647BF" w:rsidRDefault="003B18EC" w:rsidP="004F30C2">
            <w:pPr>
              <w:jc w:val="right"/>
              <w:rPr>
                <w:rFonts w:ascii="Times New Roman" w:hAnsi="Times New Roman"/>
                <w:b/>
                <w:bCs/>
              </w:rPr>
            </w:pPr>
            <w:r w:rsidRPr="008647BF">
              <w:rPr>
                <w:rFonts w:ascii="Times New Roman" w:hAnsi="Times New Roman"/>
                <w:b/>
                <w:bCs/>
              </w:rPr>
              <w:t>242.85</w:t>
            </w:r>
          </w:p>
        </w:tc>
        <w:tc>
          <w:tcPr>
            <w:tcW w:w="1116" w:type="dxa"/>
            <w:tcBorders>
              <w:top w:val="nil"/>
              <w:left w:val="nil"/>
              <w:bottom w:val="single" w:sz="4" w:space="0" w:color="auto"/>
              <w:right w:val="single" w:sz="4" w:space="0" w:color="auto"/>
            </w:tcBorders>
            <w:shd w:val="clear" w:color="000000" w:fill="FFFFFF"/>
            <w:noWrap/>
            <w:vAlign w:val="center"/>
            <w:hideMark/>
          </w:tcPr>
          <w:p w14:paraId="6CE934D9" w14:textId="77777777" w:rsidR="003B18EC" w:rsidRPr="008647BF" w:rsidRDefault="003B18EC" w:rsidP="004F30C2">
            <w:pPr>
              <w:jc w:val="right"/>
              <w:rPr>
                <w:rFonts w:ascii="Times New Roman" w:hAnsi="Times New Roman"/>
                <w:b/>
                <w:bCs/>
              </w:rPr>
            </w:pPr>
            <w:r w:rsidRPr="008647BF">
              <w:rPr>
                <w:rFonts w:ascii="Times New Roman" w:hAnsi="Times New Roman"/>
                <w:b/>
                <w:bCs/>
              </w:rPr>
              <w:t>242.85</w:t>
            </w:r>
          </w:p>
        </w:tc>
        <w:tc>
          <w:tcPr>
            <w:tcW w:w="960" w:type="dxa"/>
            <w:tcBorders>
              <w:top w:val="nil"/>
              <w:left w:val="nil"/>
              <w:bottom w:val="nil"/>
              <w:right w:val="nil"/>
            </w:tcBorders>
            <w:shd w:val="clear" w:color="000000" w:fill="FFFFFF"/>
            <w:noWrap/>
            <w:vAlign w:val="bottom"/>
            <w:hideMark/>
          </w:tcPr>
          <w:p w14:paraId="499D61FE"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20E469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D6A81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64</w:t>
            </w:r>
          </w:p>
        </w:tc>
        <w:tc>
          <w:tcPr>
            <w:tcW w:w="2835" w:type="dxa"/>
            <w:tcBorders>
              <w:top w:val="nil"/>
              <w:left w:val="nil"/>
              <w:bottom w:val="single" w:sz="4" w:space="0" w:color="auto"/>
              <w:right w:val="single" w:sz="4" w:space="0" w:color="auto"/>
            </w:tcBorders>
            <w:shd w:val="clear" w:color="000000" w:fill="FFFFFF"/>
            <w:vAlign w:val="center"/>
            <w:hideMark/>
          </w:tcPr>
          <w:p w14:paraId="76FB479A" w14:textId="77777777" w:rsidR="003B18EC" w:rsidRPr="008647BF" w:rsidRDefault="003B18EC" w:rsidP="004F30C2">
            <w:pPr>
              <w:rPr>
                <w:rFonts w:ascii="Times New Roman" w:hAnsi="Times New Roman"/>
                <w:b/>
                <w:bCs/>
              </w:rPr>
            </w:pPr>
            <w:r w:rsidRPr="008647BF">
              <w:rPr>
                <w:rFonts w:ascii="Times New Roman" w:hAnsi="Times New Roman"/>
                <w:b/>
                <w:bCs/>
              </w:rPr>
              <w:t>Tilta iela 2 (skolas sūkņu mājas teritorija)</w:t>
            </w:r>
          </w:p>
        </w:tc>
        <w:tc>
          <w:tcPr>
            <w:tcW w:w="900" w:type="dxa"/>
            <w:tcBorders>
              <w:top w:val="nil"/>
              <w:left w:val="nil"/>
              <w:bottom w:val="single" w:sz="4" w:space="0" w:color="auto"/>
              <w:right w:val="single" w:sz="4" w:space="0" w:color="auto"/>
            </w:tcBorders>
            <w:shd w:val="clear" w:color="auto" w:fill="auto"/>
            <w:noWrap/>
            <w:vAlign w:val="center"/>
            <w:hideMark/>
          </w:tcPr>
          <w:p w14:paraId="20F6E99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B6B14A7"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6040E4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4A3A74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556576C"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C6475E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50C8E3E"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64" w:type="dxa"/>
            <w:tcBorders>
              <w:top w:val="nil"/>
              <w:left w:val="nil"/>
              <w:bottom w:val="single" w:sz="4" w:space="0" w:color="auto"/>
              <w:right w:val="single" w:sz="4" w:space="0" w:color="auto"/>
            </w:tcBorders>
            <w:shd w:val="clear" w:color="000000" w:fill="FFFFFF"/>
            <w:noWrap/>
            <w:vAlign w:val="center"/>
            <w:hideMark/>
          </w:tcPr>
          <w:p w14:paraId="1DB99A25"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45B4B1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D5BABE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70DED04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EE9FEE7" w14:textId="77777777" w:rsidR="003B18EC" w:rsidRPr="008647BF" w:rsidRDefault="003B18EC" w:rsidP="004F30C2">
            <w:pPr>
              <w:jc w:val="right"/>
              <w:rPr>
                <w:rFonts w:ascii="Times New Roman" w:hAnsi="Times New Roman"/>
                <w:b/>
                <w:bCs/>
              </w:rPr>
            </w:pPr>
            <w:r w:rsidRPr="008647BF">
              <w:rPr>
                <w:rFonts w:ascii="Times New Roman" w:hAnsi="Times New Roman"/>
                <w:b/>
                <w:bCs/>
              </w:rPr>
              <w:t>129.52</w:t>
            </w:r>
          </w:p>
        </w:tc>
        <w:tc>
          <w:tcPr>
            <w:tcW w:w="1116" w:type="dxa"/>
            <w:tcBorders>
              <w:top w:val="nil"/>
              <w:left w:val="nil"/>
              <w:bottom w:val="single" w:sz="4" w:space="0" w:color="auto"/>
              <w:right w:val="single" w:sz="4" w:space="0" w:color="auto"/>
            </w:tcBorders>
            <w:shd w:val="clear" w:color="000000" w:fill="FFFFFF"/>
            <w:noWrap/>
            <w:vAlign w:val="center"/>
            <w:hideMark/>
          </w:tcPr>
          <w:p w14:paraId="61E4B12B" w14:textId="77777777" w:rsidR="003B18EC" w:rsidRPr="008647BF" w:rsidRDefault="003B18EC" w:rsidP="004F30C2">
            <w:pPr>
              <w:jc w:val="right"/>
              <w:rPr>
                <w:rFonts w:ascii="Times New Roman" w:hAnsi="Times New Roman"/>
                <w:b/>
                <w:bCs/>
              </w:rPr>
            </w:pPr>
            <w:r w:rsidRPr="008647BF">
              <w:rPr>
                <w:rFonts w:ascii="Times New Roman" w:hAnsi="Times New Roman"/>
                <w:b/>
                <w:bCs/>
              </w:rPr>
              <w:t>129.52</w:t>
            </w:r>
          </w:p>
        </w:tc>
        <w:tc>
          <w:tcPr>
            <w:tcW w:w="960" w:type="dxa"/>
            <w:tcBorders>
              <w:top w:val="nil"/>
              <w:left w:val="nil"/>
              <w:bottom w:val="nil"/>
              <w:right w:val="nil"/>
            </w:tcBorders>
            <w:shd w:val="clear" w:color="000000" w:fill="FFFFFF"/>
            <w:noWrap/>
            <w:vAlign w:val="bottom"/>
            <w:hideMark/>
          </w:tcPr>
          <w:p w14:paraId="1D6DA2E1"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242C34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B5DE53"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65</w:t>
            </w:r>
          </w:p>
        </w:tc>
        <w:tc>
          <w:tcPr>
            <w:tcW w:w="2835" w:type="dxa"/>
            <w:tcBorders>
              <w:top w:val="nil"/>
              <w:left w:val="nil"/>
              <w:bottom w:val="single" w:sz="4" w:space="0" w:color="auto"/>
              <w:right w:val="single" w:sz="4" w:space="0" w:color="auto"/>
            </w:tcBorders>
            <w:shd w:val="clear" w:color="000000" w:fill="FFFFFF"/>
            <w:vAlign w:val="center"/>
            <w:hideMark/>
          </w:tcPr>
          <w:p w14:paraId="041EF218" w14:textId="77777777" w:rsidR="003B18EC" w:rsidRPr="008647BF" w:rsidRDefault="003B18EC" w:rsidP="004F30C2">
            <w:pPr>
              <w:rPr>
                <w:rFonts w:ascii="Times New Roman" w:hAnsi="Times New Roman"/>
                <w:b/>
                <w:bCs/>
              </w:rPr>
            </w:pPr>
            <w:r w:rsidRPr="008647BF">
              <w:rPr>
                <w:rFonts w:ascii="Times New Roman" w:hAnsi="Times New Roman"/>
                <w:b/>
                <w:bCs/>
              </w:rPr>
              <w:t>Skolas iela 2 (zaļā zona starp dzelzceļu un BMX trasi)</w:t>
            </w:r>
          </w:p>
        </w:tc>
        <w:tc>
          <w:tcPr>
            <w:tcW w:w="900" w:type="dxa"/>
            <w:tcBorders>
              <w:top w:val="nil"/>
              <w:left w:val="nil"/>
              <w:bottom w:val="single" w:sz="4" w:space="0" w:color="auto"/>
              <w:right w:val="single" w:sz="4" w:space="0" w:color="auto"/>
            </w:tcBorders>
            <w:shd w:val="clear" w:color="auto" w:fill="auto"/>
            <w:noWrap/>
            <w:vAlign w:val="center"/>
            <w:hideMark/>
          </w:tcPr>
          <w:p w14:paraId="323A315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7D83163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8F9213E" w14:textId="77777777" w:rsidR="003B18EC" w:rsidRPr="008647BF" w:rsidRDefault="003B18EC" w:rsidP="004F30C2">
            <w:pPr>
              <w:jc w:val="center"/>
              <w:rPr>
                <w:rFonts w:ascii="Times New Roman" w:hAnsi="Times New Roman"/>
                <w:b/>
                <w:bCs/>
              </w:rPr>
            </w:pPr>
            <w:r w:rsidRPr="008647BF">
              <w:rPr>
                <w:rFonts w:ascii="Times New Roman" w:hAnsi="Times New Roman"/>
                <w:b/>
                <w:bCs/>
              </w:rPr>
              <w:t>0.40</w:t>
            </w:r>
          </w:p>
        </w:tc>
        <w:tc>
          <w:tcPr>
            <w:tcW w:w="820" w:type="dxa"/>
            <w:tcBorders>
              <w:top w:val="nil"/>
              <w:left w:val="nil"/>
              <w:bottom w:val="single" w:sz="4" w:space="0" w:color="auto"/>
              <w:right w:val="single" w:sz="4" w:space="0" w:color="auto"/>
            </w:tcBorders>
            <w:shd w:val="clear" w:color="auto" w:fill="auto"/>
            <w:noWrap/>
            <w:vAlign w:val="center"/>
            <w:hideMark/>
          </w:tcPr>
          <w:p w14:paraId="787CFD6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E11FC88"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311DC86"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F45E8E8" w14:textId="77777777" w:rsidR="003B18EC" w:rsidRPr="008647BF" w:rsidRDefault="003B18EC" w:rsidP="004F30C2">
            <w:pPr>
              <w:jc w:val="center"/>
              <w:rPr>
                <w:rFonts w:ascii="Times New Roman" w:hAnsi="Times New Roman"/>
              </w:rPr>
            </w:pPr>
            <w:r w:rsidRPr="008647BF">
              <w:rPr>
                <w:rFonts w:ascii="Times New Roman" w:hAnsi="Times New Roman"/>
              </w:rPr>
              <w:t>60</w:t>
            </w:r>
          </w:p>
        </w:tc>
        <w:tc>
          <w:tcPr>
            <w:tcW w:w="864" w:type="dxa"/>
            <w:tcBorders>
              <w:top w:val="nil"/>
              <w:left w:val="nil"/>
              <w:bottom w:val="single" w:sz="4" w:space="0" w:color="auto"/>
              <w:right w:val="single" w:sz="4" w:space="0" w:color="auto"/>
            </w:tcBorders>
            <w:shd w:val="clear" w:color="000000" w:fill="FFFFFF"/>
            <w:noWrap/>
            <w:vAlign w:val="center"/>
            <w:hideMark/>
          </w:tcPr>
          <w:p w14:paraId="5804D928"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D0BBB4E" w14:textId="77777777" w:rsidR="003B18EC" w:rsidRPr="008647BF" w:rsidRDefault="003B18EC" w:rsidP="004F30C2">
            <w:pPr>
              <w:jc w:val="center"/>
              <w:rPr>
                <w:rFonts w:ascii="Times New Roman" w:hAnsi="Times New Roman"/>
                <w:b/>
                <w:bCs/>
                <w:color w:val="FFFFFF"/>
              </w:rPr>
            </w:pPr>
            <w:r w:rsidRPr="008647BF">
              <w:rPr>
                <w:rFonts w:ascii="Times New Roman" w:hAnsi="Times New Roman"/>
                <w:b/>
                <w:bCs/>
                <w:color w:val="FFFFFF"/>
              </w:rPr>
              <w:t>0</w:t>
            </w:r>
          </w:p>
        </w:tc>
        <w:tc>
          <w:tcPr>
            <w:tcW w:w="820" w:type="dxa"/>
            <w:tcBorders>
              <w:top w:val="nil"/>
              <w:left w:val="nil"/>
              <w:bottom w:val="single" w:sz="4" w:space="0" w:color="auto"/>
              <w:right w:val="single" w:sz="4" w:space="0" w:color="auto"/>
            </w:tcBorders>
            <w:shd w:val="clear" w:color="auto" w:fill="auto"/>
            <w:noWrap/>
            <w:vAlign w:val="center"/>
            <w:hideMark/>
          </w:tcPr>
          <w:p w14:paraId="561D8F2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708BF20"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5991C2C" w14:textId="77777777" w:rsidR="003B18EC" w:rsidRPr="008647BF" w:rsidRDefault="003B18EC" w:rsidP="004F30C2">
            <w:pPr>
              <w:jc w:val="right"/>
              <w:rPr>
                <w:rFonts w:ascii="Times New Roman" w:hAnsi="Times New Roman"/>
                <w:b/>
                <w:bCs/>
              </w:rPr>
            </w:pPr>
            <w:r w:rsidRPr="008647BF">
              <w:rPr>
                <w:rFonts w:ascii="Times New Roman" w:hAnsi="Times New Roman"/>
                <w:b/>
                <w:bCs/>
              </w:rPr>
              <w:t>971.40</w:t>
            </w:r>
          </w:p>
        </w:tc>
        <w:tc>
          <w:tcPr>
            <w:tcW w:w="1116" w:type="dxa"/>
            <w:tcBorders>
              <w:top w:val="nil"/>
              <w:left w:val="nil"/>
              <w:bottom w:val="single" w:sz="4" w:space="0" w:color="auto"/>
              <w:right w:val="single" w:sz="4" w:space="0" w:color="auto"/>
            </w:tcBorders>
            <w:shd w:val="clear" w:color="000000" w:fill="FFFFFF"/>
            <w:noWrap/>
            <w:vAlign w:val="center"/>
            <w:hideMark/>
          </w:tcPr>
          <w:p w14:paraId="4DDA8CE4" w14:textId="77777777" w:rsidR="003B18EC" w:rsidRPr="008647BF" w:rsidRDefault="003B18EC" w:rsidP="004F30C2">
            <w:pPr>
              <w:jc w:val="right"/>
              <w:rPr>
                <w:rFonts w:ascii="Times New Roman" w:hAnsi="Times New Roman"/>
                <w:b/>
                <w:bCs/>
              </w:rPr>
            </w:pPr>
            <w:r w:rsidRPr="008647BF">
              <w:rPr>
                <w:rFonts w:ascii="Times New Roman" w:hAnsi="Times New Roman"/>
                <w:b/>
                <w:bCs/>
              </w:rPr>
              <w:t>971.40</w:t>
            </w:r>
          </w:p>
        </w:tc>
        <w:tc>
          <w:tcPr>
            <w:tcW w:w="960" w:type="dxa"/>
            <w:tcBorders>
              <w:top w:val="nil"/>
              <w:left w:val="nil"/>
              <w:bottom w:val="nil"/>
              <w:right w:val="nil"/>
            </w:tcBorders>
            <w:shd w:val="clear" w:color="000000" w:fill="FFFFFF"/>
            <w:noWrap/>
            <w:vAlign w:val="bottom"/>
            <w:hideMark/>
          </w:tcPr>
          <w:p w14:paraId="545BD68D"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A9D280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495AE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66</w:t>
            </w:r>
          </w:p>
        </w:tc>
        <w:tc>
          <w:tcPr>
            <w:tcW w:w="2835" w:type="dxa"/>
            <w:tcBorders>
              <w:top w:val="nil"/>
              <w:left w:val="nil"/>
              <w:bottom w:val="single" w:sz="4" w:space="0" w:color="auto"/>
              <w:right w:val="single" w:sz="4" w:space="0" w:color="auto"/>
            </w:tcBorders>
            <w:shd w:val="clear" w:color="000000" w:fill="FFFFFF"/>
            <w:vAlign w:val="center"/>
            <w:hideMark/>
          </w:tcPr>
          <w:p w14:paraId="3730EB91" w14:textId="77777777" w:rsidR="003B18EC" w:rsidRPr="008647BF" w:rsidRDefault="003B18EC" w:rsidP="004F30C2">
            <w:pPr>
              <w:rPr>
                <w:rFonts w:ascii="Times New Roman" w:hAnsi="Times New Roman"/>
                <w:b/>
                <w:bCs/>
              </w:rPr>
            </w:pPr>
            <w:r w:rsidRPr="008647BF">
              <w:rPr>
                <w:rFonts w:ascii="Times New Roman" w:hAnsi="Times New Roman"/>
                <w:b/>
                <w:bCs/>
              </w:rPr>
              <w:t>Dzelzceļapārbrauktuves kreisā puse gar PII "Mazulis" teritoriju</w:t>
            </w:r>
          </w:p>
        </w:tc>
        <w:tc>
          <w:tcPr>
            <w:tcW w:w="900" w:type="dxa"/>
            <w:tcBorders>
              <w:top w:val="nil"/>
              <w:left w:val="nil"/>
              <w:bottom w:val="single" w:sz="4" w:space="0" w:color="auto"/>
              <w:right w:val="single" w:sz="4" w:space="0" w:color="auto"/>
            </w:tcBorders>
            <w:shd w:val="clear" w:color="auto" w:fill="auto"/>
            <w:noWrap/>
            <w:vAlign w:val="center"/>
            <w:hideMark/>
          </w:tcPr>
          <w:p w14:paraId="6AC9F47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0B53EF1"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43C942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30D0FA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71F9326"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15D0C32"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29A9A98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CD8EE23"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934B5F7" w14:textId="77777777" w:rsidR="003B18EC" w:rsidRPr="008647BF" w:rsidRDefault="003B18EC" w:rsidP="004F30C2">
            <w:pPr>
              <w:jc w:val="center"/>
              <w:rPr>
                <w:rFonts w:ascii="Times New Roman" w:hAnsi="Times New Roman"/>
                <w:b/>
                <w:bCs/>
              </w:rPr>
            </w:pPr>
            <w:r w:rsidRPr="008647BF">
              <w:rPr>
                <w:rFonts w:ascii="Times New Roman" w:hAnsi="Times New Roman"/>
                <w:b/>
                <w:bCs/>
              </w:rPr>
              <w:t>0.45</w:t>
            </w:r>
          </w:p>
        </w:tc>
        <w:tc>
          <w:tcPr>
            <w:tcW w:w="820" w:type="dxa"/>
            <w:tcBorders>
              <w:top w:val="nil"/>
              <w:left w:val="nil"/>
              <w:bottom w:val="single" w:sz="4" w:space="0" w:color="auto"/>
              <w:right w:val="single" w:sz="4" w:space="0" w:color="auto"/>
            </w:tcBorders>
            <w:shd w:val="clear" w:color="auto" w:fill="auto"/>
            <w:noWrap/>
            <w:vAlign w:val="center"/>
            <w:hideMark/>
          </w:tcPr>
          <w:p w14:paraId="5635AB4E"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63F9C2B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FB028EA" w14:textId="77777777" w:rsidR="003B18EC" w:rsidRPr="008647BF" w:rsidRDefault="003B18EC" w:rsidP="004F30C2">
            <w:pPr>
              <w:jc w:val="right"/>
              <w:rPr>
                <w:rFonts w:ascii="Times New Roman" w:hAnsi="Times New Roman"/>
                <w:b/>
                <w:bCs/>
              </w:rPr>
            </w:pPr>
            <w:r w:rsidRPr="008647BF">
              <w:rPr>
                <w:rFonts w:ascii="Times New Roman" w:hAnsi="Times New Roman"/>
                <w:b/>
                <w:bCs/>
              </w:rPr>
              <w:t>297.74</w:t>
            </w:r>
          </w:p>
        </w:tc>
        <w:tc>
          <w:tcPr>
            <w:tcW w:w="1116" w:type="dxa"/>
            <w:tcBorders>
              <w:top w:val="nil"/>
              <w:left w:val="nil"/>
              <w:bottom w:val="single" w:sz="4" w:space="0" w:color="auto"/>
              <w:right w:val="single" w:sz="4" w:space="0" w:color="auto"/>
            </w:tcBorders>
            <w:shd w:val="clear" w:color="000000" w:fill="FFFFFF"/>
            <w:noWrap/>
            <w:vAlign w:val="center"/>
            <w:hideMark/>
          </w:tcPr>
          <w:p w14:paraId="241EA6ED" w14:textId="77777777" w:rsidR="003B18EC" w:rsidRPr="008647BF" w:rsidRDefault="003B18EC" w:rsidP="004F30C2">
            <w:pPr>
              <w:jc w:val="right"/>
              <w:rPr>
                <w:rFonts w:ascii="Times New Roman" w:hAnsi="Times New Roman"/>
                <w:b/>
                <w:bCs/>
              </w:rPr>
            </w:pPr>
            <w:r w:rsidRPr="008647BF">
              <w:rPr>
                <w:rFonts w:ascii="Times New Roman" w:hAnsi="Times New Roman"/>
                <w:b/>
                <w:bCs/>
              </w:rPr>
              <w:t>297.74</w:t>
            </w:r>
          </w:p>
        </w:tc>
        <w:tc>
          <w:tcPr>
            <w:tcW w:w="960" w:type="dxa"/>
            <w:tcBorders>
              <w:top w:val="nil"/>
              <w:left w:val="nil"/>
              <w:bottom w:val="nil"/>
              <w:right w:val="nil"/>
            </w:tcBorders>
            <w:shd w:val="clear" w:color="000000" w:fill="FFFFFF"/>
            <w:noWrap/>
            <w:vAlign w:val="bottom"/>
            <w:hideMark/>
          </w:tcPr>
          <w:p w14:paraId="46F686C6"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B8C539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14928A"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67</w:t>
            </w:r>
          </w:p>
        </w:tc>
        <w:tc>
          <w:tcPr>
            <w:tcW w:w="2835" w:type="dxa"/>
            <w:tcBorders>
              <w:top w:val="nil"/>
              <w:left w:val="nil"/>
              <w:bottom w:val="single" w:sz="4" w:space="0" w:color="auto"/>
              <w:right w:val="single" w:sz="4" w:space="0" w:color="auto"/>
            </w:tcBorders>
            <w:shd w:val="clear" w:color="000000" w:fill="FFFFFF"/>
            <w:vAlign w:val="center"/>
            <w:hideMark/>
          </w:tcPr>
          <w:p w14:paraId="0246B2CB" w14:textId="77777777" w:rsidR="003B18EC" w:rsidRPr="008647BF" w:rsidRDefault="003B18EC" w:rsidP="004F30C2">
            <w:pPr>
              <w:rPr>
                <w:rFonts w:ascii="Times New Roman" w:hAnsi="Times New Roman"/>
                <w:b/>
                <w:bCs/>
              </w:rPr>
            </w:pPr>
            <w:r w:rsidRPr="008647BF">
              <w:rPr>
                <w:rFonts w:ascii="Times New Roman" w:hAnsi="Times New Roman"/>
                <w:b/>
                <w:bCs/>
              </w:rPr>
              <w:t>Dzelzceļapārbrauktuves kreisā puse gar Raiņa 43 teritoriju</w:t>
            </w:r>
          </w:p>
        </w:tc>
        <w:tc>
          <w:tcPr>
            <w:tcW w:w="900" w:type="dxa"/>
            <w:tcBorders>
              <w:top w:val="nil"/>
              <w:left w:val="nil"/>
              <w:bottom w:val="single" w:sz="4" w:space="0" w:color="auto"/>
              <w:right w:val="single" w:sz="4" w:space="0" w:color="auto"/>
            </w:tcBorders>
            <w:shd w:val="clear" w:color="auto" w:fill="auto"/>
            <w:noWrap/>
            <w:vAlign w:val="center"/>
            <w:hideMark/>
          </w:tcPr>
          <w:p w14:paraId="6D45D68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B450A5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2AB573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23ECDF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E70AB3D"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3661E9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FAFB7F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3310193"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A1660DB" w14:textId="77777777" w:rsidR="003B18EC" w:rsidRPr="008647BF" w:rsidRDefault="003B18EC" w:rsidP="004F30C2">
            <w:pPr>
              <w:jc w:val="center"/>
              <w:rPr>
                <w:rFonts w:ascii="Times New Roman" w:hAnsi="Times New Roman"/>
                <w:b/>
                <w:bCs/>
              </w:rPr>
            </w:pPr>
            <w:r w:rsidRPr="008647BF">
              <w:rPr>
                <w:rFonts w:ascii="Times New Roman" w:hAnsi="Times New Roman"/>
                <w:b/>
                <w:bCs/>
              </w:rPr>
              <w:t>0.2</w:t>
            </w:r>
          </w:p>
        </w:tc>
        <w:tc>
          <w:tcPr>
            <w:tcW w:w="820" w:type="dxa"/>
            <w:tcBorders>
              <w:top w:val="nil"/>
              <w:left w:val="nil"/>
              <w:bottom w:val="single" w:sz="4" w:space="0" w:color="auto"/>
              <w:right w:val="single" w:sz="4" w:space="0" w:color="auto"/>
            </w:tcBorders>
            <w:shd w:val="clear" w:color="auto" w:fill="auto"/>
            <w:noWrap/>
            <w:vAlign w:val="center"/>
            <w:hideMark/>
          </w:tcPr>
          <w:p w14:paraId="778EA672"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36944B0A"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20FA090" w14:textId="77777777" w:rsidR="003B18EC" w:rsidRPr="008647BF" w:rsidRDefault="003B18EC" w:rsidP="004F30C2">
            <w:pPr>
              <w:jc w:val="right"/>
              <w:rPr>
                <w:rFonts w:ascii="Times New Roman" w:hAnsi="Times New Roman"/>
                <w:b/>
                <w:bCs/>
              </w:rPr>
            </w:pPr>
            <w:r w:rsidRPr="008647BF">
              <w:rPr>
                <w:rFonts w:ascii="Times New Roman" w:hAnsi="Times New Roman"/>
                <w:b/>
                <w:bCs/>
              </w:rPr>
              <w:t>132.33</w:t>
            </w:r>
          </w:p>
        </w:tc>
        <w:tc>
          <w:tcPr>
            <w:tcW w:w="1116" w:type="dxa"/>
            <w:tcBorders>
              <w:top w:val="nil"/>
              <w:left w:val="nil"/>
              <w:bottom w:val="single" w:sz="4" w:space="0" w:color="auto"/>
              <w:right w:val="single" w:sz="4" w:space="0" w:color="auto"/>
            </w:tcBorders>
            <w:shd w:val="clear" w:color="000000" w:fill="FFFFFF"/>
            <w:noWrap/>
            <w:vAlign w:val="center"/>
            <w:hideMark/>
          </w:tcPr>
          <w:p w14:paraId="5C8F9DA9" w14:textId="77777777" w:rsidR="003B18EC" w:rsidRPr="008647BF" w:rsidRDefault="003B18EC" w:rsidP="004F30C2">
            <w:pPr>
              <w:jc w:val="right"/>
              <w:rPr>
                <w:rFonts w:ascii="Times New Roman" w:hAnsi="Times New Roman"/>
                <w:b/>
                <w:bCs/>
              </w:rPr>
            </w:pPr>
            <w:r w:rsidRPr="008647BF">
              <w:rPr>
                <w:rFonts w:ascii="Times New Roman" w:hAnsi="Times New Roman"/>
                <w:b/>
                <w:bCs/>
              </w:rPr>
              <w:t>132.33</w:t>
            </w:r>
          </w:p>
        </w:tc>
        <w:tc>
          <w:tcPr>
            <w:tcW w:w="960" w:type="dxa"/>
            <w:tcBorders>
              <w:top w:val="nil"/>
              <w:left w:val="nil"/>
              <w:bottom w:val="nil"/>
              <w:right w:val="nil"/>
            </w:tcBorders>
            <w:shd w:val="clear" w:color="000000" w:fill="FFFFFF"/>
            <w:noWrap/>
            <w:vAlign w:val="bottom"/>
            <w:hideMark/>
          </w:tcPr>
          <w:p w14:paraId="0CA04539"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0543A3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70281D"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68</w:t>
            </w:r>
          </w:p>
        </w:tc>
        <w:tc>
          <w:tcPr>
            <w:tcW w:w="2835" w:type="dxa"/>
            <w:tcBorders>
              <w:top w:val="nil"/>
              <w:left w:val="nil"/>
              <w:bottom w:val="single" w:sz="4" w:space="0" w:color="auto"/>
              <w:right w:val="single" w:sz="4" w:space="0" w:color="auto"/>
            </w:tcBorders>
            <w:shd w:val="clear" w:color="000000" w:fill="FFFFFF"/>
            <w:vAlign w:val="center"/>
            <w:hideMark/>
          </w:tcPr>
          <w:p w14:paraId="56BFD366" w14:textId="77777777" w:rsidR="003B18EC" w:rsidRPr="008647BF" w:rsidRDefault="003B18EC" w:rsidP="004F30C2">
            <w:pPr>
              <w:rPr>
                <w:rFonts w:ascii="Times New Roman" w:hAnsi="Times New Roman"/>
                <w:b/>
                <w:bCs/>
              </w:rPr>
            </w:pPr>
            <w:r w:rsidRPr="008647BF">
              <w:rPr>
                <w:rFonts w:ascii="Times New Roman" w:hAnsi="Times New Roman"/>
                <w:b/>
                <w:bCs/>
              </w:rPr>
              <w:t>Līgotnes upīte no Raiņa ielas līdz Skolas dīķim</w:t>
            </w:r>
          </w:p>
        </w:tc>
        <w:tc>
          <w:tcPr>
            <w:tcW w:w="900" w:type="dxa"/>
            <w:tcBorders>
              <w:top w:val="nil"/>
              <w:left w:val="nil"/>
              <w:bottom w:val="single" w:sz="4" w:space="0" w:color="auto"/>
              <w:right w:val="single" w:sz="4" w:space="0" w:color="auto"/>
            </w:tcBorders>
            <w:shd w:val="clear" w:color="auto" w:fill="auto"/>
            <w:noWrap/>
            <w:vAlign w:val="center"/>
            <w:hideMark/>
          </w:tcPr>
          <w:p w14:paraId="181DDB5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C74E9BB"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C37833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8B1145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C654AA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4ECEF35"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0A1B3A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7676AB24"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190863B" w14:textId="77777777" w:rsidR="003B18EC" w:rsidRPr="008647BF" w:rsidRDefault="003B18EC" w:rsidP="004F30C2">
            <w:pPr>
              <w:jc w:val="center"/>
              <w:rPr>
                <w:rFonts w:ascii="Times New Roman" w:hAnsi="Times New Roman"/>
                <w:b/>
                <w:bCs/>
              </w:rPr>
            </w:pPr>
            <w:r w:rsidRPr="008647BF">
              <w:rPr>
                <w:rFonts w:ascii="Times New Roman" w:hAnsi="Times New Roman"/>
                <w:b/>
                <w:bCs/>
              </w:rPr>
              <w:t>0.526</w:t>
            </w:r>
          </w:p>
        </w:tc>
        <w:tc>
          <w:tcPr>
            <w:tcW w:w="820" w:type="dxa"/>
            <w:tcBorders>
              <w:top w:val="nil"/>
              <w:left w:val="nil"/>
              <w:bottom w:val="single" w:sz="4" w:space="0" w:color="auto"/>
              <w:right w:val="single" w:sz="4" w:space="0" w:color="auto"/>
            </w:tcBorders>
            <w:shd w:val="clear" w:color="auto" w:fill="auto"/>
            <w:noWrap/>
            <w:vAlign w:val="center"/>
            <w:hideMark/>
          </w:tcPr>
          <w:p w14:paraId="607A4C8A" w14:textId="77777777" w:rsidR="003B18EC" w:rsidRPr="008647BF" w:rsidRDefault="003B18EC" w:rsidP="004F30C2">
            <w:pPr>
              <w:jc w:val="center"/>
              <w:rPr>
                <w:rFonts w:ascii="Times New Roman" w:hAnsi="Times New Roman"/>
              </w:rPr>
            </w:pPr>
            <w:r w:rsidRPr="008647BF">
              <w:rPr>
                <w:rFonts w:ascii="Times New Roman" w:hAnsi="Times New Roman"/>
              </w:rPr>
              <w:t>5</w:t>
            </w:r>
          </w:p>
        </w:tc>
        <w:tc>
          <w:tcPr>
            <w:tcW w:w="900" w:type="dxa"/>
            <w:tcBorders>
              <w:top w:val="nil"/>
              <w:left w:val="nil"/>
              <w:bottom w:val="single" w:sz="4" w:space="0" w:color="auto"/>
              <w:right w:val="single" w:sz="4" w:space="0" w:color="auto"/>
            </w:tcBorders>
            <w:shd w:val="clear" w:color="auto" w:fill="auto"/>
            <w:noWrap/>
            <w:vAlign w:val="center"/>
            <w:hideMark/>
          </w:tcPr>
          <w:p w14:paraId="4ED7326F"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0B6A02C" w14:textId="77777777" w:rsidR="003B18EC" w:rsidRPr="008647BF" w:rsidRDefault="003B18EC" w:rsidP="004F30C2">
            <w:pPr>
              <w:jc w:val="right"/>
              <w:rPr>
                <w:rFonts w:ascii="Times New Roman" w:hAnsi="Times New Roman"/>
                <w:b/>
                <w:bCs/>
              </w:rPr>
            </w:pPr>
            <w:r w:rsidRPr="008647BF">
              <w:rPr>
                <w:rFonts w:ascii="Times New Roman" w:hAnsi="Times New Roman"/>
                <w:b/>
                <w:bCs/>
              </w:rPr>
              <w:t>870.06</w:t>
            </w:r>
          </w:p>
        </w:tc>
        <w:tc>
          <w:tcPr>
            <w:tcW w:w="1116" w:type="dxa"/>
            <w:tcBorders>
              <w:top w:val="nil"/>
              <w:left w:val="nil"/>
              <w:bottom w:val="single" w:sz="4" w:space="0" w:color="auto"/>
              <w:right w:val="single" w:sz="4" w:space="0" w:color="auto"/>
            </w:tcBorders>
            <w:shd w:val="clear" w:color="000000" w:fill="FFFFFF"/>
            <w:noWrap/>
            <w:vAlign w:val="center"/>
            <w:hideMark/>
          </w:tcPr>
          <w:p w14:paraId="692B7546" w14:textId="77777777" w:rsidR="003B18EC" w:rsidRPr="008647BF" w:rsidRDefault="003B18EC" w:rsidP="004F30C2">
            <w:pPr>
              <w:jc w:val="right"/>
              <w:rPr>
                <w:rFonts w:ascii="Times New Roman" w:hAnsi="Times New Roman"/>
                <w:b/>
                <w:bCs/>
              </w:rPr>
            </w:pPr>
            <w:r w:rsidRPr="008647BF">
              <w:rPr>
                <w:rFonts w:ascii="Times New Roman" w:hAnsi="Times New Roman"/>
                <w:b/>
                <w:bCs/>
              </w:rPr>
              <w:t>870.06</w:t>
            </w:r>
          </w:p>
        </w:tc>
        <w:tc>
          <w:tcPr>
            <w:tcW w:w="960" w:type="dxa"/>
            <w:tcBorders>
              <w:top w:val="nil"/>
              <w:left w:val="nil"/>
              <w:bottom w:val="nil"/>
              <w:right w:val="nil"/>
            </w:tcBorders>
            <w:shd w:val="clear" w:color="000000" w:fill="FFFFFF"/>
            <w:noWrap/>
            <w:vAlign w:val="bottom"/>
            <w:hideMark/>
          </w:tcPr>
          <w:p w14:paraId="433EEE99"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7A8E96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498F7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69</w:t>
            </w:r>
          </w:p>
        </w:tc>
        <w:tc>
          <w:tcPr>
            <w:tcW w:w="2835" w:type="dxa"/>
            <w:tcBorders>
              <w:top w:val="nil"/>
              <w:left w:val="nil"/>
              <w:bottom w:val="single" w:sz="4" w:space="0" w:color="auto"/>
              <w:right w:val="single" w:sz="4" w:space="0" w:color="auto"/>
            </w:tcBorders>
            <w:shd w:val="clear" w:color="000000" w:fill="FFFFFF"/>
            <w:vAlign w:val="center"/>
            <w:hideMark/>
          </w:tcPr>
          <w:p w14:paraId="1311B960" w14:textId="77777777" w:rsidR="003B18EC" w:rsidRPr="008647BF" w:rsidRDefault="003B18EC" w:rsidP="004F30C2">
            <w:pPr>
              <w:rPr>
                <w:rFonts w:ascii="Times New Roman" w:hAnsi="Times New Roman"/>
                <w:b/>
                <w:bCs/>
              </w:rPr>
            </w:pPr>
            <w:r w:rsidRPr="008647BF">
              <w:rPr>
                <w:rFonts w:ascii="Times New Roman" w:hAnsi="Times New Roman"/>
                <w:b/>
                <w:bCs/>
              </w:rPr>
              <w:t>Līgotnes upīte gar Skolas dīķi un pa perimetru ap dīķi</w:t>
            </w:r>
          </w:p>
        </w:tc>
        <w:tc>
          <w:tcPr>
            <w:tcW w:w="900" w:type="dxa"/>
            <w:tcBorders>
              <w:top w:val="nil"/>
              <w:left w:val="nil"/>
              <w:bottom w:val="single" w:sz="4" w:space="0" w:color="auto"/>
              <w:right w:val="single" w:sz="4" w:space="0" w:color="auto"/>
            </w:tcBorders>
            <w:shd w:val="clear" w:color="auto" w:fill="auto"/>
            <w:noWrap/>
            <w:vAlign w:val="center"/>
            <w:hideMark/>
          </w:tcPr>
          <w:p w14:paraId="2A0155F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04CBB02"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AAEE50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294812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62B7F9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DC9EC09"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67119F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BFE0CF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C436F44" w14:textId="77777777" w:rsidR="003B18EC" w:rsidRPr="008647BF" w:rsidRDefault="003B18EC" w:rsidP="004F30C2">
            <w:pPr>
              <w:jc w:val="center"/>
              <w:rPr>
                <w:rFonts w:ascii="Times New Roman" w:hAnsi="Times New Roman"/>
                <w:b/>
                <w:bCs/>
              </w:rPr>
            </w:pPr>
            <w:r w:rsidRPr="008647BF">
              <w:rPr>
                <w:rFonts w:ascii="Times New Roman" w:hAnsi="Times New Roman"/>
                <w:b/>
                <w:bCs/>
              </w:rPr>
              <w:t>0.926</w:t>
            </w:r>
          </w:p>
        </w:tc>
        <w:tc>
          <w:tcPr>
            <w:tcW w:w="820" w:type="dxa"/>
            <w:tcBorders>
              <w:top w:val="nil"/>
              <w:left w:val="nil"/>
              <w:bottom w:val="single" w:sz="4" w:space="0" w:color="auto"/>
              <w:right w:val="single" w:sz="4" w:space="0" w:color="auto"/>
            </w:tcBorders>
            <w:shd w:val="clear" w:color="auto" w:fill="auto"/>
            <w:noWrap/>
            <w:vAlign w:val="center"/>
            <w:hideMark/>
          </w:tcPr>
          <w:p w14:paraId="121044F8" w14:textId="77777777" w:rsidR="003B18EC" w:rsidRPr="008647BF" w:rsidRDefault="003B18EC" w:rsidP="004F30C2">
            <w:pPr>
              <w:jc w:val="center"/>
              <w:rPr>
                <w:rFonts w:ascii="Times New Roman" w:hAnsi="Times New Roman"/>
              </w:rPr>
            </w:pPr>
            <w:r w:rsidRPr="008647BF">
              <w:rPr>
                <w:rFonts w:ascii="Times New Roman" w:hAnsi="Times New Roman"/>
              </w:rPr>
              <w:t>5</w:t>
            </w:r>
          </w:p>
        </w:tc>
        <w:tc>
          <w:tcPr>
            <w:tcW w:w="900" w:type="dxa"/>
            <w:tcBorders>
              <w:top w:val="nil"/>
              <w:left w:val="nil"/>
              <w:bottom w:val="single" w:sz="4" w:space="0" w:color="auto"/>
              <w:right w:val="single" w:sz="4" w:space="0" w:color="auto"/>
            </w:tcBorders>
            <w:shd w:val="clear" w:color="auto" w:fill="auto"/>
            <w:noWrap/>
            <w:vAlign w:val="center"/>
            <w:hideMark/>
          </w:tcPr>
          <w:p w14:paraId="1532999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13AF1DF" w14:textId="77777777" w:rsidR="003B18EC" w:rsidRPr="008647BF" w:rsidRDefault="003B18EC" w:rsidP="004F30C2">
            <w:pPr>
              <w:jc w:val="right"/>
              <w:rPr>
                <w:rFonts w:ascii="Times New Roman" w:hAnsi="Times New Roman"/>
                <w:b/>
                <w:bCs/>
              </w:rPr>
            </w:pPr>
            <w:r w:rsidRPr="008647BF">
              <w:rPr>
                <w:rFonts w:ascii="Times New Roman" w:hAnsi="Times New Roman"/>
                <w:b/>
                <w:bCs/>
              </w:rPr>
              <w:t>1531.70</w:t>
            </w:r>
          </w:p>
        </w:tc>
        <w:tc>
          <w:tcPr>
            <w:tcW w:w="1116" w:type="dxa"/>
            <w:tcBorders>
              <w:top w:val="nil"/>
              <w:left w:val="nil"/>
              <w:bottom w:val="single" w:sz="4" w:space="0" w:color="auto"/>
              <w:right w:val="single" w:sz="4" w:space="0" w:color="auto"/>
            </w:tcBorders>
            <w:shd w:val="clear" w:color="000000" w:fill="FFFFFF"/>
            <w:noWrap/>
            <w:vAlign w:val="center"/>
            <w:hideMark/>
          </w:tcPr>
          <w:p w14:paraId="5D5DE4CE" w14:textId="77777777" w:rsidR="003B18EC" w:rsidRPr="008647BF" w:rsidRDefault="003B18EC" w:rsidP="004F30C2">
            <w:pPr>
              <w:jc w:val="right"/>
              <w:rPr>
                <w:rFonts w:ascii="Times New Roman" w:hAnsi="Times New Roman"/>
                <w:b/>
                <w:bCs/>
              </w:rPr>
            </w:pPr>
            <w:r w:rsidRPr="008647BF">
              <w:rPr>
                <w:rFonts w:ascii="Times New Roman" w:hAnsi="Times New Roman"/>
                <w:b/>
                <w:bCs/>
              </w:rPr>
              <w:t>1531.70</w:t>
            </w:r>
          </w:p>
        </w:tc>
        <w:tc>
          <w:tcPr>
            <w:tcW w:w="960" w:type="dxa"/>
            <w:tcBorders>
              <w:top w:val="nil"/>
              <w:left w:val="nil"/>
              <w:bottom w:val="nil"/>
              <w:right w:val="nil"/>
            </w:tcBorders>
            <w:shd w:val="clear" w:color="000000" w:fill="FFFFFF"/>
            <w:noWrap/>
            <w:vAlign w:val="bottom"/>
            <w:hideMark/>
          </w:tcPr>
          <w:p w14:paraId="761FA92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B2E8B0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0DE84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70</w:t>
            </w:r>
          </w:p>
        </w:tc>
        <w:tc>
          <w:tcPr>
            <w:tcW w:w="2835" w:type="dxa"/>
            <w:tcBorders>
              <w:top w:val="nil"/>
              <w:left w:val="nil"/>
              <w:bottom w:val="single" w:sz="4" w:space="0" w:color="auto"/>
              <w:right w:val="single" w:sz="4" w:space="0" w:color="auto"/>
            </w:tcBorders>
            <w:shd w:val="clear" w:color="000000" w:fill="FFFFFF"/>
            <w:vAlign w:val="center"/>
            <w:hideMark/>
          </w:tcPr>
          <w:p w14:paraId="3E95EFC6" w14:textId="77777777" w:rsidR="003B18EC" w:rsidRPr="008647BF" w:rsidRDefault="003B18EC" w:rsidP="004F30C2">
            <w:pPr>
              <w:rPr>
                <w:rFonts w:ascii="Times New Roman" w:hAnsi="Times New Roman"/>
                <w:b/>
                <w:bCs/>
              </w:rPr>
            </w:pPr>
            <w:r w:rsidRPr="008647BF">
              <w:rPr>
                <w:rFonts w:ascii="Times New Roman" w:hAnsi="Times New Roman"/>
                <w:b/>
                <w:bCs/>
              </w:rPr>
              <w:t>Līgotnes upīte gar PII "Mazulis" līdz Dzirnavu ielai</w:t>
            </w:r>
          </w:p>
        </w:tc>
        <w:tc>
          <w:tcPr>
            <w:tcW w:w="900" w:type="dxa"/>
            <w:tcBorders>
              <w:top w:val="nil"/>
              <w:left w:val="nil"/>
              <w:bottom w:val="single" w:sz="4" w:space="0" w:color="auto"/>
              <w:right w:val="single" w:sz="4" w:space="0" w:color="auto"/>
            </w:tcBorders>
            <w:shd w:val="clear" w:color="auto" w:fill="auto"/>
            <w:noWrap/>
            <w:vAlign w:val="center"/>
            <w:hideMark/>
          </w:tcPr>
          <w:p w14:paraId="191C46F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CDA2E0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9243E9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E814F4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51CAB09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7E5058A"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8126EE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636543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D4A6F57" w14:textId="77777777" w:rsidR="003B18EC" w:rsidRPr="008647BF" w:rsidRDefault="003B18EC" w:rsidP="004F30C2">
            <w:pPr>
              <w:jc w:val="center"/>
              <w:rPr>
                <w:rFonts w:ascii="Times New Roman" w:hAnsi="Times New Roman"/>
                <w:b/>
                <w:bCs/>
              </w:rPr>
            </w:pPr>
            <w:r w:rsidRPr="008647BF">
              <w:rPr>
                <w:rFonts w:ascii="Times New Roman" w:hAnsi="Times New Roman"/>
                <w:b/>
                <w:bCs/>
              </w:rPr>
              <w:t>0.35</w:t>
            </w:r>
          </w:p>
        </w:tc>
        <w:tc>
          <w:tcPr>
            <w:tcW w:w="820" w:type="dxa"/>
            <w:tcBorders>
              <w:top w:val="nil"/>
              <w:left w:val="nil"/>
              <w:bottom w:val="single" w:sz="4" w:space="0" w:color="auto"/>
              <w:right w:val="single" w:sz="4" w:space="0" w:color="auto"/>
            </w:tcBorders>
            <w:shd w:val="clear" w:color="auto" w:fill="auto"/>
            <w:noWrap/>
            <w:vAlign w:val="center"/>
            <w:hideMark/>
          </w:tcPr>
          <w:p w14:paraId="2B9E4BE0"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72D1A02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EFAA2FB" w14:textId="77777777" w:rsidR="003B18EC" w:rsidRPr="008647BF" w:rsidRDefault="003B18EC" w:rsidP="004F30C2">
            <w:pPr>
              <w:jc w:val="right"/>
              <w:rPr>
                <w:rFonts w:ascii="Times New Roman" w:hAnsi="Times New Roman"/>
                <w:b/>
                <w:bCs/>
              </w:rPr>
            </w:pPr>
            <w:r w:rsidRPr="008647BF">
              <w:rPr>
                <w:rFonts w:ascii="Times New Roman" w:hAnsi="Times New Roman"/>
                <w:b/>
                <w:bCs/>
              </w:rPr>
              <w:t>231.57</w:t>
            </w:r>
          </w:p>
        </w:tc>
        <w:tc>
          <w:tcPr>
            <w:tcW w:w="1116" w:type="dxa"/>
            <w:tcBorders>
              <w:top w:val="nil"/>
              <w:left w:val="nil"/>
              <w:bottom w:val="single" w:sz="4" w:space="0" w:color="auto"/>
              <w:right w:val="single" w:sz="4" w:space="0" w:color="auto"/>
            </w:tcBorders>
            <w:shd w:val="clear" w:color="000000" w:fill="FFFFFF"/>
            <w:noWrap/>
            <w:vAlign w:val="center"/>
            <w:hideMark/>
          </w:tcPr>
          <w:p w14:paraId="204B5FB6" w14:textId="77777777" w:rsidR="003B18EC" w:rsidRPr="008647BF" w:rsidRDefault="003B18EC" w:rsidP="004F30C2">
            <w:pPr>
              <w:jc w:val="right"/>
              <w:rPr>
                <w:rFonts w:ascii="Times New Roman" w:hAnsi="Times New Roman"/>
                <w:b/>
                <w:bCs/>
              </w:rPr>
            </w:pPr>
            <w:r w:rsidRPr="008647BF">
              <w:rPr>
                <w:rFonts w:ascii="Times New Roman" w:hAnsi="Times New Roman"/>
                <w:b/>
                <w:bCs/>
              </w:rPr>
              <w:t>231.57</w:t>
            </w:r>
          </w:p>
        </w:tc>
        <w:tc>
          <w:tcPr>
            <w:tcW w:w="960" w:type="dxa"/>
            <w:tcBorders>
              <w:top w:val="nil"/>
              <w:left w:val="nil"/>
              <w:bottom w:val="nil"/>
              <w:right w:val="nil"/>
            </w:tcBorders>
            <w:shd w:val="clear" w:color="000000" w:fill="FFFFFF"/>
            <w:noWrap/>
            <w:vAlign w:val="bottom"/>
            <w:hideMark/>
          </w:tcPr>
          <w:p w14:paraId="06A38B9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10AF58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98525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71</w:t>
            </w:r>
          </w:p>
        </w:tc>
        <w:tc>
          <w:tcPr>
            <w:tcW w:w="2835" w:type="dxa"/>
            <w:tcBorders>
              <w:top w:val="nil"/>
              <w:left w:val="nil"/>
              <w:bottom w:val="single" w:sz="4" w:space="0" w:color="auto"/>
              <w:right w:val="single" w:sz="4" w:space="0" w:color="auto"/>
            </w:tcBorders>
            <w:shd w:val="clear" w:color="000000" w:fill="FFFFFF"/>
            <w:vAlign w:val="center"/>
            <w:hideMark/>
          </w:tcPr>
          <w:p w14:paraId="159C1320" w14:textId="77777777" w:rsidR="003B18EC" w:rsidRPr="008647BF" w:rsidRDefault="003B18EC" w:rsidP="004F30C2">
            <w:pPr>
              <w:rPr>
                <w:rFonts w:ascii="Times New Roman" w:hAnsi="Times New Roman"/>
                <w:b/>
                <w:bCs/>
              </w:rPr>
            </w:pPr>
            <w:r w:rsidRPr="008647BF">
              <w:rPr>
                <w:rFonts w:ascii="Times New Roman" w:hAnsi="Times New Roman"/>
                <w:b/>
                <w:bCs/>
              </w:rPr>
              <w:t>Līgotnes upīte no Dzirnavu ielas līdz Pils ielai</w:t>
            </w:r>
          </w:p>
        </w:tc>
        <w:tc>
          <w:tcPr>
            <w:tcW w:w="900" w:type="dxa"/>
            <w:tcBorders>
              <w:top w:val="nil"/>
              <w:left w:val="nil"/>
              <w:bottom w:val="single" w:sz="4" w:space="0" w:color="auto"/>
              <w:right w:val="single" w:sz="4" w:space="0" w:color="auto"/>
            </w:tcBorders>
            <w:shd w:val="clear" w:color="auto" w:fill="auto"/>
            <w:noWrap/>
            <w:vAlign w:val="center"/>
            <w:hideMark/>
          </w:tcPr>
          <w:p w14:paraId="1F96709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96A3302"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A33D1FB"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10B667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D67E79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62C29F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753366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E5B24C7"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99E9679" w14:textId="77777777" w:rsidR="003B18EC" w:rsidRPr="008647BF" w:rsidRDefault="003B18EC" w:rsidP="004F30C2">
            <w:pPr>
              <w:jc w:val="center"/>
              <w:rPr>
                <w:rFonts w:ascii="Times New Roman" w:hAnsi="Times New Roman"/>
                <w:b/>
                <w:bCs/>
              </w:rPr>
            </w:pPr>
            <w:r w:rsidRPr="008647BF">
              <w:rPr>
                <w:rFonts w:ascii="Times New Roman" w:hAnsi="Times New Roman"/>
                <w:b/>
                <w:bCs/>
              </w:rPr>
              <w:t>0.332</w:t>
            </w:r>
          </w:p>
        </w:tc>
        <w:tc>
          <w:tcPr>
            <w:tcW w:w="820" w:type="dxa"/>
            <w:tcBorders>
              <w:top w:val="nil"/>
              <w:left w:val="nil"/>
              <w:bottom w:val="single" w:sz="4" w:space="0" w:color="auto"/>
              <w:right w:val="single" w:sz="4" w:space="0" w:color="auto"/>
            </w:tcBorders>
            <w:shd w:val="clear" w:color="auto" w:fill="auto"/>
            <w:noWrap/>
            <w:vAlign w:val="center"/>
            <w:hideMark/>
          </w:tcPr>
          <w:p w14:paraId="43FF71EE"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39C2865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6A95B86" w14:textId="77777777" w:rsidR="003B18EC" w:rsidRPr="008647BF" w:rsidRDefault="003B18EC" w:rsidP="004F30C2">
            <w:pPr>
              <w:jc w:val="right"/>
              <w:rPr>
                <w:rFonts w:ascii="Times New Roman" w:hAnsi="Times New Roman"/>
                <w:b/>
                <w:bCs/>
              </w:rPr>
            </w:pPr>
            <w:r w:rsidRPr="008647BF">
              <w:rPr>
                <w:rFonts w:ascii="Times New Roman" w:hAnsi="Times New Roman"/>
                <w:b/>
                <w:bCs/>
              </w:rPr>
              <w:t>219.66</w:t>
            </w:r>
          </w:p>
        </w:tc>
        <w:tc>
          <w:tcPr>
            <w:tcW w:w="1116" w:type="dxa"/>
            <w:tcBorders>
              <w:top w:val="nil"/>
              <w:left w:val="nil"/>
              <w:bottom w:val="single" w:sz="4" w:space="0" w:color="auto"/>
              <w:right w:val="single" w:sz="4" w:space="0" w:color="auto"/>
            </w:tcBorders>
            <w:shd w:val="clear" w:color="000000" w:fill="FFFFFF"/>
            <w:noWrap/>
            <w:vAlign w:val="center"/>
            <w:hideMark/>
          </w:tcPr>
          <w:p w14:paraId="5A29174B" w14:textId="77777777" w:rsidR="003B18EC" w:rsidRPr="008647BF" w:rsidRDefault="003B18EC" w:rsidP="004F30C2">
            <w:pPr>
              <w:jc w:val="right"/>
              <w:rPr>
                <w:rFonts w:ascii="Times New Roman" w:hAnsi="Times New Roman"/>
                <w:b/>
                <w:bCs/>
              </w:rPr>
            </w:pPr>
            <w:r w:rsidRPr="008647BF">
              <w:rPr>
                <w:rFonts w:ascii="Times New Roman" w:hAnsi="Times New Roman"/>
                <w:b/>
                <w:bCs/>
              </w:rPr>
              <w:t>219.66</w:t>
            </w:r>
          </w:p>
        </w:tc>
        <w:tc>
          <w:tcPr>
            <w:tcW w:w="960" w:type="dxa"/>
            <w:tcBorders>
              <w:top w:val="nil"/>
              <w:left w:val="nil"/>
              <w:bottom w:val="nil"/>
              <w:right w:val="nil"/>
            </w:tcBorders>
            <w:shd w:val="clear" w:color="000000" w:fill="FFFFFF"/>
            <w:noWrap/>
            <w:vAlign w:val="bottom"/>
            <w:hideMark/>
          </w:tcPr>
          <w:p w14:paraId="756F7C92"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96C338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7B46F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72</w:t>
            </w:r>
          </w:p>
        </w:tc>
        <w:tc>
          <w:tcPr>
            <w:tcW w:w="2835" w:type="dxa"/>
            <w:tcBorders>
              <w:top w:val="nil"/>
              <w:left w:val="nil"/>
              <w:bottom w:val="single" w:sz="4" w:space="0" w:color="auto"/>
              <w:right w:val="single" w:sz="4" w:space="0" w:color="auto"/>
            </w:tcBorders>
            <w:shd w:val="clear" w:color="000000" w:fill="FFFFFF"/>
            <w:vAlign w:val="center"/>
            <w:hideMark/>
          </w:tcPr>
          <w:p w14:paraId="105F4229" w14:textId="77777777" w:rsidR="003B18EC" w:rsidRPr="008647BF" w:rsidRDefault="003B18EC" w:rsidP="004F30C2">
            <w:pPr>
              <w:rPr>
                <w:rFonts w:ascii="Times New Roman" w:hAnsi="Times New Roman"/>
                <w:b/>
                <w:bCs/>
              </w:rPr>
            </w:pPr>
            <w:r w:rsidRPr="008647BF">
              <w:rPr>
                <w:rFonts w:ascii="Times New Roman" w:hAnsi="Times New Roman"/>
                <w:b/>
                <w:bCs/>
              </w:rPr>
              <w:t>Līgotnes upīte no Mātera ielas līdz Skolas ielas pagriezienam</w:t>
            </w:r>
          </w:p>
        </w:tc>
        <w:tc>
          <w:tcPr>
            <w:tcW w:w="900" w:type="dxa"/>
            <w:tcBorders>
              <w:top w:val="nil"/>
              <w:left w:val="nil"/>
              <w:bottom w:val="single" w:sz="4" w:space="0" w:color="auto"/>
              <w:right w:val="single" w:sz="4" w:space="0" w:color="auto"/>
            </w:tcBorders>
            <w:shd w:val="clear" w:color="auto" w:fill="auto"/>
            <w:noWrap/>
            <w:vAlign w:val="center"/>
            <w:hideMark/>
          </w:tcPr>
          <w:p w14:paraId="3179E81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CC9F2A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A6FD0C1"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EA86A4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E01404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10B45D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882705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F1BA3E5"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26B8B8B" w14:textId="77777777" w:rsidR="003B18EC" w:rsidRPr="008647BF" w:rsidRDefault="003B18EC" w:rsidP="004F30C2">
            <w:pPr>
              <w:jc w:val="center"/>
              <w:rPr>
                <w:rFonts w:ascii="Times New Roman" w:hAnsi="Times New Roman"/>
                <w:b/>
                <w:bCs/>
              </w:rPr>
            </w:pPr>
            <w:r w:rsidRPr="008647BF">
              <w:rPr>
                <w:rFonts w:ascii="Times New Roman" w:hAnsi="Times New Roman"/>
                <w:b/>
                <w:bCs/>
              </w:rPr>
              <w:t>0.616</w:t>
            </w:r>
          </w:p>
        </w:tc>
        <w:tc>
          <w:tcPr>
            <w:tcW w:w="820" w:type="dxa"/>
            <w:tcBorders>
              <w:top w:val="nil"/>
              <w:left w:val="nil"/>
              <w:bottom w:val="single" w:sz="4" w:space="0" w:color="auto"/>
              <w:right w:val="single" w:sz="4" w:space="0" w:color="auto"/>
            </w:tcBorders>
            <w:shd w:val="clear" w:color="auto" w:fill="auto"/>
            <w:noWrap/>
            <w:vAlign w:val="center"/>
            <w:hideMark/>
          </w:tcPr>
          <w:p w14:paraId="42D51702" w14:textId="77777777" w:rsidR="003B18EC" w:rsidRPr="008647BF" w:rsidRDefault="003B18EC" w:rsidP="004F30C2">
            <w:pPr>
              <w:jc w:val="center"/>
              <w:rPr>
                <w:rFonts w:ascii="Times New Roman" w:hAnsi="Times New Roman"/>
              </w:rPr>
            </w:pPr>
            <w:r w:rsidRPr="008647BF">
              <w:rPr>
                <w:rFonts w:ascii="Times New Roman" w:hAnsi="Times New Roman"/>
              </w:rPr>
              <w:t>5</w:t>
            </w:r>
          </w:p>
        </w:tc>
        <w:tc>
          <w:tcPr>
            <w:tcW w:w="900" w:type="dxa"/>
            <w:tcBorders>
              <w:top w:val="nil"/>
              <w:left w:val="nil"/>
              <w:bottom w:val="single" w:sz="4" w:space="0" w:color="auto"/>
              <w:right w:val="single" w:sz="4" w:space="0" w:color="auto"/>
            </w:tcBorders>
            <w:shd w:val="clear" w:color="auto" w:fill="auto"/>
            <w:noWrap/>
            <w:vAlign w:val="center"/>
            <w:hideMark/>
          </w:tcPr>
          <w:p w14:paraId="03E07475"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4E05FFB" w14:textId="77777777" w:rsidR="003B18EC" w:rsidRPr="008647BF" w:rsidRDefault="003B18EC" w:rsidP="004F30C2">
            <w:pPr>
              <w:jc w:val="right"/>
              <w:rPr>
                <w:rFonts w:ascii="Times New Roman" w:hAnsi="Times New Roman"/>
                <w:b/>
                <w:bCs/>
              </w:rPr>
            </w:pPr>
            <w:r w:rsidRPr="008647BF">
              <w:rPr>
                <w:rFonts w:ascii="Times New Roman" w:hAnsi="Times New Roman"/>
                <w:b/>
                <w:bCs/>
              </w:rPr>
              <w:t>1018.93</w:t>
            </w:r>
          </w:p>
        </w:tc>
        <w:tc>
          <w:tcPr>
            <w:tcW w:w="1116" w:type="dxa"/>
            <w:tcBorders>
              <w:top w:val="nil"/>
              <w:left w:val="nil"/>
              <w:bottom w:val="single" w:sz="4" w:space="0" w:color="auto"/>
              <w:right w:val="single" w:sz="4" w:space="0" w:color="auto"/>
            </w:tcBorders>
            <w:shd w:val="clear" w:color="000000" w:fill="FFFFFF"/>
            <w:noWrap/>
            <w:vAlign w:val="center"/>
            <w:hideMark/>
          </w:tcPr>
          <w:p w14:paraId="3ECEF1DB" w14:textId="77777777" w:rsidR="003B18EC" w:rsidRPr="008647BF" w:rsidRDefault="003B18EC" w:rsidP="004F30C2">
            <w:pPr>
              <w:jc w:val="right"/>
              <w:rPr>
                <w:rFonts w:ascii="Times New Roman" w:hAnsi="Times New Roman"/>
                <w:b/>
                <w:bCs/>
              </w:rPr>
            </w:pPr>
            <w:r w:rsidRPr="008647BF">
              <w:rPr>
                <w:rFonts w:ascii="Times New Roman" w:hAnsi="Times New Roman"/>
                <w:b/>
                <w:bCs/>
              </w:rPr>
              <w:t>1018.93</w:t>
            </w:r>
          </w:p>
        </w:tc>
        <w:tc>
          <w:tcPr>
            <w:tcW w:w="960" w:type="dxa"/>
            <w:tcBorders>
              <w:top w:val="nil"/>
              <w:left w:val="nil"/>
              <w:bottom w:val="nil"/>
              <w:right w:val="nil"/>
            </w:tcBorders>
            <w:shd w:val="clear" w:color="000000" w:fill="FFFFFF"/>
            <w:noWrap/>
            <w:vAlign w:val="bottom"/>
            <w:hideMark/>
          </w:tcPr>
          <w:p w14:paraId="242137F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7995D7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00A79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73</w:t>
            </w:r>
          </w:p>
        </w:tc>
        <w:tc>
          <w:tcPr>
            <w:tcW w:w="2835" w:type="dxa"/>
            <w:tcBorders>
              <w:top w:val="nil"/>
              <w:left w:val="nil"/>
              <w:bottom w:val="single" w:sz="4" w:space="0" w:color="auto"/>
              <w:right w:val="single" w:sz="4" w:space="0" w:color="auto"/>
            </w:tcBorders>
            <w:shd w:val="clear" w:color="000000" w:fill="FFFFFF"/>
            <w:vAlign w:val="center"/>
            <w:hideMark/>
          </w:tcPr>
          <w:p w14:paraId="2F2B2461" w14:textId="77777777" w:rsidR="003B18EC" w:rsidRPr="008647BF" w:rsidRDefault="003B18EC" w:rsidP="004F30C2">
            <w:pPr>
              <w:rPr>
                <w:rFonts w:ascii="Times New Roman" w:hAnsi="Times New Roman"/>
                <w:b/>
                <w:bCs/>
              </w:rPr>
            </w:pPr>
            <w:r w:rsidRPr="008647BF">
              <w:rPr>
                <w:rFonts w:ascii="Times New Roman" w:hAnsi="Times New Roman"/>
                <w:b/>
                <w:bCs/>
              </w:rPr>
              <w:t>Līgotnes upīte no  Skolas ielas pagrieziena līdz Puškina ielai</w:t>
            </w:r>
          </w:p>
        </w:tc>
        <w:tc>
          <w:tcPr>
            <w:tcW w:w="900" w:type="dxa"/>
            <w:tcBorders>
              <w:top w:val="nil"/>
              <w:left w:val="nil"/>
              <w:bottom w:val="single" w:sz="4" w:space="0" w:color="auto"/>
              <w:right w:val="single" w:sz="4" w:space="0" w:color="auto"/>
            </w:tcBorders>
            <w:shd w:val="clear" w:color="auto" w:fill="auto"/>
            <w:noWrap/>
            <w:vAlign w:val="center"/>
            <w:hideMark/>
          </w:tcPr>
          <w:p w14:paraId="251F57C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3E7681F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365E94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7B33A3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1CDE9CA"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38EA3A1"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22828A3" w14:textId="77777777" w:rsidR="003B18EC" w:rsidRPr="008647BF" w:rsidRDefault="003B18EC" w:rsidP="004F30C2">
            <w:pPr>
              <w:jc w:val="center"/>
              <w:rPr>
                <w:rFonts w:ascii="Times New Roman" w:hAnsi="Times New Roman"/>
              </w:rPr>
            </w:pPr>
            <w:r w:rsidRPr="008647BF">
              <w:rPr>
                <w:rFonts w:ascii="Times New Roman" w:hAnsi="Times New Roman"/>
              </w:rPr>
              <w:t>10</w:t>
            </w:r>
          </w:p>
        </w:tc>
        <w:tc>
          <w:tcPr>
            <w:tcW w:w="864" w:type="dxa"/>
            <w:tcBorders>
              <w:top w:val="nil"/>
              <w:left w:val="nil"/>
              <w:bottom w:val="single" w:sz="4" w:space="0" w:color="auto"/>
              <w:right w:val="single" w:sz="4" w:space="0" w:color="auto"/>
            </w:tcBorders>
            <w:shd w:val="clear" w:color="000000" w:fill="FFFFFF"/>
            <w:noWrap/>
            <w:vAlign w:val="center"/>
            <w:hideMark/>
          </w:tcPr>
          <w:p w14:paraId="49ABC430"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D92508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1277AB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729BC978"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D8CFE9F" w14:textId="77777777" w:rsidR="003B18EC" w:rsidRPr="008647BF" w:rsidRDefault="003B18EC" w:rsidP="004F30C2">
            <w:pPr>
              <w:jc w:val="right"/>
              <w:rPr>
                <w:rFonts w:ascii="Times New Roman" w:hAnsi="Times New Roman"/>
                <w:b/>
                <w:bCs/>
              </w:rPr>
            </w:pPr>
            <w:r w:rsidRPr="008647BF">
              <w:rPr>
                <w:rFonts w:ascii="Times New Roman" w:hAnsi="Times New Roman"/>
                <w:b/>
                <w:bCs/>
              </w:rPr>
              <w:t>161.90</w:t>
            </w:r>
          </w:p>
        </w:tc>
        <w:tc>
          <w:tcPr>
            <w:tcW w:w="1116" w:type="dxa"/>
            <w:tcBorders>
              <w:top w:val="nil"/>
              <w:left w:val="nil"/>
              <w:bottom w:val="single" w:sz="4" w:space="0" w:color="auto"/>
              <w:right w:val="single" w:sz="4" w:space="0" w:color="auto"/>
            </w:tcBorders>
            <w:shd w:val="clear" w:color="000000" w:fill="FFFFFF"/>
            <w:noWrap/>
            <w:vAlign w:val="center"/>
            <w:hideMark/>
          </w:tcPr>
          <w:p w14:paraId="051107AF" w14:textId="77777777" w:rsidR="003B18EC" w:rsidRPr="008647BF" w:rsidRDefault="003B18EC" w:rsidP="004F30C2">
            <w:pPr>
              <w:jc w:val="right"/>
              <w:rPr>
                <w:rFonts w:ascii="Times New Roman" w:hAnsi="Times New Roman"/>
                <w:b/>
                <w:bCs/>
              </w:rPr>
            </w:pPr>
            <w:r w:rsidRPr="008647BF">
              <w:rPr>
                <w:rFonts w:ascii="Times New Roman" w:hAnsi="Times New Roman"/>
                <w:b/>
                <w:bCs/>
              </w:rPr>
              <w:t>161.90</w:t>
            </w:r>
          </w:p>
        </w:tc>
        <w:tc>
          <w:tcPr>
            <w:tcW w:w="960" w:type="dxa"/>
            <w:tcBorders>
              <w:top w:val="nil"/>
              <w:left w:val="nil"/>
              <w:bottom w:val="nil"/>
              <w:right w:val="nil"/>
            </w:tcBorders>
            <w:shd w:val="clear" w:color="000000" w:fill="FFFFFF"/>
            <w:noWrap/>
            <w:vAlign w:val="bottom"/>
            <w:hideMark/>
          </w:tcPr>
          <w:p w14:paraId="796089F4"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730BA5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A4440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74</w:t>
            </w:r>
          </w:p>
        </w:tc>
        <w:tc>
          <w:tcPr>
            <w:tcW w:w="2835" w:type="dxa"/>
            <w:tcBorders>
              <w:top w:val="nil"/>
              <w:left w:val="nil"/>
              <w:bottom w:val="single" w:sz="4" w:space="0" w:color="auto"/>
              <w:right w:val="single" w:sz="4" w:space="0" w:color="auto"/>
            </w:tcBorders>
            <w:shd w:val="clear" w:color="000000" w:fill="FFFFFF"/>
            <w:vAlign w:val="center"/>
            <w:hideMark/>
          </w:tcPr>
          <w:p w14:paraId="35D27C30" w14:textId="77777777" w:rsidR="003B18EC" w:rsidRPr="008647BF" w:rsidRDefault="003B18EC" w:rsidP="004F30C2">
            <w:pPr>
              <w:rPr>
                <w:rFonts w:ascii="Times New Roman" w:hAnsi="Times New Roman"/>
                <w:b/>
                <w:bCs/>
              </w:rPr>
            </w:pPr>
            <w:r w:rsidRPr="008647BF">
              <w:rPr>
                <w:rFonts w:ascii="Times New Roman" w:hAnsi="Times New Roman"/>
                <w:b/>
                <w:bCs/>
              </w:rPr>
              <w:t>Zaļā zona un novadgrāvis un pamežs pie stadiona</w:t>
            </w:r>
          </w:p>
        </w:tc>
        <w:tc>
          <w:tcPr>
            <w:tcW w:w="900" w:type="dxa"/>
            <w:tcBorders>
              <w:top w:val="nil"/>
              <w:left w:val="nil"/>
              <w:bottom w:val="single" w:sz="4" w:space="0" w:color="auto"/>
              <w:right w:val="single" w:sz="4" w:space="0" w:color="auto"/>
            </w:tcBorders>
            <w:shd w:val="clear" w:color="auto" w:fill="auto"/>
            <w:noWrap/>
            <w:vAlign w:val="center"/>
            <w:hideMark/>
          </w:tcPr>
          <w:p w14:paraId="66F3076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46F6BE3"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18A8DCD"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B6EBD0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2558670"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6133D93"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B2DDD6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2994CB89"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C5102F0" w14:textId="77777777" w:rsidR="003B18EC" w:rsidRPr="008647BF" w:rsidRDefault="003B18EC" w:rsidP="004F30C2">
            <w:pPr>
              <w:jc w:val="center"/>
              <w:rPr>
                <w:rFonts w:ascii="Times New Roman" w:hAnsi="Times New Roman"/>
                <w:b/>
                <w:bCs/>
              </w:rPr>
            </w:pPr>
            <w:r w:rsidRPr="008647BF">
              <w:rPr>
                <w:rFonts w:ascii="Times New Roman" w:hAnsi="Times New Roman"/>
                <w:b/>
                <w:bCs/>
              </w:rPr>
              <w:t>2.0723</w:t>
            </w:r>
          </w:p>
        </w:tc>
        <w:tc>
          <w:tcPr>
            <w:tcW w:w="820" w:type="dxa"/>
            <w:tcBorders>
              <w:top w:val="nil"/>
              <w:left w:val="nil"/>
              <w:bottom w:val="single" w:sz="4" w:space="0" w:color="auto"/>
              <w:right w:val="single" w:sz="4" w:space="0" w:color="auto"/>
            </w:tcBorders>
            <w:shd w:val="clear" w:color="auto" w:fill="auto"/>
            <w:noWrap/>
            <w:vAlign w:val="center"/>
            <w:hideMark/>
          </w:tcPr>
          <w:p w14:paraId="5AEA858E"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721286A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BC4AE5A" w14:textId="77777777" w:rsidR="003B18EC" w:rsidRPr="008647BF" w:rsidRDefault="003B18EC" w:rsidP="004F30C2">
            <w:pPr>
              <w:jc w:val="right"/>
              <w:rPr>
                <w:rFonts w:ascii="Times New Roman" w:hAnsi="Times New Roman"/>
                <w:b/>
                <w:bCs/>
              </w:rPr>
            </w:pPr>
            <w:r w:rsidRPr="008647BF">
              <w:rPr>
                <w:rFonts w:ascii="Times New Roman" w:hAnsi="Times New Roman"/>
                <w:b/>
                <w:bCs/>
              </w:rPr>
              <w:t>1371.12</w:t>
            </w:r>
          </w:p>
        </w:tc>
        <w:tc>
          <w:tcPr>
            <w:tcW w:w="1116" w:type="dxa"/>
            <w:tcBorders>
              <w:top w:val="nil"/>
              <w:left w:val="nil"/>
              <w:bottom w:val="single" w:sz="4" w:space="0" w:color="auto"/>
              <w:right w:val="single" w:sz="4" w:space="0" w:color="auto"/>
            </w:tcBorders>
            <w:shd w:val="clear" w:color="000000" w:fill="FFFFFF"/>
            <w:noWrap/>
            <w:vAlign w:val="center"/>
            <w:hideMark/>
          </w:tcPr>
          <w:p w14:paraId="53618BEF" w14:textId="77777777" w:rsidR="003B18EC" w:rsidRPr="008647BF" w:rsidRDefault="003B18EC" w:rsidP="004F30C2">
            <w:pPr>
              <w:jc w:val="right"/>
              <w:rPr>
                <w:rFonts w:ascii="Times New Roman" w:hAnsi="Times New Roman"/>
                <w:b/>
                <w:bCs/>
              </w:rPr>
            </w:pPr>
            <w:r w:rsidRPr="008647BF">
              <w:rPr>
                <w:rFonts w:ascii="Times New Roman" w:hAnsi="Times New Roman"/>
                <w:b/>
                <w:bCs/>
              </w:rPr>
              <w:t>1371.12</w:t>
            </w:r>
          </w:p>
        </w:tc>
        <w:tc>
          <w:tcPr>
            <w:tcW w:w="960" w:type="dxa"/>
            <w:tcBorders>
              <w:top w:val="nil"/>
              <w:left w:val="nil"/>
              <w:bottom w:val="nil"/>
              <w:right w:val="nil"/>
            </w:tcBorders>
            <w:shd w:val="clear" w:color="000000" w:fill="FFFFFF"/>
            <w:noWrap/>
            <w:vAlign w:val="bottom"/>
            <w:hideMark/>
          </w:tcPr>
          <w:p w14:paraId="60423679"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2FA714EC"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6880A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75</w:t>
            </w:r>
          </w:p>
        </w:tc>
        <w:tc>
          <w:tcPr>
            <w:tcW w:w="2835" w:type="dxa"/>
            <w:tcBorders>
              <w:top w:val="nil"/>
              <w:left w:val="nil"/>
              <w:bottom w:val="single" w:sz="4" w:space="0" w:color="auto"/>
              <w:right w:val="single" w:sz="4" w:space="0" w:color="auto"/>
            </w:tcBorders>
            <w:shd w:val="clear" w:color="000000" w:fill="FFFFFF"/>
            <w:vAlign w:val="center"/>
            <w:hideMark/>
          </w:tcPr>
          <w:p w14:paraId="6B1C6E97" w14:textId="77777777" w:rsidR="003B18EC" w:rsidRPr="008647BF" w:rsidRDefault="003B18EC" w:rsidP="004F30C2">
            <w:pPr>
              <w:rPr>
                <w:rFonts w:ascii="Times New Roman" w:hAnsi="Times New Roman"/>
                <w:b/>
                <w:bCs/>
              </w:rPr>
            </w:pPr>
            <w:r w:rsidRPr="008647BF">
              <w:rPr>
                <w:rFonts w:ascii="Times New Roman" w:hAnsi="Times New Roman"/>
                <w:b/>
                <w:bCs/>
              </w:rPr>
              <w:t>Vītiņu iela 47B (pašvaldībai piedroša teritorija)</w:t>
            </w:r>
          </w:p>
        </w:tc>
        <w:tc>
          <w:tcPr>
            <w:tcW w:w="900" w:type="dxa"/>
            <w:tcBorders>
              <w:top w:val="nil"/>
              <w:left w:val="nil"/>
              <w:bottom w:val="single" w:sz="4" w:space="0" w:color="auto"/>
              <w:right w:val="single" w:sz="4" w:space="0" w:color="auto"/>
            </w:tcBorders>
            <w:shd w:val="clear" w:color="auto" w:fill="auto"/>
            <w:noWrap/>
            <w:vAlign w:val="center"/>
            <w:hideMark/>
          </w:tcPr>
          <w:p w14:paraId="3CCB949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9101089"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8575401"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93E63F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98E882D"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C0AE0B7"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285BB96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1E5687B"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8E62760" w14:textId="77777777" w:rsidR="003B18EC" w:rsidRPr="008647BF" w:rsidRDefault="003B18EC" w:rsidP="004F30C2">
            <w:pPr>
              <w:jc w:val="center"/>
              <w:rPr>
                <w:rFonts w:ascii="Times New Roman" w:hAnsi="Times New Roman"/>
                <w:b/>
                <w:bCs/>
              </w:rPr>
            </w:pPr>
            <w:r w:rsidRPr="008647BF">
              <w:rPr>
                <w:rFonts w:ascii="Times New Roman" w:hAnsi="Times New Roman"/>
                <w:b/>
                <w:bCs/>
              </w:rPr>
              <w:t>0.2192</w:t>
            </w:r>
          </w:p>
        </w:tc>
        <w:tc>
          <w:tcPr>
            <w:tcW w:w="820" w:type="dxa"/>
            <w:tcBorders>
              <w:top w:val="nil"/>
              <w:left w:val="nil"/>
              <w:bottom w:val="single" w:sz="4" w:space="0" w:color="auto"/>
              <w:right w:val="single" w:sz="4" w:space="0" w:color="auto"/>
            </w:tcBorders>
            <w:shd w:val="clear" w:color="auto" w:fill="auto"/>
            <w:noWrap/>
            <w:vAlign w:val="center"/>
            <w:hideMark/>
          </w:tcPr>
          <w:p w14:paraId="70816EE8"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30889CB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3F1CC37" w14:textId="77777777" w:rsidR="003B18EC" w:rsidRPr="008647BF" w:rsidRDefault="003B18EC" w:rsidP="004F30C2">
            <w:pPr>
              <w:jc w:val="right"/>
              <w:rPr>
                <w:rFonts w:ascii="Times New Roman" w:hAnsi="Times New Roman"/>
                <w:b/>
                <w:bCs/>
              </w:rPr>
            </w:pPr>
            <w:r w:rsidRPr="008647BF">
              <w:rPr>
                <w:rFonts w:ascii="Times New Roman" w:hAnsi="Times New Roman"/>
                <w:b/>
                <w:bCs/>
              </w:rPr>
              <w:t>145.03</w:t>
            </w:r>
          </w:p>
        </w:tc>
        <w:tc>
          <w:tcPr>
            <w:tcW w:w="1116" w:type="dxa"/>
            <w:tcBorders>
              <w:top w:val="nil"/>
              <w:left w:val="nil"/>
              <w:bottom w:val="single" w:sz="4" w:space="0" w:color="auto"/>
              <w:right w:val="single" w:sz="4" w:space="0" w:color="auto"/>
            </w:tcBorders>
            <w:shd w:val="clear" w:color="000000" w:fill="FFFFFF"/>
            <w:noWrap/>
            <w:vAlign w:val="center"/>
            <w:hideMark/>
          </w:tcPr>
          <w:p w14:paraId="6E340D61" w14:textId="77777777" w:rsidR="003B18EC" w:rsidRPr="008647BF" w:rsidRDefault="003B18EC" w:rsidP="004F30C2">
            <w:pPr>
              <w:jc w:val="right"/>
              <w:rPr>
                <w:rFonts w:ascii="Times New Roman" w:hAnsi="Times New Roman"/>
                <w:b/>
                <w:bCs/>
              </w:rPr>
            </w:pPr>
            <w:r w:rsidRPr="008647BF">
              <w:rPr>
                <w:rFonts w:ascii="Times New Roman" w:hAnsi="Times New Roman"/>
                <w:b/>
                <w:bCs/>
              </w:rPr>
              <w:t>145.03</w:t>
            </w:r>
          </w:p>
        </w:tc>
        <w:tc>
          <w:tcPr>
            <w:tcW w:w="960" w:type="dxa"/>
            <w:tcBorders>
              <w:top w:val="nil"/>
              <w:left w:val="nil"/>
              <w:bottom w:val="nil"/>
              <w:right w:val="nil"/>
            </w:tcBorders>
            <w:shd w:val="clear" w:color="000000" w:fill="FFFFFF"/>
            <w:noWrap/>
            <w:vAlign w:val="bottom"/>
            <w:hideMark/>
          </w:tcPr>
          <w:p w14:paraId="5DF2334E"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B4DF33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DA768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76</w:t>
            </w:r>
          </w:p>
        </w:tc>
        <w:tc>
          <w:tcPr>
            <w:tcW w:w="2835" w:type="dxa"/>
            <w:tcBorders>
              <w:top w:val="nil"/>
              <w:left w:val="nil"/>
              <w:bottom w:val="single" w:sz="4" w:space="0" w:color="auto"/>
              <w:right w:val="single" w:sz="4" w:space="0" w:color="auto"/>
            </w:tcBorders>
            <w:shd w:val="clear" w:color="000000" w:fill="FFFFFF"/>
            <w:vAlign w:val="center"/>
            <w:hideMark/>
          </w:tcPr>
          <w:p w14:paraId="5302F0BD" w14:textId="77777777" w:rsidR="003B18EC" w:rsidRPr="008647BF" w:rsidRDefault="003B18EC" w:rsidP="004F30C2">
            <w:pPr>
              <w:rPr>
                <w:rFonts w:ascii="Times New Roman" w:hAnsi="Times New Roman"/>
                <w:b/>
                <w:bCs/>
              </w:rPr>
            </w:pPr>
            <w:r w:rsidRPr="008647BF">
              <w:rPr>
                <w:rFonts w:ascii="Times New Roman" w:hAnsi="Times New Roman"/>
                <w:b/>
                <w:bCs/>
              </w:rPr>
              <w:t>Piemiņas vieta Raiņa un Tehnikas ielu krustojumā</w:t>
            </w:r>
          </w:p>
        </w:tc>
        <w:tc>
          <w:tcPr>
            <w:tcW w:w="900" w:type="dxa"/>
            <w:tcBorders>
              <w:top w:val="nil"/>
              <w:left w:val="nil"/>
              <w:bottom w:val="single" w:sz="4" w:space="0" w:color="auto"/>
              <w:right w:val="single" w:sz="4" w:space="0" w:color="auto"/>
            </w:tcBorders>
            <w:shd w:val="clear" w:color="auto" w:fill="auto"/>
            <w:noWrap/>
            <w:vAlign w:val="center"/>
            <w:hideMark/>
          </w:tcPr>
          <w:p w14:paraId="32DA639E" w14:textId="77777777" w:rsidR="003B18EC" w:rsidRPr="008647BF" w:rsidRDefault="003B18EC" w:rsidP="004F30C2">
            <w:pPr>
              <w:jc w:val="center"/>
              <w:rPr>
                <w:rFonts w:ascii="Times New Roman" w:hAnsi="Times New Roman"/>
              </w:rPr>
            </w:pPr>
            <w:r w:rsidRPr="008647BF">
              <w:rPr>
                <w:rFonts w:ascii="Times New Roman" w:hAnsi="Times New Roman"/>
              </w:rPr>
              <w:t>3</w:t>
            </w:r>
          </w:p>
        </w:tc>
        <w:tc>
          <w:tcPr>
            <w:tcW w:w="864" w:type="dxa"/>
            <w:tcBorders>
              <w:top w:val="nil"/>
              <w:left w:val="nil"/>
              <w:bottom w:val="single" w:sz="4" w:space="0" w:color="auto"/>
              <w:right w:val="single" w:sz="4" w:space="0" w:color="auto"/>
            </w:tcBorders>
            <w:shd w:val="clear" w:color="auto" w:fill="auto"/>
            <w:noWrap/>
            <w:vAlign w:val="center"/>
            <w:hideMark/>
          </w:tcPr>
          <w:p w14:paraId="7F2C7FE2"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932F8F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386CD5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5813F4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A646B9F"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49815F6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3366F9B"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A6437B7" w14:textId="77777777" w:rsidR="003B18EC" w:rsidRPr="008647BF" w:rsidRDefault="003B18EC" w:rsidP="004F30C2">
            <w:pPr>
              <w:jc w:val="center"/>
              <w:rPr>
                <w:rFonts w:ascii="Times New Roman" w:hAnsi="Times New Roman"/>
                <w:b/>
                <w:bCs/>
              </w:rPr>
            </w:pPr>
            <w:r w:rsidRPr="008647BF">
              <w:rPr>
                <w:rFonts w:ascii="Times New Roman" w:hAnsi="Times New Roman"/>
                <w:b/>
                <w:bCs/>
              </w:rPr>
              <w:t>0.08</w:t>
            </w:r>
          </w:p>
        </w:tc>
        <w:tc>
          <w:tcPr>
            <w:tcW w:w="820" w:type="dxa"/>
            <w:tcBorders>
              <w:top w:val="nil"/>
              <w:left w:val="nil"/>
              <w:bottom w:val="single" w:sz="4" w:space="0" w:color="auto"/>
              <w:right w:val="single" w:sz="4" w:space="0" w:color="auto"/>
            </w:tcBorders>
            <w:shd w:val="clear" w:color="auto" w:fill="auto"/>
            <w:noWrap/>
            <w:vAlign w:val="center"/>
            <w:hideMark/>
          </w:tcPr>
          <w:p w14:paraId="51BA6057"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760ED9E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2CB174A" w14:textId="77777777" w:rsidR="003B18EC" w:rsidRPr="008647BF" w:rsidRDefault="003B18EC" w:rsidP="004F30C2">
            <w:pPr>
              <w:jc w:val="right"/>
              <w:rPr>
                <w:rFonts w:ascii="Times New Roman" w:hAnsi="Times New Roman"/>
                <w:b/>
                <w:bCs/>
              </w:rPr>
            </w:pPr>
            <w:r w:rsidRPr="008647BF">
              <w:rPr>
                <w:rFonts w:ascii="Times New Roman" w:hAnsi="Times New Roman"/>
                <w:b/>
                <w:bCs/>
              </w:rPr>
              <w:t>52.93</w:t>
            </w:r>
          </w:p>
        </w:tc>
        <w:tc>
          <w:tcPr>
            <w:tcW w:w="1116" w:type="dxa"/>
            <w:tcBorders>
              <w:top w:val="nil"/>
              <w:left w:val="nil"/>
              <w:bottom w:val="single" w:sz="4" w:space="0" w:color="auto"/>
              <w:right w:val="single" w:sz="4" w:space="0" w:color="auto"/>
            </w:tcBorders>
            <w:shd w:val="clear" w:color="000000" w:fill="FFFFFF"/>
            <w:noWrap/>
            <w:vAlign w:val="center"/>
            <w:hideMark/>
          </w:tcPr>
          <w:p w14:paraId="344942BB" w14:textId="77777777" w:rsidR="003B18EC" w:rsidRPr="008647BF" w:rsidRDefault="003B18EC" w:rsidP="004F30C2">
            <w:pPr>
              <w:jc w:val="right"/>
              <w:rPr>
                <w:rFonts w:ascii="Times New Roman" w:hAnsi="Times New Roman"/>
                <w:b/>
                <w:bCs/>
              </w:rPr>
            </w:pPr>
            <w:r w:rsidRPr="008647BF">
              <w:rPr>
                <w:rFonts w:ascii="Times New Roman" w:hAnsi="Times New Roman"/>
                <w:b/>
                <w:bCs/>
              </w:rPr>
              <w:t>52.93</w:t>
            </w:r>
          </w:p>
        </w:tc>
        <w:tc>
          <w:tcPr>
            <w:tcW w:w="960" w:type="dxa"/>
            <w:tcBorders>
              <w:top w:val="nil"/>
              <w:left w:val="nil"/>
              <w:bottom w:val="nil"/>
              <w:right w:val="nil"/>
            </w:tcBorders>
            <w:shd w:val="clear" w:color="000000" w:fill="FFFFFF"/>
            <w:noWrap/>
            <w:vAlign w:val="bottom"/>
            <w:hideMark/>
          </w:tcPr>
          <w:p w14:paraId="7991D96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45B60E8"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79A5F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77</w:t>
            </w:r>
          </w:p>
        </w:tc>
        <w:tc>
          <w:tcPr>
            <w:tcW w:w="2835" w:type="dxa"/>
            <w:tcBorders>
              <w:top w:val="nil"/>
              <w:left w:val="nil"/>
              <w:bottom w:val="single" w:sz="4" w:space="0" w:color="auto"/>
              <w:right w:val="single" w:sz="4" w:space="0" w:color="auto"/>
            </w:tcBorders>
            <w:shd w:val="clear" w:color="000000" w:fill="FFFFFF"/>
            <w:vAlign w:val="center"/>
            <w:hideMark/>
          </w:tcPr>
          <w:p w14:paraId="5DE07B66" w14:textId="77777777" w:rsidR="003B18EC" w:rsidRPr="008647BF" w:rsidRDefault="003B18EC" w:rsidP="004F30C2">
            <w:pPr>
              <w:rPr>
                <w:rFonts w:ascii="Times New Roman" w:hAnsi="Times New Roman"/>
                <w:b/>
                <w:bCs/>
              </w:rPr>
            </w:pPr>
            <w:r w:rsidRPr="008647BF">
              <w:rPr>
                <w:rFonts w:ascii="Times New Roman" w:hAnsi="Times New Roman"/>
                <w:b/>
                <w:bCs/>
              </w:rPr>
              <w:t>Skolas iela 36A (nepabeigtais bērnudārzs)</w:t>
            </w:r>
          </w:p>
        </w:tc>
        <w:tc>
          <w:tcPr>
            <w:tcW w:w="900" w:type="dxa"/>
            <w:tcBorders>
              <w:top w:val="nil"/>
              <w:left w:val="nil"/>
              <w:bottom w:val="single" w:sz="4" w:space="0" w:color="auto"/>
              <w:right w:val="single" w:sz="4" w:space="0" w:color="auto"/>
            </w:tcBorders>
            <w:shd w:val="clear" w:color="auto" w:fill="auto"/>
            <w:noWrap/>
            <w:vAlign w:val="center"/>
            <w:hideMark/>
          </w:tcPr>
          <w:p w14:paraId="07EAD84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577764DF"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A65936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5D3DE4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6C045004"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C7EA90D"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222864D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2B05A9B"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2909405" w14:textId="77777777" w:rsidR="003B18EC" w:rsidRPr="008647BF" w:rsidRDefault="003B18EC" w:rsidP="004F30C2">
            <w:pPr>
              <w:jc w:val="center"/>
              <w:rPr>
                <w:rFonts w:ascii="Times New Roman" w:hAnsi="Times New Roman"/>
                <w:b/>
                <w:bCs/>
              </w:rPr>
            </w:pPr>
            <w:r w:rsidRPr="008647BF">
              <w:rPr>
                <w:rFonts w:ascii="Times New Roman" w:hAnsi="Times New Roman"/>
                <w:b/>
                <w:bCs/>
              </w:rPr>
              <w:t>1</w:t>
            </w:r>
          </w:p>
        </w:tc>
        <w:tc>
          <w:tcPr>
            <w:tcW w:w="820" w:type="dxa"/>
            <w:tcBorders>
              <w:top w:val="nil"/>
              <w:left w:val="nil"/>
              <w:bottom w:val="single" w:sz="4" w:space="0" w:color="auto"/>
              <w:right w:val="single" w:sz="4" w:space="0" w:color="auto"/>
            </w:tcBorders>
            <w:shd w:val="clear" w:color="auto" w:fill="auto"/>
            <w:noWrap/>
            <w:vAlign w:val="center"/>
            <w:hideMark/>
          </w:tcPr>
          <w:p w14:paraId="3F8B6800"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900" w:type="dxa"/>
            <w:tcBorders>
              <w:top w:val="nil"/>
              <w:left w:val="nil"/>
              <w:bottom w:val="single" w:sz="4" w:space="0" w:color="auto"/>
              <w:right w:val="single" w:sz="4" w:space="0" w:color="auto"/>
            </w:tcBorders>
            <w:shd w:val="clear" w:color="auto" w:fill="auto"/>
            <w:noWrap/>
            <w:vAlign w:val="center"/>
            <w:hideMark/>
          </w:tcPr>
          <w:p w14:paraId="62218CDB"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C25AAFD" w14:textId="77777777" w:rsidR="003B18EC" w:rsidRPr="008647BF" w:rsidRDefault="003B18EC" w:rsidP="004F30C2">
            <w:pPr>
              <w:jc w:val="right"/>
              <w:rPr>
                <w:rFonts w:ascii="Times New Roman" w:hAnsi="Times New Roman"/>
                <w:b/>
                <w:bCs/>
              </w:rPr>
            </w:pPr>
            <w:r w:rsidRPr="008647BF">
              <w:rPr>
                <w:rFonts w:ascii="Times New Roman" w:hAnsi="Times New Roman"/>
                <w:b/>
                <w:bCs/>
              </w:rPr>
              <w:t>661.64</w:t>
            </w:r>
          </w:p>
        </w:tc>
        <w:tc>
          <w:tcPr>
            <w:tcW w:w="1116" w:type="dxa"/>
            <w:tcBorders>
              <w:top w:val="nil"/>
              <w:left w:val="nil"/>
              <w:bottom w:val="single" w:sz="4" w:space="0" w:color="auto"/>
              <w:right w:val="single" w:sz="4" w:space="0" w:color="auto"/>
            </w:tcBorders>
            <w:shd w:val="clear" w:color="000000" w:fill="FFFFFF"/>
            <w:noWrap/>
            <w:vAlign w:val="center"/>
            <w:hideMark/>
          </w:tcPr>
          <w:p w14:paraId="0C1D884D" w14:textId="77777777" w:rsidR="003B18EC" w:rsidRPr="008647BF" w:rsidRDefault="003B18EC" w:rsidP="004F30C2">
            <w:pPr>
              <w:jc w:val="right"/>
              <w:rPr>
                <w:rFonts w:ascii="Times New Roman" w:hAnsi="Times New Roman"/>
                <w:b/>
                <w:bCs/>
              </w:rPr>
            </w:pPr>
            <w:r w:rsidRPr="008647BF">
              <w:rPr>
                <w:rFonts w:ascii="Times New Roman" w:hAnsi="Times New Roman"/>
                <w:b/>
                <w:bCs/>
              </w:rPr>
              <w:t>661.64</w:t>
            </w:r>
          </w:p>
        </w:tc>
        <w:tc>
          <w:tcPr>
            <w:tcW w:w="960" w:type="dxa"/>
            <w:tcBorders>
              <w:top w:val="nil"/>
              <w:left w:val="nil"/>
              <w:bottom w:val="nil"/>
              <w:right w:val="nil"/>
            </w:tcBorders>
            <w:shd w:val="clear" w:color="000000" w:fill="FFFFFF"/>
            <w:noWrap/>
            <w:vAlign w:val="bottom"/>
            <w:hideMark/>
          </w:tcPr>
          <w:p w14:paraId="6402A406"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E3D9DF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A17F3E"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78</w:t>
            </w:r>
          </w:p>
        </w:tc>
        <w:tc>
          <w:tcPr>
            <w:tcW w:w="2835" w:type="dxa"/>
            <w:tcBorders>
              <w:top w:val="nil"/>
              <w:left w:val="nil"/>
              <w:bottom w:val="single" w:sz="4" w:space="0" w:color="auto"/>
              <w:right w:val="single" w:sz="4" w:space="0" w:color="auto"/>
            </w:tcBorders>
            <w:shd w:val="clear" w:color="000000" w:fill="FFFFFF"/>
            <w:vAlign w:val="center"/>
            <w:hideMark/>
          </w:tcPr>
          <w:p w14:paraId="5E9B5AFE" w14:textId="77777777" w:rsidR="003B18EC" w:rsidRPr="008647BF" w:rsidRDefault="003B18EC" w:rsidP="004F30C2">
            <w:pPr>
              <w:rPr>
                <w:rFonts w:ascii="Times New Roman" w:hAnsi="Times New Roman"/>
                <w:b/>
                <w:bCs/>
              </w:rPr>
            </w:pPr>
            <w:r w:rsidRPr="008647BF">
              <w:rPr>
                <w:rFonts w:ascii="Times New Roman" w:hAnsi="Times New Roman"/>
                <w:b/>
                <w:bCs/>
              </w:rPr>
              <w:t>Kapsētas 16 (pašvaldībai piedroša teritorija)</w:t>
            </w:r>
          </w:p>
        </w:tc>
        <w:tc>
          <w:tcPr>
            <w:tcW w:w="900" w:type="dxa"/>
            <w:tcBorders>
              <w:top w:val="nil"/>
              <w:left w:val="nil"/>
              <w:bottom w:val="single" w:sz="4" w:space="0" w:color="auto"/>
              <w:right w:val="single" w:sz="4" w:space="0" w:color="auto"/>
            </w:tcBorders>
            <w:shd w:val="clear" w:color="auto" w:fill="auto"/>
            <w:noWrap/>
            <w:vAlign w:val="center"/>
            <w:hideMark/>
          </w:tcPr>
          <w:p w14:paraId="08FEAA9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CE29D40"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CB75D8B"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18C674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263CB97"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98638CC"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6D3DB4E3"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73514CF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101A9B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7D8CE8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3783DAE"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6E302DE"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1116" w:type="dxa"/>
            <w:tcBorders>
              <w:top w:val="nil"/>
              <w:left w:val="nil"/>
              <w:bottom w:val="single" w:sz="4" w:space="0" w:color="auto"/>
              <w:right w:val="single" w:sz="4" w:space="0" w:color="auto"/>
            </w:tcBorders>
            <w:shd w:val="clear" w:color="000000" w:fill="FFFFFF"/>
            <w:noWrap/>
            <w:vAlign w:val="center"/>
            <w:hideMark/>
          </w:tcPr>
          <w:p w14:paraId="5DF1E380"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960" w:type="dxa"/>
            <w:tcBorders>
              <w:top w:val="nil"/>
              <w:left w:val="nil"/>
              <w:bottom w:val="nil"/>
              <w:right w:val="nil"/>
            </w:tcBorders>
            <w:shd w:val="clear" w:color="000000" w:fill="FFFFFF"/>
            <w:noWrap/>
            <w:vAlign w:val="bottom"/>
            <w:hideMark/>
          </w:tcPr>
          <w:p w14:paraId="23B1921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D64CD7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E12BD9"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79</w:t>
            </w:r>
          </w:p>
        </w:tc>
        <w:tc>
          <w:tcPr>
            <w:tcW w:w="2835" w:type="dxa"/>
            <w:tcBorders>
              <w:top w:val="nil"/>
              <w:left w:val="nil"/>
              <w:bottom w:val="single" w:sz="4" w:space="0" w:color="auto"/>
              <w:right w:val="single" w:sz="4" w:space="0" w:color="auto"/>
            </w:tcBorders>
            <w:shd w:val="clear" w:color="000000" w:fill="FFFFFF"/>
            <w:vAlign w:val="center"/>
            <w:hideMark/>
          </w:tcPr>
          <w:p w14:paraId="755C0310" w14:textId="77777777" w:rsidR="003B18EC" w:rsidRPr="008647BF" w:rsidRDefault="003B18EC" w:rsidP="004F30C2">
            <w:pPr>
              <w:rPr>
                <w:rFonts w:ascii="Times New Roman" w:hAnsi="Times New Roman"/>
                <w:b/>
                <w:bCs/>
              </w:rPr>
            </w:pPr>
            <w:r w:rsidRPr="008647BF">
              <w:rPr>
                <w:rFonts w:ascii="Times New Roman" w:hAnsi="Times New Roman"/>
                <w:b/>
                <w:bCs/>
              </w:rPr>
              <w:t>Kapsētas 26A (pašvaldībai piedroša teritorija)</w:t>
            </w:r>
          </w:p>
        </w:tc>
        <w:tc>
          <w:tcPr>
            <w:tcW w:w="900" w:type="dxa"/>
            <w:tcBorders>
              <w:top w:val="nil"/>
              <w:left w:val="nil"/>
              <w:bottom w:val="single" w:sz="4" w:space="0" w:color="auto"/>
              <w:right w:val="single" w:sz="4" w:space="0" w:color="auto"/>
            </w:tcBorders>
            <w:shd w:val="clear" w:color="auto" w:fill="auto"/>
            <w:noWrap/>
            <w:vAlign w:val="center"/>
            <w:hideMark/>
          </w:tcPr>
          <w:p w14:paraId="65EE77D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8787D3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167DE4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8C8027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C138EE9"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55E47E6" w14:textId="77777777" w:rsidR="003B18EC" w:rsidRPr="008647BF" w:rsidRDefault="003B18EC" w:rsidP="004F30C2">
            <w:pPr>
              <w:jc w:val="right"/>
              <w:rPr>
                <w:rFonts w:ascii="Times New Roman" w:hAnsi="Times New Roman"/>
                <w:b/>
                <w:bCs/>
              </w:rPr>
            </w:pPr>
            <w:r w:rsidRPr="008647BF">
              <w:rPr>
                <w:rFonts w:ascii="Times New Roman" w:hAnsi="Times New Roman"/>
                <w:b/>
                <w:bCs/>
              </w:rPr>
              <w:t> </w:t>
            </w:r>
          </w:p>
        </w:tc>
        <w:tc>
          <w:tcPr>
            <w:tcW w:w="900" w:type="dxa"/>
            <w:tcBorders>
              <w:top w:val="nil"/>
              <w:left w:val="nil"/>
              <w:bottom w:val="single" w:sz="4" w:space="0" w:color="auto"/>
              <w:right w:val="single" w:sz="4" w:space="0" w:color="auto"/>
            </w:tcBorders>
            <w:shd w:val="clear" w:color="auto" w:fill="auto"/>
            <w:noWrap/>
            <w:vAlign w:val="center"/>
            <w:hideMark/>
          </w:tcPr>
          <w:p w14:paraId="6CF938CA"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64" w:type="dxa"/>
            <w:tcBorders>
              <w:top w:val="nil"/>
              <w:left w:val="nil"/>
              <w:bottom w:val="single" w:sz="4" w:space="0" w:color="auto"/>
              <w:right w:val="single" w:sz="4" w:space="0" w:color="auto"/>
            </w:tcBorders>
            <w:shd w:val="clear" w:color="000000" w:fill="FFFFFF"/>
            <w:noWrap/>
            <w:vAlign w:val="center"/>
            <w:hideMark/>
          </w:tcPr>
          <w:p w14:paraId="30048F5A"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9FC2DD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1A764E4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7A662E5"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52CC840" w14:textId="77777777" w:rsidR="003B18EC" w:rsidRPr="008647BF" w:rsidRDefault="003B18EC" w:rsidP="004F30C2">
            <w:pPr>
              <w:jc w:val="right"/>
              <w:rPr>
                <w:rFonts w:ascii="Times New Roman" w:hAnsi="Times New Roman"/>
                <w:b/>
                <w:bCs/>
              </w:rPr>
            </w:pPr>
            <w:r w:rsidRPr="008647BF">
              <w:rPr>
                <w:rFonts w:ascii="Times New Roman" w:hAnsi="Times New Roman"/>
                <w:b/>
                <w:bCs/>
              </w:rPr>
              <w:t>129.52</w:t>
            </w:r>
          </w:p>
        </w:tc>
        <w:tc>
          <w:tcPr>
            <w:tcW w:w="1116" w:type="dxa"/>
            <w:tcBorders>
              <w:top w:val="nil"/>
              <w:left w:val="nil"/>
              <w:bottom w:val="single" w:sz="4" w:space="0" w:color="auto"/>
              <w:right w:val="single" w:sz="4" w:space="0" w:color="auto"/>
            </w:tcBorders>
            <w:shd w:val="clear" w:color="000000" w:fill="FFFFFF"/>
            <w:noWrap/>
            <w:vAlign w:val="center"/>
            <w:hideMark/>
          </w:tcPr>
          <w:p w14:paraId="320B3005" w14:textId="77777777" w:rsidR="003B18EC" w:rsidRPr="008647BF" w:rsidRDefault="003B18EC" w:rsidP="004F30C2">
            <w:pPr>
              <w:jc w:val="right"/>
              <w:rPr>
                <w:rFonts w:ascii="Times New Roman" w:hAnsi="Times New Roman"/>
                <w:b/>
                <w:bCs/>
              </w:rPr>
            </w:pPr>
            <w:r w:rsidRPr="008647BF">
              <w:rPr>
                <w:rFonts w:ascii="Times New Roman" w:hAnsi="Times New Roman"/>
                <w:b/>
                <w:bCs/>
              </w:rPr>
              <w:t>129.52</w:t>
            </w:r>
          </w:p>
        </w:tc>
        <w:tc>
          <w:tcPr>
            <w:tcW w:w="960" w:type="dxa"/>
            <w:tcBorders>
              <w:top w:val="nil"/>
              <w:left w:val="nil"/>
              <w:bottom w:val="nil"/>
              <w:right w:val="nil"/>
            </w:tcBorders>
            <w:shd w:val="clear" w:color="000000" w:fill="FFFFFF"/>
            <w:noWrap/>
            <w:vAlign w:val="bottom"/>
            <w:hideMark/>
          </w:tcPr>
          <w:p w14:paraId="723DF17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641C76A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2B8F2C"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80</w:t>
            </w:r>
          </w:p>
        </w:tc>
        <w:tc>
          <w:tcPr>
            <w:tcW w:w="2835" w:type="dxa"/>
            <w:tcBorders>
              <w:top w:val="nil"/>
              <w:left w:val="nil"/>
              <w:bottom w:val="single" w:sz="4" w:space="0" w:color="auto"/>
              <w:right w:val="single" w:sz="4" w:space="0" w:color="auto"/>
            </w:tcBorders>
            <w:shd w:val="clear" w:color="000000" w:fill="FFFFFF"/>
            <w:vAlign w:val="center"/>
            <w:hideMark/>
          </w:tcPr>
          <w:p w14:paraId="35205A42" w14:textId="77777777" w:rsidR="003B18EC" w:rsidRPr="008647BF" w:rsidRDefault="003B18EC" w:rsidP="004F30C2">
            <w:pPr>
              <w:rPr>
                <w:rFonts w:ascii="Times New Roman" w:hAnsi="Times New Roman"/>
                <w:b/>
                <w:bCs/>
              </w:rPr>
            </w:pPr>
            <w:r w:rsidRPr="008647BF">
              <w:rPr>
                <w:rFonts w:ascii="Times New Roman" w:hAnsi="Times New Roman"/>
                <w:b/>
                <w:bCs/>
              </w:rPr>
              <w:t>Kapsētas 38 (dīķa apkārtne)</w:t>
            </w:r>
          </w:p>
        </w:tc>
        <w:tc>
          <w:tcPr>
            <w:tcW w:w="900" w:type="dxa"/>
            <w:tcBorders>
              <w:top w:val="nil"/>
              <w:left w:val="nil"/>
              <w:bottom w:val="single" w:sz="4" w:space="0" w:color="auto"/>
              <w:right w:val="single" w:sz="4" w:space="0" w:color="auto"/>
            </w:tcBorders>
            <w:shd w:val="clear" w:color="auto" w:fill="auto"/>
            <w:noWrap/>
            <w:vAlign w:val="center"/>
            <w:hideMark/>
          </w:tcPr>
          <w:p w14:paraId="3533768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2582AF6"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B74DF21"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DA0E4E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07B668A"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9197B1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193518F"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5BACA3A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90E38AD"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01A0E885"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1504D51D"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570861C"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1116" w:type="dxa"/>
            <w:tcBorders>
              <w:top w:val="nil"/>
              <w:left w:val="nil"/>
              <w:bottom w:val="single" w:sz="4" w:space="0" w:color="auto"/>
              <w:right w:val="single" w:sz="4" w:space="0" w:color="auto"/>
            </w:tcBorders>
            <w:shd w:val="clear" w:color="000000" w:fill="FFFFFF"/>
            <w:noWrap/>
            <w:vAlign w:val="center"/>
            <w:hideMark/>
          </w:tcPr>
          <w:p w14:paraId="78D5DDF0"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960" w:type="dxa"/>
            <w:tcBorders>
              <w:top w:val="nil"/>
              <w:left w:val="nil"/>
              <w:bottom w:val="nil"/>
              <w:right w:val="nil"/>
            </w:tcBorders>
            <w:shd w:val="clear" w:color="000000" w:fill="FFFFFF"/>
            <w:noWrap/>
            <w:vAlign w:val="bottom"/>
            <w:hideMark/>
          </w:tcPr>
          <w:p w14:paraId="3FB028DD"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02520C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01ED9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81</w:t>
            </w:r>
          </w:p>
        </w:tc>
        <w:tc>
          <w:tcPr>
            <w:tcW w:w="2835" w:type="dxa"/>
            <w:tcBorders>
              <w:top w:val="nil"/>
              <w:left w:val="nil"/>
              <w:bottom w:val="single" w:sz="4" w:space="0" w:color="auto"/>
              <w:right w:val="single" w:sz="4" w:space="0" w:color="auto"/>
            </w:tcBorders>
            <w:shd w:val="clear" w:color="000000" w:fill="FFFFFF"/>
            <w:vAlign w:val="center"/>
            <w:hideMark/>
          </w:tcPr>
          <w:p w14:paraId="6C04A7C6" w14:textId="77777777" w:rsidR="003B18EC" w:rsidRPr="008647BF" w:rsidRDefault="003B18EC" w:rsidP="004F30C2">
            <w:pPr>
              <w:rPr>
                <w:rFonts w:ascii="Times New Roman" w:hAnsi="Times New Roman"/>
                <w:b/>
                <w:bCs/>
              </w:rPr>
            </w:pPr>
            <w:r w:rsidRPr="008647BF">
              <w:rPr>
                <w:rFonts w:ascii="Times New Roman" w:hAnsi="Times New Roman"/>
                <w:b/>
                <w:bCs/>
              </w:rPr>
              <w:t>Kapsētas 45 (pirms pameža)</w:t>
            </w:r>
          </w:p>
        </w:tc>
        <w:tc>
          <w:tcPr>
            <w:tcW w:w="900" w:type="dxa"/>
            <w:tcBorders>
              <w:top w:val="nil"/>
              <w:left w:val="nil"/>
              <w:bottom w:val="single" w:sz="4" w:space="0" w:color="auto"/>
              <w:right w:val="single" w:sz="4" w:space="0" w:color="auto"/>
            </w:tcBorders>
            <w:shd w:val="clear" w:color="auto" w:fill="auto"/>
            <w:noWrap/>
            <w:vAlign w:val="center"/>
            <w:hideMark/>
          </w:tcPr>
          <w:p w14:paraId="09A542A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3FBC87B"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D46E42A"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3ABCBB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20B2142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ABAECC2"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019C637" w14:textId="77777777" w:rsidR="003B18EC" w:rsidRPr="008647BF" w:rsidRDefault="003B18EC" w:rsidP="004F30C2">
            <w:pPr>
              <w:jc w:val="center"/>
              <w:rPr>
                <w:rFonts w:ascii="Times New Roman" w:hAnsi="Times New Roman"/>
              </w:rPr>
            </w:pPr>
            <w:r w:rsidRPr="008647BF">
              <w:rPr>
                <w:rFonts w:ascii="Times New Roman" w:hAnsi="Times New Roman"/>
              </w:rPr>
              <w:t>8</w:t>
            </w:r>
          </w:p>
        </w:tc>
        <w:tc>
          <w:tcPr>
            <w:tcW w:w="864" w:type="dxa"/>
            <w:tcBorders>
              <w:top w:val="nil"/>
              <w:left w:val="nil"/>
              <w:bottom w:val="single" w:sz="4" w:space="0" w:color="auto"/>
              <w:right w:val="single" w:sz="4" w:space="0" w:color="auto"/>
            </w:tcBorders>
            <w:shd w:val="clear" w:color="000000" w:fill="FFFFFF"/>
            <w:noWrap/>
            <w:vAlign w:val="center"/>
            <w:hideMark/>
          </w:tcPr>
          <w:p w14:paraId="17D5E980"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46B8BDA"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CE0CE16"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74EFC0E"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C288BAA" w14:textId="77777777" w:rsidR="003B18EC" w:rsidRPr="008647BF" w:rsidRDefault="003B18EC" w:rsidP="004F30C2">
            <w:pPr>
              <w:jc w:val="right"/>
              <w:rPr>
                <w:rFonts w:ascii="Times New Roman" w:hAnsi="Times New Roman"/>
                <w:b/>
                <w:bCs/>
              </w:rPr>
            </w:pPr>
            <w:r w:rsidRPr="008647BF">
              <w:rPr>
                <w:rFonts w:ascii="Times New Roman" w:hAnsi="Times New Roman"/>
                <w:b/>
                <w:bCs/>
              </w:rPr>
              <w:t>129.52</w:t>
            </w:r>
          </w:p>
        </w:tc>
        <w:tc>
          <w:tcPr>
            <w:tcW w:w="1116" w:type="dxa"/>
            <w:tcBorders>
              <w:top w:val="nil"/>
              <w:left w:val="nil"/>
              <w:bottom w:val="single" w:sz="4" w:space="0" w:color="auto"/>
              <w:right w:val="single" w:sz="4" w:space="0" w:color="auto"/>
            </w:tcBorders>
            <w:shd w:val="clear" w:color="000000" w:fill="FFFFFF"/>
            <w:noWrap/>
            <w:vAlign w:val="center"/>
            <w:hideMark/>
          </w:tcPr>
          <w:p w14:paraId="7A82C5C8" w14:textId="77777777" w:rsidR="003B18EC" w:rsidRPr="008647BF" w:rsidRDefault="003B18EC" w:rsidP="004F30C2">
            <w:pPr>
              <w:jc w:val="right"/>
              <w:rPr>
                <w:rFonts w:ascii="Times New Roman" w:hAnsi="Times New Roman"/>
                <w:b/>
                <w:bCs/>
              </w:rPr>
            </w:pPr>
            <w:r w:rsidRPr="008647BF">
              <w:rPr>
                <w:rFonts w:ascii="Times New Roman" w:hAnsi="Times New Roman"/>
                <w:b/>
                <w:bCs/>
              </w:rPr>
              <w:t>129.52</w:t>
            </w:r>
          </w:p>
        </w:tc>
        <w:tc>
          <w:tcPr>
            <w:tcW w:w="960" w:type="dxa"/>
            <w:tcBorders>
              <w:top w:val="nil"/>
              <w:left w:val="nil"/>
              <w:bottom w:val="nil"/>
              <w:right w:val="nil"/>
            </w:tcBorders>
            <w:shd w:val="clear" w:color="000000" w:fill="FFFFFF"/>
            <w:noWrap/>
            <w:vAlign w:val="bottom"/>
            <w:hideMark/>
          </w:tcPr>
          <w:p w14:paraId="05EA7F5F"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7291544"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672DC8"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lastRenderedPageBreak/>
              <w:t>82</w:t>
            </w:r>
          </w:p>
        </w:tc>
        <w:tc>
          <w:tcPr>
            <w:tcW w:w="2835" w:type="dxa"/>
            <w:tcBorders>
              <w:top w:val="nil"/>
              <w:left w:val="nil"/>
              <w:bottom w:val="single" w:sz="4" w:space="0" w:color="auto"/>
              <w:right w:val="single" w:sz="4" w:space="0" w:color="auto"/>
            </w:tcBorders>
            <w:shd w:val="clear" w:color="000000" w:fill="FFFFFF"/>
            <w:vAlign w:val="center"/>
            <w:hideMark/>
          </w:tcPr>
          <w:p w14:paraId="40545A67" w14:textId="77777777" w:rsidR="003B18EC" w:rsidRPr="008647BF" w:rsidRDefault="003B18EC" w:rsidP="004F30C2">
            <w:pPr>
              <w:rPr>
                <w:rFonts w:ascii="Times New Roman" w:hAnsi="Times New Roman"/>
                <w:b/>
                <w:bCs/>
              </w:rPr>
            </w:pPr>
            <w:r w:rsidRPr="008647BF">
              <w:rPr>
                <w:rFonts w:ascii="Times New Roman" w:hAnsi="Times New Roman"/>
                <w:b/>
                <w:bCs/>
              </w:rPr>
              <w:t>Pamežs starp Lāčkalna kapiem kreisā puse</w:t>
            </w:r>
          </w:p>
        </w:tc>
        <w:tc>
          <w:tcPr>
            <w:tcW w:w="900" w:type="dxa"/>
            <w:tcBorders>
              <w:top w:val="nil"/>
              <w:left w:val="nil"/>
              <w:bottom w:val="single" w:sz="4" w:space="0" w:color="auto"/>
              <w:right w:val="single" w:sz="4" w:space="0" w:color="auto"/>
            </w:tcBorders>
            <w:shd w:val="clear" w:color="auto" w:fill="auto"/>
            <w:noWrap/>
            <w:vAlign w:val="center"/>
            <w:hideMark/>
          </w:tcPr>
          <w:p w14:paraId="7F1CE7E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2FA460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65CD5E8"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286DF9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B3BF062"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5819B3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82D89D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60DE1A9"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D96E118" w14:textId="77777777" w:rsidR="003B18EC" w:rsidRPr="008647BF" w:rsidRDefault="003B18EC" w:rsidP="004F30C2">
            <w:pPr>
              <w:jc w:val="center"/>
              <w:rPr>
                <w:rFonts w:ascii="Times New Roman" w:hAnsi="Times New Roman"/>
                <w:b/>
                <w:bCs/>
              </w:rPr>
            </w:pPr>
            <w:r w:rsidRPr="008647BF">
              <w:rPr>
                <w:rFonts w:ascii="Times New Roman" w:hAnsi="Times New Roman"/>
                <w:b/>
                <w:bCs/>
              </w:rPr>
              <w:t>9.17</w:t>
            </w:r>
          </w:p>
        </w:tc>
        <w:tc>
          <w:tcPr>
            <w:tcW w:w="820" w:type="dxa"/>
            <w:tcBorders>
              <w:top w:val="nil"/>
              <w:left w:val="nil"/>
              <w:bottom w:val="single" w:sz="4" w:space="0" w:color="auto"/>
              <w:right w:val="single" w:sz="4" w:space="0" w:color="auto"/>
            </w:tcBorders>
            <w:shd w:val="clear" w:color="auto" w:fill="auto"/>
            <w:noWrap/>
            <w:vAlign w:val="center"/>
            <w:hideMark/>
          </w:tcPr>
          <w:p w14:paraId="4046213F" w14:textId="77777777" w:rsidR="003B18EC" w:rsidRPr="008647BF" w:rsidRDefault="003B18EC" w:rsidP="004F30C2">
            <w:pPr>
              <w:jc w:val="center"/>
              <w:rPr>
                <w:rFonts w:ascii="Times New Roman" w:hAnsi="Times New Roman"/>
              </w:rPr>
            </w:pPr>
            <w:r w:rsidRPr="008647BF">
              <w:rPr>
                <w:rFonts w:ascii="Times New Roman" w:hAnsi="Times New Roman"/>
              </w:rPr>
              <w:t>1</w:t>
            </w:r>
          </w:p>
        </w:tc>
        <w:tc>
          <w:tcPr>
            <w:tcW w:w="900" w:type="dxa"/>
            <w:tcBorders>
              <w:top w:val="nil"/>
              <w:left w:val="nil"/>
              <w:bottom w:val="single" w:sz="4" w:space="0" w:color="auto"/>
              <w:right w:val="single" w:sz="4" w:space="0" w:color="auto"/>
            </w:tcBorders>
            <w:shd w:val="clear" w:color="auto" w:fill="auto"/>
            <w:noWrap/>
            <w:vAlign w:val="center"/>
            <w:hideMark/>
          </w:tcPr>
          <w:p w14:paraId="5D764B52"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E347609" w14:textId="77777777" w:rsidR="003B18EC" w:rsidRPr="008647BF" w:rsidRDefault="003B18EC" w:rsidP="004F30C2">
            <w:pPr>
              <w:jc w:val="right"/>
              <w:rPr>
                <w:rFonts w:ascii="Times New Roman" w:hAnsi="Times New Roman"/>
                <w:b/>
                <w:bCs/>
              </w:rPr>
            </w:pPr>
            <w:r w:rsidRPr="008647BF">
              <w:rPr>
                <w:rFonts w:ascii="Times New Roman" w:hAnsi="Times New Roman"/>
                <w:b/>
                <w:bCs/>
              </w:rPr>
              <w:t>3033.62</w:t>
            </w:r>
          </w:p>
        </w:tc>
        <w:tc>
          <w:tcPr>
            <w:tcW w:w="1116" w:type="dxa"/>
            <w:tcBorders>
              <w:top w:val="nil"/>
              <w:left w:val="nil"/>
              <w:bottom w:val="single" w:sz="4" w:space="0" w:color="auto"/>
              <w:right w:val="single" w:sz="4" w:space="0" w:color="auto"/>
            </w:tcBorders>
            <w:shd w:val="clear" w:color="000000" w:fill="FFFFFF"/>
            <w:noWrap/>
            <w:vAlign w:val="center"/>
            <w:hideMark/>
          </w:tcPr>
          <w:p w14:paraId="5DA10AAA" w14:textId="77777777" w:rsidR="003B18EC" w:rsidRPr="008647BF" w:rsidRDefault="003B18EC" w:rsidP="004F30C2">
            <w:pPr>
              <w:jc w:val="right"/>
              <w:rPr>
                <w:rFonts w:ascii="Times New Roman" w:hAnsi="Times New Roman"/>
                <w:b/>
                <w:bCs/>
              </w:rPr>
            </w:pPr>
            <w:r w:rsidRPr="008647BF">
              <w:rPr>
                <w:rFonts w:ascii="Times New Roman" w:hAnsi="Times New Roman"/>
                <w:b/>
                <w:bCs/>
              </w:rPr>
              <w:t>3033.62</w:t>
            </w:r>
          </w:p>
        </w:tc>
        <w:tc>
          <w:tcPr>
            <w:tcW w:w="960" w:type="dxa"/>
            <w:tcBorders>
              <w:top w:val="nil"/>
              <w:left w:val="nil"/>
              <w:bottom w:val="nil"/>
              <w:right w:val="nil"/>
            </w:tcBorders>
            <w:shd w:val="clear" w:color="000000" w:fill="FFFFFF"/>
            <w:noWrap/>
            <w:vAlign w:val="bottom"/>
            <w:hideMark/>
          </w:tcPr>
          <w:p w14:paraId="0622FBF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36FB45E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217FB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83</w:t>
            </w:r>
          </w:p>
        </w:tc>
        <w:tc>
          <w:tcPr>
            <w:tcW w:w="2835" w:type="dxa"/>
            <w:tcBorders>
              <w:top w:val="nil"/>
              <w:left w:val="nil"/>
              <w:bottom w:val="single" w:sz="4" w:space="0" w:color="auto"/>
              <w:right w:val="single" w:sz="4" w:space="0" w:color="auto"/>
            </w:tcBorders>
            <w:shd w:val="clear" w:color="000000" w:fill="FFFFFF"/>
            <w:vAlign w:val="center"/>
            <w:hideMark/>
          </w:tcPr>
          <w:p w14:paraId="762D30D2" w14:textId="77777777" w:rsidR="003B18EC" w:rsidRPr="008647BF" w:rsidRDefault="003B18EC" w:rsidP="004F30C2">
            <w:pPr>
              <w:rPr>
                <w:rFonts w:ascii="Times New Roman" w:hAnsi="Times New Roman"/>
                <w:b/>
                <w:bCs/>
              </w:rPr>
            </w:pPr>
            <w:r w:rsidRPr="008647BF">
              <w:rPr>
                <w:rFonts w:ascii="Times New Roman" w:hAnsi="Times New Roman"/>
                <w:b/>
                <w:bCs/>
              </w:rPr>
              <w:t>Pamežs gar Kapsētas ielas labo pusi</w:t>
            </w:r>
          </w:p>
        </w:tc>
        <w:tc>
          <w:tcPr>
            <w:tcW w:w="900" w:type="dxa"/>
            <w:tcBorders>
              <w:top w:val="nil"/>
              <w:left w:val="nil"/>
              <w:bottom w:val="single" w:sz="4" w:space="0" w:color="auto"/>
              <w:right w:val="single" w:sz="4" w:space="0" w:color="auto"/>
            </w:tcBorders>
            <w:shd w:val="clear" w:color="auto" w:fill="auto"/>
            <w:noWrap/>
            <w:vAlign w:val="center"/>
            <w:hideMark/>
          </w:tcPr>
          <w:p w14:paraId="3EB6E1F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0907E6B3"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F2A215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E4CF46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9499E76"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850FCC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5FECF1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B5C5D6E"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1793342" w14:textId="77777777" w:rsidR="003B18EC" w:rsidRPr="008647BF" w:rsidRDefault="003B18EC" w:rsidP="004F30C2">
            <w:pPr>
              <w:jc w:val="center"/>
              <w:rPr>
                <w:rFonts w:ascii="Times New Roman" w:hAnsi="Times New Roman"/>
                <w:b/>
                <w:bCs/>
              </w:rPr>
            </w:pPr>
            <w:r w:rsidRPr="008647BF">
              <w:rPr>
                <w:rFonts w:ascii="Times New Roman" w:hAnsi="Times New Roman"/>
                <w:b/>
                <w:bCs/>
              </w:rPr>
              <w:t>1.62</w:t>
            </w:r>
          </w:p>
        </w:tc>
        <w:tc>
          <w:tcPr>
            <w:tcW w:w="820" w:type="dxa"/>
            <w:tcBorders>
              <w:top w:val="nil"/>
              <w:left w:val="nil"/>
              <w:bottom w:val="single" w:sz="4" w:space="0" w:color="auto"/>
              <w:right w:val="single" w:sz="4" w:space="0" w:color="auto"/>
            </w:tcBorders>
            <w:shd w:val="clear" w:color="auto" w:fill="auto"/>
            <w:noWrap/>
            <w:vAlign w:val="center"/>
            <w:hideMark/>
          </w:tcPr>
          <w:p w14:paraId="21B02CD7" w14:textId="77777777" w:rsidR="003B18EC" w:rsidRPr="008647BF" w:rsidRDefault="003B18EC" w:rsidP="004F30C2">
            <w:pPr>
              <w:jc w:val="center"/>
              <w:rPr>
                <w:rFonts w:ascii="Times New Roman" w:hAnsi="Times New Roman"/>
              </w:rPr>
            </w:pPr>
            <w:r w:rsidRPr="008647BF">
              <w:rPr>
                <w:rFonts w:ascii="Times New Roman" w:hAnsi="Times New Roman"/>
              </w:rPr>
              <w:t>1</w:t>
            </w:r>
          </w:p>
        </w:tc>
        <w:tc>
          <w:tcPr>
            <w:tcW w:w="900" w:type="dxa"/>
            <w:tcBorders>
              <w:top w:val="nil"/>
              <w:left w:val="nil"/>
              <w:bottom w:val="single" w:sz="4" w:space="0" w:color="auto"/>
              <w:right w:val="single" w:sz="4" w:space="0" w:color="auto"/>
            </w:tcBorders>
            <w:shd w:val="clear" w:color="auto" w:fill="auto"/>
            <w:noWrap/>
            <w:vAlign w:val="center"/>
            <w:hideMark/>
          </w:tcPr>
          <w:p w14:paraId="7EB500FB"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0F39077" w14:textId="77777777" w:rsidR="003B18EC" w:rsidRPr="008647BF" w:rsidRDefault="003B18EC" w:rsidP="004F30C2">
            <w:pPr>
              <w:jc w:val="right"/>
              <w:rPr>
                <w:rFonts w:ascii="Times New Roman" w:hAnsi="Times New Roman"/>
                <w:b/>
                <w:bCs/>
              </w:rPr>
            </w:pPr>
            <w:r w:rsidRPr="008647BF">
              <w:rPr>
                <w:rFonts w:ascii="Times New Roman" w:hAnsi="Times New Roman"/>
                <w:b/>
                <w:bCs/>
              </w:rPr>
              <w:t>535.93</w:t>
            </w:r>
          </w:p>
        </w:tc>
        <w:tc>
          <w:tcPr>
            <w:tcW w:w="1116" w:type="dxa"/>
            <w:tcBorders>
              <w:top w:val="nil"/>
              <w:left w:val="nil"/>
              <w:bottom w:val="single" w:sz="4" w:space="0" w:color="auto"/>
              <w:right w:val="single" w:sz="4" w:space="0" w:color="auto"/>
            </w:tcBorders>
            <w:shd w:val="clear" w:color="000000" w:fill="FFFFFF"/>
            <w:noWrap/>
            <w:vAlign w:val="center"/>
            <w:hideMark/>
          </w:tcPr>
          <w:p w14:paraId="1AF9D70F" w14:textId="77777777" w:rsidR="003B18EC" w:rsidRPr="008647BF" w:rsidRDefault="003B18EC" w:rsidP="004F30C2">
            <w:pPr>
              <w:jc w:val="right"/>
              <w:rPr>
                <w:rFonts w:ascii="Times New Roman" w:hAnsi="Times New Roman"/>
                <w:b/>
                <w:bCs/>
              </w:rPr>
            </w:pPr>
            <w:r w:rsidRPr="008647BF">
              <w:rPr>
                <w:rFonts w:ascii="Times New Roman" w:hAnsi="Times New Roman"/>
                <w:b/>
                <w:bCs/>
              </w:rPr>
              <w:t>535.93</w:t>
            </w:r>
          </w:p>
        </w:tc>
        <w:tc>
          <w:tcPr>
            <w:tcW w:w="960" w:type="dxa"/>
            <w:tcBorders>
              <w:top w:val="nil"/>
              <w:left w:val="nil"/>
              <w:bottom w:val="nil"/>
              <w:right w:val="nil"/>
            </w:tcBorders>
            <w:shd w:val="clear" w:color="000000" w:fill="FFFFFF"/>
            <w:noWrap/>
            <w:vAlign w:val="bottom"/>
            <w:hideMark/>
          </w:tcPr>
          <w:p w14:paraId="7DBC2C4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8B0488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B536EF"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84</w:t>
            </w:r>
          </w:p>
        </w:tc>
        <w:tc>
          <w:tcPr>
            <w:tcW w:w="2835" w:type="dxa"/>
            <w:tcBorders>
              <w:top w:val="nil"/>
              <w:left w:val="nil"/>
              <w:bottom w:val="single" w:sz="4" w:space="0" w:color="auto"/>
              <w:right w:val="single" w:sz="4" w:space="0" w:color="auto"/>
            </w:tcBorders>
            <w:shd w:val="clear" w:color="000000" w:fill="FFFFFF"/>
            <w:vAlign w:val="center"/>
            <w:hideMark/>
          </w:tcPr>
          <w:p w14:paraId="23095960" w14:textId="77777777" w:rsidR="003B18EC" w:rsidRPr="008647BF" w:rsidRDefault="003B18EC" w:rsidP="004F30C2">
            <w:pPr>
              <w:rPr>
                <w:rFonts w:ascii="Times New Roman" w:hAnsi="Times New Roman"/>
                <w:b/>
                <w:bCs/>
              </w:rPr>
            </w:pPr>
            <w:r w:rsidRPr="008647BF">
              <w:rPr>
                <w:rFonts w:ascii="Times New Roman" w:hAnsi="Times New Roman"/>
                <w:b/>
                <w:bCs/>
              </w:rPr>
              <w:t>Rekultivētā izgāztuve</w:t>
            </w:r>
          </w:p>
        </w:tc>
        <w:tc>
          <w:tcPr>
            <w:tcW w:w="900" w:type="dxa"/>
            <w:tcBorders>
              <w:top w:val="nil"/>
              <w:left w:val="nil"/>
              <w:bottom w:val="single" w:sz="4" w:space="0" w:color="auto"/>
              <w:right w:val="single" w:sz="4" w:space="0" w:color="auto"/>
            </w:tcBorders>
            <w:shd w:val="clear" w:color="auto" w:fill="auto"/>
            <w:noWrap/>
            <w:vAlign w:val="center"/>
            <w:hideMark/>
          </w:tcPr>
          <w:p w14:paraId="38B6769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AF059F8"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1B8542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1780A2C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CF15A87"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22ABA4C"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C39B38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CA810B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6950BF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EF84537"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2584240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966DA3D"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59CF2AC1"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7BA80AB9"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1D59D74"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DB3D7C"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85</w:t>
            </w:r>
          </w:p>
        </w:tc>
        <w:tc>
          <w:tcPr>
            <w:tcW w:w="2835" w:type="dxa"/>
            <w:tcBorders>
              <w:top w:val="nil"/>
              <w:left w:val="nil"/>
              <w:bottom w:val="single" w:sz="4" w:space="0" w:color="auto"/>
              <w:right w:val="single" w:sz="4" w:space="0" w:color="auto"/>
            </w:tcBorders>
            <w:shd w:val="clear" w:color="000000" w:fill="FFFFFF"/>
            <w:vAlign w:val="center"/>
            <w:hideMark/>
          </w:tcPr>
          <w:p w14:paraId="7ED27ACF" w14:textId="77777777" w:rsidR="003B18EC" w:rsidRPr="008647BF" w:rsidRDefault="003B18EC" w:rsidP="004F30C2">
            <w:pPr>
              <w:rPr>
                <w:rFonts w:ascii="Times New Roman" w:hAnsi="Times New Roman"/>
                <w:b/>
                <w:bCs/>
              </w:rPr>
            </w:pPr>
            <w:r w:rsidRPr="008647BF">
              <w:rPr>
                <w:rFonts w:ascii="Times New Roman" w:hAnsi="Times New Roman"/>
                <w:b/>
                <w:bCs/>
              </w:rPr>
              <w:t>Sociālā dienesta sēta Miera ielā 16</w:t>
            </w:r>
          </w:p>
        </w:tc>
        <w:tc>
          <w:tcPr>
            <w:tcW w:w="900" w:type="dxa"/>
            <w:tcBorders>
              <w:top w:val="nil"/>
              <w:left w:val="nil"/>
              <w:bottom w:val="single" w:sz="4" w:space="0" w:color="auto"/>
              <w:right w:val="single" w:sz="4" w:space="0" w:color="auto"/>
            </w:tcBorders>
            <w:shd w:val="clear" w:color="auto" w:fill="auto"/>
            <w:noWrap/>
            <w:vAlign w:val="center"/>
            <w:hideMark/>
          </w:tcPr>
          <w:p w14:paraId="6BBE6350" w14:textId="77777777" w:rsidR="003B18EC" w:rsidRPr="008647BF" w:rsidRDefault="003B18EC" w:rsidP="004F30C2">
            <w:pPr>
              <w:jc w:val="center"/>
              <w:rPr>
                <w:rFonts w:ascii="Times New Roman" w:hAnsi="Times New Roman"/>
              </w:rPr>
            </w:pPr>
            <w:r w:rsidRPr="008647BF">
              <w:rPr>
                <w:rFonts w:ascii="Times New Roman" w:hAnsi="Times New Roman"/>
              </w:rPr>
              <w:t>4</w:t>
            </w:r>
          </w:p>
        </w:tc>
        <w:tc>
          <w:tcPr>
            <w:tcW w:w="864" w:type="dxa"/>
            <w:tcBorders>
              <w:top w:val="nil"/>
              <w:left w:val="nil"/>
              <w:bottom w:val="single" w:sz="4" w:space="0" w:color="auto"/>
              <w:right w:val="single" w:sz="4" w:space="0" w:color="auto"/>
            </w:tcBorders>
            <w:shd w:val="clear" w:color="auto" w:fill="auto"/>
            <w:noWrap/>
            <w:vAlign w:val="center"/>
            <w:hideMark/>
          </w:tcPr>
          <w:p w14:paraId="01F4E7A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2B68BC2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C07EC8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0708FFC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F4888B8" w14:textId="77777777" w:rsidR="003B18EC" w:rsidRPr="008647BF" w:rsidRDefault="003B18EC" w:rsidP="004F30C2">
            <w:pPr>
              <w:jc w:val="right"/>
              <w:rPr>
                <w:rFonts w:ascii="Times New Roman" w:hAnsi="Times New Roman"/>
                <w:b/>
                <w:bCs/>
              </w:rPr>
            </w:pPr>
            <w:r w:rsidRPr="008647BF">
              <w:rPr>
                <w:rFonts w:ascii="Times New Roman" w:hAnsi="Times New Roman"/>
                <w:b/>
                <w:bCs/>
              </w:rPr>
              <w:t>84.96</w:t>
            </w:r>
          </w:p>
        </w:tc>
        <w:tc>
          <w:tcPr>
            <w:tcW w:w="900" w:type="dxa"/>
            <w:tcBorders>
              <w:top w:val="nil"/>
              <w:left w:val="nil"/>
              <w:bottom w:val="single" w:sz="4" w:space="0" w:color="auto"/>
              <w:right w:val="single" w:sz="4" w:space="0" w:color="auto"/>
            </w:tcBorders>
            <w:shd w:val="clear" w:color="auto" w:fill="auto"/>
            <w:noWrap/>
            <w:vAlign w:val="center"/>
            <w:hideMark/>
          </w:tcPr>
          <w:p w14:paraId="1CB1F37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71D67A3E"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C1C7E14" w14:textId="77777777" w:rsidR="003B18EC" w:rsidRPr="008647BF" w:rsidRDefault="003B18EC" w:rsidP="004F30C2">
            <w:pPr>
              <w:jc w:val="center"/>
              <w:rPr>
                <w:rFonts w:ascii="Times New Roman" w:hAnsi="Times New Roman"/>
                <w:b/>
                <w:bCs/>
              </w:rPr>
            </w:pPr>
            <w:r w:rsidRPr="008647BF">
              <w:rPr>
                <w:rFonts w:ascii="Times New Roman" w:hAnsi="Times New Roman"/>
                <w:b/>
                <w:bCs/>
              </w:rPr>
              <w:t>0.164</w:t>
            </w:r>
          </w:p>
        </w:tc>
        <w:tc>
          <w:tcPr>
            <w:tcW w:w="820" w:type="dxa"/>
            <w:tcBorders>
              <w:top w:val="nil"/>
              <w:left w:val="nil"/>
              <w:bottom w:val="single" w:sz="4" w:space="0" w:color="auto"/>
              <w:right w:val="single" w:sz="4" w:space="0" w:color="auto"/>
            </w:tcBorders>
            <w:shd w:val="clear" w:color="auto" w:fill="auto"/>
            <w:noWrap/>
            <w:vAlign w:val="center"/>
            <w:hideMark/>
          </w:tcPr>
          <w:p w14:paraId="7C1DB248" w14:textId="77777777" w:rsidR="003B18EC" w:rsidRPr="008647BF" w:rsidRDefault="003B18EC" w:rsidP="004F30C2">
            <w:pPr>
              <w:jc w:val="center"/>
              <w:rPr>
                <w:rFonts w:ascii="Times New Roman" w:hAnsi="Times New Roman"/>
              </w:rPr>
            </w:pPr>
            <w:r w:rsidRPr="008647BF">
              <w:rPr>
                <w:rFonts w:ascii="Times New Roman" w:hAnsi="Times New Roman"/>
              </w:rPr>
              <w:t>4</w:t>
            </w:r>
          </w:p>
        </w:tc>
        <w:tc>
          <w:tcPr>
            <w:tcW w:w="900" w:type="dxa"/>
            <w:tcBorders>
              <w:top w:val="nil"/>
              <w:left w:val="nil"/>
              <w:bottom w:val="single" w:sz="4" w:space="0" w:color="auto"/>
              <w:right w:val="single" w:sz="4" w:space="0" w:color="auto"/>
            </w:tcBorders>
            <w:shd w:val="clear" w:color="auto" w:fill="auto"/>
            <w:noWrap/>
            <w:vAlign w:val="center"/>
            <w:hideMark/>
          </w:tcPr>
          <w:p w14:paraId="1A4D7F60"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A1C4C3C" w14:textId="77777777" w:rsidR="003B18EC" w:rsidRPr="008647BF" w:rsidRDefault="003B18EC" w:rsidP="004F30C2">
            <w:pPr>
              <w:jc w:val="right"/>
              <w:rPr>
                <w:rFonts w:ascii="Times New Roman" w:hAnsi="Times New Roman"/>
                <w:b/>
                <w:bCs/>
              </w:rPr>
            </w:pPr>
            <w:r w:rsidRPr="008647BF">
              <w:rPr>
                <w:rFonts w:ascii="Times New Roman" w:hAnsi="Times New Roman"/>
                <w:b/>
                <w:bCs/>
              </w:rPr>
              <w:t>217.02</w:t>
            </w:r>
          </w:p>
        </w:tc>
        <w:tc>
          <w:tcPr>
            <w:tcW w:w="1116" w:type="dxa"/>
            <w:tcBorders>
              <w:top w:val="nil"/>
              <w:left w:val="nil"/>
              <w:bottom w:val="single" w:sz="4" w:space="0" w:color="auto"/>
              <w:right w:val="single" w:sz="4" w:space="0" w:color="auto"/>
            </w:tcBorders>
            <w:shd w:val="clear" w:color="000000" w:fill="FFFFFF"/>
            <w:noWrap/>
            <w:vAlign w:val="center"/>
            <w:hideMark/>
          </w:tcPr>
          <w:p w14:paraId="1AA562C8" w14:textId="77777777" w:rsidR="003B18EC" w:rsidRPr="008647BF" w:rsidRDefault="003B18EC" w:rsidP="004F30C2">
            <w:pPr>
              <w:jc w:val="right"/>
              <w:rPr>
                <w:rFonts w:ascii="Times New Roman" w:hAnsi="Times New Roman"/>
                <w:b/>
                <w:bCs/>
              </w:rPr>
            </w:pPr>
            <w:r w:rsidRPr="008647BF">
              <w:rPr>
                <w:rFonts w:ascii="Times New Roman" w:hAnsi="Times New Roman"/>
                <w:b/>
                <w:bCs/>
              </w:rPr>
              <w:t>301.98</w:t>
            </w:r>
          </w:p>
        </w:tc>
        <w:tc>
          <w:tcPr>
            <w:tcW w:w="960" w:type="dxa"/>
            <w:tcBorders>
              <w:top w:val="nil"/>
              <w:left w:val="nil"/>
              <w:bottom w:val="nil"/>
              <w:right w:val="nil"/>
            </w:tcBorders>
            <w:shd w:val="clear" w:color="000000" w:fill="FFFFFF"/>
            <w:noWrap/>
            <w:vAlign w:val="bottom"/>
            <w:hideMark/>
          </w:tcPr>
          <w:p w14:paraId="55CB42FC"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428FC4A2"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06582A"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86</w:t>
            </w:r>
          </w:p>
        </w:tc>
        <w:tc>
          <w:tcPr>
            <w:tcW w:w="2835" w:type="dxa"/>
            <w:tcBorders>
              <w:top w:val="nil"/>
              <w:left w:val="nil"/>
              <w:bottom w:val="single" w:sz="4" w:space="0" w:color="auto"/>
              <w:right w:val="single" w:sz="4" w:space="0" w:color="auto"/>
            </w:tcBorders>
            <w:shd w:val="clear" w:color="000000" w:fill="FFFFFF"/>
            <w:vAlign w:val="center"/>
            <w:hideMark/>
          </w:tcPr>
          <w:p w14:paraId="2D7101D3" w14:textId="77777777" w:rsidR="003B18EC" w:rsidRPr="008647BF" w:rsidRDefault="003B18EC" w:rsidP="004F30C2">
            <w:pPr>
              <w:rPr>
                <w:rFonts w:ascii="Times New Roman" w:hAnsi="Times New Roman"/>
                <w:b/>
                <w:bCs/>
              </w:rPr>
            </w:pPr>
            <w:r w:rsidRPr="008647BF">
              <w:rPr>
                <w:rFonts w:ascii="Times New Roman" w:hAnsi="Times New Roman"/>
                <w:b/>
                <w:bCs/>
              </w:rPr>
              <w:t>Vecā pienotava</w:t>
            </w:r>
          </w:p>
        </w:tc>
        <w:tc>
          <w:tcPr>
            <w:tcW w:w="900" w:type="dxa"/>
            <w:tcBorders>
              <w:top w:val="nil"/>
              <w:left w:val="nil"/>
              <w:bottom w:val="single" w:sz="4" w:space="0" w:color="auto"/>
              <w:right w:val="single" w:sz="4" w:space="0" w:color="auto"/>
            </w:tcBorders>
            <w:shd w:val="clear" w:color="auto" w:fill="auto"/>
            <w:noWrap/>
            <w:vAlign w:val="center"/>
            <w:hideMark/>
          </w:tcPr>
          <w:p w14:paraId="635FC8D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CA84A4D"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F374B49" w14:textId="77777777" w:rsidR="003B18EC" w:rsidRPr="008647BF" w:rsidRDefault="003B18EC" w:rsidP="004F30C2">
            <w:pPr>
              <w:jc w:val="center"/>
              <w:rPr>
                <w:rFonts w:ascii="Times New Roman" w:hAnsi="Times New Roman"/>
                <w:b/>
                <w:bCs/>
              </w:rPr>
            </w:pPr>
            <w:r w:rsidRPr="008647BF">
              <w:rPr>
                <w:rFonts w:ascii="Times New Roman" w:hAnsi="Times New Roman"/>
                <w:b/>
                <w:bCs/>
              </w:rPr>
              <w:t>0.4717</w:t>
            </w:r>
          </w:p>
        </w:tc>
        <w:tc>
          <w:tcPr>
            <w:tcW w:w="820" w:type="dxa"/>
            <w:tcBorders>
              <w:top w:val="nil"/>
              <w:left w:val="nil"/>
              <w:bottom w:val="single" w:sz="4" w:space="0" w:color="auto"/>
              <w:right w:val="single" w:sz="4" w:space="0" w:color="auto"/>
            </w:tcBorders>
            <w:shd w:val="clear" w:color="auto" w:fill="auto"/>
            <w:noWrap/>
            <w:vAlign w:val="center"/>
            <w:hideMark/>
          </w:tcPr>
          <w:p w14:paraId="574FE4CB" w14:textId="77777777" w:rsidR="003B18EC" w:rsidRPr="008647BF" w:rsidRDefault="003B18EC" w:rsidP="004F30C2">
            <w:pPr>
              <w:jc w:val="center"/>
              <w:rPr>
                <w:rFonts w:ascii="Times New Roman" w:hAnsi="Times New Roman"/>
              </w:rPr>
            </w:pPr>
            <w:r w:rsidRPr="008647BF">
              <w:rPr>
                <w:rFonts w:ascii="Times New Roman" w:hAnsi="Times New Roman"/>
              </w:rPr>
              <w:t>5</w:t>
            </w:r>
          </w:p>
        </w:tc>
        <w:tc>
          <w:tcPr>
            <w:tcW w:w="876" w:type="dxa"/>
            <w:tcBorders>
              <w:top w:val="nil"/>
              <w:left w:val="nil"/>
              <w:bottom w:val="single" w:sz="4" w:space="0" w:color="auto"/>
              <w:right w:val="single" w:sz="4" w:space="0" w:color="auto"/>
            </w:tcBorders>
            <w:shd w:val="clear" w:color="auto" w:fill="auto"/>
            <w:noWrap/>
            <w:vAlign w:val="center"/>
            <w:hideMark/>
          </w:tcPr>
          <w:p w14:paraId="2F091F35"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BFEF778" w14:textId="77777777" w:rsidR="003B18EC" w:rsidRPr="008647BF" w:rsidRDefault="003B18EC" w:rsidP="004F30C2">
            <w:pPr>
              <w:jc w:val="right"/>
              <w:rPr>
                <w:rFonts w:ascii="Times New Roman" w:hAnsi="Times New Roman"/>
                <w:b/>
                <w:bCs/>
              </w:rPr>
            </w:pPr>
            <w:r w:rsidRPr="008647BF">
              <w:rPr>
                <w:rFonts w:ascii="Times New Roman" w:hAnsi="Times New Roman"/>
                <w:b/>
                <w:bCs/>
              </w:rPr>
              <w:t>397.03</w:t>
            </w:r>
          </w:p>
        </w:tc>
        <w:tc>
          <w:tcPr>
            <w:tcW w:w="900" w:type="dxa"/>
            <w:tcBorders>
              <w:top w:val="nil"/>
              <w:left w:val="nil"/>
              <w:bottom w:val="single" w:sz="4" w:space="0" w:color="auto"/>
              <w:right w:val="single" w:sz="4" w:space="0" w:color="auto"/>
            </w:tcBorders>
            <w:shd w:val="clear" w:color="auto" w:fill="auto"/>
            <w:noWrap/>
            <w:vAlign w:val="center"/>
            <w:hideMark/>
          </w:tcPr>
          <w:p w14:paraId="4F686772"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73556AB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EECA4D6"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77C670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A887339"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FB90DBA"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1116" w:type="dxa"/>
            <w:tcBorders>
              <w:top w:val="nil"/>
              <w:left w:val="nil"/>
              <w:bottom w:val="single" w:sz="4" w:space="0" w:color="auto"/>
              <w:right w:val="single" w:sz="4" w:space="0" w:color="auto"/>
            </w:tcBorders>
            <w:shd w:val="clear" w:color="000000" w:fill="FFFFFF"/>
            <w:noWrap/>
            <w:vAlign w:val="center"/>
            <w:hideMark/>
          </w:tcPr>
          <w:p w14:paraId="69505F00" w14:textId="77777777" w:rsidR="003B18EC" w:rsidRPr="008647BF" w:rsidRDefault="003B18EC" w:rsidP="004F30C2">
            <w:pPr>
              <w:jc w:val="right"/>
              <w:rPr>
                <w:rFonts w:ascii="Times New Roman" w:hAnsi="Times New Roman"/>
                <w:b/>
                <w:bCs/>
              </w:rPr>
            </w:pPr>
            <w:r w:rsidRPr="008647BF">
              <w:rPr>
                <w:rFonts w:ascii="Times New Roman" w:hAnsi="Times New Roman"/>
                <w:b/>
                <w:bCs/>
              </w:rPr>
              <w:t>656.07</w:t>
            </w:r>
          </w:p>
        </w:tc>
        <w:tc>
          <w:tcPr>
            <w:tcW w:w="960" w:type="dxa"/>
            <w:tcBorders>
              <w:top w:val="nil"/>
              <w:left w:val="nil"/>
              <w:bottom w:val="nil"/>
              <w:right w:val="nil"/>
            </w:tcBorders>
            <w:shd w:val="clear" w:color="000000" w:fill="FFFFFF"/>
            <w:noWrap/>
            <w:vAlign w:val="bottom"/>
            <w:hideMark/>
          </w:tcPr>
          <w:p w14:paraId="4B597950"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7294E6D9"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775B23"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87</w:t>
            </w:r>
          </w:p>
        </w:tc>
        <w:tc>
          <w:tcPr>
            <w:tcW w:w="2835" w:type="dxa"/>
            <w:tcBorders>
              <w:top w:val="nil"/>
              <w:left w:val="nil"/>
              <w:bottom w:val="single" w:sz="4" w:space="0" w:color="auto"/>
              <w:right w:val="single" w:sz="4" w:space="0" w:color="auto"/>
            </w:tcBorders>
            <w:shd w:val="clear" w:color="000000" w:fill="FFFFFF"/>
            <w:vAlign w:val="center"/>
            <w:hideMark/>
          </w:tcPr>
          <w:p w14:paraId="1DF010DA" w14:textId="77777777" w:rsidR="003B18EC" w:rsidRPr="008647BF" w:rsidRDefault="003B18EC" w:rsidP="004F30C2">
            <w:pPr>
              <w:rPr>
                <w:rFonts w:ascii="Times New Roman" w:hAnsi="Times New Roman"/>
                <w:b/>
                <w:bCs/>
              </w:rPr>
            </w:pPr>
            <w:r w:rsidRPr="008647BF">
              <w:rPr>
                <w:rFonts w:ascii="Times New Roman" w:hAnsi="Times New Roman"/>
                <w:b/>
                <w:bCs/>
              </w:rPr>
              <w:t xml:space="preserve">Zaļā zona Jelgavas ielā </w:t>
            </w:r>
          </w:p>
        </w:tc>
        <w:tc>
          <w:tcPr>
            <w:tcW w:w="900" w:type="dxa"/>
            <w:tcBorders>
              <w:top w:val="nil"/>
              <w:left w:val="nil"/>
              <w:bottom w:val="single" w:sz="4" w:space="0" w:color="auto"/>
              <w:right w:val="single" w:sz="4" w:space="0" w:color="auto"/>
            </w:tcBorders>
            <w:shd w:val="clear" w:color="auto" w:fill="auto"/>
            <w:noWrap/>
            <w:vAlign w:val="center"/>
            <w:hideMark/>
          </w:tcPr>
          <w:p w14:paraId="1DC34B72" w14:textId="77777777" w:rsidR="003B18EC" w:rsidRPr="008647BF" w:rsidRDefault="003B18EC" w:rsidP="004F30C2">
            <w:pPr>
              <w:jc w:val="center"/>
              <w:rPr>
                <w:rFonts w:ascii="Times New Roman" w:hAnsi="Times New Roman"/>
              </w:rPr>
            </w:pPr>
            <w:r w:rsidRPr="008647BF">
              <w:rPr>
                <w:rFonts w:ascii="Times New Roman" w:hAnsi="Times New Roman"/>
              </w:rPr>
              <w:t>11</w:t>
            </w:r>
          </w:p>
        </w:tc>
        <w:tc>
          <w:tcPr>
            <w:tcW w:w="864" w:type="dxa"/>
            <w:tcBorders>
              <w:top w:val="nil"/>
              <w:left w:val="nil"/>
              <w:bottom w:val="single" w:sz="4" w:space="0" w:color="auto"/>
              <w:right w:val="single" w:sz="4" w:space="0" w:color="auto"/>
            </w:tcBorders>
            <w:shd w:val="clear" w:color="auto" w:fill="auto"/>
            <w:noWrap/>
            <w:vAlign w:val="center"/>
            <w:hideMark/>
          </w:tcPr>
          <w:p w14:paraId="68321C7E"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57C03EF"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61AFD2D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137AAD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FA0D650" w14:textId="77777777" w:rsidR="003B18EC" w:rsidRPr="008647BF" w:rsidRDefault="003B18EC" w:rsidP="004F30C2">
            <w:pPr>
              <w:jc w:val="right"/>
              <w:rPr>
                <w:rFonts w:ascii="Times New Roman" w:hAnsi="Times New Roman"/>
                <w:b/>
                <w:bCs/>
              </w:rPr>
            </w:pPr>
            <w:r w:rsidRPr="008647BF">
              <w:rPr>
                <w:rFonts w:ascii="Times New Roman" w:hAnsi="Times New Roman"/>
                <w:b/>
                <w:bCs/>
              </w:rPr>
              <w:t>233.64</w:t>
            </w:r>
          </w:p>
        </w:tc>
        <w:tc>
          <w:tcPr>
            <w:tcW w:w="900" w:type="dxa"/>
            <w:tcBorders>
              <w:top w:val="nil"/>
              <w:left w:val="nil"/>
              <w:bottom w:val="single" w:sz="4" w:space="0" w:color="auto"/>
              <w:right w:val="single" w:sz="4" w:space="0" w:color="auto"/>
            </w:tcBorders>
            <w:shd w:val="clear" w:color="auto" w:fill="auto"/>
            <w:noWrap/>
            <w:vAlign w:val="center"/>
            <w:hideMark/>
          </w:tcPr>
          <w:p w14:paraId="184A925B"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864" w:type="dxa"/>
            <w:tcBorders>
              <w:top w:val="nil"/>
              <w:left w:val="nil"/>
              <w:bottom w:val="single" w:sz="4" w:space="0" w:color="auto"/>
              <w:right w:val="single" w:sz="4" w:space="0" w:color="auto"/>
            </w:tcBorders>
            <w:shd w:val="clear" w:color="000000" w:fill="FFFFFF"/>
            <w:noWrap/>
            <w:vAlign w:val="center"/>
            <w:hideMark/>
          </w:tcPr>
          <w:p w14:paraId="7FDD77FC"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E50F0F6"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238F54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E2715B0"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C77D9CD" w14:textId="77777777" w:rsidR="003B18EC" w:rsidRPr="008647BF" w:rsidRDefault="003B18EC" w:rsidP="004F30C2">
            <w:pPr>
              <w:jc w:val="right"/>
              <w:rPr>
                <w:rFonts w:ascii="Times New Roman" w:hAnsi="Times New Roman"/>
                <w:b/>
                <w:bCs/>
              </w:rPr>
            </w:pPr>
            <w:r w:rsidRPr="008647BF">
              <w:rPr>
                <w:rFonts w:ascii="Times New Roman" w:hAnsi="Times New Roman"/>
                <w:b/>
                <w:bCs/>
              </w:rPr>
              <w:t>32.38</w:t>
            </w:r>
          </w:p>
        </w:tc>
        <w:tc>
          <w:tcPr>
            <w:tcW w:w="1116" w:type="dxa"/>
            <w:tcBorders>
              <w:top w:val="nil"/>
              <w:left w:val="nil"/>
              <w:bottom w:val="single" w:sz="4" w:space="0" w:color="auto"/>
              <w:right w:val="single" w:sz="4" w:space="0" w:color="auto"/>
            </w:tcBorders>
            <w:shd w:val="clear" w:color="000000" w:fill="FFFFFF"/>
            <w:noWrap/>
            <w:vAlign w:val="center"/>
            <w:hideMark/>
          </w:tcPr>
          <w:p w14:paraId="2CEB77A6" w14:textId="77777777" w:rsidR="003B18EC" w:rsidRPr="008647BF" w:rsidRDefault="003B18EC" w:rsidP="004F30C2">
            <w:pPr>
              <w:jc w:val="right"/>
              <w:rPr>
                <w:rFonts w:ascii="Times New Roman" w:hAnsi="Times New Roman"/>
                <w:b/>
                <w:bCs/>
              </w:rPr>
            </w:pPr>
            <w:r w:rsidRPr="008647BF">
              <w:rPr>
                <w:rFonts w:ascii="Times New Roman" w:hAnsi="Times New Roman"/>
                <w:b/>
                <w:bCs/>
              </w:rPr>
              <w:t>266.02</w:t>
            </w:r>
          </w:p>
        </w:tc>
        <w:tc>
          <w:tcPr>
            <w:tcW w:w="960" w:type="dxa"/>
            <w:tcBorders>
              <w:top w:val="nil"/>
              <w:left w:val="nil"/>
              <w:bottom w:val="nil"/>
              <w:right w:val="nil"/>
            </w:tcBorders>
            <w:shd w:val="clear" w:color="000000" w:fill="FFFFFF"/>
            <w:noWrap/>
            <w:vAlign w:val="bottom"/>
            <w:hideMark/>
          </w:tcPr>
          <w:p w14:paraId="6059DD8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03A4CE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690C5D"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88</w:t>
            </w:r>
          </w:p>
        </w:tc>
        <w:tc>
          <w:tcPr>
            <w:tcW w:w="2835" w:type="dxa"/>
            <w:tcBorders>
              <w:top w:val="nil"/>
              <w:left w:val="nil"/>
              <w:bottom w:val="single" w:sz="4" w:space="0" w:color="auto"/>
              <w:right w:val="single" w:sz="4" w:space="0" w:color="auto"/>
            </w:tcBorders>
            <w:shd w:val="clear" w:color="000000" w:fill="FFFFFF"/>
            <w:vAlign w:val="center"/>
            <w:hideMark/>
          </w:tcPr>
          <w:p w14:paraId="3A0C3D9A" w14:textId="77777777" w:rsidR="003B18EC" w:rsidRPr="008647BF" w:rsidRDefault="003B18EC" w:rsidP="004F30C2">
            <w:pPr>
              <w:rPr>
                <w:rFonts w:ascii="Times New Roman" w:hAnsi="Times New Roman"/>
                <w:b/>
                <w:bCs/>
              </w:rPr>
            </w:pPr>
            <w:r w:rsidRPr="008647BF">
              <w:rPr>
                <w:rFonts w:ascii="Times New Roman" w:hAnsi="Times New Roman"/>
                <w:b/>
                <w:bCs/>
              </w:rPr>
              <w:t>Teritorija Luterāņu baznīcas priekšā</w:t>
            </w:r>
          </w:p>
        </w:tc>
        <w:tc>
          <w:tcPr>
            <w:tcW w:w="900" w:type="dxa"/>
            <w:tcBorders>
              <w:top w:val="nil"/>
              <w:left w:val="nil"/>
              <w:bottom w:val="single" w:sz="4" w:space="0" w:color="auto"/>
              <w:right w:val="single" w:sz="4" w:space="0" w:color="auto"/>
            </w:tcBorders>
            <w:shd w:val="clear" w:color="auto" w:fill="auto"/>
            <w:noWrap/>
            <w:vAlign w:val="center"/>
            <w:hideMark/>
          </w:tcPr>
          <w:p w14:paraId="02A4136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B899482"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813389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46FB37B"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3C45445C"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85C4C9F"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7F44961" w14:textId="77777777" w:rsidR="003B18EC" w:rsidRPr="008647BF" w:rsidRDefault="003B18EC" w:rsidP="004F30C2">
            <w:pPr>
              <w:jc w:val="center"/>
              <w:rPr>
                <w:rFonts w:ascii="Times New Roman" w:hAnsi="Times New Roman"/>
              </w:rPr>
            </w:pPr>
            <w:r w:rsidRPr="008647BF">
              <w:rPr>
                <w:rFonts w:ascii="Times New Roman" w:hAnsi="Times New Roman"/>
              </w:rPr>
              <w:t>2</w:t>
            </w:r>
          </w:p>
        </w:tc>
        <w:tc>
          <w:tcPr>
            <w:tcW w:w="864" w:type="dxa"/>
            <w:tcBorders>
              <w:top w:val="nil"/>
              <w:left w:val="nil"/>
              <w:bottom w:val="single" w:sz="4" w:space="0" w:color="auto"/>
              <w:right w:val="single" w:sz="4" w:space="0" w:color="auto"/>
            </w:tcBorders>
            <w:shd w:val="clear" w:color="000000" w:fill="FFFFFF"/>
            <w:noWrap/>
            <w:vAlign w:val="center"/>
            <w:hideMark/>
          </w:tcPr>
          <w:p w14:paraId="11AFCB02"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00BCB1E"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7F7C0AF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54BED551"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80A67DB" w14:textId="77777777" w:rsidR="003B18EC" w:rsidRPr="008647BF" w:rsidRDefault="003B18EC" w:rsidP="004F30C2">
            <w:pPr>
              <w:jc w:val="right"/>
              <w:rPr>
                <w:rFonts w:ascii="Times New Roman" w:hAnsi="Times New Roman"/>
                <w:b/>
                <w:bCs/>
              </w:rPr>
            </w:pPr>
            <w:r w:rsidRPr="008647BF">
              <w:rPr>
                <w:rFonts w:ascii="Times New Roman" w:hAnsi="Times New Roman"/>
                <w:b/>
                <w:bCs/>
              </w:rPr>
              <w:t>32.38</w:t>
            </w:r>
          </w:p>
        </w:tc>
        <w:tc>
          <w:tcPr>
            <w:tcW w:w="1116" w:type="dxa"/>
            <w:tcBorders>
              <w:top w:val="nil"/>
              <w:left w:val="nil"/>
              <w:bottom w:val="single" w:sz="4" w:space="0" w:color="auto"/>
              <w:right w:val="single" w:sz="4" w:space="0" w:color="auto"/>
            </w:tcBorders>
            <w:shd w:val="clear" w:color="000000" w:fill="FFFFFF"/>
            <w:noWrap/>
            <w:vAlign w:val="center"/>
            <w:hideMark/>
          </w:tcPr>
          <w:p w14:paraId="023F17D3" w14:textId="77777777" w:rsidR="003B18EC" w:rsidRPr="008647BF" w:rsidRDefault="003B18EC" w:rsidP="004F30C2">
            <w:pPr>
              <w:jc w:val="right"/>
              <w:rPr>
                <w:rFonts w:ascii="Times New Roman" w:hAnsi="Times New Roman"/>
                <w:b/>
                <w:bCs/>
              </w:rPr>
            </w:pPr>
            <w:r w:rsidRPr="008647BF">
              <w:rPr>
                <w:rFonts w:ascii="Times New Roman" w:hAnsi="Times New Roman"/>
                <w:b/>
                <w:bCs/>
              </w:rPr>
              <w:t>32.38</w:t>
            </w:r>
          </w:p>
        </w:tc>
        <w:tc>
          <w:tcPr>
            <w:tcW w:w="960" w:type="dxa"/>
            <w:tcBorders>
              <w:top w:val="nil"/>
              <w:left w:val="nil"/>
              <w:bottom w:val="nil"/>
              <w:right w:val="nil"/>
            </w:tcBorders>
            <w:shd w:val="clear" w:color="000000" w:fill="FFFFFF"/>
            <w:noWrap/>
            <w:vAlign w:val="bottom"/>
            <w:hideMark/>
          </w:tcPr>
          <w:p w14:paraId="4981B645"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E42BE0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A46673"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89</w:t>
            </w:r>
          </w:p>
        </w:tc>
        <w:tc>
          <w:tcPr>
            <w:tcW w:w="2835" w:type="dxa"/>
            <w:tcBorders>
              <w:top w:val="nil"/>
              <w:left w:val="nil"/>
              <w:bottom w:val="single" w:sz="4" w:space="0" w:color="auto"/>
              <w:right w:val="single" w:sz="4" w:space="0" w:color="auto"/>
            </w:tcBorders>
            <w:shd w:val="clear" w:color="000000" w:fill="FFFFFF"/>
            <w:vAlign w:val="center"/>
            <w:hideMark/>
          </w:tcPr>
          <w:p w14:paraId="68FB1647" w14:textId="77777777" w:rsidR="003B18EC" w:rsidRPr="008647BF" w:rsidRDefault="003B18EC" w:rsidP="004F30C2">
            <w:pPr>
              <w:rPr>
                <w:rFonts w:ascii="Times New Roman" w:hAnsi="Times New Roman"/>
                <w:b/>
                <w:bCs/>
              </w:rPr>
            </w:pPr>
            <w:r w:rsidRPr="008647BF">
              <w:rPr>
                <w:rFonts w:ascii="Times New Roman" w:hAnsi="Times New Roman"/>
                <w:b/>
                <w:bCs/>
              </w:rPr>
              <w:t>Teritorija Kapsētas - Mātera ielu krustojumā pirms bēziem</w:t>
            </w:r>
          </w:p>
        </w:tc>
        <w:tc>
          <w:tcPr>
            <w:tcW w:w="900" w:type="dxa"/>
            <w:tcBorders>
              <w:top w:val="nil"/>
              <w:left w:val="nil"/>
              <w:bottom w:val="single" w:sz="4" w:space="0" w:color="auto"/>
              <w:right w:val="single" w:sz="4" w:space="0" w:color="auto"/>
            </w:tcBorders>
            <w:shd w:val="clear" w:color="auto" w:fill="auto"/>
            <w:noWrap/>
            <w:vAlign w:val="center"/>
            <w:hideMark/>
          </w:tcPr>
          <w:p w14:paraId="03928D18"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83B8964"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F129999"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79B3502"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84D70EE"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DF2472E"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2A19F21" w14:textId="77777777" w:rsidR="003B18EC" w:rsidRPr="008647BF" w:rsidRDefault="003B18EC" w:rsidP="004F30C2">
            <w:pPr>
              <w:jc w:val="center"/>
              <w:rPr>
                <w:rFonts w:ascii="Times New Roman" w:hAnsi="Times New Roman"/>
              </w:rPr>
            </w:pPr>
            <w:r w:rsidRPr="008647BF">
              <w:rPr>
                <w:rFonts w:ascii="Times New Roman" w:hAnsi="Times New Roman"/>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6D6292A5"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9A0C617"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7DC4DD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9A28007"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A16675A"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1116" w:type="dxa"/>
            <w:tcBorders>
              <w:top w:val="nil"/>
              <w:left w:val="nil"/>
              <w:bottom w:val="single" w:sz="4" w:space="0" w:color="auto"/>
              <w:right w:val="single" w:sz="4" w:space="0" w:color="auto"/>
            </w:tcBorders>
            <w:shd w:val="clear" w:color="000000" w:fill="FFFFFF"/>
            <w:noWrap/>
            <w:vAlign w:val="center"/>
            <w:hideMark/>
          </w:tcPr>
          <w:p w14:paraId="4887ED98" w14:textId="77777777" w:rsidR="003B18EC" w:rsidRPr="008647BF" w:rsidRDefault="003B18EC" w:rsidP="004F30C2">
            <w:pPr>
              <w:jc w:val="right"/>
              <w:rPr>
                <w:rFonts w:ascii="Times New Roman" w:hAnsi="Times New Roman"/>
                <w:b/>
                <w:bCs/>
              </w:rPr>
            </w:pPr>
            <w:r w:rsidRPr="008647BF">
              <w:rPr>
                <w:rFonts w:ascii="Times New Roman" w:hAnsi="Times New Roman"/>
                <w:b/>
                <w:bCs/>
              </w:rPr>
              <w:t>259.04</w:t>
            </w:r>
          </w:p>
        </w:tc>
        <w:tc>
          <w:tcPr>
            <w:tcW w:w="960" w:type="dxa"/>
            <w:tcBorders>
              <w:top w:val="nil"/>
              <w:left w:val="nil"/>
              <w:bottom w:val="nil"/>
              <w:right w:val="nil"/>
            </w:tcBorders>
            <w:shd w:val="clear" w:color="000000" w:fill="FFFFFF"/>
            <w:noWrap/>
            <w:vAlign w:val="bottom"/>
            <w:hideMark/>
          </w:tcPr>
          <w:p w14:paraId="21B2AA7A"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8D083E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80AC65"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90</w:t>
            </w:r>
          </w:p>
        </w:tc>
        <w:tc>
          <w:tcPr>
            <w:tcW w:w="2835" w:type="dxa"/>
            <w:tcBorders>
              <w:top w:val="nil"/>
              <w:left w:val="nil"/>
              <w:bottom w:val="single" w:sz="4" w:space="0" w:color="auto"/>
              <w:right w:val="single" w:sz="4" w:space="0" w:color="auto"/>
            </w:tcBorders>
            <w:shd w:val="clear" w:color="000000" w:fill="FFFFFF"/>
            <w:vAlign w:val="center"/>
            <w:hideMark/>
          </w:tcPr>
          <w:p w14:paraId="00626BB9" w14:textId="77777777" w:rsidR="003B18EC" w:rsidRPr="008647BF" w:rsidRDefault="003B18EC" w:rsidP="004F30C2">
            <w:pPr>
              <w:rPr>
                <w:rFonts w:ascii="Times New Roman" w:hAnsi="Times New Roman"/>
                <w:b/>
                <w:bCs/>
              </w:rPr>
            </w:pPr>
            <w:r w:rsidRPr="008647BF">
              <w:rPr>
                <w:rFonts w:ascii="Times New Roman" w:hAnsi="Times New Roman"/>
                <w:b/>
                <w:bCs/>
              </w:rPr>
              <w:t>Teritorija Zemgales iela 8a</w:t>
            </w:r>
          </w:p>
        </w:tc>
        <w:tc>
          <w:tcPr>
            <w:tcW w:w="900" w:type="dxa"/>
            <w:tcBorders>
              <w:top w:val="nil"/>
              <w:left w:val="nil"/>
              <w:bottom w:val="single" w:sz="4" w:space="0" w:color="auto"/>
              <w:right w:val="single" w:sz="4" w:space="0" w:color="auto"/>
            </w:tcBorders>
            <w:shd w:val="clear" w:color="auto" w:fill="auto"/>
            <w:noWrap/>
            <w:vAlign w:val="center"/>
            <w:hideMark/>
          </w:tcPr>
          <w:p w14:paraId="5ACB413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4290DC5A"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A6251F8"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8EF78C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55FA24EA"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8671A0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65F0D8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279800A4"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D5D5751" w14:textId="77777777" w:rsidR="003B18EC" w:rsidRPr="008647BF" w:rsidRDefault="003B18EC" w:rsidP="004F30C2">
            <w:pPr>
              <w:jc w:val="center"/>
              <w:rPr>
                <w:rFonts w:ascii="Times New Roman" w:hAnsi="Times New Roman"/>
                <w:b/>
                <w:bCs/>
              </w:rPr>
            </w:pPr>
            <w:r w:rsidRPr="008647BF">
              <w:rPr>
                <w:rFonts w:ascii="Times New Roman" w:hAnsi="Times New Roman"/>
                <w:b/>
                <w:bCs/>
              </w:rPr>
              <w:t>0.2119</w:t>
            </w:r>
          </w:p>
        </w:tc>
        <w:tc>
          <w:tcPr>
            <w:tcW w:w="820" w:type="dxa"/>
            <w:tcBorders>
              <w:top w:val="nil"/>
              <w:left w:val="nil"/>
              <w:bottom w:val="single" w:sz="4" w:space="0" w:color="auto"/>
              <w:right w:val="single" w:sz="4" w:space="0" w:color="auto"/>
            </w:tcBorders>
            <w:shd w:val="clear" w:color="auto" w:fill="auto"/>
            <w:noWrap/>
            <w:vAlign w:val="center"/>
            <w:hideMark/>
          </w:tcPr>
          <w:p w14:paraId="50EB79B1" w14:textId="77777777" w:rsidR="003B18EC" w:rsidRPr="008647BF" w:rsidRDefault="003B18EC" w:rsidP="004F30C2">
            <w:pPr>
              <w:jc w:val="center"/>
              <w:rPr>
                <w:rFonts w:ascii="Times New Roman" w:hAnsi="Times New Roman"/>
              </w:rPr>
            </w:pPr>
            <w:r w:rsidRPr="008647BF">
              <w:rPr>
                <w:rFonts w:ascii="Times New Roman" w:hAnsi="Times New Roman"/>
              </w:rPr>
              <w:t>1</w:t>
            </w:r>
          </w:p>
        </w:tc>
        <w:tc>
          <w:tcPr>
            <w:tcW w:w="900" w:type="dxa"/>
            <w:tcBorders>
              <w:top w:val="nil"/>
              <w:left w:val="nil"/>
              <w:bottom w:val="single" w:sz="4" w:space="0" w:color="auto"/>
              <w:right w:val="single" w:sz="4" w:space="0" w:color="auto"/>
            </w:tcBorders>
            <w:shd w:val="clear" w:color="auto" w:fill="auto"/>
            <w:noWrap/>
            <w:vAlign w:val="center"/>
            <w:hideMark/>
          </w:tcPr>
          <w:p w14:paraId="74A86F23"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7CBC8ADF" w14:textId="77777777" w:rsidR="003B18EC" w:rsidRPr="008647BF" w:rsidRDefault="003B18EC" w:rsidP="004F30C2">
            <w:pPr>
              <w:jc w:val="right"/>
              <w:rPr>
                <w:rFonts w:ascii="Times New Roman" w:hAnsi="Times New Roman"/>
                <w:b/>
                <w:bCs/>
              </w:rPr>
            </w:pPr>
            <w:r w:rsidRPr="008647BF">
              <w:rPr>
                <w:rFonts w:ascii="Times New Roman" w:hAnsi="Times New Roman"/>
                <w:b/>
                <w:bCs/>
              </w:rPr>
              <w:t>70.10</w:t>
            </w:r>
          </w:p>
        </w:tc>
        <w:tc>
          <w:tcPr>
            <w:tcW w:w="1116" w:type="dxa"/>
            <w:tcBorders>
              <w:top w:val="nil"/>
              <w:left w:val="nil"/>
              <w:bottom w:val="single" w:sz="4" w:space="0" w:color="auto"/>
              <w:right w:val="single" w:sz="4" w:space="0" w:color="auto"/>
            </w:tcBorders>
            <w:shd w:val="clear" w:color="000000" w:fill="FFFFFF"/>
            <w:noWrap/>
            <w:vAlign w:val="center"/>
            <w:hideMark/>
          </w:tcPr>
          <w:p w14:paraId="68288246" w14:textId="77777777" w:rsidR="003B18EC" w:rsidRPr="008647BF" w:rsidRDefault="003B18EC" w:rsidP="004F30C2">
            <w:pPr>
              <w:jc w:val="right"/>
              <w:rPr>
                <w:rFonts w:ascii="Times New Roman" w:hAnsi="Times New Roman"/>
                <w:b/>
                <w:bCs/>
              </w:rPr>
            </w:pPr>
            <w:r w:rsidRPr="008647BF">
              <w:rPr>
                <w:rFonts w:ascii="Times New Roman" w:hAnsi="Times New Roman"/>
                <w:b/>
                <w:bCs/>
              </w:rPr>
              <w:t>70.10</w:t>
            </w:r>
          </w:p>
        </w:tc>
        <w:tc>
          <w:tcPr>
            <w:tcW w:w="960" w:type="dxa"/>
            <w:tcBorders>
              <w:top w:val="nil"/>
              <w:left w:val="nil"/>
              <w:bottom w:val="nil"/>
              <w:right w:val="nil"/>
            </w:tcBorders>
            <w:shd w:val="clear" w:color="000000" w:fill="FFFFFF"/>
            <w:noWrap/>
            <w:vAlign w:val="bottom"/>
            <w:hideMark/>
          </w:tcPr>
          <w:p w14:paraId="751A9B9B"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A67A84B"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60A1F7"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91</w:t>
            </w:r>
          </w:p>
        </w:tc>
        <w:tc>
          <w:tcPr>
            <w:tcW w:w="2835" w:type="dxa"/>
            <w:tcBorders>
              <w:top w:val="nil"/>
              <w:left w:val="nil"/>
              <w:bottom w:val="single" w:sz="4" w:space="0" w:color="auto"/>
              <w:right w:val="single" w:sz="4" w:space="0" w:color="auto"/>
            </w:tcBorders>
            <w:shd w:val="clear" w:color="000000" w:fill="FFFFFF"/>
            <w:vAlign w:val="center"/>
            <w:hideMark/>
          </w:tcPr>
          <w:p w14:paraId="203235EF" w14:textId="77777777" w:rsidR="003B18EC" w:rsidRPr="008647BF" w:rsidRDefault="003B18EC" w:rsidP="004F30C2">
            <w:pPr>
              <w:rPr>
                <w:rFonts w:ascii="Times New Roman" w:hAnsi="Times New Roman"/>
                <w:b/>
                <w:bCs/>
              </w:rPr>
            </w:pPr>
            <w:r w:rsidRPr="008647BF">
              <w:rPr>
                <w:rFonts w:ascii="Times New Roman" w:hAnsi="Times New Roman"/>
                <w:b/>
                <w:bCs/>
              </w:rPr>
              <w:t>Gar veco benzīntanku "Ilgas"</w:t>
            </w:r>
          </w:p>
        </w:tc>
        <w:tc>
          <w:tcPr>
            <w:tcW w:w="900" w:type="dxa"/>
            <w:tcBorders>
              <w:top w:val="nil"/>
              <w:left w:val="nil"/>
              <w:bottom w:val="single" w:sz="4" w:space="0" w:color="auto"/>
              <w:right w:val="single" w:sz="4" w:space="0" w:color="auto"/>
            </w:tcBorders>
            <w:shd w:val="clear" w:color="auto" w:fill="auto"/>
            <w:noWrap/>
            <w:vAlign w:val="center"/>
            <w:hideMark/>
          </w:tcPr>
          <w:p w14:paraId="414BC3F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12A92EFA"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F7BDD4C"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4DE59A74"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7C633911"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59134B8"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EA02DEB" w14:textId="77777777" w:rsidR="003B18EC" w:rsidRPr="008647BF" w:rsidRDefault="003B18EC" w:rsidP="004F30C2">
            <w:pPr>
              <w:jc w:val="center"/>
              <w:rPr>
                <w:rFonts w:ascii="Times New Roman" w:hAnsi="Times New Roman"/>
              </w:rPr>
            </w:pPr>
            <w:r w:rsidRPr="008647BF">
              <w:rPr>
                <w:rFonts w:ascii="Times New Roman" w:hAnsi="Times New Roman"/>
              </w:rPr>
              <w:t>15</w:t>
            </w:r>
          </w:p>
        </w:tc>
        <w:tc>
          <w:tcPr>
            <w:tcW w:w="864" w:type="dxa"/>
            <w:tcBorders>
              <w:top w:val="nil"/>
              <w:left w:val="nil"/>
              <w:bottom w:val="single" w:sz="4" w:space="0" w:color="auto"/>
              <w:right w:val="single" w:sz="4" w:space="0" w:color="auto"/>
            </w:tcBorders>
            <w:shd w:val="clear" w:color="000000" w:fill="FFFFFF"/>
            <w:noWrap/>
            <w:vAlign w:val="center"/>
            <w:hideMark/>
          </w:tcPr>
          <w:p w14:paraId="520E5741"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B362C0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84328EF"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3863B5C"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F9FE66D" w14:textId="77777777" w:rsidR="003B18EC" w:rsidRPr="008647BF" w:rsidRDefault="003B18EC" w:rsidP="004F30C2">
            <w:pPr>
              <w:jc w:val="right"/>
              <w:rPr>
                <w:rFonts w:ascii="Times New Roman" w:hAnsi="Times New Roman"/>
                <w:b/>
                <w:bCs/>
              </w:rPr>
            </w:pPr>
            <w:r w:rsidRPr="008647BF">
              <w:rPr>
                <w:rFonts w:ascii="Times New Roman" w:hAnsi="Times New Roman"/>
                <w:b/>
                <w:bCs/>
              </w:rPr>
              <w:t>242.85</w:t>
            </w:r>
          </w:p>
        </w:tc>
        <w:tc>
          <w:tcPr>
            <w:tcW w:w="1116" w:type="dxa"/>
            <w:tcBorders>
              <w:top w:val="nil"/>
              <w:left w:val="nil"/>
              <w:bottom w:val="single" w:sz="4" w:space="0" w:color="auto"/>
              <w:right w:val="single" w:sz="4" w:space="0" w:color="auto"/>
            </w:tcBorders>
            <w:shd w:val="clear" w:color="000000" w:fill="FFFFFF"/>
            <w:noWrap/>
            <w:vAlign w:val="center"/>
            <w:hideMark/>
          </w:tcPr>
          <w:p w14:paraId="4457D1AB" w14:textId="77777777" w:rsidR="003B18EC" w:rsidRPr="008647BF" w:rsidRDefault="003B18EC" w:rsidP="004F30C2">
            <w:pPr>
              <w:jc w:val="right"/>
              <w:rPr>
                <w:rFonts w:ascii="Times New Roman" w:hAnsi="Times New Roman"/>
                <w:b/>
                <w:bCs/>
              </w:rPr>
            </w:pPr>
            <w:r w:rsidRPr="008647BF">
              <w:rPr>
                <w:rFonts w:ascii="Times New Roman" w:hAnsi="Times New Roman"/>
                <w:b/>
                <w:bCs/>
              </w:rPr>
              <w:t>242.85</w:t>
            </w:r>
          </w:p>
        </w:tc>
        <w:tc>
          <w:tcPr>
            <w:tcW w:w="960" w:type="dxa"/>
            <w:tcBorders>
              <w:top w:val="nil"/>
              <w:left w:val="nil"/>
              <w:bottom w:val="nil"/>
              <w:right w:val="nil"/>
            </w:tcBorders>
            <w:shd w:val="clear" w:color="000000" w:fill="FFFFFF"/>
            <w:noWrap/>
            <w:vAlign w:val="bottom"/>
            <w:hideMark/>
          </w:tcPr>
          <w:p w14:paraId="78136070"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17130D8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B0059D"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92</w:t>
            </w:r>
          </w:p>
        </w:tc>
        <w:tc>
          <w:tcPr>
            <w:tcW w:w="2835" w:type="dxa"/>
            <w:tcBorders>
              <w:top w:val="nil"/>
              <w:left w:val="nil"/>
              <w:bottom w:val="single" w:sz="4" w:space="0" w:color="auto"/>
              <w:right w:val="single" w:sz="4" w:space="0" w:color="auto"/>
            </w:tcBorders>
            <w:shd w:val="clear" w:color="000000" w:fill="FFFFFF"/>
            <w:vAlign w:val="center"/>
            <w:hideMark/>
          </w:tcPr>
          <w:p w14:paraId="1CD40CA3" w14:textId="77777777" w:rsidR="003B18EC" w:rsidRPr="008647BF" w:rsidRDefault="003B18EC" w:rsidP="004F30C2">
            <w:pPr>
              <w:rPr>
                <w:rFonts w:ascii="Times New Roman" w:hAnsi="Times New Roman"/>
                <w:b/>
                <w:bCs/>
              </w:rPr>
            </w:pPr>
            <w:r w:rsidRPr="008647BF">
              <w:rPr>
                <w:rFonts w:ascii="Times New Roman" w:hAnsi="Times New Roman"/>
                <w:b/>
                <w:bCs/>
              </w:rPr>
              <w:t>Teritorija Baznīcas ielā pie Raiņa 2</w:t>
            </w:r>
          </w:p>
        </w:tc>
        <w:tc>
          <w:tcPr>
            <w:tcW w:w="900" w:type="dxa"/>
            <w:tcBorders>
              <w:top w:val="nil"/>
              <w:left w:val="nil"/>
              <w:bottom w:val="single" w:sz="4" w:space="0" w:color="auto"/>
              <w:right w:val="single" w:sz="4" w:space="0" w:color="auto"/>
            </w:tcBorders>
            <w:shd w:val="clear" w:color="auto" w:fill="auto"/>
            <w:noWrap/>
            <w:vAlign w:val="center"/>
            <w:hideMark/>
          </w:tcPr>
          <w:p w14:paraId="0DF59053"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20AE8217"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1C18033"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760082E"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1A26BCE2"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B28DA5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94DAE00"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41900C7"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E3FB6C6"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D5393A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4A548A0B"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840A50F"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5308FADA"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60" w:type="dxa"/>
            <w:tcBorders>
              <w:top w:val="nil"/>
              <w:left w:val="nil"/>
              <w:bottom w:val="nil"/>
              <w:right w:val="nil"/>
            </w:tcBorders>
            <w:shd w:val="clear" w:color="000000" w:fill="FFFFFF"/>
            <w:noWrap/>
            <w:vAlign w:val="bottom"/>
            <w:hideMark/>
          </w:tcPr>
          <w:p w14:paraId="1A8C6533"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0B113CC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F9B546"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93</w:t>
            </w:r>
          </w:p>
        </w:tc>
        <w:tc>
          <w:tcPr>
            <w:tcW w:w="2835" w:type="dxa"/>
            <w:tcBorders>
              <w:top w:val="nil"/>
              <w:left w:val="nil"/>
              <w:bottom w:val="single" w:sz="4" w:space="0" w:color="auto"/>
              <w:right w:val="single" w:sz="4" w:space="0" w:color="auto"/>
            </w:tcBorders>
            <w:shd w:val="clear" w:color="000000" w:fill="FFFFFF"/>
            <w:vAlign w:val="center"/>
            <w:hideMark/>
          </w:tcPr>
          <w:p w14:paraId="16AC2D1A" w14:textId="77777777" w:rsidR="003B18EC" w:rsidRPr="008647BF" w:rsidRDefault="003B18EC" w:rsidP="004F30C2">
            <w:pPr>
              <w:rPr>
                <w:rFonts w:ascii="Times New Roman" w:hAnsi="Times New Roman"/>
                <w:b/>
                <w:bCs/>
              </w:rPr>
            </w:pPr>
            <w:r w:rsidRPr="008647BF">
              <w:rPr>
                <w:rFonts w:ascii="Times New Roman" w:hAnsi="Times New Roman"/>
                <w:b/>
                <w:bCs/>
              </w:rPr>
              <w:t xml:space="preserve">Teritorija Ganību ielā ap garāžām </w:t>
            </w:r>
          </w:p>
        </w:tc>
        <w:tc>
          <w:tcPr>
            <w:tcW w:w="900" w:type="dxa"/>
            <w:tcBorders>
              <w:top w:val="nil"/>
              <w:left w:val="nil"/>
              <w:bottom w:val="single" w:sz="4" w:space="0" w:color="auto"/>
              <w:right w:val="single" w:sz="4" w:space="0" w:color="auto"/>
            </w:tcBorders>
            <w:shd w:val="clear" w:color="auto" w:fill="auto"/>
            <w:noWrap/>
            <w:vAlign w:val="center"/>
            <w:hideMark/>
          </w:tcPr>
          <w:p w14:paraId="664AFCC9"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5D089A7"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0C3DB552"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3661C29D"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5F73C0DF"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6BB21EB"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4113EB1"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64" w:type="dxa"/>
            <w:tcBorders>
              <w:top w:val="nil"/>
              <w:left w:val="nil"/>
              <w:bottom w:val="single" w:sz="4" w:space="0" w:color="auto"/>
              <w:right w:val="single" w:sz="4" w:space="0" w:color="auto"/>
            </w:tcBorders>
            <w:shd w:val="clear" w:color="000000" w:fill="FFFFFF"/>
            <w:noWrap/>
            <w:vAlign w:val="center"/>
            <w:hideMark/>
          </w:tcPr>
          <w:p w14:paraId="249ECBC4"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AFBF245"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2E8A39A1"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7D19302"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E016C13" w14:textId="77777777" w:rsidR="003B18EC" w:rsidRPr="008647BF" w:rsidRDefault="003B18EC" w:rsidP="004F30C2">
            <w:pPr>
              <w:jc w:val="right"/>
              <w:rPr>
                <w:rFonts w:ascii="Times New Roman" w:hAnsi="Times New Roman"/>
                <w:b/>
                <w:bCs/>
              </w:rPr>
            </w:pPr>
            <w:r w:rsidRPr="008647BF">
              <w:rPr>
                <w:rFonts w:ascii="Times New Roman" w:hAnsi="Times New Roman"/>
                <w:b/>
                <w:bCs/>
              </w:rPr>
              <w:t>97.14</w:t>
            </w:r>
          </w:p>
        </w:tc>
        <w:tc>
          <w:tcPr>
            <w:tcW w:w="1116" w:type="dxa"/>
            <w:tcBorders>
              <w:top w:val="nil"/>
              <w:left w:val="nil"/>
              <w:bottom w:val="single" w:sz="4" w:space="0" w:color="auto"/>
              <w:right w:val="single" w:sz="4" w:space="0" w:color="auto"/>
            </w:tcBorders>
            <w:shd w:val="clear" w:color="000000" w:fill="FFFFFF"/>
            <w:noWrap/>
            <w:vAlign w:val="center"/>
            <w:hideMark/>
          </w:tcPr>
          <w:p w14:paraId="679BDF27" w14:textId="77777777" w:rsidR="003B18EC" w:rsidRPr="008647BF" w:rsidRDefault="003B18EC" w:rsidP="004F30C2">
            <w:pPr>
              <w:jc w:val="right"/>
              <w:rPr>
                <w:rFonts w:ascii="Times New Roman" w:hAnsi="Times New Roman"/>
                <w:b/>
                <w:bCs/>
              </w:rPr>
            </w:pPr>
            <w:r w:rsidRPr="008647BF">
              <w:rPr>
                <w:rFonts w:ascii="Times New Roman" w:hAnsi="Times New Roman"/>
                <w:b/>
                <w:bCs/>
              </w:rPr>
              <w:t>97.14</w:t>
            </w:r>
          </w:p>
        </w:tc>
        <w:tc>
          <w:tcPr>
            <w:tcW w:w="960" w:type="dxa"/>
            <w:tcBorders>
              <w:top w:val="nil"/>
              <w:left w:val="nil"/>
              <w:bottom w:val="nil"/>
              <w:right w:val="nil"/>
            </w:tcBorders>
            <w:shd w:val="clear" w:color="000000" w:fill="FFFFFF"/>
            <w:noWrap/>
            <w:vAlign w:val="bottom"/>
            <w:hideMark/>
          </w:tcPr>
          <w:p w14:paraId="61CCDB9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8647BF" w14:paraId="5D34ACD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562B23" w14:textId="77777777" w:rsidR="003B18EC" w:rsidRPr="008647BF" w:rsidRDefault="003B18EC" w:rsidP="004F30C2">
            <w:pPr>
              <w:jc w:val="center"/>
              <w:rPr>
                <w:rFonts w:ascii="Times New Roman" w:hAnsi="Times New Roman"/>
                <w:color w:val="000000"/>
              </w:rPr>
            </w:pPr>
            <w:r w:rsidRPr="008647BF">
              <w:rPr>
                <w:rFonts w:ascii="Times New Roman" w:hAnsi="Times New Roman"/>
                <w:color w:val="000000"/>
              </w:rPr>
              <w:t>94</w:t>
            </w:r>
          </w:p>
        </w:tc>
        <w:tc>
          <w:tcPr>
            <w:tcW w:w="2835" w:type="dxa"/>
            <w:tcBorders>
              <w:top w:val="nil"/>
              <w:left w:val="nil"/>
              <w:bottom w:val="single" w:sz="4" w:space="0" w:color="auto"/>
              <w:right w:val="single" w:sz="4" w:space="0" w:color="auto"/>
            </w:tcBorders>
            <w:shd w:val="clear" w:color="000000" w:fill="FFFFFF"/>
            <w:vAlign w:val="center"/>
            <w:hideMark/>
          </w:tcPr>
          <w:p w14:paraId="17C1AD11" w14:textId="77777777" w:rsidR="003B18EC" w:rsidRPr="008647BF" w:rsidRDefault="003B18EC" w:rsidP="004F30C2">
            <w:pPr>
              <w:rPr>
                <w:rFonts w:ascii="Times New Roman" w:hAnsi="Times New Roman"/>
                <w:b/>
                <w:bCs/>
              </w:rPr>
            </w:pPr>
            <w:r w:rsidRPr="008647BF">
              <w:rPr>
                <w:rFonts w:ascii="Times New Roman" w:hAnsi="Times New Roman"/>
                <w:b/>
                <w:bCs/>
              </w:rPr>
              <w:t>Teritorija Alkšņu ielā 11a</w:t>
            </w:r>
          </w:p>
        </w:tc>
        <w:tc>
          <w:tcPr>
            <w:tcW w:w="900" w:type="dxa"/>
            <w:tcBorders>
              <w:top w:val="nil"/>
              <w:left w:val="nil"/>
              <w:bottom w:val="single" w:sz="4" w:space="0" w:color="auto"/>
              <w:right w:val="single" w:sz="4" w:space="0" w:color="auto"/>
            </w:tcBorders>
            <w:shd w:val="clear" w:color="auto" w:fill="auto"/>
            <w:noWrap/>
            <w:vAlign w:val="center"/>
            <w:hideMark/>
          </w:tcPr>
          <w:p w14:paraId="7C19265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64" w:type="dxa"/>
            <w:tcBorders>
              <w:top w:val="nil"/>
              <w:left w:val="nil"/>
              <w:bottom w:val="single" w:sz="4" w:space="0" w:color="auto"/>
              <w:right w:val="single" w:sz="4" w:space="0" w:color="auto"/>
            </w:tcBorders>
            <w:shd w:val="clear" w:color="auto" w:fill="auto"/>
            <w:noWrap/>
            <w:vAlign w:val="center"/>
            <w:hideMark/>
          </w:tcPr>
          <w:p w14:paraId="6BE198AC" w14:textId="77777777" w:rsidR="003B18EC" w:rsidRPr="008647BF" w:rsidRDefault="003B18EC" w:rsidP="004F30C2">
            <w:pPr>
              <w:jc w:val="center"/>
              <w:rPr>
                <w:rFonts w:ascii="Times New Roman" w:hAnsi="Times New Roman"/>
              </w:rPr>
            </w:pPr>
            <w:r w:rsidRPr="008647BF">
              <w:rPr>
                <w:rFonts w:ascii="Times New Roman" w:hAnsi="Times New Roman"/>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8AAE510"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F2263EA"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876" w:type="dxa"/>
            <w:tcBorders>
              <w:top w:val="nil"/>
              <w:left w:val="nil"/>
              <w:bottom w:val="single" w:sz="4" w:space="0" w:color="auto"/>
              <w:right w:val="single" w:sz="4" w:space="0" w:color="auto"/>
            </w:tcBorders>
            <w:shd w:val="clear" w:color="auto" w:fill="auto"/>
            <w:noWrap/>
            <w:vAlign w:val="center"/>
            <w:hideMark/>
          </w:tcPr>
          <w:p w14:paraId="455FDE53" w14:textId="77777777" w:rsidR="003B18EC" w:rsidRPr="008647BF" w:rsidRDefault="003B18EC" w:rsidP="004F30C2">
            <w:pPr>
              <w:jc w:val="center"/>
              <w:rPr>
                <w:rFonts w:ascii="Times New Roman" w:hAnsi="Times New Roman"/>
              </w:rPr>
            </w:pPr>
            <w:r w:rsidRPr="008647BF">
              <w:rPr>
                <w:rFonts w:ascii="Times New Roman" w:hAnsi="Times New Roman"/>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9E0F996" w14:textId="77777777" w:rsidR="003B18EC" w:rsidRPr="008647BF" w:rsidRDefault="003B18EC" w:rsidP="004F30C2">
            <w:pPr>
              <w:jc w:val="right"/>
              <w:rPr>
                <w:rFonts w:ascii="Times New Roman" w:hAnsi="Times New Roman"/>
                <w:b/>
                <w:bCs/>
              </w:rPr>
            </w:pPr>
            <w:r w:rsidRPr="008647BF">
              <w:rPr>
                <w:rFonts w:ascii="Times New Roman" w:hAnsi="Times New Roman"/>
                <w:b/>
                <w:bCs/>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6D3A465" w14:textId="77777777" w:rsidR="003B18EC" w:rsidRPr="008647BF" w:rsidRDefault="003B18EC" w:rsidP="004F30C2">
            <w:pPr>
              <w:jc w:val="center"/>
              <w:rPr>
                <w:rFonts w:ascii="Times New Roman" w:hAnsi="Times New Roman"/>
              </w:rPr>
            </w:pPr>
            <w:r w:rsidRPr="008647BF">
              <w:rPr>
                <w:rFonts w:ascii="Times New Roman" w:hAnsi="Times New Roman"/>
              </w:rPr>
              <w:t>6</w:t>
            </w:r>
          </w:p>
        </w:tc>
        <w:tc>
          <w:tcPr>
            <w:tcW w:w="864" w:type="dxa"/>
            <w:tcBorders>
              <w:top w:val="nil"/>
              <w:left w:val="nil"/>
              <w:bottom w:val="single" w:sz="4" w:space="0" w:color="auto"/>
              <w:right w:val="single" w:sz="4" w:space="0" w:color="auto"/>
            </w:tcBorders>
            <w:shd w:val="clear" w:color="000000" w:fill="FFFFFF"/>
            <w:noWrap/>
            <w:vAlign w:val="center"/>
            <w:hideMark/>
          </w:tcPr>
          <w:p w14:paraId="5056734F" w14:textId="77777777" w:rsidR="003B18EC" w:rsidRPr="008647BF" w:rsidRDefault="003B18EC" w:rsidP="004F30C2">
            <w:pPr>
              <w:jc w:val="center"/>
              <w:rPr>
                <w:rFonts w:ascii="Times New Roman" w:hAnsi="Times New Roman"/>
              </w:rPr>
            </w:pPr>
            <w:r w:rsidRPr="008647BF">
              <w:rPr>
                <w:rFonts w:ascii="Times New Roman" w:hAnsi="Times New Roman"/>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F927584" w14:textId="77777777" w:rsidR="003B18EC" w:rsidRPr="008647BF" w:rsidRDefault="003B18EC" w:rsidP="004F30C2">
            <w:pPr>
              <w:jc w:val="center"/>
              <w:rPr>
                <w:rFonts w:ascii="Times New Roman" w:hAnsi="Times New Roman"/>
                <w:b/>
                <w:bCs/>
              </w:rPr>
            </w:pPr>
            <w:r w:rsidRPr="008647BF">
              <w:rPr>
                <w:rFonts w:ascii="Times New Roman" w:hAnsi="Times New Roman"/>
                <w:b/>
                <w:bCs/>
              </w:rPr>
              <w:t> </w:t>
            </w:r>
          </w:p>
        </w:tc>
        <w:tc>
          <w:tcPr>
            <w:tcW w:w="820" w:type="dxa"/>
            <w:tcBorders>
              <w:top w:val="nil"/>
              <w:left w:val="nil"/>
              <w:bottom w:val="single" w:sz="4" w:space="0" w:color="auto"/>
              <w:right w:val="single" w:sz="4" w:space="0" w:color="auto"/>
            </w:tcBorders>
            <w:shd w:val="clear" w:color="auto" w:fill="auto"/>
            <w:noWrap/>
            <w:vAlign w:val="center"/>
            <w:hideMark/>
          </w:tcPr>
          <w:p w14:paraId="50B31E4C" w14:textId="77777777" w:rsidR="003B18EC" w:rsidRPr="008647BF" w:rsidRDefault="003B18EC" w:rsidP="004F30C2">
            <w:pPr>
              <w:jc w:val="center"/>
              <w:rPr>
                <w:rFonts w:ascii="Times New Roman" w:hAnsi="Times New Roman"/>
              </w:rPr>
            </w:pPr>
            <w:r w:rsidRPr="008647BF">
              <w:rPr>
                <w:rFonts w:ascii="Times New Roman" w:hAnsi="Times New Roman"/>
              </w:rPr>
              <w:t> </w:t>
            </w:r>
          </w:p>
        </w:tc>
        <w:tc>
          <w:tcPr>
            <w:tcW w:w="900" w:type="dxa"/>
            <w:tcBorders>
              <w:top w:val="nil"/>
              <w:left w:val="nil"/>
              <w:bottom w:val="single" w:sz="4" w:space="0" w:color="auto"/>
              <w:right w:val="single" w:sz="4" w:space="0" w:color="auto"/>
            </w:tcBorders>
            <w:shd w:val="clear" w:color="auto" w:fill="auto"/>
            <w:noWrap/>
            <w:vAlign w:val="center"/>
            <w:hideMark/>
          </w:tcPr>
          <w:p w14:paraId="029E1F2E" w14:textId="77777777" w:rsidR="003B18EC" w:rsidRPr="008647BF" w:rsidRDefault="003B18EC" w:rsidP="004F30C2">
            <w:pPr>
              <w:jc w:val="center"/>
              <w:rPr>
                <w:rFonts w:ascii="Times New Roman" w:hAnsi="Times New Roman"/>
              </w:rPr>
            </w:pPr>
            <w:r w:rsidRPr="008647BF">
              <w:rPr>
                <w:rFonts w:ascii="Times New Roman" w:hAnsi="Times New Roman"/>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071EEBD3" w14:textId="77777777" w:rsidR="003B18EC" w:rsidRPr="008647BF" w:rsidRDefault="003B18EC" w:rsidP="004F30C2">
            <w:pPr>
              <w:jc w:val="right"/>
              <w:rPr>
                <w:rFonts w:ascii="Times New Roman" w:hAnsi="Times New Roman"/>
                <w:b/>
                <w:bCs/>
              </w:rPr>
            </w:pPr>
            <w:r w:rsidRPr="008647BF">
              <w:rPr>
                <w:rFonts w:ascii="Times New Roman" w:hAnsi="Times New Roman"/>
                <w:b/>
                <w:bCs/>
              </w:rPr>
              <w:t>97.14</w:t>
            </w:r>
          </w:p>
        </w:tc>
        <w:tc>
          <w:tcPr>
            <w:tcW w:w="1116" w:type="dxa"/>
            <w:tcBorders>
              <w:top w:val="nil"/>
              <w:left w:val="nil"/>
              <w:bottom w:val="single" w:sz="4" w:space="0" w:color="auto"/>
              <w:right w:val="single" w:sz="4" w:space="0" w:color="auto"/>
            </w:tcBorders>
            <w:shd w:val="clear" w:color="000000" w:fill="FFFFFF"/>
            <w:noWrap/>
            <w:vAlign w:val="center"/>
            <w:hideMark/>
          </w:tcPr>
          <w:p w14:paraId="4849B567" w14:textId="77777777" w:rsidR="003B18EC" w:rsidRPr="008647BF" w:rsidRDefault="003B18EC" w:rsidP="004F30C2">
            <w:pPr>
              <w:jc w:val="right"/>
              <w:rPr>
                <w:rFonts w:ascii="Times New Roman" w:hAnsi="Times New Roman"/>
                <w:b/>
                <w:bCs/>
              </w:rPr>
            </w:pPr>
            <w:r w:rsidRPr="008647BF">
              <w:rPr>
                <w:rFonts w:ascii="Times New Roman" w:hAnsi="Times New Roman"/>
                <w:b/>
                <w:bCs/>
              </w:rPr>
              <w:t>97.14</w:t>
            </w:r>
          </w:p>
        </w:tc>
        <w:tc>
          <w:tcPr>
            <w:tcW w:w="960" w:type="dxa"/>
            <w:tcBorders>
              <w:top w:val="nil"/>
              <w:left w:val="nil"/>
              <w:bottom w:val="nil"/>
              <w:right w:val="nil"/>
            </w:tcBorders>
            <w:shd w:val="clear" w:color="000000" w:fill="FFFFFF"/>
            <w:noWrap/>
            <w:vAlign w:val="bottom"/>
            <w:hideMark/>
          </w:tcPr>
          <w:p w14:paraId="4EC10048" w14:textId="77777777" w:rsidR="003B18EC" w:rsidRPr="008647BF" w:rsidRDefault="003B18EC" w:rsidP="004F30C2">
            <w:pPr>
              <w:rPr>
                <w:rFonts w:ascii="Times New Roman" w:hAnsi="Times New Roman"/>
                <w:color w:val="000000"/>
              </w:rPr>
            </w:pPr>
            <w:r w:rsidRPr="008647BF">
              <w:rPr>
                <w:rFonts w:ascii="Times New Roman" w:hAnsi="Times New Roman"/>
                <w:color w:val="000000"/>
              </w:rPr>
              <w:t> </w:t>
            </w:r>
          </w:p>
        </w:tc>
      </w:tr>
      <w:tr w:rsidR="003B18EC" w:rsidRPr="003B18EC" w14:paraId="7D47ACC2"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D770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lastRenderedPageBreak/>
              <w:t>95</w:t>
            </w:r>
          </w:p>
        </w:tc>
        <w:tc>
          <w:tcPr>
            <w:tcW w:w="2835" w:type="dxa"/>
            <w:tcBorders>
              <w:top w:val="nil"/>
              <w:left w:val="nil"/>
              <w:bottom w:val="single" w:sz="4" w:space="0" w:color="auto"/>
              <w:right w:val="single" w:sz="4" w:space="0" w:color="auto"/>
            </w:tcBorders>
            <w:shd w:val="clear" w:color="000000" w:fill="FFFFFF"/>
            <w:vAlign w:val="center"/>
            <w:hideMark/>
          </w:tcPr>
          <w:p w14:paraId="0BF26231"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Ceļš gar fermām "Pūpoli"</w:t>
            </w:r>
          </w:p>
        </w:tc>
        <w:tc>
          <w:tcPr>
            <w:tcW w:w="900" w:type="dxa"/>
            <w:tcBorders>
              <w:top w:val="nil"/>
              <w:left w:val="nil"/>
              <w:bottom w:val="single" w:sz="4" w:space="0" w:color="auto"/>
              <w:right w:val="single" w:sz="4" w:space="0" w:color="auto"/>
            </w:tcBorders>
            <w:shd w:val="clear" w:color="auto" w:fill="auto"/>
            <w:noWrap/>
            <w:vAlign w:val="center"/>
            <w:hideMark/>
          </w:tcPr>
          <w:p w14:paraId="6CAD9F8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5BCD106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4FBE31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E44AE3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1BDD712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94A4C2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5257E7A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115EE51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0863FC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394A5CA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74D19A4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818AE2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259.04</w:t>
            </w:r>
          </w:p>
        </w:tc>
        <w:tc>
          <w:tcPr>
            <w:tcW w:w="1116" w:type="dxa"/>
            <w:tcBorders>
              <w:top w:val="nil"/>
              <w:left w:val="nil"/>
              <w:bottom w:val="single" w:sz="4" w:space="0" w:color="auto"/>
              <w:right w:val="single" w:sz="4" w:space="0" w:color="auto"/>
            </w:tcBorders>
            <w:shd w:val="clear" w:color="000000" w:fill="FFFFFF"/>
            <w:noWrap/>
            <w:vAlign w:val="center"/>
            <w:hideMark/>
          </w:tcPr>
          <w:p w14:paraId="55DCBFB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259.04</w:t>
            </w:r>
          </w:p>
        </w:tc>
        <w:tc>
          <w:tcPr>
            <w:tcW w:w="960" w:type="dxa"/>
            <w:tcBorders>
              <w:top w:val="nil"/>
              <w:left w:val="nil"/>
              <w:bottom w:val="nil"/>
              <w:right w:val="nil"/>
            </w:tcBorders>
            <w:shd w:val="clear" w:color="000000" w:fill="FFFFFF"/>
            <w:noWrap/>
            <w:vAlign w:val="bottom"/>
            <w:hideMark/>
          </w:tcPr>
          <w:p w14:paraId="10B4A5C2"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5E4068AF"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BB91E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96</w:t>
            </w:r>
          </w:p>
        </w:tc>
        <w:tc>
          <w:tcPr>
            <w:tcW w:w="2835" w:type="dxa"/>
            <w:tcBorders>
              <w:top w:val="nil"/>
              <w:left w:val="nil"/>
              <w:bottom w:val="single" w:sz="4" w:space="0" w:color="auto"/>
              <w:right w:val="single" w:sz="4" w:space="0" w:color="auto"/>
            </w:tcBorders>
            <w:shd w:val="clear" w:color="000000" w:fill="FFFFFF"/>
            <w:vAlign w:val="center"/>
            <w:hideMark/>
          </w:tcPr>
          <w:p w14:paraId="53D91579"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Teritorija starp O.Kalpaka ielu un Sporta ielu (vecie mazdārziņi)</w:t>
            </w:r>
          </w:p>
        </w:tc>
        <w:tc>
          <w:tcPr>
            <w:tcW w:w="900" w:type="dxa"/>
            <w:tcBorders>
              <w:top w:val="nil"/>
              <w:left w:val="nil"/>
              <w:bottom w:val="single" w:sz="4" w:space="0" w:color="auto"/>
              <w:right w:val="single" w:sz="4" w:space="0" w:color="auto"/>
            </w:tcBorders>
            <w:shd w:val="clear" w:color="auto" w:fill="auto"/>
            <w:noWrap/>
            <w:vAlign w:val="center"/>
            <w:hideMark/>
          </w:tcPr>
          <w:p w14:paraId="4A19928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864" w:type="dxa"/>
            <w:tcBorders>
              <w:top w:val="nil"/>
              <w:left w:val="nil"/>
              <w:bottom w:val="single" w:sz="4" w:space="0" w:color="auto"/>
              <w:right w:val="single" w:sz="4" w:space="0" w:color="auto"/>
            </w:tcBorders>
            <w:shd w:val="clear" w:color="auto" w:fill="auto"/>
            <w:noWrap/>
            <w:vAlign w:val="center"/>
            <w:hideMark/>
          </w:tcPr>
          <w:p w14:paraId="5217418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1389A0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379BFC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0C023B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66261FA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148.68</w:t>
            </w:r>
          </w:p>
        </w:tc>
        <w:tc>
          <w:tcPr>
            <w:tcW w:w="900" w:type="dxa"/>
            <w:tcBorders>
              <w:top w:val="nil"/>
              <w:left w:val="nil"/>
              <w:bottom w:val="single" w:sz="4" w:space="0" w:color="auto"/>
              <w:right w:val="single" w:sz="4" w:space="0" w:color="auto"/>
            </w:tcBorders>
            <w:shd w:val="clear" w:color="auto" w:fill="auto"/>
            <w:noWrap/>
            <w:vAlign w:val="center"/>
            <w:hideMark/>
          </w:tcPr>
          <w:p w14:paraId="5F9A430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17</w:t>
            </w:r>
          </w:p>
        </w:tc>
        <w:tc>
          <w:tcPr>
            <w:tcW w:w="864" w:type="dxa"/>
            <w:tcBorders>
              <w:top w:val="nil"/>
              <w:left w:val="nil"/>
              <w:bottom w:val="single" w:sz="4" w:space="0" w:color="auto"/>
              <w:right w:val="single" w:sz="4" w:space="0" w:color="auto"/>
            </w:tcBorders>
            <w:shd w:val="clear" w:color="000000" w:fill="FFFFFF"/>
            <w:noWrap/>
            <w:vAlign w:val="center"/>
            <w:hideMark/>
          </w:tcPr>
          <w:p w14:paraId="3C097F2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35F52A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0AF1E06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7C3B8BB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36AD3D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275.23</w:t>
            </w:r>
          </w:p>
        </w:tc>
        <w:tc>
          <w:tcPr>
            <w:tcW w:w="1116" w:type="dxa"/>
            <w:tcBorders>
              <w:top w:val="nil"/>
              <w:left w:val="nil"/>
              <w:bottom w:val="single" w:sz="4" w:space="0" w:color="auto"/>
              <w:right w:val="single" w:sz="4" w:space="0" w:color="auto"/>
            </w:tcBorders>
            <w:shd w:val="clear" w:color="000000" w:fill="FFFFFF"/>
            <w:noWrap/>
            <w:vAlign w:val="center"/>
            <w:hideMark/>
          </w:tcPr>
          <w:p w14:paraId="044D2D4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423.91</w:t>
            </w:r>
          </w:p>
        </w:tc>
        <w:tc>
          <w:tcPr>
            <w:tcW w:w="960" w:type="dxa"/>
            <w:tcBorders>
              <w:top w:val="nil"/>
              <w:left w:val="nil"/>
              <w:bottom w:val="nil"/>
              <w:right w:val="nil"/>
            </w:tcBorders>
            <w:shd w:val="clear" w:color="000000" w:fill="FFFFFF"/>
            <w:noWrap/>
            <w:vAlign w:val="bottom"/>
            <w:hideMark/>
          </w:tcPr>
          <w:p w14:paraId="1FCEDEA7"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53E7453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FCEE5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97</w:t>
            </w:r>
          </w:p>
        </w:tc>
        <w:tc>
          <w:tcPr>
            <w:tcW w:w="2835" w:type="dxa"/>
            <w:tcBorders>
              <w:top w:val="nil"/>
              <w:left w:val="nil"/>
              <w:bottom w:val="single" w:sz="4" w:space="0" w:color="auto"/>
              <w:right w:val="single" w:sz="4" w:space="0" w:color="auto"/>
            </w:tcBorders>
            <w:shd w:val="clear" w:color="000000" w:fill="FFFFFF"/>
            <w:vAlign w:val="center"/>
            <w:hideMark/>
          </w:tcPr>
          <w:p w14:paraId="6D518275"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Kalna iela 3;3a</w:t>
            </w:r>
          </w:p>
        </w:tc>
        <w:tc>
          <w:tcPr>
            <w:tcW w:w="900" w:type="dxa"/>
            <w:tcBorders>
              <w:top w:val="nil"/>
              <w:left w:val="nil"/>
              <w:bottom w:val="single" w:sz="4" w:space="0" w:color="auto"/>
              <w:right w:val="single" w:sz="4" w:space="0" w:color="auto"/>
            </w:tcBorders>
            <w:shd w:val="clear" w:color="auto" w:fill="auto"/>
            <w:noWrap/>
            <w:vAlign w:val="center"/>
            <w:hideMark/>
          </w:tcPr>
          <w:p w14:paraId="6B06BB7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7C51981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145AE6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4940C13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544066D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5B6317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994FA5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6354164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2BE83AD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07267D7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6AA8D20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98EBB3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23B161A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60" w:type="dxa"/>
            <w:tcBorders>
              <w:top w:val="nil"/>
              <w:left w:val="nil"/>
              <w:bottom w:val="nil"/>
              <w:right w:val="nil"/>
            </w:tcBorders>
            <w:shd w:val="clear" w:color="000000" w:fill="FFFFFF"/>
            <w:noWrap/>
            <w:vAlign w:val="bottom"/>
            <w:hideMark/>
          </w:tcPr>
          <w:p w14:paraId="66FB5B37"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73251B94"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58237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98</w:t>
            </w:r>
          </w:p>
        </w:tc>
        <w:tc>
          <w:tcPr>
            <w:tcW w:w="2835" w:type="dxa"/>
            <w:tcBorders>
              <w:top w:val="nil"/>
              <w:left w:val="nil"/>
              <w:bottom w:val="single" w:sz="4" w:space="0" w:color="auto"/>
              <w:right w:val="single" w:sz="4" w:space="0" w:color="auto"/>
            </w:tcBorders>
            <w:shd w:val="clear" w:color="000000" w:fill="FFFFFF"/>
            <w:vAlign w:val="center"/>
            <w:hideMark/>
          </w:tcPr>
          <w:p w14:paraId="5255015D"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Bēnes iela 36</w:t>
            </w:r>
          </w:p>
        </w:tc>
        <w:tc>
          <w:tcPr>
            <w:tcW w:w="900" w:type="dxa"/>
            <w:tcBorders>
              <w:top w:val="nil"/>
              <w:left w:val="nil"/>
              <w:bottom w:val="single" w:sz="4" w:space="0" w:color="auto"/>
              <w:right w:val="single" w:sz="4" w:space="0" w:color="auto"/>
            </w:tcBorders>
            <w:shd w:val="clear" w:color="auto" w:fill="auto"/>
            <w:noWrap/>
            <w:vAlign w:val="center"/>
            <w:hideMark/>
          </w:tcPr>
          <w:p w14:paraId="2222400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16FF0DF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1C7396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62F3317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26BD696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4B81D06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E25423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066AB57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6C05C8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0.3413</w:t>
            </w:r>
          </w:p>
        </w:tc>
        <w:tc>
          <w:tcPr>
            <w:tcW w:w="820" w:type="dxa"/>
            <w:tcBorders>
              <w:top w:val="nil"/>
              <w:left w:val="nil"/>
              <w:bottom w:val="single" w:sz="4" w:space="0" w:color="auto"/>
              <w:right w:val="single" w:sz="4" w:space="0" w:color="auto"/>
            </w:tcBorders>
            <w:shd w:val="clear" w:color="auto" w:fill="auto"/>
            <w:noWrap/>
            <w:vAlign w:val="center"/>
            <w:hideMark/>
          </w:tcPr>
          <w:p w14:paraId="5CA9F5F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14:paraId="7F4DDF8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6985B70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112.91</w:t>
            </w:r>
          </w:p>
        </w:tc>
        <w:tc>
          <w:tcPr>
            <w:tcW w:w="1116" w:type="dxa"/>
            <w:tcBorders>
              <w:top w:val="nil"/>
              <w:left w:val="nil"/>
              <w:bottom w:val="single" w:sz="4" w:space="0" w:color="auto"/>
              <w:right w:val="single" w:sz="4" w:space="0" w:color="auto"/>
            </w:tcBorders>
            <w:shd w:val="clear" w:color="000000" w:fill="FFFFFF"/>
            <w:noWrap/>
            <w:vAlign w:val="center"/>
            <w:hideMark/>
          </w:tcPr>
          <w:p w14:paraId="49CB782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112.91</w:t>
            </w:r>
          </w:p>
        </w:tc>
        <w:tc>
          <w:tcPr>
            <w:tcW w:w="960" w:type="dxa"/>
            <w:tcBorders>
              <w:top w:val="nil"/>
              <w:left w:val="nil"/>
              <w:bottom w:val="nil"/>
              <w:right w:val="nil"/>
            </w:tcBorders>
            <w:shd w:val="clear" w:color="000000" w:fill="FFFFFF"/>
            <w:noWrap/>
            <w:vAlign w:val="bottom"/>
            <w:hideMark/>
          </w:tcPr>
          <w:p w14:paraId="1DCD96F6"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29F94F3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9FF02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99</w:t>
            </w:r>
          </w:p>
        </w:tc>
        <w:tc>
          <w:tcPr>
            <w:tcW w:w="2835" w:type="dxa"/>
            <w:tcBorders>
              <w:top w:val="nil"/>
              <w:left w:val="nil"/>
              <w:bottom w:val="single" w:sz="4" w:space="0" w:color="auto"/>
              <w:right w:val="single" w:sz="4" w:space="0" w:color="auto"/>
            </w:tcBorders>
            <w:shd w:val="clear" w:color="000000" w:fill="FFFFFF"/>
            <w:vAlign w:val="center"/>
            <w:hideMark/>
          </w:tcPr>
          <w:p w14:paraId="1FCCFDE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Bēnes iela 28A</w:t>
            </w:r>
          </w:p>
        </w:tc>
        <w:tc>
          <w:tcPr>
            <w:tcW w:w="900" w:type="dxa"/>
            <w:tcBorders>
              <w:top w:val="nil"/>
              <w:left w:val="nil"/>
              <w:bottom w:val="single" w:sz="4" w:space="0" w:color="auto"/>
              <w:right w:val="single" w:sz="4" w:space="0" w:color="auto"/>
            </w:tcBorders>
            <w:shd w:val="clear" w:color="auto" w:fill="auto"/>
            <w:noWrap/>
            <w:vAlign w:val="center"/>
            <w:hideMark/>
          </w:tcPr>
          <w:p w14:paraId="1634885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786039A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E902AF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1BCCE5E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1E9B994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254A0B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3A5AD5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55F708C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118293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0.1503</w:t>
            </w:r>
          </w:p>
        </w:tc>
        <w:tc>
          <w:tcPr>
            <w:tcW w:w="820" w:type="dxa"/>
            <w:tcBorders>
              <w:top w:val="nil"/>
              <w:left w:val="nil"/>
              <w:bottom w:val="single" w:sz="4" w:space="0" w:color="auto"/>
              <w:right w:val="single" w:sz="4" w:space="0" w:color="auto"/>
            </w:tcBorders>
            <w:shd w:val="clear" w:color="auto" w:fill="auto"/>
            <w:noWrap/>
            <w:vAlign w:val="center"/>
            <w:hideMark/>
          </w:tcPr>
          <w:p w14:paraId="16F1C69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14:paraId="545BB39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D05AA6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49.72</w:t>
            </w:r>
          </w:p>
        </w:tc>
        <w:tc>
          <w:tcPr>
            <w:tcW w:w="1116" w:type="dxa"/>
            <w:tcBorders>
              <w:top w:val="nil"/>
              <w:left w:val="nil"/>
              <w:bottom w:val="single" w:sz="4" w:space="0" w:color="auto"/>
              <w:right w:val="single" w:sz="4" w:space="0" w:color="auto"/>
            </w:tcBorders>
            <w:shd w:val="clear" w:color="000000" w:fill="FFFFFF"/>
            <w:noWrap/>
            <w:vAlign w:val="center"/>
            <w:hideMark/>
          </w:tcPr>
          <w:p w14:paraId="3D67A51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49.72</w:t>
            </w:r>
          </w:p>
        </w:tc>
        <w:tc>
          <w:tcPr>
            <w:tcW w:w="960" w:type="dxa"/>
            <w:tcBorders>
              <w:top w:val="nil"/>
              <w:left w:val="nil"/>
              <w:bottom w:val="nil"/>
              <w:right w:val="nil"/>
            </w:tcBorders>
            <w:shd w:val="clear" w:color="000000" w:fill="FFFFFF"/>
            <w:noWrap/>
            <w:vAlign w:val="bottom"/>
            <w:hideMark/>
          </w:tcPr>
          <w:p w14:paraId="4C350B24"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5F53D69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61342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100</w:t>
            </w:r>
          </w:p>
        </w:tc>
        <w:tc>
          <w:tcPr>
            <w:tcW w:w="2835" w:type="dxa"/>
            <w:tcBorders>
              <w:top w:val="nil"/>
              <w:left w:val="nil"/>
              <w:bottom w:val="single" w:sz="4" w:space="0" w:color="auto"/>
              <w:right w:val="single" w:sz="4" w:space="0" w:color="auto"/>
            </w:tcBorders>
            <w:shd w:val="clear" w:color="000000" w:fill="FFFFFF"/>
            <w:vAlign w:val="center"/>
            <w:hideMark/>
          </w:tcPr>
          <w:p w14:paraId="181B362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Garāžas Vecuces teritorijā</w:t>
            </w:r>
          </w:p>
        </w:tc>
        <w:tc>
          <w:tcPr>
            <w:tcW w:w="900" w:type="dxa"/>
            <w:tcBorders>
              <w:top w:val="nil"/>
              <w:left w:val="nil"/>
              <w:bottom w:val="single" w:sz="4" w:space="0" w:color="auto"/>
              <w:right w:val="single" w:sz="4" w:space="0" w:color="auto"/>
            </w:tcBorders>
            <w:shd w:val="clear" w:color="auto" w:fill="auto"/>
            <w:noWrap/>
            <w:vAlign w:val="center"/>
            <w:hideMark/>
          </w:tcPr>
          <w:p w14:paraId="66F8680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62BBBEC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7933AF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464967E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922CFE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178F588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1439A3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498111A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78EA79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36C0B5C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A0A96C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2347BB1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16" w:type="dxa"/>
            <w:tcBorders>
              <w:top w:val="nil"/>
              <w:left w:val="nil"/>
              <w:bottom w:val="single" w:sz="4" w:space="0" w:color="auto"/>
              <w:right w:val="single" w:sz="4" w:space="0" w:color="auto"/>
            </w:tcBorders>
            <w:shd w:val="clear" w:color="000000" w:fill="FFFFFF"/>
            <w:noWrap/>
            <w:vAlign w:val="center"/>
            <w:hideMark/>
          </w:tcPr>
          <w:p w14:paraId="11E251C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60" w:type="dxa"/>
            <w:tcBorders>
              <w:top w:val="nil"/>
              <w:left w:val="nil"/>
              <w:bottom w:val="nil"/>
              <w:right w:val="nil"/>
            </w:tcBorders>
            <w:shd w:val="clear" w:color="000000" w:fill="FFFFFF"/>
            <w:noWrap/>
            <w:vAlign w:val="bottom"/>
            <w:hideMark/>
          </w:tcPr>
          <w:p w14:paraId="32681E01"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39A368F9" w14:textId="77777777" w:rsidTr="008647BF">
        <w:trPr>
          <w:trHeight w:val="79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5D457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101</w:t>
            </w:r>
          </w:p>
        </w:tc>
        <w:tc>
          <w:tcPr>
            <w:tcW w:w="2835" w:type="dxa"/>
            <w:tcBorders>
              <w:top w:val="nil"/>
              <w:left w:val="nil"/>
              <w:bottom w:val="single" w:sz="4" w:space="0" w:color="auto"/>
              <w:right w:val="single" w:sz="4" w:space="0" w:color="auto"/>
            </w:tcBorders>
            <w:shd w:val="clear" w:color="000000" w:fill="FFFFFF"/>
            <w:vAlign w:val="center"/>
            <w:hideMark/>
          </w:tcPr>
          <w:p w14:paraId="4B3EA67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Gar taciņu uz slimnīcu, līdz vecajam benzīntankam abas puses</w:t>
            </w:r>
          </w:p>
        </w:tc>
        <w:tc>
          <w:tcPr>
            <w:tcW w:w="900" w:type="dxa"/>
            <w:tcBorders>
              <w:top w:val="nil"/>
              <w:left w:val="nil"/>
              <w:bottom w:val="single" w:sz="4" w:space="0" w:color="auto"/>
              <w:right w:val="single" w:sz="4" w:space="0" w:color="auto"/>
            </w:tcBorders>
            <w:shd w:val="clear" w:color="auto" w:fill="auto"/>
            <w:noWrap/>
            <w:vAlign w:val="center"/>
            <w:hideMark/>
          </w:tcPr>
          <w:p w14:paraId="3D84307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13432E6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357E69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E36A33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11F9BA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34A3B52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76A793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864" w:type="dxa"/>
            <w:tcBorders>
              <w:top w:val="nil"/>
              <w:left w:val="nil"/>
              <w:bottom w:val="single" w:sz="4" w:space="0" w:color="auto"/>
              <w:right w:val="single" w:sz="4" w:space="0" w:color="auto"/>
            </w:tcBorders>
            <w:shd w:val="clear" w:color="000000" w:fill="FFFFFF"/>
            <w:noWrap/>
            <w:vAlign w:val="center"/>
            <w:hideMark/>
          </w:tcPr>
          <w:p w14:paraId="1AB7CC6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828DF0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7300BE5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7E92C09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EF282A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16" w:type="dxa"/>
            <w:tcBorders>
              <w:top w:val="nil"/>
              <w:left w:val="nil"/>
              <w:bottom w:val="single" w:sz="4" w:space="0" w:color="auto"/>
              <w:right w:val="single" w:sz="4" w:space="0" w:color="auto"/>
            </w:tcBorders>
            <w:shd w:val="clear" w:color="000000" w:fill="FFFFFF"/>
            <w:noWrap/>
            <w:vAlign w:val="center"/>
            <w:hideMark/>
          </w:tcPr>
          <w:p w14:paraId="188BCE0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960" w:type="dxa"/>
            <w:tcBorders>
              <w:top w:val="nil"/>
              <w:left w:val="nil"/>
              <w:bottom w:val="nil"/>
              <w:right w:val="nil"/>
            </w:tcBorders>
            <w:shd w:val="clear" w:color="000000" w:fill="FFFFFF"/>
            <w:noWrap/>
            <w:vAlign w:val="bottom"/>
            <w:hideMark/>
          </w:tcPr>
          <w:p w14:paraId="466C0909"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0FD0F89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FEF5F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102</w:t>
            </w:r>
          </w:p>
        </w:tc>
        <w:tc>
          <w:tcPr>
            <w:tcW w:w="2835" w:type="dxa"/>
            <w:tcBorders>
              <w:top w:val="nil"/>
              <w:left w:val="nil"/>
              <w:bottom w:val="single" w:sz="4" w:space="0" w:color="auto"/>
              <w:right w:val="single" w:sz="4" w:space="0" w:color="auto"/>
            </w:tcBorders>
            <w:shd w:val="clear" w:color="auto" w:fill="auto"/>
            <w:vAlign w:val="center"/>
            <w:hideMark/>
          </w:tcPr>
          <w:p w14:paraId="6C2EF8F1"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Vecie dārzi aiz Mežniecības, Tehnikas ielā</w:t>
            </w:r>
          </w:p>
        </w:tc>
        <w:tc>
          <w:tcPr>
            <w:tcW w:w="900" w:type="dxa"/>
            <w:tcBorders>
              <w:top w:val="nil"/>
              <w:left w:val="nil"/>
              <w:bottom w:val="single" w:sz="4" w:space="0" w:color="auto"/>
              <w:right w:val="single" w:sz="4" w:space="0" w:color="auto"/>
            </w:tcBorders>
            <w:shd w:val="clear" w:color="auto" w:fill="auto"/>
            <w:noWrap/>
            <w:vAlign w:val="center"/>
            <w:hideMark/>
          </w:tcPr>
          <w:p w14:paraId="61112B3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w:t>
            </w:r>
          </w:p>
        </w:tc>
        <w:tc>
          <w:tcPr>
            <w:tcW w:w="864" w:type="dxa"/>
            <w:tcBorders>
              <w:top w:val="nil"/>
              <w:left w:val="nil"/>
              <w:bottom w:val="single" w:sz="4" w:space="0" w:color="auto"/>
              <w:right w:val="single" w:sz="4" w:space="0" w:color="auto"/>
            </w:tcBorders>
            <w:shd w:val="clear" w:color="auto" w:fill="auto"/>
            <w:noWrap/>
            <w:vAlign w:val="center"/>
            <w:hideMark/>
          </w:tcPr>
          <w:p w14:paraId="6AB2B12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443AB9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1319B79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5CA3D9A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14E1499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254.88</w:t>
            </w:r>
          </w:p>
        </w:tc>
        <w:tc>
          <w:tcPr>
            <w:tcW w:w="900" w:type="dxa"/>
            <w:tcBorders>
              <w:top w:val="nil"/>
              <w:left w:val="nil"/>
              <w:bottom w:val="single" w:sz="4" w:space="0" w:color="auto"/>
              <w:right w:val="single" w:sz="4" w:space="0" w:color="auto"/>
            </w:tcBorders>
            <w:shd w:val="clear" w:color="auto" w:fill="auto"/>
            <w:noWrap/>
            <w:vAlign w:val="center"/>
            <w:hideMark/>
          </w:tcPr>
          <w:p w14:paraId="21D1C82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w:t>
            </w:r>
          </w:p>
        </w:tc>
        <w:tc>
          <w:tcPr>
            <w:tcW w:w="864" w:type="dxa"/>
            <w:tcBorders>
              <w:top w:val="nil"/>
              <w:left w:val="nil"/>
              <w:bottom w:val="single" w:sz="4" w:space="0" w:color="auto"/>
              <w:right w:val="single" w:sz="4" w:space="0" w:color="auto"/>
            </w:tcBorders>
            <w:shd w:val="clear" w:color="000000" w:fill="FFFFFF"/>
            <w:noWrap/>
            <w:vAlign w:val="center"/>
            <w:hideMark/>
          </w:tcPr>
          <w:p w14:paraId="07F7676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946332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525587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4C01D1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928838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259.04</w:t>
            </w:r>
          </w:p>
        </w:tc>
        <w:tc>
          <w:tcPr>
            <w:tcW w:w="1116" w:type="dxa"/>
            <w:tcBorders>
              <w:top w:val="nil"/>
              <w:left w:val="nil"/>
              <w:bottom w:val="single" w:sz="4" w:space="0" w:color="auto"/>
              <w:right w:val="single" w:sz="4" w:space="0" w:color="auto"/>
            </w:tcBorders>
            <w:shd w:val="clear" w:color="auto" w:fill="auto"/>
            <w:noWrap/>
            <w:vAlign w:val="center"/>
            <w:hideMark/>
          </w:tcPr>
          <w:p w14:paraId="124A7DC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513.92</w:t>
            </w:r>
          </w:p>
        </w:tc>
        <w:tc>
          <w:tcPr>
            <w:tcW w:w="960" w:type="dxa"/>
            <w:tcBorders>
              <w:top w:val="nil"/>
              <w:left w:val="nil"/>
              <w:bottom w:val="nil"/>
              <w:right w:val="nil"/>
            </w:tcBorders>
            <w:shd w:val="clear" w:color="auto" w:fill="auto"/>
            <w:noWrap/>
            <w:vAlign w:val="bottom"/>
            <w:hideMark/>
          </w:tcPr>
          <w:p w14:paraId="4EC8FE4F" w14:textId="77777777" w:rsidR="003B18EC" w:rsidRPr="003B18EC" w:rsidRDefault="003B18EC" w:rsidP="004F30C2">
            <w:pPr>
              <w:jc w:val="right"/>
              <w:rPr>
                <w:rFonts w:ascii="Times New Roman" w:hAnsi="Times New Roman"/>
                <w:b/>
                <w:bCs/>
                <w:sz w:val="24"/>
                <w:szCs w:val="24"/>
              </w:rPr>
            </w:pPr>
          </w:p>
        </w:tc>
      </w:tr>
      <w:tr w:rsidR="003B18EC" w:rsidRPr="003B18EC" w14:paraId="5DF2DA76"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DC7A5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103</w:t>
            </w:r>
          </w:p>
        </w:tc>
        <w:tc>
          <w:tcPr>
            <w:tcW w:w="2835" w:type="dxa"/>
            <w:tcBorders>
              <w:top w:val="nil"/>
              <w:left w:val="nil"/>
              <w:bottom w:val="single" w:sz="4" w:space="0" w:color="auto"/>
              <w:right w:val="single" w:sz="4" w:space="0" w:color="auto"/>
            </w:tcBorders>
            <w:shd w:val="clear" w:color="000000" w:fill="FFFFFF"/>
            <w:vAlign w:val="center"/>
            <w:hideMark/>
          </w:tcPr>
          <w:p w14:paraId="4B4D2C4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Lielauces iela gar trotuāru</w:t>
            </w:r>
          </w:p>
        </w:tc>
        <w:tc>
          <w:tcPr>
            <w:tcW w:w="900" w:type="dxa"/>
            <w:tcBorders>
              <w:top w:val="nil"/>
              <w:left w:val="nil"/>
              <w:bottom w:val="single" w:sz="4" w:space="0" w:color="auto"/>
              <w:right w:val="single" w:sz="4" w:space="0" w:color="auto"/>
            </w:tcBorders>
            <w:shd w:val="clear" w:color="auto" w:fill="auto"/>
            <w:noWrap/>
            <w:vAlign w:val="center"/>
            <w:hideMark/>
          </w:tcPr>
          <w:p w14:paraId="6AA851C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864" w:type="dxa"/>
            <w:tcBorders>
              <w:top w:val="nil"/>
              <w:left w:val="nil"/>
              <w:bottom w:val="single" w:sz="4" w:space="0" w:color="auto"/>
              <w:right w:val="single" w:sz="4" w:space="0" w:color="auto"/>
            </w:tcBorders>
            <w:shd w:val="clear" w:color="auto" w:fill="auto"/>
            <w:noWrap/>
            <w:vAlign w:val="center"/>
            <w:hideMark/>
          </w:tcPr>
          <w:p w14:paraId="5655D25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3572993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086D7FE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6BD039A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2E407DC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127.44</w:t>
            </w:r>
          </w:p>
        </w:tc>
        <w:tc>
          <w:tcPr>
            <w:tcW w:w="900" w:type="dxa"/>
            <w:tcBorders>
              <w:top w:val="nil"/>
              <w:left w:val="nil"/>
              <w:bottom w:val="single" w:sz="4" w:space="0" w:color="auto"/>
              <w:right w:val="single" w:sz="4" w:space="0" w:color="auto"/>
            </w:tcBorders>
            <w:shd w:val="clear" w:color="auto" w:fill="auto"/>
            <w:noWrap/>
            <w:vAlign w:val="center"/>
            <w:hideMark/>
          </w:tcPr>
          <w:p w14:paraId="7B25370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54</w:t>
            </w:r>
          </w:p>
        </w:tc>
        <w:tc>
          <w:tcPr>
            <w:tcW w:w="864" w:type="dxa"/>
            <w:tcBorders>
              <w:top w:val="nil"/>
              <w:left w:val="nil"/>
              <w:bottom w:val="single" w:sz="4" w:space="0" w:color="auto"/>
              <w:right w:val="single" w:sz="4" w:space="0" w:color="auto"/>
            </w:tcBorders>
            <w:shd w:val="clear" w:color="000000" w:fill="FFFFFF"/>
            <w:noWrap/>
            <w:vAlign w:val="center"/>
            <w:hideMark/>
          </w:tcPr>
          <w:p w14:paraId="5DBD8A5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4B713AC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1E95C0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007B7F8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1CD8773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874.26</w:t>
            </w:r>
          </w:p>
        </w:tc>
        <w:tc>
          <w:tcPr>
            <w:tcW w:w="1116" w:type="dxa"/>
            <w:tcBorders>
              <w:top w:val="nil"/>
              <w:left w:val="nil"/>
              <w:bottom w:val="single" w:sz="4" w:space="0" w:color="auto"/>
              <w:right w:val="single" w:sz="4" w:space="0" w:color="auto"/>
            </w:tcBorders>
            <w:shd w:val="clear" w:color="000000" w:fill="FFFFFF"/>
            <w:noWrap/>
            <w:vAlign w:val="center"/>
            <w:hideMark/>
          </w:tcPr>
          <w:p w14:paraId="37619D7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1001.70</w:t>
            </w:r>
          </w:p>
        </w:tc>
        <w:tc>
          <w:tcPr>
            <w:tcW w:w="960" w:type="dxa"/>
            <w:tcBorders>
              <w:top w:val="nil"/>
              <w:left w:val="nil"/>
              <w:bottom w:val="nil"/>
              <w:right w:val="nil"/>
            </w:tcBorders>
            <w:shd w:val="clear" w:color="000000" w:fill="FFFFFF"/>
            <w:noWrap/>
            <w:vAlign w:val="bottom"/>
            <w:hideMark/>
          </w:tcPr>
          <w:p w14:paraId="36E3D86F"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769EED6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B3CD4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104</w:t>
            </w:r>
          </w:p>
        </w:tc>
        <w:tc>
          <w:tcPr>
            <w:tcW w:w="2835" w:type="dxa"/>
            <w:tcBorders>
              <w:top w:val="nil"/>
              <w:left w:val="nil"/>
              <w:bottom w:val="single" w:sz="4" w:space="0" w:color="auto"/>
              <w:right w:val="single" w:sz="4" w:space="0" w:color="auto"/>
            </w:tcBorders>
            <w:shd w:val="clear" w:color="000000" w:fill="FFFFFF"/>
            <w:vAlign w:val="center"/>
            <w:hideMark/>
          </w:tcPr>
          <w:p w14:paraId="34D7635B"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Ūdenstornis Vītiņos</w:t>
            </w:r>
          </w:p>
        </w:tc>
        <w:tc>
          <w:tcPr>
            <w:tcW w:w="900" w:type="dxa"/>
            <w:tcBorders>
              <w:top w:val="nil"/>
              <w:left w:val="nil"/>
              <w:bottom w:val="single" w:sz="4" w:space="0" w:color="auto"/>
              <w:right w:val="single" w:sz="4" w:space="0" w:color="auto"/>
            </w:tcBorders>
            <w:shd w:val="clear" w:color="auto" w:fill="auto"/>
            <w:noWrap/>
            <w:vAlign w:val="center"/>
            <w:hideMark/>
          </w:tcPr>
          <w:p w14:paraId="460B5AD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3CA9FB6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601F32F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7F38B5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45367A3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55FBDE2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3A87861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7C310CF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0CAE79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0.3009</w:t>
            </w:r>
          </w:p>
        </w:tc>
        <w:tc>
          <w:tcPr>
            <w:tcW w:w="820" w:type="dxa"/>
            <w:tcBorders>
              <w:top w:val="nil"/>
              <w:left w:val="nil"/>
              <w:bottom w:val="single" w:sz="4" w:space="0" w:color="auto"/>
              <w:right w:val="single" w:sz="4" w:space="0" w:color="auto"/>
            </w:tcBorders>
            <w:shd w:val="clear" w:color="auto" w:fill="auto"/>
            <w:noWrap/>
            <w:vAlign w:val="center"/>
            <w:hideMark/>
          </w:tcPr>
          <w:p w14:paraId="0323B54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14:paraId="0BEDE5F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409D230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99.54</w:t>
            </w:r>
          </w:p>
        </w:tc>
        <w:tc>
          <w:tcPr>
            <w:tcW w:w="1116" w:type="dxa"/>
            <w:tcBorders>
              <w:top w:val="nil"/>
              <w:left w:val="nil"/>
              <w:bottom w:val="single" w:sz="4" w:space="0" w:color="auto"/>
              <w:right w:val="single" w:sz="4" w:space="0" w:color="auto"/>
            </w:tcBorders>
            <w:shd w:val="clear" w:color="000000" w:fill="FFFFFF"/>
            <w:noWrap/>
            <w:vAlign w:val="center"/>
            <w:hideMark/>
          </w:tcPr>
          <w:p w14:paraId="6755249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99.54</w:t>
            </w:r>
          </w:p>
        </w:tc>
        <w:tc>
          <w:tcPr>
            <w:tcW w:w="960" w:type="dxa"/>
            <w:tcBorders>
              <w:top w:val="nil"/>
              <w:left w:val="nil"/>
              <w:bottom w:val="nil"/>
              <w:right w:val="nil"/>
            </w:tcBorders>
            <w:shd w:val="clear" w:color="000000" w:fill="FFFFFF"/>
            <w:noWrap/>
            <w:vAlign w:val="bottom"/>
            <w:hideMark/>
          </w:tcPr>
          <w:p w14:paraId="4868C6C9"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3AAE90B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056C5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105</w:t>
            </w:r>
          </w:p>
        </w:tc>
        <w:tc>
          <w:tcPr>
            <w:tcW w:w="2835" w:type="dxa"/>
            <w:tcBorders>
              <w:top w:val="nil"/>
              <w:left w:val="nil"/>
              <w:bottom w:val="single" w:sz="4" w:space="0" w:color="auto"/>
              <w:right w:val="single" w:sz="4" w:space="0" w:color="auto"/>
            </w:tcBorders>
            <w:shd w:val="clear" w:color="000000" w:fill="FFFFFF"/>
            <w:vAlign w:val="center"/>
            <w:hideMark/>
          </w:tcPr>
          <w:p w14:paraId="4D1A382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Attīrīšanas iekārtas Vītiņos</w:t>
            </w:r>
          </w:p>
        </w:tc>
        <w:tc>
          <w:tcPr>
            <w:tcW w:w="900" w:type="dxa"/>
            <w:tcBorders>
              <w:top w:val="nil"/>
              <w:left w:val="nil"/>
              <w:bottom w:val="single" w:sz="4" w:space="0" w:color="auto"/>
              <w:right w:val="single" w:sz="4" w:space="0" w:color="auto"/>
            </w:tcBorders>
            <w:shd w:val="clear" w:color="auto" w:fill="auto"/>
            <w:noWrap/>
            <w:vAlign w:val="center"/>
            <w:hideMark/>
          </w:tcPr>
          <w:p w14:paraId="01E9BF6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7F60E74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43964BB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77E48F9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166660D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709DD3A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1CE56D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000000" w:fill="FFFFFF"/>
            <w:noWrap/>
            <w:vAlign w:val="center"/>
            <w:hideMark/>
          </w:tcPr>
          <w:p w14:paraId="13E6123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C55333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0.4</w:t>
            </w:r>
          </w:p>
        </w:tc>
        <w:tc>
          <w:tcPr>
            <w:tcW w:w="820" w:type="dxa"/>
            <w:tcBorders>
              <w:top w:val="nil"/>
              <w:left w:val="nil"/>
              <w:bottom w:val="single" w:sz="4" w:space="0" w:color="auto"/>
              <w:right w:val="single" w:sz="4" w:space="0" w:color="auto"/>
            </w:tcBorders>
            <w:shd w:val="clear" w:color="auto" w:fill="auto"/>
            <w:noWrap/>
            <w:vAlign w:val="center"/>
            <w:hideMark/>
          </w:tcPr>
          <w:p w14:paraId="6B9B05D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14:paraId="353C1E4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5E62C93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132.33</w:t>
            </w:r>
          </w:p>
        </w:tc>
        <w:tc>
          <w:tcPr>
            <w:tcW w:w="1116" w:type="dxa"/>
            <w:tcBorders>
              <w:top w:val="nil"/>
              <w:left w:val="nil"/>
              <w:bottom w:val="single" w:sz="4" w:space="0" w:color="auto"/>
              <w:right w:val="single" w:sz="4" w:space="0" w:color="auto"/>
            </w:tcBorders>
            <w:shd w:val="clear" w:color="000000" w:fill="FFFFFF"/>
            <w:noWrap/>
            <w:vAlign w:val="center"/>
            <w:hideMark/>
          </w:tcPr>
          <w:p w14:paraId="0ECEE02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132.33</w:t>
            </w:r>
          </w:p>
        </w:tc>
        <w:tc>
          <w:tcPr>
            <w:tcW w:w="960" w:type="dxa"/>
            <w:tcBorders>
              <w:top w:val="nil"/>
              <w:left w:val="nil"/>
              <w:bottom w:val="nil"/>
              <w:right w:val="nil"/>
            </w:tcBorders>
            <w:shd w:val="clear" w:color="000000" w:fill="FFFFFF"/>
            <w:noWrap/>
            <w:vAlign w:val="bottom"/>
            <w:hideMark/>
          </w:tcPr>
          <w:p w14:paraId="317A44CF"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1790EE5A"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F29C5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lastRenderedPageBreak/>
              <w:t>106</w:t>
            </w:r>
          </w:p>
        </w:tc>
        <w:tc>
          <w:tcPr>
            <w:tcW w:w="2835" w:type="dxa"/>
            <w:tcBorders>
              <w:top w:val="nil"/>
              <w:left w:val="nil"/>
              <w:bottom w:val="single" w:sz="4" w:space="0" w:color="auto"/>
              <w:right w:val="single" w:sz="4" w:space="0" w:color="auto"/>
            </w:tcBorders>
            <w:shd w:val="clear" w:color="000000" w:fill="FFFFFF"/>
            <w:vAlign w:val="center"/>
            <w:hideMark/>
          </w:tcPr>
          <w:p w14:paraId="57638F1D"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Attīrīšanas iekārtas Ķevelē</w:t>
            </w:r>
          </w:p>
        </w:tc>
        <w:tc>
          <w:tcPr>
            <w:tcW w:w="900" w:type="dxa"/>
            <w:tcBorders>
              <w:top w:val="nil"/>
              <w:left w:val="nil"/>
              <w:bottom w:val="single" w:sz="4" w:space="0" w:color="auto"/>
              <w:right w:val="single" w:sz="4" w:space="0" w:color="auto"/>
            </w:tcBorders>
            <w:shd w:val="clear" w:color="auto" w:fill="auto"/>
            <w:noWrap/>
            <w:vAlign w:val="center"/>
            <w:hideMark/>
          </w:tcPr>
          <w:p w14:paraId="2176348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4EC94B6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1B5F532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33063F6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11BC629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000000" w:fill="FFFFFF"/>
            <w:noWrap/>
            <w:vAlign w:val="center"/>
            <w:hideMark/>
          </w:tcPr>
          <w:p w14:paraId="031FD9F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77FA4DD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20</w:t>
            </w:r>
          </w:p>
        </w:tc>
        <w:tc>
          <w:tcPr>
            <w:tcW w:w="864" w:type="dxa"/>
            <w:tcBorders>
              <w:top w:val="nil"/>
              <w:left w:val="nil"/>
              <w:bottom w:val="single" w:sz="4" w:space="0" w:color="auto"/>
              <w:right w:val="single" w:sz="4" w:space="0" w:color="auto"/>
            </w:tcBorders>
            <w:shd w:val="clear" w:color="000000" w:fill="FFFFFF"/>
            <w:noWrap/>
            <w:vAlign w:val="center"/>
            <w:hideMark/>
          </w:tcPr>
          <w:p w14:paraId="588850C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08EB00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7D0444B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7CE60C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000000" w:fill="FFFFFF"/>
            <w:noWrap/>
            <w:vAlign w:val="center"/>
            <w:hideMark/>
          </w:tcPr>
          <w:p w14:paraId="33638E6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323.80</w:t>
            </w:r>
          </w:p>
        </w:tc>
        <w:tc>
          <w:tcPr>
            <w:tcW w:w="1116" w:type="dxa"/>
            <w:tcBorders>
              <w:top w:val="nil"/>
              <w:left w:val="nil"/>
              <w:bottom w:val="single" w:sz="4" w:space="0" w:color="auto"/>
              <w:right w:val="single" w:sz="4" w:space="0" w:color="auto"/>
            </w:tcBorders>
            <w:shd w:val="clear" w:color="000000" w:fill="FFFFFF"/>
            <w:noWrap/>
            <w:vAlign w:val="center"/>
            <w:hideMark/>
          </w:tcPr>
          <w:p w14:paraId="0D5A022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323.80</w:t>
            </w:r>
          </w:p>
        </w:tc>
        <w:tc>
          <w:tcPr>
            <w:tcW w:w="960" w:type="dxa"/>
            <w:tcBorders>
              <w:top w:val="nil"/>
              <w:left w:val="nil"/>
              <w:bottom w:val="nil"/>
              <w:right w:val="nil"/>
            </w:tcBorders>
            <w:shd w:val="clear" w:color="000000" w:fill="FFFFFF"/>
            <w:noWrap/>
            <w:vAlign w:val="bottom"/>
            <w:hideMark/>
          </w:tcPr>
          <w:p w14:paraId="5111164A"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r>
      <w:tr w:rsidR="003B18EC" w:rsidRPr="003B18EC" w14:paraId="3EB922C0"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14A18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107</w:t>
            </w:r>
          </w:p>
        </w:tc>
        <w:tc>
          <w:tcPr>
            <w:tcW w:w="2835" w:type="dxa"/>
            <w:tcBorders>
              <w:top w:val="nil"/>
              <w:left w:val="nil"/>
              <w:bottom w:val="single" w:sz="4" w:space="0" w:color="auto"/>
              <w:right w:val="single" w:sz="4" w:space="0" w:color="auto"/>
            </w:tcBorders>
            <w:shd w:val="clear" w:color="auto" w:fill="auto"/>
            <w:vAlign w:val="center"/>
            <w:hideMark/>
          </w:tcPr>
          <w:p w14:paraId="68857FA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Lielauces iela 21 (parks)</w:t>
            </w:r>
          </w:p>
        </w:tc>
        <w:tc>
          <w:tcPr>
            <w:tcW w:w="900" w:type="dxa"/>
            <w:tcBorders>
              <w:top w:val="nil"/>
              <w:left w:val="nil"/>
              <w:bottom w:val="single" w:sz="4" w:space="0" w:color="auto"/>
              <w:right w:val="single" w:sz="4" w:space="0" w:color="auto"/>
            </w:tcBorders>
            <w:shd w:val="clear" w:color="auto" w:fill="auto"/>
            <w:noWrap/>
            <w:vAlign w:val="center"/>
            <w:hideMark/>
          </w:tcPr>
          <w:p w14:paraId="647FDC3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182F6DE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E9783B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45A5E78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8B078F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751D81C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0808BEA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864" w:type="dxa"/>
            <w:tcBorders>
              <w:top w:val="nil"/>
              <w:left w:val="nil"/>
              <w:bottom w:val="single" w:sz="4" w:space="0" w:color="auto"/>
              <w:right w:val="single" w:sz="4" w:space="0" w:color="auto"/>
            </w:tcBorders>
            <w:shd w:val="clear" w:color="000000" w:fill="FFFFFF"/>
            <w:noWrap/>
            <w:vAlign w:val="center"/>
            <w:hideMark/>
          </w:tcPr>
          <w:p w14:paraId="528612C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C8A885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699E93E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039DEF3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CEE33E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16" w:type="dxa"/>
            <w:tcBorders>
              <w:top w:val="nil"/>
              <w:left w:val="nil"/>
              <w:bottom w:val="single" w:sz="4" w:space="0" w:color="auto"/>
              <w:right w:val="single" w:sz="4" w:space="0" w:color="auto"/>
            </w:tcBorders>
            <w:shd w:val="clear" w:color="auto" w:fill="auto"/>
            <w:noWrap/>
            <w:vAlign w:val="center"/>
            <w:hideMark/>
          </w:tcPr>
          <w:p w14:paraId="394AA7A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960" w:type="dxa"/>
            <w:tcBorders>
              <w:top w:val="nil"/>
              <w:left w:val="nil"/>
              <w:bottom w:val="nil"/>
              <w:right w:val="nil"/>
            </w:tcBorders>
            <w:shd w:val="clear" w:color="auto" w:fill="auto"/>
            <w:noWrap/>
            <w:vAlign w:val="bottom"/>
            <w:hideMark/>
          </w:tcPr>
          <w:p w14:paraId="000E46A7" w14:textId="77777777" w:rsidR="003B18EC" w:rsidRPr="003B18EC" w:rsidRDefault="003B18EC" w:rsidP="004F30C2">
            <w:pPr>
              <w:jc w:val="right"/>
              <w:rPr>
                <w:rFonts w:ascii="Times New Roman" w:hAnsi="Times New Roman"/>
                <w:b/>
                <w:bCs/>
                <w:sz w:val="24"/>
                <w:szCs w:val="24"/>
              </w:rPr>
            </w:pPr>
          </w:p>
        </w:tc>
      </w:tr>
      <w:tr w:rsidR="003B18EC" w:rsidRPr="003B18EC" w14:paraId="36A82005"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76EE6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108</w:t>
            </w:r>
          </w:p>
        </w:tc>
        <w:tc>
          <w:tcPr>
            <w:tcW w:w="2835" w:type="dxa"/>
            <w:tcBorders>
              <w:top w:val="nil"/>
              <w:left w:val="nil"/>
              <w:bottom w:val="single" w:sz="4" w:space="0" w:color="auto"/>
              <w:right w:val="single" w:sz="4" w:space="0" w:color="auto"/>
            </w:tcBorders>
            <w:shd w:val="clear" w:color="auto" w:fill="auto"/>
            <w:vAlign w:val="center"/>
            <w:hideMark/>
          </w:tcPr>
          <w:p w14:paraId="70A5A86E"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Ceļa posms no Auces līdz Vītiņiem</w:t>
            </w:r>
          </w:p>
        </w:tc>
        <w:tc>
          <w:tcPr>
            <w:tcW w:w="900" w:type="dxa"/>
            <w:tcBorders>
              <w:top w:val="nil"/>
              <w:left w:val="nil"/>
              <w:bottom w:val="single" w:sz="4" w:space="0" w:color="auto"/>
              <w:right w:val="single" w:sz="4" w:space="0" w:color="auto"/>
            </w:tcBorders>
            <w:shd w:val="clear" w:color="auto" w:fill="auto"/>
            <w:noWrap/>
            <w:vAlign w:val="center"/>
            <w:hideMark/>
          </w:tcPr>
          <w:p w14:paraId="1E3B863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6C97AD9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1EB3EA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08CEE9D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4ED321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1AA7B8E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F6C7AB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24</w:t>
            </w:r>
          </w:p>
        </w:tc>
        <w:tc>
          <w:tcPr>
            <w:tcW w:w="864" w:type="dxa"/>
            <w:tcBorders>
              <w:top w:val="nil"/>
              <w:left w:val="nil"/>
              <w:bottom w:val="single" w:sz="4" w:space="0" w:color="auto"/>
              <w:right w:val="single" w:sz="4" w:space="0" w:color="auto"/>
            </w:tcBorders>
            <w:shd w:val="clear" w:color="000000" w:fill="FFFFFF"/>
            <w:noWrap/>
            <w:vAlign w:val="center"/>
            <w:hideMark/>
          </w:tcPr>
          <w:p w14:paraId="6FAD66D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6A4E6F0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E06AA1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40B773C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8E1106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388.56</w:t>
            </w:r>
          </w:p>
        </w:tc>
        <w:tc>
          <w:tcPr>
            <w:tcW w:w="1116" w:type="dxa"/>
            <w:tcBorders>
              <w:top w:val="nil"/>
              <w:left w:val="nil"/>
              <w:bottom w:val="single" w:sz="4" w:space="0" w:color="auto"/>
              <w:right w:val="single" w:sz="4" w:space="0" w:color="auto"/>
            </w:tcBorders>
            <w:shd w:val="clear" w:color="auto" w:fill="auto"/>
            <w:noWrap/>
            <w:vAlign w:val="center"/>
            <w:hideMark/>
          </w:tcPr>
          <w:p w14:paraId="4D3E1B7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388.56</w:t>
            </w:r>
          </w:p>
        </w:tc>
        <w:tc>
          <w:tcPr>
            <w:tcW w:w="960" w:type="dxa"/>
            <w:tcBorders>
              <w:top w:val="nil"/>
              <w:left w:val="nil"/>
              <w:bottom w:val="nil"/>
              <w:right w:val="nil"/>
            </w:tcBorders>
            <w:shd w:val="clear" w:color="auto" w:fill="auto"/>
            <w:noWrap/>
            <w:vAlign w:val="bottom"/>
            <w:hideMark/>
          </w:tcPr>
          <w:p w14:paraId="62B0E0AC" w14:textId="77777777" w:rsidR="003B18EC" w:rsidRPr="003B18EC" w:rsidRDefault="003B18EC" w:rsidP="004F30C2">
            <w:pPr>
              <w:jc w:val="right"/>
              <w:rPr>
                <w:rFonts w:ascii="Times New Roman" w:hAnsi="Times New Roman"/>
                <w:b/>
                <w:bCs/>
                <w:sz w:val="24"/>
                <w:szCs w:val="24"/>
              </w:rPr>
            </w:pPr>
          </w:p>
        </w:tc>
      </w:tr>
      <w:tr w:rsidR="003B18EC" w:rsidRPr="003B18EC" w14:paraId="52C6A95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E12B1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109</w:t>
            </w:r>
          </w:p>
        </w:tc>
        <w:tc>
          <w:tcPr>
            <w:tcW w:w="2835" w:type="dxa"/>
            <w:tcBorders>
              <w:top w:val="nil"/>
              <w:left w:val="nil"/>
              <w:bottom w:val="single" w:sz="4" w:space="0" w:color="auto"/>
              <w:right w:val="single" w:sz="4" w:space="0" w:color="auto"/>
            </w:tcBorders>
            <w:shd w:val="clear" w:color="auto" w:fill="auto"/>
            <w:vAlign w:val="center"/>
            <w:hideMark/>
          </w:tcPr>
          <w:p w14:paraId="5B400CCA"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 Pašbvaldības garāžu apkārtne</w:t>
            </w:r>
          </w:p>
        </w:tc>
        <w:tc>
          <w:tcPr>
            <w:tcW w:w="900" w:type="dxa"/>
            <w:tcBorders>
              <w:top w:val="nil"/>
              <w:left w:val="nil"/>
              <w:bottom w:val="single" w:sz="4" w:space="0" w:color="auto"/>
              <w:right w:val="single" w:sz="4" w:space="0" w:color="auto"/>
            </w:tcBorders>
            <w:shd w:val="clear" w:color="auto" w:fill="auto"/>
            <w:noWrap/>
            <w:vAlign w:val="center"/>
            <w:hideMark/>
          </w:tcPr>
          <w:p w14:paraId="43379AF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4741D48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383C34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30E701B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29388BB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7953B51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B57A24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864" w:type="dxa"/>
            <w:tcBorders>
              <w:top w:val="nil"/>
              <w:left w:val="nil"/>
              <w:bottom w:val="single" w:sz="4" w:space="0" w:color="auto"/>
              <w:right w:val="single" w:sz="4" w:space="0" w:color="auto"/>
            </w:tcBorders>
            <w:shd w:val="clear" w:color="000000" w:fill="FFFFFF"/>
            <w:noWrap/>
            <w:vAlign w:val="center"/>
            <w:hideMark/>
          </w:tcPr>
          <w:p w14:paraId="0BFA478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B97D56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AE36AF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718BAB0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62CD37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16" w:type="dxa"/>
            <w:tcBorders>
              <w:top w:val="nil"/>
              <w:left w:val="nil"/>
              <w:bottom w:val="single" w:sz="4" w:space="0" w:color="auto"/>
              <w:right w:val="single" w:sz="4" w:space="0" w:color="auto"/>
            </w:tcBorders>
            <w:shd w:val="clear" w:color="auto" w:fill="auto"/>
            <w:noWrap/>
            <w:vAlign w:val="center"/>
            <w:hideMark/>
          </w:tcPr>
          <w:p w14:paraId="50B9E87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960" w:type="dxa"/>
            <w:tcBorders>
              <w:top w:val="nil"/>
              <w:left w:val="nil"/>
              <w:bottom w:val="nil"/>
              <w:right w:val="nil"/>
            </w:tcBorders>
            <w:shd w:val="clear" w:color="auto" w:fill="auto"/>
            <w:noWrap/>
            <w:vAlign w:val="bottom"/>
            <w:hideMark/>
          </w:tcPr>
          <w:p w14:paraId="07188583" w14:textId="77777777" w:rsidR="003B18EC" w:rsidRPr="003B18EC" w:rsidRDefault="003B18EC" w:rsidP="004F30C2">
            <w:pPr>
              <w:jc w:val="right"/>
              <w:rPr>
                <w:rFonts w:ascii="Times New Roman" w:hAnsi="Times New Roman"/>
                <w:b/>
                <w:bCs/>
                <w:sz w:val="24"/>
                <w:szCs w:val="24"/>
              </w:rPr>
            </w:pPr>
          </w:p>
        </w:tc>
      </w:tr>
      <w:tr w:rsidR="003B18EC" w:rsidRPr="003B18EC" w14:paraId="2E7C805B"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5C262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110</w:t>
            </w:r>
          </w:p>
        </w:tc>
        <w:tc>
          <w:tcPr>
            <w:tcW w:w="2835" w:type="dxa"/>
            <w:tcBorders>
              <w:top w:val="nil"/>
              <w:left w:val="nil"/>
              <w:bottom w:val="single" w:sz="4" w:space="0" w:color="auto"/>
              <w:right w:val="single" w:sz="4" w:space="0" w:color="auto"/>
            </w:tcBorders>
            <w:shd w:val="clear" w:color="auto" w:fill="auto"/>
            <w:vAlign w:val="center"/>
            <w:hideMark/>
          </w:tcPr>
          <w:p w14:paraId="2C30B06A"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 Pašbvaldībai piekritīga zeme 46050585801004</w:t>
            </w:r>
          </w:p>
        </w:tc>
        <w:tc>
          <w:tcPr>
            <w:tcW w:w="900" w:type="dxa"/>
            <w:tcBorders>
              <w:top w:val="nil"/>
              <w:left w:val="nil"/>
              <w:bottom w:val="single" w:sz="4" w:space="0" w:color="auto"/>
              <w:right w:val="single" w:sz="4" w:space="0" w:color="auto"/>
            </w:tcBorders>
            <w:shd w:val="clear" w:color="auto" w:fill="auto"/>
            <w:noWrap/>
            <w:vAlign w:val="center"/>
            <w:hideMark/>
          </w:tcPr>
          <w:p w14:paraId="62EC8AD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2797BDD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359AEA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28D16B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19ACC46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13F80C3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2DF9A7E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w:t>
            </w:r>
          </w:p>
        </w:tc>
        <w:tc>
          <w:tcPr>
            <w:tcW w:w="864" w:type="dxa"/>
            <w:tcBorders>
              <w:top w:val="nil"/>
              <w:left w:val="nil"/>
              <w:bottom w:val="single" w:sz="4" w:space="0" w:color="auto"/>
              <w:right w:val="single" w:sz="4" w:space="0" w:color="auto"/>
            </w:tcBorders>
            <w:shd w:val="clear" w:color="000000" w:fill="FFFFFF"/>
            <w:noWrap/>
            <w:vAlign w:val="center"/>
            <w:hideMark/>
          </w:tcPr>
          <w:p w14:paraId="5DAAD71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E0A00C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60CC4B9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87E0CA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6B8EA4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534.27</w:t>
            </w:r>
          </w:p>
        </w:tc>
        <w:tc>
          <w:tcPr>
            <w:tcW w:w="1116" w:type="dxa"/>
            <w:tcBorders>
              <w:top w:val="nil"/>
              <w:left w:val="nil"/>
              <w:bottom w:val="single" w:sz="4" w:space="0" w:color="auto"/>
              <w:right w:val="single" w:sz="4" w:space="0" w:color="auto"/>
            </w:tcBorders>
            <w:shd w:val="clear" w:color="auto" w:fill="auto"/>
            <w:noWrap/>
            <w:vAlign w:val="center"/>
            <w:hideMark/>
          </w:tcPr>
          <w:p w14:paraId="6F000CF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534.27</w:t>
            </w:r>
          </w:p>
        </w:tc>
        <w:tc>
          <w:tcPr>
            <w:tcW w:w="960" w:type="dxa"/>
            <w:tcBorders>
              <w:top w:val="nil"/>
              <w:left w:val="nil"/>
              <w:bottom w:val="nil"/>
              <w:right w:val="nil"/>
            </w:tcBorders>
            <w:shd w:val="clear" w:color="auto" w:fill="auto"/>
            <w:noWrap/>
            <w:vAlign w:val="bottom"/>
            <w:hideMark/>
          </w:tcPr>
          <w:p w14:paraId="6FFF4164" w14:textId="77777777" w:rsidR="003B18EC" w:rsidRPr="003B18EC" w:rsidRDefault="003B18EC" w:rsidP="004F30C2">
            <w:pPr>
              <w:jc w:val="right"/>
              <w:rPr>
                <w:rFonts w:ascii="Times New Roman" w:hAnsi="Times New Roman"/>
                <w:b/>
                <w:bCs/>
                <w:sz w:val="24"/>
                <w:szCs w:val="24"/>
              </w:rPr>
            </w:pPr>
          </w:p>
        </w:tc>
      </w:tr>
      <w:tr w:rsidR="003B18EC" w:rsidRPr="003B18EC" w14:paraId="6B989BAE"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54F39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111</w:t>
            </w:r>
          </w:p>
        </w:tc>
        <w:tc>
          <w:tcPr>
            <w:tcW w:w="2835" w:type="dxa"/>
            <w:tcBorders>
              <w:top w:val="nil"/>
              <w:left w:val="nil"/>
              <w:bottom w:val="single" w:sz="4" w:space="0" w:color="auto"/>
              <w:right w:val="single" w:sz="4" w:space="0" w:color="auto"/>
            </w:tcBorders>
            <w:shd w:val="clear" w:color="auto" w:fill="auto"/>
            <w:vAlign w:val="center"/>
            <w:hideMark/>
          </w:tcPr>
          <w:p w14:paraId="4B126543"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Liepu iela, Vītiņu ciems</w:t>
            </w:r>
          </w:p>
        </w:tc>
        <w:tc>
          <w:tcPr>
            <w:tcW w:w="900" w:type="dxa"/>
            <w:tcBorders>
              <w:top w:val="nil"/>
              <w:left w:val="nil"/>
              <w:bottom w:val="single" w:sz="4" w:space="0" w:color="auto"/>
              <w:right w:val="single" w:sz="4" w:space="0" w:color="auto"/>
            </w:tcBorders>
            <w:shd w:val="clear" w:color="auto" w:fill="auto"/>
            <w:noWrap/>
            <w:vAlign w:val="center"/>
            <w:hideMark/>
          </w:tcPr>
          <w:p w14:paraId="1BC3A12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3B0AC2B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6DBD28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A2735F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2D4D364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0628A9A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100127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36</w:t>
            </w:r>
          </w:p>
        </w:tc>
        <w:tc>
          <w:tcPr>
            <w:tcW w:w="864" w:type="dxa"/>
            <w:tcBorders>
              <w:top w:val="nil"/>
              <w:left w:val="nil"/>
              <w:bottom w:val="single" w:sz="4" w:space="0" w:color="auto"/>
              <w:right w:val="single" w:sz="4" w:space="0" w:color="auto"/>
            </w:tcBorders>
            <w:shd w:val="clear" w:color="000000" w:fill="FFFFFF"/>
            <w:noWrap/>
            <w:vAlign w:val="center"/>
            <w:hideMark/>
          </w:tcPr>
          <w:p w14:paraId="5AD0AFE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2F8060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00B483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5BDDC5A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5F5BFC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582.84</w:t>
            </w:r>
          </w:p>
        </w:tc>
        <w:tc>
          <w:tcPr>
            <w:tcW w:w="1116" w:type="dxa"/>
            <w:tcBorders>
              <w:top w:val="nil"/>
              <w:left w:val="nil"/>
              <w:bottom w:val="single" w:sz="4" w:space="0" w:color="auto"/>
              <w:right w:val="single" w:sz="4" w:space="0" w:color="auto"/>
            </w:tcBorders>
            <w:shd w:val="clear" w:color="auto" w:fill="auto"/>
            <w:noWrap/>
            <w:vAlign w:val="center"/>
            <w:hideMark/>
          </w:tcPr>
          <w:p w14:paraId="1FCA78F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582.84</w:t>
            </w:r>
          </w:p>
        </w:tc>
        <w:tc>
          <w:tcPr>
            <w:tcW w:w="960" w:type="dxa"/>
            <w:tcBorders>
              <w:top w:val="nil"/>
              <w:left w:val="nil"/>
              <w:bottom w:val="nil"/>
              <w:right w:val="nil"/>
            </w:tcBorders>
            <w:shd w:val="clear" w:color="auto" w:fill="auto"/>
            <w:noWrap/>
            <w:vAlign w:val="bottom"/>
            <w:hideMark/>
          </w:tcPr>
          <w:p w14:paraId="358FE032" w14:textId="77777777" w:rsidR="003B18EC" w:rsidRPr="003B18EC" w:rsidRDefault="003B18EC" w:rsidP="004F30C2">
            <w:pPr>
              <w:jc w:val="right"/>
              <w:rPr>
                <w:rFonts w:ascii="Times New Roman" w:hAnsi="Times New Roman"/>
                <w:b/>
                <w:bCs/>
                <w:sz w:val="24"/>
                <w:szCs w:val="24"/>
              </w:rPr>
            </w:pPr>
          </w:p>
        </w:tc>
      </w:tr>
      <w:tr w:rsidR="003B18EC" w:rsidRPr="003B18EC" w14:paraId="38DDFD81"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9940E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112</w:t>
            </w:r>
          </w:p>
        </w:tc>
        <w:tc>
          <w:tcPr>
            <w:tcW w:w="2835" w:type="dxa"/>
            <w:tcBorders>
              <w:top w:val="nil"/>
              <w:left w:val="nil"/>
              <w:bottom w:val="single" w:sz="4" w:space="0" w:color="auto"/>
              <w:right w:val="single" w:sz="4" w:space="0" w:color="auto"/>
            </w:tcBorders>
            <w:shd w:val="clear" w:color="auto" w:fill="auto"/>
            <w:vAlign w:val="center"/>
            <w:hideMark/>
          </w:tcPr>
          <w:p w14:paraId="0A5C67FE"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Vītiņi daudzdzīvokļu māju teritorija</w:t>
            </w:r>
          </w:p>
        </w:tc>
        <w:tc>
          <w:tcPr>
            <w:tcW w:w="900" w:type="dxa"/>
            <w:tcBorders>
              <w:top w:val="nil"/>
              <w:left w:val="nil"/>
              <w:bottom w:val="single" w:sz="4" w:space="0" w:color="auto"/>
              <w:right w:val="single" w:sz="4" w:space="0" w:color="auto"/>
            </w:tcBorders>
            <w:shd w:val="clear" w:color="auto" w:fill="auto"/>
            <w:noWrap/>
            <w:vAlign w:val="center"/>
            <w:hideMark/>
          </w:tcPr>
          <w:p w14:paraId="160E2EF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392CED0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B8E3F4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6B1F15F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229A3F8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128505A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435993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w:t>
            </w:r>
          </w:p>
        </w:tc>
        <w:tc>
          <w:tcPr>
            <w:tcW w:w="864" w:type="dxa"/>
            <w:tcBorders>
              <w:top w:val="nil"/>
              <w:left w:val="nil"/>
              <w:bottom w:val="single" w:sz="4" w:space="0" w:color="auto"/>
              <w:right w:val="single" w:sz="4" w:space="0" w:color="auto"/>
            </w:tcBorders>
            <w:shd w:val="clear" w:color="000000" w:fill="FFFFFF"/>
            <w:noWrap/>
            <w:vAlign w:val="center"/>
            <w:hideMark/>
          </w:tcPr>
          <w:p w14:paraId="67431DB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14D77CF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9E23C9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673B486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856095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534.27</w:t>
            </w:r>
          </w:p>
        </w:tc>
        <w:tc>
          <w:tcPr>
            <w:tcW w:w="1116" w:type="dxa"/>
            <w:tcBorders>
              <w:top w:val="nil"/>
              <w:left w:val="nil"/>
              <w:bottom w:val="single" w:sz="4" w:space="0" w:color="auto"/>
              <w:right w:val="single" w:sz="4" w:space="0" w:color="auto"/>
            </w:tcBorders>
            <w:shd w:val="clear" w:color="auto" w:fill="auto"/>
            <w:noWrap/>
            <w:vAlign w:val="center"/>
            <w:hideMark/>
          </w:tcPr>
          <w:p w14:paraId="47B1FC1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534.27</w:t>
            </w:r>
          </w:p>
        </w:tc>
        <w:tc>
          <w:tcPr>
            <w:tcW w:w="960" w:type="dxa"/>
            <w:tcBorders>
              <w:top w:val="nil"/>
              <w:left w:val="nil"/>
              <w:bottom w:val="nil"/>
              <w:right w:val="nil"/>
            </w:tcBorders>
            <w:shd w:val="clear" w:color="auto" w:fill="auto"/>
            <w:noWrap/>
            <w:vAlign w:val="bottom"/>
            <w:hideMark/>
          </w:tcPr>
          <w:p w14:paraId="1221E1BE" w14:textId="77777777" w:rsidR="003B18EC" w:rsidRPr="003B18EC" w:rsidRDefault="003B18EC" w:rsidP="004F30C2">
            <w:pPr>
              <w:jc w:val="right"/>
              <w:rPr>
                <w:rFonts w:ascii="Times New Roman" w:hAnsi="Times New Roman"/>
                <w:b/>
                <w:bCs/>
                <w:sz w:val="24"/>
                <w:szCs w:val="24"/>
              </w:rPr>
            </w:pPr>
          </w:p>
        </w:tc>
      </w:tr>
      <w:tr w:rsidR="003B18EC" w:rsidRPr="003B18EC" w14:paraId="2B94686D"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5322A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113</w:t>
            </w:r>
          </w:p>
        </w:tc>
        <w:tc>
          <w:tcPr>
            <w:tcW w:w="2835" w:type="dxa"/>
            <w:tcBorders>
              <w:top w:val="nil"/>
              <w:left w:val="nil"/>
              <w:bottom w:val="single" w:sz="4" w:space="0" w:color="auto"/>
              <w:right w:val="single" w:sz="4" w:space="0" w:color="auto"/>
            </w:tcBorders>
            <w:shd w:val="clear" w:color="auto" w:fill="auto"/>
            <w:vAlign w:val="center"/>
            <w:hideMark/>
          </w:tcPr>
          <w:p w14:paraId="0B64D32F"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Ķevele daudzdzīvokļu māju teritorija</w:t>
            </w:r>
          </w:p>
        </w:tc>
        <w:tc>
          <w:tcPr>
            <w:tcW w:w="900" w:type="dxa"/>
            <w:tcBorders>
              <w:top w:val="nil"/>
              <w:left w:val="nil"/>
              <w:bottom w:val="single" w:sz="4" w:space="0" w:color="auto"/>
              <w:right w:val="single" w:sz="4" w:space="0" w:color="auto"/>
            </w:tcBorders>
            <w:shd w:val="clear" w:color="auto" w:fill="auto"/>
            <w:noWrap/>
            <w:vAlign w:val="center"/>
            <w:hideMark/>
          </w:tcPr>
          <w:p w14:paraId="3606713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30330FB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1EEE88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355B3EF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88C2F6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050249F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43DB9B1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24</w:t>
            </w:r>
          </w:p>
        </w:tc>
        <w:tc>
          <w:tcPr>
            <w:tcW w:w="864" w:type="dxa"/>
            <w:tcBorders>
              <w:top w:val="nil"/>
              <w:left w:val="nil"/>
              <w:bottom w:val="single" w:sz="4" w:space="0" w:color="auto"/>
              <w:right w:val="single" w:sz="4" w:space="0" w:color="auto"/>
            </w:tcBorders>
            <w:shd w:val="clear" w:color="000000" w:fill="FFFFFF"/>
            <w:noWrap/>
            <w:vAlign w:val="center"/>
            <w:hideMark/>
          </w:tcPr>
          <w:p w14:paraId="5ADA64F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0760A29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1493CB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1AA05A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2A6B53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388.56</w:t>
            </w:r>
          </w:p>
        </w:tc>
        <w:tc>
          <w:tcPr>
            <w:tcW w:w="1116" w:type="dxa"/>
            <w:tcBorders>
              <w:top w:val="nil"/>
              <w:left w:val="nil"/>
              <w:bottom w:val="single" w:sz="4" w:space="0" w:color="auto"/>
              <w:right w:val="single" w:sz="4" w:space="0" w:color="auto"/>
            </w:tcBorders>
            <w:shd w:val="clear" w:color="auto" w:fill="auto"/>
            <w:noWrap/>
            <w:vAlign w:val="center"/>
            <w:hideMark/>
          </w:tcPr>
          <w:p w14:paraId="10832D5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388.56</w:t>
            </w:r>
          </w:p>
        </w:tc>
        <w:tc>
          <w:tcPr>
            <w:tcW w:w="960" w:type="dxa"/>
            <w:tcBorders>
              <w:top w:val="nil"/>
              <w:left w:val="nil"/>
              <w:bottom w:val="nil"/>
              <w:right w:val="nil"/>
            </w:tcBorders>
            <w:shd w:val="clear" w:color="auto" w:fill="auto"/>
            <w:noWrap/>
            <w:vAlign w:val="bottom"/>
            <w:hideMark/>
          </w:tcPr>
          <w:p w14:paraId="136F3016" w14:textId="77777777" w:rsidR="003B18EC" w:rsidRPr="003B18EC" w:rsidRDefault="003B18EC" w:rsidP="004F30C2">
            <w:pPr>
              <w:jc w:val="right"/>
              <w:rPr>
                <w:rFonts w:ascii="Times New Roman" w:hAnsi="Times New Roman"/>
                <w:b/>
                <w:bCs/>
                <w:sz w:val="24"/>
                <w:szCs w:val="24"/>
              </w:rPr>
            </w:pPr>
          </w:p>
        </w:tc>
      </w:tr>
      <w:tr w:rsidR="003B18EC" w:rsidRPr="003B18EC" w14:paraId="74AE845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76EC6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114</w:t>
            </w:r>
          </w:p>
        </w:tc>
        <w:tc>
          <w:tcPr>
            <w:tcW w:w="2835" w:type="dxa"/>
            <w:tcBorders>
              <w:top w:val="nil"/>
              <w:left w:val="nil"/>
              <w:bottom w:val="single" w:sz="4" w:space="0" w:color="auto"/>
              <w:right w:val="single" w:sz="4" w:space="0" w:color="auto"/>
            </w:tcBorders>
            <w:shd w:val="clear" w:color="auto" w:fill="auto"/>
            <w:noWrap/>
            <w:vAlign w:val="center"/>
            <w:hideMark/>
          </w:tcPr>
          <w:p w14:paraId="2858C85F"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Ķeveles pašvaldības teritorijas</w:t>
            </w:r>
          </w:p>
        </w:tc>
        <w:tc>
          <w:tcPr>
            <w:tcW w:w="900" w:type="dxa"/>
            <w:tcBorders>
              <w:top w:val="nil"/>
              <w:left w:val="nil"/>
              <w:bottom w:val="single" w:sz="4" w:space="0" w:color="auto"/>
              <w:right w:val="single" w:sz="4" w:space="0" w:color="auto"/>
            </w:tcBorders>
            <w:shd w:val="clear" w:color="auto" w:fill="auto"/>
            <w:noWrap/>
            <w:vAlign w:val="center"/>
            <w:hideMark/>
          </w:tcPr>
          <w:p w14:paraId="710BB5F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695062D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BED1FE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62EEEC6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02EF86A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3A0CA13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1915C7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75</w:t>
            </w:r>
          </w:p>
        </w:tc>
        <w:tc>
          <w:tcPr>
            <w:tcW w:w="864" w:type="dxa"/>
            <w:tcBorders>
              <w:top w:val="nil"/>
              <w:left w:val="nil"/>
              <w:bottom w:val="single" w:sz="4" w:space="0" w:color="auto"/>
              <w:right w:val="single" w:sz="4" w:space="0" w:color="auto"/>
            </w:tcBorders>
            <w:shd w:val="clear" w:color="000000" w:fill="FFFFFF"/>
            <w:noWrap/>
            <w:vAlign w:val="center"/>
            <w:hideMark/>
          </w:tcPr>
          <w:p w14:paraId="1095863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534ADA4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79A497A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3A5AD4E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9A6B03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1214.25</w:t>
            </w:r>
          </w:p>
        </w:tc>
        <w:tc>
          <w:tcPr>
            <w:tcW w:w="1116" w:type="dxa"/>
            <w:tcBorders>
              <w:top w:val="nil"/>
              <w:left w:val="nil"/>
              <w:bottom w:val="single" w:sz="4" w:space="0" w:color="auto"/>
              <w:right w:val="single" w:sz="4" w:space="0" w:color="auto"/>
            </w:tcBorders>
            <w:shd w:val="clear" w:color="auto" w:fill="auto"/>
            <w:noWrap/>
            <w:vAlign w:val="center"/>
            <w:hideMark/>
          </w:tcPr>
          <w:p w14:paraId="1AC2B89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1214.25</w:t>
            </w:r>
          </w:p>
        </w:tc>
        <w:tc>
          <w:tcPr>
            <w:tcW w:w="960" w:type="dxa"/>
            <w:tcBorders>
              <w:top w:val="nil"/>
              <w:left w:val="nil"/>
              <w:bottom w:val="nil"/>
              <w:right w:val="nil"/>
            </w:tcBorders>
            <w:shd w:val="clear" w:color="auto" w:fill="auto"/>
            <w:noWrap/>
            <w:vAlign w:val="bottom"/>
            <w:hideMark/>
          </w:tcPr>
          <w:p w14:paraId="3B317DA9" w14:textId="77777777" w:rsidR="003B18EC" w:rsidRPr="003B18EC" w:rsidRDefault="003B18EC" w:rsidP="004F30C2">
            <w:pPr>
              <w:jc w:val="right"/>
              <w:rPr>
                <w:rFonts w:ascii="Times New Roman" w:hAnsi="Times New Roman"/>
                <w:b/>
                <w:bCs/>
                <w:sz w:val="24"/>
                <w:szCs w:val="24"/>
              </w:rPr>
            </w:pPr>
          </w:p>
        </w:tc>
      </w:tr>
      <w:tr w:rsidR="003B18EC" w:rsidRPr="003B18EC" w14:paraId="0E408BC3"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174C6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115</w:t>
            </w:r>
          </w:p>
        </w:tc>
        <w:tc>
          <w:tcPr>
            <w:tcW w:w="2835" w:type="dxa"/>
            <w:tcBorders>
              <w:top w:val="nil"/>
              <w:left w:val="nil"/>
              <w:bottom w:val="single" w:sz="4" w:space="0" w:color="auto"/>
              <w:right w:val="single" w:sz="4" w:space="0" w:color="auto"/>
            </w:tcBorders>
            <w:shd w:val="clear" w:color="auto" w:fill="auto"/>
            <w:noWrap/>
            <w:vAlign w:val="center"/>
            <w:hideMark/>
          </w:tcPr>
          <w:p w14:paraId="26D9F231"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Vītiņi kūtiņu teritorija</w:t>
            </w:r>
          </w:p>
        </w:tc>
        <w:tc>
          <w:tcPr>
            <w:tcW w:w="900" w:type="dxa"/>
            <w:tcBorders>
              <w:top w:val="nil"/>
              <w:left w:val="nil"/>
              <w:bottom w:val="single" w:sz="4" w:space="0" w:color="auto"/>
              <w:right w:val="single" w:sz="4" w:space="0" w:color="auto"/>
            </w:tcBorders>
            <w:shd w:val="clear" w:color="auto" w:fill="auto"/>
            <w:noWrap/>
            <w:vAlign w:val="center"/>
            <w:hideMark/>
          </w:tcPr>
          <w:p w14:paraId="122D0A2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64EC726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DECF41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665DE68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3B62D69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59D016A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1F01174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24</w:t>
            </w:r>
          </w:p>
        </w:tc>
        <w:tc>
          <w:tcPr>
            <w:tcW w:w="864" w:type="dxa"/>
            <w:tcBorders>
              <w:top w:val="nil"/>
              <w:left w:val="nil"/>
              <w:bottom w:val="single" w:sz="4" w:space="0" w:color="auto"/>
              <w:right w:val="single" w:sz="4" w:space="0" w:color="auto"/>
            </w:tcBorders>
            <w:shd w:val="clear" w:color="000000" w:fill="FFFFFF"/>
            <w:noWrap/>
            <w:vAlign w:val="center"/>
            <w:hideMark/>
          </w:tcPr>
          <w:p w14:paraId="07E6AAC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37325FA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228D18F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A044AA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1B17B2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388.56</w:t>
            </w:r>
          </w:p>
        </w:tc>
        <w:tc>
          <w:tcPr>
            <w:tcW w:w="1116" w:type="dxa"/>
            <w:tcBorders>
              <w:top w:val="nil"/>
              <w:left w:val="nil"/>
              <w:bottom w:val="single" w:sz="4" w:space="0" w:color="auto"/>
              <w:right w:val="single" w:sz="4" w:space="0" w:color="auto"/>
            </w:tcBorders>
            <w:shd w:val="clear" w:color="auto" w:fill="auto"/>
            <w:noWrap/>
            <w:vAlign w:val="center"/>
            <w:hideMark/>
          </w:tcPr>
          <w:p w14:paraId="00CD883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388.56</w:t>
            </w:r>
          </w:p>
        </w:tc>
        <w:tc>
          <w:tcPr>
            <w:tcW w:w="960" w:type="dxa"/>
            <w:tcBorders>
              <w:top w:val="nil"/>
              <w:left w:val="nil"/>
              <w:bottom w:val="nil"/>
              <w:right w:val="nil"/>
            </w:tcBorders>
            <w:shd w:val="clear" w:color="auto" w:fill="auto"/>
            <w:noWrap/>
            <w:vAlign w:val="bottom"/>
            <w:hideMark/>
          </w:tcPr>
          <w:p w14:paraId="67F07189" w14:textId="77777777" w:rsidR="003B18EC" w:rsidRPr="003B18EC" w:rsidRDefault="003B18EC" w:rsidP="004F30C2">
            <w:pPr>
              <w:jc w:val="right"/>
              <w:rPr>
                <w:rFonts w:ascii="Times New Roman" w:hAnsi="Times New Roman"/>
                <w:b/>
                <w:bCs/>
                <w:sz w:val="24"/>
                <w:szCs w:val="24"/>
              </w:rPr>
            </w:pPr>
          </w:p>
        </w:tc>
      </w:tr>
      <w:tr w:rsidR="003B18EC" w:rsidRPr="003B18EC" w14:paraId="60A43CF8"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3E618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116</w:t>
            </w:r>
          </w:p>
        </w:tc>
        <w:tc>
          <w:tcPr>
            <w:tcW w:w="2835" w:type="dxa"/>
            <w:tcBorders>
              <w:top w:val="nil"/>
              <w:left w:val="nil"/>
              <w:bottom w:val="single" w:sz="4" w:space="0" w:color="auto"/>
              <w:right w:val="single" w:sz="4" w:space="0" w:color="auto"/>
            </w:tcBorders>
            <w:shd w:val="clear" w:color="auto" w:fill="auto"/>
            <w:noWrap/>
            <w:vAlign w:val="center"/>
            <w:hideMark/>
          </w:tcPr>
          <w:p w14:paraId="3D2F450A"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Vītiņu stadions</w:t>
            </w:r>
          </w:p>
        </w:tc>
        <w:tc>
          <w:tcPr>
            <w:tcW w:w="900" w:type="dxa"/>
            <w:tcBorders>
              <w:top w:val="nil"/>
              <w:left w:val="nil"/>
              <w:bottom w:val="single" w:sz="4" w:space="0" w:color="auto"/>
              <w:right w:val="single" w:sz="4" w:space="0" w:color="auto"/>
            </w:tcBorders>
            <w:shd w:val="clear" w:color="auto" w:fill="auto"/>
            <w:noWrap/>
            <w:vAlign w:val="center"/>
            <w:hideMark/>
          </w:tcPr>
          <w:p w14:paraId="59786CC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64" w:type="dxa"/>
            <w:tcBorders>
              <w:top w:val="nil"/>
              <w:left w:val="nil"/>
              <w:bottom w:val="single" w:sz="4" w:space="0" w:color="auto"/>
              <w:right w:val="single" w:sz="4" w:space="0" w:color="auto"/>
            </w:tcBorders>
            <w:shd w:val="clear" w:color="auto" w:fill="auto"/>
            <w:noWrap/>
            <w:vAlign w:val="center"/>
            <w:hideMark/>
          </w:tcPr>
          <w:p w14:paraId="7BF2919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3C94D7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7CAE8E3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4F93FEE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7BA77D4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900" w:type="dxa"/>
            <w:tcBorders>
              <w:top w:val="nil"/>
              <w:left w:val="nil"/>
              <w:bottom w:val="single" w:sz="4" w:space="0" w:color="auto"/>
              <w:right w:val="single" w:sz="4" w:space="0" w:color="auto"/>
            </w:tcBorders>
            <w:shd w:val="clear" w:color="auto" w:fill="auto"/>
            <w:noWrap/>
            <w:vAlign w:val="center"/>
            <w:hideMark/>
          </w:tcPr>
          <w:p w14:paraId="637DC29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w:t>
            </w:r>
          </w:p>
        </w:tc>
        <w:tc>
          <w:tcPr>
            <w:tcW w:w="864" w:type="dxa"/>
            <w:tcBorders>
              <w:top w:val="nil"/>
              <w:left w:val="nil"/>
              <w:bottom w:val="single" w:sz="4" w:space="0" w:color="auto"/>
              <w:right w:val="single" w:sz="4" w:space="0" w:color="auto"/>
            </w:tcBorders>
            <w:shd w:val="clear" w:color="000000" w:fill="FFFFFF"/>
            <w:noWrap/>
            <w:vAlign w:val="center"/>
            <w:hideMark/>
          </w:tcPr>
          <w:p w14:paraId="6A9F04E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18B066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7D816F0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698CBEF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78649A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194.28</w:t>
            </w:r>
          </w:p>
        </w:tc>
        <w:tc>
          <w:tcPr>
            <w:tcW w:w="1116" w:type="dxa"/>
            <w:tcBorders>
              <w:top w:val="nil"/>
              <w:left w:val="nil"/>
              <w:bottom w:val="single" w:sz="4" w:space="0" w:color="auto"/>
              <w:right w:val="single" w:sz="4" w:space="0" w:color="auto"/>
            </w:tcBorders>
            <w:shd w:val="clear" w:color="auto" w:fill="auto"/>
            <w:noWrap/>
            <w:vAlign w:val="center"/>
            <w:hideMark/>
          </w:tcPr>
          <w:p w14:paraId="55C4F35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194.28</w:t>
            </w:r>
          </w:p>
        </w:tc>
        <w:tc>
          <w:tcPr>
            <w:tcW w:w="960" w:type="dxa"/>
            <w:tcBorders>
              <w:top w:val="nil"/>
              <w:left w:val="nil"/>
              <w:bottom w:val="nil"/>
              <w:right w:val="nil"/>
            </w:tcBorders>
            <w:shd w:val="clear" w:color="auto" w:fill="auto"/>
            <w:noWrap/>
            <w:vAlign w:val="bottom"/>
            <w:hideMark/>
          </w:tcPr>
          <w:p w14:paraId="7FB86915" w14:textId="77777777" w:rsidR="003B18EC" w:rsidRPr="003B18EC" w:rsidRDefault="003B18EC" w:rsidP="004F30C2">
            <w:pPr>
              <w:jc w:val="right"/>
              <w:rPr>
                <w:rFonts w:ascii="Times New Roman" w:hAnsi="Times New Roman"/>
                <w:b/>
                <w:bCs/>
                <w:sz w:val="24"/>
                <w:szCs w:val="24"/>
              </w:rPr>
            </w:pPr>
          </w:p>
        </w:tc>
      </w:tr>
      <w:tr w:rsidR="003B18EC" w:rsidRPr="003B18EC" w14:paraId="10652B37"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C3D72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117</w:t>
            </w:r>
          </w:p>
        </w:tc>
        <w:tc>
          <w:tcPr>
            <w:tcW w:w="2835" w:type="dxa"/>
            <w:tcBorders>
              <w:top w:val="nil"/>
              <w:left w:val="nil"/>
              <w:bottom w:val="single" w:sz="4" w:space="0" w:color="auto"/>
              <w:right w:val="single" w:sz="4" w:space="0" w:color="auto"/>
            </w:tcBorders>
            <w:shd w:val="clear" w:color="auto" w:fill="auto"/>
            <w:noWrap/>
            <w:vAlign w:val="center"/>
            <w:hideMark/>
          </w:tcPr>
          <w:p w14:paraId="4F20C915"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Vecauce Akadēmijas iela </w:t>
            </w:r>
          </w:p>
        </w:tc>
        <w:tc>
          <w:tcPr>
            <w:tcW w:w="900" w:type="dxa"/>
            <w:tcBorders>
              <w:top w:val="nil"/>
              <w:left w:val="nil"/>
              <w:bottom w:val="single" w:sz="4" w:space="0" w:color="auto"/>
              <w:right w:val="single" w:sz="4" w:space="0" w:color="auto"/>
            </w:tcBorders>
            <w:shd w:val="clear" w:color="auto" w:fill="auto"/>
            <w:noWrap/>
            <w:vAlign w:val="center"/>
            <w:hideMark/>
          </w:tcPr>
          <w:p w14:paraId="37CEF80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864" w:type="dxa"/>
            <w:tcBorders>
              <w:top w:val="nil"/>
              <w:left w:val="nil"/>
              <w:bottom w:val="single" w:sz="4" w:space="0" w:color="auto"/>
              <w:right w:val="single" w:sz="4" w:space="0" w:color="auto"/>
            </w:tcBorders>
            <w:shd w:val="clear" w:color="auto" w:fill="auto"/>
            <w:noWrap/>
            <w:vAlign w:val="center"/>
            <w:hideMark/>
          </w:tcPr>
          <w:p w14:paraId="1A0E16B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98AFD3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422104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auto"/>
            <w:noWrap/>
            <w:vAlign w:val="center"/>
            <w:hideMark/>
          </w:tcPr>
          <w:p w14:paraId="39D7956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168.34</w:t>
            </w:r>
          </w:p>
        </w:tc>
        <w:tc>
          <w:tcPr>
            <w:tcW w:w="1134" w:type="dxa"/>
            <w:tcBorders>
              <w:top w:val="nil"/>
              <w:left w:val="nil"/>
              <w:bottom w:val="single" w:sz="4" w:space="0" w:color="auto"/>
              <w:right w:val="single" w:sz="4" w:space="0" w:color="auto"/>
            </w:tcBorders>
            <w:shd w:val="clear" w:color="auto" w:fill="auto"/>
            <w:noWrap/>
            <w:vAlign w:val="center"/>
            <w:hideMark/>
          </w:tcPr>
          <w:p w14:paraId="1E8BD5A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21.24</w:t>
            </w:r>
          </w:p>
        </w:tc>
        <w:tc>
          <w:tcPr>
            <w:tcW w:w="900" w:type="dxa"/>
            <w:tcBorders>
              <w:top w:val="nil"/>
              <w:left w:val="nil"/>
              <w:bottom w:val="single" w:sz="4" w:space="0" w:color="auto"/>
              <w:right w:val="single" w:sz="4" w:space="0" w:color="auto"/>
            </w:tcBorders>
            <w:shd w:val="clear" w:color="auto" w:fill="auto"/>
            <w:noWrap/>
            <w:vAlign w:val="center"/>
            <w:hideMark/>
          </w:tcPr>
          <w:p w14:paraId="758F5E5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864" w:type="dxa"/>
            <w:tcBorders>
              <w:top w:val="nil"/>
              <w:left w:val="nil"/>
              <w:bottom w:val="single" w:sz="4" w:space="0" w:color="auto"/>
              <w:right w:val="single" w:sz="4" w:space="0" w:color="auto"/>
            </w:tcBorders>
            <w:shd w:val="clear" w:color="000000" w:fill="FFFFFF"/>
            <w:noWrap/>
            <w:vAlign w:val="center"/>
            <w:hideMark/>
          </w:tcPr>
          <w:p w14:paraId="1822720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16.19</w:t>
            </w:r>
          </w:p>
        </w:tc>
        <w:tc>
          <w:tcPr>
            <w:tcW w:w="900" w:type="dxa"/>
            <w:tcBorders>
              <w:top w:val="nil"/>
              <w:left w:val="nil"/>
              <w:bottom w:val="single" w:sz="4" w:space="0" w:color="auto"/>
              <w:right w:val="single" w:sz="4" w:space="0" w:color="auto"/>
            </w:tcBorders>
            <w:shd w:val="clear" w:color="auto" w:fill="auto"/>
            <w:noWrap/>
            <w:vAlign w:val="center"/>
            <w:hideMark/>
          </w:tcPr>
          <w:p w14:paraId="7C7CD19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auto"/>
            <w:noWrap/>
            <w:vAlign w:val="center"/>
            <w:hideMark/>
          </w:tcPr>
          <w:p w14:paraId="5B81EC1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24B24F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7D6062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c>
          <w:tcPr>
            <w:tcW w:w="1116" w:type="dxa"/>
            <w:tcBorders>
              <w:top w:val="nil"/>
              <w:left w:val="nil"/>
              <w:bottom w:val="single" w:sz="4" w:space="0" w:color="auto"/>
              <w:right w:val="single" w:sz="4" w:space="0" w:color="auto"/>
            </w:tcBorders>
            <w:shd w:val="clear" w:color="auto" w:fill="auto"/>
            <w:noWrap/>
            <w:vAlign w:val="center"/>
            <w:hideMark/>
          </w:tcPr>
          <w:p w14:paraId="28B7BC2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86.00</w:t>
            </w:r>
          </w:p>
        </w:tc>
        <w:tc>
          <w:tcPr>
            <w:tcW w:w="960" w:type="dxa"/>
            <w:tcBorders>
              <w:top w:val="nil"/>
              <w:left w:val="nil"/>
              <w:bottom w:val="nil"/>
              <w:right w:val="nil"/>
            </w:tcBorders>
            <w:shd w:val="clear" w:color="auto" w:fill="auto"/>
            <w:noWrap/>
            <w:vAlign w:val="bottom"/>
            <w:hideMark/>
          </w:tcPr>
          <w:p w14:paraId="2BB9C271" w14:textId="77777777" w:rsidR="003B18EC" w:rsidRPr="003B18EC" w:rsidRDefault="003B18EC" w:rsidP="004F30C2">
            <w:pPr>
              <w:jc w:val="right"/>
              <w:rPr>
                <w:rFonts w:ascii="Times New Roman" w:hAnsi="Times New Roman"/>
                <w:b/>
                <w:bCs/>
                <w:sz w:val="24"/>
                <w:szCs w:val="24"/>
              </w:rPr>
            </w:pPr>
          </w:p>
        </w:tc>
      </w:tr>
      <w:tr w:rsidR="003B18EC" w:rsidRPr="003B18EC" w14:paraId="15988892" w14:textId="77777777" w:rsidTr="008647BF">
        <w:trPr>
          <w:trHeight w:val="612"/>
        </w:trPr>
        <w:tc>
          <w:tcPr>
            <w:tcW w:w="567" w:type="dxa"/>
            <w:tcBorders>
              <w:top w:val="nil"/>
              <w:left w:val="single" w:sz="4" w:space="0" w:color="auto"/>
              <w:bottom w:val="single" w:sz="4" w:space="0" w:color="auto"/>
              <w:right w:val="single" w:sz="4" w:space="0" w:color="auto"/>
            </w:tcBorders>
            <w:shd w:val="clear" w:color="auto" w:fill="E2EFD9"/>
            <w:noWrap/>
            <w:vAlign w:val="bottom"/>
            <w:hideMark/>
          </w:tcPr>
          <w:p w14:paraId="14379F5F" w14:textId="77777777" w:rsidR="003B18EC" w:rsidRPr="003B18EC" w:rsidRDefault="003B18EC" w:rsidP="004F30C2">
            <w:pPr>
              <w:rPr>
                <w:rFonts w:ascii="Times New Roman" w:hAnsi="Times New Roman"/>
                <w:color w:val="000000"/>
                <w:sz w:val="24"/>
                <w:szCs w:val="24"/>
              </w:rPr>
            </w:pPr>
            <w:r w:rsidRPr="003B18EC">
              <w:rPr>
                <w:rFonts w:ascii="Times New Roman" w:hAnsi="Times New Roman"/>
                <w:color w:val="000000"/>
                <w:sz w:val="24"/>
                <w:szCs w:val="24"/>
              </w:rPr>
              <w:t> </w:t>
            </w:r>
          </w:p>
        </w:tc>
        <w:tc>
          <w:tcPr>
            <w:tcW w:w="2835" w:type="dxa"/>
            <w:tcBorders>
              <w:top w:val="nil"/>
              <w:left w:val="nil"/>
              <w:bottom w:val="single" w:sz="4" w:space="0" w:color="auto"/>
              <w:right w:val="single" w:sz="4" w:space="0" w:color="auto"/>
            </w:tcBorders>
            <w:shd w:val="clear" w:color="auto" w:fill="E2EFD9"/>
            <w:noWrap/>
            <w:vAlign w:val="bottom"/>
            <w:hideMark/>
          </w:tcPr>
          <w:p w14:paraId="34E9B07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KOPĀ:</w:t>
            </w:r>
          </w:p>
        </w:tc>
        <w:tc>
          <w:tcPr>
            <w:tcW w:w="900" w:type="dxa"/>
            <w:tcBorders>
              <w:top w:val="nil"/>
              <w:left w:val="nil"/>
              <w:bottom w:val="single" w:sz="4" w:space="0" w:color="auto"/>
              <w:right w:val="single" w:sz="4" w:space="0" w:color="auto"/>
            </w:tcBorders>
            <w:shd w:val="clear" w:color="auto" w:fill="E2EFD9"/>
            <w:noWrap/>
            <w:vAlign w:val="center"/>
            <w:hideMark/>
          </w:tcPr>
          <w:p w14:paraId="0422A9F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64" w:type="dxa"/>
            <w:tcBorders>
              <w:top w:val="nil"/>
              <w:left w:val="nil"/>
              <w:bottom w:val="single" w:sz="4" w:space="0" w:color="auto"/>
              <w:right w:val="single" w:sz="4" w:space="0" w:color="auto"/>
            </w:tcBorders>
            <w:shd w:val="clear" w:color="auto" w:fill="E2EFD9"/>
            <w:noWrap/>
            <w:vAlign w:val="center"/>
            <w:hideMark/>
          </w:tcPr>
          <w:p w14:paraId="40DFCE3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E2EFD9"/>
            <w:noWrap/>
            <w:vAlign w:val="center"/>
            <w:hideMark/>
          </w:tcPr>
          <w:p w14:paraId="64F7BBA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E2EFD9"/>
            <w:noWrap/>
            <w:vAlign w:val="center"/>
            <w:hideMark/>
          </w:tcPr>
          <w:p w14:paraId="0EE69FB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876" w:type="dxa"/>
            <w:tcBorders>
              <w:top w:val="nil"/>
              <w:left w:val="nil"/>
              <w:bottom w:val="single" w:sz="4" w:space="0" w:color="auto"/>
              <w:right w:val="single" w:sz="4" w:space="0" w:color="auto"/>
            </w:tcBorders>
            <w:shd w:val="clear" w:color="auto" w:fill="E2EFD9"/>
            <w:noWrap/>
            <w:vAlign w:val="center"/>
            <w:hideMark/>
          </w:tcPr>
          <w:p w14:paraId="4089926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1134" w:type="dxa"/>
            <w:tcBorders>
              <w:top w:val="nil"/>
              <w:left w:val="nil"/>
              <w:bottom w:val="single" w:sz="4" w:space="0" w:color="auto"/>
              <w:right w:val="single" w:sz="4" w:space="0" w:color="auto"/>
            </w:tcBorders>
            <w:shd w:val="clear" w:color="auto" w:fill="E2EFD9"/>
            <w:noWrap/>
            <w:vAlign w:val="center"/>
            <w:hideMark/>
          </w:tcPr>
          <w:p w14:paraId="78C28DB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17971.53</w:t>
            </w:r>
          </w:p>
        </w:tc>
        <w:tc>
          <w:tcPr>
            <w:tcW w:w="900" w:type="dxa"/>
            <w:tcBorders>
              <w:top w:val="nil"/>
              <w:left w:val="nil"/>
              <w:bottom w:val="single" w:sz="4" w:space="0" w:color="auto"/>
              <w:right w:val="single" w:sz="4" w:space="0" w:color="auto"/>
            </w:tcBorders>
            <w:shd w:val="clear" w:color="auto" w:fill="E2EFD9"/>
            <w:noWrap/>
            <w:vAlign w:val="center"/>
            <w:hideMark/>
          </w:tcPr>
          <w:p w14:paraId="5AC2F7C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864" w:type="dxa"/>
            <w:tcBorders>
              <w:top w:val="nil"/>
              <w:left w:val="nil"/>
              <w:bottom w:val="single" w:sz="4" w:space="0" w:color="auto"/>
              <w:right w:val="single" w:sz="4" w:space="0" w:color="auto"/>
            </w:tcBorders>
            <w:shd w:val="clear" w:color="auto" w:fill="E2EFD9"/>
            <w:noWrap/>
            <w:vAlign w:val="center"/>
            <w:hideMark/>
          </w:tcPr>
          <w:p w14:paraId="04A8489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900" w:type="dxa"/>
            <w:tcBorders>
              <w:top w:val="nil"/>
              <w:left w:val="nil"/>
              <w:bottom w:val="single" w:sz="4" w:space="0" w:color="auto"/>
              <w:right w:val="single" w:sz="4" w:space="0" w:color="auto"/>
            </w:tcBorders>
            <w:shd w:val="clear" w:color="auto" w:fill="E2EFD9"/>
            <w:noWrap/>
            <w:vAlign w:val="center"/>
            <w:hideMark/>
          </w:tcPr>
          <w:p w14:paraId="46F489C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820" w:type="dxa"/>
            <w:tcBorders>
              <w:top w:val="nil"/>
              <w:left w:val="nil"/>
              <w:bottom w:val="single" w:sz="4" w:space="0" w:color="auto"/>
              <w:right w:val="single" w:sz="4" w:space="0" w:color="auto"/>
            </w:tcBorders>
            <w:shd w:val="clear" w:color="auto" w:fill="E2EFD9"/>
            <w:noWrap/>
            <w:vAlign w:val="center"/>
            <w:hideMark/>
          </w:tcPr>
          <w:p w14:paraId="2E56DD2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 </w:t>
            </w:r>
          </w:p>
        </w:tc>
        <w:tc>
          <w:tcPr>
            <w:tcW w:w="900" w:type="dxa"/>
            <w:tcBorders>
              <w:top w:val="nil"/>
              <w:left w:val="nil"/>
              <w:bottom w:val="single" w:sz="4" w:space="0" w:color="auto"/>
              <w:right w:val="single" w:sz="4" w:space="0" w:color="auto"/>
            </w:tcBorders>
            <w:shd w:val="clear" w:color="auto" w:fill="E2EFD9"/>
            <w:noWrap/>
            <w:vAlign w:val="center"/>
            <w:hideMark/>
          </w:tcPr>
          <w:p w14:paraId="556FFC8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 </w:t>
            </w:r>
          </w:p>
        </w:tc>
        <w:tc>
          <w:tcPr>
            <w:tcW w:w="1134" w:type="dxa"/>
            <w:tcBorders>
              <w:top w:val="nil"/>
              <w:left w:val="nil"/>
              <w:bottom w:val="single" w:sz="4" w:space="0" w:color="auto"/>
              <w:right w:val="single" w:sz="4" w:space="0" w:color="auto"/>
            </w:tcBorders>
            <w:shd w:val="clear" w:color="auto" w:fill="E2EFD9"/>
            <w:noWrap/>
            <w:vAlign w:val="center"/>
            <w:hideMark/>
          </w:tcPr>
          <w:p w14:paraId="4437F0E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37991.68</w:t>
            </w:r>
          </w:p>
        </w:tc>
        <w:tc>
          <w:tcPr>
            <w:tcW w:w="1116" w:type="dxa"/>
            <w:tcBorders>
              <w:top w:val="nil"/>
              <w:left w:val="nil"/>
              <w:bottom w:val="single" w:sz="4" w:space="0" w:color="auto"/>
              <w:right w:val="single" w:sz="4" w:space="0" w:color="auto"/>
            </w:tcBorders>
            <w:shd w:val="clear" w:color="auto" w:fill="E2EFD9"/>
            <w:noWrap/>
            <w:vAlign w:val="center"/>
            <w:hideMark/>
          </w:tcPr>
          <w:p w14:paraId="3121C5A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55963.21</w:t>
            </w:r>
          </w:p>
        </w:tc>
        <w:tc>
          <w:tcPr>
            <w:tcW w:w="960" w:type="dxa"/>
            <w:tcBorders>
              <w:top w:val="nil"/>
              <w:left w:val="nil"/>
              <w:bottom w:val="nil"/>
              <w:right w:val="nil"/>
            </w:tcBorders>
            <w:shd w:val="clear" w:color="auto" w:fill="auto"/>
            <w:noWrap/>
            <w:vAlign w:val="bottom"/>
            <w:hideMark/>
          </w:tcPr>
          <w:p w14:paraId="77A87B8B" w14:textId="77777777" w:rsidR="003B18EC" w:rsidRPr="003B18EC" w:rsidRDefault="003B18EC" w:rsidP="004F30C2">
            <w:pPr>
              <w:jc w:val="right"/>
              <w:rPr>
                <w:rFonts w:ascii="Times New Roman" w:hAnsi="Times New Roman"/>
                <w:b/>
                <w:bCs/>
                <w:sz w:val="24"/>
                <w:szCs w:val="24"/>
              </w:rPr>
            </w:pPr>
          </w:p>
        </w:tc>
      </w:tr>
    </w:tbl>
    <w:p w14:paraId="17BC134C" w14:textId="77777777" w:rsidR="003B18EC" w:rsidRPr="003B18EC" w:rsidRDefault="003B18EC" w:rsidP="003B18EC">
      <w:pPr>
        <w:spacing w:line="256" w:lineRule="auto"/>
        <w:ind w:right="-1"/>
        <w:jc w:val="center"/>
        <w:rPr>
          <w:rFonts w:ascii="Times New Roman" w:hAnsi="Times New Roman"/>
          <w:b/>
          <w:bCs/>
          <w:sz w:val="24"/>
          <w:szCs w:val="24"/>
        </w:rPr>
      </w:pPr>
    </w:p>
    <w:tbl>
      <w:tblPr>
        <w:tblW w:w="15175" w:type="dxa"/>
        <w:jc w:val="center"/>
        <w:tblLook w:val="04A0" w:firstRow="1" w:lastRow="0" w:firstColumn="1" w:lastColumn="0" w:noHBand="0" w:noVBand="1"/>
      </w:tblPr>
      <w:tblGrid>
        <w:gridCol w:w="689"/>
        <w:gridCol w:w="2005"/>
        <w:gridCol w:w="850"/>
        <w:gridCol w:w="923"/>
        <w:gridCol w:w="876"/>
        <w:gridCol w:w="896"/>
        <w:gridCol w:w="967"/>
        <w:gridCol w:w="1108"/>
        <w:gridCol w:w="876"/>
        <w:gridCol w:w="967"/>
        <w:gridCol w:w="887"/>
        <w:gridCol w:w="896"/>
        <w:gridCol w:w="967"/>
        <w:gridCol w:w="1134"/>
        <w:gridCol w:w="1134"/>
      </w:tblGrid>
      <w:tr w:rsidR="003B18EC" w:rsidRPr="003B18EC" w14:paraId="658B87D1" w14:textId="77777777" w:rsidTr="008647BF">
        <w:trPr>
          <w:trHeight w:val="672"/>
          <w:jc w:val="center"/>
        </w:trPr>
        <w:tc>
          <w:tcPr>
            <w:tcW w:w="15175" w:type="dxa"/>
            <w:gridSpan w:val="15"/>
            <w:tcBorders>
              <w:top w:val="nil"/>
              <w:left w:val="nil"/>
              <w:bottom w:val="nil"/>
              <w:right w:val="nil"/>
            </w:tcBorders>
            <w:shd w:val="clear" w:color="auto" w:fill="auto"/>
            <w:vAlign w:val="bottom"/>
            <w:hideMark/>
          </w:tcPr>
          <w:p w14:paraId="2FF5034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lastRenderedPageBreak/>
              <w:t>Pļaujamās platības Bēnes un Ukru pagastu teritorijās</w:t>
            </w:r>
          </w:p>
        </w:tc>
      </w:tr>
      <w:tr w:rsidR="003B18EC" w:rsidRPr="003B18EC" w14:paraId="1BF849F4" w14:textId="77777777" w:rsidTr="008647BF">
        <w:trPr>
          <w:trHeight w:val="293"/>
          <w:jc w:val="center"/>
        </w:trPr>
        <w:tc>
          <w:tcPr>
            <w:tcW w:w="689" w:type="dxa"/>
            <w:vMerge w:val="restar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34E652A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Nr. p.k.</w:t>
            </w:r>
          </w:p>
        </w:tc>
        <w:tc>
          <w:tcPr>
            <w:tcW w:w="200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2FD1EC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5620" w:type="dxa"/>
            <w:gridSpan w:val="6"/>
            <w:tcBorders>
              <w:top w:val="single" w:sz="4" w:space="0" w:color="auto"/>
              <w:left w:val="nil"/>
              <w:bottom w:val="single" w:sz="4" w:space="0" w:color="auto"/>
              <w:right w:val="single" w:sz="4" w:space="0" w:color="auto"/>
            </w:tcBorders>
            <w:shd w:val="clear" w:color="auto" w:fill="E2EFD9"/>
            <w:vAlign w:val="center"/>
            <w:hideMark/>
          </w:tcPr>
          <w:p w14:paraId="4392201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PAŠGĀJĒJS</w:t>
            </w:r>
          </w:p>
        </w:tc>
        <w:tc>
          <w:tcPr>
            <w:tcW w:w="5727" w:type="dxa"/>
            <w:gridSpan w:val="6"/>
            <w:tcBorders>
              <w:top w:val="single" w:sz="4" w:space="0" w:color="auto"/>
              <w:left w:val="nil"/>
              <w:bottom w:val="single" w:sz="4" w:space="0" w:color="auto"/>
              <w:right w:val="single" w:sz="4" w:space="0" w:color="auto"/>
            </w:tcBorders>
            <w:shd w:val="clear" w:color="auto" w:fill="E2EFD9"/>
            <w:vAlign w:val="center"/>
            <w:hideMark/>
          </w:tcPr>
          <w:p w14:paraId="57E5F8D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TRIMMERIS, KRŪMGRIEZIS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C88ECF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shd w:val="clear" w:color="auto" w:fill="E2EFD9"/>
              </w:rPr>
              <w:t>KOP</w:t>
            </w:r>
            <w:r w:rsidRPr="003B18EC">
              <w:rPr>
                <w:rFonts w:ascii="Times New Roman" w:hAnsi="Times New Roman"/>
                <w:b/>
                <w:bCs/>
                <w:sz w:val="24"/>
                <w:szCs w:val="24"/>
              </w:rPr>
              <w:t>Ā</w:t>
            </w:r>
          </w:p>
        </w:tc>
      </w:tr>
      <w:tr w:rsidR="003B18EC" w:rsidRPr="003B18EC" w14:paraId="54387854" w14:textId="77777777" w:rsidTr="008647BF">
        <w:trPr>
          <w:trHeight w:val="480"/>
          <w:jc w:val="center"/>
        </w:trPr>
        <w:tc>
          <w:tcPr>
            <w:tcW w:w="689"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F39D748" w14:textId="77777777" w:rsidR="003B18EC" w:rsidRPr="003B18EC" w:rsidRDefault="003B18EC" w:rsidP="004F30C2">
            <w:pPr>
              <w:rPr>
                <w:rFonts w:ascii="Times New Roman" w:hAnsi="Times New Roman"/>
                <w:b/>
                <w:bCs/>
                <w:color w:val="000000"/>
                <w:sz w:val="24"/>
                <w:szCs w:val="24"/>
              </w:rPr>
            </w:pPr>
          </w:p>
        </w:tc>
        <w:tc>
          <w:tcPr>
            <w:tcW w:w="200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9049D22" w14:textId="77777777" w:rsidR="003B18EC" w:rsidRPr="003B18EC" w:rsidRDefault="003B18EC" w:rsidP="004F30C2">
            <w:pPr>
              <w:rPr>
                <w:rFonts w:ascii="Times New Roman" w:hAnsi="Times New Roman"/>
                <w:b/>
                <w:bCs/>
                <w:sz w:val="24"/>
                <w:szCs w:val="24"/>
              </w:rPr>
            </w:pPr>
          </w:p>
        </w:tc>
        <w:tc>
          <w:tcPr>
            <w:tcW w:w="850" w:type="dxa"/>
            <w:tcBorders>
              <w:top w:val="nil"/>
              <w:left w:val="nil"/>
              <w:bottom w:val="single" w:sz="4" w:space="0" w:color="auto"/>
              <w:right w:val="single" w:sz="4" w:space="0" w:color="auto"/>
            </w:tcBorders>
            <w:shd w:val="clear" w:color="auto" w:fill="E2EFD9"/>
            <w:vAlign w:val="center"/>
            <w:hideMark/>
          </w:tcPr>
          <w:p w14:paraId="110CC8C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st</w:t>
            </w:r>
          </w:p>
        </w:tc>
        <w:tc>
          <w:tcPr>
            <w:tcW w:w="923" w:type="dxa"/>
            <w:tcBorders>
              <w:top w:val="nil"/>
              <w:left w:val="nil"/>
              <w:bottom w:val="single" w:sz="4" w:space="0" w:color="auto"/>
              <w:right w:val="single" w:sz="4" w:space="0" w:color="auto"/>
            </w:tcBorders>
            <w:shd w:val="clear" w:color="auto" w:fill="E2EFD9"/>
            <w:vAlign w:val="center"/>
            <w:hideMark/>
          </w:tcPr>
          <w:p w14:paraId="327ECF8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izceno-jums</w:t>
            </w:r>
          </w:p>
        </w:tc>
        <w:tc>
          <w:tcPr>
            <w:tcW w:w="876" w:type="dxa"/>
            <w:tcBorders>
              <w:top w:val="nil"/>
              <w:left w:val="nil"/>
              <w:bottom w:val="single" w:sz="4" w:space="0" w:color="auto"/>
              <w:right w:val="single" w:sz="4" w:space="0" w:color="auto"/>
            </w:tcBorders>
            <w:shd w:val="clear" w:color="auto" w:fill="E2EFD9"/>
            <w:vAlign w:val="center"/>
            <w:hideMark/>
          </w:tcPr>
          <w:p w14:paraId="45EB92E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ha</w:t>
            </w:r>
          </w:p>
        </w:tc>
        <w:tc>
          <w:tcPr>
            <w:tcW w:w="896" w:type="dxa"/>
            <w:tcBorders>
              <w:top w:val="nil"/>
              <w:left w:val="nil"/>
              <w:bottom w:val="single" w:sz="4" w:space="0" w:color="auto"/>
              <w:right w:val="single" w:sz="4" w:space="0" w:color="auto"/>
            </w:tcBorders>
            <w:shd w:val="clear" w:color="auto" w:fill="E2EFD9"/>
            <w:vAlign w:val="center"/>
            <w:hideMark/>
          </w:tcPr>
          <w:p w14:paraId="7970931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x </w:t>
            </w:r>
            <w:r w:rsidRPr="003B18EC">
              <w:rPr>
                <w:rFonts w:ascii="Times New Roman" w:hAnsi="Times New Roman"/>
                <w:sz w:val="24"/>
                <w:szCs w:val="24"/>
              </w:rPr>
              <w:t>mēnesī</w:t>
            </w:r>
          </w:p>
        </w:tc>
        <w:tc>
          <w:tcPr>
            <w:tcW w:w="967" w:type="dxa"/>
            <w:tcBorders>
              <w:top w:val="nil"/>
              <w:left w:val="nil"/>
              <w:bottom w:val="single" w:sz="4" w:space="0" w:color="auto"/>
              <w:right w:val="single" w:sz="4" w:space="0" w:color="auto"/>
            </w:tcBorders>
            <w:shd w:val="clear" w:color="auto" w:fill="E2EFD9"/>
            <w:vAlign w:val="center"/>
            <w:hideMark/>
          </w:tcPr>
          <w:p w14:paraId="6EC7E95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izceno-jums</w:t>
            </w:r>
          </w:p>
        </w:tc>
        <w:tc>
          <w:tcPr>
            <w:tcW w:w="1108" w:type="dxa"/>
            <w:tcBorders>
              <w:top w:val="nil"/>
              <w:left w:val="nil"/>
              <w:bottom w:val="single" w:sz="4" w:space="0" w:color="auto"/>
              <w:right w:val="single" w:sz="4" w:space="0" w:color="auto"/>
            </w:tcBorders>
            <w:shd w:val="clear" w:color="auto" w:fill="E2EFD9"/>
            <w:vAlign w:val="center"/>
            <w:hideMark/>
          </w:tcPr>
          <w:p w14:paraId="0650997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xml:space="preserve"> Summa EUR</w:t>
            </w:r>
          </w:p>
        </w:tc>
        <w:tc>
          <w:tcPr>
            <w:tcW w:w="876" w:type="dxa"/>
            <w:tcBorders>
              <w:top w:val="nil"/>
              <w:left w:val="nil"/>
              <w:bottom w:val="single" w:sz="4" w:space="0" w:color="auto"/>
              <w:right w:val="single" w:sz="4" w:space="0" w:color="auto"/>
            </w:tcBorders>
            <w:shd w:val="clear" w:color="auto" w:fill="E2EFD9"/>
            <w:vAlign w:val="center"/>
            <w:hideMark/>
          </w:tcPr>
          <w:p w14:paraId="5D1CF7E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st</w:t>
            </w:r>
          </w:p>
        </w:tc>
        <w:tc>
          <w:tcPr>
            <w:tcW w:w="967" w:type="dxa"/>
            <w:tcBorders>
              <w:top w:val="nil"/>
              <w:left w:val="nil"/>
              <w:bottom w:val="single" w:sz="4" w:space="0" w:color="auto"/>
              <w:right w:val="single" w:sz="4" w:space="0" w:color="auto"/>
            </w:tcBorders>
            <w:shd w:val="clear" w:color="auto" w:fill="E2EFD9"/>
            <w:vAlign w:val="center"/>
            <w:hideMark/>
          </w:tcPr>
          <w:p w14:paraId="3B5F01D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izceno-jums</w:t>
            </w:r>
          </w:p>
        </w:tc>
        <w:tc>
          <w:tcPr>
            <w:tcW w:w="887" w:type="dxa"/>
            <w:tcBorders>
              <w:top w:val="nil"/>
              <w:left w:val="nil"/>
              <w:bottom w:val="single" w:sz="4" w:space="0" w:color="auto"/>
              <w:right w:val="single" w:sz="4" w:space="0" w:color="auto"/>
            </w:tcBorders>
            <w:shd w:val="clear" w:color="auto" w:fill="E2EFD9"/>
            <w:vAlign w:val="center"/>
            <w:hideMark/>
          </w:tcPr>
          <w:p w14:paraId="46D6029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ha</w:t>
            </w:r>
          </w:p>
        </w:tc>
        <w:tc>
          <w:tcPr>
            <w:tcW w:w="896" w:type="dxa"/>
            <w:tcBorders>
              <w:top w:val="nil"/>
              <w:left w:val="nil"/>
              <w:bottom w:val="single" w:sz="4" w:space="0" w:color="auto"/>
              <w:right w:val="single" w:sz="4" w:space="0" w:color="auto"/>
            </w:tcBorders>
            <w:shd w:val="clear" w:color="auto" w:fill="E2EFD9"/>
            <w:vAlign w:val="center"/>
            <w:hideMark/>
          </w:tcPr>
          <w:p w14:paraId="1B2E869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x </w:t>
            </w:r>
            <w:r w:rsidRPr="003B18EC">
              <w:rPr>
                <w:rFonts w:ascii="Times New Roman" w:hAnsi="Times New Roman"/>
                <w:sz w:val="24"/>
                <w:szCs w:val="24"/>
              </w:rPr>
              <w:t>mēnesī</w:t>
            </w:r>
          </w:p>
        </w:tc>
        <w:tc>
          <w:tcPr>
            <w:tcW w:w="967" w:type="dxa"/>
            <w:tcBorders>
              <w:top w:val="nil"/>
              <w:left w:val="nil"/>
              <w:bottom w:val="single" w:sz="4" w:space="0" w:color="auto"/>
              <w:right w:val="single" w:sz="4" w:space="0" w:color="auto"/>
            </w:tcBorders>
            <w:shd w:val="clear" w:color="auto" w:fill="E2EFD9"/>
            <w:vAlign w:val="center"/>
            <w:hideMark/>
          </w:tcPr>
          <w:p w14:paraId="62EE34F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izceno-jums</w:t>
            </w:r>
          </w:p>
        </w:tc>
        <w:tc>
          <w:tcPr>
            <w:tcW w:w="1134" w:type="dxa"/>
            <w:tcBorders>
              <w:top w:val="nil"/>
              <w:left w:val="nil"/>
              <w:bottom w:val="single" w:sz="4" w:space="0" w:color="auto"/>
              <w:right w:val="single" w:sz="4" w:space="0" w:color="auto"/>
            </w:tcBorders>
            <w:shd w:val="clear" w:color="auto" w:fill="E2EFD9"/>
            <w:vAlign w:val="center"/>
            <w:hideMark/>
          </w:tcPr>
          <w:p w14:paraId="6773712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xml:space="preserve"> Summa EUR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C7C0B3" w14:textId="77777777" w:rsidR="003B18EC" w:rsidRPr="003B18EC" w:rsidRDefault="003B18EC" w:rsidP="004F30C2">
            <w:pPr>
              <w:rPr>
                <w:rFonts w:ascii="Times New Roman" w:hAnsi="Times New Roman"/>
                <w:b/>
                <w:bCs/>
                <w:sz w:val="24"/>
                <w:szCs w:val="24"/>
              </w:rPr>
            </w:pPr>
          </w:p>
        </w:tc>
      </w:tr>
      <w:tr w:rsidR="003B18EC" w:rsidRPr="003B18EC" w14:paraId="74413119"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56D1E89"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w:t>
            </w:r>
          </w:p>
        </w:tc>
        <w:tc>
          <w:tcPr>
            <w:tcW w:w="2005" w:type="dxa"/>
            <w:tcBorders>
              <w:top w:val="nil"/>
              <w:left w:val="nil"/>
              <w:bottom w:val="single" w:sz="4" w:space="0" w:color="auto"/>
              <w:right w:val="single" w:sz="4" w:space="0" w:color="auto"/>
            </w:tcBorders>
            <w:shd w:val="clear" w:color="auto" w:fill="auto"/>
            <w:noWrap/>
            <w:vAlign w:val="center"/>
            <w:hideMark/>
          </w:tcPr>
          <w:p w14:paraId="16393674"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Lauk.pie penkules pārbrauktuves</w:t>
            </w:r>
          </w:p>
        </w:tc>
        <w:tc>
          <w:tcPr>
            <w:tcW w:w="850" w:type="dxa"/>
            <w:tcBorders>
              <w:top w:val="nil"/>
              <w:left w:val="nil"/>
              <w:bottom w:val="single" w:sz="4" w:space="0" w:color="auto"/>
              <w:right w:val="single" w:sz="4" w:space="0" w:color="auto"/>
            </w:tcBorders>
            <w:shd w:val="clear" w:color="auto" w:fill="auto"/>
            <w:noWrap/>
            <w:vAlign w:val="center"/>
            <w:hideMark/>
          </w:tcPr>
          <w:p w14:paraId="2BEABAF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713396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78DC33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486E18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587F6D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C15E31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7EB681C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3A9EDD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000000" w:fill="FFFFFF"/>
            <w:noWrap/>
            <w:vAlign w:val="center"/>
            <w:hideMark/>
          </w:tcPr>
          <w:p w14:paraId="7BB1032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0D1DF2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E6AD7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3CDA46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c>
          <w:tcPr>
            <w:tcW w:w="1134" w:type="dxa"/>
            <w:tcBorders>
              <w:top w:val="nil"/>
              <w:left w:val="nil"/>
              <w:bottom w:val="single" w:sz="4" w:space="0" w:color="auto"/>
              <w:right w:val="single" w:sz="4" w:space="0" w:color="auto"/>
            </w:tcBorders>
            <w:shd w:val="clear" w:color="auto" w:fill="auto"/>
            <w:noWrap/>
            <w:vAlign w:val="center"/>
            <w:hideMark/>
          </w:tcPr>
          <w:p w14:paraId="0329C39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r>
      <w:tr w:rsidR="003B18EC" w:rsidRPr="003B18EC" w14:paraId="0A76700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4058399"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w:t>
            </w:r>
          </w:p>
        </w:tc>
        <w:tc>
          <w:tcPr>
            <w:tcW w:w="2005" w:type="dxa"/>
            <w:tcBorders>
              <w:top w:val="nil"/>
              <w:left w:val="nil"/>
              <w:bottom w:val="single" w:sz="4" w:space="0" w:color="auto"/>
              <w:right w:val="single" w:sz="4" w:space="0" w:color="auto"/>
            </w:tcBorders>
            <w:shd w:val="clear" w:color="auto" w:fill="auto"/>
            <w:noWrap/>
            <w:vAlign w:val="center"/>
            <w:hideMark/>
          </w:tcPr>
          <w:p w14:paraId="6296443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Vecie dārzi aiz Penkules  dz.ceļa</w:t>
            </w:r>
          </w:p>
        </w:tc>
        <w:tc>
          <w:tcPr>
            <w:tcW w:w="850" w:type="dxa"/>
            <w:tcBorders>
              <w:top w:val="nil"/>
              <w:left w:val="nil"/>
              <w:bottom w:val="single" w:sz="4" w:space="0" w:color="auto"/>
              <w:right w:val="single" w:sz="4" w:space="0" w:color="auto"/>
            </w:tcBorders>
            <w:shd w:val="clear" w:color="auto" w:fill="auto"/>
            <w:noWrap/>
            <w:vAlign w:val="center"/>
            <w:hideMark/>
          </w:tcPr>
          <w:p w14:paraId="39C3142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BE9A5F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D8FCCB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0AE65B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D8135B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0F74AB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9FAD52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66D1191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EBD010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3DCD8F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A7D0FF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ADB51F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c>
          <w:tcPr>
            <w:tcW w:w="1134" w:type="dxa"/>
            <w:tcBorders>
              <w:top w:val="nil"/>
              <w:left w:val="nil"/>
              <w:bottom w:val="single" w:sz="4" w:space="0" w:color="auto"/>
              <w:right w:val="single" w:sz="4" w:space="0" w:color="auto"/>
            </w:tcBorders>
            <w:shd w:val="clear" w:color="auto" w:fill="auto"/>
            <w:noWrap/>
            <w:vAlign w:val="center"/>
            <w:hideMark/>
          </w:tcPr>
          <w:p w14:paraId="7AE3A67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r>
      <w:tr w:rsidR="003B18EC" w:rsidRPr="003B18EC" w14:paraId="4C4C627E"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CB3E6E6"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w:t>
            </w:r>
          </w:p>
        </w:tc>
        <w:tc>
          <w:tcPr>
            <w:tcW w:w="2005" w:type="dxa"/>
            <w:tcBorders>
              <w:top w:val="nil"/>
              <w:left w:val="nil"/>
              <w:bottom w:val="single" w:sz="4" w:space="0" w:color="auto"/>
              <w:right w:val="single" w:sz="4" w:space="0" w:color="auto"/>
            </w:tcBorders>
            <w:shd w:val="clear" w:color="auto" w:fill="auto"/>
            <w:noWrap/>
            <w:vAlign w:val="center"/>
            <w:hideMark/>
          </w:tcPr>
          <w:p w14:paraId="1CADEE28"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Jaunais parks</w:t>
            </w:r>
          </w:p>
        </w:tc>
        <w:tc>
          <w:tcPr>
            <w:tcW w:w="850" w:type="dxa"/>
            <w:tcBorders>
              <w:top w:val="nil"/>
              <w:left w:val="nil"/>
              <w:bottom w:val="single" w:sz="4" w:space="0" w:color="auto"/>
              <w:right w:val="single" w:sz="4" w:space="0" w:color="auto"/>
            </w:tcBorders>
            <w:shd w:val="clear" w:color="auto" w:fill="auto"/>
            <w:noWrap/>
            <w:vAlign w:val="center"/>
            <w:hideMark/>
          </w:tcPr>
          <w:p w14:paraId="57963DE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39D100A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212388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0.8000</w:t>
            </w:r>
          </w:p>
        </w:tc>
        <w:tc>
          <w:tcPr>
            <w:tcW w:w="896" w:type="dxa"/>
            <w:tcBorders>
              <w:top w:val="nil"/>
              <w:left w:val="nil"/>
              <w:bottom w:val="single" w:sz="4" w:space="0" w:color="auto"/>
              <w:right w:val="single" w:sz="4" w:space="0" w:color="auto"/>
            </w:tcBorders>
            <w:shd w:val="clear" w:color="auto" w:fill="auto"/>
            <w:noWrap/>
            <w:vAlign w:val="center"/>
            <w:hideMark/>
          </w:tcPr>
          <w:p w14:paraId="300F0ED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4CB96E1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0C0C78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1077.38</w:t>
            </w:r>
          </w:p>
        </w:tc>
        <w:tc>
          <w:tcPr>
            <w:tcW w:w="876" w:type="dxa"/>
            <w:tcBorders>
              <w:top w:val="nil"/>
              <w:left w:val="nil"/>
              <w:bottom w:val="single" w:sz="4" w:space="0" w:color="auto"/>
              <w:right w:val="single" w:sz="4" w:space="0" w:color="auto"/>
            </w:tcBorders>
            <w:shd w:val="clear" w:color="auto" w:fill="auto"/>
            <w:noWrap/>
            <w:vAlign w:val="center"/>
            <w:hideMark/>
          </w:tcPr>
          <w:p w14:paraId="7EB3BD8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507B511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5E3C63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E36F48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D50D29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70ACA18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c>
          <w:tcPr>
            <w:tcW w:w="1134" w:type="dxa"/>
            <w:tcBorders>
              <w:top w:val="nil"/>
              <w:left w:val="nil"/>
              <w:bottom w:val="single" w:sz="4" w:space="0" w:color="auto"/>
              <w:right w:val="single" w:sz="4" w:space="0" w:color="auto"/>
            </w:tcBorders>
            <w:shd w:val="clear" w:color="auto" w:fill="auto"/>
            <w:noWrap/>
            <w:vAlign w:val="center"/>
            <w:hideMark/>
          </w:tcPr>
          <w:p w14:paraId="29BCD53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1320.23</w:t>
            </w:r>
          </w:p>
        </w:tc>
      </w:tr>
      <w:tr w:rsidR="003B18EC" w:rsidRPr="003B18EC" w14:paraId="6F5802BD"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96B488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w:t>
            </w:r>
          </w:p>
        </w:tc>
        <w:tc>
          <w:tcPr>
            <w:tcW w:w="2005" w:type="dxa"/>
            <w:tcBorders>
              <w:top w:val="nil"/>
              <w:left w:val="nil"/>
              <w:bottom w:val="single" w:sz="4" w:space="0" w:color="auto"/>
              <w:right w:val="single" w:sz="4" w:space="0" w:color="auto"/>
            </w:tcBorders>
            <w:shd w:val="clear" w:color="auto" w:fill="auto"/>
            <w:noWrap/>
            <w:vAlign w:val="center"/>
            <w:hideMark/>
          </w:tcPr>
          <w:p w14:paraId="13C93058"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Laukums pretī ceptuvei </w:t>
            </w:r>
          </w:p>
        </w:tc>
        <w:tc>
          <w:tcPr>
            <w:tcW w:w="850" w:type="dxa"/>
            <w:tcBorders>
              <w:top w:val="nil"/>
              <w:left w:val="nil"/>
              <w:bottom w:val="single" w:sz="4" w:space="0" w:color="auto"/>
              <w:right w:val="single" w:sz="4" w:space="0" w:color="auto"/>
            </w:tcBorders>
            <w:shd w:val="clear" w:color="auto" w:fill="auto"/>
            <w:noWrap/>
            <w:vAlign w:val="center"/>
            <w:hideMark/>
          </w:tcPr>
          <w:p w14:paraId="28504B4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B64BC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294254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867C6B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03F998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2F270B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29DBFD8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13</w:t>
            </w:r>
          </w:p>
        </w:tc>
        <w:tc>
          <w:tcPr>
            <w:tcW w:w="967" w:type="dxa"/>
            <w:tcBorders>
              <w:top w:val="nil"/>
              <w:left w:val="nil"/>
              <w:bottom w:val="single" w:sz="4" w:space="0" w:color="auto"/>
              <w:right w:val="single" w:sz="4" w:space="0" w:color="auto"/>
            </w:tcBorders>
            <w:shd w:val="clear" w:color="000000" w:fill="FFFFFF"/>
            <w:noWrap/>
            <w:vAlign w:val="center"/>
            <w:hideMark/>
          </w:tcPr>
          <w:p w14:paraId="779A932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00BAE2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B252BE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C11B13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DC8FF0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210.47</w:t>
            </w:r>
          </w:p>
        </w:tc>
        <w:tc>
          <w:tcPr>
            <w:tcW w:w="1134" w:type="dxa"/>
            <w:tcBorders>
              <w:top w:val="nil"/>
              <w:left w:val="nil"/>
              <w:bottom w:val="single" w:sz="4" w:space="0" w:color="auto"/>
              <w:right w:val="single" w:sz="4" w:space="0" w:color="auto"/>
            </w:tcBorders>
            <w:shd w:val="clear" w:color="auto" w:fill="auto"/>
            <w:noWrap/>
            <w:vAlign w:val="center"/>
            <w:hideMark/>
          </w:tcPr>
          <w:p w14:paraId="72EC53C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210.47</w:t>
            </w:r>
          </w:p>
        </w:tc>
      </w:tr>
      <w:tr w:rsidR="003B18EC" w:rsidRPr="003B18EC" w14:paraId="142A8138"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E6E0513"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w:t>
            </w:r>
          </w:p>
        </w:tc>
        <w:tc>
          <w:tcPr>
            <w:tcW w:w="2005" w:type="dxa"/>
            <w:tcBorders>
              <w:top w:val="nil"/>
              <w:left w:val="nil"/>
              <w:bottom w:val="single" w:sz="4" w:space="0" w:color="auto"/>
              <w:right w:val="single" w:sz="4" w:space="0" w:color="auto"/>
            </w:tcBorders>
            <w:shd w:val="clear" w:color="auto" w:fill="auto"/>
            <w:noWrap/>
            <w:vAlign w:val="center"/>
            <w:hideMark/>
          </w:tcPr>
          <w:p w14:paraId="7DC5597A"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Vecais stadions</w:t>
            </w:r>
          </w:p>
        </w:tc>
        <w:tc>
          <w:tcPr>
            <w:tcW w:w="850" w:type="dxa"/>
            <w:tcBorders>
              <w:top w:val="nil"/>
              <w:left w:val="nil"/>
              <w:bottom w:val="single" w:sz="4" w:space="0" w:color="auto"/>
              <w:right w:val="single" w:sz="4" w:space="0" w:color="auto"/>
            </w:tcBorders>
            <w:shd w:val="clear" w:color="auto" w:fill="auto"/>
            <w:noWrap/>
            <w:vAlign w:val="center"/>
            <w:hideMark/>
          </w:tcPr>
          <w:p w14:paraId="1706AAA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5CCF8D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3744BB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1.4000</w:t>
            </w:r>
          </w:p>
        </w:tc>
        <w:tc>
          <w:tcPr>
            <w:tcW w:w="896" w:type="dxa"/>
            <w:tcBorders>
              <w:top w:val="nil"/>
              <w:left w:val="nil"/>
              <w:bottom w:val="single" w:sz="4" w:space="0" w:color="auto"/>
              <w:right w:val="single" w:sz="4" w:space="0" w:color="auto"/>
            </w:tcBorders>
            <w:shd w:val="clear" w:color="auto" w:fill="auto"/>
            <w:noWrap/>
            <w:vAlign w:val="center"/>
            <w:hideMark/>
          </w:tcPr>
          <w:p w14:paraId="2F88A6A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86D6CD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8F4713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24A7CB9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39</w:t>
            </w:r>
          </w:p>
        </w:tc>
        <w:tc>
          <w:tcPr>
            <w:tcW w:w="967" w:type="dxa"/>
            <w:tcBorders>
              <w:top w:val="nil"/>
              <w:left w:val="nil"/>
              <w:bottom w:val="single" w:sz="4" w:space="0" w:color="auto"/>
              <w:right w:val="single" w:sz="4" w:space="0" w:color="auto"/>
            </w:tcBorders>
            <w:shd w:val="clear" w:color="000000" w:fill="FFFFFF"/>
            <w:noWrap/>
            <w:vAlign w:val="center"/>
            <w:hideMark/>
          </w:tcPr>
          <w:p w14:paraId="5439D7F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A1FDBF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346E23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160E3A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D0AFDD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631.41</w:t>
            </w:r>
          </w:p>
        </w:tc>
        <w:tc>
          <w:tcPr>
            <w:tcW w:w="1134" w:type="dxa"/>
            <w:tcBorders>
              <w:top w:val="nil"/>
              <w:left w:val="nil"/>
              <w:bottom w:val="single" w:sz="4" w:space="0" w:color="auto"/>
              <w:right w:val="single" w:sz="4" w:space="0" w:color="auto"/>
            </w:tcBorders>
            <w:shd w:val="clear" w:color="auto" w:fill="auto"/>
            <w:noWrap/>
            <w:vAlign w:val="center"/>
            <w:hideMark/>
          </w:tcPr>
          <w:p w14:paraId="39B948C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631.41</w:t>
            </w:r>
          </w:p>
        </w:tc>
      </w:tr>
      <w:tr w:rsidR="003B18EC" w:rsidRPr="003B18EC" w14:paraId="25EA203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DAC0348"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w:t>
            </w:r>
          </w:p>
        </w:tc>
        <w:tc>
          <w:tcPr>
            <w:tcW w:w="2005" w:type="dxa"/>
            <w:tcBorders>
              <w:top w:val="nil"/>
              <w:left w:val="nil"/>
              <w:bottom w:val="single" w:sz="4" w:space="0" w:color="auto"/>
              <w:right w:val="single" w:sz="4" w:space="0" w:color="auto"/>
            </w:tcBorders>
            <w:shd w:val="clear" w:color="auto" w:fill="auto"/>
            <w:noWrap/>
            <w:vAlign w:val="center"/>
            <w:hideMark/>
          </w:tcPr>
          <w:p w14:paraId="0B06B501"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Upes krasts pie skolas</w:t>
            </w:r>
          </w:p>
        </w:tc>
        <w:tc>
          <w:tcPr>
            <w:tcW w:w="850" w:type="dxa"/>
            <w:tcBorders>
              <w:top w:val="nil"/>
              <w:left w:val="nil"/>
              <w:bottom w:val="single" w:sz="4" w:space="0" w:color="auto"/>
              <w:right w:val="single" w:sz="4" w:space="0" w:color="auto"/>
            </w:tcBorders>
            <w:shd w:val="clear" w:color="auto" w:fill="auto"/>
            <w:noWrap/>
            <w:vAlign w:val="center"/>
            <w:hideMark/>
          </w:tcPr>
          <w:p w14:paraId="1B5AA4A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F6B8A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BBA0A5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B2C445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C476E9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B696EC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6CC2B7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1ACB6F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9F4252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64239E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5B56DD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C4315F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4AF58B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750F1E4D"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1E3CF3B"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7</w:t>
            </w:r>
          </w:p>
        </w:tc>
        <w:tc>
          <w:tcPr>
            <w:tcW w:w="2005" w:type="dxa"/>
            <w:tcBorders>
              <w:top w:val="nil"/>
              <w:left w:val="nil"/>
              <w:bottom w:val="single" w:sz="4" w:space="0" w:color="auto"/>
              <w:right w:val="single" w:sz="4" w:space="0" w:color="auto"/>
            </w:tcBorders>
            <w:shd w:val="clear" w:color="auto" w:fill="auto"/>
            <w:noWrap/>
            <w:vAlign w:val="center"/>
            <w:hideMark/>
          </w:tcPr>
          <w:p w14:paraId="3B91C2B5"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Autoosta</w:t>
            </w:r>
          </w:p>
        </w:tc>
        <w:tc>
          <w:tcPr>
            <w:tcW w:w="850" w:type="dxa"/>
            <w:tcBorders>
              <w:top w:val="nil"/>
              <w:left w:val="nil"/>
              <w:bottom w:val="single" w:sz="4" w:space="0" w:color="auto"/>
              <w:right w:val="single" w:sz="4" w:space="0" w:color="auto"/>
            </w:tcBorders>
            <w:shd w:val="clear" w:color="auto" w:fill="auto"/>
            <w:noWrap/>
            <w:vAlign w:val="center"/>
            <w:hideMark/>
          </w:tcPr>
          <w:p w14:paraId="61E75D0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3E926D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283062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78EF08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1AE9BB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298EDE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FEAE39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5</w:t>
            </w:r>
          </w:p>
        </w:tc>
        <w:tc>
          <w:tcPr>
            <w:tcW w:w="967" w:type="dxa"/>
            <w:tcBorders>
              <w:top w:val="nil"/>
              <w:left w:val="nil"/>
              <w:bottom w:val="single" w:sz="4" w:space="0" w:color="auto"/>
              <w:right w:val="single" w:sz="4" w:space="0" w:color="auto"/>
            </w:tcBorders>
            <w:shd w:val="clear" w:color="000000" w:fill="FFFFFF"/>
            <w:noWrap/>
            <w:vAlign w:val="center"/>
            <w:hideMark/>
          </w:tcPr>
          <w:p w14:paraId="312A3F0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CC09CE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44F131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89C51C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FF9A21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80.95</w:t>
            </w:r>
          </w:p>
        </w:tc>
        <w:tc>
          <w:tcPr>
            <w:tcW w:w="1134" w:type="dxa"/>
            <w:tcBorders>
              <w:top w:val="nil"/>
              <w:left w:val="nil"/>
              <w:bottom w:val="single" w:sz="4" w:space="0" w:color="auto"/>
              <w:right w:val="single" w:sz="4" w:space="0" w:color="auto"/>
            </w:tcBorders>
            <w:shd w:val="clear" w:color="auto" w:fill="auto"/>
            <w:noWrap/>
            <w:vAlign w:val="center"/>
            <w:hideMark/>
          </w:tcPr>
          <w:p w14:paraId="76CB6C8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80.95</w:t>
            </w:r>
          </w:p>
        </w:tc>
      </w:tr>
      <w:tr w:rsidR="003B18EC" w:rsidRPr="003B18EC" w14:paraId="24040598"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00A771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8</w:t>
            </w:r>
          </w:p>
        </w:tc>
        <w:tc>
          <w:tcPr>
            <w:tcW w:w="2005" w:type="dxa"/>
            <w:tcBorders>
              <w:top w:val="nil"/>
              <w:left w:val="nil"/>
              <w:bottom w:val="single" w:sz="4" w:space="0" w:color="auto"/>
              <w:right w:val="single" w:sz="4" w:space="0" w:color="auto"/>
            </w:tcBorders>
            <w:shd w:val="clear" w:color="auto" w:fill="auto"/>
            <w:noWrap/>
            <w:vAlign w:val="center"/>
            <w:hideMark/>
          </w:tcPr>
          <w:p w14:paraId="0C86B433"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Pie tirgus laukuma, tirgus laukums</w:t>
            </w:r>
          </w:p>
        </w:tc>
        <w:tc>
          <w:tcPr>
            <w:tcW w:w="850" w:type="dxa"/>
            <w:tcBorders>
              <w:top w:val="nil"/>
              <w:left w:val="nil"/>
              <w:bottom w:val="single" w:sz="4" w:space="0" w:color="auto"/>
              <w:right w:val="single" w:sz="4" w:space="0" w:color="auto"/>
            </w:tcBorders>
            <w:shd w:val="clear" w:color="auto" w:fill="auto"/>
            <w:noWrap/>
            <w:vAlign w:val="center"/>
            <w:hideMark/>
          </w:tcPr>
          <w:p w14:paraId="26BBC70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CCED10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535B49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85DBD6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F38DD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3A3090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09EF4F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5</w:t>
            </w:r>
          </w:p>
        </w:tc>
        <w:tc>
          <w:tcPr>
            <w:tcW w:w="967" w:type="dxa"/>
            <w:tcBorders>
              <w:top w:val="nil"/>
              <w:left w:val="nil"/>
              <w:bottom w:val="single" w:sz="4" w:space="0" w:color="auto"/>
              <w:right w:val="single" w:sz="4" w:space="0" w:color="auto"/>
            </w:tcBorders>
            <w:shd w:val="clear" w:color="000000" w:fill="FFFFFF"/>
            <w:noWrap/>
            <w:vAlign w:val="center"/>
            <w:hideMark/>
          </w:tcPr>
          <w:p w14:paraId="3D27846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00EA4B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CD165F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841364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8CD210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80.95</w:t>
            </w:r>
          </w:p>
        </w:tc>
        <w:tc>
          <w:tcPr>
            <w:tcW w:w="1134" w:type="dxa"/>
            <w:tcBorders>
              <w:top w:val="nil"/>
              <w:left w:val="nil"/>
              <w:bottom w:val="single" w:sz="4" w:space="0" w:color="auto"/>
              <w:right w:val="single" w:sz="4" w:space="0" w:color="auto"/>
            </w:tcBorders>
            <w:shd w:val="clear" w:color="auto" w:fill="auto"/>
            <w:noWrap/>
            <w:vAlign w:val="center"/>
            <w:hideMark/>
          </w:tcPr>
          <w:p w14:paraId="407A044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80.95</w:t>
            </w:r>
          </w:p>
        </w:tc>
      </w:tr>
      <w:tr w:rsidR="003B18EC" w:rsidRPr="003B18EC" w14:paraId="6018D3A1"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9576937"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9</w:t>
            </w:r>
          </w:p>
        </w:tc>
        <w:tc>
          <w:tcPr>
            <w:tcW w:w="2005" w:type="dxa"/>
            <w:tcBorders>
              <w:top w:val="nil"/>
              <w:left w:val="nil"/>
              <w:bottom w:val="single" w:sz="4" w:space="0" w:color="auto"/>
              <w:right w:val="single" w:sz="4" w:space="0" w:color="auto"/>
            </w:tcBorders>
            <w:shd w:val="clear" w:color="000000" w:fill="FFFFFF"/>
            <w:noWrap/>
            <w:vAlign w:val="center"/>
            <w:hideMark/>
          </w:tcPr>
          <w:p w14:paraId="396C4A6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Bērnu rotaļu laukums</w:t>
            </w:r>
          </w:p>
        </w:tc>
        <w:tc>
          <w:tcPr>
            <w:tcW w:w="850" w:type="dxa"/>
            <w:tcBorders>
              <w:top w:val="nil"/>
              <w:left w:val="nil"/>
              <w:bottom w:val="single" w:sz="4" w:space="0" w:color="auto"/>
              <w:right w:val="single" w:sz="4" w:space="0" w:color="auto"/>
            </w:tcBorders>
            <w:shd w:val="clear" w:color="auto" w:fill="auto"/>
            <w:noWrap/>
            <w:vAlign w:val="center"/>
            <w:hideMark/>
          </w:tcPr>
          <w:p w14:paraId="0A6E5E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72E35F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52D9306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0.6200</w:t>
            </w:r>
          </w:p>
        </w:tc>
        <w:tc>
          <w:tcPr>
            <w:tcW w:w="896" w:type="dxa"/>
            <w:tcBorders>
              <w:top w:val="nil"/>
              <w:left w:val="nil"/>
              <w:bottom w:val="single" w:sz="4" w:space="0" w:color="auto"/>
              <w:right w:val="single" w:sz="4" w:space="0" w:color="auto"/>
            </w:tcBorders>
            <w:shd w:val="clear" w:color="auto" w:fill="auto"/>
            <w:noWrap/>
            <w:vAlign w:val="center"/>
            <w:hideMark/>
          </w:tcPr>
          <w:p w14:paraId="7122B9E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5C43C97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F9574C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730.60</w:t>
            </w:r>
          </w:p>
        </w:tc>
        <w:tc>
          <w:tcPr>
            <w:tcW w:w="876" w:type="dxa"/>
            <w:tcBorders>
              <w:top w:val="nil"/>
              <w:left w:val="nil"/>
              <w:bottom w:val="single" w:sz="4" w:space="0" w:color="auto"/>
              <w:right w:val="single" w:sz="4" w:space="0" w:color="auto"/>
            </w:tcBorders>
            <w:shd w:val="clear" w:color="auto" w:fill="auto"/>
            <w:noWrap/>
            <w:vAlign w:val="center"/>
            <w:hideMark/>
          </w:tcPr>
          <w:p w14:paraId="13AE1B9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25</w:t>
            </w:r>
          </w:p>
        </w:tc>
        <w:tc>
          <w:tcPr>
            <w:tcW w:w="967" w:type="dxa"/>
            <w:tcBorders>
              <w:top w:val="nil"/>
              <w:left w:val="nil"/>
              <w:bottom w:val="single" w:sz="4" w:space="0" w:color="auto"/>
              <w:right w:val="single" w:sz="4" w:space="0" w:color="auto"/>
            </w:tcBorders>
            <w:shd w:val="clear" w:color="000000" w:fill="FFFFFF"/>
            <w:noWrap/>
            <w:vAlign w:val="center"/>
            <w:hideMark/>
          </w:tcPr>
          <w:p w14:paraId="196517C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000000" w:fill="FFFFFF"/>
            <w:noWrap/>
            <w:vAlign w:val="center"/>
            <w:hideMark/>
          </w:tcPr>
          <w:p w14:paraId="564E997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062587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7E8150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D7BCB4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404.75</w:t>
            </w:r>
          </w:p>
        </w:tc>
        <w:tc>
          <w:tcPr>
            <w:tcW w:w="1134" w:type="dxa"/>
            <w:tcBorders>
              <w:top w:val="nil"/>
              <w:left w:val="nil"/>
              <w:bottom w:val="single" w:sz="4" w:space="0" w:color="auto"/>
              <w:right w:val="single" w:sz="4" w:space="0" w:color="auto"/>
            </w:tcBorders>
            <w:shd w:val="clear" w:color="auto" w:fill="auto"/>
            <w:noWrap/>
            <w:vAlign w:val="center"/>
            <w:hideMark/>
          </w:tcPr>
          <w:p w14:paraId="3131D72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1135.35</w:t>
            </w:r>
          </w:p>
        </w:tc>
      </w:tr>
      <w:tr w:rsidR="003B18EC" w:rsidRPr="003B18EC" w14:paraId="4B32FF2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37BB21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lastRenderedPageBreak/>
              <w:t>10</w:t>
            </w:r>
          </w:p>
        </w:tc>
        <w:tc>
          <w:tcPr>
            <w:tcW w:w="2005" w:type="dxa"/>
            <w:tcBorders>
              <w:top w:val="nil"/>
              <w:left w:val="nil"/>
              <w:bottom w:val="single" w:sz="4" w:space="0" w:color="auto"/>
              <w:right w:val="single" w:sz="4" w:space="0" w:color="auto"/>
            </w:tcBorders>
            <w:shd w:val="clear" w:color="auto" w:fill="auto"/>
            <w:noWrap/>
            <w:vAlign w:val="center"/>
            <w:hideMark/>
          </w:tcPr>
          <w:p w14:paraId="2B6CC838"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Pļava T.Celma ielā (pie T.Celma 12)</w:t>
            </w:r>
          </w:p>
        </w:tc>
        <w:tc>
          <w:tcPr>
            <w:tcW w:w="850" w:type="dxa"/>
            <w:tcBorders>
              <w:top w:val="nil"/>
              <w:left w:val="nil"/>
              <w:bottom w:val="single" w:sz="4" w:space="0" w:color="auto"/>
              <w:right w:val="single" w:sz="4" w:space="0" w:color="auto"/>
            </w:tcBorders>
            <w:shd w:val="clear" w:color="auto" w:fill="auto"/>
            <w:noWrap/>
            <w:vAlign w:val="center"/>
            <w:hideMark/>
          </w:tcPr>
          <w:p w14:paraId="0749E35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38A32FA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76842E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0.1300</w:t>
            </w:r>
          </w:p>
        </w:tc>
        <w:tc>
          <w:tcPr>
            <w:tcW w:w="896" w:type="dxa"/>
            <w:tcBorders>
              <w:top w:val="nil"/>
              <w:left w:val="nil"/>
              <w:bottom w:val="single" w:sz="4" w:space="0" w:color="auto"/>
              <w:right w:val="single" w:sz="4" w:space="0" w:color="auto"/>
            </w:tcBorders>
            <w:shd w:val="clear" w:color="auto" w:fill="auto"/>
            <w:noWrap/>
            <w:vAlign w:val="center"/>
            <w:hideMark/>
          </w:tcPr>
          <w:p w14:paraId="25DC8AD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18C62C0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594A41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153.19</w:t>
            </w:r>
          </w:p>
        </w:tc>
        <w:tc>
          <w:tcPr>
            <w:tcW w:w="876" w:type="dxa"/>
            <w:tcBorders>
              <w:top w:val="nil"/>
              <w:left w:val="nil"/>
              <w:bottom w:val="single" w:sz="4" w:space="0" w:color="auto"/>
              <w:right w:val="single" w:sz="4" w:space="0" w:color="auto"/>
            </w:tcBorders>
            <w:shd w:val="clear" w:color="auto" w:fill="auto"/>
            <w:noWrap/>
            <w:vAlign w:val="center"/>
            <w:hideMark/>
          </w:tcPr>
          <w:p w14:paraId="32672CF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B34E5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74913A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984478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2BA1AE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8A6131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46371BD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153.19</w:t>
            </w:r>
          </w:p>
        </w:tc>
      </w:tr>
      <w:tr w:rsidR="003B18EC" w:rsidRPr="003B18EC" w14:paraId="51F0CD44"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E749B3E"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11</w:t>
            </w:r>
          </w:p>
        </w:tc>
        <w:tc>
          <w:tcPr>
            <w:tcW w:w="2005" w:type="dxa"/>
            <w:tcBorders>
              <w:top w:val="nil"/>
              <w:left w:val="nil"/>
              <w:bottom w:val="single" w:sz="4" w:space="0" w:color="auto"/>
              <w:right w:val="single" w:sz="4" w:space="0" w:color="auto"/>
            </w:tcBorders>
            <w:shd w:val="clear" w:color="auto" w:fill="auto"/>
            <w:vAlign w:val="center"/>
            <w:hideMark/>
          </w:tcPr>
          <w:p w14:paraId="5A748C50"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Teritorijas Sniķeres ielā (pie daudzdz. mājām)</w:t>
            </w:r>
          </w:p>
        </w:tc>
        <w:tc>
          <w:tcPr>
            <w:tcW w:w="850" w:type="dxa"/>
            <w:tcBorders>
              <w:top w:val="nil"/>
              <w:left w:val="nil"/>
              <w:bottom w:val="single" w:sz="4" w:space="0" w:color="auto"/>
              <w:right w:val="single" w:sz="4" w:space="0" w:color="auto"/>
            </w:tcBorders>
            <w:shd w:val="clear" w:color="auto" w:fill="auto"/>
            <w:noWrap/>
            <w:vAlign w:val="center"/>
            <w:hideMark/>
          </w:tcPr>
          <w:p w14:paraId="4437BD6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969877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07F77F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0.3300</w:t>
            </w:r>
          </w:p>
        </w:tc>
        <w:tc>
          <w:tcPr>
            <w:tcW w:w="896" w:type="dxa"/>
            <w:tcBorders>
              <w:top w:val="nil"/>
              <w:left w:val="nil"/>
              <w:bottom w:val="single" w:sz="4" w:space="0" w:color="auto"/>
              <w:right w:val="single" w:sz="4" w:space="0" w:color="auto"/>
            </w:tcBorders>
            <w:shd w:val="clear" w:color="auto" w:fill="auto"/>
            <w:noWrap/>
            <w:vAlign w:val="center"/>
            <w:hideMark/>
          </w:tcPr>
          <w:p w14:paraId="45290E8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531E15F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43CCFC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388.87</w:t>
            </w:r>
          </w:p>
        </w:tc>
        <w:tc>
          <w:tcPr>
            <w:tcW w:w="876" w:type="dxa"/>
            <w:tcBorders>
              <w:top w:val="nil"/>
              <w:left w:val="nil"/>
              <w:bottom w:val="single" w:sz="4" w:space="0" w:color="auto"/>
              <w:right w:val="single" w:sz="4" w:space="0" w:color="auto"/>
            </w:tcBorders>
            <w:shd w:val="clear" w:color="auto" w:fill="auto"/>
            <w:noWrap/>
            <w:vAlign w:val="center"/>
            <w:hideMark/>
          </w:tcPr>
          <w:p w14:paraId="6BFB466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21C9B49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221DB6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7EAAA0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0899D7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A69DC3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w:t>
            </w:r>
          </w:p>
        </w:tc>
        <w:tc>
          <w:tcPr>
            <w:tcW w:w="1134" w:type="dxa"/>
            <w:tcBorders>
              <w:top w:val="nil"/>
              <w:left w:val="nil"/>
              <w:bottom w:val="single" w:sz="4" w:space="0" w:color="auto"/>
              <w:right w:val="single" w:sz="4" w:space="0" w:color="auto"/>
            </w:tcBorders>
            <w:shd w:val="clear" w:color="auto" w:fill="auto"/>
            <w:noWrap/>
            <w:vAlign w:val="center"/>
            <w:hideMark/>
          </w:tcPr>
          <w:p w14:paraId="0A3297A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421.25</w:t>
            </w:r>
          </w:p>
        </w:tc>
      </w:tr>
      <w:tr w:rsidR="003B18EC" w:rsidRPr="003B18EC" w14:paraId="2E453F4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DFF7D4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12</w:t>
            </w:r>
          </w:p>
        </w:tc>
        <w:tc>
          <w:tcPr>
            <w:tcW w:w="2005" w:type="dxa"/>
            <w:tcBorders>
              <w:top w:val="nil"/>
              <w:left w:val="nil"/>
              <w:bottom w:val="single" w:sz="4" w:space="0" w:color="auto"/>
              <w:right w:val="single" w:sz="4" w:space="0" w:color="auto"/>
            </w:tcBorders>
            <w:shd w:val="clear" w:color="000000" w:fill="FFFFFF"/>
            <w:noWrap/>
            <w:vAlign w:val="center"/>
            <w:hideMark/>
          </w:tcPr>
          <w:p w14:paraId="6D74C807"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Pļava pie bērnudārza</w:t>
            </w:r>
          </w:p>
        </w:tc>
        <w:tc>
          <w:tcPr>
            <w:tcW w:w="850" w:type="dxa"/>
            <w:tcBorders>
              <w:top w:val="nil"/>
              <w:left w:val="nil"/>
              <w:bottom w:val="single" w:sz="4" w:space="0" w:color="auto"/>
              <w:right w:val="single" w:sz="4" w:space="0" w:color="auto"/>
            </w:tcBorders>
            <w:shd w:val="clear" w:color="auto" w:fill="auto"/>
            <w:noWrap/>
            <w:vAlign w:val="center"/>
            <w:hideMark/>
          </w:tcPr>
          <w:p w14:paraId="342AB53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576145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000000" w:fill="FFFFFF"/>
            <w:noWrap/>
            <w:vAlign w:val="center"/>
            <w:hideMark/>
          </w:tcPr>
          <w:p w14:paraId="7DF7D50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0.3000</w:t>
            </w:r>
          </w:p>
        </w:tc>
        <w:tc>
          <w:tcPr>
            <w:tcW w:w="896" w:type="dxa"/>
            <w:tcBorders>
              <w:top w:val="nil"/>
              <w:left w:val="nil"/>
              <w:bottom w:val="single" w:sz="4" w:space="0" w:color="auto"/>
              <w:right w:val="single" w:sz="4" w:space="0" w:color="auto"/>
            </w:tcBorders>
            <w:shd w:val="clear" w:color="auto" w:fill="auto"/>
            <w:noWrap/>
            <w:vAlign w:val="center"/>
            <w:hideMark/>
          </w:tcPr>
          <w:p w14:paraId="27B5467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705C141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77CD68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404.02</w:t>
            </w:r>
          </w:p>
        </w:tc>
        <w:tc>
          <w:tcPr>
            <w:tcW w:w="876" w:type="dxa"/>
            <w:tcBorders>
              <w:top w:val="nil"/>
              <w:left w:val="nil"/>
              <w:bottom w:val="single" w:sz="4" w:space="0" w:color="auto"/>
              <w:right w:val="single" w:sz="4" w:space="0" w:color="auto"/>
            </w:tcBorders>
            <w:shd w:val="clear" w:color="auto" w:fill="auto"/>
            <w:noWrap/>
            <w:vAlign w:val="center"/>
            <w:hideMark/>
          </w:tcPr>
          <w:p w14:paraId="2B3E0CC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w:t>
            </w:r>
          </w:p>
        </w:tc>
        <w:tc>
          <w:tcPr>
            <w:tcW w:w="967" w:type="dxa"/>
            <w:tcBorders>
              <w:top w:val="nil"/>
              <w:left w:val="nil"/>
              <w:bottom w:val="single" w:sz="4" w:space="0" w:color="auto"/>
              <w:right w:val="single" w:sz="4" w:space="0" w:color="auto"/>
            </w:tcBorders>
            <w:shd w:val="clear" w:color="000000" w:fill="FFFFFF"/>
            <w:noWrap/>
            <w:vAlign w:val="center"/>
            <w:hideMark/>
          </w:tcPr>
          <w:p w14:paraId="067CCFB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000000" w:fill="FFFFFF"/>
            <w:noWrap/>
            <w:vAlign w:val="center"/>
            <w:hideMark/>
          </w:tcPr>
          <w:p w14:paraId="7D39536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B4191E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D870B9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0D4239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259.04</w:t>
            </w:r>
          </w:p>
        </w:tc>
        <w:tc>
          <w:tcPr>
            <w:tcW w:w="1134" w:type="dxa"/>
            <w:tcBorders>
              <w:top w:val="nil"/>
              <w:left w:val="nil"/>
              <w:bottom w:val="single" w:sz="4" w:space="0" w:color="auto"/>
              <w:right w:val="single" w:sz="4" w:space="0" w:color="auto"/>
            </w:tcBorders>
            <w:shd w:val="clear" w:color="auto" w:fill="auto"/>
            <w:noWrap/>
            <w:vAlign w:val="center"/>
            <w:hideMark/>
          </w:tcPr>
          <w:p w14:paraId="6566A7E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663.06</w:t>
            </w:r>
          </w:p>
        </w:tc>
      </w:tr>
      <w:tr w:rsidR="003B18EC" w:rsidRPr="003B18EC" w14:paraId="669BEAD4"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198BE9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13</w:t>
            </w:r>
          </w:p>
        </w:tc>
        <w:tc>
          <w:tcPr>
            <w:tcW w:w="2005" w:type="dxa"/>
            <w:tcBorders>
              <w:top w:val="nil"/>
              <w:left w:val="nil"/>
              <w:bottom w:val="single" w:sz="4" w:space="0" w:color="auto"/>
              <w:right w:val="single" w:sz="4" w:space="0" w:color="auto"/>
            </w:tcBorders>
            <w:shd w:val="clear" w:color="auto" w:fill="auto"/>
            <w:noWrap/>
            <w:vAlign w:val="center"/>
            <w:hideMark/>
          </w:tcPr>
          <w:p w14:paraId="4BD37041"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Brāļu kapi</w:t>
            </w:r>
          </w:p>
        </w:tc>
        <w:tc>
          <w:tcPr>
            <w:tcW w:w="850" w:type="dxa"/>
            <w:tcBorders>
              <w:top w:val="nil"/>
              <w:left w:val="nil"/>
              <w:bottom w:val="single" w:sz="4" w:space="0" w:color="auto"/>
              <w:right w:val="single" w:sz="4" w:space="0" w:color="auto"/>
            </w:tcBorders>
            <w:shd w:val="clear" w:color="auto" w:fill="auto"/>
            <w:noWrap/>
            <w:vAlign w:val="center"/>
            <w:hideMark/>
          </w:tcPr>
          <w:p w14:paraId="0986549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16708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8B1ADD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0.1000</w:t>
            </w:r>
          </w:p>
        </w:tc>
        <w:tc>
          <w:tcPr>
            <w:tcW w:w="896" w:type="dxa"/>
            <w:tcBorders>
              <w:top w:val="nil"/>
              <w:left w:val="nil"/>
              <w:bottom w:val="single" w:sz="4" w:space="0" w:color="auto"/>
              <w:right w:val="single" w:sz="4" w:space="0" w:color="auto"/>
            </w:tcBorders>
            <w:shd w:val="clear" w:color="auto" w:fill="auto"/>
            <w:noWrap/>
            <w:vAlign w:val="center"/>
            <w:hideMark/>
          </w:tcPr>
          <w:p w14:paraId="0366145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7E27957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F9CD43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67.34</w:t>
            </w:r>
          </w:p>
        </w:tc>
        <w:tc>
          <w:tcPr>
            <w:tcW w:w="876" w:type="dxa"/>
            <w:tcBorders>
              <w:top w:val="nil"/>
              <w:left w:val="nil"/>
              <w:bottom w:val="single" w:sz="4" w:space="0" w:color="auto"/>
              <w:right w:val="single" w:sz="4" w:space="0" w:color="auto"/>
            </w:tcBorders>
            <w:shd w:val="clear" w:color="auto" w:fill="auto"/>
            <w:noWrap/>
            <w:vAlign w:val="center"/>
            <w:hideMark/>
          </w:tcPr>
          <w:p w14:paraId="4E86E70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2859BA3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54A363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B0F7C9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C2C13D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202B8B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34" w:type="dxa"/>
            <w:tcBorders>
              <w:top w:val="nil"/>
              <w:left w:val="nil"/>
              <w:bottom w:val="single" w:sz="4" w:space="0" w:color="auto"/>
              <w:right w:val="single" w:sz="4" w:space="0" w:color="auto"/>
            </w:tcBorders>
            <w:shd w:val="clear" w:color="auto" w:fill="auto"/>
            <w:noWrap/>
            <w:vAlign w:val="center"/>
            <w:hideMark/>
          </w:tcPr>
          <w:p w14:paraId="7D7402C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196.86</w:t>
            </w:r>
          </w:p>
        </w:tc>
      </w:tr>
      <w:tr w:rsidR="003B18EC" w:rsidRPr="003B18EC" w14:paraId="2CB499C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68CB32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14</w:t>
            </w:r>
          </w:p>
        </w:tc>
        <w:tc>
          <w:tcPr>
            <w:tcW w:w="2005" w:type="dxa"/>
            <w:tcBorders>
              <w:top w:val="nil"/>
              <w:left w:val="nil"/>
              <w:bottom w:val="single" w:sz="4" w:space="0" w:color="auto"/>
              <w:right w:val="single" w:sz="4" w:space="0" w:color="auto"/>
            </w:tcBorders>
            <w:shd w:val="clear" w:color="auto" w:fill="auto"/>
            <w:noWrap/>
            <w:vAlign w:val="center"/>
            <w:hideMark/>
          </w:tcPr>
          <w:p w14:paraId="5EC123A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Laukums Skolas ielā 2</w:t>
            </w:r>
          </w:p>
        </w:tc>
        <w:tc>
          <w:tcPr>
            <w:tcW w:w="850" w:type="dxa"/>
            <w:tcBorders>
              <w:top w:val="nil"/>
              <w:left w:val="nil"/>
              <w:bottom w:val="single" w:sz="4" w:space="0" w:color="auto"/>
              <w:right w:val="single" w:sz="4" w:space="0" w:color="auto"/>
            </w:tcBorders>
            <w:shd w:val="clear" w:color="auto" w:fill="auto"/>
            <w:noWrap/>
            <w:vAlign w:val="center"/>
            <w:hideMark/>
          </w:tcPr>
          <w:p w14:paraId="3282752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1D4E95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009048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0.1312</w:t>
            </w:r>
          </w:p>
        </w:tc>
        <w:tc>
          <w:tcPr>
            <w:tcW w:w="896" w:type="dxa"/>
            <w:tcBorders>
              <w:top w:val="nil"/>
              <w:left w:val="nil"/>
              <w:bottom w:val="single" w:sz="4" w:space="0" w:color="auto"/>
              <w:right w:val="single" w:sz="4" w:space="0" w:color="auto"/>
            </w:tcBorders>
            <w:shd w:val="clear" w:color="auto" w:fill="auto"/>
            <w:noWrap/>
            <w:vAlign w:val="center"/>
            <w:hideMark/>
          </w:tcPr>
          <w:p w14:paraId="24FF78E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7CED37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493855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154.60</w:t>
            </w:r>
          </w:p>
        </w:tc>
        <w:tc>
          <w:tcPr>
            <w:tcW w:w="876" w:type="dxa"/>
            <w:tcBorders>
              <w:top w:val="nil"/>
              <w:left w:val="nil"/>
              <w:bottom w:val="single" w:sz="4" w:space="0" w:color="auto"/>
              <w:right w:val="single" w:sz="4" w:space="0" w:color="auto"/>
            </w:tcBorders>
            <w:shd w:val="clear" w:color="auto" w:fill="auto"/>
            <w:noWrap/>
            <w:vAlign w:val="center"/>
            <w:hideMark/>
          </w:tcPr>
          <w:p w14:paraId="3A6F90C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65112BC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EC87DA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C8A4BA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084745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471374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34" w:type="dxa"/>
            <w:tcBorders>
              <w:top w:val="nil"/>
              <w:left w:val="nil"/>
              <w:bottom w:val="single" w:sz="4" w:space="0" w:color="auto"/>
              <w:right w:val="single" w:sz="4" w:space="0" w:color="auto"/>
            </w:tcBorders>
            <w:shd w:val="clear" w:color="auto" w:fill="auto"/>
            <w:noWrap/>
            <w:vAlign w:val="center"/>
            <w:hideMark/>
          </w:tcPr>
          <w:p w14:paraId="266285D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284.12</w:t>
            </w:r>
          </w:p>
        </w:tc>
      </w:tr>
      <w:tr w:rsidR="003B18EC" w:rsidRPr="003B18EC" w14:paraId="2AFD918D"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77BAAD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15</w:t>
            </w:r>
          </w:p>
        </w:tc>
        <w:tc>
          <w:tcPr>
            <w:tcW w:w="2005" w:type="dxa"/>
            <w:tcBorders>
              <w:top w:val="nil"/>
              <w:left w:val="nil"/>
              <w:bottom w:val="single" w:sz="4" w:space="0" w:color="auto"/>
              <w:right w:val="single" w:sz="4" w:space="0" w:color="auto"/>
            </w:tcBorders>
            <w:shd w:val="clear" w:color="auto" w:fill="auto"/>
            <w:noWrap/>
            <w:vAlign w:val="center"/>
            <w:hideMark/>
          </w:tcPr>
          <w:p w14:paraId="4E554A73"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Mūzikas skolas apkārtne</w:t>
            </w:r>
          </w:p>
        </w:tc>
        <w:tc>
          <w:tcPr>
            <w:tcW w:w="850" w:type="dxa"/>
            <w:tcBorders>
              <w:top w:val="nil"/>
              <w:left w:val="nil"/>
              <w:bottom w:val="single" w:sz="4" w:space="0" w:color="auto"/>
              <w:right w:val="single" w:sz="4" w:space="0" w:color="auto"/>
            </w:tcBorders>
            <w:shd w:val="clear" w:color="auto" w:fill="auto"/>
            <w:noWrap/>
            <w:vAlign w:val="center"/>
            <w:hideMark/>
          </w:tcPr>
          <w:p w14:paraId="391609E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D869A8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FE28B4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1.3100</w:t>
            </w:r>
          </w:p>
        </w:tc>
        <w:tc>
          <w:tcPr>
            <w:tcW w:w="896" w:type="dxa"/>
            <w:tcBorders>
              <w:top w:val="nil"/>
              <w:left w:val="nil"/>
              <w:bottom w:val="single" w:sz="4" w:space="0" w:color="auto"/>
              <w:right w:val="single" w:sz="4" w:space="0" w:color="auto"/>
            </w:tcBorders>
            <w:shd w:val="clear" w:color="auto" w:fill="auto"/>
            <w:noWrap/>
            <w:vAlign w:val="center"/>
            <w:hideMark/>
          </w:tcPr>
          <w:p w14:paraId="4104F32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75F14EB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565FF7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1543.68</w:t>
            </w:r>
          </w:p>
        </w:tc>
        <w:tc>
          <w:tcPr>
            <w:tcW w:w="876" w:type="dxa"/>
            <w:tcBorders>
              <w:top w:val="nil"/>
              <w:left w:val="nil"/>
              <w:bottom w:val="single" w:sz="4" w:space="0" w:color="auto"/>
              <w:right w:val="single" w:sz="4" w:space="0" w:color="auto"/>
            </w:tcBorders>
            <w:shd w:val="clear" w:color="auto" w:fill="auto"/>
            <w:noWrap/>
            <w:vAlign w:val="center"/>
            <w:hideMark/>
          </w:tcPr>
          <w:p w14:paraId="7505BC8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31</w:t>
            </w:r>
          </w:p>
        </w:tc>
        <w:tc>
          <w:tcPr>
            <w:tcW w:w="967" w:type="dxa"/>
            <w:tcBorders>
              <w:top w:val="nil"/>
              <w:left w:val="nil"/>
              <w:bottom w:val="single" w:sz="4" w:space="0" w:color="auto"/>
              <w:right w:val="single" w:sz="4" w:space="0" w:color="auto"/>
            </w:tcBorders>
            <w:shd w:val="clear" w:color="000000" w:fill="FFFFFF"/>
            <w:noWrap/>
            <w:vAlign w:val="center"/>
            <w:hideMark/>
          </w:tcPr>
          <w:p w14:paraId="781DD05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ACEA96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54551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F430C8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A4488B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501.89</w:t>
            </w:r>
          </w:p>
        </w:tc>
        <w:tc>
          <w:tcPr>
            <w:tcW w:w="1134" w:type="dxa"/>
            <w:tcBorders>
              <w:top w:val="nil"/>
              <w:left w:val="nil"/>
              <w:bottom w:val="single" w:sz="4" w:space="0" w:color="auto"/>
              <w:right w:val="single" w:sz="4" w:space="0" w:color="auto"/>
            </w:tcBorders>
            <w:shd w:val="clear" w:color="auto" w:fill="auto"/>
            <w:noWrap/>
            <w:vAlign w:val="center"/>
            <w:hideMark/>
          </w:tcPr>
          <w:p w14:paraId="223D76A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2045.57</w:t>
            </w:r>
          </w:p>
        </w:tc>
      </w:tr>
      <w:tr w:rsidR="003B18EC" w:rsidRPr="003B18EC" w14:paraId="1A38E230"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CC5A07E"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16</w:t>
            </w:r>
          </w:p>
        </w:tc>
        <w:tc>
          <w:tcPr>
            <w:tcW w:w="2005" w:type="dxa"/>
            <w:tcBorders>
              <w:top w:val="nil"/>
              <w:left w:val="nil"/>
              <w:bottom w:val="single" w:sz="4" w:space="0" w:color="auto"/>
              <w:right w:val="single" w:sz="4" w:space="0" w:color="auto"/>
            </w:tcBorders>
            <w:shd w:val="clear" w:color="auto" w:fill="auto"/>
            <w:noWrap/>
            <w:vAlign w:val="center"/>
            <w:hideMark/>
          </w:tcPr>
          <w:p w14:paraId="24AAEC8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Meža stūris aiz Mūzikas skolas</w:t>
            </w:r>
          </w:p>
        </w:tc>
        <w:tc>
          <w:tcPr>
            <w:tcW w:w="850" w:type="dxa"/>
            <w:tcBorders>
              <w:top w:val="nil"/>
              <w:left w:val="nil"/>
              <w:bottom w:val="single" w:sz="4" w:space="0" w:color="auto"/>
              <w:right w:val="single" w:sz="4" w:space="0" w:color="auto"/>
            </w:tcBorders>
            <w:shd w:val="clear" w:color="auto" w:fill="auto"/>
            <w:noWrap/>
            <w:vAlign w:val="center"/>
            <w:hideMark/>
          </w:tcPr>
          <w:p w14:paraId="4C418A7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96A5F7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0DBFB7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24BE64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4CDA23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6FD4AD7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4D104CE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056338A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A800B8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D46CC6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01C522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98867A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c>
          <w:tcPr>
            <w:tcW w:w="1134" w:type="dxa"/>
            <w:tcBorders>
              <w:top w:val="nil"/>
              <w:left w:val="nil"/>
              <w:bottom w:val="single" w:sz="4" w:space="0" w:color="auto"/>
              <w:right w:val="single" w:sz="4" w:space="0" w:color="auto"/>
            </w:tcBorders>
            <w:shd w:val="clear" w:color="auto" w:fill="auto"/>
            <w:noWrap/>
            <w:vAlign w:val="center"/>
            <w:hideMark/>
          </w:tcPr>
          <w:p w14:paraId="70FC4D9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r>
      <w:tr w:rsidR="003B18EC" w:rsidRPr="003B18EC" w14:paraId="14D86AEA"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34A009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17</w:t>
            </w:r>
          </w:p>
        </w:tc>
        <w:tc>
          <w:tcPr>
            <w:tcW w:w="2005" w:type="dxa"/>
            <w:tcBorders>
              <w:top w:val="nil"/>
              <w:left w:val="nil"/>
              <w:bottom w:val="single" w:sz="4" w:space="0" w:color="auto"/>
              <w:right w:val="single" w:sz="4" w:space="0" w:color="auto"/>
            </w:tcBorders>
            <w:shd w:val="clear" w:color="auto" w:fill="auto"/>
            <w:noWrap/>
            <w:vAlign w:val="center"/>
            <w:hideMark/>
          </w:tcPr>
          <w:p w14:paraId="190465D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Līgo laukums</w:t>
            </w:r>
          </w:p>
        </w:tc>
        <w:tc>
          <w:tcPr>
            <w:tcW w:w="850" w:type="dxa"/>
            <w:tcBorders>
              <w:top w:val="nil"/>
              <w:left w:val="nil"/>
              <w:bottom w:val="single" w:sz="4" w:space="0" w:color="auto"/>
              <w:right w:val="single" w:sz="4" w:space="0" w:color="auto"/>
            </w:tcBorders>
            <w:shd w:val="clear" w:color="auto" w:fill="auto"/>
            <w:noWrap/>
            <w:vAlign w:val="center"/>
            <w:hideMark/>
          </w:tcPr>
          <w:p w14:paraId="58C38E3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132EAA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96013D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5E68B9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885907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70528F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0C02250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952B9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59AED2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2.1251</w:t>
            </w:r>
          </w:p>
        </w:tc>
        <w:tc>
          <w:tcPr>
            <w:tcW w:w="896" w:type="dxa"/>
            <w:tcBorders>
              <w:top w:val="nil"/>
              <w:left w:val="nil"/>
              <w:bottom w:val="single" w:sz="4" w:space="0" w:color="auto"/>
              <w:right w:val="single" w:sz="4" w:space="0" w:color="auto"/>
            </w:tcBorders>
            <w:shd w:val="clear" w:color="auto" w:fill="auto"/>
            <w:noWrap/>
            <w:vAlign w:val="center"/>
            <w:hideMark/>
          </w:tcPr>
          <w:p w14:paraId="2388BD8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DB74A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117F72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F705E2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1BE250FC"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D8A52C5"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18</w:t>
            </w:r>
          </w:p>
        </w:tc>
        <w:tc>
          <w:tcPr>
            <w:tcW w:w="2005" w:type="dxa"/>
            <w:tcBorders>
              <w:top w:val="nil"/>
              <w:left w:val="nil"/>
              <w:bottom w:val="single" w:sz="4" w:space="0" w:color="auto"/>
              <w:right w:val="single" w:sz="4" w:space="0" w:color="auto"/>
            </w:tcBorders>
            <w:shd w:val="clear" w:color="auto" w:fill="auto"/>
            <w:noWrap/>
            <w:vAlign w:val="center"/>
            <w:hideMark/>
          </w:tcPr>
          <w:p w14:paraId="4E963F82"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Pļava Jelgavas ielā</w:t>
            </w:r>
          </w:p>
        </w:tc>
        <w:tc>
          <w:tcPr>
            <w:tcW w:w="850" w:type="dxa"/>
            <w:tcBorders>
              <w:top w:val="nil"/>
              <w:left w:val="nil"/>
              <w:bottom w:val="single" w:sz="4" w:space="0" w:color="auto"/>
              <w:right w:val="single" w:sz="4" w:space="0" w:color="auto"/>
            </w:tcBorders>
            <w:shd w:val="clear" w:color="auto" w:fill="auto"/>
            <w:noWrap/>
            <w:vAlign w:val="center"/>
            <w:hideMark/>
          </w:tcPr>
          <w:p w14:paraId="750F464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608DD4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D1DB67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0.4500</w:t>
            </w:r>
          </w:p>
        </w:tc>
        <w:tc>
          <w:tcPr>
            <w:tcW w:w="896" w:type="dxa"/>
            <w:tcBorders>
              <w:top w:val="nil"/>
              <w:left w:val="nil"/>
              <w:bottom w:val="single" w:sz="4" w:space="0" w:color="auto"/>
              <w:right w:val="single" w:sz="4" w:space="0" w:color="auto"/>
            </w:tcBorders>
            <w:shd w:val="clear" w:color="auto" w:fill="auto"/>
            <w:noWrap/>
            <w:vAlign w:val="center"/>
            <w:hideMark/>
          </w:tcPr>
          <w:p w14:paraId="77ED227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5F4FC3D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218C0C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606.02</w:t>
            </w:r>
          </w:p>
        </w:tc>
        <w:tc>
          <w:tcPr>
            <w:tcW w:w="876" w:type="dxa"/>
            <w:tcBorders>
              <w:top w:val="nil"/>
              <w:left w:val="nil"/>
              <w:bottom w:val="single" w:sz="4" w:space="0" w:color="auto"/>
              <w:right w:val="single" w:sz="4" w:space="0" w:color="auto"/>
            </w:tcBorders>
            <w:shd w:val="clear" w:color="auto" w:fill="auto"/>
            <w:noWrap/>
            <w:vAlign w:val="center"/>
            <w:hideMark/>
          </w:tcPr>
          <w:p w14:paraId="5AA8A2E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27E677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654EBA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0.6400</w:t>
            </w:r>
          </w:p>
        </w:tc>
        <w:tc>
          <w:tcPr>
            <w:tcW w:w="896" w:type="dxa"/>
            <w:tcBorders>
              <w:top w:val="nil"/>
              <w:left w:val="nil"/>
              <w:bottom w:val="single" w:sz="4" w:space="0" w:color="auto"/>
              <w:right w:val="single" w:sz="4" w:space="0" w:color="auto"/>
            </w:tcBorders>
            <w:shd w:val="clear" w:color="auto" w:fill="auto"/>
            <w:noWrap/>
            <w:vAlign w:val="center"/>
            <w:hideMark/>
          </w:tcPr>
          <w:p w14:paraId="52E0EC7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19DD3F3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7CE151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846.90</w:t>
            </w:r>
          </w:p>
        </w:tc>
        <w:tc>
          <w:tcPr>
            <w:tcW w:w="1134" w:type="dxa"/>
            <w:tcBorders>
              <w:top w:val="nil"/>
              <w:left w:val="nil"/>
              <w:bottom w:val="single" w:sz="4" w:space="0" w:color="auto"/>
              <w:right w:val="single" w:sz="4" w:space="0" w:color="auto"/>
            </w:tcBorders>
            <w:shd w:val="clear" w:color="auto" w:fill="auto"/>
            <w:noWrap/>
            <w:vAlign w:val="center"/>
            <w:hideMark/>
          </w:tcPr>
          <w:p w14:paraId="180BE87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1452.92</w:t>
            </w:r>
          </w:p>
        </w:tc>
      </w:tr>
      <w:tr w:rsidR="003B18EC" w:rsidRPr="003B18EC" w14:paraId="1FFFE771"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449A405"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19</w:t>
            </w:r>
          </w:p>
        </w:tc>
        <w:tc>
          <w:tcPr>
            <w:tcW w:w="2005" w:type="dxa"/>
            <w:tcBorders>
              <w:top w:val="nil"/>
              <w:left w:val="nil"/>
              <w:bottom w:val="single" w:sz="4" w:space="0" w:color="auto"/>
              <w:right w:val="single" w:sz="4" w:space="0" w:color="auto"/>
            </w:tcBorders>
            <w:shd w:val="clear" w:color="auto" w:fill="auto"/>
            <w:noWrap/>
            <w:vAlign w:val="center"/>
            <w:hideMark/>
          </w:tcPr>
          <w:p w14:paraId="282630CE"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Ugunsdzēsības dīķis Lauku ielā</w:t>
            </w:r>
          </w:p>
        </w:tc>
        <w:tc>
          <w:tcPr>
            <w:tcW w:w="850" w:type="dxa"/>
            <w:tcBorders>
              <w:top w:val="nil"/>
              <w:left w:val="nil"/>
              <w:bottom w:val="single" w:sz="4" w:space="0" w:color="auto"/>
              <w:right w:val="single" w:sz="4" w:space="0" w:color="auto"/>
            </w:tcBorders>
            <w:shd w:val="clear" w:color="auto" w:fill="auto"/>
            <w:noWrap/>
            <w:vAlign w:val="center"/>
            <w:hideMark/>
          </w:tcPr>
          <w:p w14:paraId="5C2B124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B68CD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E94886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341828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338536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2E537C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6E9A2D4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BC6ED8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99348D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0.3000</w:t>
            </w:r>
          </w:p>
        </w:tc>
        <w:tc>
          <w:tcPr>
            <w:tcW w:w="896" w:type="dxa"/>
            <w:tcBorders>
              <w:top w:val="nil"/>
              <w:left w:val="nil"/>
              <w:bottom w:val="single" w:sz="4" w:space="0" w:color="auto"/>
              <w:right w:val="single" w:sz="4" w:space="0" w:color="auto"/>
            </w:tcBorders>
            <w:shd w:val="clear" w:color="auto" w:fill="auto"/>
            <w:noWrap/>
            <w:vAlign w:val="center"/>
            <w:hideMark/>
          </w:tcPr>
          <w:p w14:paraId="725EDA3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BE655F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E7C7A1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198.49</w:t>
            </w:r>
          </w:p>
        </w:tc>
        <w:tc>
          <w:tcPr>
            <w:tcW w:w="1134" w:type="dxa"/>
            <w:tcBorders>
              <w:top w:val="nil"/>
              <w:left w:val="nil"/>
              <w:bottom w:val="single" w:sz="4" w:space="0" w:color="auto"/>
              <w:right w:val="single" w:sz="4" w:space="0" w:color="auto"/>
            </w:tcBorders>
            <w:shd w:val="clear" w:color="auto" w:fill="auto"/>
            <w:noWrap/>
            <w:vAlign w:val="center"/>
            <w:hideMark/>
          </w:tcPr>
          <w:p w14:paraId="58646EE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198.49</w:t>
            </w:r>
          </w:p>
        </w:tc>
      </w:tr>
      <w:tr w:rsidR="003B18EC" w:rsidRPr="003B18EC" w14:paraId="65AE656B"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75EAB2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20</w:t>
            </w:r>
          </w:p>
        </w:tc>
        <w:tc>
          <w:tcPr>
            <w:tcW w:w="2005" w:type="dxa"/>
            <w:tcBorders>
              <w:top w:val="nil"/>
              <w:left w:val="nil"/>
              <w:bottom w:val="single" w:sz="4" w:space="0" w:color="auto"/>
              <w:right w:val="single" w:sz="4" w:space="0" w:color="auto"/>
            </w:tcBorders>
            <w:shd w:val="clear" w:color="auto" w:fill="auto"/>
            <w:noWrap/>
            <w:vAlign w:val="center"/>
            <w:hideMark/>
          </w:tcPr>
          <w:p w14:paraId="45D7B2A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Lauku ielas transformators</w:t>
            </w:r>
          </w:p>
        </w:tc>
        <w:tc>
          <w:tcPr>
            <w:tcW w:w="850" w:type="dxa"/>
            <w:tcBorders>
              <w:top w:val="nil"/>
              <w:left w:val="nil"/>
              <w:bottom w:val="single" w:sz="4" w:space="0" w:color="auto"/>
              <w:right w:val="single" w:sz="4" w:space="0" w:color="auto"/>
            </w:tcBorders>
            <w:shd w:val="clear" w:color="auto" w:fill="auto"/>
            <w:noWrap/>
            <w:vAlign w:val="center"/>
            <w:hideMark/>
          </w:tcPr>
          <w:p w14:paraId="7EECB9A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A9C375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60379B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E623AE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97A715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95A934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2D217D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0E95A4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33991C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0.1000</w:t>
            </w:r>
          </w:p>
        </w:tc>
        <w:tc>
          <w:tcPr>
            <w:tcW w:w="896" w:type="dxa"/>
            <w:tcBorders>
              <w:top w:val="nil"/>
              <w:left w:val="nil"/>
              <w:bottom w:val="single" w:sz="4" w:space="0" w:color="auto"/>
              <w:right w:val="single" w:sz="4" w:space="0" w:color="auto"/>
            </w:tcBorders>
            <w:shd w:val="clear" w:color="auto" w:fill="auto"/>
            <w:noWrap/>
            <w:vAlign w:val="center"/>
            <w:hideMark/>
          </w:tcPr>
          <w:p w14:paraId="629AC21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661569D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E8A236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66.16</w:t>
            </w:r>
          </w:p>
        </w:tc>
        <w:tc>
          <w:tcPr>
            <w:tcW w:w="1134" w:type="dxa"/>
            <w:tcBorders>
              <w:top w:val="nil"/>
              <w:left w:val="nil"/>
              <w:bottom w:val="single" w:sz="4" w:space="0" w:color="auto"/>
              <w:right w:val="single" w:sz="4" w:space="0" w:color="auto"/>
            </w:tcBorders>
            <w:shd w:val="clear" w:color="auto" w:fill="auto"/>
            <w:noWrap/>
            <w:vAlign w:val="center"/>
            <w:hideMark/>
          </w:tcPr>
          <w:p w14:paraId="747C755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66.16</w:t>
            </w:r>
          </w:p>
        </w:tc>
      </w:tr>
      <w:tr w:rsidR="003B18EC" w:rsidRPr="003B18EC" w14:paraId="1C73298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E759967"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21</w:t>
            </w:r>
          </w:p>
        </w:tc>
        <w:tc>
          <w:tcPr>
            <w:tcW w:w="2005" w:type="dxa"/>
            <w:tcBorders>
              <w:top w:val="nil"/>
              <w:left w:val="nil"/>
              <w:bottom w:val="single" w:sz="4" w:space="0" w:color="auto"/>
              <w:right w:val="single" w:sz="4" w:space="0" w:color="auto"/>
            </w:tcBorders>
            <w:shd w:val="clear" w:color="auto" w:fill="auto"/>
            <w:noWrap/>
            <w:vAlign w:val="center"/>
            <w:hideMark/>
          </w:tcPr>
          <w:p w14:paraId="308AF4F6"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Pakalna iela pie ūdenstorņa</w:t>
            </w:r>
          </w:p>
        </w:tc>
        <w:tc>
          <w:tcPr>
            <w:tcW w:w="850" w:type="dxa"/>
            <w:tcBorders>
              <w:top w:val="nil"/>
              <w:left w:val="nil"/>
              <w:bottom w:val="single" w:sz="4" w:space="0" w:color="auto"/>
              <w:right w:val="single" w:sz="4" w:space="0" w:color="auto"/>
            </w:tcBorders>
            <w:shd w:val="clear" w:color="auto" w:fill="auto"/>
            <w:noWrap/>
            <w:vAlign w:val="center"/>
            <w:hideMark/>
          </w:tcPr>
          <w:p w14:paraId="5DE4549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B8EDD4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2CCE41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957D9C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A4B0F7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C9E514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0A1F2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ED928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81ADA8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0.1000</w:t>
            </w:r>
          </w:p>
        </w:tc>
        <w:tc>
          <w:tcPr>
            <w:tcW w:w="896" w:type="dxa"/>
            <w:tcBorders>
              <w:top w:val="nil"/>
              <w:left w:val="nil"/>
              <w:bottom w:val="single" w:sz="4" w:space="0" w:color="auto"/>
              <w:right w:val="single" w:sz="4" w:space="0" w:color="auto"/>
            </w:tcBorders>
            <w:shd w:val="clear" w:color="auto" w:fill="auto"/>
            <w:noWrap/>
            <w:vAlign w:val="center"/>
            <w:hideMark/>
          </w:tcPr>
          <w:p w14:paraId="693F0BB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32B16A0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B3DAD1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66.16</w:t>
            </w:r>
          </w:p>
        </w:tc>
        <w:tc>
          <w:tcPr>
            <w:tcW w:w="1134" w:type="dxa"/>
            <w:tcBorders>
              <w:top w:val="nil"/>
              <w:left w:val="nil"/>
              <w:bottom w:val="single" w:sz="4" w:space="0" w:color="auto"/>
              <w:right w:val="single" w:sz="4" w:space="0" w:color="auto"/>
            </w:tcBorders>
            <w:shd w:val="clear" w:color="auto" w:fill="auto"/>
            <w:noWrap/>
            <w:vAlign w:val="center"/>
            <w:hideMark/>
          </w:tcPr>
          <w:p w14:paraId="682632A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66.16</w:t>
            </w:r>
          </w:p>
        </w:tc>
      </w:tr>
      <w:tr w:rsidR="003B18EC" w:rsidRPr="003B18EC" w14:paraId="170ACFFD"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90E1F7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lastRenderedPageBreak/>
              <w:t>22</w:t>
            </w:r>
          </w:p>
        </w:tc>
        <w:tc>
          <w:tcPr>
            <w:tcW w:w="2005" w:type="dxa"/>
            <w:tcBorders>
              <w:top w:val="nil"/>
              <w:left w:val="nil"/>
              <w:bottom w:val="single" w:sz="4" w:space="0" w:color="auto"/>
              <w:right w:val="single" w:sz="4" w:space="0" w:color="auto"/>
            </w:tcBorders>
            <w:shd w:val="clear" w:color="auto" w:fill="auto"/>
            <w:noWrap/>
            <w:vAlign w:val="center"/>
            <w:hideMark/>
          </w:tcPr>
          <w:p w14:paraId="7DD96A1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Lukums Ezera ielā</w:t>
            </w:r>
          </w:p>
        </w:tc>
        <w:tc>
          <w:tcPr>
            <w:tcW w:w="850" w:type="dxa"/>
            <w:tcBorders>
              <w:top w:val="nil"/>
              <w:left w:val="nil"/>
              <w:bottom w:val="single" w:sz="4" w:space="0" w:color="auto"/>
              <w:right w:val="single" w:sz="4" w:space="0" w:color="auto"/>
            </w:tcBorders>
            <w:shd w:val="clear" w:color="auto" w:fill="auto"/>
            <w:noWrap/>
            <w:vAlign w:val="center"/>
            <w:hideMark/>
          </w:tcPr>
          <w:p w14:paraId="18C738F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DE0278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B5945C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0.9000</w:t>
            </w:r>
          </w:p>
        </w:tc>
        <w:tc>
          <w:tcPr>
            <w:tcW w:w="896" w:type="dxa"/>
            <w:tcBorders>
              <w:top w:val="nil"/>
              <w:left w:val="nil"/>
              <w:bottom w:val="single" w:sz="4" w:space="0" w:color="auto"/>
              <w:right w:val="single" w:sz="4" w:space="0" w:color="auto"/>
            </w:tcBorders>
            <w:shd w:val="clear" w:color="auto" w:fill="auto"/>
            <w:noWrap/>
            <w:vAlign w:val="center"/>
            <w:hideMark/>
          </w:tcPr>
          <w:p w14:paraId="7AD7A8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5</w:t>
            </w:r>
          </w:p>
        </w:tc>
        <w:tc>
          <w:tcPr>
            <w:tcW w:w="967" w:type="dxa"/>
            <w:tcBorders>
              <w:top w:val="nil"/>
              <w:left w:val="nil"/>
              <w:bottom w:val="single" w:sz="4" w:space="0" w:color="auto"/>
              <w:right w:val="single" w:sz="4" w:space="0" w:color="auto"/>
            </w:tcBorders>
            <w:shd w:val="clear" w:color="000000" w:fill="FFFFFF"/>
            <w:noWrap/>
            <w:vAlign w:val="center"/>
            <w:hideMark/>
          </w:tcPr>
          <w:p w14:paraId="3E6A3CA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CA6CB0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757.53</w:t>
            </w:r>
          </w:p>
        </w:tc>
        <w:tc>
          <w:tcPr>
            <w:tcW w:w="876" w:type="dxa"/>
            <w:tcBorders>
              <w:top w:val="nil"/>
              <w:left w:val="nil"/>
              <w:bottom w:val="single" w:sz="4" w:space="0" w:color="auto"/>
              <w:right w:val="single" w:sz="4" w:space="0" w:color="auto"/>
            </w:tcBorders>
            <w:shd w:val="clear" w:color="auto" w:fill="auto"/>
            <w:noWrap/>
            <w:vAlign w:val="center"/>
            <w:hideMark/>
          </w:tcPr>
          <w:p w14:paraId="75C7DA5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26</w:t>
            </w:r>
          </w:p>
        </w:tc>
        <w:tc>
          <w:tcPr>
            <w:tcW w:w="967" w:type="dxa"/>
            <w:tcBorders>
              <w:top w:val="nil"/>
              <w:left w:val="nil"/>
              <w:bottom w:val="single" w:sz="4" w:space="0" w:color="auto"/>
              <w:right w:val="single" w:sz="4" w:space="0" w:color="auto"/>
            </w:tcBorders>
            <w:shd w:val="clear" w:color="000000" w:fill="FFFFFF"/>
            <w:noWrap/>
            <w:vAlign w:val="center"/>
            <w:hideMark/>
          </w:tcPr>
          <w:p w14:paraId="0F10B6D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F43319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FD265B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595F57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4F71FC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420.94</w:t>
            </w:r>
          </w:p>
        </w:tc>
        <w:tc>
          <w:tcPr>
            <w:tcW w:w="1134" w:type="dxa"/>
            <w:tcBorders>
              <w:top w:val="nil"/>
              <w:left w:val="nil"/>
              <w:bottom w:val="single" w:sz="4" w:space="0" w:color="auto"/>
              <w:right w:val="single" w:sz="4" w:space="0" w:color="auto"/>
            </w:tcBorders>
            <w:shd w:val="clear" w:color="auto" w:fill="auto"/>
            <w:noWrap/>
            <w:vAlign w:val="center"/>
            <w:hideMark/>
          </w:tcPr>
          <w:p w14:paraId="578B536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1178.47</w:t>
            </w:r>
          </w:p>
        </w:tc>
      </w:tr>
      <w:tr w:rsidR="003B18EC" w:rsidRPr="003B18EC" w14:paraId="160C1FA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4D9DA48"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23</w:t>
            </w:r>
          </w:p>
        </w:tc>
        <w:tc>
          <w:tcPr>
            <w:tcW w:w="2005" w:type="dxa"/>
            <w:tcBorders>
              <w:top w:val="nil"/>
              <w:left w:val="nil"/>
              <w:bottom w:val="single" w:sz="4" w:space="0" w:color="auto"/>
              <w:right w:val="single" w:sz="4" w:space="0" w:color="auto"/>
            </w:tcBorders>
            <w:shd w:val="clear" w:color="auto" w:fill="auto"/>
            <w:noWrap/>
            <w:vAlign w:val="center"/>
            <w:hideMark/>
          </w:tcPr>
          <w:p w14:paraId="0497A69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Ezera krasts</w:t>
            </w:r>
          </w:p>
        </w:tc>
        <w:tc>
          <w:tcPr>
            <w:tcW w:w="850" w:type="dxa"/>
            <w:tcBorders>
              <w:top w:val="nil"/>
              <w:left w:val="nil"/>
              <w:bottom w:val="single" w:sz="4" w:space="0" w:color="auto"/>
              <w:right w:val="single" w:sz="4" w:space="0" w:color="auto"/>
            </w:tcBorders>
            <w:shd w:val="clear" w:color="auto" w:fill="auto"/>
            <w:noWrap/>
            <w:vAlign w:val="center"/>
            <w:hideMark/>
          </w:tcPr>
          <w:p w14:paraId="48DDDB2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22E004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9CE513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B0F144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C8AFD4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B2474A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09CD47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B8E7A0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3EBE78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0.2000</w:t>
            </w:r>
          </w:p>
        </w:tc>
        <w:tc>
          <w:tcPr>
            <w:tcW w:w="896" w:type="dxa"/>
            <w:tcBorders>
              <w:top w:val="nil"/>
              <w:left w:val="nil"/>
              <w:bottom w:val="single" w:sz="4" w:space="0" w:color="auto"/>
              <w:right w:val="single" w:sz="4" w:space="0" w:color="auto"/>
            </w:tcBorders>
            <w:shd w:val="clear" w:color="auto" w:fill="auto"/>
            <w:noWrap/>
            <w:vAlign w:val="center"/>
            <w:hideMark/>
          </w:tcPr>
          <w:p w14:paraId="1C1E44D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5042DBC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FF6DAB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66.16</w:t>
            </w:r>
          </w:p>
        </w:tc>
        <w:tc>
          <w:tcPr>
            <w:tcW w:w="1134" w:type="dxa"/>
            <w:tcBorders>
              <w:top w:val="nil"/>
              <w:left w:val="nil"/>
              <w:bottom w:val="single" w:sz="4" w:space="0" w:color="auto"/>
              <w:right w:val="single" w:sz="4" w:space="0" w:color="auto"/>
            </w:tcBorders>
            <w:shd w:val="clear" w:color="auto" w:fill="auto"/>
            <w:noWrap/>
            <w:vAlign w:val="center"/>
            <w:hideMark/>
          </w:tcPr>
          <w:p w14:paraId="2C32059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66.16</w:t>
            </w:r>
          </w:p>
        </w:tc>
      </w:tr>
      <w:tr w:rsidR="003B18EC" w:rsidRPr="003B18EC" w14:paraId="4280703C"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A284328"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24</w:t>
            </w:r>
          </w:p>
        </w:tc>
        <w:tc>
          <w:tcPr>
            <w:tcW w:w="2005" w:type="dxa"/>
            <w:tcBorders>
              <w:top w:val="nil"/>
              <w:left w:val="nil"/>
              <w:bottom w:val="single" w:sz="4" w:space="0" w:color="auto"/>
              <w:right w:val="single" w:sz="4" w:space="0" w:color="auto"/>
            </w:tcBorders>
            <w:shd w:val="clear" w:color="auto" w:fill="auto"/>
            <w:noWrap/>
            <w:vAlign w:val="center"/>
            <w:hideMark/>
          </w:tcPr>
          <w:p w14:paraId="25A5336B"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Pļava pie akmens tilta</w:t>
            </w:r>
          </w:p>
        </w:tc>
        <w:tc>
          <w:tcPr>
            <w:tcW w:w="850" w:type="dxa"/>
            <w:tcBorders>
              <w:top w:val="nil"/>
              <w:left w:val="nil"/>
              <w:bottom w:val="single" w:sz="4" w:space="0" w:color="auto"/>
              <w:right w:val="single" w:sz="4" w:space="0" w:color="auto"/>
            </w:tcBorders>
            <w:shd w:val="clear" w:color="auto" w:fill="auto"/>
            <w:noWrap/>
            <w:vAlign w:val="center"/>
            <w:hideMark/>
          </w:tcPr>
          <w:p w14:paraId="4DB25A3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E3B378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0CF4B6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0.3400</w:t>
            </w:r>
          </w:p>
        </w:tc>
        <w:tc>
          <w:tcPr>
            <w:tcW w:w="896" w:type="dxa"/>
            <w:tcBorders>
              <w:top w:val="nil"/>
              <w:left w:val="nil"/>
              <w:bottom w:val="single" w:sz="4" w:space="0" w:color="auto"/>
              <w:right w:val="single" w:sz="4" w:space="0" w:color="auto"/>
            </w:tcBorders>
            <w:shd w:val="clear" w:color="auto" w:fill="auto"/>
            <w:noWrap/>
            <w:vAlign w:val="center"/>
            <w:hideMark/>
          </w:tcPr>
          <w:p w14:paraId="3B8CA2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1D36B0E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62D60D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457.88</w:t>
            </w:r>
          </w:p>
        </w:tc>
        <w:tc>
          <w:tcPr>
            <w:tcW w:w="876" w:type="dxa"/>
            <w:tcBorders>
              <w:top w:val="nil"/>
              <w:left w:val="nil"/>
              <w:bottom w:val="single" w:sz="4" w:space="0" w:color="auto"/>
              <w:right w:val="single" w:sz="4" w:space="0" w:color="auto"/>
            </w:tcBorders>
            <w:shd w:val="clear" w:color="auto" w:fill="auto"/>
            <w:noWrap/>
            <w:vAlign w:val="center"/>
            <w:hideMark/>
          </w:tcPr>
          <w:p w14:paraId="25E9DB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20</w:t>
            </w:r>
          </w:p>
        </w:tc>
        <w:tc>
          <w:tcPr>
            <w:tcW w:w="967" w:type="dxa"/>
            <w:tcBorders>
              <w:top w:val="nil"/>
              <w:left w:val="nil"/>
              <w:bottom w:val="single" w:sz="4" w:space="0" w:color="auto"/>
              <w:right w:val="single" w:sz="4" w:space="0" w:color="auto"/>
            </w:tcBorders>
            <w:shd w:val="clear" w:color="000000" w:fill="FFFFFF"/>
            <w:noWrap/>
            <w:vAlign w:val="center"/>
            <w:hideMark/>
          </w:tcPr>
          <w:p w14:paraId="1785304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B98FFB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797AC2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0B3704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EE79BD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323.80</w:t>
            </w:r>
          </w:p>
        </w:tc>
        <w:tc>
          <w:tcPr>
            <w:tcW w:w="1134" w:type="dxa"/>
            <w:tcBorders>
              <w:top w:val="nil"/>
              <w:left w:val="nil"/>
              <w:bottom w:val="single" w:sz="4" w:space="0" w:color="auto"/>
              <w:right w:val="single" w:sz="4" w:space="0" w:color="auto"/>
            </w:tcBorders>
            <w:shd w:val="clear" w:color="auto" w:fill="auto"/>
            <w:noWrap/>
            <w:vAlign w:val="center"/>
            <w:hideMark/>
          </w:tcPr>
          <w:p w14:paraId="5652D34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781.68</w:t>
            </w:r>
          </w:p>
        </w:tc>
      </w:tr>
      <w:tr w:rsidR="003B18EC" w:rsidRPr="003B18EC" w14:paraId="3C28E4A1"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45E8A08"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25</w:t>
            </w:r>
          </w:p>
        </w:tc>
        <w:tc>
          <w:tcPr>
            <w:tcW w:w="2005" w:type="dxa"/>
            <w:tcBorders>
              <w:top w:val="nil"/>
              <w:left w:val="nil"/>
              <w:bottom w:val="single" w:sz="4" w:space="0" w:color="auto"/>
              <w:right w:val="single" w:sz="4" w:space="0" w:color="auto"/>
            </w:tcBorders>
            <w:shd w:val="clear" w:color="auto" w:fill="auto"/>
            <w:noWrap/>
            <w:vAlign w:val="center"/>
            <w:hideMark/>
          </w:tcPr>
          <w:p w14:paraId="49E245BF"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Centrālais laukums 3</w:t>
            </w:r>
          </w:p>
        </w:tc>
        <w:tc>
          <w:tcPr>
            <w:tcW w:w="850" w:type="dxa"/>
            <w:tcBorders>
              <w:top w:val="nil"/>
              <w:left w:val="nil"/>
              <w:bottom w:val="single" w:sz="4" w:space="0" w:color="auto"/>
              <w:right w:val="single" w:sz="4" w:space="0" w:color="auto"/>
            </w:tcBorders>
            <w:shd w:val="clear" w:color="auto" w:fill="auto"/>
            <w:noWrap/>
            <w:vAlign w:val="center"/>
            <w:hideMark/>
          </w:tcPr>
          <w:p w14:paraId="089A9F5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EE0404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C0E8B9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0.8600</w:t>
            </w:r>
          </w:p>
        </w:tc>
        <w:tc>
          <w:tcPr>
            <w:tcW w:w="896" w:type="dxa"/>
            <w:tcBorders>
              <w:top w:val="nil"/>
              <w:left w:val="nil"/>
              <w:bottom w:val="single" w:sz="4" w:space="0" w:color="auto"/>
              <w:right w:val="single" w:sz="4" w:space="0" w:color="auto"/>
            </w:tcBorders>
            <w:shd w:val="clear" w:color="auto" w:fill="auto"/>
            <w:noWrap/>
            <w:vAlign w:val="center"/>
            <w:hideMark/>
          </w:tcPr>
          <w:p w14:paraId="050D97E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7589BC4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007F80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1158.18</w:t>
            </w:r>
          </w:p>
        </w:tc>
        <w:tc>
          <w:tcPr>
            <w:tcW w:w="876" w:type="dxa"/>
            <w:tcBorders>
              <w:top w:val="nil"/>
              <w:left w:val="nil"/>
              <w:bottom w:val="single" w:sz="4" w:space="0" w:color="auto"/>
              <w:right w:val="single" w:sz="4" w:space="0" w:color="auto"/>
            </w:tcBorders>
            <w:shd w:val="clear" w:color="auto" w:fill="auto"/>
            <w:noWrap/>
            <w:vAlign w:val="center"/>
            <w:hideMark/>
          </w:tcPr>
          <w:p w14:paraId="0CC4276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65</w:t>
            </w:r>
          </w:p>
        </w:tc>
        <w:tc>
          <w:tcPr>
            <w:tcW w:w="967" w:type="dxa"/>
            <w:tcBorders>
              <w:top w:val="nil"/>
              <w:left w:val="nil"/>
              <w:bottom w:val="single" w:sz="4" w:space="0" w:color="auto"/>
              <w:right w:val="single" w:sz="4" w:space="0" w:color="auto"/>
            </w:tcBorders>
            <w:shd w:val="clear" w:color="000000" w:fill="FFFFFF"/>
            <w:noWrap/>
            <w:vAlign w:val="center"/>
            <w:hideMark/>
          </w:tcPr>
          <w:p w14:paraId="5C2846A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02A486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128A7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A6456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8C16ED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1052.35</w:t>
            </w:r>
          </w:p>
        </w:tc>
        <w:tc>
          <w:tcPr>
            <w:tcW w:w="1134" w:type="dxa"/>
            <w:tcBorders>
              <w:top w:val="nil"/>
              <w:left w:val="nil"/>
              <w:bottom w:val="single" w:sz="4" w:space="0" w:color="auto"/>
              <w:right w:val="single" w:sz="4" w:space="0" w:color="auto"/>
            </w:tcBorders>
            <w:shd w:val="clear" w:color="auto" w:fill="auto"/>
            <w:noWrap/>
            <w:vAlign w:val="center"/>
            <w:hideMark/>
          </w:tcPr>
          <w:p w14:paraId="6FC6E41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2210.53</w:t>
            </w:r>
          </w:p>
        </w:tc>
      </w:tr>
      <w:tr w:rsidR="003B18EC" w:rsidRPr="003B18EC" w14:paraId="706F67D5"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7D7B6A7"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26</w:t>
            </w:r>
          </w:p>
        </w:tc>
        <w:tc>
          <w:tcPr>
            <w:tcW w:w="2005" w:type="dxa"/>
            <w:tcBorders>
              <w:top w:val="nil"/>
              <w:left w:val="nil"/>
              <w:bottom w:val="single" w:sz="4" w:space="0" w:color="auto"/>
              <w:right w:val="single" w:sz="4" w:space="0" w:color="auto"/>
            </w:tcBorders>
            <w:shd w:val="clear" w:color="auto" w:fill="auto"/>
            <w:noWrap/>
            <w:vAlign w:val="center"/>
            <w:hideMark/>
          </w:tcPr>
          <w:p w14:paraId="7986E70D"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Centrālais laukums 1</w:t>
            </w:r>
          </w:p>
        </w:tc>
        <w:tc>
          <w:tcPr>
            <w:tcW w:w="850" w:type="dxa"/>
            <w:tcBorders>
              <w:top w:val="nil"/>
              <w:left w:val="nil"/>
              <w:bottom w:val="single" w:sz="4" w:space="0" w:color="auto"/>
              <w:right w:val="single" w:sz="4" w:space="0" w:color="auto"/>
            </w:tcBorders>
            <w:shd w:val="clear" w:color="auto" w:fill="auto"/>
            <w:noWrap/>
            <w:vAlign w:val="center"/>
            <w:hideMark/>
          </w:tcPr>
          <w:p w14:paraId="475ADB6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39EE33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180948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0.3600</w:t>
            </w:r>
          </w:p>
        </w:tc>
        <w:tc>
          <w:tcPr>
            <w:tcW w:w="896" w:type="dxa"/>
            <w:tcBorders>
              <w:top w:val="nil"/>
              <w:left w:val="nil"/>
              <w:bottom w:val="single" w:sz="4" w:space="0" w:color="auto"/>
              <w:right w:val="single" w:sz="4" w:space="0" w:color="auto"/>
            </w:tcBorders>
            <w:shd w:val="clear" w:color="auto" w:fill="auto"/>
            <w:noWrap/>
            <w:vAlign w:val="center"/>
            <w:hideMark/>
          </w:tcPr>
          <w:p w14:paraId="3CCF7C3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7EDD8DD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497756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121.20</w:t>
            </w:r>
          </w:p>
        </w:tc>
        <w:tc>
          <w:tcPr>
            <w:tcW w:w="876" w:type="dxa"/>
            <w:tcBorders>
              <w:top w:val="nil"/>
              <w:left w:val="nil"/>
              <w:bottom w:val="single" w:sz="4" w:space="0" w:color="auto"/>
              <w:right w:val="single" w:sz="4" w:space="0" w:color="auto"/>
            </w:tcBorders>
            <w:shd w:val="clear" w:color="auto" w:fill="auto"/>
            <w:noWrap/>
            <w:vAlign w:val="center"/>
            <w:hideMark/>
          </w:tcPr>
          <w:p w14:paraId="1180CE6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157B56A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7B7391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B157EE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2B1EDB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EFA174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c>
          <w:tcPr>
            <w:tcW w:w="1134" w:type="dxa"/>
            <w:tcBorders>
              <w:top w:val="nil"/>
              <w:left w:val="nil"/>
              <w:bottom w:val="single" w:sz="4" w:space="0" w:color="auto"/>
              <w:right w:val="single" w:sz="4" w:space="0" w:color="auto"/>
            </w:tcBorders>
            <w:shd w:val="clear" w:color="auto" w:fill="auto"/>
            <w:noWrap/>
            <w:vAlign w:val="center"/>
            <w:hideMark/>
          </w:tcPr>
          <w:p w14:paraId="2B5B80F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364.05</w:t>
            </w:r>
          </w:p>
        </w:tc>
      </w:tr>
      <w:tr w:rsidR="003B18EC" w:rsidRPr="003B18EC" w14:paraId="36DCD8A2"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CEF49F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27</w:t>
            </w:r>
          </w:p>
        </w:tc>
        <w:tc>
          <w:tcPr>
            <w:tcW w:w="2005" w:type="dxa"/>
            <w:tcBorders>
              <w:top w:val="nil"/>
              <w:left w:val="nil"/>
              <w:bottom w:val="single" w:sz="4" w:space="0" w:color="auto"/>
              <w:right w:val="single" w:sz="4" w:space="0" w:color="auto"/>
            </w:tcBorders>
            <w:shd w:val="clear" w:color="auto" w:fill="auto"/>
            <w:noWrap/>
            <w:vAlign w:val="center"/>
            <w:hideMark/>
          </w:tcPr>
          <w:p w14:paraId="02F6799B"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Estrāde</w:t>
            </w:r>
          </w:p>
        </w:tc>
        <w:tc>
          <w:tcPr>
            <w:tcW w:w="850" w:type="dxa"/>
            <w:tcBorders>
              <w:top w:val="nil"/>
              <w:left w:val="nil"/>
              <w:bottom w:val="single" w:sz="4" w:space="0" w:color="auto"/>
              <w:right w:val="single" w:sz="4" w:space="0" w:color="auto"/>
            </w:tcBorders>
            <w:shd w:val="clear" w:color="auto" w:fill="auto"/>
            <w:noWrap/>
            <w:vAlign w:val="center"/>
            <w:hideMark/>
          </w:tcPr>
          <w:p w14:paraId="44A3EB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F81FC3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8B56C7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0.1500</w:t>
            </w:r>
          </w:p>
        </w:tc>
        <w:tc>
          <w:tcPr>
            <w:tcW w:w="896" w:type="dxa"/>
            <w:tcBorders>
              <w:top w:val="nil"/>
              <w:left w:val="nil"/>
              <w:bottom w:val="single" w:sz="4" w:space="0" w:color="auto"/>
              <w:right w:val="single" w:sz="4" w:space="0" w:color="auto"/>
            </w:tcBorders>
            <w:shd w:val="clear" w:color="auto" w:fill="auto"/>
            <w:noWrap/>
            <w:vAlign w:val="center"/>
            <w:hideMark/>
          </w:tcPr>
          <w:p w14:paraId="030E408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54CE89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27FF8D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202.01</w:t>
            </w:r>
          </w:p>
        </w:tc>
        <w:tc>
          <w:tcPr>
            <w:tcW w:w="876" w:type="dxa"/>
            <w:tcBorders>
              <w:top w:val="nil"/>
              <w:left w:val="nil"/>
              <w:bottom w:val="single" w:sz="4" w:space="0" w:color="auto"/>
              <w:right w:val="single" w:sz="4" w:space="0" w:color="auto"/>
            </w:tcBorders>
            <w:shd w:val="clear" w:color="auto" w:fill="auto"/>
            <w:noWrap/>
            <w:vAlign w:val="center"/>
            <w:hideMark/>
          </w:tcPr>
          <w:p w14:paraId="527AEC7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19</w:t>
            </w:r>
          </w:p>
        </w:tc>
        <w:tc>
          <w:tcPr>
            <w:tcW w:w="967" w:type="dxa"/>
            <w:tcBorders>
              <w:top w:val="nil"/>
              <w:left w:val="nil"/>
              <w:bottom w:val="single" w:sz="4" w:space="0" w:color="auto"/>
              <w:right w:val="single" w:sz="4" w:space="0" w:color="auto"/>
            </w:tcBorders>
            <w:shd w:val="clear" w:color="000000" w:fill="FFFFFF"/>
            <w:noWrap/>
            <w:vAlign w:val="center"/>
            <w:hideMark/>
          </w:tcPr>
          <w:p w14:paraId="50CE2AD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04EF20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FA86BB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B38E52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0BCFB2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307.61</w:t>
            </w:r>
          </w:p>
        </w:tc>
        <w:tc>
          <w:tcPr>
            <w:tcW w:w="1134" w:type="dxa"/>
            <w:tcBorders>
              <w:top w:val="nil"/>
              <w:left w:val="nil"/>
              <w:bottom w:val="single" w:sz="4" w:space="0" w:color="auto"/>
              <w:right w:val="single" w:sz="4" w:space="0" w:color="auto"/>
            </w:tcBorders>
            <w:shd w:val="clear" w:color="auto" w:fill="auto"/>
            <w:noWrap/>
            <w:vAlign w:val="center"/>
            <w:hideMark/>
          </w:tcPr>
          <w:p w14:paraId="3CFC51D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509.62</w:t>
            </w:r>
          </w:p>
        </w:tc>
      </w:tr>
      <w:tr w:rsidR="003B18EC" w:rsidRPr="003B18EC" w14:paraId="3F3C40C6"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16FA0C8"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28</w:t>
            </w:r>
          </w:p>
        </w:tc>
        <w:tc>
          <w:tcPr>
            <w:tcW w:w="2005" w:type="dxa"/>
            <w:tcBorders>
              <w:top w:val="nil"/>
              <w:left w:val="nil"/>
              <w:bottom w:val="single" w:sz="4" w:space="0" w:color="auto"/>
              <w:right w:val="single" w:sz="4" w:space="0" w:color="auto"/>
            </w:tcBorders>
            <w:shd w:val="clear" w:color="auto" w:fill="auto"/>
            <w:noWrap/>
            <w:vAlign w:val="center"/>
            <w:hideMark/>
          </w:tcPr>
          <w:p w14:paraId="42780201"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Laukums aiz pils</w:t>
            </w:r>
          </w:p>
        </w:tc>
        <w:tc>
          <w:tcPr>
            <w:tcW w:w="850" w:type="dxa"/>
            <w:tcBorders>
              <w:top w:val="nil"/>
              <w:left w:val="nil"/>
              <w:bottom w:val="single" w:sz="4" w:space="0" w:color="auto"/>
              <w:right w:val="single" w:sz="4" w:space="0" w:color="auto"/>
            </w:tcBorders>
            <w:shd w:val="clear" w:color="auto" w:fill="auto"/>
            <w:noWrap/>
            <w:vAlign w:val="center"/>
            <w:hideMark/>
          </w:tcPr>
          <w:p w14:paraId="10F1C90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6BA54F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55A0A0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1.1500</w:t>
            </w:r>
          </w:p>
        </w:tc>
        <w:tc>
          <w:tcPr>
            <w:tcW w:w="896" w:type="dxa"/>
            <w:tcBorders>
              <w:top w:val="nil"/>
              <w:left w:val="nil"/>
              <w:bottom w:val="single" w:sz="4" w:space="0" w:color="auto"/>
              <w:right w:val="single" w:sz="4" w:space="0" w:color="auto"/>
            </w:tcBorders>
            <w:shd w:val="clear" w:color="auto" w:fill="auto"/>
            <w:noWrap/>
            <w:vAlign w:val="center"/>
            <w:hideMark/>
          </w:tcPr>
          <w:p w14:paraId="7A4086C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187ED23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45346B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1548.73</w:t>
            </w:r>
          </w:p>
        </w:tc>
        <w:tc>
          <w:tcPr>
            <w:tcW w:w="876" w:type="dxa"/>
            <w:tcBorders>
              <w:top w:val="nil"/>
              <w:left w:val="nil"/>
              <w:bottom w:val="single" w:sz="4" w:space="0" w:color="auto"/>
              <w:right w:val="single" w:sz="4" w:space="0" w:color="auto"/>
            </w:tcBorders>
            <w:shd w:val="clear" w:color="auto" w:fill="auto"/>
            <w:noWrap/>
            <w:vAlign w:val="center"/>
            <w:hideMark/>
          </w:tcPr>
          <w:p w14:paraId="19CBF5C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42</w:t>
            </w:r>
          </w:p>
        </w:tc>
        <w:tc>
          <w:tcPr>
            <w:tcW w:w="967" w:type="dxa"/>
            <w:tcBorders>
              <w:top w:val="nil"/>
              <w:left w:val="nil"/>
              <w:bottom w:val="single" w:sz="4" w:space="0" w:color="auto"/>
              <w:right w:val="single" w:sz="4" w:space="0" w:color="auto"/>
            </w:tcBorders>
            <w:shd w:val="clear" w:color="000000" w:fill="FFFFFF"/>
            <w:noWrap/>
            <w:vAlign w:val="center"/>
            <w:hideMark/>
          </w:tcPr>
          <w:p w14:paraId="40A0A85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E66CB4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8921D9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885205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6375DC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679.98</w:t>
            </w:r>
          </w:p>
        </w:tc>
        <w:tc>
          <w:tcPr>
            <w:tcW w:w="1134" w:type="dxa"/>
            <w:tcBorders>
              <w:top w:val="nil"/>
              <w:left w:val="nil"/>
              <w:bottom w:val="single" w:sz="4" w:space="0" w:color="auto"/>
              <w:right w:val="single" w:sz="4" w:space="0" w:color="auto"/>
            </w:tcBorders>
            <w:shd w:val="clear" w:color="auto" w:fill="auto"/>
            <w:noWrap/>
            <w:vAlign w:val="center"/>
            <w:hideMark/>
          </w:tcPr>
          <w:p w14:paraId="5515C53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2228.71</w:t>
            </w:r>
          </w:p>
        </w:tc>
      </w:tr>
      <w:tr w:rsidR="003B18EC" w:rsidRPr="003B18EC" w14:paraId="106E59C8"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58DCBB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29</w:t>
            </w:r>
          </w:p>
        </w:tc>
        <w:tc>
          <w:tcPr>
            <w:tcW w:w="2005" w:type="dxa"/>
            <w:tcBorders>
              <w:top w:val="nil"/>
              <w:left w:val="nil"/>
              <w:bottom w:val="single" w:sz="4" w:space="0" w:color="auto"/>
              <w:right w:val="single" w:sz="4" w:space="0" w:color="auto"/>
            </w:tcBorders>
            <w:shd w:val="clear" w:color="auto" w:fill="auto"/>
            <w:noWrap/>
            <w:vAlign w:val="center"/>
            <w:hideMark/>
          </w:tcPr>
          <w:p w14:paraId="2BCBFE0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Jaunais sporta laukums</w:t>
            </w:r>
          </w:p>
        </w:tc>
        <w:tc>
          <w:tcPr>
            <w:tcW w:w="850" w:type="dxa"/>
            <w:tcBorders>
              <w:top w:val="nil"/>
              <w:left w:val="nil"/>
              <w:bottom w:val="single" w:sz="4" w:space="0" w:color="auto"/>
              <w:right w:val="single" w:sz="4" w:space="0" w:color="auto"/>
            </w:tcBorders>
            <w:shd w:val="clear" w:color="auto" w:fill="auto"/>
            <w:noWrap/>
            <w:vAlign w:val="center"/>
            <w:hideMark/>
          </w:tcPr>
          <w:p w14:paraId="4BDCF2E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65FC07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2677DA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0.9000</w:t>
            </w:r>
          </w:p>
        </w:tc>
        <w:tc>
          <w:tcPr>
            <w:tcW w:w="896" w:type="dxa"/>
            <w:tcBorders>
              <w:top w:val="nil"/>
              <w:left w:val="nil"/>
              <w:bottom w:val="single" w:sz="4" w:space="0" w:color="auto"/>
              <w:right w:val="single" w:sz="4" w:space="0" w:color="auto"/>
            </w:tcBorders>
            <w:shd w:val="clear" w:color="auto" w:fill="auto"/>
            <w:noWrap/>
            <w:vAlign w:val="center"/>
            <w:hideMark/>
          </w:tcPr>
          <w:p w14:paraId="674D5E2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1E21746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47C624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303.01</w:t>
            </w:r>
          </w:p>
        </w:tc>
        <w:tc>
          <w:tcPr>
            <w:tcW w:w="876" w:type="dxa"/>
            <w:tcBorders>
              <w:top w:val="nil"/>
              <w:left w:val="nil"/>
              <w:bottom w:val="single" w:sz="4" w:space="0" w:color="auto"/>
              <w:right w:val="single" w:sz="4" w:space="0" w:color="auto"/>
            </w:tcBorders>
            <w:shd w:val="clear" w:color="auto" w:fill="auto"/>
            <w:noWrap/>
            <w:vAlign w:val="center"/>
            <w:hideMark/>
          </w:tcPr>
          <w:p w14:paraId="32D2E7C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6011A62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02064F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5CD103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6F3332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AFECCC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34" w:type="dxa"/>
            <w:tcBorders>
              <w:top w:val="nil"/>
              <w:left w:val="nil"/>
              <w:bottom w:val="single" w:sz="4" w:space="0" w:color="auto"/>
              <w:right w:val="single" w:sz="4" w:space="0" w:color="auto"/>
            </w:tcBorders>
            <w:shd w:val="clear" w:color="auto" w:fill="auto"/>
            <w:noWrap/>
            <w:vAlign w:val="center"/>
            <w:hideMark/>
          </w:tcPr>
          <w:p w14:paraId="4C02547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432.53</w:t>
            </w:r>
          </w:p>
        </w:tc>
      </w:tr>
      <w:tr w:rsidR="003B18EC" w:rsidRPr="003B18EC" w14:paraId="136EF5A5"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477024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30</w:t>
            </w:r>
          </w:p>
        </w:tc>
        <w:tc>
          <w:tcPr>
            <w:tcW w:w="2005" w:type="dxa"/>
            <w:tcBorders>
              <w:top w:val="nil"/>
              <w:left w:val="nil"/>
              <w:bottom w:val="single" w:sz="4" w:space="0" w:color="auto"/>
              <w:right w:val="single" w:sz="4" w:space="0" w:color="auto"/>
            </w:tcBorders>
            <w:shd w:val="clear" w:color="auto" w:fill="auto"/>
            <w:noWrap/>
            <w:vAlign w:val="center"/>
            <w:hideMark/>
          </w:tcPr>
          <w:p w14:paraId="149E651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Liepu aleja</w:t>
            </w:r>
          </w:p>
        </w:tc>
        <w:tc>
          <w:tcPr>
            <w:tcW w:w="850" w:type="dxa"/>
            <w:tcBorders>
              <w:top w:val="nil"/>
              <w:left w:val="nil"/>
              <w:bottom w:val="single" w:sz="4" w:space="0" w:color="auto"/>
              <w:right w:val="single" w:sz="4" w:space="0" w:color="auto"/>
            </w:tcBorders>
            <w:shd w:val="clear" w:color="auto" w:fill="auto"/>
            <w:noWrap/>
            <w:vAlign w:val="center"/>
            <w:hideMark/>
          </w:tcPr>
          <w:p w14:paraId="1B98BF0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DE464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DE3F1E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0.1500</w:t>
            </w:r>
          </w:p>
        </w:tc>
        <w:tc>
          <w:tcPr>
            <w:tcW w:w="896" w:type="dxa"/>
            <w:tcBorders>
              <w:top w:val="nil"/>
              <w:left w:val="nil"/>
              <w:bottom w:val="single" w:sz="4" w:space="0" w:color="auto"/>
              <w:right w:val="single" w:sz="4" w:space="0" w:color="auto"/>
            </w:tcBorders>
            <w:shd w:val="clear" w:color="auto" w:fill="auto"/>
            <w:noWrap/>
            <w:vAlign w:val="center"/>
            <w:hideMark/>
          </w:tcPr>
          <w:p w14:paraId="3CC335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6</w:t>
            </w:r>
          </w:p>
        </w:tc>
        <w:tc>
          <w:tcPr>
            <w:tcW w:w="967" w:type="dxa"/>
            <w:tcBorders>
              <w:top w:val="nil"/>
              <w:left w:val="nil"/>
              <w:bottom w:val="single" w:sz="4" w:space="0" w:color="auto"/>
              <w:right w:val="single" w:sz="4" w:space="0" w:color="auto"/>
            </w:tcBorders>
            <w:shd w:val="clear" w:color="000000" w:fill="FFFFFF"/>
            <w:noWrap/>
            <w:vAlign w:val="center"/>
            <w:hideMark/>
          </w:tcPr>
          <w:p w14:paraId="27DFDE4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25E27F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151.51</w:t>
            </w:r>
          </w:p>
        </w:tc>
        <w:tc>
          <w:tcPr>
            <w:tcW w:w="876" w:type="dxa"/>
            <w:tcBorders>
              <w:top w:val="nil"/>
              <w:left w:val="nil"/>
              <w:bottom w:val="single" w:sz="4" w:space="0" w:color="auto"/>
              <w:right w:val="single" w:sz="4" w:space="0" w:color="auto"/>
            </w:tcBorders>
            <w:shd w:val="clear" w:color="auto" w:fill="auto"/>
            <w:noWrap/>
            <w:vAlign w:val="center"/>
            <w:hideMark/>
          </w:tcPr>
          <w:p w14:paraId="012F61E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26</w:t>
            </w:r>
          </w:p>
        </w:tc>
        <w:tc>
          <w:tcPr>
            <w:tcW w:w="967" w:type="dxa"/>
            <w:tcBorders>
              <w:top w:val="nil"/>
              <w:left w:val="nil"/>
              <w:bottom w:val="single" w:sz="4" w:space="0" w:color="auto"/>
              <w:right w:val="single" w:sz="4" w:space="0" w:color="auto"/>
            </w:tcBorders>
            <w:shd w:val="clear" w:color="000000" w:fill="FFFFFF"/>
            <w:noWrap/>
            <w:vAlign w:val="center"/>
            <w:hideMark/>
          </w:tcPr>
          <w:p w14:paraId="11CCBA5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61524A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42CBF0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3A8436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92FCA6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420.94</w:t>
            </w:r>
          </w:p>
        </w:tc>
        <w:tc>
          <w:tcPr>
            <w:tcW w:w="1134" w:type="dxa"/>
            <w:tcBorders>
              <w:top w:val="nil"/>
              <w:left w:val="nil"/>
              <w:bottom w:val="single" w:sz="4" w:space="0" w:color="auto"/>
              <w:right w:val="single" w:sz="4" w:space="0" w:color="auto"/>
            </w:tcBorders>
            <w:shd w:val="clear" w:color="auto" w:fill="auto"/>
            <w:noWrap/>
            <w:vAlign w:val="center"/>
            <w:hideMark/>
          </w:tcPr>
          <w:p w14:paraId="4974730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572.45</w:t>
            </w:r>
          </w:p>
        </w:tc>
      </w:tr>
      <w:tr w:rsidR="003B18EC" w:rsidRPr="003B18EC" w14:paraId="40520971"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2D283B3"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31</w:t>
            </w:r>
          </w:p>
        </w:tc>
        <w:tc>
          <w:tcPr>
            <w:tcW w:w="2005" w:type="dxa"/>
            <w:tcBorders>
              <w:top w:val="nil"/>
              <w:left w:val="nil"/>
              <w:bottom w:val="single" w:sz="4" w:space="0" w:color="auto"/>
              <w:right w:val="single" w:sz="4" w:space="0" w:color="auto"/>
            </w:tcBorders>
            <w:shd w:val="clear" w:color="auto" w:fill="auto"/>
            <w:noWrap/>
            <w:vAlign w:val="center"/>
            <w:hideMark/>
          </w:tcPr>
          <w:p w14:paraId="01132BD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Stacijas iela 8</w:t>
            </w:r>
          </w:p>
        </w:tc>
        <w:tc>
          <w:tcPr>
            <w:tcW w:w="850" w:type="dxa"/>
            <w:tcBorders>
              <w:top w:val="nil"/>
              <w:left w:val="nil"/>
              <w:bottom w:val="single" w:sz="4" w:space="0" w:color="auto"/>
              <w:right w:val="single" w:sz="4" w:space="0" w:color="auto"/>
            </w:tcBorders>
            <w:shd w:val="clear" w:color="auto" w:fill="auto"/>
            <w:noWrap/>
            <w:vAlign w:val="center"/>
            <w:hideMark/>
          </w:tcPr>
          <w:p w14:paraId="5784B6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966F5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DDC795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E26C7B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0C835D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BC6065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6EF23C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F3B9AA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CA7BB1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0.1500</w:t>
            </w:r>
          </w:p>
        </w:tc>
        <w:tc>
          <w:tcPr>
            <w:tcW w:w="896" w:type="dxa"/>
            <w:tcBorders>
              <w:top w:val="nil"/>
              <w:left w:val="nil"/>
              <w:bottom w:val="single" w:sz="4" w:space="0" w:color="auto"/>
              <w:right w:val="single" w:sz="4" w:space="0" w:color="auto"/>
            </w:tcBorders>
            <w:shd w:val="clear" w:color="auto" w:fill="auto"/>
            <w:noWrap/>
            <w:vAlign w:val="center"/>
            <w:hideMark/>
          </w:tcPr>
          <w:p w14:paraId="49C1992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231D5CB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87B83E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99.25</w:t>
            </w:r>
          </w:p>
        </w:tc>
        <w:tc>
          <w:tcPr>
            <w:tcW w:w="1134" w:type="dxa"/>
            <w:tcBorders>
              <w:top w:val="nil"/>
              <w:left w:val="nil"/>
              <w:bottom w:val="single" w:sz="4" w:space="0" w:color="auto"/>
              <w:right w:val="single" w:sz="4" w:space="0" w:color="auto"/>
            </w:tcBorders>
            <w:shd w:val="clear" w:color="auto" w:fill="auto"/>
            <w:noWrap/>
            <w:vAlign w:val="center"/>
            <w:hideMark/>
          </w:tcPr>
          <w:p w14:paraId="757FBBB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99.25</w:t>
            </w:r>
          </w:p>
        </w:tc>
      </w:tr>
      <w:tr w:rsidR="003B18EC" w:rsidRPr="003B18EC" w14:paraId="12C6184B"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6410E7E"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32</w:t>
            </w:r>
          </w:p>
        </w:tc>
        <w:tc>
          <w:tcPr>
            <w:tcW w:w="2005" w:type="dxa"/>
            <w:tcBorders>
              <w:top w:val="nil"/>
              <w:left w:val="nil"/>
              <w:bottom w:val="single" w:sz="4" w:space="0" w:color="auto"/>
              <w:right w:val="single" w:sz="4" w:space="0" w:color="auto"/>
            </w:tcBorders>
            <w:shd w:val="clear" w:color="auto" w:fill="auto"/>
            <w:noWrap/>
            <w:vAlign w:val="center"/>
            <w:hideMark/>
          </w:tcPr>
          <w:p w14:paraId="28D5B478"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Bērnudārza grāvis</w:t>
            </w:r>
          </w:p>
        </w:tc>
        <w:tc>
          <w:tcPr>
            <w:tcW w:w="850" w:type="dxa"/>
            <w:tcBorders>
              <w:top w:val="nil"/>
              <w:left w:val="nil"/>
              <w:bottom w:val="single" w:sz="4" w:space="0" w:color="auto"/>
              <w:right w:val="single" w:sz="4" w:space="0" w:color="auto"/>
            </w:tcBorders>
            <w:shd w:val="clear" w:color="auto" w:fill="auto"/>
            <w:noWrap/>
            <w:vAlign w:val="center"/>
            <w:hideMark/>
          </w:tcPr>
          <w:p w14:paraId="2979180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59B22A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B8E1CC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5F3585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390A4C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F0D147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3D80F3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w:t>
            </w:r>
          </w:p>
        </w:tc>
        <w:tc>
          <w:tcPr>
            <w:tcW w:w="967" w:type="dxa"/>
            <w:tcBorders>
              <w:top w:val="nil"/>
              <w:left w:val="nil"/>
              <w:bottom w:val="single" w:sz="4" w:space="0" w:color="auto"/>
              <w:right w:val="single" w:sz="4" w:space="0" w:color="auto"/>
            </w:tcBorders>
            <w:shd w:val="clear" w:color="000000" w:fill="FFFFFF"/>
            <w:noWrap/>
            <w:vAlign w:val="center"/>
            <w:hideMark/>
          </w:tcPr>
          <w:p w14:paraId="62CBE0C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27C316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1800BD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85325A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8D741E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161.90</w:t>
            </w:r>
          </w:p>
        </w:tc>
        <w:tc>
          <w:tcPr>
            <w:tcW w:w="1134" w:type="dxa"/>
            <w:tcBorders>
              <w:top w:val="nil"/>
              <w:left w:val="nil"/>
              <w:bottom w:val="single" w:sz="4" w:space="0" w:color="auto"/>
              <w:right w:val="single" w:sz="4" w:space="0" w:color="auto"/>
            </w:tcBorders>
            <w:shd w:val="clear" w:color="auto" w:fill="auto"/>
            <w:noWrap/>
            <w:vAlign w:val="center"/>
            <w:hideMark/>
          </w:tcPr>
          <w:p w14:paraId="0507AEB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161.90</w:t>
            </w:r>
          </w:p>
        </w:tc>
      </w:tr>
      <w:tr w:rsidR="003B18EC" w:rsidRPr="003B18EC" w14:paraId="350DA69B"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49EB41C"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33</w:t>
            </w:r>
          </w:p>
        </w:tc>
        <w:tc>
          <w:tcPr>
            <w:tcW w:w="2005" w:type="dxa"/>
            <w:tcBorders>
              <w:top w:val="nil"/>
              <w:left w:val="nil"/>
              <w:bottom w:val="single" w:sz="4" w:space="0" w:color="auto"/>
              <w:right w:val="single" w:sz="4" w:space="0" w:color="auto"/>
            </w:tcBorders>
            <w:shd w:val="clear" w:color="auto" w:fill="auto"/>
            <w:noWrap/>
            <w:vAlign w:val="center"/>
            <w:hideMark/>
          </w:tcPr>
          <w:p w14:paraId="67707F38"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Pie Linkevica</w:t>
            </w:r>
          </w:p>
        </w:tc>
        <w:tc>
          <w:tcPr>
            <w:tcW w:w="850" w:type="dxa"/>
            <w:tcBorders>
              <w:top w:val="nil"/>
              <w:left w:val="nil"/>
              <w:bottom w:val="single" w:sz="4" w:space="0" w:color="auto"/>
              <w:right w:val="single" w:sz="4" w:space="0" w:color="auto"/>
            </w:tcBorders>
            <w:shd w:val="clear" w:color="auto" w:fill="auto"/>
            <w:noWrap/>
            <w:vAlign w:val="center"/>
            <w:hideMark/>
          </w:tcPr>
          <w:p w14:paraId="61CD7A8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2E1AE0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6DE5CD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B9BBE0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0D6E9C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FD3C7E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0AA86A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9F902B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0EABED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0.1000</w:t>
            </w:r>
          </w:p>
        </w:tc>
        <w:tc>
          <w:tcPr>
            <w:tcW w:w="896" w:type="dxa"/>
            <w:tcBorders>
              <w:top w:val="nil"/>
              <w:left w:val="nil"/>
              <w:bottom w:val="single" w:sz="4" w:space="0" w:color="auto"/>
              <w:right w:val="single" w:sz="4" w:space="0" w:color="auto"/>
            </w:tcBorders>
            <w:shd w:val="clear" w:color="auto" w:fill="auto"/>
            <w:noWrap/>
            <w:vAlign w:val="center"/>
            <w:hideMark/>
          </w:tcPr>
          <w:p w14:paraId="28A8F2B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w:t>
            </w:r>
          </w:p>
        </w:tc>
        <w:tc>
          <w:tcPr>
            <w:tcW w:w="967" w:type="dxa"/>
            <w:tcBorders>
              <w:top w:val="nil"/>
              <w:left w:val="nil"/>
              <w:bottom w:val="single" w:sz="4" w:space="0" w:color="auto"/>
              <w:right w:val="single" w:sz="4" w:space="0" w:color="auto"/>
            </w:tcBorders>
            <w:shd w:val="clear" w:color="000000" w:fill="FFFFFF"/>
            <w:noWrap/>
            <w:vAlign w:val="center"/>
            <w:hideMark/>
          </w:tcPr>
          <w:p w14:paraId="7474F6F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632D49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99.25</w:t>
            </w:r>
          </w:p>
        </w:tc>
        <w:tc>
          <w:tcPr>
            <w:tcW w:w="1134" w:type="dxa"/>
            <w:tcBorders>
              <w:top w:val="nil"/>
              <w:left w:val="nil"/>
              <w:bottom w:val="single" w:sz="4" w:space="0" w:color="auto"/>
              <w:right w:val="single" w:sz="4" w:space="0" w:color="auto"/>
            </w:tcBorders>
            <w:shd w:val="clear" w:color="auto" w:fill="auto"/>
            <w:noWrap/>
            <w:vAlign w:val="center"/>
            <w:hideMark/>
          </w:tcPr>
          <w:p w14:paraId="2713937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99.25</w:t>
            </w:r>
          </w:p>
        </w:tc>
      </w:tr>
      <w:tr w:rsidR="003B18EC" w:rsidRPr="003B18EC" w14:paraId="5673C559"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7BD68B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34</w:t>
            </w:r>
          </w:p>
        </w:tc>
        <w:tc>
          <w:tcPr>
            <w:tcW w:w="2005" w:type="dxa"/>
            <w:tcBorders>
              <w:top w:val="nil"/>
              <w:left w:val="nil"/>
              <w:bottom w:val="single" w:sz="4" w:space="0" w:color="auto"/>
              <w:right w:val="single" w:sz="4" w:space="0" w:color="auto"/>
            </w:tcBorders>
            <w:shd w:val="clear" w:color="auto" w:fill="auto"/>
            <w:noWrap/>
            <w:vAlign w:val="center"/>
            <w:hideMark/>
          </w:tcPr>
          <w:p w14:paraId="68681218"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 xml:space="preserve">PII "Rūķīši" </w:t>
            </w:r>
          </w:p>
        </w:tc>
        <w:tc>
          <w:tcPr>
            <w:tcW w:w="850" w:type="dxa"/>
            <w:tcBorders>
              <w:top w:val="nil"/>
              <w:left w:val="nil"/>
              <w:bottom w:val="single" w:sz="4" w:space="0" w:color="auto"/>
              <w:right w:val="single" w:sz="4" w:space="0" w:color="auto"/>
            </w:tcBorders>
            <w:shd w:val="clear" w:color="auto" w:fill="auto"/>
            <w:noWrap/>
            <w:vAlign w:val="center"/>
            <w:hideMark/>
          </w:tcPr>
          <w:p w14:paraId="7B8B111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11B683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378C23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ABEB9F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1F08B8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42665C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01A8C8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58E1B1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7B136F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49668C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3DE2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761A89F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32B128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6025B8C4"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266D999"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lastRenderedPageBreak/>
              <w:t>35</w:t>
            </w:r>
          </w:p>
        </w:tc>
        <w:tc>
          <w:tcPr>
            <w:tcW w:w="2005" w:type="dxa"/>
            <w:tcBorders>
              <w:top w:val="nil"/>
              <w:left w:val="nil"/>
              <w:bottom w:val="single" w:sz="4" w:space="0" w:color="auto"/>
              <w:right w:val="single" w:sz="4" w:space="0" w:color="auto"/>
            </w:tcBorders>
            <w:shd w:val="clear" w:color="auto" w:fill="auto"/>
            <w:noWrap/>
            <w:vAlign w:val="center"/>
            <w:hideMark/>
          </w:tcPr>
          <w:p w14:paraId="2EB69C7F"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Parka iela</w:t>
            </w:r>
          </w:p>
        </w:tc>
        <w:tc>
          <w:tcPr>
            <w:tcW w:w="850" w:type="dxa"/>
            <w:tcBorders>
              <w:top w:val="nil"/>
              <w:left w:val="nil"/>
              <w:bottom w:val="single" w:sz="4" w:space="0" w:color="auto"/>
              <w:right w:val="single" w:sz="4" w:space="0" w:color="auto"/>
            </w:tcBorders>
            <w:shd w:val="clear" w:color="auto" w:fill="auto"/>
            <w:noWrap/>
            <w:vAlign w:val="center"/>
            <w:hideMark/>
          </w:tcPr>
          <w:p w14:paraId="2E9E8CC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38B839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A42F9E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67A4E3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D1857E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69F0CEF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640033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0C72A2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3A8A1E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757503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BAD242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C509B4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B62961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2D8D3F9D"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22E161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36</w:t>
            </w:r>
          </w:p>
        </w:tc>
        <w:tc>
          <w:tcPr>
            <w:tcW w:w="2005" w:type="dxa"/>
            <w:tcBorders>
              <w:top w:val="nil"/>
              <w:left w:val="nil"/>
              <w:bottom w:val="single" w:sz="4" w:space="0" w:color="auto"/>
              <w:right w:val="single" w:sz="4" w:space="0" w:color="auto"/>
            </w:tcBorders>
            <w:shd w:val="clear" w:color="auto" w:fill="auto"/>
            <w:noWrap/>
            <w:vAlign w:val="center"/>
            <w:hideMark/>
          </w:tcPr>
          <w:p w14:paraId="5D113C00"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Stacijas iela</w:t>
            </w:r>
          </w:p>
        </w:tc>
        <w:tc>
          <w:tcPr>
            <w:tcW w:w="850" w:type="dxa"/>
            <w:tcBorders>
              <w:top w:val="nil"/>
              <w:left w:val="nil"/>
              <w:bottom w:val="single" w:sz="4" w:space="0" w:color="auto"/>
              <w:right w:val="single" w:sz="4" w:space="0" w:color="auto"/>
            </w:tcBorders>
            <w:shd w:val="clear" w:color="auto" w:fill="auto"/>
            <w:noWrap/>
            <w:vAlign w:val="center"/>
            <w:hideMark/>
          </w:tcPr>
          <w:p w14:paraId="7937C4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B6E266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BC4037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9C632D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39A368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E29D41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65BB7A4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644E1D6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3C9DF3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284232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246876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6C4951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c>
          <w:tcPr>
            <w:tcW w:w="1134" w:type="dxa"/>
            <w:tcBorders>
              <w:top w:val="nil"/>
              <w:left w:val="nil"/>
              <w:bottom w:val="single" w:sz="4" w:space="0" w:color="auto"/>
              <w:right w:val="single" w:sz="4" w:space="0" w:color="auto"/>
            </w:tcBorders>
            <w:shd w:val="clear" w:color="auto" w:fill="auto"/>
            <w:noWrap/>
            <w:vAlign w:val="center"/>
            <w:hideMark/>
          </w:tcPr>
          <w:p w14:paraId="0E99639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r>
      <w:tr w:rsidR="003B18EC" w:rsidRPr="003B18EC" w14:paraId="148FCC9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ECE3BA2"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37</w:t>
            </w:r>
          </w:p>
        </w:tc>
        <w:tc>
          <w:tcPr>
            <w:tcW w:w="2005" w:type="dxa"/>
            <w:tcBorders>
              <w:top w:val="nil"/>
              <w:left w:val="nil"/>
              <w:bottom w:val="single" w:sz="4" w:space="0" w:color="auto"/>
              <w:right w:val="single" w:sz="4" w:space="0" w:color="auto"/>
            </w:tcBorders>
            <w:shd w:val="clear" w:color="auto" w:fill="auto"/>
            <w:noWrap/>
            <w:vAlign w:val="center"/>
            <w:hideMark/>
          </w:tcPr>
          <w:p w14:paraId="68D28845"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Jelgavas iela</w:t>
            </w:r>
          </w:p>
        </w:tc>
        <w:tc>
          <w:tcPr>
            <w:tcW w:w="850" w:type="dxa"/>
            <w:tcBorders>
              <w:top w:val="nil"/>
              <w:left w:val="nil"/>
              <w:bottom w:val="single" w:sz="4" w:space="0" w:color="auto"/>
              <w:right w:val="single" w:sz="4" w:space="0" w:color="auto"/>
            </w:tcBorders>
            <w:shd w:val="clear" w:color="auto" w:fill="auto"/>
            <w:noWrap/>
            <w:vAlign w:val="center"/>
            <w:hideMark/>
          </w:tcPr>
          <w:p w14:paraId="6FC2B7C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C1118A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6EC4E2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27E4B6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1FEBE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DAA31A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253F65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200</w:t>
            </w:r>
          </w:p>
        </w:tc>
        <w:tc>
          <w:tcPr>
            <w:tcW w:w="967" w:type="dxa"/>
            <w:tcBorders>
              <w:top w:val="nil"/>
              <w:left w:val="nil"/>
              <w:bottom w:val="single" w:sz="4" w:space="0" w:color="auto"/>
              <w:right w:val="single" w:sz="4" w:space="0" w:color="auto"/>
            </w:tcBorders>
            <w:shd w:val="clear" w:color="000000" w:fill="FFFFFF"/>
            <w:noWrap/>
            <w:vAlign w:val="center"/>
            <w:hideMark/>
          </w:tcPr>
          <w:p w14:paraId="0C1D399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8367BA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D32281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839725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EE562D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3238.00</w:t>
            </w:r>
          </w:p>
        </w:tc>
        <w:tc>
          <w:tcPr>
            <w:tcW w:w="1134" w:type="dxa"/>
            <w:tcBorders>
              <w:top w:val="nil"/>
              <w:left w:val="nil"/>
              <w:bottom w:val="single" w:sz="4" w:space="0" w:color="auto"/>
              <w:right w:val="single" w:sz="4" w:space="0" w:color="auto"/>
            </w:tcBorders>
            <w:shd w:val="clear" w:color="auto" w:fill="auto"/>
            <w:noWrap/>
            <w:vAlign w:val="center"/>
            <w:hideMark/>
          </w:tcPr>
          <w:p w14:paraId="210D415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3238.00</w:t>
            </w:r>
          </w:p>
        </w:tc>
      </w:tr>
      <w:tr w:rsidR="003B18EC" w:rsidRPr="003B18EC" w14:paraId="47010EC8"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BA99D77"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38</w:t>
            </w:r>
          </w:p>
        </w:tc>
        <w:tc>
          <w:tcPr>
            <w:tcW w:w="2005" w:type="dxa"/>
            <w:tcBorders>
              <w:top w:val="nil"/>
              <w:left w:val="nil"/>
              <w:bottom w:val="single" w:sz="4" w:space="0" w:color="auto"/>
              <w:right w:val="single" w:sz="4" w:space="0" w:color="auto"/>
            </w:tcBorders>
            <w:shd w:val="clear" w:color="auto" w:fill="auto"/>
            <w:noWrap/>
            <w:vAlign w:val="center"/>
            <w:hideMark/>
          </w:tcPr>
          <w:p w14:paraId="650AD6CA"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Līduma  iela 3</w:t>
            </w:r>
          </w:p>
        </w:tc>
        <w:tc>
          <w:tcPr>
            <w:tcW w:w="850" w:type="dxa"/>
            <w:tcBorders>
              <w:top w:val="nil"/>
              <w:left w:val="nil"/>
              <w:bottom w:val="single" w:sz="4" w:space="0" w:color="auto"/>
              <w:right w:val="single" w:sz="4" w:space="0" w:color="auto"/>
            </w:tcBorders>
            <w:shd w:val="clear" w:color="auto" w:fill="auto"/>
            <w:noWrap/>
            <w:vAlign w:val="center"/>
            <w:hideMark/>
          </w:tcPr>
          <w:p w14:paraId="6BDEE74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15AD4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485C0F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A4910E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01994D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06F63F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6C5B5B7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w:t>
            </w:r>
          </w:p>
        </w:tc>
        <w:tc>
          <w:tcPr>
            <w:tcW w:w="967" w:type="dxa"/>
            <w:tcBorders>
              <w:top w:val="nil"/>
              <w:left w:val="nil"/>
              <w:bottom w:val="single" w:sz="4" w:space="0" w:color="auto"/>
              <w:right w:val="single" w:sz="4" w:space="0" w:color="auto"/>
            </w:tcBorders>
            <w:shd w:val="clear" w:color="000000" w:fill="FFFFFF"/>
            <w:noWrap/>
            <w:vAlign w:val="center"/>
            <w:hideMark/>
          </w:tcPr>
          <w:p w14:paraId="07CFCDE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A1BC8D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6F51F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4B9BBD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469082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113.33</w:t>
            </w:r>
          </w:p>
        </w:tc>
        <w:tc>
          <w:tcPr>
            <w:tcW w:w="1134" w:type="dxa"/>
            <w:tcBorders>
              <w:top w:val="nil"/>
              <w:left w:val="nil"/>
              <w:bottom w:val="single" w:sz="4" w:space="0" w:color="auto"/>
              <w:right w:val="single" w:sz="4" w:space="0" w:color="auto"/>
            </w:tcBorders>
            <w:shd w:val="clear" w:color="auto" w:fill="auto"/>
            <w:noWrap/>
            <w:vAlign w:val="center"/>
            <w:hideMark/>
          </w:tcPr>
          <w:p w14:paraId="4C6B2F4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113.33</w:t>
            </w:r>
          </w:p>
        </w:tc>
      </w:tr>
      <w:tr w:rsidR="003B18EC" w:rsidRPr="003B18EC" w14:paraId="464F9BF9"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EA0E8A6"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39</w:t>
            </w:r>
          </w:p>
        </w:tc>
        <w:tc>
          <w:tcPr>
            <w:tcW w:w="2005" w:type="dxa"/>
            <w:tcBorders>
              <w:top w:val="nil"/>
              <w:left w:val="nil"/>
              <w:bottom w:val="single" w:sz="4" w:space="0" w:color="auto"/>
              <w:right w:val="single" w:sz="4" w:space="0" w:color="auto"/>
            </w:tcBorders>
            <w:shd w:val="clear" w:color="auto" w:fill="auto"/>
            <w:noWrap/>
            <w:vAlign w:val="center"/>
            <w:hideMark/>
          </w:tcPr>
          <w:p w14:paraId="4E09E18D"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Līduma iela pie transformatora</w:t>
            </w:r>
          </w:p>
        </w:tc>
        <w:tc>
          <w:tcPr>
            <w:tcW w:w="850" w:type="dxa"/>
            <w:tcBorders>
              <w:top w:val="nil"/>
              <w:left w:val="nil"/>
              <w:bottom w:val="single" w:sz="4" w:space="0" w:color="auto"/>
              <w:right w:val="single" w:sz="4" w:space="0" w:color="auto"/>
            </w:tcBorders>
            <w:shd w:val="clear" w:color="auto" w:fill="auto"/>
            <w:noWrap/>
            <w:vAlign w:val="center"/>
            <w:hideMark/>
          </w:tcPr>
          <w:p w14:paraId="6C1EAF5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03A9E7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3DEE64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934BC3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725209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660D4F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BD6EE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w:t>
            </w:r>
          </w:p>
        </w:tc>
        <w:tc>
          <w:tcPr>
            <w:tcW w:w="967" w:type="dxa"/>
            <w:tcBorders>
              <w:top w:val="nil"/>
              <w:left w:val="nil"/>
              <w:bottom w:val="single" w:sz="4" w:space="0" w:color="auto"/>
              <w:right w:val="single" w:sz="4" w:space="0" w:color="auto"/>
            </w:tcBorders>
            <w:shd w:val="clear" w:color="000000" w:fill="FFFFFF"/>
            <w:noWrap/>
            <w:vAlign w:val="center"/>
            <w:hideMark/>
          </w:tcPr>
          <w:p w14:paraId="5F9538D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AB1A92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CB3275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F91D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2E5237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161.90</w:t>
            </w:r>
          </w:p>
        </w:tc>
        <w:tc>
          <w:tcPr>
            <w:tcW w:w="1134" w:type="dxa"/>
            <w:tcBorders>
              <w:top w:val="nil"/>
              <w:left w:val="nil"/>
              <w:bottom w:val="single" w:sz="4" w:space="0" w:color="auto"/>
              <w:right w:val="single" w:sz="4" w:space="0" w:color="auto"/>
            </w:tcBorders>
            <w:shd w:val="clear" w:color="auto" w:fill="auto"/>
            <w:noWrap/>
            <w:vAlign w:val="center"/>
            <w:hideMark/>
          </w:tcPr>
          <w:p w14:paraId="4B8EF4B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161.90</w:t>
            </w:r>
          </w:p>
        </w:tc>
      </w:tr>
      <w:tr w:rsidR="003B18EC" w:rsidRPr="003B18EC" w14:paraId="0AFEFA0E"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71F8AD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40</w:t>
            </w:r>
          </w:p>
        </w:tc>
        <w:tc>
          <w:tcPr>
            <w:tcW w:w="2005" w:type="dxa"/>
            <w:tcBorders>
              <w:top w:val="nil"/>
              <w:left w:val="nil"/>
              <w:bottom w:val="single" w:sz="4" w:space="0" w:color="auto"/>
              <w:right w:val="single" w:sz="4" w:space="0" w:color="auto"/>
            </w:tcBorders>
            <w:shd w:val="clear" w:color="auto" w:fill="auto"/>
            <w:noWrap/>
            <w:vAlign w:val="center"/>
            <w:hideMark/>
          </w:tcPr>
          <w:p w14:paraId="101DCC0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Rūpniecības iela</w:t>
            </w:r>
          </w:p>
        </w:tc>
        <w:tc>
          <w:tcPr>
            <w:tcW w:w="850" w:type="dxa"/>
            <w:tcBorders>
              <w:top w:val="nil"/>
              <w:left w:val="nil"/>
              <w:bottom w:val="single" w:sz="4" w:space="0" w:color="auto"/>
              <w:right w:val="single" w:sz="4" w:space="0" w:color="auto"/>
            </w:tcBorders>
            <w:shd w:val="clear" w:color="auto" w:fill="auto"/>
            <w:noWrap/>
            <w:vAlign w:val="center"/>
            <w:hideMark/>
          </w:tcPr>
          <w:p w14:paraId="6228AFF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DF3498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958C61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DB4387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5E744C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447A4A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0B843A1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56</w:t>
            </w:r>
          </w:p>
        </w:tc>
        <w:tc>
          <w:tcPr>
            <w:tcW w:w="967" w:type="dxa"/>
            <w:tcBorders>
              <w:top w:val="nil"/>
              <w:left w:val="nil"/>
              <w:bottom w:val="single" w:sz="4" w:space="0" w:color="auto"/>
              <w:right w:val="single" w:sz="4" w:space="0" w:color="auto"/>
            </w:tcBorders>
            <w:shd w:val="clear" w:color="000000" w:fill="FFFFFF"/>
            <w:noWrap/>
            <w:vAlign w:val="center"/>
            <w:hideMark/>
          </w:tcPr>
          <w:p w14:paraId="6AB455C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34B5E3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D6AB3F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87870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7536E5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906.64</w:t>
            </w:r>
          </w:p>
        </w:tc>
        <w:tc>
          <w:tcPr>
            <w:tcW w:w="1134" w:type="dxa"/>
            <w:tcBorders>
              <w:top w:val="nil"/>
              <w:left w:val="nil"/>
              <w:bottom w:val="single" w:sz="4" w:space="0" w:color="auto"/>
              <w:right w:val="single" w:sz="4" w:space="0" w:color="auto"/>
            </w:tcBorders>
            <w:shd w:val="clear" w:color="auto" w:fill="auto"/>
            <w:noWrap/>
            <w:vAlign w:val="center"/>
            <w:hideMark/>
          </w:tcPr>
          <w:p w14:paraId="06BC907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906.64</w:t>
            </w:r>
          </w:p>
        </w:tc>
      </w:tr>
      <w:tr w:rsidR="003B18EC" w:rsidRPr="003B18EC" w14:paraId="024E380A"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2CB8FDF"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41</w:t>
            </w:r>
          </w:p>
        </w:tc>
        <w:tc>
          <w:tcPr>
            <w:tcW w:w="2005" w:type="dxa"/>
            <w:tcBorders>
              <w:top w:val="nil"/>
              <w:left w:val="nil"/>
              <w:bottom w:val="single" w:sz="4" w:space="0" w:color="auto"/>
              <w:right w:val="single" w:sz="4" w:space="0" w:color="auto"/>
            </w:tcBorders>
            <w:shd w:val="clear" w:color="auto" w:fill="auto"/>
            <w:noWrap/>
            <w:vAlign w:val="center"/>
            <w:hideMark/>
          </w:tcPr>
          <w:p w14:paraId="065B655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Pasta iela</w:t>
            </w:r>
          </w:p>
        </w:tc>
        <w:tc>
          <w:tcPr>
            <w:tcW w:w="850" w:type="dxa"/>
            <w:tcBorders>
              <w:top w:val="nil"/>
              <w:left w:val="nil"/>
              <w:bottom w:val="single" w:sz="4" w:space="0" w:color="auto"/>
              <w:right w:val="single" w:sz="4" w:space="0" w:color="auto"/>
            </w:tcBorders>
            <w:shd w:val="clear" w:color="auto" w:fill="auto"/>
            <w:noWrap/>
            <w:vAlign w:val="center"/>
            <w:hideMark/>
          </w:tcPr>
          <w:p w14:paraId="7B4B498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2502C6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8C4A1D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A82A6C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45E8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1F7608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A3E3BA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2083937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2BD2A9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E181EC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E6181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DA0918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w:t>
            </w:r>
          </w:p>
        </w:tc>
        <w:tc>
          <w:tcPr>
            <w:tcW w:w="1134" w:type="dxa"/>
            <w:tcBorders>
              <w:top w:val="nil"/>
              <w:left w:val="nil"/>
              <w:bottom w:val="single" w:sz="4" w:space="0" w:color="auto"/>
              <w:right w:val="single" w:sz="4" w:space="0" w:color="auto"/>
            </w:tcBorders>
            <w:shd w:val="clear" w:color="auto" w:fill="auto"/>
            <w:noWrap/>
            <w:vAlign w:val="center"/>
            <w:hideMark/>
          </w:tcPr>
          <w:p w14:paraId="73FB147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w:t>
            </w:r>
          </w:p>
        </w:tc>
      </w:tr>
      <w:tr w:rsidR="003B18EC" w:rsidRPr="003B18EC" w14:paraId="29FFB71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DC87A5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42</w:t>
            </w:r>
          </w:p>
        </w:tc>
        <w:tc>
          <w:tcPr>
            <w:tcW w:w="2005" w:type="dxa"/>
            <w:tcBorders>
              <w:top w:val="nil"/>
              <w:left w:val="nil"/>
              <w:bottom w:val="single" w:sz="4" w:space="0" w:color="auto"/>
              <w:right w:val="single" w:sz="4" w:space="0" w:color="auto"/>
            </w:tcBorders>
            <w:shd w:val="clear" w:color="auto" w:fill="auto"/>
            <w:noWrap/>
            <w:vAlign w:val="center"/>
            <w:hideMark/>
          </w:tcPr>
          <w:p w14:paraId="5F099FD0"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Ezera iela</w:t>
            </w:r>
          </w:p>
        </w:tc>
        <w:tc>
          <w:tcPr>
            <w:tcW w:w="850" w:type="dxa"/>
            <w:tcBorders>
              <w:top w:val="nil"/>
              <w:left w:val="nil"/>
              <w:bottom w:val="single" w:sz="4" w:space="0" w:color="auto"/>
              <w:right w:val="single" w:sz="4" w:space="0" w:color="auto"/>
            </w:tcBorders>
            <w:shd w:val="clear" w:color="auto" w:fill="auto"/>
            <w:noWrap/>
            <w:vAlign w:val="center"/>
            <w:hideMark/>
          </w:tcPr>
          <w:p w14:paraId="0F44E15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0861E0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43AAE5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A3EF12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BB581A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D3C283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7DF3DB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42</w:t>
            </w:r>
          </w:p>
        </w:tc>
        <w:tc>
          <w:tcPr>
            <w:tcW w:w="967" w:type="dxa"/>
            <w:tcBorders>
              <w:top w:val="nil"/>
              <w:left w:val="nil"/>
              <w:bottom w:val="single" w:sz="4" w:space="0" w:color="auto"/>
              <w:right w:val="single" w:sz="4" w:space="0" w:color="auto"/>
            </w:tcBorders>
            <w:shd w:val="clear" w:color="000000" w:fill="FFFFFF"/>
            <w:noWrap/>
            <w:vAlign w:val="center"/>
            <w:hideMark/>
          </w:tcPr>
          <w:p w14:paraId="2A50564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7099FE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747514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606092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099060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679.98</w:t>
            </w:r>
          </w:p>
        </w:tc>
        <w:tc>
          <w:tcPr>
            <w:tcW w:w="1134" w:type="dxa"/>
            <w:tcBorders>
              <w:top w:val="nil"/>
              <w:left w:val="nil"/>
              <w:bottom w:val="single" w:sz="4" w:space="0" w:color="auto"/>
              <w:right w:val="single" w:sz="4" w:space="0" w:color="auto"/>
            </w:tcBorders>
            <w:shd w:val="clear" w:color="auto" w:fill="auto"/>
            <w:noWrap/>
            <w:vAlign w:val="center"/>
            <w:hideMark/>
          </w:tcPr>
          <w:p w14:paraId="7989794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679.98</w:t>
            </w:r>
          </w:p>
        </w:tc>
      </w:tr>
      <w:tr w:rsidR="003B18EC" w:rsidRPr="003B18EC" w14:paraId="528B20F4"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21F129E"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43</w:t>
            </w:r>
          </w:p>
        </w:tc>
        <w:tc>
          <w:tcPr>
            <w:tcW w:w="2005" w:type="dxa"/>
            <w:tcBorders>
              <w:top w:val="nil"/>
              <w:left w:val="nil"/>
              <w:bottom w:val="single" w:sz="4" w:space="0" w:color="auto"/>
              <w:right w:val="single" w:sz="4" w:space="0" w:color="auto"/>
            </w:tcBorders>
            <w:shd w:val="clear" w:color="auto" w:fill="auto"/>
            <w:noWrap/>
            <w:vAlign w:val="center"/>
            <w:hideMark/>
          </w:tcPr>
          <w:p w14:paraId="0D1A1284"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Īles iela</w:t>
            </w:r>
          </w:p>
        </w:tc>
        <w:tc>
          <w:tcPr>
            <w:tcW w:w="850" w:type="dxa"/>
            <w:tcBorders>
              <w:top w:val="nil"/>
              <w:left w:val="nil"/>
              <w:bottom w:val="single" w:sz="4" w:space="0" w:color="auto"/>
              <w:right w:val="single" w:sz="4" w:space="0" w:color="auto"/>
            </w:tcBorders>
            <w:shd w:val="clear" w:color="auto" w:fill="auto"/>
            <w:noWrap/>
            <w:vAlign w:val="center"/>
            <w:hideMark/>
          </w:tcPr>
          <w:p w14:paraId="3C4500A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3E3626E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E7F8D3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E5A39C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66727E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E7209D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7EFE61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60</w:t>
            </w:r>
          </w:p>
        </w:tc>
        <w:tc>
          <w:tcPr>
            <w:tcW w:w="967" w:type="dxa"/>
            <w:tcBorders>
              <w:top w:val="nil"/>
              <w:left w:val="nil"/>
              <w:bottom w:val="single" w:sz="4" w:space="0" w:color="auto"/>
              <w:right w:val="single" w:sz="4" w:space="0" w:color="auto"/>
            </w:tcBorders>
            <w:shd w:val="clear" w:color="000000" w:fill="FFFFFF"/>
            <w:noWrap/>
            <w:vAlign w:val="center"/>
            <w:hideMark/>
          </w:tcPr>
          <w:p w14:paraId="295B565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00C8B8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C522CF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793AE9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79C920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971.40</w:t>
            </w:r>
          </w:p>
        </w:tc>
        <w:tc>
          <w:tcPr>
            <w:tcW w:w="1134" w:type="dxa"/>
            <w:tcBorders>
              <w:top w:val="nil"/>
              <w:left w:val="nil"/>
              <w:bottom w:val="single" w:sz="4" w:space="0" w:color="auto"/>
              <w:right w:val="single" w:sz="4" w:space="0" w:color="auto"/>
            </w:tcBorders>
            <w:shd w:val="clear" w:color="auto" w:fill="auto"/>
            <w:noWrap/>
            <w:vAlign w:val="center"/>
            <w:hideMark/>
          </w:tcPr>
          <w:p w14:paraId="7C9A9D2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971.40</w:t>
            </w:r>
          </w:p>
        </w:tc>
      </w:tr>
      <w:tr w:rsidR="003B18EC" w:rsidRPr="003B18EC" w14:paraId="524805D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E7C175E"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44</w:t>
            </w:r>
          </w:p>
        </w:tc>
        <w:tc>
          <w:tcPr>
            <w:tcW w:w="2005" w:type="dxa"/>
            <w:tcBorders>
              <w:top w:val="nil"/>
              <w:left w:val="nil"/>
              <w:bottom w:val="single" w:sz="4" w:space="0" w:color="auto"/>
              <w:right w:val="single" w:sz="4" w:space="0" w:color="auto"/>
            </w:tcBorders>
            <w:shd w:val="clear" w:color="auto" w:fill="auto"/>
            <w:noWrap/>
            <w:vAlign w:val="center"/>
            <w:hideMark/>
          </w:tcPr>
          <w:p w14:paraId="39994C1D"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Ozolu iela, pieg.terit.</w:t>
            </w:r>
          </w:p>
        </w:tc>
        <w:tc>
          <w:tcPr>
            <w:tcW w:w="850" w:type="dxa"/>
            <w:tcBorders>
              <w:top w:val="nil"/>
              <w:left w:val="nil"/>
              <w:bottom w:val="single" w:sz="4" w:space="0" w:color="auto"/>
              <w:right w:val="single" w:sz="4" w:space="0" w:color="auto"/>
            </w:tcBorders>
            <w:shd w:val="clear" w:color="auto" w:fill="auto"/>
            <w:noWrap/>
            <w:vAlign w:val="center"/>
            <w:hideMark/>
          </w:tcPr>
          <w:p w14:paraId="4909BBA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5706AE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4C10D9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D32F0C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64C18D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0612D4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4B12890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60</w:t>
            </w:r>
          </w:p>
        </w:tc>
        <w:tc>
          <w:tcPr>
            <w:tcW w:w="967" w:type="dxa"/>
            <w:tcBorders>
              <w:top w:val="nil"/>
              <w:left w:val="nil"/>
              <w:bottom w:val="single" w:sz="4" w:space="0" w:color="auto"/>
              <w:right w:val="single" w:sz="4" w:space="0" w:color="auto"/>
            </w:tcBorders>
            <w:shd w:val="clear" w:color="000000" w:fill="FFFFFF"/>
            <w:noWrap/>
            <w:vAlign w:val="center"/>
            <w:hideMark/>
          </w:tcPr>
          <w:p w14:paraId="211EDC8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7FE255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BEB6AB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16924A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39B0DDE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971.40</w:t>
            </w:r>
          </w:p>
        </w:tc>
        <w:tc>
          <w:tcPr>
            <w:tcW w:w="1134" w:type="dxa"/>
            <w:tcBorders>
              <w:top w:val="nil"/>
              <w:left w:val="nil"/>
              <w:bottom w:val="single" w:sz="4" w:space="0" w:color="auto"/>
              <w:right w:val="single" w:sz="4" w:space="0" w:color="auto"/>
            </w:tcBorders>
            <w:shd w:val="clear" w:color="auto" w:fill="auto"/>
            <w:noWrap/>
            <w:vAlign w:val="center"/>
            <w:hideMark/>
          </w:tcPr>
          <w:p w14:paraId="513DFE0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971.40</w:t>
            </w:r>
          </w:p>
        </w:tc>
      </w:tr>
      <w:tr w:rsidR="003B18EC" w:rsidRPr="003B18EC" w14:paraId="10D13D6C"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01445F9"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45</w:t>
            </w:r>
          </w:p>
        </w:tc>
        <w:tc>
          <w:tcPr>
            <w:tcW w:w="2005" w:type="dxa"/>
            <w:tcBorders>
              <w:top w:val="nil"/>
              <w:left w:val="nil"/>
              <w:bottom w:val="single" w:sz="4" w:space="0" w:color="auto"/>
              <w:right w:val="single" w:sz="4" w:space="0" w:color="auto"/>
            </w:tcBorders>
            <w:shd w:val="clear" w:color="auto" w:fill="auto"/>
            <w:noWrap/>
            <w:vAlign w:val="center"/>
            <w:hideMark/>
          </w:tcPr>
          <w:p w14:paraId="14CD1E87"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Smilšu iela</w:t>
            </w:r>
          </w:p>
        </w:tc>
        <w:tc>
          <w:tcPr>
            <w:tcW w:w="850" w:type="dxa"/>
            <w:tcBorders>
              <w:top w:val="nil"/>
              <w:left w:val="nil"/>
              <w:bottom w:val="single" w:sz="4" w:space="0" w:color="auto"/>
              <w:right w:val="single" w:sz="4" w:space="0" w:color="auto"/>
            </w:tcBorders>
            <w:shd w:val="clear" w:color="auto" w:fill="auto"/>
            <w:noWrap/>
            <w:vAlign w:val="center"/>
            <w:hideMark/>
          </w:tcPr>
          <w:p w14:paraId="1C18D5F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FD4618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1AE763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CFA3E0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72B4E4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367578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E94DBE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C550A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FB352A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D75ED6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020D55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76A4630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B79201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29B250A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62DFFA6"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46</w:t>
            </w:r>
          </w:p>
        </w:tc>
        <w:tc>
          <w:tcPr>
            <w:tcW w:w="2005" w:type="dxa"/>
            <w:tcBorders>
              <w:top w:val="nil"/>
              <w:left w:val="nil"/>
              <w:bottom w:val="single" w:sz="4" w:space="0" w:color="auto"/>
              <w:right w:val="single" w:sz="4" w:space="0" w:color="auto"/>
            </w:tcBorders>
            <w:shd w:val="clear" w:color="auto" w:fill="auto"/>
            <w:noWrap/>
            <w:vAlign w:val="center"/>
            <w:hideMark/>
          </w:tcPr>
          <w:p w14:paraId="6DB54B9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Dzelzceļa iela</w:t>
            </w:r>
          </w:p>
        </w:tc>
        <w:tc>
          <w:tcPr>
            <w:tcW w:w="850" w:type="dxa"/>
            <w:tcBorders>
              <w:top w:val="nil"/>
              <w:left w:val="nil"/>
              <w:bottom w:val="single" w:sz="4" w:space="0" w:color="auto"/>
              <w:right w:val="single" w:sz="4" w:space="0" w:color="auto"/>
            </w:tcBorders>
            <w:shd w:val="clear" w:color="auto" w:fill="auto"/>
            <w:noWrap/>
            <w:vAlign w:val="center"/>
            <w:hideMark/>
          </w:tcPr>
          <w:p w14:paraId="5F22846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A3D358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93AA5E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9FA608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557342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D788CB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4BB2C7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BA4840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168E07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F79429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FBE47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6F783B6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28D16D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27672AE4"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8CE18E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47</w:t>
            </w:r>
          </w:p>
        </w:tc>
        <w:tc>
          <w:tcPr>
            <w:tcW w:w="2005" w:type="dxa"/>
            <w:tcBorders>
              <w:top w:val="nil"/>
              <w:left w:val="nil"/>
              <w:bottom w:val="single" w:sz="4" w:space="0" w:color="auto"/>
              <w:right w:val="single" w:sz="4" w:space="0" w:color="auto"/>
            </w:tcBorders>
            <w:shd w:val="clear" w:color="auto" w:fill="auto"/>
            <w:noWrap/>
            <w:vAlign w:val="center"/>
            <w:hideMark/>
          </w:tcPr>
          <w:p w14:paraId="559EFD49"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T.Celma iela</w:t>
            </w:r>
          </w:p>
        </w:tc>
        <w:tc>
          <w:tcPr>
            <w:tcW w:w="850" w:type="dxa"/>
            <w:tcBorders>
              <w:top w:val="nil"/>
              <w:left w:val="nil"/>
              <w:bottom w:val="single" w:sz="4" w:space="0" w:color="auto"/>
              <w:right w:val="single" w:sz="4" w:space="0" w:color="auto"/>
            </w:tcBorders>
            <w:shd w:val="clear" w:color="auto" w:fill="auto"/>
            <w:noWrap/>
            <w:vAlign w:val="center"/>
            <w:hideMark/>
          </w:tcPr>
          <w:p w14:paraId="4F67B46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880E0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329169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A53FF3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37387F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23439D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689CCE6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2A6BCE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1A8C27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238B74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4DB0DA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2A7C61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96734F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0FF40FA7"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BE533C9"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48</w:t>
            </w:r>
          </w:p>
        </w:tc>
        <w:tc>
          <w:tcPr>
            <w:tcW w:w="2005" w:type="dxa"/>
            <w:tcBorders>
              <w:top w:val="nil"/>
              <w:left w:val="nil"/>
              <w:bottom w:val="single" w:sz="4" w:space="0" w:color="auto"/>
              <w:right w:val="single" w:sz="4" w:space="0" w:color="auto"/>
            </w:tcBorders>
            <w:shd w:val="clear" w:color="auto" w:fill="auto"/>
            <w:noWrap/>
            <w:vAlign w:val="center"/>
            <w:hideMark/>
          </w:tcPr>
          <w:p w14:paraId="63008062"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Tirgus iela</w:t>
            </w:r>
          </w:p>
        </w:tc>
        <w:tc>
          <w:tcPr>
            <w:tcW w:w="850" w:type="dxa"/>
            <w:tcBorders>
              <w:top w:val="nil"/>
              <w:left w:val="nil"/>
              <w:bottom w:val="single" w:sz="4" w:space="0" w:color="auto"/>
              <w:right w:val="single" w:sz="4" w:space="0" w:color="auto"/>
            </w:tcBorders>
            <w:shd w:val="clear" w:color="auto" w:fill="auto"/>
            <w:noWrap/>
            <w:vAlign w:val="center"/>
            <w:hideMark/>
          </w:tcPr>
          <w:p w14:paraId="254A0BB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4AF41D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27DCC5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F1418E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0BB82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9A5458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46A1CB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5DBB6C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8FFA92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0.1418</w:t>
            </w:r>
          </w:p>
        </w:tc>
        <w:tc>
          <w:tcPr>
            <w:tcW w:w="896" w:type="dxa"/>
            <w:tcBorders>
              <w:top w:val="nil"/>
              <w:left w:val="nil"/>
              <w:bottom w:val="single" w:sz="4" w:space="0" w:color="auto"/>
              <w:right w:val="single" w:sz="4" w:space="0" w:color="auto"/>
            </w:tcBorders>
            <w:shd w:val="clear" w:color="auto" w:fill="auto"/>
            <w:noWrap/>
            <w:vAlign w:val="center"/>
            <w:hideMark/>
          </w:tcPr>
          <w:p w14:paraId="430984E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5F3D5BA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FF2E50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93.82</w:t>
            </w:r>
          </w:p>
        </w:tc>
        <w:tc>
          <w:tcPr>
            <w:tcW w:w="1134" w:type="dxa"/>
            <w:tcBorders>
              <w:top w:val="nil"/>
              <w:left w:val="nil"/>
              <w:bottom w:val="single" w:sz="4" w:space="0" w:color="auto"/>
              <w:right w:val="single" w:sz="4" w:space="0" w:color="auto"/>
            </w:tcBorders>
            <w:shd w:val="clear" w:color="auto" w:fill="auto"/>
            <w:noWrap/>
            <w:vAlign w:val="center"/>
            <w:hideMark/>
          </w:tcPr>
          <w:p w14:paraId="3449D81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93.82</w:t>
            </w:r>
          </w:p>
        </w:tc>
      </w:tr>
      <w:tr w:rsidR="003B18EC" w:rsidRPr="003B18EC" w14:paraId="5607C164"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109219B"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lastRenderedPageBreak/>
              <w:t>49</w:t>
            </w:r>
          </w:p>
        </w:tc>
        <w:tc>
          <w:tcPr>
            <w:tcW w:w="2005" w:type="dxa"/>
            <w:tcBorders>
              <w:top w:val="nil"/>
              <w:left w:val="nil"/>
              <w:bottom w:val="single" w:sz="4" w:space="0" w:color="auto"/>
              <w:right w:val="single" w:sz="4" w:space="0" w:color="auto"/>
            </w:tcBorders>
            <w:shd w:val="clear" w:color="auto" w:fill="auto"/>
            <w:noWrap/>
            <w:vAlign w:val="center"/>
            <w:hideMark/>
          </w:tcPr>
          <w:p w14:paraId="765B0A07"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Sniķeres iela</w:t>
            </w:r>
          </w:p>
        </w:tc>
        <w:tc>
          <w:tcPr>
            <w:tcW w:w="850" w:type="dxa"/>
            <w:tcBorders>
              <w:top w:val="nil"/>
              <w:left w:val="nil"/>
              <w:bottom w:val="single" w:sz="4" w:space="0" w:color="auto"/>
              <w:right w:val="single" w:sz="4" w:space="0" w:color="auto"/>
            </w:tcBorders>
            <w:shd w:val="clear" w:color="auto" w:fill="auto"/>
            <w:noWrap/>
            <w:vAlign w:val="center"/>
            <w:hideMark/>
          </w:tcPr>
          <w:p w14:paraId="1D9C9CC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C36C6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C5D5DF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4EA168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370395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354FD8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2E8ED0A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68</w:t>
            </w:r>
          </w:p>
        </w:tc>
        <w:tc>
          <w:tcPr>
            <w:tcW w:w="967" w:type="dxa"/>
            <w:tcBorders>
              <w:top w:val="nil"/>
              <w:left w:val="nil"/>
              <w:bottom w:val="single" w:sz="4" w:space="0" w:color="auto"/>
              <w:right w:val="single" w:sz="4" w:space="0" w:color="auto"/>
            </w:tcBorders>
            <w:shd w:val="clear" w:color="000000" w:fill="FFFFFF"/>
            <w:noWrap/>
            <w:vAlign w:val="center"/>
            <w:hideMark/>
          </w:tcPr>
          <w:p w14:paraId="37E666E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D05E75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689868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4FB5F5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A851BB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1100.92</w:t>
            </w:r>
          </w:p>
        </w:tc>
        <w:tc>
          <w:tcPr>
            <w:tcW w:w="1134" w:type="dxa"/>
            <w:tcBorders>
              <w:top w:val="nil"/>
              <w:left w:val="nil"/>
              <w:bottom w:val="single" w:sz="4" w:space="0" w:color="auto"/>
              <w:right w:val="single" w:sz="4" w:space="0" w:color="auto"/>
            </w:tcBorders>
            <w:shd w:val="clear" w:color="auto" w:fill="auto"/>
            <w:noWrap/>
            <w:vAlign w:val="center"/>
            <w:hideMark/>
          </w:tcPr>
          <w:p w14:paraId="7F86160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1100.92</w:t>
            </w:r>
          </w:p>
        </w:tc>
      </w:tr>
      <w:tr w:rsidR="003B18EC" w:rsidRPr="003B18EC" w14:paraId="2685003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292F1AC"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50</w:t>
            </w:r>
          </w:p>
        </w:tc>
        <w:tc>
          <w:tcPr>
            <w:tcW w:w="2005" w:type="dxa"/>
            <w:tcBorders>
              <w:top w:val="nil"/>
              <w:left w:val="nil"/>
              <w:bottom w:val="single" w:sz="4" w:space="0" w:color="auto"/>
              <w:right w:val="single" w:sz="4" w:space="0" w:color="auto"/>
            </w:tcBorders>
            <w:shd w:val="clear" w:color="auto" w:fill="auto"/>
            <w:noWrap/>
            <w:vAlign w:val="center"/>
            <w:hideMark/>
          </w:tcPr>
          <w:p w14:paraId="5A4E0CE1"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Krasta ielas grāvis</w:t>
            </w:r>
          </w:p>
        </w:tc>
        <w:tc>
          <w:tcPr>
            <w:tcW w:w="850" w:type="dxa"/>
            <w:tcBorders>
              <w:top w:val="nil"/>
              <w:left w:val="nil"/>
              <w:bottom w:val="single" w:sz="4" w:space="0" w:color="auto"/>
              <w:right w:val="single" w:sz="4" w:space="0" w:color="auto"/>
            </w:tcBorders>
            <w:shd w:val="clear" w:color="auto" w:fill="auto"/>
            <w:noWrap/>
            <w:vAlign w:val="center"/>
            <w:hideMark/>
          </w:tcPr>
          <w:p w14:paraId="7F50F2D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F80666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BE4C6C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2AB49F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0424C7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7A7D790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A98FA0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9BCBB6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86D541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0.5200</w:t>
            </w:r>
          </w:p>
        </w:tc>
        <w:tc>
          <w:tcPr>
            <w:tcW w:w="896" w:type="dxa"/>
            <w:tcBorders>
              <w:top w:val="nil"/>
              <w:left w:val="nil"/>
              <w:bottom w:val="single" w:sz="4" w:space="0" w:color="auto"/>
              <w:right w:val="single" w:sz="4" w:space="0" w:color="auto"/>
            </w:tcBorders>
            <w:shd w:val="clear" w:color="auto" w:fill="auto"/>
            <w:noWrap/>
            <w:vAlign w:val="center"/>
            <w:hideMark/>
          </w:tcPr>
          <w:p w14:paraId="1540377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5B9BEDB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7FACB5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344.05</w:t>
            </w:r>
          </w:p>
        </w:tc>
        <w:tc>
          <w:tcPr>
            <w:tcW w:w="1134" w:type="dxa"/>
            <w:tcBorders>
              <w:top w:val="nil"/>
              <w:left w:val="nil"/>
              <w:bottom w:val="single" w:sz="4" w:space="0" w:color="auto"/>
              <w:right w:val="single" w:sz="4" w:space="0" w:color="auto"/>
            </w:tcBorders>
            <w:shd w:val="clear" w:color="auto" w:fill="auto"/>
            <w:noWrap/>
            <w:vAlign w:val="center"/>
            <w:hideMark/>
          </w:tcPr>
          <w:p w14:paraId="3B577DE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344.05</w:t>
            </w:r>
          </w:p>
        </w:tc>
      </w:tr>
      <w:tr w:rsidR="003B18EC" w:rsidRPr="003B18EC" w14:paraId="6A864945"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76567B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51</w:t>
            </w:r>
          </w:p>
        </w:tc>
        <w:tc>
          <w:tcPr>
            <w:tcW w:w="2005" w:type="dxa"/>
            <w:tcBorders>
              <w:top w:val="nil"/>
              <w:left w:val="nil"/>
              <w:bottom w:val="single" w:sz="4" w:space="0" w:color="auto"/>
              <w:right w:val="single" w:sz="4" w:space="0" w:color="auto"/>
            </w:tcBorders>
            <w:shd w:val="clear" w:color="auto" w:fill="auto"/>
            <w:noWrap/>
            <w:vAlign w:val="center"/>
            <w:hideMark/>
          </w:tcPr>
          <w:p w14:paraId="684994E0"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Parks aiz upes</w:t>
            </w:r>
          </w:p>
        </w:tc>
        <w:tc>
          <w:tcPr>
            <w:tcW w:w="850" w:type="dxa"/>
            <w:tcBorders>
              <w:top w:val="nil"/>
              <w:left w:val="nil"/>
              <w:bottom w:val="single" w:sz="4" w:space="0" w:color="auto"/>
              <w:right w:val="single" w:sz="4" w:space="0" w:color="auto"/>
            </w:tcBorders>
            <w:shd w:val="clear" w:color="auto" w:fill="auto"/>
            <w:noWrap/>
            <w:vAlign w:val="center"/>
            <w:hideMark/>
          </w:tcPr>
          <w:p w14:paraId="69E13FB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155863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90A3A0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8600C4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7C41C3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97C5A8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02AABFD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B8F900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D9510F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AB9D6E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6758A9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653CC8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57DA3DE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0A2FB0FE"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CB5C14C"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52</w:t>
            </w:r>
          </w:p>
        </w:tc>
        <w:tc>
          <w:tcPr>
            <w:tcW w:w="2005" w:type="dxa"/>
            <w:tcBorders>
              <w:top w:val="nil"/>
              <w:left w:val="nil"/>
              <w:bottom w:val="single" w:sz="4" w:space="0" w:color="auto"/>
              <w:right w:val="single" w:sz="4" w:space="0" w:color="auto"/>
            </w:tcBorders>
            <w:shd w:val="clear" w:color="auto" w:fill="auto"/>
            <w:noWrap/>
            <w:vAlign w:val="center"/>
            <w:hideMark/>
          </w:tcPr>
          <w:p w14:paraId="23C5434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Lauku ielas grāvis</w:t>
            </w:r>
          </w:p>
        </w:tc>
        <w:tc>
          <w:tcPr>
            <w:tcW w:w="850" w:type="dxa"/>
            <w:tcBorders>
              <w:top w:val="nil"/>
              <w:left w:val="nil"/>
              <w:bottom w:val="single" w:sz="4" w:space="0" w:color="auto"/>
              <w:right w:val="single" w:sz="4" w:space="0" w:color="auto"/>
            </w:tcBorders>
            <w:shd w:val="clear" w:color="auto" w:fill="auto"/>
            <w:noWrap/>
            <w:vAlign w:val="center"/>
            <w:hideMark/>
          </w:tcPr>
          <w:p w14:paraId="61B3876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3F5EA7F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D5E093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B93769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338636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5495DC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A9E5C9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8534F3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F12F7E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1.4200</w:t>
            </w:r>
          </w:p>
        </w:tc>
        <w:tc>
          <w:tcPr>
            <w:tcW w:w="896" w:type="dxa"/>
            <w:tcBorders>
              <w:top w:val="nil"/>
              <w:left w:val="nil"/>
              <w:bottom w:val="single" w:sz="4" w:space="0" w:color="auto"/>
              <w:right w:val="single" w:sz="4" w:space="0" w:color="auto"/>
            </w:tcBorders>
            <w:shd w:val="clear" w:color="auto" w:fill="auto"/>
            <w:noWrap/>
            <w:vAlign w:val="center"/>
            <w:hideMark/>
          </w:tcPr>
          <w:p w14:paraId="75BE1E1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1995D7F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489DBD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939.53</w:t>
            </w:r>
          </w:p>
        </w:tc>
        <w:tc>
          <w:tcPr>
            <w:tcW w:w="1134" w:type="dxa"/>
            <w:tcBorders>
              <w:top w:val="nil"/>
              <w:left w:val="nil"/>
              <w:bottom w:val="single" w:sz="4" w:space="0" w:color="auto"/>
              <w:right w:val="single" w:sz="4" w:space="0" w:color="auto"/>
            </w:tcBorders>
            <w:shd w:val="clear" w:color="auto" w:fill="auto"/>
            <w:noWrap/>
            <w:vAlign w:val="center"/>
            <w:hideMark/>
          </w:tcPr>
          <w:p w14:paraId="57C3B62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939.53</w:t>
            </w:r>
          </w:p>
        </w:tc>
      </w:tr>
      <w:tr w:rsidR="003B18EC" w:rsidRPr="003B18EC" w14:paraId="36F37506"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2A5A3F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53</w:t>
            </w:r>
          </w:p>
        </w:tc>
        <w:tc>
          <w:tcPr>
            <w:tcW w:w="2005" w:type="dxa"/>
            <w:tcBorders>
              <w:top w:val="nil"/>
              <w:left w:val="nil"/>
              <w:bottom w:val="single" w:sz="4" w:space="0" w:color="auto"/>
              <w:right w:val="single" w:sz="4" w:space="0" w:color="auto"/>
            </w:tcBorders>
            <w:shd w:val="clear" w:color="auto" w:fill="auto"/>
            <w:noWrap/>
            <w:vAlign w:val="center"/>
            <w:hideMark/>
          </w:tcPr>
          <w:p w14:paraId="078F19B7"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Izzāģētā pļava aiz estrādes</w:t>
            </w:r>
          </w:p>
        </w:tc>
        <w:tc>
          <w:tcPr>
            <w:tcW w:w="850" w:type="dxa"/>
            <w:tcBorders>
              <w:top w:val="nil"/>
              <w:left w:val="nil"/>
              <w:bottom w:val="single" w:sz="4" w:space="0" w:color="auto"/>
              <w:right w:val="single" w:sz="4" w:space="0" w:color="auto"/>
            </w:tcBorders>
            <w:shd w:val="clear" w:color="auto" w:fill="auto"/>
            <w:noWrap/>
            <w:vAlign w:val="center"/>
            <w:hideMark/>
          </w:tcPr>
          <w:p w14:paraId="17DA27B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731A39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65CCB9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0FB387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0B3356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614A56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711968D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10</w:t>
            </w:r>
          </w:p>
        </w:tc>
        <w:tc>
          <w:tcPr>
            <w:tcW w:w="967" w:type="dxa"/>
            <w:tcBorders>
              <w:top w:val="nil"/>
              <w:left w:val="nil"/>
              <w:bottom w:val="single" w:sz="4" w:space="0" w:color="auto"/>
              <w:right w:val="single" w:sz="4" w:space="0" w:color="auto"/>
            </w:tcBorders>
            <w:shd w:val="clear" w:color="000000" w:fill="FFFFFF"/>
            <w:noWrap/>
            <w:vAlign w:val="center"/>
            <w:hideMark/>
          </w:tcPr>
          <w:p w14:paraId="76D7911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6E6E85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36D281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DA8520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D5E9AB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161.90</w:t>
            </w:r>
          </w:p>
        </w:tc>
        <w:tc>
          <w:tcPr>
            <w:tcW w:w="1134" w:type="dxa"/>
            <w:tcBorders>
              <w:top w:val="nil"/>
              <w:left w:val="nil"/>
              <w:bottom w:val="single" w:sz="4" w:space="0" w:color="auto"/>
              <w:right w:val="single" w:sz="4" w:space="0" w:color="auto"/>
            </w:tcBorders>
            <w:shd w:val="clear" w:color="auto" w:fill="auto"/>
            <w:noWrap/>
            <w:vAlign w:val="center"/>
            <w:hideMark/>
          </w:tcPr>
          <w:p w14:paraId="2161908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161.90</w:t>
            </w:r>
          </w:p>
        </w:tc>
      </w:tr>
      <w:tr w:rsidR="003B18EC" w:rsidRPr="003B18EC" w14:paraId="4B3F203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4DD2E1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54</w:t>
            </w:r>
          </w:p>
        </w:tc>
        <w:tc>
          <w:tcPr>
            <w:tcW w:w="2005" w:type="dxa"/>
            <w:tcBorders>
              <w:top w:val="nil"/>
              <w:left w:val="nil"/>
              <w:bottom w:val="single" w:sz="4" w:space="0" w:color="auto"/>
              <w:right w:val="single" w:sz="4" w:space="0" w:color="auto"/>
            </w:tcBorders>
            <w:shd w:val="clear" w:color="auto" w:fill="auto"/>
            <w:noWrap/>
            <w:vAlign w:val="center"/>
            <w:hideMark/>
          </w:tcPr>
          <w:p w14:paraId="243CEF36"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Pamežs pie estrādes</w:t>
            </w:r>
          </w:p>
        </w:tc>
        <w:tc>
          <w:tcPr>
            <w:tcW w:w="850" w:type="dxa"/>
            <w:tcBorders>
              <w:top w:val="nil"/>
              <w:left w:val="nil"/>
              <w:bottom w:val="single" w:sz="4" w:space="0" w:color="auto"/>
              <w:right w:val="single" w:sz="4" w:space="0" w:color="auto"/>
            </w:tcBorders>
            <w:shd w:val="clear" w:color="auto" w:fill="auto"/>
            <w:noWrap/>
            <w:vAlign w:val="center"/>
            <w:hideMark/>
          </w:tcPr>
          <w:p w14:paraId="50B1A47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9FF256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C4A8E6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346B34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A598AA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1829284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7DFAC5B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4</w:t>
            </w:r>
          </w:p>
        </w:tc>
        <w:tc>
          <w:tcPr>
            <w:tcW w:w="967" w:type="dxa"/>
            <w:tcBorders>
              <w:top w:val="nil"/>
              <w:left w:val="nil"/>
              <w:bottom w:val="single" w:sz="4" w:space="0" w:color="auto"/>
              <w:right w:val="single" w:sz="4" w:space="0" w:color="auto"/>
            </w:tcBorders>
            <w:shd w:val="clear" w:color="000000" w:fill="FFFFFF"/>
            <w:noWrap/>
            <w:vAlign w:val="center"/>
            <w:hideMark/>
          </w:tcPr>
          <w:p w14:paraId="187FF7D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053BE6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7BC8AA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720E21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38E936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c>
          <w:tcPr>
            <w:tcW w:w="1134" w:type="dxa"/>
            <w:tcBorders>
              <w:top w:val="nil"/>
              <w:left w:val="nil"/>
              <w:bottom w:val="single" w:sz="4" w:space="0" w:color="auto"/>
              <w:right w:val="single" w:sz="4" w:space="0" w:color="auto"/>
            </w:tcBorders>
            <w:shd w:val="clear" w:color="auto" w:fill="auto"/>
            <w:noWrap/>
            <w:vAlign w:val="center"/>
            <w:hideMark/>
          </w:tcPr>
          <w:p w14:paraId="5FB8AFD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64.76</w:t>
            </w:r>
          </w:p>
        </w:tc>
      </w:tr>
      <w:tr w:rsidR="003B18EC" w:rsidRPr="003B18EC" w14:paraId="424AF81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4FC334D8"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55</w:t>
            </w:r>
          </w:p>
        </w:tc>
        <w:tc>
          <w:tcPr>
            <w:tcW w:w="2005" w:type="dxa"/>
            <w:tcBorders>
              <w:top w:val="nil"/>
              <w:left w:val="nil"/>
              <w:bottom w:val="single" w:sz="4" w:space="0" w:color="auto"/>
              <w:right w:val="single" w:sz="4" w:space="0" w:color="auto"/>
            </w:tcBorders>
            <w:shd w:val="clear" w:color="auto" w:fill="auto"/>
            <w:noWrap/>
            <w:vAlign w:val="center"/>
            <w:hideMark/>
          </w:tcPr>
          <w:p w14:paraId="0ECF2707"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Pļava pie zirgu staļļa, upes mala</w:t>
            </w:r>
          </w:p>
        </w:tc>
        <w:tc>
          <w:tcPr>
            <w:tcW w:w="850" w:type="dxa"/>
            <w:tcBorders>
              <w:top w:val="nil"/>
              <w:left w:val="nil"/>
              <w:bottom w:val="single" w:sz="4" w:space="0" w:color="auto"/>
              <w:right w:val="single" w:sz="4" w:space="0" w:color="auto"/>
            </w:tcBorders>
            <w:shd w:val="clear" w:color="auto" w:fill="auto"/>
            <w:noWrap/>
            <w:vAlign w:val="center"/>
            <w:hideMark/>
          </w:tcPr>
          <w:p w14:paraId="3C18E1E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19E404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F144E2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90681F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B48DC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EAF520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36EB78E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289973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737A473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0.8000</w:t>
            </w:r>
          </w:p>
        </w:tc>
        <w:tc>
          <w:tcPr>
            <w:tcW w:w="896" w:type="dxa"/>
            <w:tcBorders>
              <w:top w:val="nil"/>
              <w:left w:val="nil"/>
              <w:bottom w:val="single" w:sz="4" w:space="0" w:color="auto"/>
              <w:right w:val="single" w:sz="4" w:space="0" w:color="auto"/>
            </w:tcBorders>
            <w:shd w:val="clear" w:color="auto" w:fill="auto"/>
            <w:noWrap/>
            <w:vAlign w:val="center"/>
            <w:hideMark/>
          </w:tcPr>
          <w:p w14:paraId="350B9C1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19711B3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32DF18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264.66</w:t>
            </w:r>
          </w:p>
        </w:tc>
        <w:tc>
          <w:tcPr>
            <w:tcW w:w="1134" w:type="dxa"/>
            <w:tcBorders>
              <w:top w:val="nil"/>
              <w:left w:val="nil"/>
              <w:bottom w:val="single" w:sz="4" w:space="0" w:color="auto"/>
              <w:right w:val="single" w:sz="4" w:space="0" w:color="auto"/>
            </w:tcBorders>
            <w:shd w:val="clear" w:color="auto" w:fill="auto"/>
            <w:noWrap/>
            <w:vAlign w:val="center"/>
            <w:hideMark/>
          </w:tcPr>
          <w:p w14:paraId="3497E57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264.66</w:t>
            </w:r>
          </w:p>
        </w:tc>
      </w:tr>
      <w:tr w:rsidR="003B18EC" w:rsidRPr="003B18EC" w14:paraId="7DB1C06F"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11D9AB2"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56</w:t>
            </w:r>
          </w:p>
        </w:tc>
        <w:tc>
          <w:tcPr>
            <w:tcW w:w="2005" w:type="dxa"/>
            <w:tcBorders>
              <w:top w:val="nil"/>
              <w:left w:val="nil"/>
              <w:bottom w:val="single" w:sz="4" w:space="0" w:color="auto"/>
              <w:right w:val="single" w:sz="4" w:space="0" w:color="auto"/>
            </w:tcBorders>
            <w:shd w:val="clear" w:color="auto" w:fill="auto"/>
            <w:noWrap/>
            <w:vAlign w:val="center"/>
            <w:hideMark/>
          </w:tcPr>
          <w:p w14:paraId="77C48BE8"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Zeme Vecmiķeļos</w:t>
            </w:r>
          </w:p>
        </w:tc>
        <w:tc>
          <w:tcPr>
            <w:tcW w:w="850" w:type="dxa"/>
            <w:tcBorders>
              <w:top w:val="nil"/>
              <w:left w:val="nil"/>
              <w:bottom w:val="single" w:sz="4" w:space="0" w:color="auto"/>
              <w:right w:val="single" w:sz="4" w:space="0" w:color="auto"/>
            </w:tcBorders>
            <w:shd w:val="clear" w:color="auto" w:fill="auto"/>
            <w:noWrap/>
            <w:vAlign w:val="center"/>
            <w:hideMark/>
          </w:tcPr>
          <w:p w14:paraId="4A383D0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A8A88E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FB3628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FD6E57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22E416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738FDC5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7105D4C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07C1571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1F3639F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E5A65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D01A9E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73E07AD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34" w:type="dxa"/>
            <w:tcBorders>
              <w:top w:val="nil"/>
              <w:left w:val="nil"/>
              <w:bottom w:val="single" w:sz="4" w:space="0" w:color="auto"/>
              <w:right w:val="single" w:sz="4" w:space="0" w:color="auto"/>
            </w:tcBorders>
            <w:shd w:val="clear" w:color="auto" w:fill="auto"/>
            <w:noWrap/>
            <w:vAlign w:val="center"/>
            <w:hideMark/>
          </w:tcPr>
          <w:p w14:paraId="05D5FF5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r>
      <w:tr w:rsidR="003B18EC" w:rsidRPr="003B18EC" w14:paraId="7722C7E2"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73070F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57</w:t>
            </w:r>
          </w:p>
        </w:tc>
        <w:tc>
          <w:tcPr>
            <w:tcW w:w="2005" w:type="dxa"/>
            <w:tcBorders>
              <w:top w:val="nil"/>
              <w:left w:val="nil"/>
              <w:bottom w:val="single" w:sz="4" w:space="0" w:color="auto"/>
              <w:right w:val="single" w:sz="4" w:space="0" w:color="auto"/>
            </w:tcBorders>
            <w:shd w:val="clear" w:color="auto" w:fill="auto"/>
            <w:noWrap/>
            <w:vAlign w:val="center"/>
            <w:hideMark/>
          </w:tcPr>
          <w:p w14:paraId="086B6DC2"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Stacijas ielas ūdenstornis</w:t>
            </w:r>
          </w:p>
        </w:tc>
        <w:tc>
          <w:tcPr>
            <w:tcW w:w="850" w:type="dxa"/>
            <w:tcBorders>
              <w:top w:val="nil"/>
              <w:left w:val="nil"/>
              <w:bottom w:val="single" w:sz="4" w:space="0" w:color="auto"/>
              <w:right w:val="single" w:sz="4" w:space="0" w:color="auto"/>
            </w:tcBorders>
            <w:shd w:val="clear" w:color="auto" w:fill="auto"/>
            <w:noWrap/>
            <w:vAlign w:val="center"/>
            <w:hideMark/>
          </w:tcPr>
          <w:p w14:paraId="1C5E68C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CE6175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21B6E2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15CC0E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E62353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78A149A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E92EDC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30</w:t>
            </w:r>
          </w:p>
        </w:tc>
        <w:tc>
          <w:tcPr>
            <w:tcW w:w="967" w:type="dxa"/>
            <w:tcBorders>
              <w:top w:val="nil"/>
              <w:left w:val="nil"/>
              <w:bottom w:val="single" w:sz="4" w:space="0" w:color="auto"/>
              <w:right w:val="single" w:sz="4" w:space="0" w:color="auto"/>
            </w:tcBorders>
            <w:shd w:val="clear" w:color="000000" w:fill="FFFFFF"/>
            <w:noWrap/>
            <w:vAlign w:val="center"/>
            <w:hideMark/>
          </w:tcPr>
          <w:p w14:paraId="45B88CA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3F81C8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06B8D0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90D6C6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303996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485.70</w:t>
            </w:r>
          </w:p>
        </w:tc>
        <w:tc>
          <w:tcPr>
            <w:tcW w:w="1134" w:type="dxa"/>
            <w:tcBorders>
              <w:top w:val="nil"/>
              <w:left w:val="nil"/>
              <w:bottom w:val="single" w:sz="4" w:space="0" w:color="auto"/>
              <w:right w:val="single" w:sz="4" w:space="0" w:color="auto"/>
            </w:tcBorders>
            <w:shd w:val="clear" w:color="auto" w:fill="auto"/>
            <w:noWrap/>
            <w:vAlign w:val="center"/>
            <w:hideMark/>
          </w:tcPr>
          <w:p w14:paraId="7C201DC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485.70</w:t>
            </w:r>
          </w:p>
        </w:tc>
      </w:tr>
      <w:tr w:rsidR="003B18EC" w:rsidRPr="003B18EC" w14:paraId="78F82B3A"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C5B27A9"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58</w:t>
            </w:r>
          </w:p>
        </w:tc>
        <w:tc>
          <w:tcPr>
            <w:tcW w:w="2005" w:type="dxa"/>
            <w:tcBorders>
              <w:top w:val="nil"/>
              <w:left w:val="nil"/>
              <w:bottom w:val="single" w:sz="4" w:space="0" w:color="auto"/>
              <w:right w:val="single" w:sz="4" w:space="0" w:color="auto"/>
            </w:tcBorders>
            <w:shd w:val="clear" w:color="auto" w:fill="auto"/>
            <w:noWrap/>
            <w:vAlign w:val="center"/>
            <w:hideMark/>
          </w:tcPr>
          <w:p w14:paraId="200D29EE" w14:textId="77777777" w:rsidR="003B18EC" w:rsidRPr="003B18EC" w:rsidRDefault="003B18EC" w:rsidP="004F30C2">
            <w:pPr>
              <w:rPr>
                <w:rFonts w:ascii="Times New Roman" w:hAnsi="Times New Roman"/>
                <w:b/>
                <w:bCs/>
                <w:color w:val="000000"/>
                <w:sz w:val="24"/>
                <w:szCs w:val="24"/>
              </w:rPr>
            </w:pPr>
            <w:r w:rsidRPr="003B18EC">
              <w:rPr>
                <w:rFonts w:ascii="Times New Roman" w:hAnsi="Times New Roman"/>
                <w:b/>
                <w:bCs/>
                <w:color w:val="000000"/>
                <w:sz w:val="24"/>
                <w:szCs w:val="24"/>
              </w:rPr>
              <w:t>Ozolu ielas ūdenstornis</w:t>
            </w:r>
          </w:p>
        </w:tc>
        <w:tc>
          <w:tcPr>
            <w:tcW w:w="850" w:type="dxa"/>
            <w:tcBorders>
              <w:top w:val="nil"/>
              <w:left w:val="nil"/>
              <w:bottom w:val="single" w:sz="4" w:space="0" w:color="auto"/>
              <w:right w:val="single" w:sz="4" w:space="0" w:color="auto"/>
            </w:tcBorders>
            <w:shd w:val="clear" w:color="auto" w:fill="auto"/>
            <w:noWrap/>
            <w:vAlign w:val="center"/>
            <w:hideMark/>
          </w:tcPr>
          <w:p w14:paraId="340E576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253B7F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699377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EF191A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46D307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BE8669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0DB4C59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15</w:t>
            </w:r>
          </w:p>
        </w:tc>
        <w:tc>
          <w:tcPr>
            <w:tcW w:w="967" w:type="dxa"/>
            <w:tcBorders>
              <w:top w:val="nil"/>
              <w:left w:val="nil"/>
              <w:bottom w:val="single" w:sz="4" w:space="0" w:color="auto"/>
              <w:right w:val="single" w:sz="4" w:space="0" w:color="auto"/>
            </w:tcBorders>
            <w:shd w:val="clear" w:color="000000" w:fill="FFFFFF"/>
            <w:noWrap/>
            <w:vAlign w:val="center"/>
            <w:hideMark/>
          </w:tcPr>
          <w:p w14:paraId="6B0DDD3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DEB93B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18FAC1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FC93CC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62C888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c>
          <w:tcPr>
            <w:tcW w:w="1134" w:type="dxa"/>
            <w:tcBorders>
              <w:top w:val="nil"/>
              <w:left w:val="nil"/>
              <w:bottom w:val="single" w:sz="4" w:space="0" w:color="auto"/>
              <w:right w:val="single" w:sz="4" w:space="0" w:color="auto"/>
            </w:tcBorders>
            <w:shd w:val="clear" w:color="auto" w:fill="auto"/>
            <w:noWrap/>
            <w:vAlign w:val="center"/>
            <w:hideMark/>
          </w:tcPr>
          <w:p w14:paraId="757DDF9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242.85</w:t>
            </w:r>
          </w:p>
        </w:tc>
      </w:tr>
      <w:tr w:rsidR="003B18EC" w:rsidRPr="003B18EC" w14:paraId="1400A8F9"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39F3BE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59</w:t>
            </w:r>
          </w:p>
        </w:tc>
        <w:tc>
          <w:tcPr>
            <w:tcW w:w="2005" w:type="dxa"/>
            <w:tcBorders>
              <w:top w:val="nil"/>
              <w:left w:val="nil"/>
              <w:bottom w:val="single" w:sz="4" w:space="0" w:color="auto"/>
              <w:right w:val="single" w:sz="4" w:space="0" w:color="auto"/>
            </w:tcBorders>
            <w:shd w:val="clear" w:color="auto" w:fill="auto"/>
            <w:noWrap/>
            <w:vAlign w:val="center"/>
            <w:hideMark/>
          </w:tcPr>
          <w:p w14:paraId="6EC9825A"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Īles ielas aleja un pieg. teritorija</w:t>
            </w:r>
          </w:p>
        </w:tc>
        <w:tc>
          <w:tcPr>
            <w:tcW w:w="850" w:type="dxa"/>
            <w:tcBorders>
              <w:top w:val="nil"/>
              <w:left w:val="nil"/>
              <w:bottom w:val="single" w:sz="4" w:space="0" w:color="auto"/>
              <w:right w:val="single" w:sz="4" w:space="0" w:color="auto"/>
            </w:tcBorders>
            <w:shd w:val="clear" w:color="auto" w:fill="auto"/>
            <w:noWrap/>
            <w:vAlign w:val="center"/>
            <w:hideMark/>
          </w:tcPr>
          <w:p w14:paraId="439A9F7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1DE3AFD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2DE3D6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2E7426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CEB786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07610F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C755A2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77</w:t>
            </w:r>
          </w:p>
        </w:tc>
        <w:tc>
          <w:tcPr>
            <w:tcW w:w="967" w:type="dxa"/>
            <w:tcBorders>
              <w:top w:val="nil"/>
              <w:left w:val="nil"/>
              <w:bottom w:val="single" w:sz="4" w:space="0" w:color="auto"/>
              <w:right w:val="single" w:sz="4" w:space="0" w:color="auto"/>
            </w:tcBorders>
            <w:shd w:val="clear" w:color="000000" w:fill="FFFFFF"/>
            <w:noWrap/>
            <w:vAlign w:val="center"/>
            <w:hideMark/>
          </w:tcPr>
          <w:p w14:paraId="1D113BA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92A3E3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4A0FDC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F34673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867FA4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1246.63</w:t>
            </w:r>
          </w:p>
        </w:tc>
        <w:tc>
          <w:tcPr>
            <w:tcW w:w="1134" w:type="dxa"/>
            <w:tcBorders>
              <w:top w:val="nil"/>
              <w:left w:val="nil"/>
              <w:bottom w:val="single" w:sz="4" w:space="0" w:color="auto"/>
              <w:right w:val="single" w:sz="4" w:space="0" w:color="auto"/>
            </w:tcBorders>
            <w:shd w:val="clear" w:color="auto" w:fill="auto"/>
            <w:noWrap/>
            <w:vAlign w:val="center"/>
            <w:hideMark/>
          </w:tcPr>
          <w:p w14:paraId="37FA2F9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1246.63</w:t>
            </w:r>
          </w:p>
        </w:tc>
      </w:tr>
      <w:tr w:rsidR="003B18EC" w:rsidRPr="003B18EC" w14:paraId="1B40D832"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85F0842"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60</w:t>
            </w:r>
          </w:p>
        </w:tc>
        <w:tc>
          <w:tcPr>
            <w:tcW w:w="2005" w:type="dxa"/>
            <w:tcBorders>
              <w:top w:val="nil"/>
              <w:left w:val="nil"/>
              <w:bottom w:val="single" w:sz="4" w:space="0" w:color="auto"/>
              <w:right w:val="single" w:sz="4" w:space="0" w:color="auto"/>
            </w:tcBorders>
            <w:shd w:val="clear" w:color="auto" w:fill="auto"/>
            <w:noWrap/>
            <w:vAlign w:val="center"/>
            <w:hideMark/>
          </w:tcPr>
          <w:p w14:paraId="70CCC7D5"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Amatnieku ielas grāvis</w:t>
            </w:r>
          </w:p>
        </w:tc>
        <w:tc>
          <w:tcPr>
            <w:tcW w:w="850" w:type="dxa"/>
            <w:tcBorders>
              <w:top w:val="nil"/>
              <w:left w:val="nil"/>
              <w:bottom w:val="single" w:sz="4" w:space="0" w:color="auto"/>
              <w:right w:val="single" w:sz="4" w:space="0" w:color="auto"/>
            </w:tcBorders>
            <w:shd w:val="clear" w:color="auto" w:fill="auto"/>
            <w:noWrap/>
            <w:vAlign w:val="center"/>
            <w:hideMark/>
          </w:tcPr>
          <w:p w14:paraId="7B1B19F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9BFB54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2A9A469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B9250D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7332C7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413E3A5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0B50ABF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0E106F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43D4A6A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009BFE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11441C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12C845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43DD48D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3C2C0A78"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21B2B974"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61</w:t>
            </w:r>
          </w:p>
        </w:tc>
        <w:tc>
          <w:tcPr>
            <w:tcW w:w="2005" w:type="dxa"/>
            <w:tcBorders>
              <w:top w:val="nil"/>
              <w:left w:val="nil"/>
              <w:bottom w:val="single" w:sz="4" w:space="0" w:color="auto"/>
              <w:right w:val="single" w:sz="4" w:space="0" w:color="auto"/>
            </w:tcBorders>
            <w:shd w:val="clear" w:color="auto" w:fill="auto"/>
            <w:noWrap/>
            <w:vAlign w:val="center"/>
            <w:hideMark/>
          </w:tcPr>
          <w:p w14:paraId="60814EF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 xml:space="preserve">Pakalna iela </w:t>
            </w:r>
          </w:p>
        </w:tc>
        <w:tc>
          <w:tcPr>
            <w:tcW w:w="850" w:type="dxa"/>
            <w:tcBorders>
              <w:top w:val="nil"/>
              <w:left w:val="nil"/>
              <w:bottom w:val="single" w:sz="4" w:space="0" w:color="auto"/>
              <w:right w:val="single" w:sz="4" w:space="0" w:color="auto"/>
            </w:tcBorders>
            <w:shd w:val="clear" w:color="auto" w:fill="auto"/>
            <w:noWrap/>
            <w:vAlign w:val="center"/>
            <w:hideMark/>
          </w:tcPr>
          <w:p w14:paraId="5BBF199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4D44C69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62834C7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218971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46939D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3DD3AA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491F3BE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w:t>
            </w:r>
          </w:p>
        </w:tc>
        <w:tc>
          <w:tcPr>
            <w:tcW w:w="967" w:type="dxa"/>
            <w:tcBorders>
              <w:top w:val="nil"/>
              <w:left w:val="nil"/>
              <w:bottom w:val="single" w:sz="4" w:space="0" w:color="auto"/>
              <w:right w:val="single" w:sz="4" w:space="0" w:color="auto"/>
            </w:tcBorders>
            <w:shd w:val="clear" w:color="000000" w:fill="FFFFFF"/>
            <w:noWrap/>
            <w:vAlign w:val="center"/>
            <w:hideMark/>
          </w:tcPr>
          <w:p w14:paraId="4E4A121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AA3E76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CF109F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619629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6E8045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w:t>
            </w:r>
          </w:p>
        </w:tc>
        <w:tc>
          <w:tcPr>
            <w:tcW w:w="1134" w:type="dxa"/>
            <w:tcBorders>
              <w:top w:val="nil"/>
              <w:left w:val="nil"/>
              <w:bottom w:val="single" w:sz="4" w:space="0" w:color="auto"/>
              <w:right w:val="single" w:sz="4" w:space="0" w:color="auto"/>
            </w:tcBorders>
            <w:shd w:val="clear" w:color="auto" w:fill="auto"/>
            <w:noWrap/>
            <w:vAlign w:val="center"/>
            <w:hideMark/>
          </w:tcPr>
          <w:p w14:paraId="2DFC1E8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32.38</w:t>
            </w:r>
          </w:p>
        </w:tc>
      </w:tr>
      <w:tr w:rsidR="003B18EC" w:rsidRPr="003B18EC" w14:paraId="444B7C9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009A66E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lastRenderedPageBreak/>
              <w:t>62</w:t>
            </w:r>
          </w:p>
        </w:tc>
        <w:tc>
          <w:tcPr>
            <w:tcW w:w="2005" w:type="dxa"/>
            <w:tcBorders>
              <w:top w:val="nil"/>
              <w:left w:val="nil"/>
              <w:bottom w:val="single" w:sz="4" w:space="0" w:color="auto"/>
              <w:right w:val="single" w:sz="4" w:space="0" w:color="auto"/>
            </w:tcBorders>
            <w:shd w:val="clear" w:color="auto" w:fill="auto"/>
            <w:noWrap/>
            <w:vAlign w:val="center"/>
            <w:hideMark/>
          </w:tcPr>
          <w:p w14:paraId="3E696B94"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PII "Rūķīši" pa perimetru</w:t>
            </w:r>
          </w:p>
        </w:tc>
        <w:tc>
          <w:tcPr>
            <w:tcW w:w="850" w:type="dxa"/>
            <w:tcBorders>
              <w:top w:val="nil"/>
              <w:left w:val="nil"/>
              <w:bottom w:val="single" w:sz="4" w:space="0" w:color="auto"/>
              <w:right w:val="single" w:sz="4" w:space="0" w:color="auto"/>
            </w:tcBorders>
            <w:shd w:val="clear" w:color="auto" w:fill="auto"/>
            <w:noWrap/>
            <w:vAlign w:val="center"/>
            <w:hideMark/>
          </w:tcPr>
          <w:p w14:paraId="6D50DC3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521C176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ABB58F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205191B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44FEEF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98FA9F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5778249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720E07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34F273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EA1475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C3AE24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5A085A9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D88630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r>
      <w:tr w:rsidR="003B18EC" w:rsidRPr="003B18EC" w14:paraId="4DAAF4D3"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EF6F15D"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63</w:t>
            </w:r>
          </w:p>
        </w:tc>
        <w:tc>
          <w:tcPr>
            <w:tcW w:w="2005" w:type="dxa"/>
            <w:tcBorders>
              <w:top w:val="nil"/>
              <w:left w:val="nil"/>
              <w:bottom w:val="single" w:sz="4" w:space="0" w:color="auto"/>
              <w:right w:val="single" w:sz="4" w:space="0" w:color="auto"/>
            </w:tcBorders>
            <w:shd w:val="clear" w:color="auto" w:fill="auto"/>
            <w:noWrap/>
            <w:vAlign w:val="center"/>
            <w:hideMark/>
          </w:tcPr>
          <w:p w14:paraId="02964E16"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Ceļš uz Iršiem</w:t>
            </w:r>
          </w:p>
        </w:tc>
        <w:tc>
          <w:tcPr>
            <w:tcW w:w="850" w:type="dxa"/>
            <w:tcBorders>
              <w:top w:val="nil"/>
              <w:left w:val="nil"/>
              <w:bottom w:val="single" w:sz="4" w:space="0" w:color="auto"/>
              <w:right w:val="single" w:sz="4" w:space="0" w:color="auto"/>
            </w:tcBorders>
            <w:shd w:val="clear" w:color="auto" w:fill="auto"/>
            <w:noWrap/>
            <w:vAlign w:val="center"/>
            <w:hideMark/>
          </w:tcPr>
          <w:p w14:paraId="5B3E588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1D788F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44AE4C9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DBDF7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BCEEF3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3CBC92F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295EA9C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8</w:t>
            </w:r>
          </w:p>
        </w:tc>
        <w:tc>
          <w:tcPr>
            <w:tcW w:w="967" w:type="dxa"/>
            <w:tcBorders>
              <w:top w:val="nil"/>
              <w:left w:val="nil"/>
              <w:bottom w:val="single" w:sz="4" w:space="0" w:color="auto"/>
              <w:right w:val="single" w:sz="4" w:space="0" w:color="auto"/>
            </w:tcBorders>
            <w:shd w:val="clear" w:color="000000" w:fill="FFFFFF"/>
            <w:noWrap/>
            <w:vAlign w:val="center"/>
            <w:hideMark/>
          </w:tcPr>
          <w:p w14:paraId="2FA3286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151E8B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E595A2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24E50B7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1F5F15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c>
          <w:tcPr>
            <w:tcW w:w="1134" w:type="dxa"/>
            <w:tcBorders>
              <w:top w:val="nil"/>
              <w:left w:val="nil"/>
              <w:bottom w:val="single" w:sz="4" w:space="0" w:color="auto"/>
              <w:right w:val="single" w:sz="4" w:space="0" w:color="auto"/>
            </w:tcBorders>
            <w:shd w:val="clear" w:color="auto" w:fill="auto"/>
            <w:noWrap/>
            <w:vAlign w:val="center"/>
            <w:hideMark/>
          </w:tcPr>
          <w:p w14:paraId="5339061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129.52</w:t>
            </w:r>
          </w:p>
        </w:tc>
      </w:tr>
      <w:tr w:rsidR="003B18EC" w:rsidRPr="003B18EC" w14:paraId="4B036358"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27F1F0A"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64</w:t>
            </w:r>
          </w:p>
        </w:tc>
        <w:tc>
          <w:tcPr>
            <w:tcW w:w="2005" w:type="dxa"/>
            <w:tcBorders>
              <w:top w:val="nil"/>
              <w:left w:val="nil"/>
              <w:bottom w:val="single" w:sz="4" w:space="0" w:color="auto"/>
              <w:right w:val="single" w:sz="4" w:space="0" w:color="auto"/>
            </w:tcBorders>
            <w:shd w:val="clear" w:color="auto" w:fill="auto"/>
            <w:noWrap/>
            <w:vAlign w:val="center"/>
            <w:hideMark/>
          </w:tcPr>
          <w:p w14:paraId="51D69B0C"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Pašvaldības teritorija Jelgavas ielā 11</w:t>
            </w:r>
          </w:p>
        </w:tc>
        <w:tc>
          <w:tcPr>
            <w:tcW w:w="850" w:type="dxa"/>
            <w:tcBorders>
              <w:top w:val="nil"/>
              <w:left w:val="nil"/>
              <w:bottom w:val="single" w:sz="4" w:space="0" w:color="auto"/>
              <w:right w:val="single" w:sz="4" w:space="0" w:color="auto"/>
            </w:tcBorders>
            <w:shd w:val="clear" w:color="auto" w:fill="auto"/>
            <w:noWrap/>
            <w:vAlign w:val="center"/>
            <w:hideMark/>
          </w:tcPr>
          <w:p w14:paraId="3107021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74E7E0F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7EADDE1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F2EC08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F9D95B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0B86A6F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47C01ED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36</w:t>
            </w:r>
          </w:p>
        </w:tc>
        <w:tc>
          <w:tcPr>
            <w:tcW w:w="967" w:type="dxa"/>
            <w:tcBorders>
              <w:top w:val="nil"/>
              <w:left w:val="nil"/>
              <w:bottom w:val="single" w:sz="4" w:space="0" w:color="auto"/>
              <w:right w:val="single" w:sz="4" w:space="0" w:color="auto"/>
            </w:tcBorders>
            <w:shd w:val="clear" w:color="000000" w:fill="FFFFFF"/>
            <w:noWrap/>
            <w:vAlign w:val="center"/>
            <w:hideMark/>
          </w:tcPr>
          <w:p w14:paraId="306BA7B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2D0D3B1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6FA0E2F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0A309A2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0597152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582.84</w:t>
            </w:r>
          </w:p>
        </w:tc>
        <w:tc>
          <w:tcPr>
            <w:tcW w:w="1134" w:type="dxa"/>
            <w:tcBorders>
              <w:top w:val="nil"/>
              <w:left w:val="nil"/>
              <w:bottom w:val="single" w:sz="4" w:space="0" w:color="auto"/>
              <w:right w:val="single" w:sz="4" w:space="0" w:color="auto"/>
            </w:tcBorders>
            <w:shd w:val="clear" w:color="auto" w:fill="auto"/>
            <w:noWrap/>
            <w:vAlign w:val="center"/>
            <w:hideMark/>
          </w:tcPr>
          <w:p w14:paraId="10132F1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582.84</w:t>
            </w:r>
          </w:p>
        </w:tc>
      </w:tr>
      <w:tr w:rsidR="003B18EC" w:rsidRPr="003B18EC" w14:paraId="0380026E"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5C0711D1"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65</w:t>
            </w:r>
          </w:p>
        </w:tc>
        <w:tc>
          <w:tcPr>
            <w:tcW w:w="2005" w:type="dxa"/>
            <w:tcBorders>
              <w:top w:val="nil"/>
              <w:left w:val="nil"/>
              <w:bottom w:val="single" w:sz="4" w:space="0" w:color="auto"/>
              <w:right w:val="single" w:sz="4" w:space="0" w:color="auto"/>
            </w:tcBorders>
            <w:shd w:val="clear" w:color="auto" w:fill="auto"/>
            <w:noWrap/>
            <w:vAlign w:val="center"/>
            <w:hideMark/>
          </w:tcPr>
          <w:p w14:paraId="16435984"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Pašvaldības teritorija Līduma ielā 11</w:t>
            </w:r>
          </w:p>
        </w:tc>
        <w:tc>
          <w:tcPr>
            <w:tcW w:w="850" w:type="dxa"/>
            <w:tcBorders>
              <w:top w:val="nil"/>
              <w:left w:val="nil"/>
              <w:bottom w:val="single" w:sz="4" w:space="0" w:color="auto"/>
              <w:right w:val="single" w:sz="4" w:space="0" w:color="auto"/>
            </w:tcBorders>
            <w:shd w:val="clear" w:color="auto" w:fill="auto"/>
            <w:noWrap/>
            <w:vAlign w:val="center"/>
            <w:hideMark/>
          </w:tcPr>
          <w:p w14:paraId="30CDE79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63A15A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D5E397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2CF0C6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C1BAF8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D2974E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2A77C9B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9</w:t>
            </w:r>
          </w:p>
        </w:tc>
        <w:tc>
          <w:tcPr>
            <w:tcW w:w="967" w:type="dxa"/>
            <w:tcBorders>
              <w:top w:val="nil"/>
              <w:left w:val="nil"/>
              <w:bottom w:val="single" w:sz="4" w:space="0" w:color="auto"/>
              <w:right w:val="single" w:sz="4" w:space="0" w:color="auto"/>
            </w:tcBorders>
            <w:shd w:val="clear" w:color="000000" w:fill="FFFFFF"/>
            <w:noWrap/>
            <w:vAlign w:val="center"/>
            <w:hideMark/>
          </w:tcPr>
          <w:p w14:paraId="508269F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628059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86A678A"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512E72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139E09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145.71</w:t>
            </w:r>
          </w:p>
        </w:tc>
        <w:tc>
          <w:tcPr>
            <w:tcW w:w="1134" w:type="dxa"/>
            <w:tcBorders>
              <w:top w:val="nil"/>
              <w:left w:val="nil"/>
              <w:bottom w:val="single" w:sz="4" w:space="0" w:color="auto"/>
              <w:right w:val="single" w:sz="4" w:space="0" w:color="auto"/>
            </w:tcBorders>
            <w:shd w:val="clear" w:color="auto" w:fill="auto"/>
            <w:noWrap/>
            <w:vAlign w:val="center"/>
            <w:hideMark/>
          </w:tcPr>
          <w:p w14:paraId="4468CCA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145.71</w:t>
            </w:r>
          </w:p>
        </w:tc>
      </w:tr>
      <w:tr w:rsidR="003B18EC" w:rsidRPr="003B18EC" w14:paraId="0329FCDA"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0E9EEAE"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66</w:t>
            </w:r>
          </w:p>
        </w:tc>
        <w:tc>
          <w:tcPr>
            <w:tcW w:w="2005" w:type="dxa"/>
            <w:tcBorders>
              <w:top w:val="nil"/>
              <w:left w:val="nil"/>
              <w:bottom w:val="single" w:sz="4" w:space="0" w:color="auto"/>
              <w:right w:val="single" w:sz="4" w:space="0" w:color="auto"/>
            </w:tcBorders>
            <w:shd w:val="clear" w:color="auto" w:fill="auto"/>
            <w:noWrap/>
            <w:vAlign w:val="center"/>
            <w:hideMark/>
          </w:tcPr>
          <w:p w14:paraId="0976764F"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Pašvaldības teritorija Sniķeres ielā 13</w:t>
            </w:r>
          </w:p>
        </w:tc>
        <w:tc>
          <w:tcPr>
            <w:tcW w:w="850" w:type="dxa"/>
            <w:tcBorders>
              <w:top w:val="nil"/>
              <w:left w:val="nil"/>
              <w:bottom w:val="single" w:sz="4" w:space="0" w:color="auto"/>
              <w:right w:val="single" w:sz="4" w:space="0" w:color="auto"/>
            </w:tcBorders>
            <w:shd w:val="clear" w:color="auto" w:fill="auto"/>
            <w:noWrap/>
            <w:vAlign w:val="center"/>
            <w:hideMark/>
          </w:tcPr>
          <w:p w14:paraId="20A57A2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74C38F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1232D6F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36D9D2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5F325EF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2A732C3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F73E9B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3CD9B9A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07B3B03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0.1000</w:t>
            </w:r>
          </w:p>
        </w:tc>
        <w:tc>
          <w:tcPr>
            <w:tcW w:w="896" w:type="dxa"/>
            <w:tcBorders>
              <w:top w:val="nil"/>
              <w:left w:val="nil"/>
              <w:bottom w:val="single" w:sz="4" w:space="0" w:color="auto"/>
              <w:right w:val="single" w:sz="4" w:space="0" w:color="auto"/>
            </w:tcBorders>
            <w:shd w:val="clear" w:color="auto" w:fill="auto"/>
            <w:noWrap/>
            <w:vAlign w:val="center"/>
            <w:hideMark/>
          </w:tcPr>
          <w:p w14:paraId="137B9CC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08392DC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49DA50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33.08</w:t>
            </w:r>
          </w:p>
        </w:tc>
        <w:tc>
          <w:tcPr>
            <w:tcW w:w="1134" w:type="dxa"/>
            <w:tcBorders>
              <w:top w:val="nil"/>
              <w:left w:val="nil"/>
              <w:bottom w:val="single" w:sz="4" w:space="0" w:color="auto"/>
              <w:right w:val="single" w:sz="4" w:space="0" w:color="auto"/>
            </w:tcBorders>
            <w:shd w:val="clear" w:color="auto" w:fill="auto"/>
            <w:noWrap/>
            <w:vAlign w:val="center"/>
            <w:hideMark/>
          </w:tcPr>
          <w:p w14:paraId="7ECFC0F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33.08</w:t>
            </w:r>
          </w:p>
        </w:tc>
      </w:tr>
      <w:tr w:rsidR="003B18EC" w:rsidRPr="003B18EC" w14:paraId="41ECE80A"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7CD5F143"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67</w:t>
            </w:r>
          </w:p>
        </w:tc>
        <w:tc>
          <w:tcPr>
            <w:tcW w:w="2005" w:type="dxa"/>
            <w:tcBorders>
              <w:top w:val="nil"/>
              <w:left w:val="nil"/>
              <w:bottom w:val="single" w:sz="4" w:space="0" w:color="auto"/>
              <w:right w:val="single" w:sz="4" w:space="0" w:color="auto"/>
            </w:tcBorders>
            <w:shd w:val="clear" w:color="auto" w:fill="auto"/>
            <w:noWrap/>
            <w:vAlign w:val="center"/>
            <w:hideMark/>
          </w:tcPr>
          <w:p w14:paraId="36958EC7"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Sniķeres centrs</w:t>
            </w:r>
          </w:p>
        </w:tc>
        <w:tc>
          <w:tcPr>
            <w:tcW w:w="850" w:type="dxa"/>
            <w:tcBorders>
              <w:top w:val="nil"/>
              <w:left w:val="nil"/>
              <w:bottom w:val="single" w:sz="4" w:space="0" w:color="auto"/>
              <w:right w:val="single" w:sz="4" w:space="0" w:color="auto"/>
            </w:tcBorders>
            <w:shd w:val="clear" w:color="auto" w:fill="auto"/>
            <w:noWrap/>
            <w:vAlign w:val="center"/>
            <w:hideMark/>
          </w:tcPr>
          <w:p w14:paraId="2293476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07261AF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5BE587E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0F9C047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F63DE48"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655371E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4D46A86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50</w:t>
            </w:r>
          </w:p>
        </w:tc>
        <w:tc>
          <w:tcPr>
            <w:tcW w:w="967" w:type="dxa"/>
            <w:tcBorders>
              <w:top w:val="nil"/>
              <w:left w:val="nil"/>
              <w:bottom w:val="single" w:sz="4" w:space="0" w:color="auto"/>
              <w:right w:val="single" w:sz="4" w:space="0" w:color="auto"/>
            </w:tcBorders>
            <w:shd w:val="clear" w:color="000000" w:fill="FFFFFF"/>
            <w:noWrap/>
            <w:vAlign w:val="center"/>
            <w:hideMark/>
          </w:tcPr>
          <w:p w14:paraId="2AB660D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31ACE1A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5059B88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1D0A073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24C3847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809.50</w:t>
            </w:r>
          </w:p>
        </w:tc>
        <w:tc>
          <w:tcPr>
            <w:tcW w:w="1134" w:type="dxa"/>
            <w:tcBorders>
              <w:top w:val="nil"/>
              <w:left w:val="nil"/>
              <w:bottom w:val="single" w:sz="4" w:space="0" w:color="auto"/>
              <w:right w:val="single" w:sz="4" w:space="0" w:color="auto"/>
            </w:tcBorders>
            <w:shd w:val="clear" w:color="auto" w:fill="auto"/>
            <w:noWrap/>
            <w:vAlign w:val="center"/>
            <w:hideMark/>
          </w:tcPr>
          <w:p w14:paraId="7BBDF85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809.50</w:t>
            </w:r>
          </w:p>
        </w:tc>
      </w:tr>
      <w:tr w:rsidR="003B18EC" w:rsidRPr="003B18EC" w14:paraId="4DEBC0EE"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388E9795"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68</w:t>
            </w:r>
          </w:p>
        </w:tc>
        <w:tc>
          <w:tcPr>
            <w:tcW w:w="2005" w:type="dxa"/>
            <w:tcBorders>
              <w:top w:val="nil"/>
              <w:left w:val="nil"/>
              <w:bottom w:val="single" w:sz="4" w:space="0" w:color="auto"/>
              <w:right w:val="single" w:sz="4" w:space="0" w:color="auto"/>
            </w:tcBorders>
            <w:shd w:val="clear" w:color="auto" w:fill="auto"/>
            <w:noWrap/>
            <w:vAlign w:val="center"/>
            <w:hideMark/>
          </w:tcPr>
          <w:p w14:paraId="515A01B3"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Ukru centrs</w:t>
            </w:r>
          </w:p>
        </w:tc>
        <w:tc>
          <w:tcPr>
            <w:tcW w:w="850" w:type="dxa"/>
            <w:tcBorders>
              <w:top w:val="nil"/>
              <w:left w:val="nil"/>
              <w:bottom w:val="single" w:sz="4" w:space="0" w:color="auto"/>
              <w:right w:val="single" w:sz="4" w:space="0" w:color="auto"/>
            </w:tcBorders>
            <w:shd w:val="clear" w:color="auto" w:fill="auto"/>
            <w:noWrap/>
            <w:vAlign w:val="center"/>
            <w:hideMark/>
          </w:tcPr>
          <w:p w14:paraId="05001050"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6E7E9032"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086EC4C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1C7FCE74"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6E1FE88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929035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5733C7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12</w:t>
            </w:r>
          </w:p>
        </w:tc>
        <w:tc>
          <w:tcPr>
            <w:tcW w:w="967" w:type="dxa"/>
            <w:tcBorders>
              <w:top w:val="nil"/>
              <w:left w:val="nil"/>
              <w:bottom w:val="single" w:sz="4" w:space="0" w:color="auto"/>
              <w:right w:val="single" w:sz="4" w:space="0" w:color="auto"/>
            </w:tcBorders>
            <w:shd w:val="clear" w:color="000000" w:fill="FFFFFF"/>
            <w:noWrap/>
            <w:vAlign w:val="center"/>
            <w:hideMark/>
          </w:tcPr>
          <w:p w14:paraId="00E44D3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5174287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7040B75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7DC5872C"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1DDFA0C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194.28</w:t>
            </w:r>
          </w:p>
        </w:tc>
        <w:tc>
          <w:tcPr>
            <w:tcW w:w="1134" w:type="dxa"/>
            <w:tcBorders>
              <w:top w:val="nil"/>
              <w:left w:val="nil"/>
              <w:bottom w:val="single" w:sz="4" w:space="0" w:color="auto"/>
              <w:right w:val="single" w:sz="4" w:space="0" w:color="auto"/>
            </w:tcBorders>
            <w:shd w:val="clear" w:color="auto" w:fill="auto"/>
            <w:noWrap/>
            <w:vAlign w:val="center"/>
            <w:hideMark/>
          </w:tcPr>
          <w:p w14:paraId="27283E5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194.28</w:t>
            </w:r>
          </w:p>
        </w:tc>
      </w:tr>
      <w:tr w:rsidR="003B18EC" w:rsidRPr="003B18EC" w14:paraId="53526329" w14:textId="77777777" w:rsidTr="008647BF">
        <w:trPr>
          <w:trHeight w:val="612"/>
          <w:jc w:val="center"/>
        </w:trPr>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68554EF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69</w:t>
            </w:r>
          </w:p>
        </w:tc>
        <w:tc>
          <w:tcPr>
            <w:tcW w:w="2005" w:type="dxa"/>
            <w:tcBorders>
              <w:top w:val="nil"/>
              <w:left w:val="nil"/>
              <w:bottom w:val="single" w:sz="4" w:space="0" w:color="auto"/>
              <w:right w:val="single" w:sz="4" w:space="0" w:color="auto"/>
            </w:tcBorders>
            <w:shd w:val="clear" w:color="auto" w:fill="auto"/>
            <w:noWrap/>
            <w:vAlign w:val="center"/>
            <w:hideMark/>
          </w:tcPr>
          <w:p w14:paraId="2BC23D48"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Rungas piemineklis</w:t>
            </w:r>
          </w:p>
        </w:tc>
        <w:tc>
          <w:tcPr>
            <w:tcW w:w="850" w:type="dxa"/>
            <w:tcBorders>
              <w:top w:val="nil"/>
              <w:left w:val="nil"/>
              <w:bottom w:val="single" w:sz="4" w:space="0" w:color="auto"/>
              <w:right w:val="single" w:sz="4" w:space="0" w:color="auto"/>
            </w:tcBorders>
            <w:shd w:val="clear" w:color="auto" w:fill="auto"/>
            <w:noWrap/>
            <w:vAlign w:val="center"/>
            <w:hideMark/>
          </w:tcPr>
          <w:p w14:paraId="55B5C2CE"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23" w:type="dxa"/>
            <w:tcBorders>
              <w:top w:val="nil"/>
              <w:left w:val="nil"/>
              <w:bottom w:val="single" w:sz="4" w:space="0" w:color="auto"/>
              <w:right w:val="single" w:sz="4" w:space="0" w:color="auto"/>
            </w:tcBorders>
            <w:shd w:val="clear" w:color="auto" w:fill="auto"/>
            <w:noWrap/>
            <w:vAlign w:val="center"/>
            <w:hideMark/>
          </w:tcPr>
          <w:p w14:paraId="38FF35E6"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21.24</w:t>
            </w:r>
          </w:p>
        </w:tc>
        <w:tc>
          <w:tcPr>
            <w:tcW w:w="876" w:type="dxa"/>
            <w:tcBorders>
              <w:top w:val="nil"/>
              <w:left w:val="nil"/>
              <w:bottom w:val="single" w:sz="4" w:space="0" w:color="auto"/>
              <w:right w:val="single" w:sz="4" w:space="0" w:color="auto"/>
            </w:tcBorders>
            <w:shd w:val="clear" w:color="auto" w:fill="auto"/>
            <w:noWrap/>
            <w:vAlign w:val="center"/>
            <w:hideMark/>
          </w:tcPr>
          <w:p w14:paraId="31C382F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3483D901"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128D9B3"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168.34</w:t>
            </w:r>
          </w:p>
        </w:tc>
        <w:tc>
          <w:tcPr>
            <w:tcW w:w="1108" w:type="dxa"/>
            <w:tcBorders>
              <w:top w:val="nil"/>
              <w:left w:val="nil"/>
              <w:bottom w:val="single" w:sz="4" w:space="0" w:color="auto"/>
              <w:right w:val="single" w:sz="4" w:space="0" w:color="auto"/>
            </w:tcBorders>
            <w:shd w:val="clear" w:color="auto" w:fill="auto"/>
            <w:noWrap/>
            <w:vAlign w:val="center"/>
            <w:hideMark/>
          </w:tcPr>
          <w:p w14:paraId="573475C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0.00</w:t>
            </w:r>
          </w:p>
        </w:tc>
        <w:tc>
          <w:tcPr>
            <w:tcW w:w="876" w:type="dxa"/>
            <w:tcBorders>
              <w:top w:val="nil"/>
              <w:left w:val="nil"/>
              <w:bottom w:val="single" w:sz="4" w:space="0" w:color="auto"/>
              <w:right w:val="single" w:sz="4" w:space="0" w:color="auto"/>
            </w:tcBorders>
            <w:shd w:val="clear" w:color="auto" w:fill="auto"/>
            <w:noWrap/>
            <w:vAlign w:val="center"/>
            <w:hideMark/>
          </w:tcPr>
          <w:p w14:paraId="12982825"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w:t>
            </w:r>
          </w:p>
        </w:tc>
        <w:tc>
          <w:tcPr>
            <w:tcW w:w="967" w:type="dxa"/>
            <w:tcBorders>
              <w:top w:val="nil"/>
              <w:left w:val="nil"/>
              <w:bottom w:val="single" w:sz="4" w:space="0" w:color="auto"/>
              <w:right w:val="single" w:sz="4" w:space="0" w:color="auto"/>
            </w:tcBorders>
            <w:shd w:val="clear" w:color="000000" w:fill="FFFFFF"/>
            <w:noWrap/>
            <w:vAlign w:val="center"/>
            <w:hideMark/>
          </w:tcPr>
          <w:p w14:paraId="7248D1C7"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16.19</w:t>
            </w:r>
          </w:p>
        </w:tc>
        <w:tc>
          <w:tcPr>
            <w:tcW w:w="887" w:type="dxa"/>
            <w:tcBorders>
              <w:top w:val="nil"/>
              <w:left w:val="nil"/>
              <w:bottom w:val="single" w:sz="4" w:space="0" w:color="auto"/>
              <w:right w:val="single" w:sz="4" w:space="0" w:color="auto"/>
            </w:tcBorders>
            <w:shd w:val="clear" w:color="auto" w:fill="auto"/>
            <w:noWrap/>
            <w:vAlign w:val="center"/>
            <w:hideMark/>
          </w:tcPr>
          <w:p w14:paraId="6EA4C44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96" w:type="dxa"/>
            <w:tcBorders>
              <w:top w:val="nil"/>
              <w:left w:val="nil"/>
              <w:bottom w:val="single" w:sz="4" w:space="0" w:color="auto"/>
              <w:right w:val="single" w:sz="4" w:space="0" w:color="auto"/>
            </w:tcBorders>
            <w:shd w:val="clear" w:color="auto" w:fill="auto"/>
            <w:noWrap/>
            <w:vAlign w:val="center"/>
            <w:hideMark/>
          </w:tcPr>
          <w:p w14:paraId="420B349B"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000000" w:fill="FFFFFF"/>
            <w:noWrap/>
            <w:vAlign w:val="center"/>
            <w:hideMark/>
          </w:tcPr>
          <w:p w14:paraId="42EE0389"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330.82</w:t>
            </w:r>
          </w:p>
        </w:tc>
        <w:tc>
          <w:tcPr>
            <w:tcW w:w="1134" w:type="dxa"/>
            <w:tcBorders>
              <w:top w:val="nil"/>
              <w:left w:val="nil"/>
              <w:bottom w:val="single" w:sz="4" w:space="0" w:color="auto"/>
              <w:right w:val="single" w:sz="4" w:space="0" w:color="auto"/>
            </w:tcBorders>
            <w:shd w:val="clear" w:color="auto" w:fill="auto"/>
            <w:noWrap/>
            <w:vAlign w:val="center"/>
            <w:hideMark/>
          </w:tcPr>
          <w:p w14:paraId="400A87D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12.79</w:t>
            </w:r>
          </w:p>
        </w:tc>
        <w:tc>
          <w:tcPr>
            <w:tcW w:w="1134" w:type="dxa"/>
            <w:tcBorders>
              <w:top w:val="nil"/>
              <w:left w:val="nil"/>
              <w:bottom w:val="single" w:sz="4" w:space="0" w:color="auto"/>
              <w:right w:val="single" w:sz="4" w:space="0" w:color="auto"/>
            </w:tcBorders>
            <w:shd w:val="clear" w:color="auto" w:fill="auto"/>
            <w:noWrap/>
            <w:vAlign w:val="center"/>
            <w:hideMark/>
          </w:tcPr>
          <w:p w14:paraId="6F09501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12.79</w:t>
            </w:r>
          </w:p>
        </w:tc>
      </w:tr>
      <w:tr w:rsidR="003B18EC" w:rsidRPr="003B18EC" w14:paraId="19B26C0B" w14:textId="77777777" w:rsidTr="008647BF">
        <w:trPr>
          <w:trHeight w:val="345"/>
          <w:jc w:val="center"/>
        </w:trPr>
        <w:tc>
          <w:tcPr>
            <w:tcW w:w="689" w:type="dxa"/>
            <w:tcBorders>
              <w:top w:val="nil"/>
              <w:left w:val="single" w:sz="4" w:space="0" w:color="auto"/>
              <w:bottom w:val="single" w:sz="4" w:space="0" w:color="auto"/>
              <w:right w:val="single" w:sz="4" w:space="0" w:color="auto"/>
            </w:tcBorders>
            <w:shd w:val="clear" w:color="auto" w:fill="E2EFD9"/>
            <w:noWrap/>
            <w:vAlign w:val="bottom"/>
            <w:hideMark/>
          </w:tcPr>
          <w:p w14:paraId="1AB30FD0" w14:textId="77777777" w:rsidR="003B18EC" w:rsidRPr="003B18EC" w:rsidRDefault="003B18EC" w:rsidP="004F30C2">
            <w:pPr>
              <w:jc w:val="center"/>
              <w:rPr>
                <w:rFonts w:ascii="Times New Roman" w:hAnsi="Times New Roman"/>
                <w:b/>
                <w:bCs/>
                <w:color w:val="000000"/>
                <w:sz w:val="24"/>
                <w:szCs w:val="24"/>
              </w:rPr>
            </w:pPr>
            <w:r w:rsidRPr="003B18EC">
              <w:rPr>
                <w:rFonts w:ascii="Times New Roman" w:hAnsi="Times New Roman"/>
                <w:b/>
                <w:bCs/>
                <w:color w:val="000000"/>
                <w:sz w:val="24"/>
                <w:szCs w:val="24"/>
              </w:rPr>
              <w:t> </w:t>
            </w:r>
          </w:p>
        </w:tc>
        <w:tc>
          <w:tcPr>
            <w:tcW w:w="2005" w:type="dxa"/>
            <w:tcBorders>
              <w:top w:val="nil"/>
              <w:left w:val="nil"/>
              <w:bottom w:val="single" w:sz="4" w:space="0" w:color="auto"/>
              <w:right w:val="single" w:sz="4" w:space="0" w:color="auto"/>
            </w:tcBorders>
            <w:shd w:val="clear" w:color="auto" w:fill="E2EFD9"/>
            <w:noWrap/>
            <w:vAlign w:val="bottom"/>
            <w:hideMark/>
          </w:tcPr>
          <w:p w14:paraId="627251F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KOPĀ:</w:t>
            </w:r>
          </w:p>
        </w:tc>
        <w:tc>
          <w:tcPr>
            <w:tcW w:w="850" w:type="dxa"/>
            <w:tcBorders>
              <w:top w:val="nil"/>
              <w:left w:val="nil"/>
              <w:bottom w:val="single" w:sz="4" w:space="0" w:color="auto"/>
              <w:right w:val="single" w:sz="4" w:space="0" w:color="auto"/>
            </w:tcBorders>
            <w:shd w:val="clear" w:color="auto" w:fill="E2EFD9"/>
            <w:noWrap/>
            <w:vAlign w:val="center"/>
            <w:hideMark/>
          </w:tcPr>
          <w:p w14:paraId="56BF3B6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923" w:type="dxa"/>
            <w:tcBorders>
              <w:top w:val="nil"/>
              <w:left w:val="nil"/>
              <w:bottom w:val="single" w:sz="4" w:space="0" w:color="auto"/>
              <w:right w:val="single" w:sz="4" w:space="0" w:color="auto"/>
            </w:tcBorders>
            <w:shd w:val="clear" w:color="auto" w:fill="E2EFD9"/>
            <w:noWrap/>
            <w:vAlign w:val="center"/>
            <w:hideMark/>
          </w:tcPr>
          <w:p w14:paraId="0157EED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76" w:type="dxa"/>
            <w:tcBorders>
              <w:top w:val="nil"/>
              <w:left w:val="nil"/>
              <w:bottom w:val="single" w:sz="4" w:space="0" w:color="auto"/>
              <w:right w:val="single" w:sz="4" w:space="0" w:color="auto"/>
            </w:tcBorders>
            <w:shd w:val="clear" w:color="auto" w:fill="E2EFD9"/>
            <w:noWrap/>
            <w:vAlign w:val="center"/>
            <w:hideMark/>
          </w:tcPr>
          <w:p w14:paraId="2572559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10.381</w:t>
            </w:r>
          </w:p>
        </w:tc>
        <w:tc>
          <w:tcPr>
            <w:tcW w:w="896" w:type="dxa"/>
            <w:tcBorders>
              <w:top w:val="nil"/>
              <w:left w:val="nil"/>
              <w:bottom w:val="single" w:sz="4" w:space="0" w:color="auto"/>
              <w:right w:val="single" w:sz="4" w:space="0" w:color="auto"/>
            </w:tcBorders>
            <w:shd w:val="clear" w:color="auto" w:fill="E2EFD9"/>
            <w:noWrap/>
            <w:vAlign w:val="center"/>
            <w:hideMark/>
          </w:tcPr>
          <w:p w14:paraId="2E4A777F"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auto" w:fill="E2EFD9"/>
            <w:noWrap/>
            <w:vAlign w:val="center"/>
            <w:hideMark/>
          </w:tcPr>
          <w:p w14:paraId="79D708D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1108" w:type="dxa"/>
            <w:tcBorders>
              <w:top w:val="nil"/>
              <w:left w:val="nil"/>
              <w:bottom w:val="single" w:sz="4" w:space="0" w:color="auto"/>
              <w:right w:val="single" w:sz="4" w:space="0" w:color="auto"/>
            </w:tcBorders>
            <w:shd w:val="clear" w:color="auto" w:fill="E2EFD9"/>
            <w:noWrap/>
            <w:vAlign w:val="center"/>
            <w:hideMark/>
          </w:tcPr>
          <w:p w14:paraId="497BA73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9825.75</w:t>
            </w:r>
          </w:p>
        </w:tc>
        <w:tc>
          <w:tcPr>
            <w:tcW w:w="876" w:type="dxa"/>
            <w:tcBorders>
              <w:top w:val="nil"/>
              <w:left w:val="nil"/>
              <w:bottom w:val="single" w:sz="4" w:space="0" w:color="auto"/>
              <w:right w:val="single" w:sz="4" w:space="0" w:color="auto"/>
            </w:tcBorders>
            <w:shd w:val="clear" w:color="auto" w:fill="E2EFD9"/>
            <w:noWrap/>
            <w:vAlign w:val="center"/>
            <w:hideMark/>
          </w:tcPr>
          <w:p w14:paraId="27CACF8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1140.0</w:t>
            </w:r>
          </w:p>
        </w:tc>
        <w:tc>
          <w:tcPr>
            <w:tcW w:w="967" w:type="dxa"/>
            <w:tcBorders>
              <w:top w:val="nil"/>
              <w:left w:val="nil"/>
              <w:bottom w:val="single" w:sz="4" w:space="0" w:color="auto"/>
              <w:right w:val="single" w:sz="4" w:space="0" w:color="auto"/>
            </w:tcBorders>
            <w:shd w:val="clear" w:color="auto" w:fill="E2EFD9"/>
            <w:noWrap/>
            <w:vAlign w:val="center"/>
            <w:hideMark/>
          </w:tcPr>
          <w:p w14:paraId="2A896DF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887" w:type="dxa"/>
            <w:tcBorders>
              <w:top w:val="nil"/>
              <w:left w:val="nil"/>
              <w:bottom w:val="single" w:sz="4" w:space="0" w:color="auto"/>
              <w:right w:val="single" w:sz="4" w:space="0" w:color="auto"/>
            </w:tcBorders>
            <w:shd w:val="clear" w:color="auto" w:fill="E2EFD9"/>
            <w:noWrap/>
            <w:vAlign w:val="center"/>
            <w:hideMark/>
          </w:tcPr>
          <w:p w14:paraId="754CDF2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6.697</w:t>
            </w:r>
          </w:p>
        </w:tc>
        <w:tc>
          <w:tcPr>
            <w:tcW w:w="896" w:type="dxa"/>
            <w:tcBorders>
              <w:top w:val="nil"/>
              <w:left w:val="nil"/>
              <w:bottom w:val="single" w:sz="4" w:space="0" w:color="auto"/>
              <w:right w:val="single" w:sz="4" w:space="0" w:color="auto"/>
            </w:tcBorders>
            <w:shd w:val="clear" w:color="auto" w:fill="E2EFD9"/>
            <w:noWrap/>
            <w:vAlign w:val="center"/>
            <w:hideMark/>
          </w:tcPr>
          <w:p w14:paraId="211A5C2D" w14:textId="77777777" w:rsidR="003B18EC" w:rsidRPr="003B18EC" w:rsidRDefault="003B18EC" w:rsidP="004F30C2">
            <w:pPr>
              <w:jc w:val="center"/>
              <w:rPr>
                <w:rFonts w:ascii="Times New Roman" w:hAnsi="Times New Roman"/>
                <w:color w:val="000000"/>
                <w:sz w:val="24"/>
                <w:szCs w:val="24"/>
              </w:rPr>
            </w:pPr>
            <w:r w:rsidRPr="003B18EC">
              <w:rPr>
                <w:rFonts w:ascii="Times New Roman" w:hAnsi="Times New Roman"/>
                <w:color w:val="000000"/>
                <w:sz w:val="24"/>
                <w:szCs w:val="24"/>
              </w:rPr>
              <w:t> </w:t>
            </w:r>
          </w:p>
        </w:tc>
        <w:tc>
          <w:tcPr>
            <w:tcW w:w="967" w:type="dxa"/>
            <w:tcBorders>
              <w:top w:val="nil"/>
              <w:left w:val="nil"/>
              <w:bottom w:val="single" w:sz="4" w:space="0" w:color="auto"/>
              <w:right w:val="single" w:sz="4" w:space="0" w:color="auto"/>
            </w:tcBorders>
            <w:shd w:val="clear" w:color="auto" w:fill="E2EFD9"/>
            <w:noWrap/>
            <w:vAlign w:val="center"/>
            <w:hideMark/>
          </w:tcPr>
          <w:p w14:paraId="0B4EDF0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w:t>
            </w:r>
          </w:p>
        </w:tc>
        <w:tc>
          <w:tcPr>
            <w:tcW w:w="1134" w:type="dxa"/>
            <w:tcBorders>
              <w:top w:val="nil"/>
              <w:left w:val="nil"/>
              <w:bottom w:val="single" w:sz="4" w:space="0" w:color="auto"/>
              <w:right w:val="single" w:sz="4" w:space="0" w:color="auto"/>
            </w:tcBorders>
            <w:shd w:val="clear" w:color="auto" w:fill="E2EFD9"/>
            <w:noWrap/>
            <w:vAlign w:val="center"/>
            <w:hideMark/>
          </w:tcPr>
          <w:p w14:paraId="6BCEB74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22590.68</w:t>
            </w:r>
          </w:p>
        </w:tc>
        <w:tc>
          <w:tcPr>
            <w:tcW w:w="1134" w:type="dxa"/>
            <w:tcBorders>
              <w:top w:val="nil"/>
              <w:left w:val="nil"/>
              <w:bottom w:val="single" w:sz="4" w:space="0" w:color="auto"/>
              <w:right w:val="single" w:sz="4" w:space="0" w:color="auto"/>
            </w:tcBorders>
            <w:shd w:val="clear" w:color="auto" w:fill="E2EFD9"/>
            <w:noWrap/>
            <w:vAlign w:val="center"/>
            <w:hideMark/>
          </w:tcPr>
          <w:p w14:paraId="74591CC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32416.43</w:t>
            </w:r>
          </w:p>
        </w:tc>
      </w:tr>
    </w:tbl>
    <w:p w14:paraId="6CE7A2CF" w14:textId="77777777" w:rsidR="003B18EC" w:rsidRPr="003B18EC" w:rsidRDefault="003B18EC" w:rsidP="003B18EC">
      <w:pPr>
        <w:spacing w:line="256" w:lineRule="auto"/>
        <w:ind w:right="-1"/>
        <w:jc w:val="center"/>
        <w:rPr>
          <w:rFonts w:ascii="Times New Roman" w:hAnsi="Times New Roman"/>
          <w:b/>
          <w:bCs/>
          <w:sz w:val="24"/>
          <w:szCs w:val="24"/>
        </w:rPr>
      </w:pPr>
    </w:p>
    <w:p w14:paraId="0D5DBD9D" w14:textId="77777777" w:rsidR="003B18EC" w:rsidRPr="003B18EC" w:rsidRDefault="003B18EC" w:rsidP="003B18EC">
      <w:pPr>
        <w:spacing w:line="256" w:lineRule="auto"/>
        <w:ind w:right="-1"/>
        <w:rPr>
          <w:rFonts w:ascii="Times New Roman" w:hAnsi="Times New Roman"/>
          <w:b/>
          <w:bCs/>
          <w:sz w:val="24"/>
          <w:szCs w:val="24"/>
        </w:rPr>
        <w:sectPr w:rsidR="003B18EC" w:rsidRPr="003B18EC" w:rsidSect="00163CAF">
          <w:pgSz w:w="16838" w:h="11906" w:orient="landscape"/>
          <w:pgMar w:top="1134" w:right="567" w:bottom="1134" w:left="1701" w:header="709" w:footer="709" w:gutter="0"/>
          <w:cols w:space="708"/>
          <w:docGrid w:linePitch="360"/>
        </w:sectPr>
      </w:pPr>
    </w:p>
    <w:p w14:paraId="603FDE6A" w14:textId="77777777" w:rsidR="003B18EC" w:rsidRPr="003B18EC" w:rsidRDefault="003B18EC" w:rsidP="003B18EC">
      <w:pPr>
        <w:ind w:right="-1"/>
        <w:jc w:val="right"/>
        <w:rPr>
          <w:rFonts w:ascii="Times New Roman" w:hAnsi="Times New Roman"/>
          <w:sz w:val="24"/>
          <w:szCs w:val="24"/>
        </w:rPr>
      </w:pPr>
      <w:r w:rsidRPr="003B18EC">
        <w:rPr>
          <w:rFonts w:ascii="Times New Roman" w:hAnsi="Times New Roman"/>
          <w:sz w:val="24"/>
          <w:szCs w:val="24"/>
        </w:rPr>
        <w:lastRenderedPageBreak/>
        <w:t>3. pielikums</w:t>
      </w:r>
    </w:p>
    <w:p w14:paraId="0D44730F" w14:textId="77777777" w:rsidR="003B18EC" w:rsidRPr="003B18EC" w:rsidRDefault="003B18EC" w:rsidP="003B18EC">
      <w:pPr>
        <w:jc w:val="right"/>
        <w:rPr>
          <w:rFonts w:ascii="Times New Roman" w:hAnsi="Times New Roman"/>
          <w:sz w:val="24"/>
          <w:szCs w:val="24"/>
        </w:rPr>
      </w:pPr>
      <w:r w:rsidRPr="003B18EC">
        <w:rPr>
          <w:rFonts w:ascii="Times New Roman" w:hAnsi="Times New Roman"/>
          <w:sz w:val="24"/>
          <w:szCs w:val="24"/>
        </w:rPr>
        <w:t xml:space="preserve">                                                                       Deleģēšanas līgumam Nr. 4.3/2024/__</w:t>
      </w:r>
    </w:p>
    <w:p w14:paraId="15FEC52B" w14:textId="77777777" w:rsidR="003B18EC" w:rsidRPr="003B18EC" w:rsidRDefault="003B18EC" w:rsidP="003B18EC">
      <w:pPr>
        <w:jc w:val="right"/>
        <w:rPr>
          <w:rFonts w:ascii="Times New Roman" w:hAnsi="Times New Roman"/>
          <w:sz w:val="24"/>
          <w:szCs w:val="24"/>
        </w:rPr>
      </w:pPr>
    </w:p>
    <w:p w14:paraId="69DEB75E"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Kapsētu uzturēšana Dobeles novada Bēnes, Ukru, Vītiņu, Īles, Lielauces pagastu teritorijās un Auces pilsētas teritorijā</w:t>
      </w:r>
    </w:p>
    <w:p w14:paraId="202D8C8F"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0E7603A6" w14:textId="77777777" w:rsidR="003B18EC" w:rsidRPr="003B18EC" w:rsidRDefault="003B18EC" w:rsidP="003B18EC">
      <w:pPr>
        <w:tabs>
          <w:tab w:val="left" w:pos="4860"/>
          <w:tab w:val="left" w:pos="6480"/>
        </w:tabs>
        <w:spacing w:line="256" w:lineRule="auto"/>
        <w:jc w:val="center"/>
        <w:rPr>
          <w:rFonts w:ascii="Times New Roman" w:hAnsi="Times New Roman"/>
          <w:b/>
          <w:bCs/>
          <w:sz w:val="24"/>
          <w:szCs w:val="24"/>
        </w:rPr>
      </w:pPr>
      <w:r w:rsidRPr="003B18EC">
        <w:rPr>
          <w:rFonts w:ascii="Times New Roman" w:hAnsi="Times New Roman"/>
          <w:b/>
          <w:bCs/>
          <w:sz w:val="24"/>
          <w:szCs w:val="24"/>
        </w:rPr>
        <w:t>VISPĀRĒJĀS KOPŠANAS UN UZTURĒŠANAS PRASĪBAS:</w:t>
      </w:r>
    </w:p>
    <w:p w14:paraId="6076A589"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kopt un uzturēt kārtībā ievērojamu sabiedrisku un kultūras darbinieku kapavietas un norādītos pieminekļus Auces kapsētā saskaņā ar pievienoto sarakstu.</w:t>
      </w:r>
    </w:p>
    <w:p w14:paraId="42B95562"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ikdienas kopšanas prasības sk. tālāk.</w:t>
      </w:r>
    </w:p>
    <w:p w14:paraId="5B0D578F"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 xml:space="preserve">atkritumu apsaimniekošanas īpašās prasības: </w:t>
      </w:r>
    </w:p>
    <w:p w14:paraId="29E4E350" w14:textId="77777777" w:rsidR="003B18EC" w:rsidRPr="003B18EC" w:rsidRDefault="003B18EC">
      <w:pPr>
        <w:numPr>
          <w:ilvl w:val="1"/>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apsaimniekotāja pienākums - sekot atkritumu regulārai un savlaicīgai izvešanai;</w:t>
      </w:r>
    </w:p>
    <w:p w14:paraId="4CF15026" w14:textId="77777777" w:rsidR="003B18EC" w:rsidRPr="003B18EC" w:rsidRDefault="003B18EC">
      <w:pPr>
        <w:numPr>
          <w:ilvl w:val="1"/>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 xml:space="preserve">aizliegta atkritumu dedzināšana; </w:t>
      </w:r>
    </w:p>
    <w:p w14:paraId="609CA4B5" w14:textId="77777777" w:rsidR="003B18EC" w:rsidRPr="003B18EC" w:rsidRDefault="003B18EC">
      <w:pPr>
        <w:numPr>
          <w:ilvl w:val="1"/>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7467AAF6"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Dobeles novada  kapsētās Dobeles novada pašvaldība apsaimniekotājam nosaka sniegt maksas pakalpojumus, tai skaitā par:</w:t>
      </w:r>
    </w:p>
    <w:p w14:paraId="48169F32" w14:textId="77777777" w:rsidR="003B18EC" w:rsidRPr="003B18EC" w:rsidRDefault="003B18EC">
      <w:pPr>
        <w:numPr>
          <w:ilvl w:val="1"/>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kapličas nomu bēru ceremonijas laikā un tās sakopšanu pirms un pēc ceremonijas (izņemot bēru ceremonijai nepieciešamo priekšmetu izvietošanu), kapsētas teritorijas sakopšanu pirms un pēc bēru ceremonijas;</w:t>
      </w:r>
    </w:p>
    <w:p w14:paraId="26E61682" w14:textId="77777777" w:rsidR="003B18EC" w:rsidRPr="003B18EC" w:rsidRDefault="003B18EC">
      <w:pPr>
        <w:numPr>
          <w:ilvl w:val="1"/>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 xml:space="preserve">izziņu sagatavošanu un izsniegšanu uz iesnieguma pamata, norādot pieprasījuma pamatotību. </w:t>
      </w:r>
    </w:p>
    <w:p w14:paraId="63FA4ECB"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Dobeles novada kapsētās sniegto maksas pakalpojumu cenas iesniedz SIA “Auces komunālie pakalpojumi”  apstiprināšanai Dobeles novada pašvaldībā.</w:t>
      </w:r>
    </w:p>
    <w:p w14:paraId="14ADAC39"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Kapsētu apsaimniekotāja pienākums ir nodrošināt samaksas iekasēšanu no juridiskām vai fiziskām personām par 5.punktā noteiktajiem un saņemtajiem maksas pakalpojumiem.</w:t>
      </w:r>
    </w:p>
    <w:p w14:paraId="65B4BE74"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Atjaunot kapu celiņu segumu (granti vai citu segumu).</w:t>
      </w:r>
    </w:p>
    <w:p w14:paraId="61FB475F" w14:textId="77777777" w:rsidR="003B18EC" w:rsidRPr="003B18EC" w:rsidRDefault="003B18EC">
      <w:pPr>
        <w:numPr>
          <w:ilvl w:val="0"/>
          <w:numId w:val="26"/>
        </w:numPr>
        <w:spacing w:after="0" w:line="240" w:lineRule="auto"/>
        <w:jc w:val="both"/>
        <w:rPr>
          <w:rFonts w:ascii="Times New Roman" w:hAnsi="Times New Roman"/>
          <w:noProof/>
          <w:sz w:val="24"/>
          <w:szCs w:val="24"/>
        </w:rPr>
      </w:pPr>
      <w:r w:rsidRPr="003B18EC">
        <w:rPr>
          <w:rFonts w:ascii="Times New Roman" w:hAnsi="Times New Roman"/>
          <w:noProof/>
          <w:sz w:val="24"/>
          <w:szCs w:val="24"/>
        </w:rPr>
        <w:t>Uzturēt kārtībā kapu teritorijā esošās ēkas un būves (kapu sētas, vārtus, kapliču ēkas), nepieļaujot to stāvokļa pasliktināšanos.</w:t>
      </w:r>
    </w:p>
    <w:p w14:paraId="7FEE028A" w14:textId="77777777" w:rsidR="003B18EC" w:rsidRPr="003B18EC" w:rsidRDefault="003B18EC" w:rsidP="003B18EC">
      <w:pPr>
        <w:spacing w:line="256" w:lineRule="auto"/>
        <w:jc w:val="center"/>
        <w:rPr>
          <w:rFonts w:ascii="Times New Roman" w:hAnsi="Times New Roman"/>
          <w:b/>
          <w:noProof/>
          <w:sz w:val="24"/>
          <w:szCs w:val="24"/>
        </w:rPr>
      </w:pPr>
    </w:p>
    <w:p w14:paraId="68E47213" w14:textId="77777777" w:rsidR="003B18EC" w:rsidRPr="003B18EC" w:rsidRDefault="003B18EC" w:rsidP="003B18EC">
      <w:pPr>
        <w:spacing w:line="256" w:lineRule="auto"/>
        <w:jc w:val="center"/>
        <w:rPr>
          <w:rFonts w:ascii="Times New Roman" w:hAnsi="Times New Roman"/>
          <w:b/>
          <w:noProof/>
          <w:sz w:val="24"/>
          <w:szCs w:val="24"/>
        </w:rPr>
      </w:pPr>
      <w:r w:rsidRPr="003B18EC">
        <w:rPr>
          <w:rFonts w:ascii="Times New Roman" w:hAnsi="Times New Roman"/>
          <w:b/>
          <w:noProof/>
          <w:sz w:val="24"/>
          <w:szCs w:val="24"/>
        </w:rPr>
        <w:t>IKDIENAS KOPŠANAS PRASĪBAS:</w:t>
      </w:r>
    </w:p>
    <w:p w14:paraId="1EF92C2E" w14:textId="77777777" w:rsidR="003B18EC" w:rsidRPr="003B18EC" w:rsidRDefault="003B18EC" w:rsidP="003B18EC">
      <w:pPr>
        <w:spacing w:line="256" w:lineRule="auto"/>
        <w:jc w:val="center"/>
        <w:rPr>
          <w:rFonts w:ascii="Times New Roman" w:hAnsi="Times New Roman"/>
          <w:b/>
          <w:noProof/>
          <w:sz w:val="24"/>
          <w:szCs w:val="24"/>
        </w:rPr>
      </w:pPr>
      <w:r w:rsidRPr="003B18EC">
        <w:rPr>
          <w:rFonts w:ascii="Times New Roman" w:hAnsi="Times New Roman"/>
          <w:b/>
          <w:noProof/>
          <w:sz w:val="24"/>
          <w:szCs w:val="24"/>
        </w:rPr>
        <w:t>Vispārīgās prasības</w:t>
      </w:r>
    </w:p>
    <w:p w14:paraId="58209C0E" w14:textId="77777777" w:rsidR="003B18EC" w:rsidRPr="003B18EC" w:rsidRDefault="003B18EC">
      <w:pPr>
        <w:numPr>
          <w:ilvl w:val="0"/>
          <w:numId w:val="27"/>
        </w:numPr>
        <w:spacing w:after="0" w:line="240" w:lineRule="auto"/>
        <w:jc w:val="both"/>
        <w:rPr>
          <w:rFonts w:ascii="Times New Roman" w:hAnsi="Times New Roman"/>
          <w:noProof/>
          <w:sz w:val="24"/>
          <w:szCs w:val="24"/>
        </w:rPr>
      </w:pPr>
      <w:r w:rsidRPr="003B18EC">
        <w:rPr>
          <w:rFonts w:ascii="Times New Roman" w:hAnsi="Times New Roman"/>
          <w:noProof/>
          <w:sz w:val="24"/>
          <w:szCs w:val="24"/>
        </w:rPr>
        <w:t>Vasaras laiks tiek noteikts no 15.aprīļa līdz 31.oktobrim</w:t>
      </w:r>
    </w:p>
    <w:p w14:paraId="760F9987" w14:textId="77777777" w:rsidR="003B18EC" w:rsidRPr="003B18EC" w:rsidRDefault="003B18EC">
      <w:pPr>
        <w:numPr>
          <w:ilvl w:val="0"/>
          <w:numId w:val="27"/>
        </w:numPr>
        <w:spacing w:after="0" w:line="240" w:lineRule="auto"/>
        <w:jc w:val="both"/>
        <w:rPr>
          <w:rFonts w:ascii="Times New Roman" w:hAnsi="Times New Roman"/>
          <w:noProof/>
          <w:sz w:val="24"/>
          <w:szCs w:val="24"/>
        </w:rPr>
      </w:pPr>
      <w:r w:rsidRPr="003B18EC">
        <w:rPr>
          <w:rFonts w:ascii="Times New Roman" w:hAnsi="Times New Roman"/>
          <w:noProof/>
          <w:sz w:val="24"/>
          <w:szCs w:val="24"/>
        </w:rPr>
        <w:t>Ziemas laiks tiek noteikts no 1.novembra līdz 14.aprīlim.</w:t>
      </w:r>
    </w:p>
    <w:p w14:paraId="4F81C515" w14:textId="77777777" w:rsidR="003B18EC" w:rsidRPr="003B18EC" w:rsidRDefault="003B18EC">
      <w:pPr>
        <w:numPr>
          <w:ilvl w:val="0"/>
          <w:numId w:val="27"/>
        </w:numPr>
        <w:spacing w:after="0" w:line="240" w:lineRule="auto"/>
        <w:jc w:val="both"/>
        <w:rPr>
          <w:rFonts w:ascii="Times New Roman" w:hAnsi="Times New Roman"/>
          <w:noProof/>
          <w:sz w:val="24"/>
          <w:szCs w:val="24"/>
        </w:rPr>
      </w:pPr>
      <w:r w:rsidRPr="003B18EC">
        <w:rPr>
          <w:rFonts w:ascii="Times New Roman" w:hAnsi="Times New Roman"/>
          <w:noProof/>
          <w:sz w:val="24"/>
          <w:szCs w:val="24"/>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407285FA" w14:textId="77777777" w:rsidR="003B18EC" w:rsidRPr="003B18EC" w:rsidRDefault="003B18EC">
      <w:pPr>
        <w:numPr>
          <w:ilvl w:val="0"/>
          <w:numId w:val="27"/>
        </w:numPr>
        <w:spacing w:after="0" w:line="240" w:lineRule="auto"/>
        <w:jc w:val="both"/>
        <w:rPr>
          <w:rFonts w:ascii="Times New Roman" w:hAnsi="Times New Roman"/>
          <w:noProof/>
          <w:sz w:val="24"/>
          <w:szCs w:val="24"/>
        </w:rPr>
      </w:pPr>
      <w:r w:rsidRPr="003B18EC">
        <w:rPr>
          <w:rFonts w:ascii="Times New Roman" w:hAnsi="Times New Roman"/>
          <w:noProof/>
          <w:sz w:val="24"/>
          <w:szCs w:val="24"/>
        </w:rPr>
        <w:t>Pielikumā noteiktās ievērojamu sabiedrisku un kultūras darbinieku kapavietas un pieminekļi, Dobeles novada kapsētās, tiek kopti ikdienā.</w:t>
      </w:r>
    </w:p>
    <w:p w14:paraId="048AAF60" w14:textId="77777777" w:rsidR="003B18EC" w:rsidRPr="003B18EC" w:rsidRDefault="003B18EC" w:rsidP="003B18EC">
      <w:pPr>
        <w:spacing w:line="256" w:lineRule="auto"/>
        <w:jc w:val="center"/>
        <w:rPr>
          <w:rFonts w:ascii="Times New Roman" w:hAnsi="Times New Roman"/>
          <w:b/>
          <w:noProof/>
          <w:sz w:val="24"/>
          <w:szCs w:val="24"/>
        </w:rPr>
      </w:pPr>
    </w:p>
    <w:p w14:paraId="5776AA66" w14:textId="77777777" w:rsidR="003B18EC" w:rsidRPr="003B18EC" w:rsidRDefault="003B18EC" w:rsidP="003B18EC">
      <w:pPr>
        <w:spacing w:line="256" w:lineRule="auto"/>
        <w:jc w:val="center"/>
        <w:rPr>
          <w:rFonts w:ascii="Times New Roman" w:hAnsi="Times New Roman"/>
          <w:b/>
          <w:noProof/>
          <w:sz w:val="24"/>
          <w:szCs w:val="24"/>
        </w:rPr>
      </w:pPr>
      <w:r w:rsidRPr="003B18EC">
        <w:rPr>
          <w:rFonts w:ascii="Times New Roman" w:hAnsi="Times New Roman"/>
          <w:b/>
          <w:noProof/>
          <w:sz w:val="24"/>
          <w:szCs w:val="24"/>
        </w:rPr>
        <w:t>Papildus prasības vasarā</w:t>
      </w:r>
    </w:p>
    <w:p w14:paraId="7E73F18E" w14:textId="77777777" w:rsidR="003B18EC" w:rsidRPr="003B18EC" w:rsidRDefault="003B18EC">
      <w:pPr>
        <w:numPr>
          <w:ilvl w:val="0"/>
          <w:numId w:val="28"/>
        </w:numPr>
        <w:spacing w:after="0" w:line="240" w:lineRule="auto"/>
        <w:jc w:val="both"/>
        <w:rPr>
          <w:rFonts w:ascii="Times New Roman" w:hAnsi="Times New Roman"/>
          <w:noProof/>
          <w:sz w:val="24"/>
          <w:szCs w:val="24"/>
        </w:rPr>
      </w:pPr>
      <w:r w:rsidRPr="003B18EC">
        <w:rPr>
          <w:rFonts w:ascii="Times New Roman" w:hAnsi="Times New Roman"/>
          <w:noProof/>
          <w:sz w:val="24"/>
          <w:szCs w:val="24"/>
        </w:rPr>
        <w:t>Teritorijas tīrīšana no sadzīves atkritumiem, lapām, smilts, zariem un citiem atkritumiem.</w:t>
      </w:r>
    </w:p>
    <w:p w14:paraId="4106C102" w14:textId="77777777" w:rsidR="003B18EC" w:rsidRPr="003B18EC" w:rsidRDefault="003B18EC">
      <w:pPr>
        <w:numPr>
          <w:ilvl w:val="0"/>
          <w:numId w:val="28"/>
        </w:numPr>
        <w:spacing w:after="0" w:line="240" w:lineRule="auto"/>
        <w:jc w:val="both"/>
        <w:rPr>
          <w:rFonts w:ascii="Times New Roman" w:hAnsi="Times New Roman"/>
          <w:noProof/>
          <w:sz w:val="24"/>
          <w:szCs w:val="24"/>
        </w:rPr>
      </w:pPr>
      <w:r w:rsidRPr="003B18EC">
        <w:rPr>
          <w:rFonts w:ascii="Times New Roman" w:hAnsi="Times New Roman"/>
          <w:noProof/>
          <w:sz w:val="24"/>
          <w:szCs w:val="24"/>
        </w:rPr>
        <w:t xml:space="preserve">Pavasarī pēc ziemas posma jāsaved kārtībā zaļā zona un pieguļošā teritorija, kura  turpmāk kopjama pēc vajadzības (grābjama, pļaujama). </w:t>
      </w:r>
    </w:p>
    <w:p w14:paraId="6B666E35" w14:textId="77777777" w:rsidR="003B18EC" w:rsidRPr="003B18EC" w:rsidRDefault="003B18EC" w:rsidP="003B18EC">
      <w:pPr>
        <w:spacing w:line="256" w:lineRule="auto"/>
        <w:jc w:val="center"/>
        <w:rPr>
          <w:rFonts w:ascii="Times New Roman" w:hAnsi="Times New Roman"/>
          <w:b/>
          <w:noProof/>
          <w:sz w:val="24"/>
          <w:szCs w:val="24"/>
        </w:rPr>
      </w:pPr>
      <w:r w:rsidRPr="003B18EC">
        <w:rPr>
          <w:rFonts w:ascii="Times New Roman" w:hAnsi="Times New Roman"/>
          <w:b/>
          <w:noProof/>
          <w:sz w:val="24"/>
          <w:szCs w:val="24"/>
        </w:rPr>
        <w:lastRenderedPageBreak/>
        <w:t>Papildus prasības ziemā</w:t>
      </w:r>
    </w:p>
    <w:p w14:paraId="539EE7E8" w14:textId="77777777" w:rsidR="003B18EC" w:rsidRPr="003B18EC" w:rsidRDefault="003B18EC" w:rsidP="003B18EC">
      <w:pPr>
        <w:spacing w:line="256" w:lineRule="auto"/>
        <w:ind w:firstLine="720"/>
        <w:jc w:val="both"/>
        <w:rPr>
          <w:rFonts w:ascii="Times New Roman" w:hAnsi="Times New Roman"/>
          <w:noProof/>
          <w:sz w:val="24"/>
          <w:szCs w:val="24"/>
        </w:rPr>
      </w:pPr>
      <w:r w:rsidRPr="003B18EC">
        <w:rPr>
          <w:rFonts w:ascii="Times New Roman" w:hAnsi="Times New Roman"/>
          <w:noProof/>
          <w:sz w:val="24"/>
          <w:szCs w:val="24"/>
        </w:rPr>
        <w:t>Regulāra sniega un apledojuma tīrīšana kapsētā galvenajās ejās, pēc vajadzības attīrot un nodrošinot bēru ceremoniju dalībnieku nokļušanai līdz apbedījuma vietai. Slidenā laikā smilts maisījuma kaisīšana.</w:t>
      </w:r>
    </w:p>
    <w:p w14:paraId="1233847A" w14:textId="77777777" w:rsidR="003B18EC" w:rsidRPr="003B18EC" w:rsidRDefault="003B18EC" w:rsidP="003B18EC">
      <w:pPr>
        <w:spacing w:line="256" w:lineRule="auto"/>
        <w:ind w:firstLine="720"/>
        <w:jc w:val="both"/>
        <w:rPr>
          <w:rFonts w:ascii="Times New Roman" w:hAnsi="Times New Roman"/>
          <w:noProof/>
          <w:sz w:val="24"/>
          <w:szCs w:val="24"/>
        </w:rPr>
      </w:pPr>
    </w:p>
    <w:p w14:paraId="5D6E03F3" w14:textId="77777777" w:rsidR="003B18EC" w:rsidRPr="003B18EC" w:rsidRDefault="003B18EC" w:rsidP="003B18EC">
      <w:pPr>
        <w:spacing w:line="256" w:lineRule="auto"/>
        <w:ind w:firstLine="720"/>
        <w:jc w:val="center"/>
        <w:rPr>
          <w:rFonts w:ascii="Times New Roman" w:hAnsi="Times New Roman"/>
          <w:b/>
          <w:bCs/>
          <w:sz w:val="24"/>
          <w:szCs w:val="24"/>
        </w:rPr>
      </w:pPr>
      <w:r w:rsidRPr="003B18EC">
        <w:rPr>
          <w:rFonts w:ascii="Times New Roman" w:hAnsi="Times New Roman"/>
          <w:b/>
          <w:bCs/>
          <w:sz w:val="24"/>
          <w:szCs w:val="24"/>
        </w:rPr>
        <w:t xml:space="preserve">Informācija par līdzekļu pieprasījumu kapu un kapliču </w:t>
      </w:r>
    </w:p>
    <w:p w14:paraId="609A73FE" w14:textId="77777777" w:rsidR="003B18EC" w:rsidRPr="003B18EC" w:rsidRDefault="003B18EC" w:rsidP="003B18EC">
      <w:pPr>
        <w:spacing w:line="256" w:lineRule="auto"/>
        <w:ind w:firstLine="720"/>
        <w:jc w:val="center"/>
        <w:rPr>
          <w:rFonts w:ascii="Times New Roman" w:hAnsi="Times New Roman"/>
          <w:b/>
          <w:bCs/>
          <w:sz w:val="24"/>
          <w:szCs w:val="24"/>
        </w:rPr>
      </w:pPr>
      <w:r w:rsidRPr="003B18EC">
        <w:rPr>
          <w:rFonts w:ascii="Times New Roman" w:hAnsi="Times New Roman"/>
          <w:b/>
          <w:bCs/>
          <w:sz w:val="24"/>
          <w:szCs w:val="24"/>
        </w:rPr>
        <w:t>apsaimniekošanā 2024. gadam</w:t>
      </w:r>
    </w:p>
    <w:p w14:paraId="2060B4A3" w14:textId="77777777" w:rsidR="003B18EC" w:rsidRPr="003B18EC" w:rsidRDefault="003B18EC" w:rsidP="003B18EC">
      <w:pPr>
        <w:spacing w:line="256" w:lineRule="auto"/>
        <w:ind w:firstLine="720"/>
        <w:jc w:val="center"/>
        <w:rPr>
          <w:rFonts w:ascii="Times New Roman" w:hAnsi="Times New Roman"/>
          <w:b/>
          <w:bCs/>
          <w:sz w:val="24"/>
          <w:szCs w:val="24"/>
        </w:rPr>
      </w:pPr>
    </w:p>
    <w:p w14:paraId="38FE9121"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 xml:space="preserve">Kapu apsaimniekošanas  izmaksas Auces pilsētā, Sniķerkalna kapos, </w:t>
      </w:r>
    </w:p>
    <w:p w14:paraId="19127682"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Albrekšu kapos, Auces kapličā</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1E11EB15" w14:textId="77777777" w:rsidTr="004F30C2">
        <w:trPr>
          <w:trHeight w:val="765"/>
          <w:jc w:val="center"/>
        </w:trPr>
        <w:tc>
          <w:tcPr>
            <w:tcW w:w="960" w:type="dxa"/>
            <w:shd w:val="clear" w:color="auto" w:fill="E2EFD9"/>
            <w:vAlign w:val="center"/>
            <w:hideMark/>
          </w:tcPr>
          <w:p w14:paraId="745912B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182F1CB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626D819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13DC53E9" w14:textId="77777777" w:rsidTr="004F30C2">
        <w:trPr>
          <w:trHeight w:val="259"/>
          <w:jc w:val="center"/>
        </w:trPr>
        <w:tc>
          <w:tcPr>
            <w:tcW w:w="960" w:type="dxa"/>
            <w:shd w:val="clear" w:color="auto" w:fill="auto"/>
            <w:noWrap/>
            <w:vAlign w:val="center"/>
            <w:hideMark/>
          </w:tcPr>
          <w:p w14:paraId="30743AF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7606709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uzraugam algās izmaksājamā summa ar nodokļiem</w:t>
            </w:r>
          </w:p>
        </w:tc>
        <w:tc>
          <w:tcPr>
            <w:tcW w:w="1220" w:type="dxa"/>
            <w:shd w:val="clear" w:color="000000" w:fill="FFFFFF"/>
            <w:vAlign w:val="center"/>
            <w:hideMark/>
          </w:tcPr>
          <w:p w14:paraId="701940E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11 424.04</w:t>
            </w:r>
          </w:p>
        </w:tc>
      </w:tr>
      <w:tr w:rsidR="003B18EC" w:rsidRPr="003B18EC" w14:paraId="3F89EF45" w14:textId="77777777" w:rsidTr="004F30C2">
        <w:trPr>
          <w:trHeight w:val="259"/>
          <w:jc w:val="center"/>
        </w:trPr>
        <w:tc>
          <w:tcPr>
            <w:tcW w:w="960" w:type="dxa"/>
            <w:shd w:val="clear" w:color="auto" w:fill="auto"/>
            <w:noWrap/>
            <w:vAlign w:val="center"/>
            <w:hideMark/>
          </w:tcPr>
          <w:p w14:paraId="068BD1B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3CF8F23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3570B2D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4E05651B" w14:textId="77777777" w:rsidTr="004F30C2">
        <w:trPr>
          <w:trHeight w:val="259"/>
          <w:jc w:val="center"/>
        </w:trPr>
        <w:tc>
          <w:tcPr>
            <w:tcW w:w="960" w:type="dxa"/>
            <w:shd w:val="clear" w:color="auto" w:fill="auto"/>
            <w:noWrap/>
            <w:vAlign w:val="center"/>
            <w:hideMark/>
          </w:tcPr>
          <w:p w14:paraId="29AD0C0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6EB21EF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Elektrība kapličā</w:t>
            </w:r>
          </w:p>
        </w:tc>
        <w:tc>
          <w:tcPr>
            <w:tcW w:w="1220" w:type="dxa"/>
            <w:shd w:val="clear" w:color="000000" w:fill="FFFFFF"/>
            <w:vAlign w:val="center"/>
            <w:hideMark/>
          </w:tcPr>
          <w:p w14:paraId="425B923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544.00</w:t>
            </w:r>
          </w:p>
        </w:tc>
      </w:tr>
      <w:tr w:rsidR="003B18EC" w:rsidRPr="003B18EC" w14:paraId="7693E280" w14:textId="77777777" w:rsidTr="004F30C2">
        <w:trPr>
          <w:trHeight w:val="259"/>
          <w:jc w:val="center"/>
        </w:trPr>
        <w:tc>
          <w:tcPr>
            <w:tcW w:w="960" w:type="dxa"/>
            <w:shd w:val="clear" w:color="auto" w:fill="auto"/>
            <w:noWrap/>
            <w:vAlign w:val="center"/>
            <w:hideMark/>
          </w:tcPr>
          <w:p w14:paraId="400492D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noWrap/>
            <w:vAlign w:val="center"/>
            <w:hideMark/>
          </w:tcPr>
          <w:p w14:paraId="0A81969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287A4AC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794.37</w:t>
            </w:r>
          </w:p>
        </w:tc>
      </w:tr>
      <w:tr w:rsidR="003B18EC" w:rsidRPr="003B18EC" w14:paraId="79AE4FF1" w14:textId="77777777" w:rsidTr="004F30C2">
        <w:trPr>
          <w:trHeight w:val="259"/>
          <w:jc w:val="center"/>
        </w:trPr>
        <w:tc>
          <w:tcPr>
            <w:tcW w:w="960" w:type="dxa"/>
            <w:shd w:val="clear" w:color="auto" w:fill="auto"/>
            <w:noWrap/>
            <w:vAlign w:val="center"/>
            <w:hideMark/>
          </w:tcPr>
          <w:p w14:paraId="22652E6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1EB2007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2DC8569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180.00</w:t>
            </w:r>
          </w:p>
        </w:tc>
      </w:tr>
      <w:tr w:rsidR="003B18EC" w:rsidRPr="003B18EC" w14:paraId="31309850" w14:textId="77777777" w:rsidTr="004F30C2">
        <w:trPr>
          <w:trHeight w:val="259"/>
          <w:jc w:val="center"/>
        </w:trPr>
        <w:tc>
          <w:tcPr>
            <w:tcW w:w="960" w:type="dxa"/>
            <w:shd w:val="clear" w:color="auto" w:fill="auto"/>
            <w:noWrap/>
            <w:vAlign w:val="center"/>
            <w:hideMark/>
          </w:tcPr>
          <w:p w14:paraId="2F3DCB2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70A6B77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220" w:type="dxa"/>
            <w:shd w:val="clear" w:color="000000" w:fill="FFFFFF"/>
            <w:vAlign w:val="center"/>
            <w:hideMark/>
          </w:tcPr>
          <w:p w14:paraId="46D9EB9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419.74</w:t>
            </w:r>
          </w:p>
        </w:tc>
      </w:tr>
      <w:tr w:rsidR="003B18EC" w:rsidRPr="003B18EC" w14:paraId="2697E1BF" w14:textId="77777777" w:rsidTr="004F30C2">
        <w:trPr>
          <w:trHeight w:val="259"/>
          <w:jc w:val="center"/>
        </w:trPr>
        <w:tc>
          <w:tcPr>
            <w:tcW w:w="960" w:type="dxa"/>
            <w:shd w:val="clear" w:color="auto" w:fill="auto"/>
            <w:noWrap/>
            <w:vAlign w:val="center"/>
            <w:hideMark/>
          </w:tcPr>
          <w:p w14:paraId="30500A5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09A92D7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izvešana</w:t>
            </w:r>
          </w:p>
        </w:tc>
        <w:tc>
          <w:tcPr>
            <w:tcW w:w="1220" w:type="dxa"/>
            <w:shd w:val="clear" w:color="000000" w:fill="FFFFFF"/>
            <w:vAlign w:val="center"/>
            <w:hideMark/>
          </w:tcPr>
          <w:p w14:paraId="3A428FE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1 097.50</w:t>
            </w:r>
          </w:p>
        </w:tc>
      </w:tr>
      <w:tr w:rsidR="003B18EC" w:rsidRPr="003B18EC" w14:paraId="14DE7B0C" w14:textId="77777777" w:rsidTr="004F30C2">
        <w:trPr>
          <w:trHeight w:val="259"/>
          <w:jc w:val="center"/>
        </w:trPr>
        <w:tc>
          <w:tcPr>
            <w:tcW w:w="960" w:type="dxa"/>
            <w:shd w:val="clear" w:color="auto" w:fill="auto"/>
            <w:noWrap/>
            <w:vAlign w:val="center"/>
            <w:hideMark/>
          </w:tcPr>
          <w:p w14:paraId="2BBC18C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6A0F739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6DD1636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34585F97" w14:textId="77777777" w:rsidTr="004F30C2">
        <w:trPr>
          <w:trHeight w:val="259"/>
          <w:jc w:val="center"/>
        </w:trPr>
        <w:tc>
          <w:tcPr>
            <w:tcW w:w="960" w:type="dxa"/>
            <w:shd w:val="clear" w:color="auto" w:fill="auto"/>
            <w:noWrap/>
            <w:vAlign w:val="center"/>
            <w:hideMark/>
          </w:tcPr>
          <w:p w14:paraId="36234A1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02DEEA5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3CD0E11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199.84</w:t>
            </w:r>
          </w:p>
        </w:tc>
      </w:tr>
      <w:tr w:rsidR="003B18EC" w:rsidRPr="003B18EC" w14:paraId="06151D39" w14:textId="77777777" w:rsidTr="004F30C2">
        <w:trPr>
          <w:trHeight w:val="259"/>
          <w:jc w:val="center"/>
        </w:trPr>
        <w:tc>
          <w:tcPr>
            <w:tcW w:w="960" w:type="dxa"/>
            <w:shd w:val="clear" w:color="auto" w:fill="auto"/>
            <w:noWrap/>
            <w:vAlign w:val="center"/>
            <w:hideMark/>
          </w:tcPr>
          <w:p w14:paraId="3D57F6B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72A1135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2870AFC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578.99</w:t>
            </w:r>
          </w:p>
        </w:tc>
      </w:tr>
      <w:tr w:rsidR="003B18EC" w:rsidRPr="003B18EC" w14:paraId="1FC2F908" w14:textId="77777777" w:rsidTr="004F30C2">
        <w:trPr>
          <w:trHeight w:val="259"/>
          <w:jc w:val="center"/>
        </w:trPr>
        <w:tc>
          <w:tcPr>
            <w:tcW w:w="960" w:type="dxa"/>
            <w:shd w:val="clear" w:color="auto" w:fill="E2EFD9"/>
            <w:noWrap/>
            <w:vAlign w:val="center"/>
            <w:hideMark/>
          </w:tcPr>
          <w:p w14:paraId="730ECDB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4520" w:type="dxa"/>
            <w:shd w:val="clear" w:color="auto" w:fill="E2EFD9"/>
            <w:vAlign w:val="center"/>
            <w:hideMark/>
          </w:tcPr>
          <w:p w14:paraId="19F63C7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vAlign w:val="center"/>
            <w:hideMark/>
          </w:tcPr>
          <w:p w14:paraId="167BA05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15 431.47</w:t>
            </w:r>
          </w:p>
        </w:tc>
      </w:tr>
      <w:tr w:rsidR="003B18EC" w:rsidRPr="003B18EC" w14:paraId="42D80C7A" w14:textId="77777777" w:rsidTr="004F30C2">
        <w:trPr>
          <w:trHeight w:val="259"/>
          <w:jc w:val="center"/>
        </w:trPr>
        <w:tc>
          <w:tcPr>
            <w:tcW w:w="960" w:type="dxa"/>
            <w:shd w:val="clear" w:color="auto" w:fill="auto"/>
            <w:noWrap/>
            <w:vAlign w:val="center"/>
            <w:hideMark/>
          </w:tcPr>
          <w:p w14:paraId="15D8701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2B4FEC9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3433D0A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2 160.41</w:t>
            </w:r>
          </w:p>
        </w:tc>
      </w:tr>
      <w:tr w:rsidR="003B18EC" w:rsidRPr="003B18EC" w14:paraId="38CF18F7" w14:textId="77777777" w:rsidTr="004F30C2">
        <w:trPr>
          <w:trHeight w:val="259"/>
          <w:jc w:val="center"/>
        </w:trPr>
        <w:tc>
          <w:tcPr>
            <w:tcW w:w="960" w:type="dxa"/>
            <w:shd w:val="clear" w:color="auto" w:fill="auto"/>
            <w:noWrap/>
            <w:vAlign w:val="center"/>
            <w:hideMark/>
          </w:tcPr>
          <w:p w14:paraId="7563898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12</w:t>
            </w:r>
          </w:p>
        </w:tc>
        <w:tc>
          <w:tcPr>
            <w:tcW w:w="4520" w:type="dxa"/>
            <w:shd w:val="clear" w:color="auto" w:fill="auto"/>
            <w:noWrap/>
            <w:vAlign w:val="center"/>
            <w:hideMark/>
          </w:tcPr>
          <w:p w14:paraId="06A0A8E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5C7CBF9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1 162.88</w:t>
            </w:r>
          </w:p>
        </w:tc>
      </w:tr>
      <w:tr w:rsidR="003B18EC" w:rsidRPr="003B18EC" w14:paraId="51EC7077" w14:textId="77777777" w:rsidTr="004F30C2">
        <w:trPr>
          <w:trHeight w:val="259"/>
          <w:jc w:val="center"/>
        </w:trPr>
        <w:tc>
          <w:tcPr>
            <w:tcW w:w="5480" w:type="dxa"/>
            <w:gridSpan w:val="2"/>
            <w:shd w:val="clear" w:color="auto" w:fill="E2EFD9"/>
            <w:noWrap/>
            <w:vAlign w:val="center"/>
            <w:hideMark/>
          </w:tcPr>
          <w:p w14:paraId="7BFD810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474C372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3 323.29</w:t>
            </w:r>
          </w:p>
        </w:tc>
      </w:tr>
      <w:tr w:rsidR="003B18EC" w:rsidRPr="003B18EC" w14:paraId="1EBF08E2" w14:textId="77777777" w:rsidTr="004F30C2">
        <w:trPr>
          <w:trHeight w:val="342"/>
          <w:jc w:val="center"/>
        </w:trPr>
        <w:tc>
          <w:tcPr>
            <w:tcW w:w="5480" w:type="dxa"/>
            <w:gridSpan w:val="2"/>
            <w:shd w:val="clear" w:color="auto" w:fill="E2EFD9"/>
            <w:noWrap/>
            <w:vAlign w:val="center"/>
            <w:hideMark/>
          </w:tcPr>
          <w:p w14:paraId="76A35FE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20" w:type="dxa"/>
            <w:shd w:val="clear" w:color="auto" w:fill="E2EFD9"/>
            <w:noWrap/>
            <w:vAlign w:val="bottom"/>
            <w:hideMark/>
          </w:tcPr>
          <w:p w14:paraId="74A2A5C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18 754.76</w:t>
            </w:r>
          </w:p>
        </w:tc>
      </w:tr>
    </w:tbl>
    <w:p w14:paraId="21C47921"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2AC5E2D4" w14:textId="77777777" w:rsidR="002A427E" w:rsidRDefault="002A427E" w:rsidP="003B18EC">
      <w:pPr>
        <w:tabs>
          <w:tab w:val="left" w:pos="3907"/>
        </w:tabs>
        <w:spacing w:line="256" w:lineRule="auto"/>
        <w:ind w:left="643"/>
        <w:jc w:val="center"/>
        <w:rPr>
          <w:rFonts w:ascii="Times New Roman" w:hAnsi="Times New Roman"/>
          <w:b/>
          <w:bCs/>
          <w:sz w:val="24"/>
          <w:szCs w:val="24"/>
        </w:rPr>
      </w:pPr>
    </w:p>
    <w:p w14:paraId="085D68A6" w14:textId="77777777" w:rsidR="005A4DF4" w:rsidRDefault="005A4DF4" w:rsidP="003B18EC">
      <w:pPr>
        <w:tabs>
          <w:tab w:val="left" w:pos="3907"/>
        </w:tabs>
        <w:spacing w:line="256" w:lineRule="auto"/>
        <w:ind w:left="643"/>
        <w:jc w:val="center"/>
        <w:rPr>
          <w:rFonts w:ascii="Times New Roman" w:hAnsi="Times New Roman"/>
          <w:b/>
          <w:bCs/>
          <w:sz w:val="24"/>
          <w:szCs w:val="24"/>
        </w:rPr>
      </w:pPr>
    </w:p>
    <w:p w14:paraId="0967B538" w14:textId="0BE6A7F4" w:rsidR="003B18EC" w:rsidRPr="003B18EC" w:rsidRDefault="003B18EC" w:rsidP="003B18EC">
      <w:pPr>
        <w:tabs>
          <w:tab w:val="left" w:pos="3907"/>
        </w:tabs>
        <w:spacing w:line="256" w:lineRule="auto"/>
        <w:ind w:left="643"/>
        <w:jc w:val="center"/>
        <w:rPr>
          <w:rFonts w:ascii="Times New Roman" w:hAnsi="Times New Roman"/>
          <w:b/>
          <w:bCs/>
          <w:sz w:val="24"/>
          <w:szCs w:val="24"/>
        </w:rPr>
      </w:pPr>
      <w:r w:rsidRPr="003B18EC">
        <w:rPr>
          <w:rFonts w:ascii="Times New Roman" w:hAnsi="Times New Roman"/>
          <w:b/>
          <w:bCs/>
          <w:sz w:val="24"/>
          <w:szCs w:val="24"/>
        </w:rPr>
        <w:lastRenderedPageBreak/>
        <w:t>Kapu apsaimniekošanas  izmaksas Auces pilsētā, Jaunajos un</w:t>
      </w:r>
    </w:p>
    <w:p w14:paraId="6A9FCABB" w14:textId="77777777" w:rsidR="003B18EC" w:rsidRPr="003B18EC" w:rsidRDefault="003B18EC" w:rsidP="003B18EC">
      <w:pPr>
        <w:tabs>
          <w:tab w:val="left" w:pos="3907"/>
        </w:tabs>
        <w:spacing w:line="256" w:lineRule="auto"/>
        <w:ind w:left="643"/>
        <w:jc w:val="center"/>
        <w:rPr>
          <w:rFonts w:ascii="Times New Roman" w:hAnsi="Times New Roman"/>
          <w:b/>
          <w:bCs/>
          <w:sz w:val="24"/>
          <w:szCs w:val="24"/>
        </w:rPr>
      </w:pPr>
      <w:r w:rsidRPr="003B18EC">
        <w:rPr>
          <w:rFonts w:ascii="Times New Roman" w:hAnsi="Times New Roman"/>
          <w:b/>
          <w:bCs/>
          <w:sz w:val="24"/>
          <w:szCs w:val="24"/>
        </w:rPr>
        <w:t>Vecajos Lāčkalna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5232A6C5" w14:textId="77777777" w:rsidTr="004F30C2">
        <w:trPr>
          <w:trHeight w:val="765"/>
          <w:jc w:val="center"/>
        </w:trPr>
        <w:tc>
          <w:tcPr>
            <w:tcW w:w="960" w:type="dxa"/>
            <w:shd w:val="clear" w:color="auto" w:fill="E2EFD9"/>
            <w:vAlign w:val="center"/>
            <w:hideMark/>
          </w:tcPr>
          <w:p w14:paraId="0F315A4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7361104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6DBBA19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499E9E72" w14:textId="77777777" w:rsidTr="004F30C2">
        <w:trPr>
          <w:trHeight w:val="259"/>
          <w:jc w:val="center"/>
        </w:trPr>
        <w:tc>
          <w:tcPr>
            <w:tcW w:w="960" w:type="dxa"/>
            <w:shd w:val="clear" w:color="auto" w:fill="auto"/>
            <w:noWrap/>
            <w:vAlign w:val="center"/>
            <w:hideMark/>
          </w:tcPr>
          <w:p w14:paraId="7C34C51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0F79979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46B9312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11 424.04</w:t>
            </w:r>
          </w:p>
        </w:tc>
      </w:tr>
      <w:tr w:rsidR="003B18EC" w:rsidRPr="003B18EC" w14:paraId="5FEB7873" w14:textId="77777777" w:rsidTr="004F30C2">
        <w:trPr>
          <w:trHeight w:val="259"/>
          <w:jc w:val="center"/>
        </w:trPr>
        <w:tc>
          <w:tcPr>
            <w:tcW w:w="960" w:type="dxa"/>
            <w:shd w:val="clear" w:color="auto" w:fill="auto"/>
            <w:noWrap/>
            <w:vAlign w:val="center"/>
            <w:hideMark/>
          </w:tcPr>
          <w:p w14:paraId="653164F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32FC152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0BC356F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7CA71496" w14:textId="77777777" w:rsidTr="004F30C2">
        <w:trPr>
          <w:trHeight w:val="259"/>
          <w:jc w:val="center"/>
        </w:trPr>
        <w:tc>
          <w:tcPr>
            <w:tcW w:w="960" w:type="dxa"/>
            <w:shd w:val="clear" w:color="auto" w:fill="auto"/>
            <w:noWrap/>
            <w:vAlign w:val="center"/>
            <w:hideMark/>
          </w:tcPr>
          <w:p w14:paraId="6778BB4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noWrap/>
            <w:vAlign w:val="center"/>
            <w:hideMark/>
          </w:tcPr>
          <w:p w14:paraId="1DB4808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30B3CC0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1 523.08</w:t>
            </w:r>
          </w:p>
        </w:tc>
      </w:tr>
      <w:tr w:rsidR="003B18EC" w:rsidRPr="003B18EC" w14:paraId="7CD58742" w14:textId="77777777" w:rsidTr="004F30C2">
        <w:trPr>
          <w:trHeight w:val="259"/>
          <w:jc w:val="center"/>
        </w:trPr>
        <w:tc>
          <w:tcPr>
            <w:tcW w:w="960" w:type="dxa"/>
            <w:shd w:val="clear" w:color="auto" w:fill="auto"/>
            <w:noWrap/>
            <w:vAlign w:val="center"/>
            <w:hideMark/>
          </w:tcPr>
          <w:p w14:paraId="30CDBBD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noWrap/>
            <w:vAlign w:val="center"/>
            <w:hideMark/>
          </w:tcPr>
          <w:p w14:paraId="5FAC495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6F85D8A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180.00</w:t>
            </w:r>
          </w:p>
        </w:tc>
      </w:tr>
      <w:tr w:rsidR="003B18EC" w:rsidRPr="003B18EC" w14:paraId="7BFD8F2D" w14:textId="77777777" w:rsidTr="004F30C2">
        <w:trPr>
          <w:trHeight w:val="330"/>
          <w:jc w:val="center"/>
        </w:trPr>
        <w:tc>
          <w:tcPr>
            <w:tcW w:w="960" w:type="dxa"/>
            <w:shd w:val="clear" w:color="auto" w:fill="auto"/>
            <w:noWrap/>
            <w:vAlign w:val="center"/>
            <w:hideMark/>
          </w:tcPr>
          <w:p w14:paraId="26B2F44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3A5200A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220" w:type="dxa"/>
            <w:shd w:val="clear" w:color="000000" w:fill="FFFFFF"/>
            <w:vAlign w:val="center"/>
            <w:hideMark/>
          </w:tcPr>
          <w:p w14:paraId="76F04E6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819.92</w:t>
            </w:r>
          </w:p>
        </w:tc>
      </w:tr>
      <w:tr w:rsidR="003B18EC" w:rsidRPr="003B18EC" w14:paraId="103E6734" w14:textId="77777777" w:rsidTr="004F30C2">
        <w:trPr>
          <w:trHeight w:val="330"/>
          <w:jc w:val="center"/>
        </w:trPr>
        <w:tc>
          <w:tcPr>
            <w:tcW w:w="960" w:type="dxa"/>
            <w:shd w:val="clear" w:color="auto" w:fill="auto"/>
            <w:noWrap/>
            <w:vAlign w:val="center"/>
            <w:hideMark/>
          </w:tcPr>
          <w:p w14:paraId="496A9A9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19BAA78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izvešana</w:t>
            </w:r>
          </w:p>
        </w:tc>
        <w:tc>
          <w:tcPr>
            <w:tcW w:w="1220" w:type="dxa"/>
            <w:shd w:val="clear" w:color="000000" w:fill="FFFFFF"/>
            <w:vAlign w:val="center"/>
            <w:hideMark/>
          </w:tcPr>
          <w:p w14:paraId="28BA5AE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3 631.65</w:t>
            </w:r>
          </w:p>
        </w:tc>
      </w:tr>
      <w:tr w:rsidR="003B18EC" w:rsidRPr="003B18EC" w14:paraId="6A534EA8" w14:textId="77777777" w:rsidTr="004F30C2">
        <w:trPr>
          <w:trHeight w:val="259"/>
          <w:jc w:val="center"/>
        </w:trPr>
        <w:tc>
          <w:tcPr>
            <w:tcW w:w="960" w:type="dxa"/>
            <w:shd w:val="clear" w:color="auto" w:fill="auto"/>
            <w:noWrap/>
            <w:vAlign w:val="center"/>
            <w:hideMark/>
          </w:tcPr>
          <w:p w14:paraId="4509DF1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26C0BE8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4B5A82A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2460C9A7" w14:textId="77777777" w:rsidTr="004F30C2">
        <w:trPr>
          <w:trHeight w:val="330"/>
          <w:jc w:val="center"/>
        </w:trPr>
        <w:tc>
          <w:tcPr>
            <w:tcW w:w="960" w:type="dxa"/>
            <w:shd w:val="clear" w:color="auto" w:fill="auto"/>
            <w:noWrap/>
            <w:vAlign w:val="center"/>
            <w:hideMark/>
          </w:tcPr>
          <w:p w14:paraId="18FD64E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4C143AD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3F225D4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396.85</w:t>
            </w:r>
          </w:p>
        </w:tc>
      </w:tr>
      <w:tr w:rsidR="003B18EC" w:rsidRPr="003B18EC" w14:paraId="1C6EE379" w14:textId="77777777" w:rsidTr="004F30C2">
        <w:trPr>
          <w:trHeight w:val="259"/>
          <w:jc w:val="center"/>
        </w:trPr>
        <w:tc>
          <w:tcPr>
            <w:tcW w:w="960" w:type="dxa"/>
            <w:shd w:val="clear" w:color="auto" w:fill="auto"/>
            <w:noWrap/>
            <w:vAlign w:val="center"/>
            <w:hideMark/>
          </w:tcPr>
          <w:p w14:paraId="3024DE3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116EAA72"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5D8D9A8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578.99</w:t>
            </w:r>
          </w:p>
        </w:tc>
      </w:tr>
      <w:tr w:rsidR="003B18EC" w:rsidRPr="003B18EC" w14:paraId="0B9442F6" w14:textId="77777777" w:rsidTr="004F30C2">
        <w:trPr>
          <w:trHeight w:val="259"/>
          <w:jc w:val="center"/>
        </w:trPr>
        <w:tc>
          <w:tcPr>
            <w:tcW w:w="5480" w:type="dxa"/>
            <w:gridSpan w:val="2"/>
            <w:shd w:val="clear" w:color="auto" w:fill="E2EFD9"/>
            <w:noWrap/>
            <w:vAlign w:val="center"/>
            <w:hideMark/>
          </w:tcPr>
          <w:p w14:paraId="6519610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vAlign w:val="center"/>
            <w:hideMark/>
          </w:tcPr>
          <w:p w14:paraId="19AC8C6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18 747.52</w:t>
            </w:r>
          </w:p>
        </w:tc>
      </w:tr>
      <w:tr w:rsidR="003B18EC" w:rsidRPr="003B18EC" w14:paraId="7A5B198F" w14:textId="77777777" w:rsidTr="004F30C2">
        <w:trPr>
          <w:trHeight w:val="259"/>
          <w:jc w:val="center"/>
        </w:trPr>
        <w:tc>
          <w:tcPr>
            <w:tcW w:w="960" w:type="dxa"/>
            <w:shd w:val="clear" w:color="auto" w:fill="auto"/>
            <w:noWrap/>
            <w:vAlign w:val="center"/>
            <w:hideMark/>
          </w:tcPr>
          <w:p w14:paraId="51D9998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23E3B8C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72351B0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2 624.65</w:t>
            </w:r>
          </w:p>
        </w:tc>
      </w:tr>
      <w:tr w:rsidR="003B18EC" w:rsidRPr="003B18EC" w14:paraId="1CE807F2" w14:textId="77777777" w:rsidTr="004F30C2">
        <w:trPr>
          <w:trHeight w:val="259"/>
          <w:jc w:val="center"/>
        </w:trPr>
        <w:tc>
          <w:tcPr>
            <w:tcW w:w="960" w:type="dxa"/>
            <w:shd w:val="clear" w:color="auto" w:fill="auto"/>
            <w:noWrap/>
            <w:vAlign w:val="center"/>
            <w:hideMark/>
          </w:tcPr>
          <w:p w14:paraId="13F0755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0AD358B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68FF157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1 310.29</w:t>
            </w:r>
          </w:p>
        </w:tc>
      </w:tr>
      <w:tr w:rsidR="003B18EC" w:rsidRPr="003B18EC" w14:paraId="119EAD8B" w14:textId="77777777" w:rsidTr="004F30C2">
        <w:trPr>
          <w:trHeight w:val="259"/>
          <w:jc w:val="center"/>
        </w:trPr>
        <w:tc>
          <w:tcPr>
            <w:tcW w:w="5480" w:type="dxa"/>
            <w:gridSpan w:val="2"/>
            <w:shd w:val="clear" w:color="auto" w:fill="E2EFD9"/>
            <w:noWrap/>
            <w:vAlign w:val="center"/>
            <w:hideMark/>
          </w:tcPr>
          <w:p w14:paraId="0C8596D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7BF8C4B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3 934.94</w:t>
            </w:r>
          </w:p>
        </w:tc>
      </w:tr>
      <w:tr w:rsidR="003B18EC" w:rsidRPr="003B18EC" w14:paraId="164948D3" w14:textId="77777777" w:rsidTr="004F30C2">
        <w:trPr>
          <w:trHeight w:val="342"/>
          <w:jc w:val="center"/>
        </w:trPr>
        <w:tc>
          <w:tcPr>
            <w:tcW w:w="5480" w:type="dxa"/>
            <w:gridSpan w:val="2"/>
            <w:shd w:val="clear" w:color="auto" w:fill="E2EFD9"/>
            <w:noWrap/>
            <w:vAlign w:val="center"/>
            <w:hideMark/>
          </w:tcPr>
          <w:p w14:paraId="0F746F1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20" w:type="dxa"/>
            <w:shd w:val="clear" w:color="auto" w:fill="E2EFD9"/>
            <w:noWrap/>
            <w:vAlign w:val="bottom"/>
            <w:hideMark/>
          </w:tcPr>
          <w:p w14:paraId="00D569D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22 682.46</w:t>
            </w:r>
          </w:p>
        </w:tc>
      </w:tr>
    </w:tbl>
    <w:p w14:paraId="147B8E96"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6319DDDB" w14:textId="77777777" w:rsidR="003B18EC" w:rsidRPr="003B18EC" w:rsidRDefault="003B18EC" w:rsidP="003B18EC">
      <w:pPr>
        <w:tabs>
          <w:tab w:val="left" w:pos="3907"/>
        </w:tabs>
        <w:spacing w:line="256" w:lineRule="auto"/>
        <w:ind w:left="643"/>
        <w:jc w:val="center"/>
        <w:rPr>
          <w:rFonts w:ascii="Times New Roman" w:hAnsi="Times New Roman"/>
          <w:b/>
          <w:bCs/>
          <w:sz w:val="24"/>
          <w:szCs w:val="24"/>
        </w:rPr>
      </w:pPr>
      <w:r w:rsidRPr="003B18EC">
        <w:rPr>
          <w:rFonts w:ascii="Times New Roman" w:hAnsi="Times New Roman"/>
          <w:b/>
          <w:bCs/>
          <w:sz w:val="24"/>
          <w:szCs w:val="24"/>
        </w:rPr>
        <w:t>Kapu apsaimniekošanas  izmaksas Bēnes pagastā, Gailīšu,</w:t>
      </w:r>
    </w:p>
    <w:p w14:paraId="7260F615" w14:textId="77777777" w:rsidR="003B18EC" w:rsidRPr="003B18EC" w:rsidRDefault="003B18EC" w:rsidP="003B18EC">
      <w:pPr>
        <w:tabs>
          <w:tab w:val="left" w:pos="3907"/>
        </w:tabs>
        <w:spacing w:line="256" w:lineRule="auto"/>
        <w:ind w:left="643"/>
        <w:jc w:val="center"/>
        <w:rPr>
          <w:rFonts w:ascii="Times New Roman" w:hAnsi="Times New Roman"/>
          <w:b/>
          <w:bCs/>
          <w:sz w:val="24"/>
          <w:szCs w:val="24"/>
        </w:rPr>
      </w:pPr>
      <w:r w:rsidRPr="003B18EC">
        <w:rPr>
          <w:rFonts w:ascii="Times New Roman" w:hAnsi="Times New Roman"/>
          <w:b/>
          <w:bCs/>
          <w:sz w:val="24"/>
          <w:szCs w:val="24"/>
        </w:rPr>
        <w:t>Krūškalnes un Ciroles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039A7975" w14:textId="77777777" w:rsidTr="004F30C2">
        <w:trPr>
          <w:trHeight w:val="765"/>
          <w:jc w:val="center"/>
        </w:trPr>
        <w:tc>
          <w:tcPr>
            <w:tcW w:w="960" w:type="dxa"/>
            <w:shd w:val="clear" w:color="auto" w:fill="E2EFD9"/>
            <w:vAlign w:val="center"/>
            <w:hideMark/>
          </w:tcPr>
          <w:p w14:paraId="0CCD6BC8"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3FAC9DB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5C2B48F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317C64DF" w14:textId="77777777" w:rsidTr="004F30C2">
        <w:trPr>
          <w:trHeight w:val="259"/>
          <w:jc w:val="center"/>
        </w:trPr>
        <w:tc>
          <w:tcPr>
            <w:tcW w:w="960" w:type="dxa"/>
            <w:shd w:val="clear" w:color="auto" w:fill="auto"/>
            <w:noWrap/>
            <w:vAlign w:val="center"/>
            <w:hideMark/>
          </w:tcPr>
          <w:p w14:paraId="5832358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193D36F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5C728C4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11 424.04</w:t>
            </w:r>
          </w:p>
        </w:tc>
      </w:tr>
      <w:tr w:rsidR="003B18EC" w:rsidRPr="003B18EC" w14:paraId="2667DB4F" w14:textId="77777777" w:rsidTr="004F30C2">
        <w:trPr>
          <w:trHeight w:val="259"/>
          <w:jc w:val="center"/>
        </w:trPr>
        <w:tc>
          <w:tcPr>
            <w:tcW w:w="960" w:type="dxa"/>
            <w:shd w:val="clear" w:color="auto" w:fill="auto"/>
            <w:noWrap/>
            <w:vAlign w:val="center"/>
            <w:hideMark/>
          </w:tcPr>
          <w:p w14:paraId="0C369A2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25C392A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5ADE8A2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06A358DB" w14:textId="77777777" w:rsidTr="004F30C2">
        <w:trPr>
          <w:trHeight w:val="259"/>
          <w:jc w:val="center"/>
        </w:trPr>
        <w:tc>
          <w:tcPr>
            <w:tcW w:w="960" w:type="dxa"/>
            <w:shd w:val="clear" w:color="auto" w:fill="auto"/>
            <w:noWrap/>
            <w:vAlign w:val="center"/>
            <w:hideMark/>
          </w:tcPr>
          <w:p w14:paraId="79551BF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noWrap/>
            <w:vAlign w:val="center"/>
            <w:hideMark/>
          </w:tcPr>
          <w:p w14:paraId="511E003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06FBD83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1 102.92</w:t>
            </w:r>
          </w:p>
        </w:tc>
      </w:tr>
      <w:tr w:rsidR="003B18EC" w:rsidRPr="003B18EC" w14:paraId="7DDA6228" w14:textId="77777777" w:rsidTr="004F30C2">
        <w:trPr>
          <w:trHeight w:val="259"/>
          <w:jc w:val="center"/>
        </w:trPr>
        <w:tc>
          <w:tcPr>
            <w:tcW w:w="960" w:type="dxa"/>
            <w:shd w:val="clear" w:color="auto" w:fill="auto"/>
            <w:noWrap/>
            <w:vAlign w:val="center"/>
            <w:hideMark/>
          </w:tcPr>
          <w:p w14:paraId="439481F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noWrap/>
            <w:vAlign w:val="center"/>
            <w:hideMark/>
          </w:tcPr>
          <w:p w14:paraId="334B4B6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6A98AAB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180.00</w:t>
            </w:r>
          </w:p>
        </w:tc>
      </w:tr>
      <w:tr w:rsidR="003B18EC" w:rsidRPr="003B18EC" w14:paraId="758534F5" w14:textId="77777777" w:rsidTr="004F30C2">
        <w:trPr>
          <w:trHeight w:val="330"/>
          <w:jc w:val="center"/>
        </w:trPr>
        <w:tc>
          <w:tcPr>
            <w:tcW w:w="960" w:type="dxa"/>
            <w:shd w:val="clear" w:color="auto" w:fill="auto"/>
            <w:noWrap/>
            <w:vAlign w:val="center"/>
            <w:hideMark/>
          </w:tcPr>
          <w:p w14:paraId="3DF4886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5</w:t>
            </w:r>
          </w:p>
        </w:tc>
        <w:tc>
          <w:tcPr>
            <w:tcW w:w="4520" w:type="dxa"/>
            <w:shd w:val="clear" w:color="auto" w:fill="auto"/>
            <w:noWrap/>
            <w:vAlign w:val="center"/>
            <w:hideMark/>
          </w:tcPr>
          <w:p w14:paraId="6921923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220" w:type="dxa"/>
            <w:shd w:val="clear" w:color="000000" w:fill="FFFFFF"/>
            <w:vAlign w:val="center"/>
            <w:hideMark/>
          </w:tcPr>
          <w:p w14:paraId="47F3F83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558.56</w:t>
            </w:r>
          </w:p>
        </w:tc>
      </w:tr>
      <w:tr w:rsidR="003B18EC" w:rsidRPr="003B18EC" w14:paraId="506B0B87" w14:textId="77777777" w:rsidTr="004F30C2">
        <w:trPr>
          <w:trHeight w:val="330"/>
          <w:jc w:val="center"/>
        </w:trPr>
        <w:tc>
          <w:tcPr>
            <w:tcW w:w="960" w:type="dxa"/>
            <w:shd w:val="clear" w:color="auto" w:fill="auto"/>
            <w:noWrap/>
            <w:vAlign w:val="center"/>
            <w:hideMark/>
          </w:tcPr>
          <w:p w14:paraId="124D8DF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444B48F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Lapu, zaru izvešana </w:t>
            </w:r>
          </w:p>
        </w:tc>
        <w:tc>
          <w:tcPr>
            <w:tcW w:w="1220" w:type="dxa"/>
            <w:shd w:val="clear" w:color="000000" w:fill="FFFFFF"/>
            <w:vAlign w:val="center"/>
            <w:hideMark/>
          </w:tcPr>
          <w:p w14:paraId="173B139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424.41</w:t>
            </w:r>
          </w:p>
        </w:tc>
      </w:tr>
      <w:tr w:rsidR="003B18EC" w:rsidRPr="003B18EC" w14:paraId="750634AC" w14:textId="77777777" w:rsidTr="004F30C2">
        <w:trPr>
          <w:trHeight w:val="259"/>
          <w:jc w:val="center"/>
        </w:trPr>
        <w:tc>
          <w:tcPr>
            <w:tcW w:w="960" w:type="dxa"/>
            <w:shd w:val="clear" w:color="auto" w:fill="auto"/>
            <w:noWrap/>
            <w:vAlign w:val="center"/>
            <w:hideMark/>
          </w:tcPr>
          <w:p w14:paraId="35A6101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3EC2FD5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597EEAE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375.50</w:t>
            </w:r>
          </w:p>
        </w:tc>
      </w:tr>
      <w:tr w:rsidR="003B18EC" w:rsidRPr="003B18EC" w14:paraId="2F931A05" w14:textId="77777777" w:rsidTr="004F30C2">
        <w:trPr>
          <w:trHeight w:val="330"/>
          <w:jc w:val="center"/>
        </w:trPr>
        <w:tc>
          <w:tcPr>
            <w:tcW w:w="960" w:type="dxa"/>
            <w:shd w:val="clear" w:color="auto" w:fill="auto"/>
            <w:noWrap/>
            <w:vAlign w:val="center"/>
            <w:hideMark/>
          </w:tcPr>
          <w:p w14:paraId="0A1F906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77F3010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407A517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956.56</w:t>
            </w:r>
          </w:p>
        </w:tc>
      </w:tr>
      <w:tr w:rsidR="003B18EC" w:rsidRPr="003B18EC" w14:paraId="1EF91493" w14:textId="77777777" w:rsidTr="004F30C2">
        <w:trPr>
          <w:trHeight w:val="259"/>
          <w:jc w:val="center"/>
        </w:trPr>
        <w:tc>
          <w:tcPr>
            <w:tcW w:w="960" w:type="dxa"/>
            <w:shd w:val="clear" w:color="auto" w:fill="auto"/>
            <w:noWrap/>
            <w:vAlign w:val="center"/>
            <w:hideMark/>
          </w:tcPr>
          <w:p w14:paraId="3959ED9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49FD519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162EDDA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578.99</w:t>
            </w:r>
          </w:p>
        </w:tc>
      </w:tr>
      <w:tr w:rsidR="003B18EC" w:rsidRPr="003B18EC" w14:paraId="11DDADB8" w14:textId="77777777" w:rsidTr="004F30C2">
        <w:trPr>
          <w:trHeight w:val="259"/>
          <w:jc w:val="center"/>
        </w:trPr>
        <w:tc>
          <w:tcPr>
            <w:tcW w:w="5480" w:type="dxa"/>
            <w:gridSpan w:val="2"/>
            <w:shd w:val="clear" w:color="auto" w:fill="E2EFD9"/>
            <w:noWrap/>
            <w:vAlign w:val="center"/>
            <w:hideMark/>
          </w:tcPr>
          <w:p w14:paraId="54970FE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vAlign w:val="center"/>
            <w:hideMark/>
          </w:tcPr>
          <w:p w14:paraId="4249520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15 793.97</w:t>
            </w:r>
          </w:p>
        </w:tc>
      </w:tr>
      <w:tr w:rsidR="003B18EC" w:rsidRPr="003B18EC" w14:paraId="77F42DAA" w14:textId="77777777" w:rsidTr="004F30C2">
        <w:trPr>
          <w:trHeight w:val="259"/>
          <w:jc w:val="center"/>
        </w:trPr>
        <w:tc>
          <w:tcPr>
            <w:tcW w:w="960" w:type="dxa"/>
            <w:shd w:val="clear" w:color="auto" w:fill="auto"/>
            <w:noWrap/>
            <w:vAlign w:val="center"/>
            <w:hideMark/>
          </w:tcPr>
          <w:p w14:paraId="005E1C0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3565E42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20EE7B1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2 211.16</w:t>
            </w:r>
          </w:p>
        </w:tc>
      </w:tr>
      <w:tr w:rsidR="003B18EC" w:rsidRPr="003B18EC" w14:paraId="388C2520" w14:textId="77777777" w:rsidTr="004F30C2">
        <w:trPr>
          <w:trHeight w:val="259"/>
          <w:jc w:val="center"/>
        </w:trPr>
        <w:tc>
          <w:tcPr>
            <w:tcW w:w="960" w:type="dxa"/>
            <w:shd w:val="clear" w:color="auto" w:fill="auto"/>
            <w:noWrap/>
            <w:vAlign w:val="center"/>
            <w:hideMark/>
          </w:tcPr>
          <w:p w14:paraId="6D88C19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3277171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1DBEB75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1 133.01</w:t>
            </w:r>
          </w:p>
        </w:tc>
      </w:tr>
      <w:tr w:rsidR="003B18EC" w:rsidRPr="003B18EC" w14:paraId="6F9E78B5" w14:textId="77777777" w:rsidTr="004F30C2">
        <w:trPr>
          <w:trHeight w:val="259"/>
          <w:jc w:val="center"/>
        </w:trPr>
        <w:tc>
          <w:tcPr>
            <w:tcW w:w="5480" w:type="dxa"/>
            <w:gridSpan w:val="2"/>
            <w:shd w:val="clear" w:color="auto" w:fill="E2EFD9"/>
            <w:noWrap/>
            <w:vAlign w:val="center"/>
            <w:hideMark/>
          </w:tcPr>
          <w:p w14:paraId="7379100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0668700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3 344.17</w:t>
            </w:r>
          </w:p>
        </w:tc>
      </w:tr>
      <w:tr w:rsidR="003B18EC" w:rsidRPr="003B18EC" w14:paraId="5A826AF5" w14:textId="77777777" w:rsidTr="004F30C2">
        <w:trPr>
          <w:trHeight w:val="342"/>
          <w:jc w:val="center"/>
        </w:trPr>
        <w:tc>
          <w:tcPr>
            <w:tcW w:w="5480" w:type="dxa"/>
            <w:gridSpan w:val="2"/>
            <w:shd w:val="clear" w:color="auto" w:fill="E2EFD9"/>
            <w:noWrap/>
            <w:vAlign w:val="center"/>
            <w:hideMark/>
          </w:tcPr>
          <w:p w14:paraId="2D89B27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220" w:type="dxa"/>
            <w:shd w:val="clear" w:color="auto" w:fill="E2EFD9"/>
            <w:noWrap/>
            <w:vAlign w:val="bottom"/>
            <w:hideMark/>
          </w:tcPr>
          <w:p w14:paraId="16912D4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19 138.14</w:t>
            </w:r>
          </w:p>
        </w:tc>
      </w:tr>
    </w:tbl>
    <w:p w14:paraId="584E305D"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4AA24730"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Kapu apsaimniekošanas  izmaksas Bēnes pagastā, Uskuru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07AD001D" w14:textId="77777777" w:rsidTr="004F30C2">
        <w:trPr>
          <w:trHeight w:val="765"/>
          <w:jc w:val="center"/>
        </w:trPr>
        <w:tc>
          <w:tcPr>
            <w:tcW w:w="960" w:type="dxa"/>
            <w:shd w:val="clear" w:color="auto" w:fill="E2EFD9"/>
            <w:vAlign w:val="center"/>
            <w:hideMark/>
          </w:tcPr>
          <w:p w14:paraId="4E91C96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49E7C9B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5C32106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60FE7B74" w14:textId="77777777" w:rsidTr="004F30C2">
        <w:trPr>
          <w:trHeight w:val="259"/>
          <w:jc w:val="center"/>
        </w:trPr>
        <w:tc>
          <w:tcPr>
            <w:tcW w:w="960" w:type="dxa"/>
            <w:shd w:val="clear" w:color="auto" w:fill="auto"/>
            <w:noWrap/>
            <w:vAlign w:val="center"/>
            <w:hideMark/>
          </w:tcPr>
          <w:p w14:paraId="12EA1C3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3A4884D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0B1C8A9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3 427.21</w:t>
            </w:r>
          </w:p>
        </w:tc>
      </w:tr>
      <w:tr w:rsidR="003B18EC" w:rsidRPr="003B18EC" w14:paraId="7291FE0A" w14:textId="77777777" w:rsidTr="004F30C2">
        <w:trPr>
          <w:trHeight w:val="259"/>
          <w:jc w:val="center"/>
        </w:trPr>
        <w:tc>
          <w:tcPr>
            <w:tcW w:w="960" w:type="dxa"/>
            <w:shd w:val="clear" w:color="auto" w:fill="auto"/>
            <w:noWrap/>
            <w:vAlign w:val="center"/>
            <w:hideMark/>
          </w:tcPr>
          <w:p w14:paraId="1DD309D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442DBB9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2981C5E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4EC19F34" w14:textId="77777777" w:rsidTr="004F30C2">
        <w:trPr>
          <w:trHeight w:val="259"/>
          <w:jc w:val="center"/>
        </w:trPr>
        <w:tc>
          <w:tcPr>
            <w:tcW w:w="960" w:type="dxa"/>
            <w:shd w:val="clear" w:color="auto" w:fill="auto"/>
            <w:noWrap/>
            <w:vAlign w:val="center"/>
            <w:hideMark/>
          </w:tcPr>
          <w:p w14:paraId="65CBBEA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545D80E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22270A4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210.08</w:t>
            </w:r>
          </w:p>
        </w:tc>
      </w:tr>
      <w:tr w:rsidR="003B18EC" w:rsidRPr="003B18EC" w14:paraId="1BEB3972" w14:textId="77777777" w:rsidTr="004F30C2">
        <w:trPr>
          <w:trHeight w:val="259"/>
          <w:jc w:val="center"/>
        </w:trPr>
        <w:tc>
          <w:tcPr>
            <w:tcW w:w="960" w:type="dxa"/>
            <w:shd w:val="clear" w:color="auto" w:fill="auto"/>
            <w:noWrap/>
            <w:vAlign w:val="center"/>
            <w:hideMark/>
          </w:tcPr>
          <w:p w14:paraId="7505792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6E07047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1E436E4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54.00</w:t>
            </w:r>
          </w:p>
        </w:tc>
      </w:tr>
      <w:tr w:rsidR="003B18EC" w:rsidRPr="003B18EC" w14:paraId="0F2FE21C" w14:textId="77777777" w:rsidTr="004F30C2">
        <w:trPr>
          <w:trHeight w:val="259"/>
          <w:jc w:val="center"/>
        </w:trPr>
        <w:tc>
          <w:tcPr>
            <w:tcW w:w="960" w:type="dxa"/>
            <w:shd w:val="clear" w:color="auto" w:fill="auto"/>
            <w:noWrap/>
            <w:vAlign w:val="center"/>
            <w:hideMark/>
          </w:tcPr>
          <w:p w14:paraId="2A078A1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7E49F06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Materiāli </w:t>
            </w:r>
          </w:p>
        </w:tc>
        <w:tc>
          <w:tcPr>
            <w:tcW w:w="1220" w:type="dxa"/>
            <w:shd w:val="clear" w:color="000000" w:fill="FFFFFF"/>
            <w:vAlign w:val="center"/>
            <w:hideMark/>
          </w:tcPr>
          <w:p w14:paraId="7599251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261.36</w:t>
            </w:r>
          </w:p>
        </w:tc>
      </w:tr>
      <w:tr w:rsidR="003B18EC" w:rsidRPr="003B18EC" w14:paraId="60AE47C7" w14:textId="77777777" w:rsidTr="004F30C2">
        <w:trPr>
          <w:trHeight w:val="259"/>
          <w:jc w:val="center"/>
        </w:trPr>
        <w:tc>
          <w:tcPr>
            <w:tcW w:w="960" w:type="dxa"/>
            <w:shd w:val="clear" w:color="auto" w:fill="auto"/>
            <w:noWrap/>
            <w:vAlign w:val="center"/>
            <w:hideMark/>
          </w:tcPr>
          <w:p w14:paraId="3B01F30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54D66AB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Lapu, zaru izvešana </w:t>
            </w:r>
          </w:p>
        </w:tc>
        <w:tc>
          <w:tcPr>
            <w:tcW w:w="1220" w:type="dxa"/>
            <w:shd w:val="clear" w:color="000000" w:fill="FFFFFF"/>
            <w:vAlign w:val="center"/>
            <w:hideMark/>
          </w:tcPr>
          <w:p w14:paraId="40C8569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197.09</w:t>
            </w:r>
          </w:p>
        </w:tc>
      </w:tr>
      <w:tr w:rsidR="003B18EC" w:rsidRPr="003B18EC" w14:paraId="75B4E4F0" w14:textId="77777777" w:rsidTr="004F30C2">
        <w:trPr>
          <w:trHeight w:val="259"/>
          <w:jc w:val="center"/>
        </w:trPr>
        <w:tc>
          <w:tcPr>
            <w:tcW w:w="960" w:type="dxa"/>
            <w:shd w:val="clear" w:color="auto" w:fill="auto"/>
            <w:noWrap/>
            <w:vAlign w:val="center"/>
            <w:hideMark/>
          </w:tcPr>
          <w:p w14:paraId="1904793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5BABA16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625BC58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6F0EC4EE" w14:textId="77777777" w:rsidTr="004F30C2">
        <w:trPr>
          <w:trHeight w:val="282"/>
          <w:jc w:val="center"/>
        </w:trPr>
        <w:tc>
          <w:tcPr>
            <w:tcW w:w="960" w:type="dxa"/>
            <w:shd w:val="clear" w:color="auto" w:fill="auto"/>
            <w:noWrap/>
            <w:vAlign w:val="center"/>
            <w:hideMark/>
          </w:tcPr>
          <w:p w14:paraId="37BFCDC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544688F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31002EC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138.16</w:t>
            </w:r>
          </w:p>
        </w:tc>
      </w:tr>
      <w:tr w:rsidR="003B18EC" w:rsidRPr="003B18EC" w14:paraId="2F7A164E" w14:textId="77777777" w:rsidTr="004F30C2">
        <w:trPr>
          <w:trHeight w:val="259"/>
          <w:jc w:val="center"/>
        </w:trPr>
        <w:tc>
          <w:tcPr>
            <w:tcW w:w="960" w:type="dxa"/>
            <w:shd w:val="clear" w:color="auto" w:fill="auto"/>
            <w:noWrap/>
            <w:vAlign w:val="center"/>
            <w:hideMark/>
          </w:tcPr>
          <w:p w14:paraId="24A5D35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08A9E4F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uzrauga darba vadīšana</w:t>
            </w:r>
          </w:p>
        </w:tc>
        <w:tc>
          <w:tcPr>
            <w:tcW w:w="1220" w:type="dxa"/>
            <w:shd w:val="clear" w:color="000000" w:fill="FFFFFF"/>
            <w:noWrap/>
            <w:vAlign w:val="bottom"/>
            <w:hideMark/>
          </w:tcPr>
          <w:p w14:paraId="78C16CD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173.70</w:t>
            </w:r>
          </w:p>
        </w:tc>
      </w:tr>
      <w:tr w:rsidR="003B18EC" w:rsidRPr="003B18EC" w14:paraId="004AF96B" w14:textId="77777777" w:rsidTr="004F30C2">
        <w:trPr>
          <w:trHeight w:val="259"/>
          <w:jc w:val="center"/>
        </w:trPr>
        <w:tc>
          <w:tcPr>
            <w:tcW w:w="5480" w:type="dxa"/>
            <w:gridSpan w:val="2"/>
            <w:shd w:val="clear" w:color="auto" w:fill="E2EFD9"/>
            <w:noWrap/>
            <w:vAlign w:val="center"/>
            <w:hideMark/>
          </w:tcPr>
          <w:p w14:paraId="79B674D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noWrap/>
            <w:vAlign w:val="center"/>
            <w:hideMark/>
          </w:tcPr>
          <w:p w14:paraId="67AD596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4 654.59</w:t>
            </w:r>
          </w:p>
        </w:tc>
      </w:tr>
      <w:tr w:rsidR="003B18EC" w:rsidRPr="003B18EC" w14:paraId="6FEA23F5" w14:textId="77777777" w:rsidTr="004F30C2">
        <w:trPr>
          <w:trHeight w:val="259"/>
          <w:jc w:val="center"/>
        </w:trPr>
        <w:tc>
          <w:tcPr>
            <w:tcW w:w="960" w:type="dxa"/>
            <w:shd w:val="clear" w:color="auto" w:fill="auto"/>
            <w:noWrap/>
            <w:vAlign w:val="center"/>
            <w:hideMark/>
          </w:tcPr>
          <w:p w14:paraId="574F382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152A893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1BDFB33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651.64</w:t>
            </w:r>
          </w:p>
        </w:tc>
      </w:tr>
      <w:tr w:rsidR="003B18EC" w:rsidRPr="003B18EC" w14:paraId="38FB2A87" w14:textId="77777777" w:rsidTr="004F30C2">
        <w:trPr>
          <w:trHeight w:val="259"/>
          <w:jc w:val="center"/>
        </w:trPr>
        <w:tc>
          <w:tcPr>
            <w:tcW w:w="960" w:type="dxa"/>
            <w:shd w:val="clear" w:color="auto" w:fill="auto"/>
            <w:noWrap/>
            <w:vAlign w:val="center"/>
            <w:hideMark/>
          </w:tcPr>
          <w:p w14:paraId="047260F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32FDEFF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52EBBE9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299.37</w:t>
            </w:r>
          </w:p>
        </w:tc>
      </w:tr>
      <w:tr w:rsidR="003B18EC" w:rsidRPr="003B18EC" w14:paraId="098785E6" w14:textId="77777777" w:rsidTr="004F30C2">
        <w:trPr>
          <w:trHeight w:val="259"/>
          <w:jc w:val="center"/>
        </w:trPr>
        <w:tc>
          <w:tcPr>
            <w:tcW w:w="5480" w:type="dxa"/>
            <w:gridSpan w:val="2"/>
            <w:shd w:val="clear" w:color="auto" w:fill="E2EFD9"/>
            <w:noWrap/>
            <w:vAlign w:val="center"/>
            <w:hideMark/>
          </w:tcPr>
          <w:p w14:paraId="169B531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5FCE545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951.01</w:t>
            </w:r>
          </w:p>
        </w:tc>
      </w:tr>
      <w:tr w:rsidR="003B18EC" w:rsidRPr="003B18EC" w14:paraId="62360800" w14:textId="77777777" w:rsidTr="004F30C2">
        <w:trPr>
          <w:trHeight w:val="319"/>
          <w:jc w:val="center"/>
        </w:trPr>
        <w:tc>
          <w:tcPr>
            <w:tcW w:w="5480" w:type="dxa"/>
            <w:gridSpan w:val="2"/>
            <w:shd w:val="clear" w:color="auto" w:fill="E2EFD9"/>
            <w:noWrap/>
            <w:vAlign w:val="center"/>
            <w:hideMark/>
          </w:tcPr>
          <w:p w14:paraId="2F2883A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220" w:type="dxa"/>
            <w:shd w:val="clear" w:color="auto" w:fill="E2EFD9"/>
            <w:noWrap/>
            <w:vAlign w:val="bottom"/>
            <w:hideMark/>
          </w:tcPr>
          <w:p w14:paraId="4050436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5 605.60</w:t>
            </w:r>
          </w:p>
        </w:tc>
      </w:tr>
    </w:tbl>
    <w:p w14:paraId="4DDDDC70"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535E98DE"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lastRenderedPageBreak/>
        <w:t>Kapu apsaimniekošanas  izmaksas Bēnes pagastā, Bēnes ciemā, Bēnes kapličā</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0AF5F4B5" w14:textId="77777777" w:rsidTr="004F30C2">
        <w:trPr>
          <w:trHeight w:val="765"/>
          <w:jc w:val="center"/>
        </w:trPr>
        <w:tc>
          <w:tcPr>
            <w:tcW w:w="960" w:type="dxa"/>
            <w:shd w:val="clear" w:color="auto" w:fill="E2EFD9"/>
            <w:vAlign w:val="center"/>
            <w:hideMark/>
          </w:tcPr>
          <w:p w14:paraId="6F1B50DE"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05FA34C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6AC7B84B"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7BC612BC" w14:textId="77777777" w:rsidTr="004F30C2">
        <w:trPr>
          <w:trHeight w:val="259"/>
          <w:jc w:val="center"/>
        </w:trPr>
        <w:tc>
          <w:tcPr>
            <w:tcW w:w="960" w:type="dxa"/>
            <w:shd w:val="clear" w:color="auto" w:fill="auto"/>
            <w:noWrap/>
            <w:vAlign w:val="center"/>
            <w:hideMark/>
          </w:tcPr>
          <w:p w14:paraId="18B9871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208148B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Kapličas uzraugam algās izmaksājamā summa </w:t>
            </w:r>
          </w:p>
        </w:tc>
        <w:tc>
          <w:tcPr>
            <w:tcW w:w="1220" w:type="dxa"/>
            <w:shd w:val="clear" w:color="000000" w:fill="FFFFFF"/>
            <w:vAlign w:val="center"/>
            <w:hideMark/>
          </w:tcPr>
          <w:p w14:paraId="1ACE6A0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4 569.61</w:t>
            </w:r>
          </w:p>
        </w:tc>
      </w:tr>
      <w:tr w:rsidR="003B18EC" w:rsidRPr="003B18EC" w14:paraId="44B6A7C8" w14:textId="77777777" w:rsidTr="004F30C2">
        <w:trPr>
          <w:trHeight w:val="259"/>
          <w:jc w:val="center"/>
        </w:trPr>
        <w:tc>
          <w:tcPr>
            <w:tcW w:w="960" w:type="dxa"/>
            <w:shd w:val="clear" w:color="auto" w:fill="auto"/>
            <w:noWrap/>
            <w:vAlign w:val="center"/>
            <w:hideMark/>
          </w:tcPr>
          <w:p w14:paraId="78C9BD1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6E6812D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29A89DB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77.20</w:t>
            </w:r>
          </w:p>
        </w:tc>
      </w:tr>
      <w:tr w:rsidR="003B18EC" w:rsidRPr="003B18EC" w14:paraId="594CF191" w14:textId="77777777" w:rsidTr="004F30C2">
        <w:trPr>
          <w:trHeight w:val="259"/>
          <w:jc w:val="center"/>
        </w:trPr>
        <w:tc>
          <w:tcPr>
            <w:tcW w:w="960" w:type="dxa"/>
            <w:shd w:val="clear" w:color="auto" w:fill="auto"/>
            <w:noWrap/>
            <w:vAlign w:val="center"/>
            <w:hideMark/>
          </w:tcPr>
          <w:p w14:paraId="2E4F6FA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387A7AB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 materiāli</w:t>
            </w:r>
          </w:p>
        </w:tc>
        <w:tc>
          <w:tcPr>
            <w:tcW w:w="1220" w:type="dxa"/>
            <w:shd w:val="clear" w:color="000000" w:fill="FFFFFF"/>
            <w:vAlign w:val="center"/>
            <w:hideMark/>
          </w:tcPr>
          <w:p w14:paraId="4DC352D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79.70</w:t>
            </w:r>
          </w:p>
        </w:tc>
      </w:tr>
      <w:tr w:rsidR="003B18EC" w:rsidRPr="003B18EC" w14:paraId="065E92ED" w14:textId="77777777" w:rsidTr="004F30C2">
        <w:trPr>
          <w:trHeight w:val="259"/>
          <w:jc w:val="center"/>
        </w:trPr>
        <w:tc>
          <w:tcPr>
            <w:tcW w:w="960" w:type="dxa"/>
            <w:shd w:val="clear" w:color="auto" w:fill="auto"/>
            <w:noWrap/>
            <w:vAlign w:val="center"/>
            <w:hideMark/>
          </w:tcPr>
          <w:p w14:paraId="77DC391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56880DE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savākšana, izvešana</w:t>
            </w:r>
          </w:p>
        </w:tc>
        <w:tc>
          <w:tcPr>
            <w:tcW w:w="1220" w:type="dxa"/>
            <w:shd w:val="clear" w:color="000000" w:fill="FFFFFF"/>
            <w:vAlign w:val="center"/>
            <w:hideMark/>
          </w:tcPr>
          <w:p w14:paraId="3C899D2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90.15</w:t>
            </w:r>
          </w:p>
        </w:tc>
      </w:tr>
      <w:tr w:rsidR="003B18EC" w:rsidRPr="003B18EC" w14:paraId="280C72A9" w14:textId="77777777" w:rsidTr="004F30C2">
        <w:trPr>
          <w:trHeight w:val="282"/>
          <w:jc w:val="center"/>
        </w:trPr>
        <w:tc>
          <w:tcPr>
            <w:tcW w:w="960" w:type="dxa"/>
            <w:shd w:val="clear" w:color="auto" w:fill="auto"/>
            <w:noWrap/>
            <w:vAlign w:val="center"/>
            <w:hideMark/>
          </w:tcPr>
          <w:p w14:paraId="7537329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619C8FF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4E4AD64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129.57</w:t>
            </w:r>
          </w:p>
        </w:tc>
      </w:tr>
      <w:tr w:rsidR="003B18EC" w:rsidRPr="003B18EC" w14:paraId="45C2641F" w14:textId="77777777" w:rsidTr="004F30C2">
        <w:trPr>
          <w:trHeight w:val="259"/>
          <w:jc w:val="center"/>
        </w:trPr>
        <w:tc>
          <w:tcPr>
            <w:tcW w:w="960" w:type="dxa"/>
            <w:shd w:val="clear" w:color="auto" w:fill="auto"/>
            <w:noWrap/>
            <w:vAlign w:val="center"/>
            <w:hideMark/>
          </w:tcPr>
          <w:p w14:paraId="00978EB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5149F93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1DEA6F7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231.60</w:t>
            </w:r>
          </w:p>
        </w:tc>
      </w:tr>
      <w:tr w:rsidR="003B18EC" w:rsidRPr="003B18EC" w14:paraId="710BEA84" w14:textId="77777777" w:rsidTr="004F30C2">
        <w:trPr>
          <w:trHeight w:val="259"/>
          <w:jc w:val="center"/>
        </w:trPr>
        <w:tc>
          <w:tcPr>
            <w:tcW w:w="5480" w:type="dxa"/>
            <w:gridSpan w:val="2"/>
            <w:shd w:val="clear" w:color="auto" w:fill="E2EFD9"/>
            <w:noWrap/>
            <w:vAlign w:val="center"/>
            <w:hideMark/>
          </w:tcPr>
          <w:p w14:paraId="4D87CED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Tiešās izmaksas kopā</w:t>
            </w:r>
          </w:p>
        </w:tc>
        <w:tc>
          <w:tcPr>
            <w:tcW w:w="1220" w:type="dxa"/>
            <w:shd w:val="clear" w:color="auto" w:fill="E2EFD9"/>
            <w:noWrap/>
            <w:vAlign w:val="center"/>
            <w:hideMark/>
          </w:tcPr>
          <w:p w14:paraId="6E16857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5 177.82</w:t>
            </w:r>
          </w:p>
        </w:tc>
      </w:tr>
      <w:tr w:rsidR="003B18EC" w:rsidRPr="003B18EC" w14:paraId="04C846D2" w14:textId="77777777" w:rsidTr="004F30C2">
        <w:trPr>
          <w:trHeight w:val="259"/>
          <w:jc w:val="center"/>
        </w:trPr>
        <w:tc>
          <w:tcPr>
            <w:tcW w:w="960" w:type="dxa"/>
            <w:shd w:val="clear" w:color="auto" w:fill="auto"/>
            <w:noWrap/>
            <w:vAlign w:val="center"/>
            <w:hideMark/>
          </w:tcPr>
          <w:p w14:paraId="7130CF8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789728F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5A0B765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724.90</w:t>
            </w:r>
          </w:p>
        </w:tc>
      </w:tr>
      <w:tr w:rsidR="003B18EC" w:rsidRPr="003B18EC" w14:paraId="13D79795" w14:textId="77777777" w:rsidTr="004F30C2">
        <w:trPr>
          <w:trHeight w:val="259"/>
          <w:jc w:val="center"/>
        </w:trPr>
        <w:tc>
          <w:tcPr>
            <w:tcW w:w="960" w:type="dxa"/>
            <w:shd w:val="clear" w:color="auto" w:fill="auto"/>
            <w:noWrap/>
            <w:vAlign w:val="center"/>
            <w:hideMark/>
          </w:tcPr>
          <w:p w14:paraId="12519DE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6022DEC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34C8BBC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472.10</w:t>
            </w:r>
          </w:p>
        </w:tc>
      </w:tr>
      <w:tr w:rsidR="003B18EC" w:rsidRPr="003B18EC" w14:paraId="470394E2" w14:textId="77777777" w:rsidTr="004F30C2">
        <w:trPr>
          <w:trHeight w:val="259"/>
          <w:jc w:val="center"/>
        </w:trPr>
        <w:tc>
          <w:tcPr>
            <w:tcW w:w="5480" w:type="dxa"/>
            <w:gridSpan w:val="2"/>
            <w:shd w:val="clear" w:color="auto" w:fill="E2EFD9"/>
            <w:noWrap/>
            <w:vAlign w:val="center"/>
            <w:hideMark/>
          </w:tcPr>
          <w:p w14:paraId="50DEF90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15039F5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1 197.00</w:t>
            </w:r>
          </w:p>
        </w:tc>
      </w:tr>
      <w:tr w:rsidR="003B18EC" w:rsidRPr="003B18EC" w14:paraId="59E7B7AD" w14:textId="77777777" w:rsidTr="004F30C2">
        <w:trPr>
          <w:trHeight w:val="342"/>
          <w:jc w:val="center"/>
        </w:trPr>
        <w:tc>
          <w:tcPr>
            <w:tcW w:w="5480" w:type="dxa"/>
            <w:gridSpan w:val="2"/>
            <w:shd w:val="clear" w:color="auto" w:fill="E2EFD9"/>
            <w:noWrap/>
            <w:vAlign w:val="center"/>
            <w:hideMark/>
          </w:tcPr>
          <w:p w14:paraId="6F736D4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20" w:type="dxa"/>
            <w:shd w:val="clear" w:color="auto" w:fill="E2EFD9"/>
            <w:noWrap/>
            <w:vAlign w:val="bottom"/>
            <w:hideMark/>
          </w:tcPr>
          <w:p w14:paraId="3A33379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6 374.82</w:t>
            </w:r>
          </w:p>
        </w:tc>
      </w:tr>
    </w:tbl>
    <w:p w14:paraId="297E474F"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6C8264E8"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Kapu apsaimniekošanas  izmaksas Ukru pagastā, Nesavas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0B119EEE" w14:textId="77777777" w:rsidTr="004F30C2">
        <w:trPr>
          <w:trHeight w:val="765"/>
          <w:jc w:val="center"/>
        </w:trPr>
        <w:tc>
          <w:tcPr>
            <w:tcW w:w="960" w:type="dxa"/>
            <w:shd w:val="clear" w:color="auto" w:fill="E2EFD9"/>
            <w:vAlign w:val="center"/>
            <w:hideMark/>
          </w:tcPr>
          <w:p w14:paraId="616615D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2461833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4BF4D80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2FB9CF45" w14:textId="77777777" w:rsidTr="004F30C2">
        <w:trPr>
          <w:trHeight w:val="259"/>
          <w:jc w:val="center"/>
        </w:trPr>
        <w:tc>
          <w:tcPr>
            <w:tcW w:w="960" w:type="dxa"/>
            <w:shd w:val="clear" w:color="auto" w:fill="auto"/>
            <w:noWrap/>
            <w:vAlign w:val="center"/>
            <w:hideMark/>
          </w:tcPr>
          <w:p w14:paraId="3E0ABE0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3D288A1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5745E6F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3 427.21</w:t>
            </w:r>
          </w:p>
        </w:tc>
      </w:tr>
      <w:tr w:rsidR="003B18EC" w:rsidRPr="003B18EC" w14:paraId="0172F352" w14:textId="77777777" w:rsidTr="004F30C2">
        <w:trPr>
          <w:trHeight w:val="259"/>
          <w:jc w:val="center"/>
        </w:trPr>
        <w:tc>
          <w:tcPr>
            <w:tcW w:w="960" w:type="dxa"/>
            <w:shd w:val="clear" w:color="auto" w:fill="auto"/>
            <w:noWrap/>
            <w:vAlign w:val="center"/>
            <w:hideMark/>
          </w:tcPr>
          <w:p w14:paraId="06515F7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7AC8F49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0A5BDE7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5AD007E6" w14:textId="77777777" w:rsidTr="004F30C2">
        <w:trPr>
          <w:trHeight w:val="259"/>
          <w:jc w:val="center"/>
        </w:trPr>
        <w:tc>
          <w:tcPr>
            <w:tcW w:w="960" w:type="dxa"/>
            <w:shd w:val="clear" w:color="auto" w:fill="auto"/>
            <w:noWrap/>
            <w:vAlign w:val="center"/>
            <w:hideMark/>
          </w:tcPr>
          <w:p w14:paraId="31ED541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78BF3B1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5B4AACB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105.04</w:t>
            </w:r>
          </w:p>
        </w:tc>
      </w:tr>
      <w:tr w:rsidR="003B18EC" w:rsidRPr="003B18EC" w14:paraId="7B07B373" w14:textId="77777777" w:rsidTr="004F30C2">
        <w:trPr>
          <w:trHeight w:val="259"/>
          <w:jc w:val="center"/>
        </w:trPr>
        <w:tc>
          <w:tcPr>
            <w:tcW w:w="960" w:type="dxa"/>
            <w:shd w:val="clear" w:color="auto" w:fill="auto"/>
            <w:noWrap/>
            <w:vAlign w:val="center"/>
            <w:hideMark/>
          </w:tcPr>
          <w:p w14:paraId="79CBD73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1C0C894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27FB9EC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54.00</w:t>
            </w:r>
          </w:p>
        </w:tc>
      </w:tr>
      <w:tr w:rsidR="003B18EC" w:rsidRPr="003B18EC" w14:paraId="1BA25DAB" w14:textId="77777777" w:rsidTr="004F30C2">
        <w:trPr>
          <w:trHeight w:val="259"/>
          <w:jc w:val="center"/>
        </w:trPr>
        <w:tc>
          <w:tcPr>
            <w:tcW w:w="960" w:type="dxa"/>
            <w:shd w:val="clear" w:color="auto" w:fill="auto"/>
            <w:noWrap/>
            <w:vAlign w:val="center"/>
            <w:hideMark/>
          </w:tcPr>
          <w:p w14:paraId="717C3D9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4653723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20" w:type="dxa"/>
            <w:shd w:val="clear" w:color="000000" w:fill="FFFFFF"/>
            <w:vAlign w:val="center"/>
            <w:hideMark/>
          </w:tcPr>
          <w:p w14:paraId="0A528AC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261.36</w:t>
            </w:r>
          </w:p>
        </w:tc>
      </w:tr>
      <w:tr w:rsidR="003B18EC" w:rsidRPr="003B18EC" w14:paraId="595F8198" w14:textId="77777777" w:rsidTr="004F30C2">
        <w:trPr>
          <w:trHeight w:val="259"/>
          <w:jc w:val="center"/>
        </w:trPr>
        <w:tc>
          <w:tcPr>
            <w:tcW w:w="960" w:type="dxa"/>
            <w:shd w:val="clear" w:color="auto" w:fill="auto"/>
            <w:noWrap/>
            <w:vAlign w:val="center"/>
            <w:hideMark/>
          </w:tcPr>
          <w:p w14:paraId="3EF0222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1D5AA1B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Sakrāto lapu, zaru nostumšana </w:t>
            </w:r>
          </w:p>
        </w:tc>
        <w:tc>
          <w:tcPr>
            <w:tcW w:w="1220" w:type="dxa"/>
            <w:shd w:val="clear" w:color="000000" w:fill="FFFFFF"/>
            <w:vAlign w:val="center"/>
            <w:hideMark/>
          </w:tcPr>
          <w:p w14:paraId="38F991E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197.09</w:t>
            </w:r>
          </w:p>
        </w:tc>
      </w:tr>
      <w:tr w:rsidR="003B18EC" w:rsidRPr="003B18EC" w14:paraId="1C7DB945" w14:textId="77777777" w:rsidTr="004F30C2">
        <w:trPr>
          <w:trHeight w:val="259"/>
          <w:jc w:val="center"/>
        </w:trPr>
        <w:tc>
          <w:tcPr>
            <w:tcW w:w="960" w:type="dxa"/>
            <w:shd w:val="clear" w:color="auto" w:fill="auto"/>
            <w:noWrap/>
            <w:vAlign w:val="center"/>
            <w:hideMark/>
          </w:tcPr>
          <w:p w14:paraId="3FFB77E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2D3421B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43FEAE9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148.55</w:t>
            </w:r>
          </w:p>
        </w:tc>
      </w:tr>
      <w:tr w:rsidR="003B18EC" w:rsidRPr="003B18EC" w14:paraId="18F2C1F2" w14:textId="77777777" w:rsidTr="004F30C2">
        <w:trPr>
          <w:trHeight w:val="270"/>
          <w:jc w:val="center"/>
        </w:trPr>
        <w:tc>
          <w:tcPr>
            <w:tcW w:w="960" w:type="dxa"/>
            <w:shd w:val="clear" w:color="auto" w:fill="auto"/>
            <w:noWrap/>
            <w:vAlign w:val="center"/>
            <w:hideMark/>
          </w:tcPr>
          <w:p w14:paraId="1E3945B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16333E9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46F3FB0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138.16</w:t>
            </w:r>
          </w:p>
        </w:tc>
      </w:tr>
      <w:tr w:rsidR="003B18EC" w:rsidRPr="003B18EC" w14:paraId="12C3AC81" w14:textId="77777777" w:rsidTr="004F30C2">
        <w:trPr>
          <w:trHeight w:val="259"/>
          <w:jc w:val="center"/>
        </w:trPr>
        <w:tc>
          <w:tcPr>
            <w:tcW w:w="960" w:type="dxa"/>
            <w:shd w:val="clear" w:color="auto" w:fill="auto"/>
            <w:noWrap/>
            <w:vAlign w:val="center"/>
            <w:hideMark/>
          </w:tcPr>
          <w:p w14:paraId="3407187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0F414B0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56E7B97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173.70</w:t>
            </w:r>
          </w:p>
        </w:tc>
      </w:tr>
      <w:tr w:rsidR="003B18EC" w:rsidRPr="003B18EC" w14:paraId="3F69CE5A" w14:textId="77777777" w:rsidTr="004F30C2">
        <w:trPr>
          <w:trHeight w:val="259"/>
          <w:jc w:val="center"/>
        </w:trPr>
        <w:tc>
          <w:tcPr>
            <w:tcW w:w="5480" w:type="dxa"/>
            <w:gridSpan w:val="2"/>
            <w:shd w:val="clear" w:color="auto" w:fill="E2EFD9"/>
            <w:noWrap/>
            <w:vAlign w:val="center"/>
            <w:hideMark/>
          </w:tcPr>
          <w:p w14:paraId="77BD9E4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lastRenderedPageBreak/>
              <w:t> </w:t>
            </w:r>
            <w:r w:rsidRPr="003B18EC">
              <w:rPr>
                <w:rFonts w:ascii="Times New Roman" w:hAnsi="Times New Roman"/>
                <w:b/>
                <w:bCs/>
                <w:sz w:val="24"/>
                <w:szCs w:val="24"/>
              </w:rPr>
              <w:t>Tiešās izmaksas kopā</w:t>
            </w:r>
          </w:p>
        </w:tc>
        <w:tc>
          <w:tcPr>
            <w:tcW w:w="1220" w:type="dxa"/>
            <w:shd w:val="clear" w:color="auto" w:fill="E2EFD9"/>
            <w:noWrap/>
            <w:vAlign w:val="center"/>
            <w:hideMark/>
          </w:tcPr>
          <w:p w14:paraId="406D628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4 698.10</w:t>
            </w:r>
          </w:p>
        </w:tc>
      </w:tr>
      <w:tr w:rsidR="003B18EC" w:rsidRPr="003B18EC" w14:paraId="481A5A2F" w14:textId="77777777" w:rsidTr="004F30C2">
        <w:trPr>
          <w:trHeight w:val="259"/>
          <w:jc w:val="center"/>
        </w:trPr>
        <w:tc>
          <w:tcPr>
            <w:tcW w:w="960" w:type="dxa"/>
            <w:shd w:val="clear" w:color="auto" w:fill="auto"/>
            <w:noWrap/>
            <w:vAlign w:val="center"/>
            <w:hideMark/>
          </w:tcPr>
          <w:p w14:paraId="591E2F7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760F706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4957CB2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657.73</w:t>
            </w:r>
          </w:p>
        </w:tc>
      </w:tr>
      <w:tr w:rsidR="003B18EC" w:rsidRPr="003B18EC" w14:paraId="1E0B73A6" w14:textId="77777777" w:rsidTr="004F30C2">
        <w:trPr>
          <w:trHeight w:val="259"/>
          <w:jc w:val="center"/>
        </w:trPr>
        <w:tc>
          <w:tcPr>
            <w:tcW w:w="960" w:type="dxa"/>
            <w:shd w:val="clear" w:color="auto" w:fill="auto"/>
            <w:noWrap/>
            <w:vAlign w:val="center"/>
            <w:hideMark/>
          </w:tcPr>
          <w:p w14:paraId="360298F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1CB1FD3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734AF7A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304.90</w:t>
            </w:r>
          </w:p>
        </w:tc>
      </w:tr>
      <w:tr w:rsidR="003B18EC" w:rsidRPr="003B18EC" w14:paraId="55BA9328" w14:textId="77777777" w:rsidTr="004F30C2">
        <w:trPr>
          <w:trHeight w:val="259"/>
          <w:jc w:val="center"/>
        </w:trPr>
        <w:tc>
          <w:tcPr>
            <w:tcW w:w="5480" w:type="dxa"/>
            <w:gridSpan w:val="2"/>
            <w:shd w:val="clear" w:color="auto" w:fill="E2EFD9"/>
            <w:noWrap/>
            <w:vAlign w:val="center"/>
            <w:hideMark/>
          </w:tcPr>
          <w:p w14:paraId="386060C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646D71F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962.63</w:t>
            </w:r>
          </w:p>
        </w:tc>
      </w:tr>
      <w:tr w:rsidR="003B18EC" w:rsidRPr="003B18EC" w14:paraId="6D1FC8C0" w14:textId="77777777" w:rsidTr="004F30C2">
        <w:trPr>
          <w:trHeight w:val="312"/>
          <w:jc w:val="center"/>
        </w:trPr>
        <w:tc>
          <w:tcPr>
            <w:tcW w:w="5480" w:type="dxa"/>
            <w:gridSpan w:val="2"/>
            <w:shd w:val="clear" w:color="auto" w:fill="E2EFD9"/>
            <w:noWrap/>
            <w:vAlign w:val="center"/>
            <w:hideMark/>
          </w:tcPr>
          <w:p w14:paraId="71AC51B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220" w:type="dxa"/>
            <w:shd w:val="clear" w:color="auto" w:fill="E2EFD9"/>
            <w:noWrap/>
            <w:vAlign w:val="bottom"/>
            <w:hideMark/>
          </w:tcPr>
          <w:p w14:paraId="7AC8317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5 660.73</w:t>
            </w:r>
          </w:p>
        </w:tc>
      </w:tr>
    </w:tbl>
    <w:p w14:paraId="77655213"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050AAB80"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Kapu apsaimniekošanas  izmaksas Ukru pagastā, Lūlaišu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682DDE45" w14:textId="77777777" w:rsidTr="004F30C2">
        <w:trPr>
          <w:trHeight w:val="765"/>
          <w:jc w:val="center"/>
        </w:trPr>
        <w:tc>
          <w:tcPr>
            <w:tcW w:w="960" w:type="dxa"/>
            <w:shd w:val="clear" w:color="auto" w:fill="E2EFD9"/>
            <w:vAlign w:val="center"/>
            <w:hideMark/>
          </w:tcPr>
          <w:p w14:paraId="0562061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1C8FBFB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51BA03BA"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007156B0" w14:textId="77777777" w:rsidTr="004F30C2">
        <w:trPr>
          <w:trHeight w:val="259"/>
          <w:jc w:val="center"/>
        </w:trPr>
        <w:tc>
          <w:tcPr>
            <w:tcW w:w="960" w:type="dxa"/>
            <w:shd w:val="clear" w:color="auto" w:fill="auto"/>
            <w:noWrap/>
            <w:vAlign w:val="center"/>
            <w:hideMark/>
          </w:tcPr>
          <w:p w14:paraId="42B4E5E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30E43A1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3E954B2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2 856.01</w:t>
            </w:r>
          </w:p>
        </w:tc>
      </w:tr>
      <w:tr w:rsidR="003B18EC" w:rsidRPr="003B18EC" w14:paraId="630FBB51" w14:textId="77777777" w:rsidTr="004F30C2">
        <w:trPr>
          <w:trHeight w:val="259"/>
          <w:jc w:val="center"/>
        </w:trPr>
        <w:tc>
          <w:tcPr>
            <w:tcW w:w="960" w:type="dxa"/>
            <w:shd w:val="clear" w:color="auto" w:fill="auto"/>
            <w:noWrap/>
            <w:vAlign w:val="center"/>
            <w:hideMark/>
          </w:tcPr>
          <w:p w14:paraId="17175BE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762D8F12"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4CD6AF4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1FD16367" w14:textId="77777777" w:rsidTr="004F30C2">
        <w:trPr>
          <w:trHeight w:val="259"/>
          <w:jc w:val="center"/>
        </w:trPr>
        <w:tc>
          <w:tcPr>
            <w:tcW w:w="960" w:type="dxa"/>
            <w:shd w:val="clear" w:color="auto" w:fill="auto"/>
            <w:noWrap/>
            <w:vAlign w:val="center"/>
            <w:hideMark/>
          </w:tcPr>
          <w:p w14:paraId="6D9201E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1560790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310ECCB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157.56</w:t>
            </w:r>
          </w:p>
        </w:tc>
      </w:tr>
      <w:tr w:rsidR="003B18EC" w:rsidRPr="003B18EC" w14:paraId="69EA04AA" w14:textId="77777777" w:rsidTr="004F30C2">
        <w:trPr>
          <w:trHeight w:val="259"/>
          <w:jc w:val="center"/>
        </w:trPr>
        <w:tc>
          <w:tcPr>
            <w:tcW w:w="960" w:type="dxa"/>
            <w:shd w:val="clear" w:color="auto" w:fill="auto"/>
            <w:noWrap/>
            <w:vAlign w:val="center"/>
            <w:hideMark/>
          </w:tcPr>
          <w:p w14:paraId="3EDF19B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0FEB782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576C1EE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45.00</w:t>
            </w:r>
          </w:p>
        </w:tc>
      </w:tr>
      <w:tr w:rsidR="003B18EC" w:rsidRPr="003B18EC" w14:paraId="649B9E58" w14:textId="77777777" w:rsidTr="004F30C2">
        <w:trPr>
          <w:trHeight w:val="259"/>
          <w:jc w:val="center"/>
        </w:trPr>
        <w:tc>
          <w:tcPr>
            <w:tcW w:w="960" w:type="dxa"/>
            <w:shd w:val="clear" w:color="auto" w:fill="auto"/>
            <w:noWrap/>
            <w:vAlign w:val="center"/>
            <w:hideMark/>
          </w:tcPr>
          <w:p w14:paraId="51C1E6E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16C4943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20" w:type="dxa"/>
            <w:shd w:val="clear" w:color="000000" w:fill="FFFFFF"/>
            <w:vAlign w:val="center"/>
            <w:hideMark/>
          </w:tcPr>
          <w:p w14:paraId="0E761F4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261.36</w:t>
            </w:r>
          </w:p>
        </w:tc>
      </w:tr>
      <w:tr w:rsidR="003B18EC" w:rsidRPr="003B18EC" w14:paraId="38861DD1" w14:textId="77777777" w:rsidTr="004F30C2">
        <w:trPr>
          <w:trHeight w:val="259"/>
          <w:jc w:val="center"/>
        </w:trPr>
        <w:tc>
          <w:tcPr>
            <w:tcW w:w="960" w:type="dxa"/>
            <w:shd w:val="clear" w:color="auto" w:fill="auto"/>
            <w:noWrap/>
            <w:vAlign w:val="center"/>
            <w:hideMark/>
          </w:tcPr>
          <w:p w14:paraId="411679D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164D588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Sakrāto lapu, zaru nostumšana </w:t>
            </w:r>
          </w:p>
        </w:tc>
        <w:tc>
          <w:tcPr>
            <w:tcW w:w="1220" w:type="dxa"/>
            <w:shd w:val="clear" w:color="000000" w:fill="FFFFFF"/>
            <w:vAlign w:val="center"/>
            <w:hideMark/>
          </w:tcPr>
          <w:p w14:paraId="304A96C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197.09</w:t>
            </w:r>
          </w:p>
        </w:tc>
      </w:tr>
      <w:tr w:rsidR="003B18EC" w:rsidRPr="003B18EC" w14:paraId="75FCBE14" w14:textId="77777777" w:rsidTr="004F30C2">
        <w:trPr>
          <w:trHeight w:val="259"/>
          <w:jc w:val="center"/>
        </w:trPr>
        <w:tc>
          <w:tcPr>
            <w:tcW w:w="960" w:type="dxa"/>
            <w:shd w:val="clear" w:color="auto" w:fill="auto"/>
            <w:noWrap/>
            <w:vAlign w:val="center"/>
            <w:hideMark/>
          </w:tcPr>
          <w:p w14:paraId="0C329B2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0C76811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3943B82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6D39C38B" w14:textId="77777777" w:rsidTr="004F30C2">
        <w:trPr>
          <w:trHeight w:val="252"/>
          <w:jc w:val="center"/>
        </w:trPr>
        <w:tc>
          <w:tcPr>
            <w:tcW w:w="960" w:type="dxa"/>
            <w:shd w:val="clear" w:color="auto" w:fill="auto"/>
            <w:noWrap/>
            <w:vAlign w:val="center"/>
            <w:hideMark/>
          </w:tcPr>
          <w:p w14:paraId="7C15068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4DA7DC8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3BC41A8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138.16</w:t>
            </w:r>
          </w:p>
        </w:tc>
      </w:tr>
      <w:tr w:rsidR="003B18EC" w:rsidRPr="003B18EC" w14:paraId="44F68A20" w14:textId="77777777" w:rsidTr="004F30C2">
        <w:trPr>
          <w:trHeight w:val="259"/>
          <w:jc w:val="center"/>
        </w:trPr>
        <w:tc>
          <w:tcPr>
            <w:tcW w:w="960" w:type="dxa"/>
            <w:shd w:val="clear" w:color="auto" w:fill="auto"/>
            <w:noWrap/>
            <w:vAlign w:val="center"/>
            <w:hideMark/>
          </w:tcPr>
          <w:p w14:paraId="5C0F8EE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5BEAF56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uzrauga darba vadīšana</w:t>
            </w:r>
          </w:p>
        </w:tc>
        <w:tc>
          <w:tcPr>
            <w:tcW w:w="1220" w:type="dxa"/>
            <w:shd w:val="clear" w:color="000000" w:fill="FFFFFF"/>
            <w:noWrap/>
            <w:vAlign w:val="bottom"/>
            <w:hideMark/>
          </w:tcPr>
          <w:p w14:paraId="5FD68D4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144.75</w:t>
            </w:r>
          </w:p>
        </w:tc>
      </w:tr>
      <w:tr w:rsidR="003B18EC" w:rsidRPr="003B18EC" w14:paraId="66214452" w14:textId="77777777" w:rsidTr="004F30C2">
        <w:trPr>
          <w:trHeight w:val="259"/>
          <w:jc w:val="center"/>
        </w:trPr>
        <w:tc>
          <w:tcPr>
            <w:tcW w:w="5480" w:type="dxa"/>
            <w:gridSpan w:val="2"/>
            <w:shd w:val="clear" w:color="auto" w:fill="E2EFD9"/>
            <w:noWrap/>
            <w:vAlign w:val="center"/>
            <w:hideMark/>
          </w:tcPr>
          <w:p w14:paraId="411DC35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noWrap/>
            <w:vAlign w:val="center"/>
            <w:hideMark/>
          </w:tcPr>
          <w:p w14:paraId="2DDBD90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3 992.92</w:t>
            </w:r>
          </w:p>
        </w:tc>
      </w:tr>
      <w:tr w:rsidR="003B18EC" w:rsidRPr="003B18EC" w14:paraId="3D29EA5F" w14:textId="77777777" w:rsidTr="004F30C2">
        <w:trPr>
          <w:trHeight w:val="259"/>
          <w:jc w:val="center"/>
        </w:trPr>
        <w:tc>
          <w:tcPr>
            <w:tcW w:w="960" w:type="dxa"/>
            <w:shd w:val="clear" w:color="auto" w:fill="auto"/>
            <w:noWrap/>
            <w:vAlign w:val="center"/>
            <w:hideMark/>
          </w:tcPr>
          <w:p w14:paraId="2546DDC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2AB6C28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4052A25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559.01</w:t>
            </w:r>
          </w:p>
        </w:tc>
      </w:tr>
      <w:tr w:rsidR="003B18EC" w:rsidRPr="003B18EC" w14:paraId="69CFF04E" w14:textId="77777777" w:rsidTr="004F30C2">
        <w:trPr>
          <w:trHeight w:val="259"/>
          <w:jc w:val="center"/>
        </w:trPr>
        <w:tc>
          <w:tcPr>
            <w:tcW w:w="960" w:type="dxa"/>
            <w:shd w:val="clear" w:color="auto" w:fill="auto"/>
            <w:noWrap/>
            <w:vAlign w:val="center"/>
            <w:hideMark/>
          </w:tcPr>
          <w:p w14:paraId="0C111C6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077B3F6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1E3B73A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289.70</w:t>
            </w:r>
          </w:p>
        </w:tc>
      </w:tr>
      <w:tr w:rsidR="003B18EC" w:rsidRPr="003B18EC" w14:paraId="126A1161" w14:textId="77777777" w:rsidTr="004F30C2">
        <w:trPr>
          <w:trHeight w:val="259"/>
          <w:jc w:val="center"/>
        </w:trPr>
        <w:tc>
          <w:tcPr>
            <w:tcW w:w="5480" w:type="dxa"/>
            <w:gridSpan w:val="2"/>
            <w:shd w:val="clear" w:color="auto" w:fill="E2EFD9"/>
            <w:noWrap/>
            <w:vAlign w:val="center"/>
            <w:hideMark/>
          </w:tcPr>
          <w:p w14:paraId="6942D41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43CFB54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848.71</w:t>
            </w:r>
          </w:p>
        </w:tc>
      </w:tr>
      <w:tr w:rsidR="003B18EC" w:rsidRPr="003B18EC" w14:paraId="22A7CA4C" w14:textId="77777777" w:rsidTr="004F30C2">
        <w:trPr>
          <w:trHeight w:val="330"/>
          <w:jc w:val="center"/>
        </w:trPr>
        <w:tc>
          <w:tcPr>
            <w:tcW w:w="5480" w:type="dxa"/>
            <w:gridSpan w:val="2"/>
            <w:shd w:val="clear" w:color="auto" w:fill="E2EFD9"/>
            <w:noWrap/>
            <w:vAlign w:val="center"/>
            <w:hideMark/>
          </w:tcPr>
          <w:p w14:paraId="0A296CA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20" w:type="dxa"/>
            <w:shd w:val="clear" w:color="auto" w:fill="E2EFD9"/>
            <w:noWrap/>
            <w:vAlign w:val="bottom"/>
            <w:hideMark/>
          </w:tcPr>
          <w:p w14:paraId="72397E1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4 841.64</w:t>
            </w:r>
          </w:p>
        </w:tc>
      </w:tr>
    </w:tbl>
    <w:p w14:paraId="1A087C16"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528D0D7D"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Kapu apsaimniekošanas  izmaksas Ukru pagastā, Mešķu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630EAAA1" w14:textId="77777777" w:rsidTr="004F30C2">
        <w:trPr>
          <w:trHeight w:val="765"/>
          <w:jc w:val="center"/>
        </w:trPr>
        <w:tc>
          <w:tcPr>
            <w:tcW w:w="960" w:type="dxa"/>
            <w:shd w:val="clear" w:color="auto" w:fill="E2EFD9"/>
            <w:vAlign w:val="center"/>
            <w:hideMark/>
          </w:tcPr>
          <w:p w14:paraId="084B68C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4FFF512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10D8AA6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70F0776F" w14:textId="77777777" w:rsidTr="004F30C2">
        <w:trPr>
          <w:trHeight w:val="259"/>
          <w:jc w:val="center"/>
        </w:trPr>
        <w:tc>
          <w:tcPr>
            <w:tcW w:w="960" w:type="dxa"/>
            <w:shd w:val="clear" w:color="auto" w:fill="auto"/>
            <w:noWrap/>
            <w:vAlign w:val="center"/>
            <w:hideMark/>
          </w:tcPr>
          <w:p w14:paraId="44B4C19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6572EB22"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04B3632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2 284.81</w:t>
            </w:r>
          </w:p>
        </w:tc>
      </w:tr>
      <w:tr w:rsidR="003B18EC" w:rsidRPr="003B18EC" w14:paraId="55713ECE" w14:textId="77777777" w:rsidTr="004F30C2">
        <w:trPr>
          <w:trHeight w:val="259"/>
          <w:jc w:val="center"/>
        </w:trPr>
        <w:tc>
          <w:tcPr>
            <w:tcW w:w="960" w:type="dxa"/>
            <w:shd w:val="clear" w:color="auto" w:fill="auto"/>
            <w:noWrap/>
            <w:vAlign w:val="center"/>
            <w:hideMark/>
          </w:tcPr>
          <w:p w14:paraId="5422BF1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2</w:t>
            </w:r>
          </w:p>
        </w:tc>
        <w:tc>
          <w:tcPr>
            <w:tcW w:w="4520" w:type="dxa"/>
            <w:shd w:val="clear" w:color="auto" w:fill="auto"/>
            <w:vAlign w:val="center"/>
            <w:hideMark/>
          </w:tcPr>
          <w:p w14:paraId="540A4A4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29D1172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55E463B9" w14:textId="77777777" w:rsidTr="004F30C2">
        <w:trPr>
          <w:trHeight w:val="259"/>
          <w:jc w:val="center"/>
        </w:trPr>
        <w:tc>
          <w:tcPr>
            <w:tcW w:w="960" w:type="dxa"/>
            <w:shd w:val="clear" w:color="auto" w:fill="auto"/>
            <w:noWrap/>
            <w:vAlign w:val="center"/>
            <w:hideMark/>
          </w:tcPr>
          <w:p w14:paraId="74833B4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6986EA5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77D8DEB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157.56</w:t>
            </w:r>
          </w:p>
        </w:tc>
      </w:tr>
      <w:tr w:rsidR="003B18EC" w:rsidRPr="003B18EC" w14:paraId="0B30920B" w14:textId="77777777" w:rsidTr="004F30C2">
        <w:trPr>
          <w:trHeight w:val="259"/>
          <w:jc w:val="center"/>
        </w:trPr>
        <w:tc>
          <w:tcPr>
            <w:tcW w:w="960" w:type="dxa"/>
            <w:shd w:val="clear" w:color="auto" w:fill="auto"/>
            <w:noWrap/>
            <w:vAlign w:val="center"/>
            <w:hideMark/>
          </w:tcPr>
          <w:p w14:paraId="35D2A33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6CCC949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7F6CC78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36.00</w:t>
            </w:r>
          </w:p>
        </w:tc>
      </w:tr>
      <w:tr w:rsidR="003B18EC" w:rsidRPr="003B18EC" w14:paraId="3D4F5220" w14:textId="77777777" w:rsidTr="004F30C2">
        <w:trPr>
          <w:trHeight w:val="259"/>
          <w:jc w:val="center"/>
        </w:trPr>
        <w:tc>
          <w:tcPr>
            <w:tcW w:w="960" w:type="dxa"/>
            <w:shd w:val="clear" w:color="auto" w:fill="auto"/>
            <w:noWrap/>
            <w:vAlign w:val="center"/>
            <w:hideMark/>
          </w:tcPr>
          <w:p w14:paraId="615F626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234FAC7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20" w:type="dxa"/>
            <w:shd w:val="clear" w:color="000000" w:fill="FFFFFF"/>
            <w:vAlign w:val="center"/>
            <w:hideMark/>
          </w:tcPr>
          <w:p w14:paraId="4297316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261.36</w:t>
            </w:r>
          </w:p>
        </w:tc>
      </w:tr>
      <w:tr w:rsidR="003B18EC" w:rsidRPr="003B18EC" w14:paraId="491A387C" w14:textId="77777777" w:rsidTr="004F30C2">
        <w:trPr>
          <w:trHeight w:val="259"/>
          <w:jc w:val="center"/>
        </w:trPr>
        <w:tc>
          <w:tcPr>
            <w:tcW w:w="960" w:type="dxa"/>
            <w:shd w:val="clear" w:color="auto" w:fill="auto"/>
            <w:noWrap/>
            <w:vAlign w:val="center"/>
            <w:hideMark/>
          </w:tcPr>
          <w:p w14:paraId="270E6C5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6F5E3F5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Sakrāto lapu, zaru nostumšana </w:t>
            </w:r>
          </w:p>
        </w:tc>
        <w:tc>
          <w:tcPr>
            <w:tcW w:w="1220" w:type="dxa"/>
            <w:shd w:val="clear" w:color="000000" w:fill="FFFFFF"/>
            <w:vAlign w:val="center"/>
            <w:hideMark/>
          </w:tcPr>
          <w:p w14:paraId="0DB08CE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197.09</w:t>
            </w:r>
          </w:p>
        </w:tc>
      </w:tr>
      <w:tr w:rsidR="003B18EC" w:rsidRPr="003B18EC" w14:paraId="031383C5" w14:textId="77777777" w:rsidTr="004F30C2">
        <w:trPr>
          <w:trHeight w:val="259"/>
          <w:jc w:val="center"/>
        </w:trPr>
        <w:tc>
          <w:tcPr>
            <w:tcW w:w="960" w:type="dxa"/>
            <w:shd w:val="clear" w:color="auto" w:fill="auto"/>
            <w:noWrap/>
            <w:vAlign w:val="center"/>
            <w:hideMark/>
          </w:tcPr>
          <w:p w14:paraId="0DF5BA3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26F5F9F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Ūdens piegāde</w:t>
            </w:r>
          </w:p>
        </w:tc>
        <w:tc>
          <w:tcPr>
            <w:tcW w:w="1220" w:type="dxa"/>
            <w:shd w:val="clear" w:color="000000" w:fill="FFFFFF"/>
            <w:vAlign w:val="center"/>
            <w:hideMark/>
          </w:tcPr>
          <w:p w14:paraId="4584649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1A12DB52" w14:textId="77777777" w:rsidTr="004F30C2">
        <w:trPr>
          <w:trHeight w:val="270"/>
          <w:jc w:val="center"/>
        </w:trPr>
        <w:tc>
          <w:tcPr>
            <w:tcW w:w="960" w:type="dxa"/>
            <w:shd w:val="clear" w:color="auto" w:fill="auto"/>
            <w:noWrap/>
            <w:vAlign w:val="center"/>
            <w:hideMark/>
          </w:tcPr>
          <w:p w14:paraId="1EB2D5A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4DBB9DF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31A8215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138.16</w:t>
            </w:r>
          </w:p>
        </w:tc>
      </w:tr>
      <w:tr w:rsidR="003B18EC" w:rsidRPr="003B18EC" w14:paraId="258888E5" w14:textId="77777777" w:rsidTr="004F30C2">
        <w:trPr>
          <w:trHeight w:val="259"/>
          <w:jc w:val="center"/>
        </w:trPr>
        <w:tc>
          <w:tcPr>
            <w:tcW w:w="960" w:type="dxa"/>
            <w:shd w:val="clear" w:color="auto" w:fill="auto"/>
            <w:noWrap/>
            <w:vAlign w:val="center"/>
            <w:hideMark/>
          </w:tcPr>
          <w:p w14:paraId="6074A9C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76A26B6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4FFFDB2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115.80</w:t>
            </w:r>
          </w:p>
        </w:tc>
      </w:tr>
      <w:tr w:rsidR="003B18EC" w:rsidRPr="003B18EC" w14:paraId="49BC07F2" w14:textId="77777777" w:rsidTr="004F30C2">
        <w:trPr>
          <w:trHeight w:val="259"/>
          <w:jc w:val="center"/>
        </w:trPr>
        <w:tc>
          <w:tcPr>
            <w:tcW w:w="5480" w:type="dxa"/>
            <w:gridSpan w:val="2"/>
            <w:shd w:val="clear" w:color="auto" w:fill="E2EFD9"/>
            <w:noWrap/>
            <w:vAlign w:val="center"/>
            <w:hideMark/>
          </w:tcPr>
          <w:p w14:paraId="01F8857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noWrap/>
            <w:vAlign w:val="center"/>
            <w:hideMark/>
          </w:tcPr>
          <w:p w14:paraId="362522FD"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3 383.77</w:t>
            </w:r>
          </w:p>
        </w:tc>
      </w:tr>
      <w:tr w:rsidR="003B18EC" w:rsidRPr="003B18EC" w14:paraId="06903653" w14:textId="77777777" w:rsidTr="004F30C2">
        <w:trPr>
          <w:trHeight w:val="259"/>
          <w:jc w:val="center"/>
        </w:trPr>
        <w:tc>
          <w:tcPr>
            <w:tcW w:w="960" w:type="dxa"/>
            <w:shd w:val="clear" w:color="auto" w:fill="auto"/>
            <w:noWrap/>
            <w:vAlign w:val="center"/>
            <w:hideMark/>
          </w:tcPr>
          <w:p w14:paraId="4D89BD0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3826C2B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4209A1C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473.73</w:t>
            </w:r>
          </w:p>
        </w:tc>
      </w:tr>
      <w:tr w:rsidR="003B18EC" w:rsidRPr="003B18EC" w14:paraId="7066A265" w14:textId="77777777" w:rsidTr="004F30C2">
        <w:trPr>
          <w:trHeight w:val="259"/>
          <w:jc w:val="center"/>
        </w:trPr>
        <w:tc>
          <w:tcPr>
            <w:tcW w:w="960" w:type="dxa"/>
            <w:shd w:val="clear" w:color="auto" w:fill="auto"/>
            <w:noWrap/>
            <w:vAlign w:val="center"/>
            <w:hideMark/>
          </w:tcPr>
          <w:p w14:paraId="6580B84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1629BF5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5A9DBCF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246.17</w:t>
            </w:r>
          </w:p>
        </w:tc>
      </w:tr>
      <w:tr w:rsidR="003B18EC" w:rsidRPr="003B18EC" w14:paraId="7E41AD66" w14:textId="77777777" w:rsidTr="004F30C2">
        <w:trPr>
          <w:trHeight w:val="259"/>
          <w:jc w:val="center"/>
        </w:trPr>
        <w:tc>
          <w:tcPr>
            <w:tcW w:w="5480" w:type="dxa"/>
            <w:gridSpan w:val="2"/>
            <w:shd w:val="clear" w:color="auto" w:fill="E2EFD9"/>
            <w:noWrap/>
            <w:vAlign w:val="center"/>
            <w:hideMark/>
          </w:tcPr>
          <w:p w14:paraId="2C71010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0640C7E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719.90</w:t>
            </w:r>
          </w:p>
        </w:tc>
      </w:tr>
      <w:tr w:rsidR="003B18EC" w:rsidRPr="003B18EC" w14:paraId="1F912F79" w14:textId="77777777" w:rsidTr="004F30C2">
        <w:trPr>
          <w:trHeight w:val="319"/>
          <w:jc w:val="center"/>
        </w:trPr>
        <w:tc>
          <w:tcPr>
            <w:tcW w:w="5480" w:type="dxa"/>
            <w:gridSpan w:val="2"/>
            <w:shd w:val="clear" w:color="auto" w:fill="E2EFD9"/>
            <w:noWrap/>
            <w:vAlign w:val="center"/>
            <w:hideMark/>
          </w:tcPr>
          <w:p w14:paraId="38A6230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220" w:type="dxa"/>
            <w:shd w:val="clear" w:color="auto" w:fill="E2EFD9"/>
            <w:noWrap/>
            <w:vAlign w:val="bottom"/>
            <w:hideMark/>
          </w:tcPr>
          <w:p w14:paraId="5899CE6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4 103.67</w:t>
            </w:r>
          </w:p>
        </w:tc>
      </w:tr>
    </w:tbl>
    <w:p w14:paraId="1FD702CF"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16938E7A"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 xml:space="preserve">Kapu apsaimniekošanas  izmaksas Vītiņu pagastā, Vīkstrautu kapos, </w:t>
      </w:r>
    </w:p>
    <w:p w14:paraId="35CD988A"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Dzirkantu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56DD2174" w14:textId="77777777" w:rsidTr="004F30C2">
        <w:trPr>
          <w:trHeight w:val="765"/>
          <w:jc w:val="center"/>
        </w:trPr>
        <w:tc>
          <w:tcPr>
            <w:tcW w:w="960" w:type="dxa"/>
            <w:shd w:val="clear" w:color="auto" w:fill="E2EFD9"/>
            <w:vAlign w:val="center"/>
            <w:hideMark/>
          </w:tcPr>
          <w:p w14:paraId="2B61C52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60D4DC3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6110A6D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2BEF3F66" w14:textId="77777777" w:rsidTr="004F30C2">
        <w:trPr>
          <w:trHeight w:val="259"/>
          <w:jc w:val="center"/>
        </w:trPr>
        <w:tc>
          <w:tcPr>
            <w:tcW w:w="960" w:type="dxa"/>
            <w:shd w:val="clear" w:color="auto" w:fill="auto"/>
            <w:noWrap/>
            <w:vAlign w:val="center"/>
            <w:hideMark/>
          </w:tcPr>
          <w:p w14:paraId="7C59447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07A3931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uzraugam algās izmaksājamā summa</w:t>
            </w:r>
          </w:p>
        </w:tc>
        <w:tc>
          <w:tcPr>
            <w:tcW w:w="1220" w:type="dxa"/>
            <w:shd w:val="clear" w:color="000000" w:fill="FFFFFF"/>
            <w:vAlign w:val="center"/>
            <w:hideMark/>
          </w:tcPr>
          <w:p w14:paraId="294DE24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5 712.02</w:t>
            </w:r>
          </w:p>
        </w:tc>
      </w:tr>
      <w:tr w:rsidR="003B18EC" w:rsidRPr="003B18EC" w14:paraId="6B1BEB22" w14:textId="77777777" w:rsidTr="004F30C2">
        <w:trPr>
          <w:trHeight w:val="259"/>
          <w:jc w:val="center"/>
        </w:trPr>
        <w:tc>
          <w:tcPr>
            <w:tcW w:w="960" w:type="dxa"/>
            <w:shd w:val="clear" w:color="auto" w:fill="auto"/>
            <w:noWrap/>
            <w:vAlign w:val="center"/>
            <w:hideMark/>
          </w:tcPr>
          <w:p w14:paraId="145FF1F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3FD2564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034437C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0749A315" w14:textId="77777777" w:rsidTr="004F30C2">
        <w:trPr>
          <w:trHeight w:val="259"/>
          <w:jc w:val="center"/>
        </w:trPr>
        <w:tc>
          <w:tcPr>
            <w:tcW w:w="960" w:type="dxa"/>
            <w:shd w:val="clear" w:color="auto" w:fill="auto"/>
            <w:noWrap/>
            <w:vAlign w:val="center"/>
            <w:hideMark/>
          </w:tcPr>
          <w:p w14:paraId="2918798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2AFA27E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59D97AD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78.78</w:t>
            </w:r>
          </w:p>
        </w:tc>
      </w:tr>
      <w:tr w:rsidR="003B18EC" w:rsidRPr="003B18EC" w14:paraId="0450CDA1" w14:textId="77777777" w:rsidTr="004F30C2">
        <w:trPr>
          <w:trHeight w:val="259"/>
          <w:jc w:val="center"/>
        </w:trPr>
        <w:tc>
          <w:tcPr>
            <w:tcW w:w="960" w:type="dxa"/>
            <w:shd w:val="clear" w:color="auto" w:fill="auto"/>
            <w:noWrap/>
            <w:vAlign w:val="center"/>
            <w:hideMark/>
          </w:tcPr>
          <w:p w14:paraId="2F02197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7E97FD5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220" w:type="dxa"/>
            <w:shd w:val="clear" w:color="000000" w:fill="FFFFFF"/>
            <w:vAlign w:val="center"/>
            <w:hideMark/>
          </w:tcPr>
          <w:p w14:paraId="27DDD56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90.00</w:t>
            </w:r>
          </w:p>
        </w:tc>
      </w:tr>
      <w:tr w:rsidR="003B18EC" w:rsidRPr="003B18EC" w14:paraId="6C7CF2BF" w14:textId="77777777" w:rsidTr="004F30C2">
        <w:trPr>
          <w:trHeight w:val="259"/>
          <w:jc w:val="center"/>
        </w:trPr>
        <w:tc>
          <w:tcPr>
            <w:tcW w:w="960" w:type="dxa"/>
            <w:shd w:val="clear" w:color="auto" w:fill="auto"/>
            <w:noWrap/>
            <w:vAlign w:val="center"/>
            <w:hideMark/>
          </w:tcPr>
          <w:p w14:paraId="2AED3A9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69EE311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20" w:type="dxa"/>
            <w:shd w:val="clear" w:color="000000" w:fill="FFFFFF"/>
            <w:vAlign w:val="center"/>
            <w:hideMark/>
          </w:tcPr>
          <w:p w14:paraId="71DDFE9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522.72</w:t>
            </w:r>
          </w:p>
        </w:tc>
      </w:tr>
      <w:tr w:rsidR="003B18EC" w:rsidRPr="003B18EC" w14:paraId="4039F29A" w14:textId="77777777" w:rsidTr="004F30C2">
        <w:trPr>
          <w:trHeight w:val="259"/>
          <w:jc w:val="center"/>
        </w:trPr>
        <w:tc>
          <w:tcPr>
            <w:tcW w:w="960" w:type="dxa"/>
            <w:shd w:val="clear" w:color="auto" w:fill="auto"/>
            <w:noWrap/>
            <w:vAlign w:val="center"/>
            <w:hideMark/>
          </w:tcPr>
          <w:p w14:paraId="1079680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1C98718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Sakrāto lapu, zaru nostumšana </w:t>
            </w:r>
          </w:p>
        </w:tc>
        <w:tc>
          <w:tcPr>
            <w:tcW w:w="1220" w:type="dxa"/>
            <w:shd w:val="clear" w:color="000000" w:fill="FFFFFF"/>
            <w:vAlign w:val="center"/>
            <w:hideMark/>
          </w:tcPr>
          <w:p w14:paraId="1F48A04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212.80</w:t>
            </w:r>
          </w:p>
        </w:tc>
      </w:tr>
      <w:tr w:rsidR="003B18EC" w:rsidRPr="003B18EC" w14:paraId="4F843265" w14:textId="77777777" w:rsidTr="004F30C2">
        <w:trPr>
          <w:trHeight w:val="259"/>
          <w:jc w:val="center"/>
        </w:trPr>
        <w:tc>
          <w:tcPr>
            <w:tcW w:w="960" w:type="dxa"/>
            <w:shd w:val="clear" w:color="auto" w:fill="auto"/>
            <w:noWrap/>
            <w:vAlign w:val="center"/>
            <w:hideMark/>
          </w:tcPr>
          <w:p w14:paraId="0A1CCEDF"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0E38FB1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Ūdens piegāde </w:t>
            </w:r>
          </w:p>
        </w:tc>
        <w:tc>
          <w:tcPr>
            <w:tcW w:w="1220" w:type="dxa"/>
            <w:shd w:val="clear" w:color="000000" w:fill="FFFFFF"/>
            <w:vAlign w:val="center"/>
            <w:hideMark/>
          </w:tcPr>
          <w:p w14:paraId="3B0525B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164.56</w:t>
            </w:r>
          </w:p>
        </w:tc>
      </w:tr>
      <w:tr w:rsidR="003B18EC" w:rsidRPr="003B18EC" w14:paraId="461B8632" w14:textId="77777777" w:rsidTr="004F30C2">
        <w:trPr>
          <w:trHeight w:val="252"/>
          <w:jc w:val="center"/>
        </w:trPr>
        <w:tc>
          <w:tcPr>
            <w:tcW w:w="960" w:type="dxa"/>
            <w:shd w:val="clear" w:color="auto" w:fill="auto"/>
            <w:noWrap/>
            <w:vAlign w:val="center"/>
            <w:hideMark/>
          </w:tcPr>
          <w:p w14:paraId="1D8E3BE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749C3C3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28BF187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276.31</w:t>
            </w:r>
          </w:p>
        </w:tc>
      </w:tr>
      <w:tr w:rsidR="003B18EC" w:rsidRPr="003B18EC" w14:paraId="4E328062" w14:textId="77777777" w:rsidTr="004F30C2">
        <w:trPr>
          <w:trHeight w:val="259"/>
          <w:jc w:val="center"/>
        </w:trPr>
        <w:tc>
          <w:tcPr>
            <w:tcW w:w="960" w:type="dxa"/>
            <w:shd w:val="clear" w:color="auto" w:fill="auto"/>
            <w:noWrap/>
            <w:vAlign w:val="center"/>
            <w:hideMark/>
          </w:tcPr>
          <w:p w14:paraId="28F7FFA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4D16D10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 darba vadīšana </w:t>
            </w:r>
          </w:p>
        </w:tc>
        <w:tc>
          <w:tcPr>
            <w:tcW w:w="1220" w:type="dxa"/>
            <w:shd w:val="clear" w:color="000000" w:fill="FFFFFF"/>
            <w:noWrap/>
            <w:vAlign w:val="bottom"/>
            <w:hideMark/>
          </w:tcPr>
          <w:p w14:paraId="7F5DD7F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289.49</w:t>
            </w:r>
          </w:p>
        </w:tc>
      </w:tr>
      <w:tr w:rsidR="003B18EC" w:rsidRPr="003B18EC" w14:paraId="2BD40B1C" w14:textId="77777777" w:rsidTr="004F30C2">
        <w:trPr>
          <w:trHeight w:val="259"/>
          <w:jc w:val="center"/>
        </w:trPr>
        <w:tc>
          <w:tcPr>
            <w:tcW w:w="5480" w:type="dxa"/>
            <w:gridSpan w:val="2"/>
            <w:shd w:val="clear" w:color="auto" w:fill="E2EFD9"/>
            <w:noWrap/>
            <w:vAlign w:val="center"/>
            <w:hideMark/>
          </w:tcPr>
          <w:p w14:paraId="02741A3B"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noWrap/>
            <w:vAlign w:val="center"/>
            <w:hideMark/>
          </w:tcPr>
          <w:p w14:paraId="3B1EE8C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7 539.68</w:t>
            </w:r>
          </w:p>
        </w:tc>
      </w:tr>
      <w:tr w:rsidR="003B18EC" w:rsidRPr="003B18EC" w14:paraId="4B3520A1" w14:textId="77777777" w:rsidTr="004F30C2">
        <w:trPr>
          <w:trHeight w:val="259"/>
          <w:jc w:val="center"/>
        </w:trPr>
        <w:tc>
          <w:tcPr>
            <w:tcW w:w="960" w:type="dxa"/>
            <w:shd w:val="clear" w:color="auto" w:fill="auto"/>
            <w:noWrap/>
            <w:vAlign w:val="center"/>
            <w:hideMark/>
          </w:tcPr>
          <w:p w14:paraId="00BAF73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10</w:t>
            </w:r>
          </w:p>
        </w:tc>
        <w:tc>
          <w:tcPr>
            <w:tcW w:w="4520" w:type="dxa"/>
            <w:shd w:val="clear" w:color="auto" w:fill="auto"/>
            <w:noWrap/>
            <w:vAlign w:val="center"/>
            <w:hideMark/>
          </w:tcPr>
          <w:p w14:paraId="1FAB65E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0D71361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1 055.56</w:t>
            </w:r>
          </w:p>
        </w:tc>
      </w:tr>
      <w:tr w:rsidR="003B18EC" w:rsidRPr="003B18EC" w14:paraId="66980609" w14:textId="77777777" w:rsidTr="004F30C2">
        <w:trPr>
          <w:trHeight w:val="259"/>
          <w:jc w:val="center"/>
        </w:trPr>
        <w:tc>
          <w:tcPr>
            <w:tcW w:w="960" w:type="dxa"/>
            <w:shd w:val="clear" w:color="auto" w:fill="auto"/>
            <w:noWrap/>
            <w:vAlign w:val="center"/>
            <w:hideMark/>
          </w:tcPr>
          <w:p w14:paraId="5031A3E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1B68D9B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2075E9D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555.57</w:t>
            </w:r>
          </w:p>
        </w:tc>
      </w:tr>
      <w:tr w:rsidR="003B18EC" w:rsidRPr="003B18EC" w14:paraId="5CBC2F98" w14:textId="77777777" w:rsidTr="004F30C2">
        <w:trPr>
          <w:trHeight w:val="259"/>
          <w:jc w:val="center"/>
        </w:trPr>
        <w:tc>
          <w:tcPr>
            <w:tcW w:w="5480" w:type="dxa"/>
            <w:gridSpan w:val="2"/>
            <w:shd w:val="clear" w:color="auto" w:fill="E2EFD9"/>
            <w:noWrap/>
            <w:vAlign w:val="center"/>
            <w:hideMark/>
          </w:tcPr>
          <w:p w14:paraId="712C84E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53F4430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1 611.13</w:t>
            </w:r>
          </w:p>
        </w:tc>
      </w:tr>
      <w:tr w:rsidR="003B18EC" w:rsidRPr="003B18EC" w14:paraId="06BB5936" w14:textId="77777777" w:rsidTr="004F30C2">
        <w:trPr>
          <w:trHeight w:val="330"/>
          <w:jc w:val="center"/>
        </w:trPr>
        <w:tc>
          <w:tcPr>
            <w:tcW w:w="5480" w:type="dxa"/>
            <w:gridSpan w:val="2"/>
            <w:shd w:val="clear" w:color="auto" w:fill="E2EFD9"/>
            <w:noWrap/>
            <w:vAlign w:val="center"/>
            <w:hideMark/>
          </w:tcPr>
          <w:p w14:paraId="3A7AC21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sz w:val="24"/>
                <w:szCs w:val="24"/>
              </w:rPr>
              <w:t> </w:t>
            </w:r>
            <w:r w:rsidRPr="003B18EC">
              <w:rPr>
                <w:rFonts w:ascii="Times New Roman" w:hAnsi="Times New Roman"/>
                <w:b/>
                <w:bCs/>
                <w:sz w:val="24"/>
                <w:szCs w:val="24"/>
              </w:rPr>
              <w:t>PAVISAM KOPĀ</w:t>
            </w:r>
          </w:p>
        </w:tc>
        <w:tc>
          <w:tcPr>
            <w:tcW w:w="1220" w:type="dxa"/>
            <w:shd w:val="clear" w:color="auto" w:fill="E2EFD9"/>
            <w:noWrap/>
            <w:vAlign w:val="bottom"/>
            <w:hideMark/>
          </w:tcPr>
          <w:p w14:paraId="1273FCF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9 150.81</w:t>
            </w:r>
          </w:p>
        </w:tc>
      </w:tr>
    </w:tbl>
    <w:p w14:paraId="5C5A0DCF"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05D0A9F3"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Kapu apsaimniekošanas  izmaksas Īles pagastā, Īles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73358620" w14:textId="77777777" w:rsidTr="004F30C2">
        <w:trPr>
          <w:trHeight w:val="765"/>
          <w:jc w:val="center"/>
        </w:trPr>
        <w:tc>
          <w:tcPr>
            <w:tcW w:w="960" w:type="dxa"/>
            <w:shd w:val="clear" w:color="auto" w:fill="E2EFD9"/>
            <w:vAlign w:val="center"/>
            <w:hideMark/>
          </w:tcPr>
          <w:p w14:paraId="31148A6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7C0E2A9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4684E44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49E5078B" w14:textId="77777777" w:rsidTr="004F30C2">
        <w:trPr>
          <w:trHeight w:val="259"/>
          <w:jc w:val="center"/>
        </w:trPr>
        <w:tc>
          <w:tcPr>
            <w:tcW w:w="960" w:type="dxa"/>
            <w:shd w:val="clear" w:color="auto" w:fill="auto"/>
            <w:noWrap/>
            <w:vAlign w:val="center"/>
            <w:hideMark/>
          </w:tcPr>
          <w:p w14:paraId="676764C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0491D02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68EC3CC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4 569.61</w:t>
            </w:r>
          </w:p>
        </w:tc>
      </w:tr>
      <w:tr w:rsidR="003B18EC" w:rsidRPr="003B18EC" w14:paraId="33FD2896" w14:textId="77777777" w:rsidTr="004F30C2">
        <w:trPr>
          <w:trHeight w:val="259"/>
          <w:jc w:val="center"/>
        </w:trPr>
        <w:tc>
          <w:tcPr>
            <w:tcW w:w="960" w:type="dxa"/>
            <w:shd w:val="clear" w:color="auto" w:fill="auto"/>
            <w:noWrap/>
            <w:vAlign w:val="center"/>
            <w:hideMark/>
          </w:tcPr>
          <w:p w14:paraId="725F4A7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520" w:type="dxa"/>
            <w:shd w:val="clear" w:color="auto" w:fill="auto"/>
            <w:vAlign w:val="center"/>
            <w:hideMark/>
          </w:tcPr>
          <w:p w14:paraId="4CB9AC4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0A13C87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7CDD5DC1" w14:textId="77777777" w:rsidTr="004F30C2">
        <w:trPr>
          <w:trHeight w:val="259"/>
          <w:jc w:val="center"/>
        </w:trPr>
        <w:tc>
          <w:tcPr>
            <w:tcW w:w="960" w:type="dxa"/>
            <w:shd w:val="clear" w:color="auto" w:fill="auto"/>
            <w:noWrap/>
            <w:vAlign w:val="center"/>
            <w:hideMark/>
          </w:tcPr>
          <w:p w14:paraId="120AC94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42D95B6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27943C6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6B0B52CC" w14:textId="77777777" w:rsidTr="004F30C2">
        <w:trPr>
          <w:trHeight w:val="259"/>
          <w:jc w:val="center"/>
        </w:trPr>
        <w:tc>
          <w:tcPr>
            <w:tcW w:w="960" w:type="dxa"/>
            <w:shd w:val="clear" w:color="auto" w:fill="auto"/>
            <w:noWrap/>
            <w:vAlign w:val="center"/>
            <w:hideMark/>
          </w:tcPr>
          <w:p w14:paraId="5362B35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0C87F98A" w14:textId="47B34949"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w:t>
            </w:r>
            <w:r w:rsidR="000B26AF">
              <w:rPr>
                <w:rFonts w:ascii="Times New Roman" w:hAnsi="Times New Roman"/>
                <w:sz w:val="24"/>
                <w:szCs w:val="24"/>
              </w:rPr>
              <w:t>ģ</w:t>
            </w:r>
            <w:r w:rsidRPr="003B18EC">
              <w:rPr>
                <w:rFonts w:ascii="Times New Roman" w:hAnsi="Times New Roman"/>
                <w:sz w:val="24"/>
                <w:szCs w:val="24"/>
              </w:rPr>
              <w:t>ērbs</w:t>
            </w:r>
          </w:p>
        </w:tc>
        <w:tc>
          <w:tcPr>
            <w:tcW w:w="1220" w:type="dxa"/>
            <w:shd w:val="clear" w:color="000000" w:fill="FFFFFF"/>
            <w:vAlign w:val="center"/>
            <w:hideMark/>
          </w:tcPr>
          <w:p w14:paraId="577CD52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72.00</w:t>
            </w:r>
          </w:p>
        </w:tc>
      </w:tr>
      <w:tr w:rsidR="003B18EC" w:rsidRPr="003B18EC" w14:paraId="00870FFD" w14:textId="77777777" w:rsidTr="004F30C2">
        <w:trPr>
          <w:trHeight w:val="259"/>
          <w:jc w:val="center"/>
        </w:trPr>
        <w:tc>
          <w:tcPr>
            <w:tcW w:w="960" w:type="dxa"/>
            <w:shd w:val="clear" w:color="auto" w:fill="auto"/>
            <w:noWrap/>
            <w:vAlign w:val="center"/>
            <w:hideMark/>
          </w:tcPr>
          <w:p w14:paraId="2C745D7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073158F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20" w:type="dxa"/>
            <w:shd w:val="clear" w:color="000000" w:fill="FFFFFF"/>
            <w:vAlign w:val="center"/>
            <w:hideMark/>
          </w:tcPr>
          <w:p w14:paraId="0B2E0BC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261.36</w:t>
            </w:r>
          </w:p>
        </w:tc>
      </w:tr>
      <w:tr w:rsidR="003B18EC" w:rsidRPr="003B18EC" w14:paraId="3DC4DE56" w14:textId="77777777" w:rsidTr="004F30C2">
        <w:trPr>
          <w:trHeight w:val="259"/>
          <w:jc w:val="center"/>
        </w:trPr>
        <w:tc>
          <w:tcPr>
            <w:tcW w:w="960" w:type="dxa"/>
            <w:shd w:val="clear" w:color="auto" w:fill="auto"/>
            <w:noWrap/>
            <w:vAlign w:val="center"/>
            <w:hideMark/>
          </w:tcPr>
          <w:p w14:paraId="587D1AF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527FC56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Lapu, zaru izvešana </w:t>
            </w:r>
          </w:p>
        </w:tc>
        <w:tc>
          <w:tcPr>
            <w:tcW w:w="1220" w:type="dxa"/>
            <w:shd w:val="clear" w:color="000000" w:fill="FFFFFF"/>
            <w:vAlign w:val="center"/>
            <w:hideMark/>
          </w:tcPr>
          <w:p w14:paraId="0AC4DFA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596.04</w:t>
            </w:r>
          </w:p>
        </w:tc>
      </w:tr>
      <w:tr w:rsidR="003B18EC" w:rsidRPr="003B18EC" w14:paraId="5D814D5E" w14:textId="77777777" w:rsidTr="004F30C2">
        <w:trPr>
          <w:trHeight w:val="259"/>
          <w:jc w:val="center"/>
        </w:trPr>
        <w:tc>
          <w:tcPr>
            <w:tcW w:w="960" w:type="dxa"/>
            <w:shd w:val="clear" w:color="auto" w:fill="auto"/>
            <w:noWrap/>
            <w:vAlign w:val="center"/>
            <w:hideMark/>
          </w:tcPr>
          <w:p w14:paraId="44926CD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40659D7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Ūdens piegāde</w:t>
            </w:r>
          </w:p>
        </w:tc>
        <w:tc>
          <w:tcPr>
            <w:tcW w:w="1220" w:type="dxa"/>
            <w:shd w:val="clear" w:color="000000" w:fill="FFFFFF"/>
            <w:vAlign w:val="center"/>
            <w:hideMark/>
          </w:tcPr>
          <w:p w14:paraId="15579F2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298.75</w:t>
            </w:r>
          </w:p>
        </w:tc>
      </w:tr>
      <w:tr w:rsidR="003B18EC" w:rsidRPr="003B18EC" w14:paraId="2BFB9922" w14:textId="77777777" w:rsidTr="004F30C2">
        <w:trPr>
          <w:trHeight w:val="289"/>
          <w:jc w:val="center"/>
        </w:trPr>
        <w:tc>
          <w:tcPr>
            <w:tcW w:w="960" w:type="dxa"/>
            <w:shd w:val="clear" w:color="auto" w:fill="auto"/>
            <w:noWrap/>
            <w:vAlign w:val="center"/>
            <w:hideMark/>
          </w:tcPr>
          <w:p w14:paraId="448203D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4AD9154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0512596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138.16</w:t>
            </w:r>
          </w:p>
        </w:tc>
      </w:tr>
      <w:tr w:rsidR="003B18EC" w:rsidRPr="003B18EC" w14:paraId="0AEA2FA2" w14:textId="77777777" w:rsidTr="004F30C2">
        <w:trPr>
          <w:trHeight w:val="259"/>
          <w:jc w:val="center"/>
        </w:trPr>
        <w:tc>
          <w:tcPr>
            <w:tcW w:w="960" w:type="dxa"/>
            <w:shd w:val="clear" w:color="auto" w:fill="auto"/>
            <w:noWrap/>
            <w:vAlign w:val="center"/>
            <w:hideMark/>
          </w:tcPr>
          <w:p w14:paraId="6E2E7E5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08B203B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uzrauga darba vadīšana</w:t>
            </w:r>
          </w:p>
        </w:tc>
        <w:tc>
          <w:tcPr>
            <w:tcW w:w="1220" w:type="dxa"/>
            <w:shd w:val="clear" w:color="000000" w:fill="FFFFFF"/>
            <w:noWrap/>
            <w:vAlign w:val="bottom"/>
            <w:hideMark/>
          </w:tcPr>
          <w:p w14:paraId="3046104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231.60</w:t>
            </w:r>
          </w:p>
        </w:tc>
      </w:tr>
      <w:tr w:rsidR="003B18EC" w:rsidRPr="003B18EC" w14:paraId="491A79CE" w14:textId="77777777" w:rsidTr="004F30C2">
        <w:trPr>
          <w:trHeight w:val="259"/>
          <w:jc w:val="center"/>
        </w:trPr>
        <w:tc>
          <w:tcPr>
            <w:tcW w:w="5480" w:type="dxa"/>
            <w:gridSpan w:val="2"/>
            <w:shd w:val="clear" w:color="auto" w:fill="E2EFD9"/>
            <w:noWrap/>
            <w:vAlign w:val="center"/>
            <w:hideMark/>
          </w:tcPr>
          <w:p w14:paraId="55321F2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noWrap/>
            <w:vAlign w:val="center"/>
            <w:hideMark/>
          </w:tcPr>
          <w:p w14:paraId="7EE2426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6 360.51</w:t>
            </w:r>
          </w:p>
        </w:tc>
      </w:tr>
      <w:tr w:rsidR="003B18EC" w:rsidRPr="003B18EC" w14:paraId="75C58A69" w14:textId="77777777" w:rsidTr="004F30C2">
        <w:trPr>
          <w:trHeight w:val="259"/>
          <w:jc w:val="center"/>
        </w:trPr>
        <w:tc>
          <w:tcPr>
            <w:tcW w:w="960" w:type="dxa"/>
            <w:shd w:val="clear" w:color="auto" w:fill="auto"/>
            <w:noWrap/>
            <w:vAlign w:val="center"/>
            <w:hideMark/>
          </w:tcPr>
          <w:p w14:paraId="17BFAE9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10</w:t>
            </w:r>
          </w:p>
        </w:tc>
        <w:tc>
          <w:tcPr>
            <w:tcW w:w="4520" w:type="dxa"/>
            <w:shd w:val="clear" w:color="auto" w:fill="auto"/>
            <w:noWrap/>
            <w:vAlign w:val="center"/>
            <w:hideMark/>
          </w:tcPr>
          <w:p w14:paraId="2F9915F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1EEC996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890.47</w:t>
            </w:r>
          </w:p>
        </w:tc>
      </w:tr>
      <w:tr w:rsidR="003B18EC" w:rsidRPr="003B18EC" w14:paraId="71C454B6" w14:textId="77777777" w:rsidTr="004F30C2">
        <w:trPr>
          <w:trHeight w:val="259"/>
          <w:jc w:val="center"/>
        </w:trPr>
        <w:tc>
          <w:tcPr>
            <w:tcW w:w="960" w:type="dxa"/>
            <w:shd w:val="clear" w:color="auto" w:fill="auto"/>
            <w:noWrap/>
            <w:vAlign w:val="center"/>
            <w:hideMark/>
          </w:tcPr>
          <w:p w14:paraId="365BCC5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11</w:t>
            </w:r>
          </w:p>
        </w:tc>
        <w:tc>
          <w:tcPr>
            <w:tcW w:w="4520" w:type="dxa"/>
            <w:shd w:val="clear" w:color="auto" w:fill="auto"/>
            <w:noWrap/>
            <w:vAlign w:val="center"/>
            <w:hideMark/>
          </w:tcPr>
          <w:p w14:paraId="7ABBED1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16846FD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440.97</w:t>
            </w:r>
          </w:p>
        </w:tc>
      </w:tr>
      <w:tr w:rsidR="003B18EC" w:rsidRPr="003B18EC" w14:paraId="7B418CEB" w14:textId="77777777" w:rsidTr="004F30C2">
        <w:trPr>
          <w:trHeight w:val="259"/>
          <w:jc w:val="center"/>
        </w:trPr>
        <w:tc>
          <w:tcPr>
            <w:tcW w:w="5480" w:type="dxa"/>
            <w:gridSpan w:val="2"/>
            <w:shd w:val="clear" w:color="auto" w:fill="E2EFD9"/>
            <w:noWrap/>
            <w:vAlign w:val="center"/>
            <w:hideMark/>
          </w:tcPr>
          <w:p w14:paraId="13F2CBB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647F1B2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1 331.44</w:t>
            </w:r>
          </w:p>
        </w:tc>
      </w:tr>
      <w:tr w:rsidR="003B18EC" w:rsidRPr="003B18EC" w14:paraId="644D00BF" w14:textId="77777777" w:rsidTr="004F30C2">
        <w:trPr>
          <w:trHeight w:val="319"/>
          <w:jc w:val="center"/>
        </w:trPr>
        <w:tc>
          <w:tcPr>
            <w:tcW w:w="5480" w:type="dxa"/>
            <w:gridSpan w:val="2"/>
            <w:shd w:val="clear" w:color="auto" w:fill="E2EFD9"/>
            <w:noWrap/>
            <w:vAlign w:val="center"/>
            <w:hideMark/>
          </w:tcPr>
          <w:p w14:paraId="1CC806D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20" w:type="dxa"/>
            <w:shd w:val="clear" w:color="auto" w:fill="E2EFD9"/>
            <w:noWrap/>
            <w:vAlign w:val="bottom"/>
            <w:hideMark/>
          </w:tcPr>
          <w:p w14:paraId="40BB162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7 691.95</w:t>
            </w:r>
          </w:p>
        </w:tc>
      </w:tr>
    </w:tbl>
    <w:p w14:paraId="79229CE3"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3FE9BA2F"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Kapu apsaimniekošanas  izmaksas Lielauces pagastā, Lielauces kapos</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20"/>
        <w:gridCol w:w="1220"/>
      </w:tblGrid>
      <w:tr w:rsidR="003B18EC" w:rsidRPr="003B18EC" w14:paraId="1775CF93" w14:textId="77777777" w:rsidTr="004F30C2">
        <w:trPr>
          <w:trHeight w:val="765"/>
          <w:jc w:val="center"/>
        </w:trPr>
        <w:tc>
          <w:tcPr>
            <w:tcW w:w="960" w:type="dxa"/>
            <w:shd w:val="clear" w:color="auto" w:fill="E2EFD9"/>
            <w:vAlign w:val="center"/>
            <w:hideMark/>
          </w:tcPr>
          <w:p w14:paraId="0498718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4520" w:type="dxa"/>
            <w:shd w:val="clear" w:color="auto" w:fill="E2EFD9"/>
            <w:vAlign w:val="center"/>
            <w:hideMark/>
          </w:tcPr>
          <w:p w14:paraId="6747C9F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shd w:val="clear" w:color="auto" w:fill="E2EFD9"/>
            <w:vAlign w:val="center"/>
            <w:hideMark/>
          </w:tcPr>
          <w:p w14:paraId="481CE47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19BB8237" w14:textId="77777777" w:rsidTr="004F30C2">
        <w:trPr>
          <w:trHeight w:val="259"/>
          <w:jc w:val="center"/>
        </w:trPr>
        <w:tc>
          <w:tcPr>
            <w:tcW w:w="960" w:type="dxa"/>
            <w:shd w:val="clear" w:color="auto" w:fill="auto"/>
            <w:noWrap/>
            <w:vAlign w:val="center"/>
            <w:hideMark/>
          </w:tcPr>
          <w:p w14:paraId="1DA8F72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520" w:type="dxa"/>
            <w:shd w:val="clear" w:color="auto" w:fill="auto"/>
            <w:vAlign w:val="center"/>
            <w:hideMark/>
          </w:tcPr>
          <w:p w14:paraId="761F125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Kapu uzraugam algās izmaksājamā summa </w:t>
            </w:r>
          </w:p>
        </w:tc>
        <w:tc>
          <w:tcPr>
            <w:tcW w:w="1220" w:type="dxa"/>
            <w:shd w:val="clear" w:color="000000" w:fill="FFFFFF"/>
            <w:vAlign w:val="center"/>
            <w:hideMark/>
          </w:tcPr>
          <w:p w14:paraId="2110B9F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4 569.61</w:t>
            </w:r>
          </w:p>
        </w:tc>
      </w:tr>
      <w:tr w:rsidR="003B18EC" w:rsidRPr="003B18EC" w14:paraId="45ECB9B2" w14:textId="77777777" w:rsidTr="004F30C2">
        <w:trPr>
          <w:trHeight w:val="259"/>
          <w:jc w:val="center"/>
        </w:trPr>
        <w:tc>
          <w:tcPr>
            <w:tcW w:w="960" w:type="dxa"/>
            <w:shd w:val="clear" w:color="auto" w:fill="auto"/>
            <w:noWrap/>
            <w:vAlign w:val="center"/>
            <w:hideMark/>
          </w:tcPr>
          <w:p w14:paraId="497F3C0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2</w:t>
            </w:r>
          </w:p>
        </w:tc>
        <w:tc>
          <w:tcPr>
            <w:tcW w:w="4520" w:type="dxa"/>
            <w:shd w:val="clear" w:color="auto" w:fill="auto"/>
            <w:vAlign w:val="center"/>
            <w:hideMark/>
          </w:tcPr>
          <w:p w14:paraId="312E3C9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220" w:type="dxa"/>
            <w:shd w:val="clear" w:color="000000" w:fill="FFFFFF"/>
            <w:vAlign w:val="center"/>
            <w:hideMark/>
          </w:tcPr>
          <w:p w14:paraId="55D7769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193.00</w:t>
            </w:r>
          </w:p>
        </w:tc>
      </w:tr>
      <w:tr w:rsidR="003B18EC" w:rsidRPr="003B18EC" w14:paraId="63D02102" w14:textId="77777777" w:rsidTr="004F30C2">
        <w:trPr>
          <w:trHeight w:val="259"/>
          <w:jc w:val="center"/>
        </w:trPr>
        <w:tc>
          <w:tcPr>
            <w:tcW w:w="960" w:type="dxa"/>
            <w:shd w:val="clear" w:color="auto" w:fill="auto"/>
            <w:noWrap/>
            <w:vAlign w:val="center"/>
            <w:hideMark/>
          </w:tcPr>
          <w:p w14:paraId="259CC8C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520" w:type="dxa"/>
            <w:shd w:val="clear" w:color="auto" w:fill="auto"/>
            <w:vAlign w:val="center"/>
            <w:hideMark/>
          </w:tcPr>
          <w:p w14:paraId="0ACEDEA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Zāles pļaušana</w:t>
            </w:r>
          </w:p>
        </w:tc>
        <w:tc>
          <w:tcPr>
            <w:tcW w:w="1220" w:type="dxa"/>
            <w:shd w:val="clear" w:color="000000" w:fill="FFFFFF"/>
            <w:vAlign w:val="center"/>
            <w:hideMark/>
          </w:tcPr>
          <w:p w14:paraId="3D4038C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0.00</w:t>
            </w:r>
          </w:p>
        </w:tc>
      </w:tr>
      <w:tr w:rsidR="003B18EC" w:rsidRPr="003B18EC" w14:paraId="1CFEED61" w14:textId="77777777" w:rsidTr="004F30C2">
        <w:trPr>
          <w:trHeight w:val="259"/>
          <w:jc w:val="center"/>
        </w:trPr>
        <w:tc>
          <w:tcPr>
            <w:tcW w:w="960" w:type="dxa"/>
            <w:shd w:val="clear" w:color="auto" w:fill="auto"/>
            <w:noWrap/>
            <w:vAlign w:val="center"/>
            <w:hideMark/>
          </w:tcPr>
          <w:p w14:paraId="428F325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520" w:type="dxa"/>
            <w:shd w:val="clear" w:color="auto" w:fill="auto"/>
            <w:vAlign w:val="center"/>
            <w:hideMark/>
          </w:tcPr>
          <w:p w14:paraId="0A8A89E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apgērbs</w:t>
            </w:r>
          </w:p>
        </w:tc>
        <w:tc>
          <w:tcPr>
            <w:tcW w:w="1220" w:type="dxa"/>
            <w:shd w:val="clear" w:color="000000" w:fill="FFFFFF"/>
            <w:vAlign w:val="center"/>
            <w:hideMark/>
          </w:tcPr>
          <w:p w14:paraId="7FD8032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72.00</w:t>
            </w:r>
          </w:p>
        </w:tc>
      </w:tr>
      <w:tr w:rsidR="003B18EC" w:rsidRPr="003B18EC" w14:paraId="4384395B" w14:textId="77777777" w:rsidTr="004F30C2">
        <w:trPr>
          <w:trHeight w:val="259"/>
          <w:jc w:val="center"/>
        </w:trPr>
        <w:tc>
          <w:tcPr>
            <w:tcW w:w="960" w:type="dxa"/>
            <w:shd w:val="clear" w:color="auto" w:fill="auto"/>
            <w:vAlign w:val="center"/>
            <w:hideMark/>
          </w:tcPr>
          <w:p w14:paraId="7AE56AD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4520" w:type="dxa"/>
            <w:shd w:val="clear" w:color="auto" w:fill="auto"/>
            <w:noWrap/>
            <w:vAlign w:val="center"/>
            <w:hideMark/>
          </w:tcPr>
          <w:p w14:paraId="4E40BAA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20" w:type="dxa"/>
            <w:shd w:val="clear" w:color="000000" w:fill="FFFFFF"/>
            <w:vAlign w:val="center"/>
            <w:hideMark/>
          </w:tcPr>
          <w:p w14:paraId="244699B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261.36</w:t>
            </w:r>
          </w:p>
        </w:tc>
      </w:tr>
      <w:tr w:rsidR="003B18EC" w:rsidRPr="003B18EC" w14:paraId="0DF82ABC" w14:textId="77777777" w:rsidTr="004F30C2">
        <w:trPr>
          <w:trHeight w:val="259"/>
          <w:jc w:val="center"/>
        </w:trPr>
        <w:tc>
          <w:tcPr>
            <w:tcW w:w="960" w:type="dxa"/>
            <w:shd w:val="clear" w:color="auto" w:fill="auto"/>
            <w:noWrap/>
            <w:vAlign w:val="center"/>
            <w:hideMark/>
          </w:tcPr>
          <w:p w14:paraId="4299282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4520" w:type="dxa"/>
            <w:shd w:val="clear" w:color="auto" w:fill="auto"/>
            <w:noWrap/>
            <w:vAlign w:val="center"/>
            <w:hideMark/>
          </w:tcPr>
          <w:p w14:paraId="08A6670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Lapu, zaru izvešana</w:t>
            </w:r>
          </w:p>
        </w:tc>
        <w:tc>
          <w:tcPr>
            <w:tcW w:w="1220" w:type="dxa"/>
            <w:shd w:val="clear" w:color="000000" w:fill="FFFFFF"/>
            <w:vAlign w:val="center"/>
            <w:hideMark/>
          </w:tcPr>
          <w:p w14:paraId="72CBC2A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1 015.00</w:t>
            </w:r>
          </w:p>
        </w:tc>
      </w:tr>
      <w:tr w:rsidR="003B18EC" w:rsidRPr="003B18EC" w14:paraId="488A0FAD" w14:textId="77777777" w:rsidTr="004F30C2">
        <w:trPr>
          <w:trHeight w:val="259"/>
          <w:jc w:val="center"/>
        </w:trPr>
        <w:tc>
          <w:tcPr>
            <w:tcW w:w="960" w:type="dxa"/>
            <w:shd w:val="clear" w:color="auto" w:fill="auto"/>
            <w:noWrap/>
            <w:vAlign w:val="center"/>
            <w:hideMark/>
          </w:tcPr>
          <w:p w14:paraId="048C37A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520" w:type="dxa"/>
            <w:shd w:val="clear" w:color="auto" w:fill="auto"/>
            <w:noWrap/>
            <w:vAlign w:val="center"/>
            <w:hideMark/>
          </w:tcPr>
          <w:p w14:paraId="123FD4D7"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Ūdens piegāde</w:t>
            </w:r>
          </w:p>
        </w:tc>
        <w:tc>
          <w:tcPr>
            <w:tcW w:w="1220" w:type="dxa"/>
            <w:shd w:val="clear" w:color="000000" w:fill="FFFFFF"/>
            <w:vAlign w:val="center"/>
            <w:hideMark/>
          </w:tcPr>
          <w:p w14:paraId="35D5076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134.19</w:t>
            </w:r>
          </w:p>
        </w:tc>
      </w:tr>
      <w:tr w:rsidR="003B18EC" w:rsidRPr="003B18EC" w14:paraId="2EC209F0" w14:textId="77777777" w:rsidTr="004F30C2">
        <w:trPr>
          <w:trHeight w:val="282"/>
          <w:jc w:val="center"/>
        </w:trPr>
        <w:tc>
          <w:tcPr>
            <w:tcW w:w="960" w:type="dxa"/>
            <w:shd w:val="clear" w:color="auto" w:fill="auto"/>
            <w:noWrap/>
            <w:vAlign w:val="center"/>
            <w:hideMark/>
          </w:tcPr>
          <w:p w14:paraId="7388331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4B1CF1F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Sīkie remontdarbi</w:t>
            </w:r>
          </w:p>
        </w:tc>
        <w:tc>
          <w:tcPr>
            <w:tcW w:w="1220" w:type="dxa"/>
            <w:shd w:val="clear" w:color="000000" w:fill="FFFFFF"/>
            <w:vAlign w:val="center"/>
            <w:hideMark/>
          </w:tcPr>
          <w:p w14:paraId="307C61D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138.16</w:t>
            </w:r>
          </w:p>
        </w:tc>
      </w:tr>
      <w:tr w:rsidR="003B18EC" w:rsidRPr="003B18EC" w14:paraId="29534D6D" w14:textId="77777777" w:rsidTr="004F30C2">
        <w:trPr>
          <w:trHeight w:val="259"/>
          <w:jc w:val="center"/>
        </w:trPr>
        <w:tc>
          <w:tcPr>
            <w:tcW w:w="960" w:type="dxa"/>
            <w:shd w:val="clear" w:color="auto" w:fill="auto"/>
            <w:noWrap/>
            <w:vAlign w:val="center"/>
            <w:hideMark/>
          </w:tcPr>
          <w:p w14:paraId="650402B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4520" w:type="dxa"/>
            <w:shd w:val="clear" w:color="auto" w:fill="auto"/>
            <w:noWrap/>
            <w:vAlign w:val="center"/>
            <w:hideMark/>
          </w:tcPr>
          <w:p w14:paraId="65E83D9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uzrauga darba vadīšana</w:t>
            </w:r>
          </w:p>
        </w:tc>
        <w:tc>
          <w:tcPr>
            <w:tcW w:w="1220" w:type="dxa"/>
            <w:shd w:val="clear" w:color="000000" w:fill="FFFFFF"/>
            <w:noWrap/>
            <w:vAlign w:val="bottom"/>
            <w:hideMark/>
          </w:tcPr>
          <w:p w14:paraId="198F4B9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231.60</w:t>
            </w:r>
          </w:p>
        </w:tc>
      </w:tr>
      <w:tr w:rsidR="003B18EC" w:rsidRPr="003B18EC" w14:paraId="55D83714" w14:textId="77777777" w:rsidTr="004F30C2">
        <w:trPr>
          <w:trHeight w:val="259"/>
          <w:jc w:val="center"/>
        </w:trPr>
        <w:tc>
          <w:tcPr>
            <w:tcW w:w="5480" w:type="dxa"/>
            <w:gridSpan w:val="2"/>
            <w:shd w:val="clear" w:color="auto" w:fill="E2EFD9"/>
            <w:noWrap/>
            <w:vAlign w:val="center"/>
            <w:hideMark/>
          </w:tcPr>
          <w:p w14:paraId="7BCE0E3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shd w:val="clear" w:color="auto" w:fill="E2EFD9"/>
            <w:noWrap/>
            <w:vAlign w:val="center"/>
            <w:hideMark/>
          </w:tcPr>
          <w:p w14:paraId="2B040FA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6 614.91</w:t>
            </w:r>
          </w:p>
        </w:tc>
      </w:tr>
      <w:tr w:rsidR="003B18EC" w:rsidRPr="003B18EC" w14:paraId="3FA14520" w14:textId="77777777" w:rsidTr="004F30C2">
        <w:trPr>
          <w:trHeight w:val="259"/>
          <w:jc w:val="center"/>
        </w:trPr>
        <w:tc>
          <w:tcPr>
            <w:tcW w:w="960" w:type="dxa"/>
            <w:shd w:val="clear" w:color="auto" w:fill="auto"/>
            <w:noWrap/>
            <w:vAlign w:val="center"/>
            <w:hideMark/>
          </w:tcPr>
          <w:p w14:paraId="62C5DED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9</w:t>
            </w:r>
          </w:p>
        </w:tc>
        <w:tc>
          <w:tcPr>
            <w:tcW w:w="4520" w:type="dxa"/>
            <w:shd w:val="clear" w:color="auto" w:fill="auto"/>
            <w:noWrap/>
            <w:vAlign w:val="center"/>
            <w:hideMark/>
          </w:tcPr>
          <w:p w14:paraId="5C01EEF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Administratīvie izdevumi </w:t>
            </w:r>
          </w:p>
        </w:tc>
        <w:tc>
          <w:tcPr>
            <w:tcW w:w="1220" w:type="dxa"/>
            <w:shd w:val="clear" w:color="000000" w:fill="FFFFFF"/>
            <w:noWrap/>
            <w:vAlign w:val="bottom"/>
            <w:hideMark/>
          </w:tcPr>
          <w:p w14:paraId="513A2B7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926.09</w:t>
            </w:r>
          </w:p>
        </w:tc>
      </w:tr>
      <w:tr w:rsidR="003B18EC" w:rsidRPr="003B18EC" w14:paraId="4EE080A0" w14:textId="77777777" w:rsidTr="004F30C2">
        <w:trPr>
          <w:trHeight w:val="259"/>
          <w:jc w:val="center"/>
        </w:trPr>
        <w:tc>
          <w:tcPr>
            <w:tcW w:w="960" w:type="dxa"/>
            <w:shd w:val="clear" w:color="auto" w:fill="auto"/>
            <w:noWrap/>
            <w:vAlign w:val="center"/>
            <w:hideMark/>
          </w:tcPr>
          <w:p w14:paraId="28E5A38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4520" w:type="dxa"/>
            <w:shd w:val="clear" w:color="auto" w:fill="auto"/>
            <w:noWrap/>
            <w:vAlign w:val="center"/>
            <w:hideMark/>
          </w:tcPr>
          <w:p w14:paraId="0CBE85A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220" w:type="dxa"/>
            <w:shd w:val="clear" w:color="000000" w:fill="FFFFFF"/>
            <w:noWrap/>
            <w:vAlign w:val="bottom"/>
            <w:hideMark/>
          </w:tcPr>
          <w:p w14:paraId="041904F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533.96</w:t>
            </w:r>
          </w:p>
        </w:tc>
      </w:tr>
      <w:tr w:rsidR="003B18EC" w:rsidRPr="003B18EC" w14:paraId="4AD3A2CA" w14:textId="77777777" w:rsidTr="004F30C2">
        <w:trPr>
          <w:trHeight w:val="259"/>
          <w:jc w:val="center"/>
        </w:trPr>
        <w:tc>
          <w:tcPr>
            <w:tcW w:w="5480" w:type="dxa"/>
            <w:gridSpan w:val="2"/>
            <w:shd w:val="clear" w:color="auto" w:fill="E2EFD9"/>
            <w:noWrap/>
            <w:vAlign w:val="center"/>
            <w:hideMark/>
          </w:tcPr>
          <w:p w14:paraId="15B34E7F"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220" w:type="dxa"/>
            <w:shd w:val="clear" w:color="auto" w:fill="E2EFD9"/>
            <w:noWrap/>
            <w:vAlign w:val="bottom"/>
            <w:hideMark/>
          </w:tcPr>
          <w:p w14:paraId="1AD725D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1 460.05</w:t>
            </w:r>
          </w:p>
        </w:tc>
      </w:tr>
      <w:tr w:rsidR="003B18EC" w:rsidRPr="003B18EC" w14:paraId="49C30081" w14:textId="77777777" w:rsidTr="004F30C2">
        <w:trPr>
          <w:trHeight w:val="330"/>
          <w:jc w:val="center"/>
        </w:trPr>
        <w:tc>
          <w:tcPr>
            <w:tcW w:w="5480" w:type="dxa"/>
            <w:gridSpan w:val="2"/>
            <w:shd w:val="clear" w:color="auto" w:fill="E2EFD9"/>
            <w:noWrap/>
            <w:vAlign w:val="center"/>
            <w:hideMark/>
          </w:tcPr>
          <w:p w14:paraId="3418F8A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20" w:type="dxa"/>
            <w:shd w:val="clear" w:color="auto" w:fill="E2EFD9"/>
            <w:noWrap/>
            <w:vAlign w:val="bottom"/>
            <w:hideMark/>
          </w:tcPr>
          <w:p w14:paraId="3D06D26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8 074.96</w:t>
            </w:r>
          </w:p>
        </w:tc>
      </w:tr>
    </w:tbl>
    <w:p w14:paraId="58F72017" w14:textId="77777777" w:rsidR="003B18EC" w:rsidRPr="003B18EC" w:rsidRDefault="003B18EC" w:rsidP="003B18EC">
      <w:pPr>
        <w:tabs>
          <w:tab w:val="left" w:pos="3907"/>
        </w:tabs>
        <w:spacing w:line="256" w:lineRule="auto"/>
        <w:jc w:val="center"/>
        <w:rPr>
          <w:rFonts w:ascii="Times New Roman" w:hAnsi="Times New Roman"/>
          <w:b/>
          <w:bCs/>
          <w:sz w:val="24"/>
          <w:szCs w:val="24"/>
        </w:rPr>
      </w:pPr>
    </w:p>
    <w:tbl>
      <w:tblPr>
        <w:tblW w:w="8040" w:type="dxa"/>
        <w:jc w:val="center"/>
        <w:tblLook w:val="04A0" w:firstRow="1" w:lastRow="0" w:firstColumn="1" w:lastColumn="0" w:noHBand="0" w:noVBand="1"/>
      </w:tblPr>
      <w:tblGrid>
        <w:gridCol w:w="960"/>
        <w:gridCol w:w="5860"/>
        <w:gridCol w:w="1220"/>
      </w:tblGrid>
      <w:tr w:rsidR="003B18EC" w:rsidRPr="003B18EC" w14:paraId="0A0C7387" w14:textId="77777777" w:rsidTr="004F30C2">
        <w:trPr>
          <w:trHeight w:val="780"/>
          <w:jc w:val="center"/>
        </w:trPr>
        <w:tc>
          <w:tcPr>
            <w:tcW w:w="8040" w:type="dxa"/>
            <w:gridSpan w:val="3"/>
            <w:tcBorders>
              <w:top w:val="nil"/>
              <w:left w:val="nil"/>
              <w:bottom w:val="nil"/>
              <w:right w:val="nil"/>
            </w:tcBorders>
            <w:shd w:val="clear" w:color="000000" w:fill="FFFFFF"/>
            <w:vAlign w:val="center"/>
            <w:hideMark/>
          </w:tcPr>
          <w:p w14:paraId="1B96FA49"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Informācija par līdzekļu pieprasījumu kapu un kapliču apsaimniekošanā papildus darbu veikšanai 2024. gadam</w:t>
            </w:r>
          </w:p>
        </w:tc>
      </w:tr>
      <w:tr w:rsidR="003B18EC" w:rsidRPr="003B18EC" w14:paraId="249E79B5" w14:textId="77777777" w:rsidTr="004F30C2">
        <w:trPr>
          <w:trHeight w:val="765"/>
          <w:jc w:val="center"/>
        </w:trPr>
        <w:tc>
          <w:tcPr>
            <w:tcW w:w="96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AB8AD94"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N.p.k.</w:t>
            </w:r>
          </w:p>
        </w:tc>
        <w:tc>
          <w:tcPr>
            <w:tcW w:w="5860" w:type="dxa"/>
            <w:tcBorders>
              <w:top w:val="single" w:sz="4" w:space="0" w:color="auto"/>
              <w:left w:val="nil"/>
              <w:bottom w:val="single" w:sz="4" w:space="0" w:color="auto"/>
              <w:right w:val="single" w:sz="4" w:space="0" w:color="auto"/>
            </w:tcBorders>
            <w:shd w:val="clear" w:color="auto" w:fill="E2EFD9"/>
            <w:vAlign w:val="center"/>
            <w:hideMark/>
          </w:tcPr>
          <w:p w14:paraId="39E7CEB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NOSAUKUMS</w:t>
            </w:r>
          </w:p>
        </w:tc>
        <w:tc>
          <w:tcPr>
            <w:tcW w:w="1220" w:type="dxa"/>
            <w:tcBorders>
              <w:top w:val="single" w:sz="4" w:space="0" w:color="auto"/>
              <w:left w:val="nil"/>
              <w:bottom w:val="single" w:sz="4" w:space="0" w:color="auto"/>
              <w:right w:val="single" w:sz="4" w:space="0" w:color="auto"/>
            </w:tcBorders>
            <w:shd w:val="clear" w:color="auto" w:fill="E2EFD9"/>
            <w:vAlign w:val="center"/>
            <w:hideMark/>
          </w:tcPr>
          <w:p w14:paraId="0CF16AE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 xml:space="preserve">Plānotās izmaksas    2024. gadam </w:t>
            </w:r>
          </w:p>
        </w:tc>
      </w:tr>
      <w:tr w:rsidR="003B18EC" w:rsidRPr="003B18EC" w14:paraId="061D8279" w14:textId="77777777" w:rsidTr="004F30C2">
        <w:trPr>
          <w:trHeight w:val="552"/>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6EAFD62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860" w:type="dxa"/>
            <w:tcBorders>
              <w:top w:val="single" w:sz="4" w:space="0" w:color="auto"/>
              <w:left w:val="nil"/>
              <w:bottom w:val="single" w:sz="4" w:space="0" w:color="auto"/>
              <w:right w:val="single" w:sz="4" w:space="0" w:color="auto"/>
            </w:tcBorders>
            <w:shd w:val="clear" w:color="000000" w:fill="FFFFFF"/>
            <w:vAlign w:val="center"/>
            <w:hideMark/>
          </w:tcPr>
          <w:p w14:paraId="6AB7F90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Dēļu nomaiņa  soliem Gailīšu kapos</w:t>
            </w:r>
          </w:p>
        </w:tc>
        <w:tc>
          <w:tcPr>
            <w:tcW w:w="1220" w:type="dxa"/>
            <w:tcBorders>
              <w:top w:val="nil"/>
              <w:left w:val="nil"/>
              <w:bottom w:val="single" w:sz="4" w:space="0" w:color="auto"/>
              <w:right w:val="single" w:sz="4" w:space="0" w:color="auto"/>
            </w:tcBorders>
            <w:shd w:val="clear" w:color="000000" w:fill="FFFFFF"/>
            <w:vAlign w:val="center"/>
            <w:hideMark/>
          </w:tcPr>
          <w:p w14:paraId="2EDA41D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150.00</w:t>
            </w:r>
          </w:p>
        </w:tc>
      </w:tr>
      <w:tr w:rsidR="003B18EC" w:rsidRPr="003B18EC" w14:paraId="470972F1"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3522FE8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860" w:type="dxa"/>
            <w:tcBorders>
              <w:top w:val="single" w:sz="4" w:space="0" w:color="auto"/>
              <w:left w:val="nil"/>
              <w:bottom w:val="single" w:sz="4" w:space="0" w:color="auto"/>
              <w:right w:val="single" w:sz="4" w:space="0" w:color="auto"/>
            </w:tcBorders>
            <w:shd w:val="clear" w:color="000000" w:fill="FFFFFF"/>
            <w:vAlign w:val="center"/>
            <w:hideMark/>
          </w:tcPr>
          <w:p w14:paraId="1A8A443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Kapu norāžu zīmju uzstādīšana 15 gb.</w:t>
            </w:r>
          </w:p>
        </w:tc>
        <w:tc>
          <w:tcPr>
            <w:tcW w:w="1220" w:type="dxa"/>
            <w:tcBorders>
              <w:top w:val="nil"/>
              <w:left w:val="nil"/>
              <w:bottom w:val="single" w:sz="4" w:space="0" w:color="auto"/>
              <w:right w:val="single" w:sz="4" w:space="0" w:color="auto"/>
            </w:tcBorders>
            <w:shd w:val="clear" w:color="000000" w:fill="FFFFFF"/>
            <w:vAlign w:val="center"/>
            <w:hideMark/>
          </w:tcPr>
          <w:p w14:paraId="456822B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3 750.00</w:t>
            </w:r>
          </w:p>
        </w:tc>
      </w:tr>
      <w:tr w:rsidR="003B18EC" w:rsidRPr="003B18EC" w14:paraId="423D09E4"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508B6FE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5860" w:type="dxa"/>
            <w:tcBorders>
              <w:top w:val="single" w:sz="4" w:space="0" w:color="auto"/>
              <w:left w:val="nil"/>
              <w:bottom w:val="single" w:sz="4" w:space="0" w:color="auto"/>
              <w:right w:val="single" w:sz="4" w:space="0" w:color="auto"/>
            </w:tcBorders>
            <w:shd w:val="clear" w:color="000000" w:fill="FFFFFF"/>
            <w:vAlign w:val="center"/>
            <w:hideMark/>
          </w:tcPr>
          <w:p w14:paraId="1051B1E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Kapličas norādes zīmes uzstādīšana 2 gb.</w:t>
            </w:r>
          </w:p>
        </w:tc>
        <w:tc>
          <w:tcPr>
            <w:tcW w:w="1220" w:type="dxa"/>
            <w:tcBorders>
              <w:top w:val="nil"/>
              <w:left w:val="nil"/>
              <w:bottom w:val="single" w:sz="4" w:space="0" w:color="auto"/>
              <w:right w:val="single" w:sz="4" w:space="0" w:color="auto"/>
            </w:tcBorders>
            <w:shd w:val="clear" w:color="000000" w:fill="FFFFFF"/>
            <w:vAlign w:val="center"/>
            <w:hideMark/>
          </w:tcPr>
          <w:p w14:paraId="2923172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500.00</w:t>
            </w:r>
          </w:p>
        </w:tc>
      </w:tr>
      <w:tr w:rsidR="003B18EC" w:rsidRPr="003B18EC" w14:paraId="104E11B2" w14:textId="77777777" w:rsidTr="004F30C2">
        <w:trPr>
          <w:trHeight w:val="57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3AB142E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860" w:type="dxa"/>
            <w:tcBorders>
              <w:top w:val="single" w:sz="4" w:space="0" w:color="auto"/>
              <w:left w:val="nil"/>
              <w:bottom w:val="single" w:sz="4" w:space="0" w:color="auto"/>
              <w:right w:val="single" w:sz="4" w:space="0" w:color="000000"/>
            </w:tcBorders>
            <w:shd w:val="clear" w:color="000000" w:fill="FFFFFF"/>
            <w:vAlign w:val="center"/>
            <w:hideMark/>
          </w:tcPr>
          <w:p w14:paraId="3D61426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Galveno vārtu atjaunošana Vecajos Lāčkalna kapos 1 gb., veco stabu izraušana pa perimetru</w:t>
            </w:r>
          </w:p>
        </w:tc>
        <w:tc>
          <w:tcPr>
            <w:tcW w:w="1220" w:type="dxa"/>
            <w:tcBorders>
              <w:top w:val="nil"/>
              <w:left w:val="nil"/>
              <w:bottom w:val="single" w:sz="4" w:space="0" w:color="auto"/>
              <w:right w:val="single" w:sz="4" w:space="0" w:color="auto"/>
            </w:tcBorders>
            <w:shd w:val="clear" w:color="000000" w:fill="FFFFFF"/>
            <w:vAlign w:val="center"/>
            <w:hideMark/>
          </w:tcPr>
          <w:p w14:paraId="573E68F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2 500.00</w:t>
            </w:r>
          </w:p>
        </w:tc>
      </w:tr>
      <w:tr w:rsidR="003B18EC" w:rsidRPr="003B18EC" w14:paraId="3534326E"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1E09891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860" w:type="dxa"/>
            <w:tcBorders>
              <w:top w:val="single" w:sz="4" w:space="0" w:color="auto"/>
              <w:left w:val="nil"/>
              <w:bottom w:val="single" w:sz="4" w:space="0" w:color="auto"/>
              <w:right w:val="single" w:sz="4" w:space="0" w:color="000000"/>
            </w:tcBorders>
            <w:shd w:val="clear" w:color="000000" w:fill="FFFFFF"/>
            <w:noWrap/>
            <w:vAlign w:val="center"/>
            <w:hideMark/>
          </w:tcPr>
          <w:p w14:paraId="6EDD36B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Zvanu torņa restaurācija Vecajos Lāčkalna kapos </w:t>
            </w:r>
          </w:p>
        </w:tc>
        <w:tc>
          <w:tcPr>
            <w:tcW w:w="1220" w:type="dxa"/>
            <w:tcBorders>
              <w:top w:val="nil"/>
              <w:left w:val="nil"/>
              <w:bottom w:val="single" w:sz="4" w:space="0" w:color="auto"/>
              <w:right w:val="single" w:sz="4" w:space="0" w:color="auto"/>
            </w:tcBorders>
            <w:shd w:val="clear" w:color="000000" w:fill="FFFFFF"/>
            <w:vAlign w:val="center"/>
            <w:hideMark/>
          </w:tcPr>
          <w:p w14:paraId="37899C0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2 700.00</w:t>
            </w:r>
          </w:p>
        </w:tc>
      </w:tr>
      <w:tr w:rsidR="003B18EC" w:rsidRPr="003B18EC" w14:paraId="4A993AE1"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2E7F770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860" w:type="dxa"/>
            <w:tcBorders>
              <w:top w:val="single" w:sz="4" w:space="0" w:color="auto"/>
              <w:left w:val="nil"/>
              <w:bottom w:val="single" w:sz="4" w:space="0" w:color="auto"/>
              <w:right w:val="single" w:sz="4" w:space="0" w:color="000000"/>
            </w:tcBorders>
            <w:shd w:val="clear" w:color="000000" w:fill="FFFFFF"/>
            <w:noWrap/>
            <w:vAlign w:val="center"/>
            <w:hideMark/>
          </w:tcPr>
          <w:p w14:paraId="6B065C4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Jauns dēļu komplekts izvadīšanas ceremonijai Ciroles kapos</w:t>
            </w:r>
          </w:p>
        </w:tc>
        <w:tc>
          <w:tcPr>
            <w:tcW w:w="1220" w:type="dxa"/>
            <w:tcBorders>
              <w:top w:val="nil"/>
              <w:left w:val="nil"/>
              <w:bottom w:val="single" w:sz="4" w:space="0" w:color="auto"/>
              <w:right w:val="single" w:sz="4" w:space="0" w:color="auto"/>
            </w:tcBorders>
            <w:shd w:val="clear" w:color="000000" w:fill="FFFFFF"/>
            <w:vAlign w:val="center"/>
            <w:hideMark/>
          </w:tcPr>
          <w:p w14:paraId="6E0ED89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100.00</w:t>
            </w:r>
          </w:p>
        </w:tc>
      </w:tr>
      <w:tr w:rsidR="003B18EC" w:rsidRPr="003B18EC" w14:paraId="737DF429"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7374B1F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860" w:type="dxa"/>
            <w:tcBorders>
              <w:top w:val="single" w:sz="4" w:space="0" w:color="auto"/>
              <w:left w:val="nil"/>
              <w:bottom w:val="single" w:sz="4" w:space="0" w:color="auto"/>
              <w:right w:val="single" w:sz="4" w:space="0" w:color="000000"/>
            </w:tcBorders>
            <w:shd w:val="clear" w:color="000000" w:fill="FFFFFF"/>
            <w:noWrap/>
            <w:vAlign w:val="center"/>
            <w:hideMark/>
          </w:tcPr>
          <w:p w14:paraId="5EDC1D9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Jauns dēļu komplekts izvadīšanas ceremonijai Nesavas  kapos</w:t>
            </w:r>
          </w:p>
        </w:tc>
        <w:tc>
          <w:tcPr>
            <w:tcW w:w="1220" w:type="dxa"/>
            <w:tcBorders>
              <w:top w:val="nil"/>
              <w:left w:val="nil"/>
              <w:bottom w:val="single" w:sz="4" w:space="0" w:color="auto"/>
              <w:right w:val="single" w:sz="4" w:space="0" w:color="auto"/>
            </w:tcBorders>
            <w:shd w:val="clear" w:color="000000" w:fill="FFFFFF"/>
            <w:vAlign w:val="center"/>
            <w:hideMark/>
          </w:tcPr>
          <w:p w14:paraId="3D68AB3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100.00</w:t>
            </w:r>
          </w:p>
        </w:tc>
      </w:tr>
      <w:tr w:rsidR="003B18EC" w:rsidRPr="003B18EC" w14:paraId="19D0E57D"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420CC128"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5860" w:type="dxa"/>
            <w:tcBorders>
              <w:top w:val="single" w:sz="4" w:space="0" w:color="auto"/>
              <w:left w:val="nil"/>
              <w:bottom w:val="single" w:sz="4" w:space="0" w:color="auto"/>
              <w:right w:val="single" w:sz="4" w:space="0" w:color="000000"/>
            </w:tcBorders>
            <w:shd w:val="clear" w:color="000000" w:fill="FFFFFF"/>
            <w:noWrap/>
            <w:vAlign w:val="center"/>
            <w:hideMark/>
          </w:tcPr>
          <w:p w14:paraId="7E5AE389"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Jauns dēļu komplekts izvadīšanas ceremonijai Īles  kapos</w:t>
            </w:r>
          </w:p>
        </w:tc>
        <w:tc>
          <w:tcPr>
            <w:tcW w:w="1220" w:type="dxa"/>
            <w:tcBorders>
              <w:top w:val="nil"/>
              <w:left w:val="nil"/>
              <w:bottom w:val="single" w:sz="4" w:space="0" w:color="auto"/>
              <w:right w:val="single" w:sz="4" w:space="0" w:color="auto"/>
            </w:tcBorders>
            <w:shd w:val="clear" w:color="000000" w:fill="FFFFFF"/>
            <w:vAlign w:val="center"/>
            <w:hideMark/>
          </w:tcPr>
          <w:p w14:paraId="7FD7EDF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100.00</w:t>
            </w:r>
          </w:p>
        </w:tc>
      </w:tr>
      <w:tr w:rsidR="003B18EC" w:rsidRPr="003B18EC" w14:paraId="2E7499C8" w14:textId="77777777" w:rsidTr="004F30C2">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tcPr>
          <w:p w14:paraId="7E00AE4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9</w:t>
            </w:r>
          </w:p>
        </w:tc>
        <w:tc>
          <w:tcPr>
            <w:tcW w:w="5860" w:type="dxa"/>
            <w:tcBorders>
              <w:top w:val="single" w:sz="4" w:space="0" w:color="auto"/>
              <w:left w:val="nil"/>
              <w:bottom w:val="single" w:sz="4" w:space="0" w:color="auto"/>
              <w:right w:val="single" w:sz="4" w:space="0" w:color="000000"/>
            </w:tcBorders>
            <w:shd w:val="clear" w:color="000000" w:fill="FFFFFF"/>
            <w:noWrap/>
            <w:vAlign w:val="center"/>
          </w:tcPr>
          <w:p w14:paraId="7B2A804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Jauns dēļu komplekts izvadīšanas ceremonijai Uskuru  kapos</w:t>
            </w:r>
          </w:p>
        </w:tc>
        <w:tc>
          <w:tcPr>
            <w:tcW w:w="1220" w:type="dxa"/>
            <w:tcBorders>
              <w:top w:val="nil"/>
              <w:left w:val="nil"/>
              <w:bottom w:val="single" w:sz="4" w:space="0" w:color="auto"/>
              <w:right w:val="single" w:sz="4" w:space="0" w:color="auto"/>
            </w:tcBorders>
            <w:shd w:val="clear" w:color="000000" w:fill="FFFFFF"/>
            <w:vAlign w:val="center"/>
          </w:tcPr>
          <w:p w14:paraId="2889184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100.00</w:t>
            </w:r>
          </w:p>
        </w:tc>
      </w:tr>
      <w:tr w:rsidR="003B18EC" w:rsidRPr="003B18EC" w14:paraId="50D83202" w14:textId="77777777" w:rsidTr="004F30C2">
        <w:trPr>
          <w:trHeight w:val="480"/>
          <w:jc w:val="center"/>
        </w:trPr>
        <w:tc>
          <w:tcPr>
            <w:tcW w:w="6820" w:type="dxa"/>
            <w:gridSpan w:val="2"/>
            <w:tcBorders>
              <w:top w:val="nil"/>
              <w:left w:val="single" w:sz="4" w:space="0" w:color="auto"/>
              <w:bottom w:val="single" w:sz="4" w:space="0" w:color="auto"/>
              <w:right w:val="single" w:sz="4" w:space="0" w:color="auto"/>
            </w:tcBorders>
            <w:shd w:val="clear" w:color="auto" w:fill="E2EFD9"/>
            <w:noWrap/>
            <w:vAlign w:val="center"/>
            <w:hideMark/>
          </w:tcPr>
          <w:p w14:paraId="4A3C668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20" w:type="dxa"/>
            <w:tcBorders>
              <w:top w:val="nil"/>
              <w:left w:val="nil"/>
              <w:bottom w:val="single" w:sz="4" w:space="0" w:color="auto"/>
              <w:right w:val="single" w:sz="4" w:space="0" w:color="auto"/>
            </w:tcBorders>
            <w:shd w:val="clear" w:color="auto" w:fill="E2EFD9"/>
            <w:vAlign w:val="center"/>
            <w:hideMark/>
          </w:tcPr>
          <w:p w14:paraId="0A35E67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10 000.00</w:t>
            </w:r>
          </w:p>
        </w:tc>
      </w:tr>
    </w:tbl>
    <w:p w14:paraId="11036673" w14:textId="77777777" w:rsidR="003B18EC" w:rsidRPr="003B18EC" w:rsidRDefault="003B18EC" w:rsidP="008647BF">
      <w:pPr>
        <w:spacing w:after="0"/>
        <w:ind w:right="-1"/>
        <w:jc w:val="right"/>
        <w:rPr>
          <w:rFonts w:ascii="Times New Roman" w:hAnsi="Times New Roman"/>
          <w:sz w:val="24"/>
          <w:szCs w:val="24"/>
        </w:rPr>
      </w:pPr>
      <w:r w:rsidRPr="003B18EC">
        <w:rPr>
          <w:rFonts w:ascii="Times New Roman" w:hAnsi="Times New Roman"/>
          <w:sz w:val="24"/>
          <w:szCs w:val="24"/>
        </w:rPr>
        <w:br w:type="page"/>
      </w:r>
      <w:r w:rsidRPr="003B18EC">
        <w:rPr>
          <w:rFonts w:ascii="Times New Roman" w:hAnsi="Times New Roman"/>
          <w:sz w:val="24"/>
          <w:szCs w:val="24"/>
        </w:rPr>
        <w:lastRenderedPageBreak/>
        <w:t>4. pielikums</w:t>
      </w:r>
    </w:p>
    <w:p w14:paraId="4A7DF696" w14:textId="77777777" w:rsidR="003B18EC" w:rsidRPr="003B18EC" w:rsidRDefault="003B18EC" w:rsidP="008647BF">
      <w:pPr>
        <w:spacing w:after="0"/>
        <w:jc w:val="right"/>
        <w:rPr>
          <w:rFonts w:ascii="Times New Roman" w:hAnsi="Times New Roman"/>
          <w:sz w:val="24"/>
          <w:szCs w:val="24"/>
        </w:rPr>
      </w:pPr>
      <w:r w:rsidRPr="003B18EC">
        <w:rPr>
          <w:rFonts w:ascii="Times New Roman" w:hAnsi="Times New Roman"/>
          <w:sz w:val="24"/>
          <w:szCs w:val="24"/>
        </w:rPr>
        <w:t>Deleģēšanas līgumam Nr. 4.3/2024/__</w:t>
      </w:r>
    </w:p>
    <w:p w14:paraId="5D69A3CB" w14:textId="77777777" w:rsidR="003B18EC" w:rsidRPr="003B18EC" w:rsidRDefault="003B18EC" w:rsidP="008647BF">
      <w:pPr>
        <w:spacing w:after="0"/>
        <w:jc w:val="right"/>
        <w:rPr>
          <w:rFonts w:ascii="Times New Roman" w:hAnsi="Times New Roman"/>
          <w:sz w:val="24"/>
          <w:szCs w:val="24"/>
        </w:rPr>
      </w:pPr>
    </w:p>
    <w:p w14:paraId="38BD91A4" w14:textId="77777777" w:rsidR="003B18EC" w:rsidRPr="003B18EC" w:rsidRDefault="003B18EC" w:rsidP="008647BF">
      <w:pPr>
        <w:tabs>
          <w:tab w:val="left" w:pos="3907"/>
        </w:tabs>
        <w:spacing w:after="0" w:line="256" w:lineRule="auto"/>
        <w:jc w:val="center"/>
        <w:rPr>
          <w:rFonts w:ascii="Times New Roman" w:hAnsi="Times New Roman"/>
          <w:b/>
          <w:bCs/>
          <w:sz w:val="24"/>
          <w:szCs w:val="24"/>
        </w:rPr>
      </w:pPr>
      <w:r w:rsidRPr="003B18EC">
        <w:rPr>
          <w:rFonts w:ascii="Times New Roman" w:hAnsi="Times New Roman"/>
          <w:b/>
          <w:bCs/>
          <w:sz w:val="24"/>
          <w:szCs w:val="24"/>
        </w:rPr>
        <w:t>Klaiņojošo dzīvnieku izķeršana un dzīvnieku izolatora uzturēšana Dobeles novada Bēnes, Ukru, Īles, Lielauces, Vītiņu, Vecauces pagastu teritorijās un Auces pilsētas teritorijā</w:t>
      </w:r>
    </w:p>
    <w:p w14:paraId="5B8913D2" w14:textId="77777777" w:rsidR="003B18EC" w:rsidRPr="003B18EC" w:rsidRDefault="003B18EC" w:rsidP="008647BF">
      <w:pPr>
        <w:spacing w:after="0" w:line="256" w:lineRule="auto"/>
        <w:rPr>
          <w:rFonts w:ascii="Times New Roman" w:hAnsi="Times New Roman"/>
          <w:b/>
          <w:bCs/>
          <w:sz w:val="24"/>
          <w:szCs w:val="24"/>
        </w:rPr>
      </w:pPr>
    </w:p>
    <w:p w14:paraId="34CA57ED" w14:textId="77777777" w:rsidR="003B18EC" w:rsidRPr="003B18EC" w:rsidRDefault="003B18EC" w:rsidP="008647BF">
      <w:pPr>
        <w:spacing w:after="0" w:line="256" w:lineRule="auto"/>
        <w:ind w:right="55"/>
        <w:jc w:val="both"/>
        <w:rPr>
          <w:rFonts w:ascii="Times New Roman" w:hAnsi="Times New Roman"/>
          <w:sz w:val="24"/>
          <w:szCs w:val="24"/>
        </w:rPr>
      </w:pPr>
      <w:r w:rsidRPr="003B18EC">
        <w:rPr>
          <w:rFonts w:ascii="Times New Roman" w:hAnsi="Times New Roman"/>
          <w:sz w:val="24"/>
          <w:szCs w:val="24"/>
        </w:rPr>
        <w:tab/>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01.01.2000. likumu „Dzīvnieku aizsardzības likums”, Latvijas </w:t>
      </w:r>
      <w:r w:rsidRPr="003B18EC">
        <w:rPr>
          <w:rFonts w:ascii="Times New Roman" w:hAnsi="Times New Roman"/>
          <w:caps/>
          <w:sz w:val="24"/>
          <w:szCs w:val="24"/>
        </w:rPr>
        <w:t>r</w:t>
      </w:r>
      <w:r w:rsidRPr="003B18EC">
        <w:rPr>
          <w:rFonts w:ascii="Times New Roman" w:hAnsi="Times New Roman"/>
          <w:sz w:val="24"/>
          <w:szCs w:val="24"/>
        </w:rPr>
        <w:t xml:space="preserve">epublikas Ministru kabineta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519BE382" w14:textId="77777777" w:rsidR="003B18EC" w:rsidRPr="003B18EC" w:rsidRDefault="003B18EC" w:rsidP="008647BF">
      <w:pPr>
        <w:spacing w:after="0" w:line="256" w:lineRule="auto"/>
        <w:ind w:right="55"/>
        <w:jc w:val="both"/>
        <w:rPr>
          <w:rFonts w:ascii="Times New Roman" w:hAnsi="Times New Roman"/>
          <w:sz w:val="24"/>
          <w:szCs w:val="24"/>
        </w:rPr>
      </w:pPr>
    </w:p>
    <w:p w14:paraId="6473C5D8" w14:textId="77777777" w:rsidR="003B18EC" w:rsidRPr="003B18EC" w:rsidRDefault="003B18EC" w:rsidP="008647BF">
      <w:pPr>
        <w:spacing w:after="0" w:line="256" w:lineRule="auto"/>
        <w:ind w:right="55"/>
        <w:jc w:val="both"/>
        <w:rPr>
          <w:rFonts w:ascii="Times New Roman" w:hAnsi="Times New Roman"/>
          <w:sz w:val="24"/>
          <w:szCs w:val="24"/>
        </w:rPr>
      </w:pPr>
      <w:r w:rsidRPr="003B18EC">
        <w:rPr>
          <w:rFonts w:ascii="Times New Roman" w:hAnsi="Times New Roman"/>
          <w:sz w:val="24"/>
          <w:szCs w:val="24"/>
        </w:rPr>
        <w:t>Uzņēmumam ir pienākums:</w:t>
      </w:r>
    </w:p>
    <w:p w14:paraId="4879E495" w14:textId="77777777" w:rsidR="003B18EC" w:rsidRPr="003B18EC" w:rsidRDefault="003B18EC">
      <w:pPr>
        <w:numPr>
          <w:ilvl w:val="0"/>
          <w:numId w:val="29"/>
        </w:numPr>
        <w:spacing w:after="0" w:line="240" w:lineRule="auto"/>
        <w:ind w:right="55"/>
        <w:contextualSpacing/>
        <w:jc w:val="both"/>
        <w:rPr>
          <w:rFonts w:ascii="Times New Roman" w:hAnsi="Times New Roman"/>
          <w:sz w:val="24"/>
          <w:szCs w:val="24"/>
        </w:rPr>
      </w:pPr>
      <w:r w:rsidRPr="003B18EC">
        <w:rPr>
          <w:rFonts w:ascii="Times New Roman" w:hAnsi="Times New Roman"/>
          <w:sz w:val="24"/>
          <w:szCs w:val="24"/>
        </w:rPr>
        <w:t>veikt novada regulāru apsekošanu un klaiņojošo dzīvnieku izķeršanu;</w:t>
      </w:r>
    </w:p>
    <w:p w14:paraId="0742FE4D" w14:textId="77777777" w:rsidR="003B18EC" w:rsidRPr="003B18EC" w:rsidRDefault="003B18EC">
      <w:pPr>
        <w:numPr>
          <w:ilvl w:val="0"/>
          <w:numId w:val="29"/>
        </w:numPr>
        <w:spacing w:after="0" w:line="240" w:lineRule="auto"/>
        <w:ind w:right="55"/>
        <w:contextualSpacing/>
        <w:jc w:val="both"/>
        <w:rPr>
          <w:rFonts w:ascii="Times New Roman" w:hAnsi="Times New Roman"/>
          <w:sz w:val="24"/>
          <w:szCs w:val="24"/>
        </w:rPr>
      </w:pPr>
      <w:r w:rsidRPr="003B18EC">
        <w:rPr>
          <w:rFonts w:ascii="Times New Roman" w:hAnsi="Times New Roman"/>
          <w:color w:val="222222"/>
          <w:sz w:val="24"/>
          <w:szCs w:val="24"/>
          <w:shd w:val="clear" w:color="auto" w:fill="FFFFFF"/>
        </w:rPr>
        <w:t>bezsaimnieka dzīvnieku līķu savākšanu un iznīcināšanu (utilizēšanu) Dobeles novada Bēnes, Ukru, Īles, Lielauces, Vītiņu, Vecauces pagastu teritorijās un Auces pilsētas teritorijā</w:t>
      </w:r>
      <w:r w:rsidRPr="003B18EC">
        <w:rPr>
          <w:rFonts w:ascii="Times New Roman" w:hAnsi="Times New Roman"/>
          <w:sz w:val="24"/>
          <w:szCs w:val="24"/>
        </w:rPr>
        <w:t>;</w:t>
      </w:r>
    </w:p>
    <w:p w14:paraId="30227F1B" w14:textId="77777777" w:rsidR="003B18EC" w:rsidRPr="003B18EC" w:rsidRDefault="003B18EC">
      <w:pPr>
        <w:numPr>
          <w:ilvl w:val="0"/>
          <w:numId w:val="29"/>
        </w:numPr>
        <w:spacing w:after="0" w:line="240" w:lineRule="auto"/>
        <w:ind w:right="55"/>
        <w:contextualSpacing/>
        <w:jc w:val="both"/>
        <w:rPr>
          <w:rFonts w:ascii="Times New Roman" w:hAnsi="Times New Roman"/>
          <w:sz w:val="24"/>
          <w:szCs w:val="24"/>
        </w:rPr>
      </w:pPr>
      <w:r w:rsidRPr="003B18EC">
        <w:rPr>
          <w:rFonts w:ascii="Times New Roman" w:hAnsi="Times New Roman"/>
          <w:sz w:val="24"/>
          <w:szCs w:val="24"/>
        </w:rPr>
        <w:t>pēc Pašvaldības norādītajā kārtībā iesaistīties Āfrikas cūku mēra uzliesmojuma likvidēšanas un draudu novēršanas pasākumos;</w:t>
      </w:r>
    </w:p>
    <w:p w14:paraId="3672EBF3" w14:textId="77777777" w:rsidR="003B18EC" w:rsidRPr="003B18EC" w:rsidRDefault="003B18EC">
      <w:pPr>
        <w:numPr>
          <w:ilvl w:val="0"/>
          <w:numId w:val="29"/>
        </w:numPr>
        <w:spacing w:after="0" w:line="240" w:lineRule="auto"/>
        <w:ind w:right="55"/>
        <w:contextualSpacing/>
        <w:jc w:val="both"/>
        <w:rPr>
          <w:rFonts w:ascii="Times New Roman" w:hAnsi="Times New Roman"/>
          <w:sz w:val="24"/>
          <w:szCs w:val="24"/>
        </w:rPr>
      </w:pPr>
      <w:r w:rsidRPr="003B18EC">
        <w:rPr>
          <w:rFonts w:ascii="Times New Roman" w:hAnsi="Times New Roman"/>
          <w:bCs/>
          <w:sz w:val="24"/>
          <w:szCs w:val="24"/>
        </w:rPr>
        <w:t>nodrošināt iespēju ievietot dzīvniekus īslaicīgās uzturēšanas izolatorā arī brīvdienās un svētku dienās.</w:t>
      </w:r>
    </w:p>
    <w:p w14:paraId="71D2AB81" w14:textId="77777777" w:rsidR="003B18EC" w:rsidRPr="003B18EC" w:rsidRDefault="003B18EC" w:rsidP="008647BF">
      <w:pPr>
        <w:tabs>
          <w:tab w:val="left" w:pos="1114"/>
        </w:tabs>
        <w:spacing w:after="0" w:line="256" w:lineRule="auto"/>
        <w:rPr>
          <w:rFonts w:ascii="Times New Roman" w:hAnsi="Times New Roman"/>
          <w:sz w:val="24"/>
          <w:szCs w:val="24"/>
        </w:rPr>
      </w:pPr>
    </w:p>
    <w:p w14:paraId="3A0A7916" w14:textId="77777777" w:rsidR="003B18EC" w:rsidRPr="003B18EC" w:rsidRDefault="003B18EC" w:rsidP="008647BF">
      <w:pPr>
        <w:tabs>
          <w:tab w:val="left" w:pos="1114"/>
        </w:tabs>
        <w:spacing w:after="0" w:line="256" w:lineRule="auto"/>
        <w:jc w:val="center"/>
        <w:rPr>
          <w:rFonts w:ascii="Times New Roman" w:hAnsi="Times New Roman"/>
          <w:b/>
          <w:bCs/>
          <w:sz w:val="24"/>
          <w:szCs w:val="24"/>
        </w:rPr>
      </w:pPr>
      <w:r w:rsidRPr="003B18EC">
        <w:rPr>
          <w:rFonts w:ascii="Times New Roman" w:hAnsi="Times New Roman"/>
          <w:b/>
          <w:bCs/>
          <w:sz w:val="24"/>
          <w:szCs w:val="24"/>
        </w:rPr>
        <w:t xml:space="preserve">Informācija par līdzekļu pieprasījumu Auces </w:t>
      </w:r>
    </w:p>
    <w:p w14:paraId="3ED41955" w14:textId="77777777" w:rsidR="003B18EC" w:rsidRPr="003B18EC" w:rsidRDefault="003B18EC" w:rsidP="008647BF">
      <w:pPr>
        <w:tabs>
          <w:tab w:val="left" w:pos="1114"/>
        </w:tabs>
        <w:spacing w:after="0" w:line="256" w:lineRule="auto"/>
        <w:jc w:val="center"/>
        <w:rPr>
          <w:rFonts w:ascii="Times New Roman" w:hAnsi="Times New Roman"/>
          <w:b/>
          <w:bCs/>
          <w:sz w:val="24"/>
          <w:szCs w:val="24"/>
        </w:rPr>
      </w:pPr>
      <w:r w:rsidRPr="003B18EC">
        <w:rPr>
          <w:rFonts w:ascii="Times New Roman" w:hAnsi="Times New Roman"/>
          <w:b/>
          <w:bCs/>
          <w:sz w:val="24"/>
          <w:szCs w:val="24"/>
        </w:rPr>
        <w:t>administratīvajā teritorijā 2024. gadam</w:t>
      </w:r>
    </w:p>
    <w:p w14:paraId="69DCB1A3" w14:textId="77777777" w:rsidR="003B18EC" w:rsidRPr="003B18EC" w:rsidRDefault="003B18EC" w:rsidP="008647BF">
      <w:pPr>
        <w:tabs>
          <w:tab w:val="left" w:pos="1114"/>
        </w:tabs>
        <w:spacing w:after="0" w:line="256" w:lineRule="auto"/>
        <w:jc w:val="center"/>
        <w:rPr>
          <w:rFonts w:ascii="Times New Roman" w:hAnsi="Times New Roman"/>
          <w:b/>
          <w:bCs/>
          <w:sz w:val="24"/>
          <w:szCs w:val="24"/>
        </w:rPr>
      </w:pPr>
    </w:p>
    <w:p w14:paraId="5297994C" w14:textId="77777777" w:rsidR="003B18EC" w:rsidRPr="003B18EC" w:rsidRDefault="003B18EC" w:rsidP="008647BF">
      <w:pPr>
        <w:spacing w:after="0"/>
        <w:jc w:val="center"/>
        <w:rPr>
          <w:rFonts w:ascii="Times New Roman" w:hAnsi="Times New Roman"/>
          <w:b/>
          <w:bCs/>
          <w:sz w:val="24"/>
          <w:szCs w:val="24"/>
        </w:rPr>
      </w:pPr>
      <w:r w:rsidRPr="003B18EC">
        <w:rPr>
          <w:rFonts w:ascii="Times New Roman" w:hAnsi="Times New Roman"/>
          <w:b/>
          <w:bCs/>
          <w:sz w:val="24"/>
          <w:szCs w:val="24"/>
        </w:rPr>
        <w:t>Klaiņojošu dzīvnieku uzturēšana</w:t>
      </w:r>
    </w:p>
    <w:tbl>
      <w:tblPr>
        <w:tblW w:w="7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180"/>
        <w:gridCol w:w="1450"/>
      </w:tblGrid>
      <w:tr w:rsidR="003B18EC" w:rsidRPr="003B18EC" w14:paraId="3360B41C" w14:textId="77777777" w:rsidTr="004F30C2">
        <w:trPr>
          <w:trHeight w:val="810"/>
          <w:jc w:val="center"/>
        </w:trPr>
        <w:tc>
          <w:tcPr>
            <w:tcW w:w="822" w:type="dxa"/>
            <w:shd w:val="clear" w:color="auto" w:fill="E2EFD9"/>
            <w:noWrap/>
            <w:vAlign w:val="center"/>
            <w:hideMark/>
          </w:tcPr>
          <w:p w14:paraId="1CE0E5B5"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5180" w:type="dxa"/>
            <w:shd w:val="clear" w:color="auto" w:fill="E2EFD9"/>
            <w:noWrap/>
            <w:vAlign w:val="center"/>
            <w:hideMark/>
          </w:tcPr>
          <w:p w14:paraId="7AD91636"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244" w:type="dxa"/>
            <w:shd w:val="clear" w:color="auto" w:fill="E2EFD9"/>
            <w:vAlign w:val="center"/>
            <w:hideMark/>
          </w:tcPr>
          <w:p w14:paraId="7535FE10"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291D8618" w14:textId="77777777" w:rsidTr="004F30C2">
        <w:trPr>
          <w:trHeight w:val="300"/>
          <w:jc w:val="center"/>
        </w:trPr>
        <w:tc>
          <w:tcPr>
            <w:tcW w:w="822" w:type="dxa"/>
            <w:shd w:val="clear" w:color="000000" w:fill="FFFFFF"/>
            <w:noWrap/>
            <w:vAlign w:val="bottom"/>
            <w:hideMark/>
          </w:tcPr>
          <w:p w14:paraId="1FEA593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180" w:type="dxa"/>
            <w:shd w:val="clear" w:color="000000" w:fill="FFFFFF"/>
            <w:noWrap/>
            <w:vAlign w:val="bottom"/>
            <w:hideMark/>
          </w:tcPr>
          <w:p w14:paraId="7C6E1C1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Dzīvnieku uzraugs, voljēru apkopšana</w:t>
            </w:r>
          </w:p>
        </w:tc>
        <w:tc>
          <w:tcPr>
            <w:tcW w:w="1244" w:type="dxa"/>
            <w:shd w:val="clear" w:color="000000" w:fill="FFFFFF"/>
            <w:noWrap/>
            <w:vAlign w:val="bottom"/>
            <w:hideMark/>
          </w:tcPr>
          <w:p w14:paraId="2737F77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199.36</w:t>
            </w:r>
          </w:p>
        </w:tc>
      </w:tr>
      <w:tr w:rsidR="003B18EC" w:rsidRPr="003B18EC" w14:paraId="3142A958" w14:textId="77777777" w:rsidTr="004F30C2">
        <w:trPr>
          <w:trHeight w:val="300"/>
          <w:jc w:val="center"/>
        </w:trPr>
        <w:tc>
          <w:tcPr>
            <w:tcW w:w="822" w:type="dxa"/>
            <w:shd w:val="clear" w:color="000000" w:fill="FFFFFF"/>
            <w:noWrap/>
            <w:vAlign w:val="bottom"/>
            <w:hideMark/>
          </w:tcPr>
          <w:p w14:paraId="6CAE15D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180" w:type="dxa"/>
            <w:shd w:val="clear" w:color="000000" w:fill="FFFFFF"/>
            <w:noWrap/>
            <w:vAlign w:val="bottom"/>
            <w:hideMark/>
          </w:tcPr>
          <w:p w14:paraId="6D88D21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Darba apģērbs, inventārs</w:t>
            </w:r>
          </w:p>
        </w:tc>
        <w:tc>
          <w:tcPr>
            <w:tcW w:w="1244" w:type="dxa"/>
            <w:shd w:val="clear" w:color="000000" w:fill="FFFFFF"/>
            <w:noWrap/>
            <w:vAlign w:val="bottom"/>
            <w:hideMark/>
          </w:tcPr>
          <w:p w14:paraId="34F189D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15.53</w:t>
            </w:r>
          </w:p>
        </w:tc>
      </w:tr>
      <w:tr w:rsidR="003B18EC" w:rsidRPr="003B18EC" w14:paraId="100A7C69" w14:textId="77777777" w:rsidTr="004F30C2">
        <w:trPr>
          <w:trHeight w:val="300"/>
          <w:jc w:val="center"/>
        </w:trPr>
        <w:tc>
          <w:tcPr>
            <w:tcW w:w="822" w:type="dxa"/>
            <w:shd w:val="clear" w:color="000000" w:fill="FFFFFF"/>
            <w:noWrap/>
            <w:vAlign w:val="bottom"/>
            <w:hideMark/>
          </w:tcPr>
          <w:p w14:paraId="6567687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5180" w:type="dxa"/>
            <w:shd w:val="clear" w:color="000000" w:fill="FFFFFF"/>
            <w:noWrap/>
            <w:vAlign w:val="bottom"/>
            <w:hideMark/>
          </w:tcPr>
          <w:p w14:paraId="4B1E77D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244" w:type="dxa"/>
            <w:shd w:val="clear" w:color="000000" w:fill="FFFFFF"/>
            <w:noWrap/>
            <w:vAlign w:val="bottom"/>
            <w:hideMark/>
          </w:tcPr>
          <w:p w14:paraId="6AE937B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76.65</w:t>
            </w:r>
          </w:p>
        </w:tc>
      </w:tr>
      <w:tr w:rsidR="003B18EC" w:rsidRPr="003B18EC" w14:paraId="3C3BCADE" w14:textId="77777777" w:rsidTr="004F30C2">
        <w:trPr>
          <w:trHeight w:val="342"/>
          <w:jc w:val="center"/>
        </w:trPr>
        <w:tc>
          <w:tcPr>
            <w:tcW w:w="822" w:type="dxa"/>
            <w:shd w:val="clear" w:color="000000" w:fill="FFFFFF"/>
            <w:noWrap/>
            <w:vAlign w:val="bottom"/>
            <w:hideMark/>
          </w:tcPr>
          <w:p w14:paraId="7D538C6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180" w:type="dxa"/>
            <w:shd w:val="clear" w:color="000000" w:fill="FFFFFF"/>
            <w:vAlign w:val="bottom"/>
            <w:hideMark/>
          </w:tcPr>
          <w:p w14:paraId="093E377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Dzīvnieku noķeršana un nogādāšana īslaicīgās uzturēšanās voljērā </w:t>
            </w:r>
          </w:p>
        </w:tc>
        <w:tc>
          <w:tcPr>
            <w:tcW w:w="1244" w:type="dxa"/>
            <w:shd w:val="clear" w:color="000000" w:fill="FFFFFF"/>
            <w:noWrap/>
            <w:vAlign w:val="bottom"/>
            <w:hideMark/>
          </w:tcPr>
          <w:p w14:paraId="32E2A76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172.32</w:t>
            </w:r>
          </w:p>
        </w:tc>
      </w:tr>
      <w:tr w:rsidR="003B18EC" w:rsidRPr="003B18EC" w14:paraId="69F3371C" w14:textId="77777777" w:rsidTr="004F30C2">
        <w:trPr>
          <w:trHeight w:val="300"/>
          <w:jc w:val="center"/>
        </w:trPr>
        <w:tc>
          <w:tcPr>
            <w:tcW w:w="822" w:type="dxa"/>
            <w:shd w:val="clear" w:color="000000" w:fill="FFFFFF"/>
            <w:noWrap/>
            <w:vAlign w:val="bottom"/>
            <w:hideMark/>
          </w:tcPr>
          <w:p w14:paraId="5CE27AF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180" w:type="dxa"/>
            <w:shd w:val="clear" w:color="000000" w:fill="FFFFFF"/>
            <w:noWrap/>
            <w:vAlign w:val="bottom"/>
            <w:hideMark/>
          </w:tcPr>
          <w:p w14:paraId="779356A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Dzīvnieka aizgādāšana uz patversmi</w:t>
            </w:r>
          </w:p>
        </w:tc>
        <w:tc>
          <w:tcPr>
            <w:tcW w:w="1244" w:type="dxa"/>
            <w:shd w:val="clear" w:color="000000" w:fill="FFFFFF"/>
            <w:noWrap/>
            <w:vAlign w:val="bottom"/>
            <w:hideMark/>
          </w:tcPr>
          <w:p w14:paraId="6A701C1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344.64</w:t>
            </w:r>
          </w:p>
        </w:tc>
      </w:tr>
      <w:tr w:rsidR="003B18EC" w:rsidRPr="003B18EC" w14:paraId="75C425B7" w14:textId="77777777" w:rsidTr="004F30C2">
        <w:trPr>
          <w:trHeight w:val="300"/>
          <w:jc w:val="center"/>
        </w:trPr>
        <w:tc>
          <w:tcPr>
            <w:tcW w:w="822" w:type="dxa"/>
            <w:shd w:val="clear" w:color="000000" w:fill="FFFFFF"/>
            <w:noWrap/>
            <w:vAlign w:val="bottom"/>
            <w:hideMark/>
          </w:tcPr>
          <w:p w14:paraId="32961E51"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180" w:type="dxa"/>
            <w:shd w:val="clear" w:color="000000" w:fill="FFFFFF"/>
            <w:noWrap/>
            <w:vAlign w:val="bottom"/>
            <w:hideMark/>
          </w:tcPr>
          <w:p w14:paraId="4415C78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Dzīvnieku uzturēšana patversmē</w:t>
            </w:r>
          </w:p>
        </w:tc>
        <w:tc>
          <w:tcPr>
            <w:tcW w:w="1244" w:type="dxa"/>
            <w:shd w:val="clear" w:color="000000" w:fill="FFFFFF"/>
            <w:noWrap/>
            <w:vAlign w:val="bottom"/>
            <w:hideMark/>
          </w:tcPr>
          <w:p w14:paraId="1294E93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1 200.00</w:t>
            </w:r>
          </w:p>
        </w:tc>
      </w:tr>
      <w:tr w:rsidR="003B18EC" w:rsidRPr="003B18EC" w14:paraId="10F65752" w14:textId="77777777" w:rsidTr="004F30C2">
        <w:trPr>
          <w:trHeight w:val="330"/>
          <w:jc w:val="center"/>
        </w:trPr>
        <w:tc>
          <w:tcPr>
            <w:tcW w:w="6002" w:type="dxa"/>
            <w:gridSpan w:val="2"/>
            <w:shd w:val="clear" w:color="auto" w:fill="E2EFD9"/>
            <w:noWrap/>
            <w:vAlign w:val="center"/>
            <w:hideMark/>
          </w:tcPr>
          <w:p w14:paraId="00E7E0E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244" w:type="dxa"/>
            <w:shd w:val="clear" w:color="auto" w:fill="E2EFD9"/>
            <w:noWrap/>
            <w:vAlign w:val="bottom"/>
            <w:hideMark/>
          </w:tcPr>
          <w:p w14:paraId="5AABEED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2 008.50</w:t>
            </w:r>
          </w:p>
        </w:tc>
      </w:tr>
      <w:tr w:rsidR="003B18EC" w:rsidRPr="003B18EC" w14:paraId="7C6599CF" w14:textId="77777777" w:rsidTr="004F30C2">
        <w:trPr>
          <w:trHeight w:val="300"/>
          <w:jc w:val="center"/>
        </w:trPr>
        <w:tc>
          <w:tcPr>
            <w:tcW w:w="822" w:type="dxa"/>
            <w:shd w:val="clear" w:color="000000" w:fill="FFFFFF"/>
            <w:noWrap/>
            <w:vAlign w:val="bottom"/>
            <w:hideMark/>
          </w:tcPr>
          <w:p w14:paraId="55809FFB"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180" w:type="dxa"/>
            <w:shd w:val="clear" w:color="000000" w:fill="FFFFFF"/>
            <w:noWrap/>
            <w:vAlign w:val="bottom"/>
            <w:hideMark/>
          </w:tcPr>
          <w:p w14:paraId="42864D0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Administratīvie izdevumi t.sk.:</w:t>
            </w:r>
          </w:p>
        </w:tc>
        <w:tc>
          <w:tcPr>
            <w:tcW w:w="1244" w:type="dxa"/>
            <w:shd w:val="clear" w:color="000000" w:fill="FFFFFF"/>
            <w:noWrap/>
            <w:vAlign w:val="bottom"/>
            <w:hideMark/>
          </w:tcPr>
          <w:p w14:paraId="3546E901"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275.15</w:t>
            </w:r>
          </w:p>
        </w:tc>
      </w:tr>
      <w:tr w:rsidR="003B18EC" w:rsidRPr="003B18EC" w14:paraId="51CC3689" w14:textId="77777777" w:rsidTr="004F30C2">
        <w:trPr>
          <w:trHeight w:val="330"/>
          <w:jc w:val="center"/>
        </w:trPr>
        <w:tc>
          <w:tcPr>
            <w:tcW w:w="6002" w:type="dxa"/>
            <w:gridSpan w:val="2"/>
            <w:shd w:val="clear" w:color="auto" w:fill="E2EFD9"/>
            <w:noWrap/>
            <w:vAlign w:val="center"/>
            <w:hideMark/>
          </w:tcPr>
          <w:p w14:paraId="60CAA13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244" w:type="dxa"/>
            <w:shd w:val="clear" w:color="auto" w:fill="E2EFD9"/>
            <w:noWrap/>
            <w:vAlign w:val="bottom"/>
            <w:hideMark/>
          </w:tcPr>
          <w:p w14:paraId="5897C77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275.15</w:t>
            </w:r>
          </w:p>
        </w:tc>
      </w:tr>
      <w:tr w:rsidR="003B18EC" w:rsidRPr="003B18EC" w14:paraId="24EE0196" w14:textId="77777777" w:rsidTr="004F30C2">
        <w:trPr>
          <w:trHeight w:val="315"/>
          <w:jc w:val="center"/>
        </w:trPr>
        <w:tc>
          <w:tcPr>
            <w:tcW w:w="6002" w:type="dxa"/>
            <w:gridSpan w:val="2"/>
            <w:shd w:val="clear" w:color="auto" w:fill="E2EFD9"/>
            <w:noWrap/>
            <w:vAlign w:val="center"/>
            <w:hideMark/>
          </w:tcPr>
          <w:p w14:paraId="22550DD9"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244" w:type="dxa"/>
            <w:shd w:val="clear" w:color="auto" w:fill="E2EFD9"/>
            <w:noWrap/>
            <w:vAlign w:val="bottom"/>
            <w:hideMark/>
          </w:tcPr>
          <w:p w14:paraId="3400FCC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2 283.65</w:t>
            </w:r>
          </w:p>
        </w:tc>
      </w:tr>
    </w:tbl>
    <w:p w14:paraId="59BFA02C" w14:textId="77777777" w:rsidR="003B18EC" w:rsidRPr="003B18EC" w:rsidRDefault="003B18EC" w:rsidP="003B18EC">
      <w:pPr>
        <w:tabs>
          <w:tab w:val="left" w:pos="350"/>
        </w:tabs>
        <w:ind w:right="-1"/>
        <w:rPr>
          <w:rFonts w:ascii="Times New Roman" w:hAnsi="Times New Roman"/>
          <w:b/>
          <w:bCs/>
          <w:sz w:val="24"/>
          <w:szCs w:val="24"/>
        </w:rPr>
      </w:pPr>
    </w:p>
    <w:p w14:paraId="2770992B" w14:textId="77777777" w:rsidR="003B18EC" w:rsidRPr="003B18EC" w:rsidRDefault="003B18EC" w:rsidP="003B18EC">
      <w:pPr>
        <w:ind w:right="-1"/>
        <w:jc w:val="right"/>
        <w:rPr>
          <w:rFonts w:ascii="Times New Roman" w:hAnsi="Times New Roman"/>
          <w:sz w:val="24"/>
          <w:szCs w:val="24"/>
        </w:rPr>
      </w:pPr>
      <w:r w:rsidRPr="003B18EC">
        <w:rPr>
          <w:rFonts w:ascii="Times New Roman" w:hAnsi="Times New Roman"/>
          <w:sz w:val="24"/>
          <w:szCs w:val="24"/>
        </w:rPr>
        <w:br w:type="page"/>
      </w:r>
      <w:r w:rsidRPr="003B18EC">
        <w:rPr>
          <w:rFonts w:ascii="Times New Roman" w:hAnsi="Times New Roman"/>
          <w:sz w:val="24"/>
          <w:szCs w:val="24"/>
        </w:rPr>
        <w:lastRenderedPageBreak/>
        <w:t>5. pielikums</w:t>
      </w:r>
    </w:p>
    <w:p w14:paraId="25B0D0A7" w14:textId="77777777" w:rsidR="003B18EC" w:rsidRPr="003B18EC" w:rsidRDefault="003B18EC" w:rsidP="003B18EC">
      <w:pPr>
        <w:jc w:val="right"/>
        <w:rPr>
          <w:rFonts w:ascii="Times New Roman" w:hAnsi="Times New Roman"/>
          <w:sz w:val="24"/>
          <w:szCs w:val="24"/>
        </w:rPr>
      </w:pPr>
      <w:r w:rsidRPr="003B18EC">
        <w:rPr>
          <w:rFonts w:ascii="Times New Roman" w:hAnsi="Times New Roman"/>
          <w:sz w:val="24"/>
          <w:szCs w:val="24"/>
        </w:rPr>
        <w:t xml:space="preserve">                                                                       Deleģēšanas līgumam Nr. 4.3/2024/__</w:t>
      </w:r>
    </w:p>
    <w:p w14:paraId="0B415BD5" w14:textId="77777777" w:rsidR="003B18EC" w:rsidRPr="003B18EC" w:rsidRDefault="003B18EC" w:rsidP="003B18EC">
      <w:pPr>
        <w:jc w:val="right"/>
        <w:rPr>
          <w:rFonts w:ascii="Times New Roman" w:hAnsi="Times New Roman"/>
          <w:sz w:val="24"/>
          <w:szCs w:val="24"/>
        </w:rPr>
      </w:pPr>
    </w:p>
    <w:p w14:paraId="656CA097"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 xml:space="preserve">Sabiedrisko tualešu uzturēšana Dobeles novada Bēnes pagasta teritorijā un </w:t>
      </w:r>
    </w:p>
    <w:p w14:paraId="1359B320"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Auces pilsētas teritorijā</w:t>
      </w:r>
    </w:p>
    <w:p w14:paraId="7339862C" w14:textId="77777777" w:rsidR="003B18EC" w:rsidRPr="003B18EC" w:rsidRDefault="003B18EC" w:rsidP="003B18EC">
      <w:pPr>
        <w:tabs>
          <w:tab w:val="left" w:pos="3907"/>
        </w:tabs>
        <w:spacing w:line="256" w:lineRule="auto"/>
        <w:jc w:val="center"/>
        <w:rPr>
          <w:rFonts w:ascii="Times New Roman" w:hAnsi="Times New Roman"/>
          <w:b/>
          <w:bCs/>
          <w:sz w:val="24"/>
          <w:szCs w:val="24"/>
        </w:rPr>
      </w:pPr>
    </w:p>
    <w:p w14:paraId="00DD44FE" w14:textId="77777777" w:rsidR="003B18EC" w:rsidRPr="003B18EC" w:rsidRDefault="003B18EC" w:rsidP="003B18EC">
      <w:pPr>
        <w:tabs>
          <w:tab w:val="left" w:pos="3907"/>
        </w:tabs>
        <w:spacing w:line="256" w:lineRule="auto"/>
        <w:jc w:val="center"/>
        <w:rPr>
          <w:rFonts w:ascii="Times New Roman" w:hAnsi="Times New Roman"/>
          <w:b/>
          <w:bCs/>
          <w:sz w:val="24"/>
          <w:szCs w:val="24"/>
        </w:rPr>
      </w:pPr>
      <w:r w:rsidRPr="003B18EC">
        <w:rPr>
          <w:rFonts w:ascii="Times New Roman" w:hAnsi="Times New Roman"/>
          <w:b/>
          <w:bCs/>
          <w:sz w:val="24"/>
          <w:szCs w:val="24"/>
        </w:rPr>
        <w:t>Pārvietojamo sabiedrisko WC apsaimniekošanas izmaksas Auces pilsētā</w:t>
      </w:r>
    </w:p>
    <w:tbl>
      <w:tblPr>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445"/>
        <w:gridCol w:w="1450"/>
      </w:tblGrid>
      <w:tr w:rsidR="003B18EC" w:rsidRPr="003B18EC" w14:paraId="552E9265" w14:textId="77777777" w:rsidTr="004F30C2">
        <w:trPr>
          <w:trHeight w:val="765"/>
          <w:jc w:val="center"/>
        </w:trPr>
        <w:tc>
          <w:tcPr>
            <w:tcW w:w="822" w:type="dxa"/>
            <w:shd w:val="clear" w:color="auto" w:fill="E2EFD9"/>
            <w:noWrap/>
            <w:vAlign w:val="center"/>
            <w:hideMark/>
          </w:tcPr>
          <w:p w14:paraId="43AC7341"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5445" w:type="dxa"/>
            <w:shd w:val="clear" w:color="auto" w:fill="E2EFD9"/>
            <w:noWrap/>
            <w:vAlign w:val="center"/>
            <w:hideMark/>
          </w:tcPr>
          <w:p w14:paraId="49CE5A2F"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336" w:type="dxa"/>
            <w:shd w:val="clear" w:color="auto" w:fill="E2EFD9"/>
            <w:vAlign w:val="center"/>
            <w:hideMark/>
          </w:tcPr>
          <w:p w14:paraId="0C668CA7"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6D7E9553" w14:textId="77777777" w:rsidTr="004F30C2">
        <w:trPr>
          <w:trHeight w:val="300"/>
          <w:jc w:val="center"/>
        </w:trPr>
        <w:tc>
          <w:tcPr>
            <w:tcW w:w="822" w:type="dxa"/>
            <w:shd w:val="clear" w:color="000000" w:fill="FFFFFF"/>
            <w:noWrap/>
            <w:vAlign w:val="bottom"/>
            <w:hideMark/>
          </w:tcPr>
          <w:p w14:paraId="76B3219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445" w:type="dxa"/>
            <w:shd w:val="clear" w:color="000000" w:fill="FFFFFF"/>
            <w:noWrap/>
            <w:vAlign w:val="bottom"/>
            <w:hideMark/>
          </w:tcPr>
          <w:p w14:paraId="511C126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Apkopējiem algās izmaksājamā summa t.sk.:</w:t>
            </w:r>
          </w:p>
        </w:tc>
        <w:tc>
          <w:tcPr>
            <w:tcW w:w="1336" w:type="dxa"/>
            <w:shd w:val="clear" w:color="000000" w:fill="FFFFFF"/>
            <w:noWrap/>
            <w:vAlign w:val="bottom"/>
            <w:hideMark/>
          </w:tcPr>
          <w:p w14:paraId="3CFA684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5 712.02</w:t>
            </w:r>
          </w:p>
        </w:tc>
      </w:tr>
      <w:tr w:rsidR="003B18EC" w:rsidRPr="003B18EC" w14:paraId="716B3499" w14:textId="77777777" w:rsidTr="004F30C2">
        <w:trPr>
          <w:trHeight w:val="300"/>
          <w:jc w:val="center"/>
        </w:trPr>
        <w:tc>
          <w:tcPr>
            <w:tcW w:w="822" w:type="dxa"/>
            <w:shd w:val="clear" w:color="000000" w:fill="FFFFFF"/>
            <w:noWrap/>
            <w:vAlign w:val="bottom"/>
            <w:hideMark/>
          </w:tcPr>
          <w:p w14:paraId="2C3379D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445" w:type="dxa"/>
            <w:shd w:val="clear" w:color="auto" w:fill="auto"/>
            <w:vAlign w:val="center"/>
            <w:hideMark/>
          </w:tcPr>
          <w:p w14:paraId="4DD58A6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Veselības un nelaimes gadījumu apdrošināšana </w:t>
            </w:r>
          </w:p>
        </w:tc>
        <w:tc>
          <w:tcPr>
            <w:tcW w:w="1336" w:type="dxa"/>
            <w:shd w:val="clear" w:color="000000" w:fill="FFFFFF"/>
            <w:noWrap/>
            <w:vAlign w:val="bottom"/>
            <w:hideMark/>
          </w:tcPr>
          <w:p w14:paraId="142BDA87"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96.50</w:t>
            </w:r>
          </w:p>
        </w:tc>
      </w:tr>
      <w:tr w:rsidR="003B18EC" w:rsidRPr="003B18EC" w14:paraId="6AEDA8F3" w14:textId="77777777" w:rsidTr="004F30C2">
        <w:trPr>
          <w:trHeight w:val="300"/>
          <w:jc w:val="center"/>
        </w:trPr>
        <w:tc>
          <w:tcPr>
            <w:tcW w:w="822" w:type="dxa"/>
            <w:shd w:val="clear" w:color="000000" w:fill="FFFFFF"/>
            <w:noWrap/>
            <w:vAlign w:val="bottom"/>
            <w:hideMark/>
          </w:tcPr>
          <w:p w14:paraId="38CDBD5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445" w:type="dxa"/>
            <w:shd w:val="clear" w:color="000000" w:fill="FFFFFF"/>
            <w:noWrap/>
            <w:vAlign w:val="bottom"/>
            <w:hideMark/>
          </w:tcPr>
          <w:p w14:paraId="47E52126"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336" w:type="dxa"/>
            <w:shd w:val="clear" w:color="000000" w:fill="FFFFFF"/>
            <w:noWrap/>
            <w:vAlign w:val="bottom"/>
            <w:hideMark/>
          </w:tcPr>
          <w:p w14:paraId="3C357C4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74.43</w:t>
            </w:r>
          </w:p>
        </w:tc>
      </w:tr>
      <w:tr w:rsidR="003B18EC" w:rsidRPr="003B18EC" w14:paraId="06818233" w14:textId="77777777" w:rsidTr="004F30C2">
        <w:trPr>
          <w:trHeight w:val="300"/>
          <w:jc w:val="center"/>
        </w:trPr>
        <w:tc>
          <w:tcPr>
            <w:tcW w:w="822" w:type="dxa"/>
            <w:shd w:val="clear" w:color="000000" w:fill="FFFFFF"/>
            <w:noWrap/>
            <w:vAlign w:val="bottom"/>
            <w:hideMark/>
          </w:tcPr>
          <w:p w14:paraId="3A77677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5445" w:type="dxa"/>
            <w:shd w:val="clear" w:color="000000" w:fill="FFFFFF"/>
            <w:noWrap/>
            <w:vAlign w:val="bottom"/>
            <w:hideMark/>
          </w:tcPr>
          <w:p w14:paraId="11C91D5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336" w:type="dxa"/>
            <w:shd w:val="clear" w:color="000000" w:fill="FFFFFF"/>
            <w:noWrap/>
            <w:vAlign w:val="bottom"/>
            <w:hideMark/>
          </w:tcPr>
          <w:p w14:paraId="6B78708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110.66</w:t>
            </w:r>
          </w:p>
        </w:tc>
      </w:tr>
      <w:tr w:rsidR="003B18EC" w:rsidRPr="003B18EC" w14:paraId="5BDC8B00" w14:textId="77777777" w:rsidTr="004F30C2">
        <w:trPr>
          <w:trHeight w:val="300"/>
          <w:jc w:val="center"/>
        </w:trPr>
        <w:tc>
          <w:tcPr>
            <w:tcW w:w="822" w:type="dxa"/>
            <w:shd w:val="clear" w:color="000000" w:fill="FFFFFF"/>
            <w:noWrap/>
            <w:vAlign w:val="bottom"/>
            <w:hideMark/>
          </w:tcPr>
          <w:p w14:paraId="316C96F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445" w:type="dxa"/>
            <w:shd w:val="clear" w:color="000000" w:fill="FFFFFF"/>
            <w:noWrap/>
            <w:vAlign w:val="bottom"/>
            <w:hideMark/>
          </w:tcPr>
          <w:p w14:paraId="2DE7B980"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Asenizācijas pakalpojumi t.sk.:</w:t>
            </w:r>
          </w:p>
        </w:tc>
        <w:tc>
          <w:tcPr>
            <w:tcW w:w="1336" w:type="dxa"/>
            <w:shd w:val="clear" w:color="000000" w:fill="FFFFFF"/>
            <w:noWrap/>
            <w:vAlign w:val="bottom"/>
            <w:hideMark/>
          </w:tcPr>
          <w:p w14:paraId="2DC4397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680.00</w:t>
            </w:r>
          </w:p>
        </w:tc>
      </w:tr>
      <w:tr w:rsidR="003B18EC" w:rsidRPr="003B18EC" w14:paraId="6C710B6A" w14:textId="77777777" w:rsidTr="004F30C2">
        <w:trPr>
          <w:trHeight w:val="300"/>
          <w:jc w:val="center"/>
        </w:trPr>
        <w:tc>
          <w:tcPr>
            <w:tcW w:w="822" w:type="dxa"/>
            <w:shd w:val="clear" w:color="000000" w:fill="FFFFFF"/>
            <w:noWrap/>
            <w:vAlign w:val="bottom"/>
            <w:hideMark/>
          </w:tcPr>
          <w:p w14:paraId="36CD6ED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445" w:type="dxa"/>
            <w:shd w:val="clear" w:color="000000" w:fill="FFFFFF"/>
            <w:noWrap/>
            <w:vAlign w:val="bottom"/>
            <w:hideMark/>
          </w:tcPr>
          <w:p w14:paraId="02231BC2"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Remontdarbi</w:t>
            </w:r>
          </w:p>
        </w:tc>
        <w:tc>
          <w:tcPr>
            <w:tcW w:w="1336" w:type="dxa"/>
            <w:shd w:val="clear" w:color="000000" w:fill="FFFFFF"/>
            <w:noWrap/>
            <w:vAlign w:val="bottom"/>
            <w:hideMark/>
          </w:tcPr>
          <w:p w14:paraId="17ECA48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80.20</w:t>
            </w:r>
          </w:p>
        </w:tc>
      </w:tr>
      <w:tr w:rsidR="003B18EC" w:rsidRPr="003B18EC" w14:paraId="3A3795AF" w14:textId="77777777" w:rsidTr="004F30C2">
        <w:trPr>
          <w:trHeight w:val="300"/>
          <w:jc w:val="center"/>
        </w:trPr>
        <w:tc>
          <w:tcPr>
            <w:tcW w:w="822" w:type="dxa"/>
            <w:shd w:val="clear" w:color="000000" w:fill="FFFFFF"/>
            <w:noWrap/>
            <w:vAlign w:val="bottom"/>
            <w:hideMark/>
          </w:tcPr>
          <w:p w14:paraId="47CFC4B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445" w:type="dxa"/>
            <w:shd w:val="clear" w:color="000000" w:fill="FFFFFF"/>
            <w:noWrap/>
            <w:vAlign w:val="bottom"/>
            <w:hideMark/>
          </w:tcPr>
          <w:p w14:paraId="08BA66D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Apkopēju nozares darba vadīšana t.sk.:</w:t>
            </w:r>
          </w:p>
        </w:tc>
        <w:tc>
          <w:tcPr>
            <w:tcW w:w="1336" w:type="dxa"/>
            <w:shd w:val="clear" w:color="000000" w:fill="FFFFFF"/>
            <w:noWrap/>
            <w:vAlign w:val="bottom"/>
            <w:hideMark/>
          </w:tcPr>
          <w:p w14:paraId="72080F1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245.78</w:t>
            </w:r>
          </w:p>
        </w:tc>
      </w:tr>
      <w:tr w:rsidR="003B18EC" w:rsidRPr="003B18EC" w14:paraId="3FF9E123" w14:textId="77777777" w:rsidTr="004F30C2">
        <w:trPr>
          <w:trHeight w:val="330"/>
          <w:jc w:val="center"/>
        </w:trPr>
        <w:tc>
          <w:tcPr>
            <w:tcW w:w="6267" w:type="dxa"/>
            <w:gridSpan w:val="2"/>
            <w:shd w:val="clear" w:color="auto" w:fill="E2EFD9"/>
            <w:noWrap/>
            <w:vAlign w:val="center"/>
            <w:hideMark/>
          </w:tcPr>
          <w:p w14:paraId="01763A9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336" w:type="dxa"/>
            <w:shd w:val="clear" w:color="auto" w:fill="E2EFD9"/>
            <w:noWrap/>
            <w:vAlign w:val="bottom"/>
            <w:hideMark/>
          </w:tcPr>
          <w:p w14:paraId="2FB14D9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6 999.59</w:t>
            </w:r>
          </w:p>
        </w:tc>
      </w:tr>
      <w:tr w:rsidR="003B18EC" w:rsidRPr="003B18EC" w14:paraId="7DCAB570" w14:textId="77777777" w:rsidTr="004F30C2">
        <w:trPr>
          <w:trHeight w:val="300"/>
          <w:jc w:val="center"/>
        </w:trPr>
        <w:tc>
          <w:tcPr>
            <w:tcW w:w="822" w:type="dxa"/>
            <w:shd w:val="clear" w:color="000000" w:fill="FFFFFF"/>
            <w:noWrap/>
            <w:vAlign w:val="bottom"/>
            <w:hideMark/>
          </w:tcPr>
          <w:p w14:paraId="703ECDCC"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445" w:type="dxa"/>
            <w:shd w:val="clear" w:color="000000" w:fill="FFFFFF"/>
            <w:noWrap/>
            <w:vAlign w:val="bottom"/>
            <w:hideMark/>
          </w:tcPr>
          <w:p w14:paraId="3469F79B"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Administratīvie izdevumi t.sk.:</w:t>
            </w:r>
          </w:p>
        </w:tc>
        <w:tc>
          <w:tcPr>
            <w:tcW w:w="1336" w:type="dxa"/>
            <w:shd w:val="clear" w:color="000000" w:fill="FFFFFF"/>
            <w:noWrap/>
            <w:vAlign w:val="bottom"/>
            <w:hideMark/>
          </w:tcPr>
          <w:p w14:paraId="604CCFBF"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979.94</w:t>
            </w:r>
          </w:p>
        </w:tc>
      </w:tr>
      <w:tr w:rsidR="003B18EC" w:rsidRPr="003B18EC" w14:paraId="0FE42454" w14:textId="77777777" w:rsidTr="004F30C2">
        <w:trPr>
          <w:trHeight w:val="259"/>
          <w:jc w:val="center"/>
        </w:trPr>
        <w:tc>
          <w:tcPr>
            <w:tcW w:w="822" w:type="dxa"/>
            <w:shd w:val="clear" w:color="000000" w:fill="FFFFFF"/>
            <w:noWrap/>
            <w:vAlign w:val="center"/>
            <w:hideMark/>
          </w:tcPr>
          <w:p w14:paraId="649F8ED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445" w:type="dxa"/>
            <w:shd w:val="clear" w:color="000000" w:fill="FFFFFF"/>
            <w:noWrap/>
            <w:vAlign w:val="center"/>
            <w:hideMark/>
          </w:tcPr>
          <w:p w14:paraId="5837790A"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Neatgūtais PVN</w:t>
            </w:r>
          </w:p>
        </w:tc>
        <w:tc>
          <w:tcPr>
            <w:tcW w:w="1336" w:type="dxa"/>
            <w:shd w:val="clear" w:color="000000" w:fill="FFFFFF"/>
            <w:noWrap/>
            <w:vAlign w:val="bottom"/>
            <w:hideMark/>
          </w:tcPr>
          <w:p w14:paraId="632B518B"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323.54</w:t>
            </w:r>
          </w:p>
        </w:tc>
      </w:tr>
      <w:tr w:rsidR="003B18EC" w:rsidRPr="003B18EC" w14:paraId="76A48C9C" w14:textId="77777777" w:rsidTr="004F30C2">
        <w:trPr>
          <w:trHeight w:val="330"/>
          <w:jc w:val="center"/>
        </w:trPr>
        <w:tc>
          <w:tcPr>
            <w:tcW w:w="6267" w:type="dxa"/>
            <w:gridSpan w:val="2"/>
            <w:shd w:val="clear" w:color="auto" w:fill="E2EFD9"/>
            <w:noWrap/>
            <w:vAlign w:val="center"/>
            <w:hideMark/>
          </w:tcPr>
          <w:p w14:paraId="3E527465"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336" w:type="dxa"/>
            <w:shd w:val="clear" w:color="auto" w:fill="E2EFD9"/>
            <w:noWrap/>
            <w:vAlign w:val="bottom"/>
            <w:hideMark/>
          </w:tcPr>
          <w:p w14:paraId="7C48244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1 303.48</w:t>
            </w:r>
          </w:p>
        </w:tc>
      </w:tr>
      <w:tr w:rsidR="003B18EC" w:rsidRPr="003B18EC" w14:paraId="7CBA860C" w14:textId="77777777" w:rsidTr="004F30C2">
        <w:trPr>
          <w:trHeight w:val="315"/>
          <w:jc w:val="center"/>
        </w:trPr>
        <w:tc>
          <w:tcPr>
            <w:tcW w:w="6267" w:type="dxa"/>
            <w:gridSpan w:val="2"/>
            <w:shd w:val="clear" w:color="auto" w:fill="E2EFD9"/>
            <w:noWrap/>
            <w:vAlign w:val="center"/>
            <w:hideMark/>
          </w:tcPr>
          <w:p w14:paraId="21B32E31"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336" w:type="dxa"/>
            <w:shd w:val="clear" w:color="auto" w:fill="E2EFD9"/>
            <w:noWrap/>
            <w:vAlign w:val="bottom"/>
            <w:hideMark/>
          </w:tcPr>
          <w:p w14:paraId="71FFC87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8 303.06</w:t>
            </w:r>
          </w:p>
        </w:tc>
      </w:tr>
    </w:tbl>
    <w:p w14:paraId="1AB56E47" w14:textId="77777777" w:rsidR="003B18EC" w:rsidRPr="003B18EC" w:rsidRDefault="003B18EC" w:rsidP="003B18EC">
      <w:pPr>
        <w:spacing w:line="256" w:lineRule="auto"/>
        <w:rPr>
          <w:rFonts w:ascii="Times New Roman" w:hAnsi="Times New Roman"/>
          <w:b/>
          <w:bCs/>
          <w:sz w:val="24"/>
          <w:szCs w:val="24"/>
        </w:rPr>
      </w:pPr>
    </w:p>
    <w:p w14:paraId="3D544D45" w14:textId="77777777" w:rsidR="003B18EC" w:rsidRPr="003B18EC" w:rsidRDefault="003B18EC" w:rsidP="003B18EC">
      <w:pPr>
        <w:spacing w:line="256" w:lineRule="auto"/>
        <w:jc w:val="center"/>
        <w:rPr>
          <w:rFonts w:ascii="Times New Roman" w:hAnsi="Times New Roman"/>
          <w:b/>
          <w:bCs/>
          <w:sz w:val="24"/>
          <w:szCs w:val="24"/>
        </w:rPr>
      </w:pPr>
      <w:r w:rsidRPr="003B18EC">
        <w:rPr>
          <w:rFonts w:ascii="Times New Roman" w:hAnsi="Times New Roman"/>
          <w:b/>
          <w:bCs/>
          <w:sz w:val="24"/>
          <w:szCs w:val="24"/>
        </w:rPr>
        <w:t>Stacionārās sabiedriskās WC apsaimniekošanas izmaksas Auces pilsētā</w:t>
      </w:r>
    </w:p>
    <w:tbl>
      <w:tblPr>
        <w:tblW w:w="7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166"/>
        <w:gridCol w:w="1336"/>
      </w:tblGrid>
      <w:tr w:rsidR="003B18EC" w:rsidRPr="003B18EC" w14:paraId="605E2707" w14:textId="77777777" w:rsidTr="004F30C2">
        <w:trPr>
          <w:trHeight w:val="859"/>
          <w:jc w:val="center"/>
        </w:trPr>
        <w:tc>
          <w:tcPr>
            <w:tcW w:w="822" w:type="dxa"/>
            <w:shd w:val="clear" w:color="auto" w:fill="E2EFD9"/>
            <w:noWrap/>
            <w:vAlign w:val="center"/>
            <w:hideMark/>
          </w:tcPr>
          <w:p w14:paraId="662521B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5166" w:type="dxa"/>
            <w:shd w:val="clear" w:color="auto" w:fill="E2EFD9"/>
            <w:noWrap/>
            <w:vAlign w:val="center"/>
            <w:hideMark/>
          </w:tcPr>
          <w:p w14:paraId="398C290D"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336" w:type="dxa"/>
            <w:shd w:val="clear" w:color="auto" w:fill="E2EFD9"/>
            <w:vAlign w:val="center"/>
            <w:hideMark/>
          </w:tcPr>
          <w:p w14:paraId="510FA5F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2024.gadā</w:t>
            </w:r>
          </w:p>
        </w:tc>
      </w:tr>
      <w:tr w:rsidR="003B18EC" w:rsidRPr="003B18EC" w14:paraId="593E94D1" w14:textId="77777777" w:rsidTr="004F30C2">
        <w:trPr>
          <w:trHeight w:val="300"/>
          <w:jc w:val="center"/>
        </w:trPr>
        <w:tc>
          <w:tcPr>
            <w:tcW w:w="822" w:type="dxa"/>
            <w:shd w:val="clear" w:color="000000" w:fill="FFFFFF"/>
            <w:noWrap/>
            <w:vAlign w:val="bottom"/>
            <w:hideMark/>
          </w:tcPr>
          <w:p w14:paraId="170C29E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5166" w:type="dxa"/>
            <w:shd w:val="clear" w:color="000000" w:fill="FFFFFF"/>
            <w:noWrap/>
            <w:vAlign w:val="bottom"/>
            <w:hideMark/>
          </w:tcPr>
          <w:p w14:paraId="48AFA3F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Apkopējiem algās izmaksājamā summa t.sk.:</w:t>
            </w:r>
          </w:p>
        </w:tc>
        <w:tc>
          <w:tcPr>
            <w:tcW w:w="1336" w:type="dxa"/>
            <w:shd w:val="clear" w:color="000000" w:fill="FFFFFF"/>
            <w:noWrap/>
            <w:vAlign w:val="bottom"/>
            <w:hideMark/>
          </w:tcPr>
          <w:p w14:paraId="1532CF12"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5 712.02</w:t>
            </w:r>
          </w:p>
        </w:tc>
      </w:tr>
      <w:tr w:rsidR="003B18EC" w:rsidRPr="003B18EC" w14:paraId="3B50BA4D" w14:textId="77777777" w:rsidTr="004F30C2">
        <w:trPr>
          <w:trHeight w:val="300"/>
          <w:jc w:val="center"/>
        </w:trPr>
        <w:tc>
          <w:tcPr>
            <w:tcW w:w="822" w:type="dxa"/>
            <w:shd w:val="clear" w:color="000000" w:fill="FFFFFF"/>
            <w:noWrap/>
            <w:vAlign w:val="bottom"/>
            <w:hideMark/>
          </w:tcPr>
          <w:p w14:paraId="50E0075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5166" w:type="dxa"/>
            <w:shd w:val="clear" w:color="000000" w:fill="FFFFFF"/>
            <w:noWrap/>
            <w:vAlign w:val="bottom"/>
            <w:hideMark/>
          </w:tcPr>
          <w:p w14:paraId="3D877B23"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336" w:type="dxa"/>
            <w:shd w:val="clear" w:color="000000" w:fill="FFFFFF"/>
            <w:noWrap/>
            <w:vAlign w:val="bottom"/>
            <w:hideMark/>
          </w:tcPr>
          <w:p w14:paraId="118BCD5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1 259.43</w:t>
            </w:r>
          </w:p>
        </w:tc>
      </w:tr>
      <w:tr w:rsidR="003B18EC" w:rsidRPr="003B18EC" w14:paraId="39961B44" w14:textId="77777777" w:rsidTr="004F30C2">
        <w:trPr>
          <w:trHeight w:val="300"/>
          <w:jc w:val="center"/>
        </w:trPr>
        <w:tc>
          <w:tcPr>
            <w:tcW w:w="822" w:type="dxa"/>
            <w:shd w:val="clear" w:color="000000" w:fill="FFFFFF"/>
            <w:noWrap/>
            <w:vAlign w:val="bottom"/>
            <w:hideMark/>
          </w:tcPr>
          <w:p w14:paraId="2307EAF3"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5166" w:type="dxa"/>
            <w:shd w:val="clear" w:color="000000" w:fill="FFFFFF"/>
            <w:noWrap/>
            <w:vAlign w:val="bottom"/>
            <w:hideMark/>
          </w:tcPr>
          <w:p w14:paraId="01CD30F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336" w:type="dxa"/>
            <w:shd w:val="clear" w:color="000000" w:fill="FFFFFF"/>
            <w:noWrap/>
            <w:vAlign w:val="bottom"/>
            <w:hideMark/>
          </w:tcPr>
          <w:p w14:paraId="37DD230A"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506.63</w:t>
            </w:r>
          </w:p>
        </w:tc>
      </w:tr>
      <w:tr w:rsidR="003B18EC" w:rsidRPr="003B18EC" w14:paraId="5715C3DE" w14:textId="77777777" w:rsidTr="004F30C2">
        <w:trPr>
          <w:trHeight w:val="300"/>
          <w:jc w:val="center"/>
        </w:trPr>
        <w:tc>
          <w:tcPr>
            <w:tcW w:w="822" w:type="dxa"/>
            <w:shd w:val="clear" w:color="000000" w:fill="FFFFFF"/>
            <w:noWrap/>
            <w:vAlign w:val="bottom"/>
            <w:hideMark/>
          </w:tcPr>
          <w:p w14:paraId="4EA0C802"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5166" w:type="dxa"/>
            <w:shd w:val="clear" w:color="000000" w:fill="FFFFFF"/>
            <w:noWrap/>
            <w:vAlign w:val="bottom"/>
            <w:hideMark/>
          </w:tcPr>
          <w:p w14:paraId="0925D96F"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Ūdens, kanalizācija</w:t>
            </w:r>
          </w:p>
        </w:tc>
        <w:tc>
          <w:tcPr>
            <w:tcW w:w="1336" w:type="dxa"/>
            <w:shd w:val="clear" w:color="000000" w:fill="FFFFFF"/>
            <w:noWrap/>
            <w:vAlign w:val="bottom"/>
            <w:hideMark/>
          </w:tcPr>
          <w:p w14:paraId="0C132F99"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429.00</w:t>
            </w:r>
          </w:p>
        </w:tc>
      </w:tr>
      <w:tr w:rsidR="003B18EC" w:rsidRPr="003B18EC" w14:paraId="5C6FDACD" w14:textId="77777777" w:rsidTr="004F30C2">
        <w:trPr>
          <w:trHeight w:val="300"/>
          <w:jc w:val="center"/>
        </w:trPr>
        <w:tc>
          <w:tcPr>
            <w:tcW w:w="822" w:type="dxa"/>
            <w:shd w:val="clear" w:color="000000" w:fill="FFFFFF"/>
            <w:noWrap/>
            <w:vAlign w:val="bottom"/>
            <w:hideMark/>
          </w:tcPr>
          <w:p w14:paraId="7907F9D5"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5166" w:type="dxa"/>
            <w:shd w:val="clear" w:color="000000" w:fill="FFFFFF"/>
            <w:noWrap/>
            <w:vAlign w:val="bottom"/>
            <w:hideMark/>
          </w:tcPr>
          <w:p w14:paraId="4208469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Elektroenerģija</w:t>
            </w:r>
          </w:p>
        </w:tc>
        <w:tc>
          <w:tcPr>
            <w:tcW w:w="1336" w:type="dxa"/>
            <w:shd w:val="clear" w:color="000000" w:fill="FFFFFF"/>
            <w:noWrap/>
            <w:vAlign w:val="bottom"/>
            <w:hideMark/>
          </w:tcPr>
          <w:p w14:paraId="528892AD"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1 624.70</w:t>
            </w:r>
          </w:p>
        </w:tc>
      </w:tr>
      <w:tr w:rsidR="003B18EC" w:rsidRPr="003B18EC" w14:paraId="01661134" w14:textId="77777777" w:rsidTr="004F30C2">
        <w:trPr>
          <w:trHeight w:val="300"/>
          <w:jc w:val="center"/>
        </w:trPr>
        <w:tc>
          <w:tcPr>
            <w:tcW w:w="822" w:type="dxa"/>
            <w:shd w:val="clear" w:color="000000" w:fill="FFFFFF"/>
            <w:noWrap/>
            <w:vAlign w:val="bottom"/>
            <w:hideMark/>
          </w:tcPr>
          <w:p w14:paraId="4A29D02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lastRenderedPageBreak/>
              <w:t>5</w:t>
            </w:r>
          </w:p>
        </w:tc>
        <w:tc>
          <w:tcPr>
            <w:tcW w:w="5166" w:type="dxa"/>
            <w:shd w:val="clear" w:color="000000" w:fill="FFFFFF"/>
            <w:noWrap/>
            <w:vAlign w:val="bottom"/>
            <w:hideMark/>
          </w:tcPr>
          <w:p w14:paraId="41232E4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Remontdarbi</w:t>
            </w:r>
          </w:p>
        </w:tc>
        <w:tc>
          <w:tcPr>
            <w:tcW w:w="1336" w:type="dxa"/>
            <w:shd w:val="clear" w:color="000000" w:fill="FFFFFF"/>
            <w:noWrap/>
            <w:vAlign w:val="bottom"/>
            <w:hideMark/>
          </w:tcPr>
          <w:p w14:paraId="7DB41A6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517.58</w:t>
            </w:r>
          </w:p>
        </w:tc>
      </w:tr>
      <w:tr w:rsidR="003B18EC" w:rsidRPr="003B18EC" w14:paraId="26EF1E70" w14:textId="77777777" w:rsidTr="004F30C2">
        <w:trPr>
          <w:trHeight w:val="300"/>
          <w:jc w:val="center"/>
        </w:trPr>
        <w:tc>
          <w:tcPr>
            <w:tcW w:w="822" w:type="dxa"/>
            <w:shd w:val="clear" w:color="000000" w:fill="FFFFFF"/>
            <w:noWrap/>
            <w:vAlign w:val="bottom"/>
            <w:hideMark/>
          </w:tcPr>
          <w:p w14:paraId="43AEB076"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6</w:t>
            </w:r>
          </w:p>
        </w:tc>
        <w:tc>
          <w:tcPr>
            <w:tcW w:w="5166" w:type="dxa"/>
            <w:shd w:val="clear" w:color="000000" w:fill="FFFFFF"/>
            <w:noWrap/>
            <w:vAlign w:val="bottom"/>
            <w:hideMark/>
          </w:tcPr>
          <w:p w14:paraId="1FB47E08"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Apkopēju nozares darba vadīšana t.sk.:</w:t>
            </w:r>
          </w:p>
        </w:tc>
        <w:tc>
          <w:tcPr>
            <w:tcW w:w="1336" w:type="dxa"/>
            <w:shd w:val="clear" w:color="000000" w:fill="FFFFFF"/>
            <w:noWrap/>
            <w:vAlign w:val="bottom"/>
            <w:hideMark/>
          </w:tcPr>
          <w:p w14:paraId="6A53ABB5"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306.00</w:t>
            </w:r>
          </w:p>
        </w:tc>
      </w:tr>
      <w:tr w:rsidR="003B18EC" w:rsidRPr="003B18EC" w14:paraId="406E2993" w14:textId="77777777" w:rsidTr="004F30C2">
        <w:trPr>
          <w:trHeight w:val="330"/>
          <w:jc w:val="center"/>
        </w:trPr>
        <w:tc>
          <w:tcPr>
            <w:tcW w:w="822" w:type="dxa"/>
            <w:shd w:val="clear" w:color="auto" w:fill="E2EFD9"/>
            <w:noWrap/>
            <w:vAlign w:val="bottom"/>
            <w:hideMark/>
          </w:tcPr>
          <w:p w14:paraId="3E6F86CE"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5166" w:type="dxa"/>
            <w:shd w:val="clear" w:color="auto" w:fill="E2EFD9"/>
            <w:noWrap/>
            <w:vAlign w:val="bottom"/>
            <w:hideMark/>
          </w:tcPr>
          <w:p w14:paraId="579357B0"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336" w:type="dxa"/>
            <w:shd w:val="clear" w:color="auto" w:fill="E2EFD9"/>
            <w:noWrap/>
            <w:vAlign w:val="bottom"/>
            <w:hideMark/>
          </w:tcPr>
          <w:p w14:paraId="4A97E66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10 355.35</w:t>
            </w:r>
          </w:p>
        </w:tc>
      </w:tr>
      <w:tr w:rsidR="003B18EC" w:rsidRPr="003B18EC" w14:paraId="084F8041" w14:textId="77777777" w:rsidTr="004F30C2">
        <w:trPr>
          <w:trHeight w:val="300"/>
          <w:jc w:val="center"/>
        </w:trPr>
        <w:tc>
          <w:tcPr>
            <w:tcW w:w="822" w:type="dxa"/>
            <w:shd w:val="clear" w:color="000000" w:fill="FFFFFF"/>
            <w:noWrap/>
            <w:vAlign w:val="bottom"/>
            <w:hideMark/>
          </w:tcPr>
          <w:p w14:paraId="5D3DBC6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7</w:t>
            </w:r>
          </w:p>
        </w:tc>
        <w:tc>
          <w:tcPr>
            <w:tcW w:w="5166" w:type="dxa"/>
            <w:shd w:val="clear" w:color="000000" w:fill="FFFFFF"/>
            <w:noWrap/>
            <w:vAlign w:val="bottom"/>
            <w:hideMark/>
          </w:tcPr>
          <w:p w14:paraId="24727B24"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Administratīvie izdevumi t.sk.:</w:t>
            </w:r>
          </w:p>
        </w:tc>
        <w:tc>
          <w:tcPr>
            <w:tcW w:w="1336" w:type="dxa"/>
            <w:shd w:val="clear" w:color="000000" w:fill="FFFFFF"/>
            <w:noWrap/>
            <w:vAlign w:val="bottom"/>
            <w:hideMark/>
          </w:tcPr>
          <w:p w14:paraId="56EAC9E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1 449.75</w:t>
            </w:r>
          </w:p>
        </w:tc>
      </w:tr>
      <w:tr w:rsidR="003B18EC" w:rsidRPr="003B18EC" w14:paraId="342BF583" w14:textId="77777777" w:rsidTr="004F30C2">
        <w:trPr>
          <w:trHeight w:val="259"/>
          <w:jc w:val="center"/>
        </w:trPr>
        <w:tc>
          <w:tcPr>
            <w:tcW w:w="822" w:type="dxa"/>
            <w:shd w:val="clear" w:color="000000" w:fill="FFFFFF"/>
            <w:noWrap/>
            <w:vAlign w:val="center"/>
            <w:hideMark/>
          </w:tcPr>
          <w:p w14:paraId="6CF7E3F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8</w:t>
            </w:r>
          </w:p>
        </w:tc>
        <w:tc>
          <w:tcPr>
            <w:tcW w:w="5166" w:type="dxa"/>
            <w:shd w:val="clear" w:color="000000" w:fill="FFFFFF"/>
            <w:noWrap/>
            <w:vAlign w:val="center"/>
            <w:hideMark/>
          </w:tcPr>
          <w:p w14:paraId="7CF1C7A8" w14:textId="77777777" w:rsidR="003B18EC" w:rsidRPr="003B18EC" w:rsidRDefault="003B18EC" w:rsidP="004F30C2">
            <w:pPr>
              <w:rPr>
                <w:rFonts w:ascii="Times New Roman" w:hAnsi="Times New Roman"/>
                <w:b/>
                <w:bCs/>
                <w:sz w:val="24"/>
                <w:szCs w:val="24"/>
              </w:rPr>
            </w:pPr>
            <w:r w:rsidRPr="003B18EC">
              <w:rPr>
                <w:rFonts w:ascii="Times New Roman" w:hAnsi="Times New Roman"/>
                <w:b/>
                <w:bCs/>
                <w:sz w:val="24"/>
                <w:szCs w:val="24"/>
              </w:rPr>
              <w:t>Neatgūtais PVN</w:t>
            </w:r>
          </w:p>
        </w:tc>
        <w:tc>
          <w:tcPr>
            <w:tcW w:w="1336" w:type="dxa"/>
            <w:shd w:val="clear" w:color="000000" w:fill="FFFFFF"/>
            <w:noWrap/>
            <w:vAlign w:val="bottom"/>
            <w:hideMark/>
          </w:tcPr>
          <w:p w14:paraId="62857024"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388.05</w:t>
            </w:r>
          </w:p>
        </w:tc>
      </w:tr>
      <w:tr w:rsidR="003B18EC" w:rsidRPr="003B18EC" w14:paraId="3F9D1009" w14:textId="77777777" w:rsidTr="004F30C2">
        <w:trPr>
          <w:trHeight w:val="330"/>
          <w:jc w:val="center"/>
        </w:trPr>
        <w:tc>
          <w:tcPr>
            <w:tcW w:w="5988" w:type="dxa"/>
            <w:gridSpan w:val="2"/>
            <w:shd w:val="clear" w:color="auto" w:fill="E2EFD9"/>
            <w:noWrap/>
            <w:vAlign w:val="center"/>
            <w:hideMark/>
          </w:tcPr>
          <w:p w14:paraId="157673A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336" w:type="dxa"/>
            <w:shd w:val="clear" w:color="auto" w:fill="E2EFD9"/>
            <w:noWrap/>
            <w:vAlign w:val="bottom"/>
            <w:hideMark/>
          </w:tcPr>
          <w:p w14:paraId="7C4008C3"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1 837.80</w:t>
            </w:r>
          </w:p>
        </w:tc>
      </w:tr>
      <w:tr w:rsidR="003B18EC" w:rsidRPr="003B18EC" w14:paraId="29755ACA" w14:textId="77777777" w:rsidTr="004F30C2">
        <w:trPr>
          <w:trHeight w:val="315"/>
          <w:jc w:val="center"/>
        </w:trPr>
        <w:tc>
          <w:tcPr>
            <w:tcW w:w="5988" w:type="dxa"/>
            <w:gridSpan w:val="2"/>
            <w:shd w:val="clear" w:color="auto" w:fill="E2EFD9"/>
            <w:noWrap/>
            <w:vAlign w:val="center"/>
            <w:hideMark/>
          </w:tcPr>
          <w:p w14:paraId="077CF207"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336" w:type="dxa"/>
            <w:shd w:val="clear" w:color="auto" w:fill="E2EFD9"/>
            <w:noWrap/>
            <w:vAlign w:val="bottom"/>
            <w:hideMark/>
          </w:tcPr>
          <w:p w14:paraId="5F5DB854"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12 193.15</w:t>
            </w:r>
          </w:p>
        </w:tc>
      </w:tr>
    </w:tbl>
    <w:p w14:paraId="1628BCEB" w14:textId="77777777" w:rsidR="003B18EC" w:rsidRPr="003B18EC" w:rsidRDefault="003B18EC" w:rsidP="003B18EC">
      <w:pPr>
        <w:spacing w:line="256" w:lineRule="auto"/>
        <w:rPr>
          <w:rFonts w:ascii="Times New Roman" w:hAnsi="Times New Roman"/>
          <w:b/>
          <w:bCs/>
          <w:sz w:val="24"/>
          <w:szCs w:val="24"/>
        </w:rPr>
      </w:pPr>
    </w:p>
    <w:p w14:paraId="33E44C6D" w14:textId="77777777" w:rsidR="003B18EC" w:rsidRPr="003B18EC" w:rsidRDefault="003B18EC" w:rsidP="003B18EC">
      <w:pPr>
        <w:spacing w:line="256" w:lineRule="auto"/>
        <w:jc w:val="center"/>
        <w:rPr>
          <w:rFonts w:ascii="Times New Roman" w:hAnsi="Times New Roman"/>
          <w:b/>
          <w:bCs/>
          <w:sz w:val="24"/>
          <w:szCs w:val="24"/>
        </w:rPr>
      </w:pPr>
      <w:r w:rsidRPr="003B18EC">
        <w:rPr>
          <w:rFonts w:ascii="Times New Roman" w:hAnsi="Times New Roman"/>
          <w:b/>
          <w:bCs/>
          <w:sz w:val="24"/>
          <w:szCs w:val="24"/>
        </w:rPr>
        <w:br w:type="page"/>
      </w:r>
      <w:r w:rsidRPr="003B18EC">
        <w:rPr>
          <w:rFonts w:ascii="Times New Roman" w:hAnsi="Times New Roman"/>
          <w:b/>
          <w:bCs/>
          <w:sz w:val="24"/>
          <w:szCs w:val="24"/>
        </w:rPr>
        <w:lastRenderedPageBreak/>
        <w:t>Pārvietojamo sabiedrisko WC apsaimniekošanas izmaksas Bēnē, Bēnes pagastā</w:t>
      </w:r>
    </w:p>
    <w:tbl>
      <w:tblPr>
        <w:tblW w:w="7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920"/>
        <w:gridCol w:w="1450"/>
      </w:tblGrid>
      <w:tr w:rsidR="003B18EC" w:rsidRPr="003B18EC" w14:paraId="6448AF20" w14:textId="77777777" w:rsidTr="004F30C2">
        <w:trPr>
          <w:trHeight w:val="792"/>
          <w:jc w:val="center"/>
        </w:trPr>
        <w:tc>
          <w:tcPr>
            <w:tcW w:w="829" w:type="dxa"/>
            <w:shd w:val="clear" w:color="auto" w:fill="E2EFD9"/>
            <w:noWrap/>
            <w:vAlign w:val="center"/>
            <w:hideMark/>
          </w:tcPr>
          <w:p w14:paraId="5854CF42"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Nr.p.k.</w:t>
            </w:r>
          </w:p>
        </w:tc>
        <w:tc>
          <w:tcPr>
            <w:tcW w:w="4920" w:type="dxa"/>
            <w:shd w:val="clear" w:color="auto" w:fill="E2EFD9"/>
            <w:noWrap/>
            <w:vAlign w:val="center"/>
            <w:hideMark/>
          </w:tcPr>
          <w:p w14:paraId="489FF2C3"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Apraksts</w:t>
            </w:r>
          </w:p>
        </w:tc>
        <w:tc>
          <w:tcPr>
            <w:tcW w:w="1336" w:type="dxa"/>
            <w:shd w:val="clear" w:color="auto" w:fill="E2EFD9"/>
            <w:vAlign w:val="center"/>
            <w:hideMark/>
          </w:tcPr>
          <w:p w14:paraId="3B31103C" w14:textId="77777777" w:rsidR="003B18EC" w:rsidRPr="003B18EC" w:rsidRDefault="003B18EC" w:rsidP="004F30C2">
            <w:pPr>
              <w:jc w:val="center"/>
              <w:rPr>
                <w:rFonts w:ascii="Times New Roman" w:hAnsi="Times New Roman"/>
                <w:b/>
                <w:bCs/>
                <w:sz w:val="24"/>
                <w:szCs w:val="24"/>
              </w:rPr>
            </w:pPr>
            <w:r w:rsidRPr="003B18EC">
              <w:rPr>
                <w:rFonts w:ascii="Times New Roman" w:hAnsi="Times New Roman"/>
                <w:b/>
                <w:bCs/>
                <w:sz w:val="24"/>
                <w:szCs w:val="24"/>
              </w:rPr>
              <w:t>Plānotās izmaksas 2024.gadam</w:t>
            </w:r>
          </w:p>
        </w:tc>
      </w:tr>
      <w:tr w:rsidR="003B18EC" w:rsidRPr="003B18EC" w14:paraId="5FCBE0AC" w14:textId="77777777" w:rsidTr="004F30C2">
        <w:trPr>
          <w:trHeight w:val="300"/>
          <w:jc w:val="center"/>
        </w:trPr>
        <w:tc>
          <w:tcPr>
            <w:tcW w:w="829" w:type="dxa"/>
            <w:shd w:val="clear" w:color="000000" w:fill="FFFFFF"/>
            <w:noWrap/>
            <w:vAlign w:val="bottom"/>
            <w:hideMark/>
          </w:tcPr>
          <w:p w14:paraId="53735CF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1</w:t>
            </w:r>
          </w:p>
        </w:tc>
        <w:tc>
          <w:tcPr>
            <w:tcW w:w="4920" w:type="dxa"/>
            <w:shd w:val="clear" w:color="000000" w:fill="FFFFFF"/>
            <w:noWrap/>
            <w:vAlign w:val="bottom"/>
            <w:hideMark/>
          </w:tcPr>
          <w:p w14:paraId="0BC1DFE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 xml:space="preserve">Apkopējiem algās izmaksājamā summa </w:t>
            </w:r>
          </w:p>
        </w:tc>
        <w:tc>
          <w:tcPr>
            <w:tcW w:w="1336" w:type="dxa"/>
            <w:shd w:val="clear" w:color="000000" w:fill="FFFFFF"/>
            <w:noWrap/>
            <w:vAlign w:val="bottom"/>
            <w:hideMark/>
          </w:tcPr>
          <w:p w14:paraId="27B82E1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1 713.61</w:t>
            </w:r>
          </w:p>
        </w:tc>
      </w:tr>
      <w:tr w:rsidR="003B18EC" w:rsidRPr="003B18EC" w14:paraId="56227DB8" w14:textId="77777777" w:rsidTr="004F30C2">
        <w:trPr>
          <w:trHeight w:val="300"/>
          <w:jc w:val="center"/>
        </w:trPr>
        <w:tc>
          <w:tcPr>
            <w:tcW w:w="829" w:type="dxa"/>
            <w:shd w:val="clear" w:color="000000" w:fill="FFFFFF"/>
            <w:noWrap/>
            <w:vAlign w:val="bottom"/>
            <w:hideMark/>
          </w:tcPr>
          <w:p w14:paraId="2B76FD8D"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920" w:type="dxa"/>
            <w:shd w:val="clear" w:color="000000" w:fill="FFFFFF"/>
            <w:noWrap/>
            <w:vAlign w:val="bottom"/>
            <w:hideMark/>
          </w:tcPr>
          <w:p w14:paraId="0EE9E69D"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Inventārs, darba apģērbs</w:t>
            </w:r>
          </w:p>
        </w:tc>
        <w:tc>
          <w:tcPr>
            <w:tcW w:w="1336" w:type="dxa"/>
            <w:shd w:val="clear" w:color="000000" w:fill="FFFFFF"/>
            <w:noWrap/>
            <w:vAlign w:val="bottom"/>
            <w:hideMark/>
          </w:tcPr>
          <w:p w14:paraId="3E40C716"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43.68</w:t>
            </w:r>
          </w:p>
        </w:tc>
      </w:tr>
      <w:tr w:rsidR="003B18EC" w:rsidRPr="003B18EC" w14:paraId="3F08D30F" w14:textId="77777777" w:rsidTr="004F30C2">
        <w:trPr>
          <w:trHeight w:val="300"/>
          <w:jc w:val="center"/>
        </w:trPr>
        <w:tc>
          <w:tcPr>
            <w:tcW w:w="829" w:type="dxa"/>
            <w:shd w:val="clear" w:color="000000" w:fill="FFFFFF"/>
            <w:noWrap/>
            <w:vAlign w:val="bottom"/>
            <w:hideMark/>
          </w:tcPr>
          <w:p w14:paraId="043DD6D0"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2</w:t>
            </w:r>
          </w:p>
        </w:tc>
        <w:tc>
          <w:tcPr>
            <w:tcW w:w="4920" w:type="dxa"/>
            <w:shd w:val="clear" w:color="000000" w:fill="FFFFFF"/>
            <w:noWrap/>
            <w:vAlign w:val="bottom"/>
            <w:hideMark/>
          </w:tcPr>
          <w:p w14:paraId="53668A4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Materiāli</w:t>
            </w:r>
          </w:p>
        </w:tc>
        <w:tc>
          <w:tcPr>
            <w:tcW w:w="1336" w:type="dxa"/>
            <w:shd w:val="clear" w:color="000000" w:fill="FFFFFF"/>
            <w:noWrap/>
            <w:vAlign w:val="bottom"/>
            <w:hideMark/>
          </w:tcPr>
          <w:p w14:paraId="1FD4BAA3"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35.14</w:t>
            </w:r>
          </w:p>
        </w:tc>
      </w:tr>
      <w:tr w:rsidR="003B18EC" w:rsidRPr="003B18EC" w14:paraId="0C5ED79D" w14:textId="77777777" w:rsidTr="004F30C2">
        <w:trPr>
          <w:trHeight w:val="300"/>
          <w:jc w:val="center"/>
        </w:trPr>
        <w:tc>
          <w:tcPr>
            <w:tcW w:w="829" w:type="dxa"/>
            <w:shd w:val="clear" w:color="000000" w:fill="FFFFFF"/>
            <w:noWrap/>
            <w:vAlign w:val="bottom"/>
            <w:hideMark/>
          </w:tcPr>
          <w:p w14:paraId="5095CA1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3</w:t>
            </w:r>
          </w:p>
        </w:tc>
        <w:tc>
          <w:tcPr>
            <w:tcW w:w="4920" w:type="dxa"/>
            <w:shd w:val="clear" w:color="000000" w:fill="FFFFFF"/>
            <w:noWrap/>
            <w:vAlign w:val="bottom"/>
            <w:hideMark/>
          </w:tcPr>
          <w:p w14:paraId="1D77379E"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Asenizācijas pakalpojumi t.sk.:</w:t>
            </w:r>
          </w:p>
        </w:tc>
        <w:tc>
          <w:tcPr>
            <w:tcW w:w="1336" w:type="dxa"/>
            <w:shd w:val="clear" w:color="000000" w:fill="FFFFFF"/>
            <w:noWrap/>
            <w:vAlign w:val="bottom"/>
            <w:hideMark/>
          </w:tcPr>
          <w:p w14:paraId="019D58A8"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240.00</w:t>
            </w:r>
          </w:p>
        </w:tc>
      </w:tr>
      <w:tr w:rsidR="003B18EC" w:rsidRPr="003B18EC" w14:paraId="33CDC4A8" w14:textId="77777777" w:rsidTr="004F30C2">
        <w:trPr>
          <w:trHeight w:val="300"/>
          <w:jc w:val="center"/>
        </w:trPr>
        <w:tc>
          <w:tcPr>
            <w:tcW w:w="829" w:type="dxa"/>
            <w:shd w:val="clear" w:color="000000" w:fill="FFFFFF"/>
            <w:noWrap/>
            <w:vAlign w:val="bottom"/>
            <w:hideMark/>
          </w:tcPr>
          <w:p w14:paraId="2D824674"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920" w:type="dxa"/>
            <w:shd w:val="clear" w:color="000000" w:fill="FFFFFF"/>
            <w:noWrap/>
            <w:vAlign w:val="bottom"/>
            <w:hideMark/>
          </w:tcPr>
          <w:p w14:paraId="79D599C1"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Remontdarbi</w:t>
            </w:r>
          </w:p>
        </w:tc>
        <w:tc>
          <w:tcPr>
            <w:tcW w:w="1336" w:type="dxa"/>
            <w:shd w:val="clear" w:color="000000" w:fill="FFFFFF"/>
            <w:noWrap/>
            <w:vAlign w:val="bottom"/>
            <w:hideMark/>
          </w:tcPr>
          <w:p w14:paraId="12787FDC"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35.10</w:t>
            </w:r>
          </w:p>
        </w:tc>
      </w:tr>
      <w:tr w:rsidR="003B18EC" w:rsidRPr="003B18EC" w14:paraId="6B7A5BF2" w14:textId="77777777" w:rsidTr="004F30C2">
        <w:trPr>
          <w:trHeight w:val="300"/>
          <w:jc w:val="center"/>
        </w:trPr>
        <w:tc>
          <w:tcPr>
            <w:tcW w:w="829" w:type="dxa"/>
            <w:shd w:val="clear" w:color="000000" w:fill="FFFFFF"/>
            <w:noWrap/>
            <w:vAlign w:val="bottom"/>
            <w:hideMark/>
          </w:tcPr>
          <w:p w14:paraId="77FE4189"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4</w:t>
            </w:r>
          </w:p>
        </w:tc>
        <w:tc>
          <w:tcPr>
            <w:tcW w:w="4920" w:type="dxa"/>
            <w:shd w:val="clear" w:color="000000" w:fill="FFFFFF"/>
            <w:noWrap/>
            <w:vAlign w:val="bottom"/>
            <w:hideMark/>
          </w:tcPr>
          <w:p w14:paraId="7025232C"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Apkopēju nozares darba vadīšana t.sk.:</w:t>
            </w:r>
          </w:p>
        </w:tc>
        <w:tc>
          <w:tcPr>
            <w:tcW w:w="1336" w:type="dxa"/>
            <w:shd w:val="clear" w:color="000000" w:fill="FFFFFF"/>
            <w:noWrap/>
            <w:vAlign w:val="bottom"/>
            <w:hideMark/>
          </w:tcPr>
          <w:p w14:paraId="5BC3394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306.00</w:t>
            </w:r>
          </w:p>
        </w:tc>
      </w:tr>
      <w:tr w:rsidR="003B18EC" w:rsidRPr="003B18EC" w14:paraId="1180AD16" w14:textId="77777777" w:rsidTr="004F30C2">
        <w:trPr>
          <w:trHeight w:val="330"/>
          <w:jc w:val="center"/>
        </w:trPr>
        <w:tc>
          <w:tcPr>
            <w:tcW w:w="5749" w:type="dxa"/>
            <w:gridSpan w:val="2"/>
            <w:shd w:val="clear" w:color="auto" w:fill="E2EFD9"/>
            <w:noWrap/>
            <w:vAlign w:val="center"/>
            <w:hideMark/>
          </w:tcPr>
          <w:p w14:paraId="5026415C"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Tiešās izmaksas kopā</w:t>
            </w:r>
          </w:p>
        </w:tc>
        <w:tc>
          <w:tcPr>
            <w:tcW w:w="1336" w:type="dxa"/>
            <w:shd w:val="clear" w:color="auto" w:fill="E2EFD9"/>
            <w:noWrap/>
            <w:vAlign w:val="bottom"/>
            <w:hideMark/>
          </w:tcPr>
          <w:p w14:paraId="66A6365E"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2 373.52</w:t>
            </w:r>
          </w:p>
        </w:tc>
      </w:tr>
      <w:tr w:rsidR="003B18EC" w:rsidRPr="003B18EC" w14:paraId="58462761" w14:textId="77777777" w:rsidTr="004F30C2">
        <w:trPr>
          <w:trHeight w:val="300"/>
          <w:jc w:val="center"/>
        </w:trPr>
        <w:tc>
          <w:tcPr>
            <w:tcW w:w="829" w:type="dxa"/>
            <w:shd w:val="clear" w:color="000000" w:fill="FFFFFF"/>
            <w:noWrap/>
            <w:vAlign w:val="bottom"/>
            <w:hideMark/>
          </w:tcPr>
          <w:p w14:paraId="107CDEEA"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5</w:t>
            </w:r>
          </w:p>
        </w:tc>
        <w:tc>
          <w:tcPr>
            <w:tcW w:w="4920" w:type="dxa"/>
            <w:shd w:val="clear" w:color="000000" w:fill="FFFFFF"/>
            <w:noWrap/>
            <w:vAlign w:val="bottom"/>
            <w:hideMark/>
          </w:tcPr>
          <w:p w14:paraId="21807A25" w14:textId="77777777" w:rsidR="003B18EC" w:rsidRPr="003B18EC" w:rsidRDefault="003B18EC" w:rsidP="004F30C2">
            <w:pPr>
              <w:rPr>
                <w:rFonts w:ascii="Times New Roman" w:hAnsi="Times New Roman"/>
                <w:sz w:val="24"/>
                <w:szCs w:val="24"/>
              </w:rPr>
            </w:pPr>
            <w:r w:rsidRPr="003B18EC">
              <w:rPr>
                <w:rFonts w:ascii="Times New Roman" w:hAnsi="Times New Roman"/>
                <w:sz w:val="24"/>
                <w:szCs w:val="24"/>
              </w:rPr>
              <w:t>Administratīvie izdevumi t.sk.:</w:t>
            </w:r>
          </w:p>
        </w:tc>
        <w:tc>
          <w:tcPr>
            <w:tcW w:w="1336" w:type="dxa"/>
            <w:shd w:val="clear" w:color="000000" w:fill="FFFFFF"/>
            <w:noWrap/>
            <w:vAlign w:val="bottom"/>
            <w:hideMark/>
          </w:tcPr>
          <w:p w14:paraId="58DAADB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332.29</w:t>
            </w:r>
          </w:p>
        </w:tc>
      </w:tr>
      <w:tr w:rsidR="003B18EC" w:rsidRPr="003B18EC" w14:paraId="663F0EA2" w14:textId="77777777" w:rsidTr="004F30C2">
        <w:trPr>
          <w:trHeight w:val="259"/>
          <w:jc w:val="center"/>
        </w:trPr>
        <w:tc>
          <w:tcPr>
            <w:tcW w:w="829" w:type="dxa"/>
            <w:shd w:val="clear" w:color="000000" w:fill="FFFFFF"/>
            <w:noWrap/>
            <w:vAlign w:val="center"/>
            <w:hideMark/>
          </w:tcPr>
          <w:p w14:paraId="1661AA67" w14:textId="77777777" w:rsidR="003B18EC" w:rsidRPr="003B18EC" w:rsidRDefault="003B18EC" w:rsidP="004F30C2">
            <w:pPr>
              <w:jc w:val="center"/>
              <w:rPr>
                <w:rFonts w:ascii="Times New Roman" w:hAnsi="Times New Roman"/>
                <w:sz w:val="24"/>
                <w:szCs w:val="24"/>
              </w:rPr>
            </w:pPr>
            <w:r w:rsidRPr="003B18EC">
              <w:rPr>
                <w:rFonts w:ascii="Times New Roman" w:hAnsi="Times New Roman"/>
                <w:sz w:val="24"/>
                <w:szCs w:val="24"/>
              </w:rPr>
              <w:t> </w:t>
            </w:r>
          </w:p>
        </w:tc>
        <w:tc>
          <w:tcPr>
            <w:tcW w:w="4920" w:type="dxa"/>
            <w:shd w:val="clear" w:color="000000" w:fill="FFFFFF"/>
            <w:noWrap/>
            <w:vAlign w:val="center"/>
            <w:hideMark/>
          </w:tcPr>
          <w:p w14:paraId="3BD2F60E"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Neatgūtais PVN</w:t>
            </w:r>
          </w:p>
        </w:tc>
        <w:tc>
          <w:tcPr>
            <w:tcW w:w="1336" w:type="dxa"/>
            <w:shd w:val="clear" w:color="000000" w:fill="FFFFFF"/>
            <w:noWrap/>
            <w:vAlign w:val="bottom"/>
            <w:hideMark/>
          </w:tcPr>
          <w:p w14:paraId="27363940" w14:textId="77777777" w:rsidR="003B18EC" w:rsidRPr="003B18EC" w:rsidRDefault="003B18EC" w:rsidP="004F30C2">
            <w:pPr>
              <w:jc w:val="right"/>
              <w:rPr>
                <w:rFonts w:ascii="Times New Roman" w:hAnsi="Times New Roman"/>
                <w:sz w:val="24"/>
                <w:szCs w:val="24"/>
              </w:rPr>
            </w:pPr>
            <w:r w:rsidRPr="003B18EC">
              <w:rPr>
                <w:rFonts w:ascii="Times New Roman" w:hAnsi="Times New Roman"/>
                <w:sz w:val="24"/>
                <w:szCs w:val="24"/>
              </w:rPr>
              <w:t>110.35</w:t>
            </w:r>
          </w:p>
        </w:tc>
      </w:tr>
      <w:tr w:rsidR="003B18EC" w:rsidRPr="003B18EC" w14:paraId="1BD1E296" w14:textId="77777777" w:rsidTr="004F30C2">
        <w:trPr>
          <w:trHeight w:val="330"/>
          <w:jc w:val="center"/>
        </w:trPr>
        <w:tc>
          <w:tcPr>
            <w:tcW w:w="5749" w:type="dxa"/>
            <w:gridSpan w:val="2"/>
            <w:shd w:val="clear" w:color="auto" w:fill="E2EFD9"/>
            <w:noWrap/>
            <w:vAlign w:val="center"/>
            <w:hideMark/>
          </w:tcPr>
          <w:p w14:paraId="1C215A82"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Attiecināmās izmaksas kopā</w:t>
            </w:r>
          </w:p>
        </w:tc>
        <w:tc>
          <w:tcPr>
            <w:tcW w:w="1336" w:type="dxa"/>
            <w:shd w:val="clear" w:color="auto" w:fill="E2EFD9"/>
            <w:noWrap/>
            <w:vAlign w:val="bottom"/>
            <w:hideMark/>
          </w:tcPr>
          <w:p w14:paraId="4699F828"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442.64</w:t>
            </w:r>
          </w:p>
        </w:tc>
      </w:tr>
      <w:tr w:rsidR="003B18EC" w:rsidRPr="003B18EC" w14:paraId="18848026" w14:textId="77777777" w:rsidTr="004F30C2">
        <w:trPr>
          <w:trHeight w:val="315"/>
          <w:jc w:val="center"/>
        </w:trPr>
        <w:tc>
          <w:tcPr>
            <w:tcW w:w="5749" w:type="dxa"/>
            <w:gridSpan w:val="2"/>
            <w:shd w:val="clear" w:color="auto" w:fill="E2EFD9"/>
            <w:noWrap/>
            <w:vAlign w:val="center"/>
            <w:hideMark/>
          </w:tcPr>
          <w:p w14:paraId="5DEE55FA"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Pavisam kopā</w:t>
            </w:r>
          </w:p>
        </w:tc>
        <w:tc>
          <w:tcPr>
            <w:tcW w:w="1336" w:type="dxa"/>
            <w:shd w:val="clear" w:color="auto" w:fill="E2EFD9"/>
            <w:noWrap/>
            <w:vAlign w:val="bottom"/>
            <w:hideMark/>
          </w:tcPr>
          <w:p w14:paraId="1B654E96" w14:textId="77777777" w:rsidR="003B18EC" w:rsidRPr="003B18EC" w:rsidRDefault="003B18EC" w:rsidP="004F30C2">
            <w:pPr>
              <w:jc w:val="right"/>
              <w:rPr>
                <w:rFonts w:ascii="Times New Roman" w:hAnsi="Times New Roman"/>
                <w:b/>
                <w:bCs/>
                <w:sz w:val="24"/>
                <w:szCs w:val="24"/>
              </w:rPr>
            </w:pPr>
            <w:r w:rsidRPr="003B18EC">
              <w:rPr>
                <w:rFonts w:ascii="Times New Roman" w:hAnsi="Times New Roman"/>
                <w:b/>
                <w:bCs/>
                <w:sz w:val="24"/>
                <w:szCs w:val="24"/>
              </w:rPr>
              <w:t>2 816.17</w:t>
            </w:r>
          </w:p>
        </w:tc>
      </w:tr>
    </w:tbl>
    <w:p w14:paraId="2E34F95D" w14:textId="77777777" w:rsidR="003B18EC" w:rsidRPr="003B18EC" w:rsidRDefault="003B18EC" w:rsidP="003B18EC">
      <w:pPr>
        <w:spacing w:line="256" w:lineRule="auto"/>
        <w:rPr>
          <w:rFonts w:ascii="Times New Roman" w:hAnsi="Times New Roman"/>
          <w:b/>
          <w:bCs/>
          <w:sz w:val="24"/>
          <w:szCs w:val="24"/>
        </w:rPr>
      </w:pPr>
    </w:p>
    <w:p w14:paraId="414F2A2B" w14:textId="77777777" w:rsidR="003B18EC" w:rsidRPr="003B18EC" w:rsidRDefault="003B18EC" w:rsidP="003B18EC">
      <w:pPr>
        <w:widowControl w:val="0"/>
        <w:suppressAutoHyphens/>
        <w:rPr>
          <w:rFonts w:ascii="Times New Roman" w:eastAsia="Lucida Sans Unicode" w:hAnsi="Times New Roman"/>
          <w:kern w:val="1"/>
          <w:sz w:val="24"/>
          <w:szCs w:val="24"/>
        </w:rPr>
      </w:pPr>
    </w:p>
    <w:p w14:paraId="1511951B" w14:textId="77777777" w:rsidR="003B18EC" w:rsidRPr="003B18EC" w:rsidRDefault="003B18EC" w:rsidP="003B18EC">
      <w:pPr>
        <w:spacing w:line="256" w:lineRule="auto"/>
        <w:ind w:left="5760" w:firstLine="720"/>
        <w:jc w:val="right"/>
        <w:rPr>
          <w:rFonts w:ascii="Times New Roman" w:hAnsi="Times New Roman"/>
          <w:sz w:val="24"/>
          <w:szCs w:val="24"/>
        </w:rPr>
      </w:pPr>
    </w:p>
    <w:p w14:paraId="5E91EC59" w14:textId="77777777" w:rsidR="003B18EC" w:rsidRPr="003B18EC" w:rsidRDefault="003B18EC" w:rsidP="003B18EC">
      <w:pPr>
        <w:spacing w:line="256" w:lineRule="auto"/>
        <w:ind w:left="5760" w:firstLine="720"/>
        <w:jc w:val="right"/>
        <w:rPr>
          <w:rFonts w:ascii="Times New Roman" w:hAnsi="Times New Roman"/>
          <w:sz w:val="24"/>
          <w:szCs w:val="24"/>
        </w:rPr>
      </w:pPr>
    </w:p>
    <w:p w14:paraId="1F24ED5F" w14:textId="77777777" w:rsidR="003B18EC" w:rsidRPr="003B18EC" w:rsidRDefault="003B18EC" w:rsidP="003B18EC">
      <w:pPr>
        <w:spacing w:line="256" w:lineRule="auto"/>
        <w:ind w:left="5760" w:firstLine="720"/>
        <w:jc w:val="right"/>
        <w:rPr>
          <w:rFonts w:ascii="Times New Roman" w:hAnsi="Times New Roman"/>
          <w:sz w:val="24"/>
          <w:szCs w:val="24"/>
        </w:rPr>
      </w:pPr>
    </w:p>
    <w:p w14:paraId="66B32396" w14:textId="77777777" w:rsidR="003B18EC" w:rsidRPr="003B18EC" w:rsidRDefault="003B18EC" w:rsidP="003B18EC">
      <w:pPr>
        <w:spacing w:line="256" w:lineRule="auto"/>
        <w:ind w:left="5760" w:firstLine="720"/>
        <w:jc w:val="right"/>
        <w:rPr>
          <w:rFonts w:ascii="Times New Roman" w:hAnsi="Times New Roman"/>
          <w:sz w:val="24"/>
          <w:szCs w:val="24"/>
        </w:rPr>
      </w:pPr>
    </w:p>
    <w:p w14:paraId="016915AD" w14:textId="77777777" w:rsidR="003B18EC" w:rsidRPr="003B18EC" w:rsidRDefault="003B18EC" w:rsidP="003B18EC">
      <w:pPr>
        <w:spacing w:line="256" w:lineRule="auto"/>
        <w:ind w:left="5760" w:firstLine="720"/>
        <w:jc w:val="right"/>
        <w:rPr>
          <w:rFonts w:ascii="Times New Roman" w:hAnsi="Times New Roman"/>
          <w:sz w:val="24"/>
          <w:szCs w:val="24"/>
        </w:rPr>
      </w:pPr>
    </w:p>
    <w:p w14:paraId="37713BB4" w14:textId="77777777" w:rsidR="003B18EC" w:rsidRPr="003B18EC" w:rsidRDefault="003B18EC" w:rsidP="003B18EC">
      <w:pPr>
        <w:spacing w:line="256" w:lineRule="auto"/>
        <w:ind w:left="5760" w:firstLine="720"/>
        <w:jc w:val="right"/>
        <w:rPr>
          <w:rFonts w:ascii="Times New Roman" w:hAnsi="Times New Roman"/>
          <w:sz w:val="24"/>
          <w:szCs w:val="24"/>
        </w:rPr>
      </w:pPr>
    </w:p>
    <w:p w14:paraId="0E0C4887" w14:textId="77777777" w:rsidR="003B18EC" w:rsidRPr="003B18EC" w:rsidRDefault="003B18EC" w:rsidP="003B18EC">
      <w:pPr>
        <w:spacing w:line="256" w:lineRule="auto"/>
        <w:ind w:left="5760" w:firstLine="720"/>
        <w:jc w:val="right"/>
        <w:rPr>
          <w:rFonts w:ascii="Times New Roman" w:hAnsi="Times New Roman"/>
          <w:sz w:val="24"/>
          <w:szCs w:val="24"/>
        </w:rPr>
      </w:pPr>
    </w:p>
    <w:p w14:paraId="084723B6" w14:textId="77777777" w:rsidR="003B18EC" w:rsidRPr="003B18EC" w:rsidRDefault="003B18EC" w:rsidP="003B18EC">
      <w:pPr>
        <w:spacing w:line="256" w:lineRule="auto"/>
        <w:ind w:left="5760" w:firstLine="720"/>
        <w:jc w:val="right"/>
        <w:rPr>
          <w:rFonts w:ascii="Times New Roman" w:hAnsi="Times New Roman"/>
          <w:sz w:val="24"/>
          <w:szCs w:val="24"/>
        </w:rPr>
      </w:pPr>
    </w:p>
    <w:p w14:paraId="2C31A73A" w14:textId="77777777" w:rsidR="003B18EC" w:rsidRPr="003B18EC" w:rsidRDefault="003B18EC" w:rsidP="003B18EC">
      <w:pPr>
        <w:spacing w:line="256" w:lineRule="auto"/>
        <w:ind w:left="5760" w:firstLine="720"/>
        <w:jc w:val="right"/>
        <w:rPr>
          <w:rFonts w:ascii="Times New Roman" w:hAnsi="Times New Roman"/>
          <w:sz w:val="24"/>
          <w:szCs w:val="24"/>
        </w:rPr>
      </w:pPr>
    </w:p>
    <w:p w14:paraId="07E9390F" w14:textId="77777777" w:rsidR="003B18EC" w:rsidRPr="003B18EC" w:rsidRDefault="003B18EC" w:rsidP="003B18EC">
      <w:pPr>
        <w:spacing w:line="256" w:lineRule="auto"/>
        <w:ind w:left="5760" w:firstLine="720"/>
        <w:jc w:val="right"/>
        <w:rPr>
          <w:rFonts w:ascii="Times New Roman" w:hAnsi="Times New Roman"/>
          <w:sz w:val="24"/>
          <w:szCs w:val="24"/>
        </w:rPr>
      </w:pPr>
    </w:p>
    <w:p w14:paraId="193EB7E3" w14:textId="77777777" w:rsidR="003B18EC" w:rsidRPr="003B18EC" w:rsidRDefault="003B18EC" w:rsidP="003B18EC">
      <w:pPr>
        <w:spacing w:line="256" w:lineRule="auto"/>
        <w:rPr>
          <w:rFonts w:ascii="Times New Roman" w:hAnsi="Times New Roman"/>
          <w:sz w:val="24"/>
          <w:szCs w:val="24"/>
        </w:rPr>
      </w:pPr>
    </w:p>
    <w:p w14:paraId="3A1D0BB1" w14:textId="77777777" w:rsidR="000F5B4B" w:rsidRPr="003B18EC" w:rsidRDefault="000F5B4B" w:rsidP="000F5B4B">
      <w:pPr>
        <w:jc w:val="center"/>
        <w:rPr>
          <w:rFonts w:ascii="Times New Roman" w:hAnsi="Times New Roman"/>
          <w:sz w:val="24"/>
          <w:szCs w:val="24"/>
        </w:rPr>
      </w:pPr>
    </w:p>
    <w:p w14:paraId="38396FE0" w14:textId="77777777" w:rsidR="000F5B4B" w:rsidRPr="003B18EC" w:rsidRDefault="000F5B4B" w:rsidP="000F5B4B">
      <w:pPr>
        <w:pStyle w:val="Default"/>
        <w:jc w:val="center"/>
        <w:rPr>
          <w:b/>
          <w:bCs/>
          <w:lang w:val="lv-LV"/>
        </w:rPr>
      </w:pPr>
    </w:p>
    <w:bookmarkEnd w:id="42"/>
    <w:p w14:paraId="0E85C6E9" w14:textId="77777777" w:rsidR="000F5B4B" w:rsidRPr="003B18EC" w:rsidRDefault="000F5B4B" w:rsidP="000F5B4B">
      <w:pPr>
        <w:pStyle w:val="Default"/>
        <w:jc w:val="center"/>
      </w:pPr>
    </w:p>
    <w:p w14:paraId="75838BB3" w14:textId="77777777" w:rsidR="000F5B4B" w:rsidRPr="003B18EC" w:rsidRDefault="000F5B4B" w:rsidP="00396898">
      <w:pPr>
        <w:tabs>
          <w:tab w:val="left" w:pos="-24212"/>
        </w:tabs>
        <w:spacing w:after="0"/>
        <w:jc w:val="right"/>
        <w:rPr>
          <w:rFonts w:ascii="Times New Roman" w:hAnsi="Times New Roman"/>
          <w:b/>
          <w:sz w:val="24"/>
          <w:szCs w:val="24"/>
        </w:rPr>
      </w:pPr>
      <w:r w:rsidRPr="003B18EC">
        <w:rPr>
          <w:rFonts w:ascii="Times New Roman" w:hAnsi="Times New Roman"/>
          <w:b/>
          <w:sz w:val="24"/>
          <w:szCs w:val="24"/>
        </w:rPr>
        <w:br w:type="page"/>
      </w:r>
    </w:p>
    <w:p w14:paraId="3AC7BAF2" w14:textId="77777777" w:rsidR="002A427E" w:rsidRDefault="002A427E" w:rsidP="002A427E">
      <w:pPr>
        <w:tabs>
          <w:tab w:val="left" w:pos="-24212"/>
        </w:tabs>
        <w:jc w:val="center"/>
        <w:rPr>
          <w:sz w:val="20"/>
          <w:szCs w:val="20"/>
        </w:rPr>
      </w:pPr>
      <w:r w:rsidRPr="005746C5">
        <w:rPr>
          <w:noProof/>
          <w:sz w:val="20"/>
          <w:szCs w:val="20"/>
          <w:lang w:eastAsia="lv-LV"/>
        </w:rPr>
        <w:lastRenderedPageBreak/>
        <w:drawing>
          <wp:inline distT="0" distB="0" distL="0" distR="0" wp14:anchorId="4D601B76" wp14:editId="7B0A69B0">
            <wp:extent cx="676275" cy="752475"/>
            <wp:effectExtent l="0" t="0" r="9525" b="9525"/>
            <wp:docPr id="20184218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5BA3EB" w14:textId="77777777" w:rsidR="002A427E" w:rsidRPr="00F40BE6" w:rsidRDefault="002A427E" w:rsidP="002A427E">
      <w:pPr>
        <w:pStyle w:val="Header"/>
        <w:jc w:val="center"/>
        <w:rPr>
          <w:sz w:val="20"/>
          <w:lang w:val="lv-LV"/>
        </w:rPr>
      </w:pPr>
      <w:r w:rsidRPr="00F40BE6">
        <w:rPr>
          <w:sz w:val="20"/>
          <w:lang w:val="lv-LV"/>
        </w:rPr>
        <w:t>LATVIJAS REPUBLIKA</w:t>
      </w:r>
    </w:p>
    <w:p w14:paraId="25AC2538" w14:textId="77777777" w:rsidR="002A427E" w:rsidRPr="00F40BE6" w:rsidRDefault="002A427E" w:rsidP="002A427E">
      <w:pPr>
        <w:pStyle w:val="Header"/>
        <w:jc w:val="center"/>
        <w:rPr>
          <w:b/>
          <w:sz w:val="32"/>
          <w:szCs w:val="32"/>
          <w:lang w:val="lv-LV"/>
        </w:rPr>
      </w:pPr>
      <w:r w:rsidRPr="00F40BE6">
        <w:rPr>
          <w:b/>
          <w:sz w:val="32"/>
          <w:szCs w:val="32"/>
          <w:lang w:val="lv-LV"/>
        </w:rPr>
        <w:t>DOBELES NOVADA DOME</w:t>
      </w:r>
    </w:p>
    <w:p w14:paraId="581CADAF" w14:textId="77777777" w:rsidR="002A427E" w:rsidRPr="00F40BE6" w:rsidRDefault="002A427E" w:rsidP="002A427E">
      <w:pPr>
        <w:pStyle w:val="Header"/>
        <w:jc w:val="center"/>
        <w:rPr>
          <w:sz w:val="16"/>
          <w:szCs w:val="16"/>
          <w:lang w:val="lv-LV"/>
        </w:rPr>
      </w:pPr>
      <w:r w:rsidRPr="00F40BE6">
        <w:rPr>
          <w:sz w:val="16"/>
          <w:szCs w:val="16"/>
          <w:lang w:val="lv-LV"/>
        </w:rPr>
        <w:t>Brīvības iela 17, Dobele, Dobeles novads, LV-3701</w:t>
      </w:r>
    </w:p>
    <w:p w14:paraId="5F3FF255" w14:textId="77777777" w:rsidR="002A427E" w:rsidRPr="00F40BE6" w:rsidRDefault="002A427E" w:rsidP="002A427E">
      <w:pPr>
        <w:pStyle w:val="Header"/>
        <w:pBdr>
          <w:bottom w:val="double" w:sz="6" w:space="1" w:color="auto"/>
        </w:pBdr>
        <w:jc w:val="center"/>
        <w:rPr>
          <w:color w:val="000000"/>
          <w:sz w:val="16"/>
          <w:szCs w:val="16"/>
          <w:lang w:val="lv-LV"/>
        </w:rPr>
      </w:pPr>
      <w:r w:rsidRPr="00F40BE6">
        <w:rPr>
          <w:sz w:val="16"/>
          <w:szCs w:val="16"/>
          <w:lang w:val="lv-LV"/>
        </w:rPr>
        <w:t xml:space="preserve">Tālr. 63707269, 63700137, 63720940, e-pasts </w:t>
      </w:r>
      <w:hyperlink r:id="rId90" w:history="1">
        <w:r w:rsidRPr="00F40BE6">
          <w:rPr>
            <w:rStyle w:val="Hyperlink"/>
            <w:rFonts w:eastAsia="Calibri"/>
            <w:color w:val="000000"/>
            <w:sz w:val="16"/>
            <w:szCs w:val="16"/>
            <w:lang w:val="lv-LV"/>
          </w:rPr>
          <w:t>dome@dobele.lv</w:t>
        </w:r>
      </w:hyperlink>
    </w:p>
    <w:p w14:paraId="334085F7" w14:textId="77777777" w:rsidR="002A427E" w:rsidRDefault="002A427E" w:rsidP="002A427E">
      <w:pPr>
        <w:pStyle w:val="Default"/>
        <w:jc w:val="center"/>
        <w:rPr>
          <w:b/>
          <w:bCs/>
        </w:rPr>
      </w:pPr>
    </w:p>
    <w:p w14:paraId="3C6F5761" w14:textId="77777777" w:rsidR="00396898" w:rsidRPr="003B18EC" w:rsidRDefault="00396898" w:rsidP="00396898">
      <w:pPr>
        <w:pStyle w:val="NoSpacing"/>
        <w:jc w:val="center"/>
        <w:rPr>
          <w:b/>
        </w:rPr>
      </w:pPr>
      <w:r w:rsidRPr="003B18EC">
        <w:rPr>
          <w:b/>
        </w:rPr>
        <w:t>LĒMUMS</w:t>
      </w:r>
    </w:p>
    <w:p w14:paraId="1127DBCC" w14:textId="502D3426" w:rsidR="00396898" w:rsidRPr="003B18EC" w:rsidRDefault="00396898" w:rsidP="002D38BA">
      <w:pPr>
        <w:pStyle w:val="NoSpacing"/>
        <w:jc w:val="center"/>
        <w:rPr>
          <w:b/>
        </w:rPr>
      </w:pPr>
      <w:r w:rsidRPr="003B18EC">
        <w:rPr>
          <w:b/>
        </w:rPr>
        <w:t>Dobelē</w:t>
      </w:r>
    </w:p>
    <w:p w14:paraId="4127EBBD" w14:textId="77777777" w:rsidR="00396898" w:rsidRPr="003B18EC" w:rsidRDefault="00396898" w:rsidP="00396898">
      <w:pPr>
        <w:pStyle w:val="Header"/>
        <w:tabs>
          <w:tab w:val="clear" w:pos="8640"/>
          <w:tab w:val="right" w:pos="9498"/>
        </w:tabs>
        <w:rPr>
          <w:b/>
          <w:szCs w:val="24"/>
          <w:lang w:val="lv-LV"/>
        </w:rPr>
      </w:pPr>
    </w:p>
    <w:p w14:paraId="0AF504DE" w14:textId="49BF3497" w:rsidR="00396898" w:rsidRPr="003B18EC" w:rsidRDefault="00396898" w:rsidP="00E15BBB">
      <w:pPr>
        <w:pStyle w:val="Header"/>
        <w:tabs>
          <w:tab w:val="clear" w:pos="8640"/>
          <w:tab w:val="right" w:pos="9498"/>
        </w:tabs>
        <w:rPr>
          <w:color w:val="000000"/>
          <w:szCs w:val="24"/>
          <w:lang w:val="lv-LV"/>
        </w:rPr>
      </w:pPr>
      <w:r w:rsidRPr="003B18EC">
        <w:rPr>
          <w:b/>
          <w:szCs w:val="24"/>
          <w:lang w:val="lv-LV"/>
        </w:rPr>
        <w:t>2024. gada 29. februārī</w:t>
      </w:r>
      <w:r w:rsidRPr="003B18EC">
        <w:rPr>
          <w:b/>
          <w:szCs w:val="24"/>
          <w:lang w:val="lv-LV"/>
        </w:rPr>
        <w:tab/>
      </w:r>
      <w:r w:rsidRPr="003B18EC">
        <w:rPr>
          <w:b/>
          <w:szCs w:val="24"/>
          <w:lang w:val="lv-LV"/>
        </w:rPr>
        <w:tab/>
      </w:r>
      <w:r w:rsidRPr="003B18EC">
        <w:rPr>
          <w:b/>
          <w:color w:val="000000"/>
          <w:szCs w:val="24"/>
          <w:lang w:val="lv-LV"/>
        </w:rPr>
        <w:t>Nr.</w:t>
      </w:r>
      <w:r w:rsidR="00AF1F02">
        <w:rPr>
          <w:b/>
          <w:color w:val="000000"/>
          <w:szCs w:val="24"/>
          <w:lang w:val="lv-LV"/>
        </w:rPr>
        <w:t>57</w:t>
      </w:r>
      <w:r w:rsidRPr="003B18EC">
        <w:rPr>
          <w:b/>
          <w:color w:val="000000"/>
          <w:szCs w:val="24"/>
          <w:lang w:val="lv-LV"/>
        </w:rPr>
        <w:t>/3</w:t>
      </w:r>
    </w:p>
    <w:p w14:paraId="74C8612F" w14:textId="77777777" w:rsidR="00396898" w:rsidRPr="003B18EC" w:rsidRDefault="00396898" w:rsidP="00396898">
      <w:pPr>
        <w:pStyle w:val="ListParagraph"/>
        <w:ind w:left="360"/>
        <w:jc w:val="center"/>
        <w:rPr>
          <w:b/>
          <w:u w:val="single"/>
        </w:rPr>
      </w:pPr>
    </w:p>
    <w:p w14:paraId="46452C2E" w14:textId="77777777" w:rsidR="00396898" w:rsidRPr="003B18EC" w:rsidRDefault="00396898" w:rsidP="00396898">
      <w:pPr>
        <w:spacing w:after="0" w:line="240" w:lineRule="auto"/>
        <w:jc w:val="center"/>
        <w:rPr>
          <w:rFonts w:ascii="Times New Roman" w:eastAsia="Times New Roman" w:hAnsi="Times New Roman"/>
          <w:b/>
          <w:sz w:val="24"/>
          <w:szCs w:val="24"/>
          <w:u w:val="single"/>
          <w:lang w:eastAsia="ar-SA"/>
        </w:rPr>
      </w:pPr>
      <w:bookmarkStart w:id="70" w:name="_Hlk158218985"/>
      <w:r w:rsidRPr="003B18EC">
        <w:rPr>
          <w:rFonts w:ascii="Times New Roman" w:eastAsia="Times New Roman" w:hAnsi="Times New Roman"/>
          <w:b/>
          <w:sz w:val="24"/>
          <w:szCs w:val="24"/>
          <w:u w:val="single"/>
          <w:lang w:eastAsia="lv-LV"/>
        </w:rPr>
        <w:t>Par līdzfinansējuma piešķiršanu biedrībai “Penkulē atver durvis” projekta "</w:t>
      </w:r>
      <w:bookmarkStart w:id="71" w:name="_Hlk158219137"/>
      <w:r w:rsidRPr="003B18EC">
        <w:rPr>
          <w:rFonts w:ascii="Times New Roman" w:eastAsia="Times New Roman" w:hAnsi="Times New Roman"/>
          <w:b/>
          <w:sz w:val="24"/>
          <w:szCs w:val="24"/>
          <w:u w:val="single"/>
          <w:lang w:eastAsia="lv-LV"/>
        </w:rPr>
        <w:t>Ālaves muižas parka labiekārtošana</w:t>
      </w:r>
      <w:bookmarkEnd w:id="71"/>
      <w:r w:rsidRPr="003B18EC">
        <w:rPr>
          <w:rFonts w:ascii="Times New Roman" w:eastAsia="Times New Roman" w:hAnsi="Times New Roman"/>
          <w:b/>
          <w:sz w:val="24"/>
          <w:szCs w:val="24"/>
          <w:u w:val="single"/>
          <w:lang w:eastAsia="lv-LV"/>
        </w:rPr>
        <w:t>" realizācijai</w:t>
      </w:r>
    </w:p>
    <w:bookmarkEnd w:id="70"/>
    <w:p w14:paraId="66BCADF6" w14:textId="77777777" w:rsidR="00396898" w:rsidRPr="003B18EC" w:rsidRDefault="00396898" w:rsidP="00396898">
      <w:pPr>
        <w:spacing w:after="0" w:line="240" w:lineRule="auto"/>
        <w:rPr>
          <w:rFonts w:ascii="Times New Roman" w:eastAsia="Times New Roman" w:hAnsi="Times New Roman"/>
          <w:sz w:val="24"/>
          <w:szCs w:val="24"/>
          <w:lang w:eastAsia="lv-LV"/>
        </w:rPr>
      </w:pPr>
      <w:r w:rsidRPr="003B18EC">
        <w:rPr>
          <w:rFonts w:ascii="Times New Roman" w:eastAsia="Times New Roman" w:hAnsi="Times New Roman"/>
          <w:sz w:val="24"/>
          <w:szCs w:val="24"/>
          <w:lang w:eastAsia="lv-LV"/>
        </w:rPr>
        <w:tab/>
      </w:r>
    </w:p>
    <w:p w14:paraId="6F6A9A9E" w14:textId="49AF4C91" w:rsidR="00396898" w:rsidRPr="003B18EC" w:rsidRDefault="00396898" w:rsidP="002D38BA">
      <w:pPr>
        <w:spacing w:after="0" w:line="240" w:lineRule="auto"/>
        <w:ind w:firstLine="720"/>
        <w:jc w:val="both"/>
        <w:rPr>
          <w:rFonts w:ascii="Times New Roman" w:eastAsia="Times New Roman" w:hAnsi="Times New Roman"/>
          <w:b/>
          <w:bCs/>
          <w:sz w:val="24"/>
          <w:szCs w:val="24"/>
          <w:lang w:eastAsia="lv-LV"/>
        </w:rPr>
      </w:pPr>
      <w:r w:rsidRPr="003B18EC">
        <w:rPr>
          <w:rFonts w:ascii="Times New Roman" w:eastAsia="Times New Roman" w:hAnsi="Times New Roman"/>
          <w:sz w:val="24"/>
          <w:szCs w:val="24"/>
          <w:lang w:eastAsia="lv-LV"/>
        </w:rPr>
        <w:t xml:space="preserve">Saskaņā ar Pašvaldību likuma 4. panta pirmās daļas 5. punktu, Pašvaldības līdzfinansējuma piešķiršanas komisijas 2022. gada 16. maija lēmumu (protokols Nr.2), un Lauku atbalsta dienesta Zemgales reģionālās lauksaimniecības pārvaldes 2022. gada 2. augusta lēmumu par projekta iesnieguma apstiprināšanu un, ņemot vērā Dobeles novada attīstības programmā 2021.-2027. gadam noteiktā Rīcības virziena (RV14) "Publiskā ārtelpa un kultūrvēsturiskais mantojums" uzdevumu (U34) "Saglabāt un attīstīt kultūrvēsturiskā mantojuma infrastruktūru un materiāltehnisko bāzi" (R34.4. "Iesaistīt sabiedrību kultūrvēsturiskā mantojuma saglabāšanā"), </w:t>
      </w:r>
      <w:r w:rsidR="002D1DCD">
        <w:rPr>
          <w:rFonts w:ascii="Times New Roman" w:eastAsia="Times New Roman" w:hAnsi="Times New Roman"/>
          <w:sz w:val="24"/>
          <w:szCs w:val="24"/>
          <w:lang w:eastAsia="lv-LV"/>
        </w:rPr>
        <w:t xml:space="preserve">atklāti balsojot: </w:t>
      </w:r>
      <w:r w:rsidR="002D1DCD" w:rsidRPr="00FF55D9">
        <w:rPr>
          <w:rFonts w:ascii="Times New Roman" w:hAnsi="Times New Roman"/>
          <w:sz w:val="24"/>
          <w:szCs w:val="24"/>
        </w:rPr>
        <w:t>PAR - 1</w:t>
      </w:r>
      <w:r w:rsidR="002D1DCD">
        <w:rPr>
          <w:rFonts w:ascii="Times New Roman" w:hAnsi="Times New Roman"/>
          <w:sz w:val="24"/>
          <w:szCs w:val="24"/>
        </w:rPr>
        <w:t>3</w:t>
      </w:r>
      <w:r w:rsidR="002D1DCD" w:rsidRPr="00FF55D9">
        <w:rPr>
          <w:rFonts w:ascii="Times New Roman" w:hAnsi="Times New Roman"/>
          <w:sz w:val="24"/>
          <w:szCs w:val="24"/>
        </w:rPr>
        <w:t xml:space="preserve"> (Girts Ante,</w:t>
      </w:r>
      <w:r w:rsidR="002D1DCD" w:rsidRPr="00FF55D9">
        <w:rPr>
          <w:rFonts w:ascii="Times New Roman" w:hAnsi="Times New Roman"/>
          <w:bCs/>
          <w:sz w:val="24"/>
          <w:szCs w:val="24"/>
          <w:lang w:eastAsia="et-EE"/>
        </w:rPr>
        <w:t xml:space="preserve"> </w:t>
      </w:r>
      <w:r w:rsidR="002D1DCD">
        <w:rPr>
          <w:rFonts w:ascii="Times New Roman" w:hAnsi="Times New Roman"/>
          <w:sz w:val="24"/>
          <w:szCs w:val="24"/>
        </w:rPr>
        <w:t>Kristīne Briede,</w:t>
      </w:r>
      <w:r w:rsidR="002D1DCD" w:rsidRPr="00FF55D9">
        <w:rPr>
          <w:rFonts w:ascii="Times New Roman" w:hAnsi="Times New Roman"/>
          <w:bCs/>
          <w:sz w:val="24"/>
          <w:szCs w:val="24"/>
          <w:lang w:eastAsia="et-EE"/>
        </w:rPr>
        <w:t xml:space="preserve"> Sarmīte Dude, Māris Feldmanis, Edgars Gaigalis</w:t>
      </w:r>
      <w:r w:rsidR="002D1DCD">
        <w:rPr>
          <w:rFonts w:ascii="Times New Roman" w:hAnsi="Times New Roman"/>
          <w:bCs/>
          <w:sz w:val="24"/>
          <w:szCs w:val="24"/>
          <w:lang w:eastAsia="et-EE"/>
        </w:rPr>
        <w:t>,</w:t>
      </w:r>
      <w:r w:rsidR="002D1DCD" w:rsidRPr="00FF55D9">
        <w:rPr>
          <w:rFonts w:ascii="Times New Roman" w:hAnsi="Times New Roman"/>
          <w:bCs/>
          <w:sz w:val="24"/>
          <w:szCs w:val="24"/>
          <w:lang w:eastAsia="et-EE"/>
        </w:rPr>
        <w:t xml:space="preserve"> Ivars Gorskis, Linda Karloviča, Sintija Liekniņa,</w:t>
      </w:r>
      <w:r w:rsidR="002D1DCD">
        <w:rPr>
          <w:rFonts w:ascii="Times New Roman" w:hAnsi="Times New Roman"/>
          <w:bCs/>
          <w:sz w:val="24"/>
          <w:szCs w:val="24"/>
          <w:lang w:eastAsia="et-EE"/>
        </w:rPr>
        <w:t xml:space="preserve"> </w:t>
      </w:r>
      <w:r w:rsidR="002D1DCD" w:rsidRPr="00FF55D9">
        <w:rPr>
          <w:rFonts w:ascii="Times New Roman" w:hAnsi="Times New Roman"/>
          <w:bCs/>
          <w:sz w:val="24"/>
          <w:szCs w:val="24"/>
          <w:lang w:eastAsia="et-EE"/>
        </w:rPr>
        <w:t>Viesturs Reinfelds</w:t>
      </w:r>
      <w:r w:rsidR="002D1DCD">
        <w:rPr>
          <w:rFonts w:ascii="Times New Roman" w:hAnsi="Times New Roman"/>
          <w:bCs/>
          <w:sz w:val="24"/>
          <w:szCs w:val="24"/>
          <w:lang w:eastAsia="et-EE"/>
        </w:rPr>
        <w:t>,</w:t>
      </w:r>
      <w:r w:rsidR="002D1DCD" w:rsidRPr="00FF55D9">
        <w:rPr>
          <w:rFonts w:ascii="Times New Roman" w:hAnsi="Times New Roman"/>
          <w:bCs/>
          <w:sz w:val="24"/>
          <w:szCs w:val="24"/>
          <w:lang w:eastAsia="et-EE"/>
        </w:rPr>
        <w:t xml:space="preserve"> Dace Reinika, Guntis Safranovičs, </w:t>
      </w:r>
      <w:r w:rsidR="002D1DCD">
        <w:rPr>
          <w:rFonts w:ascii="Times New Roman" w:hAnsi="Times New Roman"/>
          <w:bCs/>
          <w:sz w:val="24"/>
          <w:szCs w:val="24"/>
          <w:lang w:eastAsia="et-EE"/>
        </w:rPr>
        <w:t>Andrejs Spridzāns,</w:t>
      </w:r>
      <w:r w:rsidR="002D1DCD" w:rsidRPr="00FF55D9">
        <w:rPr>
          <w:rFonts w:ascii="Times New Roman" w:hAnsi="Times New Roman"/>
          <w:bCs/>
          <w:sz w:val="24"/>
          <w:szCs w:val="24"/>
          <w:lang w:eastAsia="et-EE"/>
        </w:rPr>
        <w:t xml:space="preserve"> Ivars Stanga), </w:t>
      </w:r>
      <w:r w:rsidR="002D1DCD" w:rsidRPr="00FF55D9">
        <w:rPr>
          <w:rFonts w:ascii="Times New Roman" w:hAnsi="Times New Roman"/>
          <w:sz w:val="24"/>
          <w:szCs w:val="24"/>
        </w:rPr>
        <w:t xml:space="preserve">PRET </w:t>
      </w:r>
      <w:r w:rsidR="002D1DCD">
        <w:rPr>
          <w:rFonts w:ascii="Times New Roman" w:hAnsi="Times New Roman"/>
          <w:sz w:val="24"/>
          <w:szCs w:val="24"/>
        </w:rPr>
        <w:t>–</w:t>
      </w:r>
      <w:r w:rsidR="002D1DCD" w:rsidRPr="00FF55D9">
        <w:rPr>
          <w:rFonts w:ascii="Times New Roman" w:hAnsi="Times New Roman"/>
          <w:sz w:val="24"/>
          <w:szCs w:val="24"/>
        </w:rPr>
        <w:t xml:space="preserve"> </w:t>
      </w:r>
      <w:r w:rsidR="002D1DCD">
        <w:rPr>
          <w:rFonts w:ascii="Times New Roman" w:hAnsi="Times New Roman"/>
          <w:sz w:val="24"/>
          <w:szCs w:val="24"/>
        </w:rPr>
        <w:t>nav</w:t>
      </w:r>
      <w:r w:rsidR="002D1DCD" w:rsidRPr="00FF55D9">
        <w:rPr>
          <w:rFonts w:ascii="Times New Roman" w:hAnsi="Times New Roman"/>
          <w:sz w:val="24"/>
          <w:szCs w:val="24"/>
        </w:rPr>
        <w:t xml:space="preserve">, ATTURAS </w:t>
      </w:r>
      <w:r w:rsidR="002D1DCD">
        <w:rPr>
          <w:rFonts w:ascii="Times New Roman" w:hAnsi="Times New Roman"/>
          <w:sz w:val="24"/>
          <w:szCs w:val="24"/>
        </w:rPr>
        <w:t>–</w:t>
      </w:r>
      <w:r w:rsidR="002D1DCD" w:rsidRPr="00FF55D9">
        <w:rPr>
          <w:rFonts w:ascii="Times New Roman" w:hAnsi="Times New Roman"/>
          <w:sz w:val="24"/>
          <w:szCs w:val="24"/>
        </w:rPr>
        <w:t xml:space="preserve"> </w:t>
      </w:r>
      <w:r w:rsidR="002D1DCD">
        <w:rPr>
          <w:rFonts w:ascii="Times New Roman" w:hAnsi="Times New Roman"/>
          <w:sz w:val="24"/>
          <w:szCs w:val="24"/>
        </w:rPr>
        <w:t>nav</w:t>
      </w:r>
      <w:r w:rsidR="002D1DCD" w:rsidRPr="00FF55D9">
        <w:rPr>
          <w:rFonts w:ascii="Times New Roman" w:hAnsi="Times New Roman"/>
          <w:sz w:val="24"/>
          <w:szCs w:val="24"/>
        </w:rPr>
        <w:t>,</w:t>
      </w:r>
      <w:r w:rsidR="002D1DCD">
        <w:rPr>
          <w:rFonts w:ascii="Times New Roman" w:hAnsi="Times New Roman"/>
          <w:sz w:val="24"/>
          <w:szCs w:val="24"/>
        </w:rPr>
        <w:t xml:space="preserve"> NEBALSO – 1 (</w:t>
      </w:r>
      <w:r w:rsidR="002D1DCD" w:rsidRPr="00FF55D9">
        <w:rPr>
          <w:rFonts w:ascii="Times New Roman" w:hAnsi="Times New Roman"/>
          <w:bCs/>
          <w:sz w:val="24"/>
          <w:szCs w:val="24"/>
          <w:lang w:eastAsia="et-EE"/>
        </w:rPr>
        <w:t>Gints Kaminskis</w:t>
      </w:r>
      <w:r w:rsidR="002D1DCD">
        <w:rPr>
          <w:rFonts w:ascii="Times New Roman" w:hAnsi="Times New Roman"/>
          <w:bCs/>
          <w:iCs/>
          <w:sz w:val="24"/>
          <w:szCs w:val="24"/>
        </w:rPr>
        <w:t xml:space="preserve">), </w:t>
      </w:r>
      <w:r w:rsidRPr="003B18EC">
        <w:rPr>
          <w:rFonts w:ascii="Times New Roman" w:eastAsia="Times New Roman" w:hAnsi="Times New Roman"/>
          <w:sz w:val="24"/>
          <w:szCs w:val="24"/>
          <w:lang w:eastAsia="lv-LV"/>
        </w:rPr>
        <w:t>Dobeles novada dome NOLEMJ</w:t>
      </w:r>
      <w:r w:rsidRPr="003B18EC">
        <w:rPr>
          <w:rFonts w:ascii="Times New Roman" w:eastAsia="Times New Roman" w:hAnsi="Times New Roman"/>
          <w:bCs/>
          <w:sz w:val="24"/>
          <w:szCs w:val="24"/>
          <w:lang w:eastAsia="lv-LV"/>
        </w:rPr>
        <w:t>:</w:t>
      </w:r>
    </w:p>
    <w:p w14:paraId="67BAA0F3" w14:textId="77777777" w:rsidR="00396898" w:rsidRPr="003B18EC" w:rsidRDefault="00396898" w:rsidP="002D38BA">
      <w:pPr>
        <w:spacing w:after="0" w:line="240" w:lineRule="auto"/>
        <w:ind w:firstLine="720"/>
        <w:jc w:val="both"/>
        <w:rPr>
          <w:rFonts w:ascii="Times New Roman" w:hAnsi="Times New Roman"/>
          <w:sz w:val="24"/>
          <w:szCs w:val="24"/>
        </w:rPr>
      </w:pPr>
      <w:r w:rsidRPr="003B18EC">
        <w:rPr>
          <w:rFonts w:ascii="Times New Roman" w:eastAsia="Times New Roman" w:hAnsi="Times New Roman"/>
          <w:sz w:val="24"/>
          <w:szCs w:val="24"/>
          <w:lang w:eastAsia="lv-LV"/>
        </w:rPr>
        <w:t xml:space="preserve">Piešķirt biedrībai “Penkulē atver durvis” projekta "Ālaves muižas parka labiekārtošana" (Nr.22-06-AL30-A019.2201-000002) realizācijai līdzfinansējumu 1000,00  EUR (viens tūkstotis </w:t>
      </w:r>
      <w:r w:rsidRPr="003B18EC">
        <w:rPr>
          <w:rFonts w:ascii="Times New Roman" w:eastAsia="Times New Roman" w:hAnsi="Times New Roman"/>
          <w:i/>
          <w:sz w:val="24"/>
          <w:szCs w:val="24"/>
          <w:lang w:eastAsia="lv-LV"/>
        </w:rPr>
        <w:t>euro</w:t>
      </w:r>
      <w:r w:rsidRPr="003B18EC">
        <w:rPr>
          <w:rFonts w:ascii="Times New Roman" w:eastAsia="Times New Roman" w:hAnsi="Times New Roman"/>
          <w:sz w:val="24"/>
          <w:szCs w:val="24"/>
          <w:lang w:eastAsia="lv-LV"/>
        </w:rPr>
        <w:t>) apmērā.</w:t>
      </w:r>
    </w:p>
    <w:p w14:paraId="7DBD665C" w14:textId="77777777" w:rsidR="00396898" w:rsidRPr="003B18EC" w:rsidRDefault="00396898" w:rsidP="00396898">
      <w:pPr>
        <w:spacing w:after="0"/>
        <w:ind w:firstLine="720"/>
        <w:jc w:val="both"/>
        <w:rPr>
          <w:rFonts w:ascii="Times New Roman" w:hAnsi="Times New Roman"/>
          <w:sz w:val="24"/>
          <w:szCs w:val="24"/>
        </w:rPr>
      </w:pPr>
    </w:p>
    <w:p w14:paraId="660CE0B0" w14:textId="77777777" w:rsidR="00396898" w:rsidRPr="003B18EC" w:rsidRDefault="00396898" w:rsidP="00396898">
      <w:pPr>
        <w:tabs>
          <w:tab w:val="left" w:pos="8222"/>
        </w:tabs>
        <w:spacing w:after="0"/>
        <w:ind w:firstLine="360"/>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t>Domes priekšsēdētājs</w:t>
      </w:r>
      <w:r w:rsidRPr="003B18EC">
        <w:rPr>
          <w:rFonts w:ascii="Times New Roman" w:eastAsia="Lucida Sans Unicode" w:hAnsi="Times New Roman"/>
          <w:kern w:val="1"/>
          <w:sz w:val="24"/>
          <w:szCs w:val="24"/>
        </w:rPr>
        <w:tab/>
        <w:t>I.Gorskis</w:t>
      </w:r>
      <w:r w:rsidRPr="003B18EC">
        <w:rPr>
          <w:rFonts w:ascii="Times New Roman" w:eastAsia="Lucida Sans Unicode" w:hAnsi="Times New Roman"/>
          <w:kern w:val="1"/>
          <w:sz w:val="24"/>
          <w:szCs w:val="24"/>
        </w:rPr>
        <w:tab/>
      </w:r>
    </w:p>
    <w:p w14:paraId="1714B727" w14:textId="77777777" w:rsidR="00396898" w:rsidRPr="003B18EC" w:rsidRDefault="00396898" w:rsidP="00396898">
      <w:pPr>
        <w:spacing w:after="0"/>
        <w:ind w:firstLine="360"/>
        <w:jc w:val="both"/>
        <w:rPr>
          <w:rFonts w:ascii="Times New Roman" w:eastAsia="Lucida Sans Unicode" w:hAnsi="Times New Roman"/>
          <w:kern w:val="1"/>
          <w:sz w:val="24"/>
          <w:szCs w:val="24"/>
        </w:rPr>
      </w:pPr>
    </w:p>
    <w:p w14:paraId="10C30646" w14:textId="77777777" w:rsidR="00396898" w:rsidRPr="003B18EC" w:rsidRDefault="00396898" w:rsidP="00396898">
      <w:pPr>
        <w:spacing w:after="0"/>
        <w:ind w:firstLine="360"/>
        <w:jc w:val="both"/>
        <w:rPr>
          <w:rFonts w:ascii="Times New Roman" w:eastAsia="Lucida Sans Unicode" w:hAnsi="Times New Roman"/>
          <w:kern w:val="1"/>
          <w:sz w:val="24"/>
          <w:szCs w:val="24"/>
        </w:rPr>
      </w:pPr>
    </w:p>
    <w:p w14:paraId="24D45A43" w14:textId="77777777" w:rsidR="00396898" w:rsidRPr="003B18EC" w:rsidRDefault="00396898" w:rsidP="00396898">
      <w:pPr>
        <w:spacing w:after="0"/>
        <w:ind w:firstLine="360"/>
        <w:jc w:val="both"/>
        <w:rPr>
          <w:rFonts w:ascii="Times New Roman" w:eastAsia="Lucida Sans Unicode" w:hAnsi="Times New Roman"/>
          <w:kern w:val="1"/>
          <w:sz w:val="24"/>
          <w:szCs w:val="24"/>
        </w:rPr>
      </w:pPr>
    </w:p>
    <w:p w14:paraId="4E4F39C6" w14:textId="753615B9" w:rsidR="00F616AC" w:rsidRPr="003B18EC" w:rsidRDefault="00F616AC" w:rsidP="00396898">
      <w:pPr>
        <w:spacing w:after="0" w:line="240" w:lineRule="auto"/>
        <w:jc w:val="both"/>
        <w:rPr>
          <w:rFonts w:ascii="Times New Roman" w:eastAsia="Lucida Sans Unicode" w:hAnsi="Times New Roman"/>
          <w:kern w:val="1"/>
          <w:sz w:val="24"/>
          <w:szCs w:val="24"/>
        </w:rPr>
      </w:pPr>
      <w:r w:rsidRPr="003B18EC">
        <w:rPr>
          <w:rFonts w:ascii="Times New Roman" w:eastAsia="Lucida Sans Unicode" w:hAnsi="Times New Roman"/>
          <w:kern w:val="1"/>
          <w:sz w:val="24"/>
          <w:szCs w:val="24"/>
        </w:rPr>
        <w:br w:type="page"/>
      </w:r>
    </w:p>
    <w:p w14:paraId="6610DE5B" w14:textId="77777777" w:rsidR="00F616AC" w:rsidRDefault="00F616AC" w:rsidP="00F616AC">
      <w:pPr>
        <w:tabs>
          <w:tab w:val="left" w:pos="-24212"/>
        </w:tabs>
        <w:jc w:val="center"/>
        <w:rPr>
          <w:sz w:val="20"/>
          <w:szCs w:val="20"/>
        </w:rPr>
      </w:pPr>
      <w:r w:rsidRPr="005746C5">
        <w:rPr>
          <w:noProof/>
          <w:sz w:val="20"/>
          <w:szCs w:val="20"/>
          <w:lang w:eastAsia="lv-LV"/>
        </w:rPr>
        <w:lastRenderedPageBreak/>
        <w:drawing>
          <wp:inline distT="0" distB="0" distL="0" distR="0" wp14:anchorId="6E61485F" wp14:editId="2522647E">
            <wp:extent cx="676275" cy="752475"/>
            <wp:effectExtent l="0" t="0" r="9525" b="9525"/>
            <wp:docPr id="11838359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2F3D6C" w14:textId="77777777" w:rsidR="00F616AC" w:rsidRPr="00F40BE6" w:rsidRDefault="00F616AC" w:rsidP="00F616AC">
      <w:pPr>
        <w:pStyle w:val="Header"/>
        <w:jc w:val="center"/>
        <w:rPr>
          <w:sz w:val="20"/>
          <w:lang w:val="lv-LV"/>
        </w:rPr>
      </w:pPr>
      <w:r w:rsidRPr="00F40BE6">
        <w:rPr>
          <w:sz w:val="20"/>
          <w:lang w:val="lv-LV"/>
        </w:rPr>
        <w:t>LATVIJAS REPUBLIKA</w:t>
      </w:r>
    </w:p>
    <w:p w14:paraId="1F543573" w14:textId="77777777" w:rsidR="00F616AC" w:rsidRPr="00F40BE6" w:rsidRDefault="00F616AC" w:rsidP="00F616AC">
      <w:pPr>
        <w:pStyle w:val="Header"/>
        <w:jc w:val="center"/>
        <w:rPr>
          <w:b/>
          <w:sz w:val="32"/>
          <w:szCs w:val="32"/>
          <w:lang w:val="lv-LV"/>
        </w:rPr>
      </w:pPr>
      <w:r w:rsidRPr="00F40BE6">
        <w:rPr>
          <w:b/>
          <w:sz w:val="32"/>
          <w:szCs w:val="32"/>
          <w:lang w:val="lv-LV"/>
        </w:rPr>
        <w:t>DOBELES NOVADA DOME</w:t>
      </w:r>
    </w:p>
    <w:p w14:paraId="7C932EC0" w14:textId="77777777" w:rsidR="00F616AC" w:rsidRPr="00F40BE6" w:rsidRDefault="00F616AC" w:rsidP="00F616AC">
      <w:pPr>
        <w:pStyle w:val="Header"/>
        <w:jc w:val="center"/>
        <w:rPr>
          <w:sz w:val="16"/>
          <w:szCs w:val="16"/>
          <w:lang w:val="lv-LV"/>
        </w:rPr>
      </w:pPr>
      <w:r w:rsidRPr="00F40BE6">
        <w:rPr>
          <w:sz w:val="16"/>
          <w:szCs w:val="16"/>
          <w:lang w:val="lv-LV"/>
        </w:rPr>
        <w:t>Brīvības iela 17, Dobele, Dobeles novads, LV-3701</w:t>
      </w:r>
    </w:p>
    <w:p w14:paraId="357581DF" w14:textId="77777777" w:rsidR="00F616AC" w:rsidRPr="00F40BE6" w:rsidRDefault="00F616AC" w:rsidP="00F616AC">
      <w:pPr>
        <w:pStyle w:val="Header"/>
        <w:pBdr>
          <w:bottom w:val="double" w:sz="6" w:space="1" w:color="auto"/>
        </w:pBdr>
        <w:jc w:val="center"/>
        <w:rPr>
          <w:color w:val="000000"/>
          <w:sz w:val="16"/>
          <w:szCs w:val="16"/>
          <w:lang w:val="lv-LV"/>
        </w:rPr>
      </w:pPr>
      <w:r w:rsidRPr="00F40BE6">
        <w:rPr>
          <w:sz w:val="16"/>
          <w:szCs w:val="16"/>
          <w:lang w:val="lv-LV"/>
        </w:rPr>
        <w:t xml:space="preserve">Tālr. 63707269, 63700137, 63720940, e-pasts </w:t>
      </w:r>
      <w:hyperlink r:id="rId91" w:history="1">
        <w:r w:rsidRPr="00F40BE6">
          <w:rPr>
            <w:rStyle w:val="Hyperlink"/>
            <w:rFonts w:eastAsia="Calibri"/>
            <w:color w:val="000000"/>
            <w:sz w:val="16"/>
            <w:szCs w:val="16"/>
            <w:lang w:val="lv-LV"/>
          </w:rPr>
          <w:t>dome@dobele.lv</w:t>
        </w:r>
      </w:hyperlink>
    </w:p>
    <w:p w14:paraId="7804273E" w14:textId="77777777" w:rsidR="00F616AC" w:rsidRDefault="00F616AC" w:rsidP="00F616AC">
      <w:pPr>
        <w:pStyle w:val="Default"/>
        <w:jc w:val="center"/>
        <w:rPr>
          <w:b/>
          <w:bCs/>
        </w:rPr>
      </w:pPr>
    </w:p>
    <w:p w14:paraId="5262708E" w14:textId="77777777" w:rsidR="00F616AC" w:rsidRPr="00476447" w:rsidRDefault="00F616AC" w:rsidP="00F616AC">
      <w:pPr>
        <w:pStyle w:val="NoSpacing"/>
        <w:jc w:val="center"/>
        <w:rPr>
          <w:b/>
        </w:rPr>
      </w:pPr>
      <w:r w:rsidRPr="00476447">
        <w:rPr>
          <w:b/>
        </w:rPr>
        <w:t>LĒMUMS</w:t>
      </w:r>
    </w:p>
    <w:p w14:paraId="2584DB51" w14:textId="77777777" w:rsidR="00F616AC" w:rsidRPr="00476447" w:rsidRDefault="00F616AC" w:rsidP="00F616AC">
      <w:pPr>
        <w:pStyle w:val="NoSpacing"/>
        <w:jc w:val="center"/>
        <w:rPr>
          <w:b/>
        </w:rPr>
      </w:pPr>
      <w:r w:rsidRPr="00476447">
        <w:rPr>
          <w:b/>
        </w:rPr>
        <w:t>Dobelē</w:t>
      </w:r>
    </w:p>
    <w:p w14:paraId="74DE8332" w14:textId="77777777" w:rsidR="00F616AC" w:rsidRPr="00476447" w:rsidRDefault="00F616AC" w:rsidP="00F616AC">
      <w:pPr>
        <w:pStyle w:val="NoSpacing"/>
        <w:jc w:val="both"/>
        <w:rPr>
          <w:b/>
        </w:rPr>
      </w:pPr>
    </w:p>
    <w:p w14:paraId="175C0E07" w14:textId="77777777" w:rsidR="00F616AC" w:rsidRDefault="00F616AC" w:rsidP="00F616AC">
      <w:pPr>
        <w:pStyle w:val="Header"/>
        <w:tabs>
          <w:tab w:val="clear" w:pos="8640"/>
          <w:tab w:val="right" w:pos="9498"/>
        </w:tabs>
        <w:rPr>
          <w:b/>
          <w:lang w:val="lv-LV"/>
        </w:rPr>
      </w:pPr>
    </w:p>
    <w:p w14:paraId="39181044" w14:textId="6FB6AA89" w:rsidR="00F616AC" w:rsidRPr="001135AF" w:rsidRDefault="00F616AC" w:rsidP="007C365E">
      <w:pPr>
        <w:pStyle w:val="Header"/>
        <w:tabs>
          <w:tab w:val="clear" w:pos="8640"/>
          <w:tab w:val="right" w:pos="9498"/>
        </w:tabs>
        <w:rPr>
          <w:color w:val="000000"/>
          <w:szCs w:val="24"/>
          <w:lang w:val="lv-LV"/>
        </w:rPr>
      </w:pPr>
      <w:r w:rsidRPr="00F40BE6">
        <w:rPr>
          <w:b/>
          <w:lang w:val="lv-LV"/>
        </w:rPr>
        <w:t>202</w:t>
      </w:r>
      <w:r>
        <w:rPr>
          <w:b/>
          <w:lang w:val="lv-LV"/>
        </w:rPr>
        <w:t>4</w:t>
      </w:r>
      <w:r w:rsidRPr="00F40BE6">
        <w:rPr>
          <w:b/>
          <w:lang w:val="lv-LV"/>
        </w:rPr>
        <w:t>. gada</w:t>
      </w:r>
      <w:r>
        <w:rPr>
          <w:b/>
          <w:lang w:val="lv-LV"/>
        </w:rPr>
        <w:t xml:space="preserve"> 29. februārī</w:t>
      </w:r>
      <w:r w:rsidRPr="00F40BE6">
        <w:rPr>
          <w:b/>
          <w:lang w:val="lv-LV"/>
        </w:rPr>
        <w:tab/>
      </w:r>
      <w:r w:rsidRPr="00F40BE6">
        <w:rPr>
          <w:b/>
          <w:lang w:val="lv-LV"/>
        </w:rPr>
        <w:tab/>
      </w:r>
      <w:r w:rsidRPr="001135AF">
        <w:rPr>
          <w:b/>
          <w:color w:val="000000"/>
          <w:szCs w:val="24"/>
          <w:lang w:val="lv-LV"/>
        </w:rPr>
        <w:t>Nr.</w:t>
      </w:r>
      <w:r w:rsidR="00AF1F02">
        <w:rPr>
          <w:b/>
          <w:color w:val="000000"/>
          <w:szCs w:val="24"/>
          <w:lang w:val="lv-LV"/>
        </w:rPr>
        <w:t>58</w:t>
      </w:r>
      <w:r w:rsidRPr="001135AF">
        <w:rPr>
          <w:b/>
          <w:color w:val="000000"/>
          <w:szCs w:val="24"/>
          <w:lang w:val="lv-LV"/>
        </w:rPr>
        <w:t>/</w:t>
      </w:r>
      <w:r>
        <w:rPr>
          <w:b/>
          <w:color w:val="000000"/>
          <w:szCs w:val="24"/>
          <w:lang w:val="lv-LV"/>
        </w:rPr>
        <w:t>3</w:t>
      </w:r>
    </w:p>
    <w:p w14:paraId="6B34CC74" w14:textId="77777777" w:rsidR="00F616AC" w:rsidRDefault="00F616AC" w:rsidP="00F616AC">
      <w:pPr>
        <w:pStyle w:val="ListParagraph"/>
        <w:ind w:left="360"/>
        <w:jc w:val="center"/>
        <w:rPr>
          <w:b/>
          <w:u w:val="single"/>
        </w:rPr>
      </w:pPr>
    </w:p>
    <w:p w14:paraId="6394707B" w14:textId="77777777" w:rsidR="00F616AC" w:rsidRPr="00F76490" w:rsidRDefault="00F616AC" w:rsidP="00F616AC">
      <w:pPr>
        <w:spacing w:after="0" w:line="240" w:lineRule="auto"/>
        <w:jc w:val="center"/>
        <w:rPr>
          <w:rFonts w:ascii="Times New Roman" w:eastAsia="Times New Roman" w:hAnsi="Times New Roman"/>
          <w:b/>
          <w:sz w:val="24"/>
          <w:szCs w:val="24"/>
          <w:u w:val="single"/>
          <w:lang w:eastAsia="ar-SA"/>
        </w:rPr>
      </w:pPr>
      <w:r w:rsidRPr="00F76490">
        <w:rPr>
          <w:rFonts w:ascii="Times New Roman" w:eastAsia="Times New Roman" w:hAnsi="Times New Roman"/>
          <w:b/>
          <w:sz w:val="24"/>
          <w:szCs w:val="24"/>
          <w:u w:val="single"/>
          <w:lang w:eastAsia="lv-LV"/>
        </w:rPr>
        <w:t xml:space="preserve">Par līdzfinansējuma piešķiršanu </w:t>
      </w:r>
      <w:r>
        <w:rPr>
          <w:rFonts w:ascii="Times New Roman" w:eastAsia="Times New Roman" w:hAnsi="Times New Roman"/>
          <w:b/>
          <w:sz w:val="24"/>
          <w:szCs w:val="24"/>
          <w:u w:val="single"/>
          <w:lang w:eastAsia="lv-LV"/>
        </w:rPr>
        <w:t>biedrībai “Elise”</w:t>
      </w:r>
      <w:r w:rsidRPr="00166A43">
        <w:rPr>
          <w:rFonts w:ascii="Times New Roman" w:eastAsia="Times New Roman" w:hAnsi="Times New Roman"/>
          <w:b/>
          <w:sz w:val="24"/>
          <w:szCs w:val="24"/>
          <w:u w:val="single"/>
          <w:lang w:eastAsia="lv-LV"/>
        </w:rPr>
        <w:t xml:space="preserve"> </w:t>
      </w:r>
      <w:r w:rsidRPr="00F76490">
        <w:rPr>
          <w:rFonts w:ascii="Times New Roman" w:eastAsia="Times New Roman" w:hAnsi="Times New Roman"/>
          <w:b/>
          <w:sz w:val="24"/>
          <w:szCs w:val="24"/>
          <w:u w:val="single"/>
          <w:lang w:eastAsia="lv-LV"/>
        </w:rPr>
        <w:t xml:space="preserve">projekta </w:t>
      </w:r>
      <w:r>
        <w:rPr>
          <w:rFonts w:ascii="Times New Roman" w:eastAsia="Times New Roman" w:hAnsi="Times New Roman"/>
          <w:b/>
          <w:sz w:val="24"/>
          <w:szCs w:val="24"/>
          <w:u w:val="single"/>
          <w:lang w:eastAsia="lv-LV"/>
        </w:rPr>
        <w:t>“Tautas deju kolektīva “Bitītes” vizuālā tēla uzlabošana”</w:t>
      </w:r>
      <w:r w:rsidRPr="00F76490">
        <w:rPr>
          <w:rFonts w:ascii="Times New Roman" w:eastAsia="Times New Roman" w:hAnsi="Times New Roman"/>
          <w:b/>
          <w:sz w:val="24"/>
          <w:szCs w:val="24"/>
          <w:u w:val="single"/>
          <w:lang w:eastAsia="lv-LV"/>
        </w:rPr>
        <w:t xml:space="preserve"> realizācijai</w:t>
      </w:r>
    </w:p>
    <w:p w14:paraId="50ABFFB7" w14:textId="77777777" w:rsidR="00F616AC" w:rsidRPr="00F76490" w:rsidRDefault="00F616AC" w:rsidP="00F616AC">
      <w:pPr>
        <w:spacing w:after="0" w:line="240" w:lineRule="auto"/>
        <w:rPr>
          <w:rFonts w:ascii="Times New Roman" w:eastAsia="Times New Roman" w:hAnsi="Times New Roman"/>
          <w:sz w:val="24"/>
          <w:szCs w:val="24"/>
          <w:lang w:eastAsia="lv-LV"/>
        </w:rPr>
      </w:pPr>
      <w:r w:rsidRPr="00F76490">
        <w:rPr>
          <w:rFonts w:ascii="Times New Roman" w:eastAsia="Times New Roman" w:hAnsi="Times New Roman"/>
          <w:sz w:val="24"/>
          <w:szCs w:val="24"/>
          <w:lang w:eastAsia="lv-LV"/>
        </w:rPr>
        <w:tab/>
      </w:r>
    </w:p>
    <w:p w14:paraId="717DF1EF" w14:textId="62B5CDD9" w:rsidR="00F616AC" w:rsidRPr="00F76490" w:rsidRDefault="00F616AC" w:rsidP="00DA41E5">
      <w:pPr>
        <w:spacing w:after="0" w:line="240" w:lineRule="auto"/>
        <w:ind w:firstLine="720"/>
        <w:jc w:val="both"/>
        <w:rPr>
          <w:rFonts w:ascii="Times New Roman" w:eastAsia="Times New Roman" w:hAnsi="Times New Roman"/>
          <w:b/>
          <w:bCs/>
          <w:sz w:val="24"/>
          <w:szCs w:val="24"/>
          <w:lang w:eastAsia="lv-LV"/>
        </w:rPr>
      </w:pPr>
      <w:r w:rsidRPr="00F76490">
        <w:rPr>
          <w:rFonts w:ascii="Times New Roman" w:eastAsia="Times New Roman" w:hAnsi="Times New Roman"/>
          <w:sz w:val="24"/>
          <w:szCs w:val="24"/>
          <w:lang w:eastAsia="lv-LV"/>
        </w:rPr>
        <w:t xml:space="preserve">Saskaņā ar </w:t>
      </w:r>
      <w:r w:rsidRPr="00C52665">
        <w:rPr>
          <w:rFonts w:ascii="Times New Roman" w:eastAsia="Times New Roman" w:hAnsi="Times New Roman"/>
          <w:sz w:val="24"/>
          <w:szCs w:val="24"/>
          <w:lang w:eastAsia="lv-LV"/>
        </w:rPr>
        <w:t>Pašvaldību likuma 4. panta pirmās daļas 5. punktu</w:t>
      </w:r>
      <w:r w:rsidRPr="00F76490">
        <w:rPr>
          <w:rFonts w:ascii="Times New Roman" w:eastAsia="Times New Roman" w:hAnsi="Times New Roman"/>
          <w:sz w:val="24"/>
          <w:szCs w:val="24"/>
          <w:lang w:eastAsia="lv-LV"/>
        </w:rPr>
        <w:t>, Pašvaldības līdzfinansējuma piešķiršanas komisijas 202</w:t>
      </w:r>
      <w:r>
        <w:rPr>
          <w:rFonts w:ascii="Times New Roman" w:eastAsia="Times New Roman" w:hAnsi="Times New Roman"/>
          <w:sz w:val="24"/>
          <w:szCs w:val="24"/>
          <w:lang w:eastAsia="lv-LV"/>
        </w:rPr>
        <w:t>3</w:t>
      </w:r>
      <w:r w:rsidRPr="00F76490">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30</w:t>
      </w:r>
      <w:r w:rsidRPr="00F7649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novembra</w:t>
      </w:r>
      <w:r w:rsidRPr="00F76490">
        <w:rPr>
          <w:rFonts w:ascii="Times New Roman" w:eastAsia="Times New Roman" w:hAnsi="Times New Roman"/>
          <w:sz w:val="24"/>
          <w:szCs w:val="24"/>
          <w:lang w:eastAsia="lv-LV"/>
        </w:rPr>
        <w:t xml:space="preserve"> lēmumu (protokols Nr.</w:t>
      </w:r>
      <w:r>
        <w:rPr>
          <w:rFonts w:ascii="Times New Roman" w:eastAsia="Times New Roman" w:hAnsi="Times New Roman"/>
          <w:sz w:val="24"/>
          <w:szCs w:val="24"/>
          <w:lang w:eastAsia="lv-LV"/>
        </w:rPr>
        <w:t>5</w:t>
      </w:r>
      <w:r w:rsidRPr="00F76490">
        <w:rPr>
          <w:rFonts w:ascii="Times New Roman" w:eastAsia="Times New Roman" w:hAnsi="Times New Roman"/>
          <w:sz w:val="24"/>
          <w:szCs w:val="24"/>
          <w:lang w:eastAsia="lv-LV"/>
        </w:rPr>
        <w:t>) un Lauku atbalsta dienesta Zemgales reģionālās</w:t>
      </w:r>
      <w:r>
        <w:rPr>
          <w:rFonts w:ascii="Times New Roman" w:eastAsia="Times New Roman" w:hAnsi="Times New Roman"/>
          <w:sz w:val="24"/>
          <w:szCs w:val="24"/>
          <w:lang w:eastAsia="lv-LV"/>
        </w:rPr>
        <w:t xml:space="preserve"> lauksaimniecības pārvaldes 2024</w:t>
      </w:r>
      <w:r w:rsidRPr="00F76490">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6</w:t>
      </w:r>
      <w:r w:rsidRPr="00F7649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februāra</w:t>
      </w:r>
      <w:r w:rsidRPr="00F76490">
        <w:rPr>
          <w:rFonts w:ascii="Times New Roman" w:eastAsia="Times New Roman" w:hAnsi="Times New Roman"/>
          <w:sz w:val="24"/>
          <w:szCs w:val="24"/>
          <w:lang w:eastAsia="lv-LV"/>
        </w:rPr>
        <w:t xml:space="preserve"> lēmumu par projekta iesnieguma apstiprināšanu</w:t>
      </w:r>
      <w:r>
        <w:rPr>
          <w:rFonts w:ascii="Times New Roman" w:eastAsia="Times New Roman" w:hAnsi="Times New Roman"/>
          <w:sz w:val="24"/>
          <w:szCs w:val="24"/>
          <w:lang w:eastAsia="lv-LV"/>
        </w:rPr>
        <w:t>,</w:t>
      </w:r>
      <w:r w:rsidRPr="00F76490">
        <w:rPr>
          <w:rFonts w:ascii="Times New Roman" w:eastAsia="Times New Roman" w:hAnsi="Times New Roman"/>
          <w:sz w:val="24"/>
          <w:szCs w:val="24"/>
          <w:lang w:eastAsia="lv-LV"/>
        </w:rPr>
        <w:t xml:space="preserve"> un, ņemot vērā Dobeles novada attīstības programmā 2021.-2027. gadam noteiktā Rīcības virziena </w:t>
      </w:r>
      <w:r w:rsidRPr="00CD4CEE">
        <w:rPr>
          <w:rFonts w:ascii="Times New Roman" w:eastAsia="Times New Roman" w:hAnsi="Times New Roman"/>
          <w:sz w:val="24"/>
          <w:szCs w:val="24"/>
          <w:lang w:eastAsia="lv-LV"/>
        </w:rPr>
        <w:t>(RV</w:t>
      </w:r>
      <w:r>
        <w:rPr>
          <w:rFonts w:ascii="Times New Roman" w:eastAsia="Times New Roman" w:hAnsi="Times New Roman"/>
          <w:sz w:val="24"/>
          <w:szCs w:val="24"/>
          <w:lang w:eastAsia="lv-LV"/>
        </w:rPr>
        <w:t>2</w:t>
      </w:r>
      <w:r w:rsidRPr="00CD4C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“Kopiena”</w:t>
      </w:r>
      <w:r w:rsidRPr="00CD4CEE">
        <w:rPr>
          <w:rFonts w:ascii="Times New Roman" w:eastAsia="Times New Roman" w:hAnsi="Times New Roman"/>
          <w:sz w:val="24"/>
          <w:szCs w:val="24"/>
          <w:lang w:eastAsia="lv-LV"/>
        </w:rPr>
        <w:t xml:space="preserve"> uzdevumu (U</w:t>
      </w:r>
      <w:r>
        <w:rPr>
          <w:rFonts w:ascii="Times New Roman" w:eastAsia="Times New Roman" w:hAnsi="Times New Roman"/>
          <w:sz w:val="24"/>
          <w:szCs w:val="24"/>
          <w:lang w:eastAsia="lv-LV"/>
        </w:rPr>
        <w:t>5</w:t>
      </w:r>
      <w:r w:rsidRPr="00CD4C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“Veidot iekļaujošu, aktīvu un saliedētu novadu ar kopīgām apvienotā novada un individuālām teritoriālo kopienu tradīcijām”</w:t>
      </w:r>
      <w:r w:rsidRPr="00CD4CEE">
        <w:rPr>
          <w:rFonts w:ascii="Times New Roman" w:eastAsia="Times New Roman" w:hAnsi="Times New Roman"/>
          <w:sz w:val="24"/>
          <w:szCs w:val="24"/>
          <w:lang w:eastAsia="lv-LV"/>
        </w:rPr>
        <w:t xml:space="preserve"> (R</w:t>
      </w:r>
      <w:r>
        <w:rPr>
          <w:rFonts w:ascii="Times New Roman" w:eastAsia="Times New Roman" w:hAnsi="Times New Roman"/>
          <w:sz w:val="24"/>
          <w:szCs w:val="24"/>
          <w:lang w:eastAsia="lv-LV"/>
        </w:rPr>
        <w:t>5.1</w:t>
      </w:r>
      <w:r w:rsidRPr="00CD4C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“Atbalstīt pilsoniskās sabiedrības līdzdalību</w:t>
      </w:r>
      <w:r w:rsidRPr="00CD4CEE">
        <w:rPr>
          <w:rFonts w:ascii="Times New Roman" w:eastAsia="Times New Roman" w:hAnsi="Times New Roman"/>
          <w:sz w:val="24"/>
          <w:szCs w:val="24"/>
          <w:lang w:eastAsia="lv-LV"/>
        </w:rPr>
        <w:t>),</w:t>
      </w:r>
      <w:r w:rsidRPr="00F76490">
        <w:rPr>
          <w:rFonts w:ascii="Times New Roman" w:eastAsia="Times New Roman" w:hAnsi="Times New Roman"/>
          <w:sz w:val="24"/>
          <w:szCs w:val="24"/>
          <w:lang w:eastAsia="lv-LV"/>
        </w:rPr>
        <w:t xml:space="preserve"> </w:t>
      </w:r>
      <w:r w:rsidR="006D61A8">
        <w:rPr>
          <w:rFonts w:ascii="Times New Roman" w:eastAsia="Times New Roman" w:hAnsi="Times New Roman"/>
          <w:sz w:val="24"/>
          <w:szCs w:val="24"/>
          <w:lang w:eastAsia="lv-LV"/>
        </w:rPr>
        <w:t xml:space="preserve">atklāti balsojot: </w:t>
      </w:r>
      <w:r w:rsidR="006D61A8" w:rsidRPr="00FF55D9">
        <w:rPr>
          <w:rFonts w:ascii="Times New Roman" w:hAnsi="Times New Roman"/>
          <w:sz w:val="24"/>
          <w:szCs w:val="24"/>
        </w:rPr>
        <w:t>PAR - 1</w:t>
      </w:r>
      <w:r w:rsidR="006D61A8">
        <w:rPr>
          <w:rFonts w:ascii="Times New Roman" w:hAnsi="Times New Roman"/>
          <w:sz w:val="24"/>
          <w:szCs w:val="24"/>
        </w:rPr>
        <w:t>4</w:t>
      </w:r>
      <w:r w:rsidR="006D61A8" w:rsidRPr="00FF55D9">
        <w:rPr>
          <w:rFonts w:ascii="Times New Roman" w:hAnsi="Times New Roman"/>
          <w:sz w:val="24"/>
          <w:szCs w:val="24"/>
        </w:rPr>
        <w:t xml:space="preserve"> (Girts Ante,</w:t>
      </w:r>
      <w:r w:rsidR="006D61A8" w:rsidRPr="00FF55D9">
        <w:rPr>
          <w:rFonts w:ascii="Times New Roman" w:hAnsi="Times New Roman"/>
          <w:bCs/>
          <w:sz w:val="24"/>
          <w:szCs w:val="24"/>
          <w:lang w:eastAsia="et-EE"/>
        </w:rPr>
        <w:t xml:space="preserve"> </w:t>
      </w:r>
      <w:r w:rsidR="006D61A8">
        <w:rPr>
          <w:rFonts w:ascii="Times New Roman" w:hAnsi="Times New Roman"/>
          <w:sz w:val="24"/>
          <w:szCs w:val="24"/>
        </w:rPr>
        <w:t>Kristīne Briede,</w:t>
      </w:r>
      <w:r w:rsidR="006D61A8" w:rsidRPr="00FF55D9">
        <w:rPr>
          <w:rFonts w:ascii="Times New Roman" w:hAnsi="Times New Roman"/>
          <w:bCs/>
          <w:sz w:val="24"/>
          <w:szCs w:val="24"/>
          <w:lang w:eastAsia="et-EE"/>
        </w:rPr>
        <w:t xml:space="preserve"> Sarmīte Dude, Māris Feldmanis, Edgars Gaigalis</w:t>
      </w:r>
      <w:r w:rsidR="006D61A8">
        <w:rPr>
          <w:rFonts w:ascii="Times New Roman" w:hAnsi="Times New Roman"/>
          <w:bCs/>
          <w:sz w:val="24"/>
          <w:szCs w:val="24"/>
          <w:lang w:eastAsia="et-EE"/>
        </w:rPr>
        <w:t>,</w:t>
      </w:r>
      <w:r w:rsidR="006D61A8" w:rsidRPr="00FF55D9">
        <w:rPr>
          <w:rFonts w:ascii="Times New Roman" w:hAnsi="Times New Roman"/>
          <w:bCs/>
          <w:sz w:val="24"/>
          <w:szCs w:val="24"/>
          <w:lang w:eastAsia="et-EE"/>
        </w:rPr>
        <w:t xml:space="preserve"> Ivars Gorskis, Linda Karloviča, Gints Kaminskis</w:t>
      </w:r>
      <w:r w:rsidR="006D61A8">
        <w:rPr>
          <w:rFonts w:ascii="Times New Roman" w:hAnsi="Times New Roman"/>
          <w:bCs/>
          <w:sz w:val="24"/>
          <w:szCs w:val="24"/>
          <w:lang w:eastAsia="et-EE"/>
        </w:rPr>
        <w:t>,</w:t>
      </w:r>
      <w:r w:rsidR="006D61A8" w:rsidRPr="00FF55D9">
        <w:rPr>
          <w:rFonts w:ascii="Times New Roman" w:hAnsi="Times New Roman"/>
          <w:bCs/>
          <w:sz w:val="24"/>
          <w:szCs w:val="24"/>
          <w:lang w:eastAsia="et-EE"/>
        </w:rPr>
        <w:t xml:space="preserve"> Sintija Liekniņa,</w:t>
      </w:r>
      <w:r w:rsidR="006D61A8">
        <w:rPr>
          <w:rFonts w:ascii="Times New Roman" w:hAnsi="Times New Roman"/>
          <w:bCs/>
          <w:sz w:val="24"/>
          <w:szCs w:val="24"/>
          <w:lang w:eastAsia="et-EE"/>
        </w:rPr>
        <w:t xml:space="preserve"> </w:t>
      </w:r>
      <w:r w:rsidR="006D61A8" w:rsidRPr="00FF55D9">
        <w:rPr>
          <w:rFonts w:ascii="Times New Roman" w:hAnsi="Times New Roman"/>
          <w:bCs/>
          <w:sz w:val="24"/>
          <w:szCs w:val="24"/>
          <w:lang w:eastAsia="et-EE"/>
        </w:rPr>
        <w:t>Viesturs Reinfelds</w:t>
      </w:r>
      <w:r w:rsidR="006D61A8">
        <w:rPr>
          <w:rFonts w:ascii="Times New Roman" w:hAnsi="Times New Roman"/>
          <w:bCs/>
          <w:sz w:val="24"/>
          <w:szCs w:val="24"/>
          <w:lang w:eastAsia="et-EE"/>
        </w:rPr>
        <w:t>,</w:t>
      </w:r>
      <w:r w:rsidR="006D61A8" w:rsidRPr="00FF55D9">
        <w:rPr>
          <w:rFonts w:ascii="Times New Roman" w:hAnsi="Times New Roman"/>
          <w:bCs/>
          <w:sz w:val="24"/>
          <w:szCs w:val="24"/>
          <w:lang w:eastAsia="et-EE"/>
        </w:rPr>
        <w:t xml:space="preserve"> Dace Reinika, Guntis Safranovičs, </w:t>
      </w:r>
      <w:r w:rsidR="006D61A8">
        <w:rPr>
          <w:rFonts w:ascii="Times New Roman" w:hAnsi="Times New Roman"/>
          <w:bCs/>
          <w:sz w:val="24"/>
          <w:szCs w:val="24"/>
          <w:lang w:eastAsia="et-EE"/>
        </w:rPr>
        <w:t>Andrejs Spridzāns,</w:t>
      </w:r>
      <w:r w:rsidR="006D61A8" w:rsidRPr="00FF55D9">
        <w:rPr>
          <w:rFonts w:ascii="Times New Roman" w:hAnsi="Times New Roman"/>
          <w:bCs/>
          <w:sz w:val="24"/>
          <w:szCs w:val="24"/>
          <w:lang w:eastAsia="et-EE"/>
        </w:rPr>
        <w:t xml:space="preserve"> Ivars Stanga), </w:t>
      </w:r>
      <w:r w:rsidR="006D61A8" w:rsidRPr="00FF55D9">
        <w:rPr>
          <w:rFonts w:ascii="Times New Roman" w:hAnsi="Times New Roman"/>
          <w:sz w:val="24"/>
          <w:szCs w:val="24"/>
        </w:rPr>
        <w:t xml:space="preserve">PRET </w:t>
      </w:r>
      <w:r w:rsidR="006D61A8">
        <w:rPr>
          <w:rFonts w:ascii="Times New Roman" w:hAnsi="Times New Roman"/>
          <w:sz w:val="24"/>
          <w:szCs w:val="24"/>
        </w:rPr>
        <w:t>–</w:t>
      </w:r>
      <w:r w:rsidR="006D61A8" w:rsidRPr="00FF55D9">
        <w:rPr>
          <w:rFonts w:ascii="Times New Roman" w:hAnsi="Times New Roman"/>
          <w:sz w:val="24"/>
          <w:szCs w:val="24"/>
        </w:rPr>
        <w:t xml:space="preserve"> </w:t>
      </w:r>
      <w:r w:rsidR="006D61A8">
        <w:rPr>
          <w:rFonts w:ascii="Times New Roman" w:hAnsi="Times New Roman"/>
          <w:sz w:val="24"/>
          <w:szCs w:val="24"/>
        </w:rPr>
        <w:t>nav</w:t>
      </w:r>
      <w:r w:rsidR="006D61A8" w:rsidRPr="00FF55D9">
        <w:rPr>
          <w:rFonts w:ascii="Times New Roman" w:hAnsi="Times New Roman"/>
          <w:sz w:val="24"/>
          <w:szCs w:val="24"/>
        </w:rPr>
        <w:t xml:space="preserve">, ATTURAS </w:t>
      </w:r>
      <w:r w:rsidR="006D61A8">
        <w:rPr>
          <w:rFonts w:ascii="Times New Roman" w:hAnsi="Times New Roman"/>
          <w:sz w:val="24"/>
          <w:szCs w:val="24"/>
        </w:rPr>
        <w:t>–</w:t>
      </w:r>
      <w:r w:rsidR="006D61A8" w:rsidRPr="00FF55D9">
        <w:rPr>
          <w:rFonts w:ascii="Times New Roman" w:hAnsi="Times New Roman"/>
          <w:sz w:val="24"/>
          <w:szCs w:val="24"/>
        </w:rPr>
        <w:t xml:space="preserve"> </w:t>
      </w:r>
      <w:r w:rsidR="006D61A8">
        <w:rPr>
          <w:rFonts w:ascii="Times New Roman" w:hAnsi="Times New Roman"/>
          <w:sz w:val="24"/>
          <w:szCs w:val="24"/>
        </w:rPr>
        <w:t>nav</w:t>
      </w:r>
      <w:r w:rsidR="006D61A8" w:rsidRPr="00FF55D9">
        <w:rPr>
          <w:rFonts w:ascii="Times New Roman" w:hAnsi="Times New Roman"/>
          <w:sz w:val="24"/>
          <w:szCs w:val="24"/>
        </w:rPr>
        <w:t>,</w:t>
      </w:r>
      <w:r w:rsidR="006D61A8">
        <w:rPr>
          <w:rFonts w:ascii="Times New Roman" w:hAnsi="Times New Roman"/>
          <w:sz w:val="24"/>
          <w:szCs w:val="24"/>
        </w:rPr>
        <w:t xml:space="preserve"> </w:t>
      </w:r>
      <w:r w:rsidRPr="00F76490">
        <w:rPr>
          <w:rFonts w:ascii="Times New Roman" w:eastAsia="Times New Roman" w:hAnsi="Times New Roman"/>
          <w:sz w:val="24"/>
          <w:szCs w:val="24"/>
          <w:lang w:eastAsia="lv-LV"/>
        </w:rPr>
        <w:t>Dobeles novada dome NOLEMJ</w:t>
      </w:r>
      <w:r w:rsidRPr="00F76490">
        <w:rPr>
          <w:rFonts w:ascii="Times New Roman" w:eastAsia="Times New Roman" w:hAnsi="Times New Roman"/>
          <w:bCs/>
          <w:sz w:val="24"/>
          <w:szCs w:val="24"/>
          <w:lang w:eastAsia="lv-LV"/>
        </w:rPr>
        <w:t>:</w:t>
      </w:r>
    </w:p>
    <w:p w14:paraId="07B75198" w14:textId="77777777" w:rsidR="00F616AC" w:rsidRDefault="00F616AC" w:rsidP="00DA41E5">
      <w:pPr>
        <w:spacing w:after="0" w:line="240" w:lineRule="auto"/>
        <w:ind w:firstLine="720"/>
        <w:jc w:val="both"/>
        <w:rPr>
          <w:rFonts w:ascii="Times New Roman" w:hAnsi="Times New Roman"/>
          <w:sz w:val="24"/>
          <w:szCs w:val="24"/>
        </w:rPr>
      </w:pPr>
      <w:r>
        <w:rPr>
          <w:rFonts w:ascii="Times New Roman" w:eastAsia="Times New Roman" w:hAnsi="Times New Roman"/>
          <w:sz w:val="24"/>
          <w:szCs w:val="24"/>
          <w:lang w:eastAsia="lv-LV"/>
        </w:rPr>
        <w:t>Piešķirt biedrībai “Elise”</w:t>
      </w:r>
      <w:r w:rsidRPr="00F76490">
        <w:rPr>
          <w:rFonts w:ascii="Times New Roman" w:eastAsia="Times New Roman" w:hAnsi="Times New Roman"/>
          <w:sz w:val="24"/>
          <w:szCs w:val="24"/>
          <w:lang w:eastAsia="lv-LV"/>
        </w:rPr>
        <w:t xml:space="preserve"> projekta </w:t>
      </w:r>
      <w:r>
        <w:rPr>
          <w:rFonts w:ascii="Times New Roman" w:eastAsia="Times New Roman" w:hAnsi="Times New Roman"/>
          <w:sz w:val="24"/>
          <w:szCs w:val="24"/>
          <w:lang w:eastAsia="lv-LV"/>
        </w:rPr>
        <w:t>“</w:t>
      </w:r>
      <w:r w:rsidRPr="00887C42">
        <w:rPr>
          <w:rFonts w:ascii="Times New Roman" w:eastAsia="Times New Roman" w:hAnsi="Times New Roman"/>
          <w:bCs/>
          <w:sz w:val="24"/>
          <w:szCs w:val="24"/>
          <w:lang w:eastAsia="lv-LV"/>
        </w:rPr>
        <w:t>Tautas deju kolektīva “Bitītes” vizuālā tēla uzlabošana”</w:t>
      </w:r>
      <w:r w:rsidRPr="00F76490">
        <w:rPr>
          <w:rFonts w:ascii="Times New Roman" w:eastAsia="Times New Roman" w:hAnsi="Times New Roman"/>
          <w:sz w:val="24"/>
          <w:szCs w:val="24"/>
          <w:lang w:eastAsia="lv-LV"/>
        </w:rPr>
        <w:t xml:space="preserve"> </w:t>
      </w:r>
      <w:r w:rsidRPr="009C6A62">
        <w:rPr>
          <w:rFonts w:ascii="Times New Roman" w:eastAsia="Times New Roman" w:hAnsi="Times New Roman"/>
          <w:sz w:val="24"/>
          <w:szCs w:val="24"/>
          <w:lang w:eastAsia="lv-LV"/>
        </w:rPr>
        <w:t>(Nr.2</w:t>
      </w:r>
      <w:r>
        <w:rPr>
          <w:rFonts w:ascii="Times New Roman" w:eastAsia="Times New Roman" w:hAnsi="Times New Roman"/>
          <w:sz w:val="24"/>
          <w:szCs w:val="24"/>
          <w:lang w:eastAsia="lv-LV"/>
        </w:rPr>
        <w:t>3</w:t>
      </w:r>
      <w:r w:rsidRPr="009C6A62">
        <w:rPr>
          <w:rFonts w:ascii="Times New Roman" w:eastAsia="Times New Roman" w:hAnsi="Times New Roman"/>
          <w:sz w:val="24"/>
          <w:szCs w:val="24"/>
          <w:lang w:eastAsia="lv-LV"/>
        </w:rPr>
        <w:t>-06-AL30-A019.220</w:t>
      </w:r>
      <w:r>
        <w:rPr>
          <w:rFonts w:ascii="Times New Roman" w:eastAsia="Times New Roman" w:hAnsi="Times New Roman"/>
          <w:sz w:val="24"/>
          <w:szCs w:val="24"/>
          <w:lang w:eastAsia="lv-LV"/>
        </w:rPr>
        <w:t>2</w:t>
      </w:r>
      <w:r w:rsidRPr="009C6A62">
        <w:rPr>
          <w:rFonts w:ascii="Times New Roman" w:eastAsia="Times New Roman" w:hAnsi="Times New Roman"/>
          <w:sz w:val="24"/>
          <w:szCs w:val="24"/>
          <w:lang w:eastAsia="lv-LV"/>
        </w:rPr>
        <w:t>-00000</w:t>
      </w:r>
      <w:r>
        <w:rPr>
          <w:rFonts w:ascii="Times New Roman" w:eastAsia="Times New Roman" w:hAnsi="Times New Roman"/>
          <w:sz w:val="24"/>
          <w:szCs w:val="24"/>
          <w:lang w:eastAsia="lv-LV"/>
        </w:rPr>
        <w:t>5</w:t>
      </w:r>
      <w:r w:rsidRPr="00F76490">
        <w:rPr>
          <w:rFonts w:ascii="Times New Roman" w:eastAsia="Times New Roman" w:hAnsi="Times New Roman"/>
          <w:sz w:val="24"/>
          <w:szCs w:val="24"/>
          <w:lang w:eastAsia="lv-LV"/>
        </w:rPr>
        <w:t xml:space="preserve">) realizācijai līdzfinansējumu </w:t>
      </w:r>
      <w:r>
        <w:rPr>
          <w:rFonts w:ascii="Times New Roman" w:eastAsia="Times New Roman" w:hAnsi="Times New Roman"/>
          <w:sz w:val="24"/>
          <w:szCs w:val="24"/>
          <w:lang w:eastAsia="lv-LV"/>
        </w:rPr>
        <w:t xml:space="preserve">399,30 </w:t>
      </w:r>
      <w:r w:rsidRPr="00F76490">
        <w:rPr>
          <w:rFonts w:ascii="Times New Roman" w:eastAsia="Times New Roman" w:hAnsi="Times New Roman"/>
          <w:sz w:val="24"/>
          <w:szCs w:val="24"/>
          <w:lang w:eastAsia="lv-LV"/>
        </w:rPr>
        <w:t xml:space="preserve"> EUR (</w:t>
      </w:r>
      <w:r>
        <w:rPr>
          <w:rFonts w:ascii="Times New Roman" w:eastAsia="Times New Roman" w:hAnsi="Times New Roman"/>
          <w:sz w:val="24"/>
          <w:szCs w:val="24"/>
          <w:lang w:eastAsia="lv-LV"/>
        </w:rPr>
        <w:t>trīs simti deviņdesmit deviņi</w:t>
      </w:r>
      <w:r w:rsidRPr="00F76490">
        <w:rPr>
          <w:rFonts w:ascii="Times New Roman" w:eastAsia="Times New Roman" w:hAnsi="Times New Roman"/>
          <w:sz w:val="24"/>
          <w:szCs w:val="24"/>
          <w:lang w:eastAsia="lv-LV"/>
        </w:rPr>
        <w:t xml:space="preserve"> </w:t>
      </w:r>
      <w:r w:rsidRPr="00F76490">
        <w:rPr>
          <w:rFonts w:ascii="Times New Roman" w:eastAsia="Times New Roman" w:hAnsi="Times New Roman"/>
          <w:i/>
          <w:sz w:val="24"/>
          <w:szCs w:val="24"/>
          <w:lang w:eastAsia="lv-LV"/>
        </w:rPr>
        <w:t>euro</w:t>
      </w:r>
      <w:r>
        <w:rPr>
          <w:rFonts w:ascii="Times New Roman" w:eastAsia="Times New Roman" w:hAnsi="Times New Roman"/>
          <w:i/>
          <w:sz w:val="24"/>
          <w:szCs w:val="24"/>
          <w:lang w:eastAsia="lv-LV"/>
        </w:rPr>
        <w:t xml:space="preserve">, </w:t>
      </w:r>
      <w:r w:rsidRPr="00887C42">
        <w:rPr>
          <w:rFonts w:ascii="Times New Roman" w:eastAsia="Times New Roman" w:hAnsi="Times New Roman"/>
          <w:iCs/>
          <w:sz w:val="24"/>
          <w:szCs w:val="24"/>
          <w:lang w:eastAsia="lv-LV"/>
        </w:rPr>
        <w:t>30 centi</w:t>
      </w:r>
      <w:r w:rsidRPr="00F76490">
        <w:rPr>
          <w:rFonts w:ascii="Times New Roman" w:eastAsia="Times New Roman" w:hAnsi="Times New Roman"/>
          <w:sz w:val="24"/>
          <w:szCs w:val="24"/>
          <w:lang w:eastAsia="lv-LV"/>
        </w:rPr>
        <w:t>) apmērā.</w:t>
      </w:r>
    </w:p>
    <w:p w14:paraId="1EC1D9C3" w14:textId="77777777" w:rsidR="00F616AC" w:rsidRDefault="00F616AC" w:rsidP="00F616AC">
      <w:pPr>
        <w:ind w:firstLine="720"/>
        <w:jc w:val="both"/>
        <w:rPr>
          <w:rFonts w:ascii="Times New Roman" w:hAnsi="Times New Roman"/>
          <w:sz w:val="24"/>
          <w:szCs w:val="24"/>
        </w:rPr>
      </w:pPr>
    </w:p>
    <w:p w14:paraId="5CC6F1F8" w14:textId="7A2AA3F7" w:rsidR="00F616AC" w:rsidRPr="00815B4C" w:rsidRDefault="00F616AC" w:rsidP="00F616AC">
      <w:pPr>
        <w:tabs>
          <w:tab w:val="left" w:pos="8222"/>
        </w:tabs>
        <w:ind w:firstLine="360"/>
        <w:jc w:val="both"/>
        <w:rPr>
          <w:rFonts w:ascii="Times New Roman" w:eastAsia="Lucida Sans Unicode" w:hAnsi="Times New Roman"/>
          <w:kern w:val="1"/>
          <w:sz w:val="24"/>
          <w:szCs w:val="24"/>
        </w:rPr>
      </w:pPr>
      <w:r>
        <w:rPr>
          <w:rFonts w:ascii="Times New Roman" w:eastAsia="Lucida Sans Unicode" w:hAnsi="Times New Roman"/>
          <w:kern w:val="1"/>
          <w:sz w:val="24"/>
          <w:szCs w:val="24"/>
        </w:rPr>
        <w:t>Domes p</w:t>
      </w:r>
      <w:r w:rsidRPr="00815B4C">
        <w:rPr>
          <w:rFonts w:ascii="Times New Roman" w:eastAsia="Lucida Sans Unicode" w:hAnsi="Times New Roman"/>
          <w:kern w:val="1"/>
          <w:sz w:val="24"/>
          <w:szCs w:val="24"/>
        </w:rPr>
        <w:t>riekšsēdētājs</w:t>
      </w:r>
      <w:r w:rsidRPr="00815B4C">
        <w:rPr>
          <w:rFonts w:ascii="Times New Roman" w:eastAsia="Lucida Sans Unicode" w:hAnsi="Times New Roman"/>
          <w:kern w:val="1"/>
          <w:sz w:val="24"/>
          <w:szCs w:val="24"/>
        </w:rPr>
        <w:tab/>
        <w:t>I.Gorskis</w:t>
      </w:r>
    </w:p>
    <w:p w14:paraId="573D8C5C" w14:textId="77777777" w:rsidR="00F616AC" w:rsidRPr="00815B4C" w:rsidRDefault="00F616AC" w:rsidP="00F616AC">
      <w:pPr>
        <w:ind w:firstLine="360"/>
        <w:jc w:val="both"/>
        <w:rPr>
          <w:rFonts w:ascii="Times New Roman" w:eastAsia="Lucida Sans Unicode" w:hAnsi="Times New Roman"/>
          <w:kern w:val="1"/>
          <w:sz w:val="24"/>
          <w:szCs w:val="24"/>
        </w:rPr>
      </w:pPr>
    </w:p>
    <w:p w14:paraId="6F3E9A62" w14:textId="77777777" w:rsidR="00F616AC" w:rsidRPr="00815B4C" w:rsidRDefault="00F616AC" w:rsidP="00F616AC">
      <w:pPr>
        <w:ind w:firstLine="360"/>
        <w:jc w:val="both"/>
        <w:rPr>
          <w:rFonts w:ascii="Times New Roman" w:eastAsia="Lucida Sans Unicode" w:hAnsi="Times New Roman"/>
          <w:kern w:val="1"/>
          <w:sz w:val="24"/>
          <w:szCs w:val="24"/>
        </w:rPr>
      </w:pPr>
    </w:p>
    <w:p w14:paraId="22D1962A" w14:textId="36EC5D7B" w:rsidR="008B075C" w:rsidRDefault="008B075C" w:rsidP="00F616AC">
      <w:pPr>
        <w:spacing w:after="0" w:line="240" w:lineRule="auto"/>
        <w:jc w:val="both"/>
        <w:rPr>
          <w:rFonts w:ascii="Times New Roman" w:eastAsia="Lucida Sans Unicode" w:hAnsi="Times New Roman"/>
          <w:kern w:val="1"/>
          <w:sz w:val="24"/>
          <w:szCs w:val="24"/>
        </w:rPr>
      </w:pPr>
      <w:r>
        <w:rPr>
          <w:rFonts w:ascii="Times New Roman" w:eastAsia="Lucida Sans Unicode" w:hAnsi="Times New Roman"/>
          <w:kern w:val="1"/>
          <w:sz w:val="24"/>
          <w:szCs w:val="24"/>
        </w:rPr>
        <w:br w:type="page"/>
      </w:r>
    </w:p>
    <w:p w14:paraId="07DD1DED" w14:textId="77777777" w:rsidR="008B075C" w:rsidRDefault="008B075C" w:rsidP="008B075C">
      <w:pPr>
        <w:tabs>
          <w:tab w:val="left" w:pos="-24212"/>
        </w:tabs>
        <w:jc w:val="center"/>
        <w:rPr>
          <w:sz w:val="20"/>
          <w:szCs w:val="20"/>
        </w:rPr>
      </w:pPr>
      <w:r w:rsidRPr="005746C5">
        <w:rPr>
          <w:noProof/>
          <w:sz w:val="20"/>
          <w:szCs w:val="20"/>
          <w:lang w:eastAsia="lv-LV"/>
        </w:rPr>
        <w:lastRenderedPageBreak/>
        <w:drawing>
          <wp:inline distT="0" distB="0" distL="0" distR="0" wp14:anchorId="4514E013" wp14:editId="4CE502DB">
            <wp:extent cx="676275" cy="752475"/>
            <wp:effectExtent l="0" t="0" r="9525" b="9525"/>
            <wp:docPr id="7112731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D1C585" w14:textId="77777777" w:rsidR="008B075C" w:rsidRPr="00F40BE6" w:rsidRDefault="008B075C" w:rsidP="008B075C">
      <w:pPr>
        <w:pStyle w:val="Header"/>
        <w:jc w:val="center"/>
        <w:rPr>
          <w:sz w:val="20"/>
          <w:lang w:val="lv-LV"/>
        </w:rPr>
      </w:pPr>
      <w:r w:rsidRPr="00F40BE6">
        <w:rPr>
          <w:sz w:val="20"/>
          <w:lang w:val="lv-LV"/>
        </w:rPr>
        <w:t>LATVIJAS REPUBLIKA</w:t>
      </w:r>
    </w:p>
    <w:p w14:paraId="3293508A" w14:textId="77777777" w:rsidR="008B075C" w:rsidRPr="00F40BE6" w:rsidRDefault="008B075C" w:rsidP="008B075C">
      <w:pPr>
        <w:pStyle w:val="Header"/>
        <w:jc w:val="center"/>
        <w:rPr>
          <w:b/>
          <w:sz w:val="32"/>
          <w:szCs w:val="32"/>
          <w:lang w:val="lv-LV"/>
        </w:rPr>
      </w:pPr>
      <w:r w:rsidRPr="00F40BE6">
        <w:rPr>
          <w:b/>
          <w:sz w:val="32"/>
          <w:szCs w:val="32"/>
          <w:lang w:val="lv-LV"/>
        </w:rPr>
        <w:t>DOBELES NOVADA DOME</w:t>
      </w:r>
    </w:p>
    <w:p w14:paraId="58859413" w14:textId="77777777" w:rsidR="008B075C" w:rsidRPr="00F40BE6" w:rsidRDefault="008B075C" w:rsidP="008B075C">
      <w:pPr>
        <w:pStyle w:val="Header"/>
        <w:jc w:val="center"/>
        <w:rPr>
          <w:sz w:val="16"/>
          <w:szCs w:val="16"/>
          <w:lang w:val="lv-LV"/>
        </w:rPr>
      </w:pPr>
      <w:r w:rsidRPr="00F40BE6">
        <w:rPr>
          <w:sz w:val="16"/>
          <w:szCs w:val="16"/>
          <w:lang w:val="lv-LV"/>
        </w:rPr>
        <w:t>Brīvības iela 17, Dobele, Dobeles novads, LV-3701</w:t>
      </w:r>
    </w:p>
    <w:p w14:paraId="178E83DB" w14:textId="77777777" w:rsidR="008B075C" w:rsidRPr="00F40BE6" w:rsidRDefault="008B075C" w:rsidP="008B075C">
      <w:pPr>
        <w:pStyle w:val="Header"/>
        <w:pBdr>
          <w:bottom w:val="double" w:sz="6" w:space="1" w:color="auto"/>
        </w:pBdr>
        <w:jc w:val="center"/>
        <w:rPr>
          <w:color w:val="000000"/>
          <w:sz w:val="16"/>
          <w:szCs w:val="16"/>
          <w:lang w:val="lv-LV"/>
        </w:rPr>
      </w:pPr>
      <w:r w:rsidRPr="00F40BE6">
        <w:rPr>
          <w:sz w:val="16"/>
          <w:szCs w:val="16"/>
          <w:lang w:val="lv-LV"/>
        </w:rPr>
        <w:t xml:space="preserve">Tālr. 63707269, 63700137, 63720940, e-pasts </w:t>
      </w:r>
      <w:hyperlink r:id="rId92" w:history="1">
        <w:r w:rsidRPr="00F40BE6">
          <w:rPr>
            <w:rStyle w:val="Hyperlink"/>
            <w:rFonts w:eastAsia="Calibri"/>
            <w:color w:val="000000"/>
            <w:sz w:val="16"/>
            <w:szCs w:val="16"/>
            <w:lang w:val="lv-LV"/>
          </w:rPr>
          <w:t>dome@dobele.lv</w:t>
        </w:r>
      </w:hyperlink>
    </w:p>
    <w:p w14:paraId="51653210" w14:textId="77777777" w:rsidR="008B075C" w:rsidRDefault="008B075C" w:rsidP="008B075C">
      <w:pPr>
        <w:pStyle w:val="Default"/>
        <w:jc w:val="center"/>
        <w:rPr>
          <w:b/>
          <w:bCs/>
        </w:rPr>
      </w:pPr>
    </w:p>
    <w:p w14:paraId="323E70EC" w14:textId="77777777" w:rsidR="008B075C" w:rsidRPr="00476447" w:rsidRDefault="008B075C" w:rsidP="008B075C">
      <w:pPr>
        <w:pStyle w:val="NoSpacing"/>
        <w:jc w:val="center"/>
        <w:rPr>
          <w:b/>
        </w:rPr>
      </w:pPr>
      <w:r w:rsidRPr="00476447">
        <w:rPr>
          <w:b/>
        </w:rPr>
        <w:t>LĒMUMS</w:t>
      </w:r>
    </w:p>
    <w:p w14:paraId="207ED0CC" w14:textId="77777777" w:rsidR="008B075C" w:rsidRPr="00476447" w:rsidRDefault="008B075C" w:rsidP="008B075C">
      <w:pPr>
        <w:pStyle w:val="NoSpacing"/>
        <w:jc w:val="center"/>
        <w:rPr>
          <w:b/>
        </w:rPr>
      </w:pPr>
      <w:r w:rsidRPr="00476447">
        <w:rPr>
          <w:b/>
        </w:rPr>
        <w:t>Dobelē</w:t>
      </w:r>
    </w:p>
    <w:p w14:paraId="3C1CEB64" w14:textId="77777777" w:rsidR="008B075C" w:rsidRPr="00476447" w:rsidRDefault="008B075C" w:rsidP="008B075C">
      <w:pPr>
        <w:pStyle w:val="NoSpacing"/>
        <w:jc w:val="both"/>
        <w:rPr>
          <w:b/>
        </w:rPr>
      </w:pPr>
    </w:p>
    <w:p w14:paraId="3C7F2788" w14:textId="77777777" w:rsidR="008B075C" w:rsidRDefault="008B075C" w:rsidP="008B075C">
      <w:pPr>
        <w:pStyle w:val="Header"/>
        <w:tabs>
          <w:tab w:val="clear" w:pos="8640"/>
          <w:tab w:val="right" w:pos="9498"/>
        </w:tabs>
        <w:rPr>
          <w:b/>
          <w:lang w:val="lv-LV"/>
        </w:rPr>
      </w:pPr>
    </w:p>
    <w:p w14:paraId="751C5BD4" w14:textId="49E3317C" w:rsidR="008B075C" w:rsidRPr="001135AF" w:rsidRDefault="008B075C" w:rsidP="008B075C">
      <w:pPr>
        <w:pStyle w:val="Header"/>
        <w:tabs>
          <w:tab w:val="clear" w:pos="8640"/>
          <w:tab w:val="right" w:pos="9498"/>
        </w:tabs>
        <w:rPr>
          <w:color w:val="000000"/>
          <w:szCs w:val="24"/>
          <w:lang w:val="lv-LV"/>
        </w:rPr>
      </w:pPr>
      <w:r w:rsidRPr="00F40BE6">
        <w:rPr>
          <w:b/>
          <w:lang w:val="lv-LV"/>
        </w:rPr>
        <w:t>202</w:t>
      </w:r>
      <w:r>
        <w:rPr>
          <w:b/>
          <w:lang w:val="lv-LV"/>
        </w:rPr>
        <w:t>4</w:t>
      </w:r>
      <w:r w:rsidRPr="00F40BE6">
        <w:rPr>
          <w:b/>
          <w:lang w:val="lv-LV"/>
        </w:rPr>
        <w:t>. gada</w:t>
      </w:r>
      <w:r>
        <w:rPr>
          <w:b/>
          <w:lang w:val="lv-LV"/>
        </w:rPr>
        <w:t xml:space="preserve"> 29. februārī</w:t>
      </w:r>
      <w:r w:rsidRPr="00F40BE6">
        <w:rPr>
          <w:b/>
          <w:lang w:val="lv-LV"/>
        </w:rPr>
        <w:tab/>
      </w:r>
      <w:r w:rsidRPr="00F40BE6">
        <w:rPr>
          <w:b/>
          <w:lang w:val="lv-LV"/>
        </w:rPr>
        <w:tab/>
      </w:r>
      <w:r w:rsidRPr="001135AF">
        <w:rPr>
          <w:b/>
          <w:color w:val="000000"/>
          <w:szCs w:val="24"/>
          <w:lang w:val="lv-LV"/>
        </w:rPr>
        <w:t>Nr.</w:t>
      </w:r>
      <w:r w:rsidR="00AF1F02">
        <w:rPr>
          <w:b/>
          <w:color w:val="000000"/>
          <w:szCs w:val="24"/>
          <w:lang w:val="lv-LV"/>
        </w:rPr>
        <w:t>59</w:t>
      </w:r>
      <w:r w:rsidRPr="001135AF">
        <w:rPr>
          <w:b/>
          <w:color w:val="000000"/>
          <w:szCs w:val="24"/>
          <w:lang w:val="lv-LV"/>
        </w:rPr>
        <w:t>/</w:t>
      </w:r>
      <w:r>
        <w:rPr>
          <w:b/>
          <w:color w:val="000000"/>
          <w:szCs w:val="24"/>
          <w:lang w:val="lv-LV"/>
        </w:rPr>
        <w:t>3</w:t>
      </w:r>
    </w:p>
    <w:p w14:paraId="5BFBC289" w14:textId="77777777" w:rsidR="008B075C" w:rsidRPr="001135AF" w:rsidRDefault="008B075C" w:rsidP="008B075C">
      <w:pPr>
        <w:pStyle w:val="Header"/>
        <w:rPr>
          <w:color w:val="000000"/>
          <w:szCs w:val="24"/>
          <w:lang w:val="lv-LV"/>
        </w:rPr>
      </w:pPr>
    </w:p>
    <w:p w14:paraId="6462D89C" w14:textId="77777777" w:rsidR="008B075C" w:rsidRPr="00F84033" w:rsidRDefault="008B075C" w:rsidP="008B075C">
      <w:pPr>
        <w:spacing w:after="0"/>
        <w:jc w:val="center"/>
        <w:rPr>
          <w:rFonts w:ascii="Times New Roman" w:hAnsi="Times New Roman"/>
          <w:b/>
          <w:bCs/>
          <w:kern w:val="2"/>
          <w:sz w:val="24"/>
          <w:szCs w:val="24"/>
          <w:u w:val="single"/>
          <w14:ligatures w14:val="standardContextual"/>
        </w:rPr>
      </w:pPr>
      <w:r w:rsidRPr="00F84033">
        <w:rPr>
          <w:rFonts w:ascii="Times New Roman" w:hAnsi="Times New Roman"/>
          <w:b/>
          <w:bCs/>
          <w:kern w:val="2"/>
          <w:sz w:val="24"/>
          <w:szCs w:val="24"/>
          <w:u w:val="single"/>
          <w14:ligatures w14:val="standardContextual"/>
        </w:rPr>
        <w:t xml:space="preserve">Par priekšfinansējuma piešķiršanu projekta </w:t>
      </w:r>
      <w:r>
        <w:rPr>
          <w:rFonts w:ascii="Times New Roman" w:hAnsi="Times New Roman"/>
          <w:b/>
          <w:bCs/>
          <w:kern w:val="2"/>
          <w:sz w:val="24"/>
          <w:szCs w:val="24"/>
          <w:u w:val="single"/>
          <w14:ligatures w14:val="standardContextual"/>
        </w:rPr>
        <w:t>“Jaunieši nav tikai dekorācija”</w:t>
      </w:r>
      <w:r w:rsidRPr="00F84033">
        <w:rPr>
          <w:rFonts w:ascii="Times New Roman" w:hAnsi="Times New Roman"/>
          <w:b/>
          <w:bCs/>
          <w:kern w:val="2"/>
          <w:sz w:val="24"/>
          <w:szCs w:val="24"/>
          <w:u w:val="single"/>
          <w14:ligatures w14:val="standardContextual"/>
        </w:rPr>
        <w:t xml:space="preserve"> realizācijai</w:t>
      </w:r>
    </w:p>
    <w:p w14:paraId="3F1CC684" w14:textId="77777777" w:rsidR="008B075C" w:rsidRPr="00F84033" w:rsidRDefault="008B075C" w:rsidP="008B075C">
      <w:pPr>
        <w:spacing w:after="0"/>
        <w:jc w:val="both"/>
        <w:rPr>
          <w:rFonts w:ascii="Times New Roman" w:hAnsi="Times New Roman"/>
          <w:b/>
          <w:bCs/>
          <w:kern w:val="2"/>
          <w:sz w:val="24"/>
          <w:szCs w:val="24"/>
          <w14:ligatures w14:val="standardContextual"/>
        </w:rPr>
      </w:pPr>
      <w:r w:rsidRPr="00F84033">
        <w:rPr>
          <w:rFonts w:ascii="Times New Roman" w:hAnsi="Times New Roman"/>
          <w:b/>
          <w:bCs/>
          <w:kern w:val="2"/>
          <w:sz w:val="24"/>
          <w:szCs w:val="24"/>
          <w14:ligatures w14:val="standardContextual"/>
        </w:rPr>
        <w:tab/>
      </w:r>
    </w:p>
    <w:p w14:paraId="4DF89ABB" w14:textId="38CF368F" w:rsidR="008B075C" w:rsidRPr="00F84033" w:rsidRDefault="008B075C" w:rsidP="008B075C">
      <w:pPr>
        <w:spacing w:after="0"/>
        <w:ind w:firstLine="720"/>
        <w:jc w:val="both"/>
        <w:rPr>
          <w:rFonts w:ascii="Times New Roman" w:hAnsi="Times New Roman"/>
          <w:kern w:val="2"/>
          <w:sz w:val="24"/>
          <w:szCs w:val="24"/>
          <w14:ligatures w14:val="standardContextual"/>
        </w:rPr>
      </w:pPr>
      <w:r w:rsidRPr="00F84033">
        <w:rPr>
          <w:rFonts w:ascii="Times New Roman" w:hAnsi="Times New Roman"/>
          <w:kern w:val="2"/>
          <w:sz w:val="24"/>
          <w:szCs w:val="24"/>
          <w14:ligatures w14:val="standardContextual"/>
        </w:rPr>
        <w:t>Saskaņā ar Pašvaldību likuma 5. pantu, Pašvaldības līdzfinansējuma piešķiršanas komisijas 202</w:t>
      </w:r>
      <w:r>
        <w:rPr>
          <w:rFonts w:ascii="Times New Roman" w:hAnsi="Times New Roman"/>
          <w:kern w:val="2"/>
          <w:sz w:val="24"/>
          <w:szCs w:val="24"/>
          <w14:ligatures w14:val="standardContextual"/>
        </w:rPr>
        <w:t>4</w:t>
      </w:r>
      <w:r w:rsidRPr="00F84033">
        <w:rPr>
          <w:rFonts w:ascii="Times New Roman" w:hAnsi="Times New Roman"/>
          <w:kern w:val="2"/>
          <w:sz w:val="24"/>
          <w:szCs w:val="24"/>
          <w14:ligatures w14:val="standardContextual"/>
        </w:rPr>
        <w:t xml:space="preserve">. gada </w:t>
      </w:r>
      <w:r>
        <w:rPr>
          <w:rFonts w:ascii="Times New Roman" w:hAnsi="Times New Roman"/>
          <w:kern w:val="2"/>
          <w:sz w:val="24"/>
          <w:szCs w:val="24"/>
          <w14:ligatures w14:val="standardContextual"/>
        </w:rPr>
        <w:t>14</w:t>
      </w:r>
      <w:r w:rsidRPr="00F84033">
        <w:rPr>
          <w:rFonts w:ascii="Times New Roman" w:hAnsi="Times New Roman"/>
          <w:kern w:val="2"/>
          <w:sz w:val="24"/>
          <w:szCs w:val="24"/>
          <w14:ligatures w14:val="standardContextual"/>
        </w:rPr>
        <w:t>. februāra lēmumu (protokols Nr.</w:t>
      </w:r>
      <w:r>
        <w:rPr>
          <w:rFonts w:ascii="Times New Roman" w:hAnsi="Times New Roman"/>
          <w:kern w:val="2"/>
          <w:sz w:val="24"/>
          <w:szCs w:val="24"/>
          <w14:ligatures w14:val="standardContextual"/>
        </w:rPr>
        <w:t>1</w:t>
      </w:r>
      <w:r w:rsidRPr="00F84033">
        <w:rPr>
          <w:rFonts w:ascii="Times New Roman" w:hAnsi="Times New Roman"/>
          <w:kern w:val="2"/>
          <w:sz w:val="24"/>
          <w:szCs w:val="24"/>
          <w14:ligatures w14:val="standardContextual"/>
        </w:rPr>
        <w:t xml:space="preserve">) un ņemot vērā Dobeles novada attīstības programmā 2021.-2027. gadam noteiktā Rīcības virziena (RV2) </w:t>
      </w:r>
      <w:r>
        <w:rPr>
          <w:rFonts w:ascii="Times New Roman" w:hAnsi="Times New Roman"/>
          <w:kern w:val="2"/>
          <w:sz w:val="24"/>
          <w:szCs w:val="24"/>
          <w14:ligatures w14:val="standardContextual"/>
        </w:rPr>
        <w:t>“</w:t>
      </w:r>
      <w:r w:rsidRPr="00F84033">
        <w:rPr>
          <w:rFonts w:ascii="Times New Roman" w:hAnsi="Times New Roman"/>
          <w:kern w:val="2"/>
          <w:sz w:val="24"/>
          <w:szCs w:val="24"/>
          <w14:ligatures w14:val="standardContextual"/>
        </w:rPr>
        <w:t>Kopiena</w:t>
      </w:r>
      <w:r>
        <w:rPr>
          <w:rFonts w:ascii="Times New Roman" w:hAnsi="Times New Roman"/>
          <w:kern w:val="2"/>
          <w:sz w:val="24"/>
          <w:szCs w:val="24"/>
          <w14:ligatures w14:val="standardContextual"/>
        </w:rPr>
        <w:t>”</w:t>
      </w:r>
      <w:r w:rsidRPr="00F84033">
        <w:rPr>
          <w:rFonts w:ascii="Times New Roman" w:hAnsi="Times New Roman"/>
          <w:kern w:val="2"/>
          <w:sz w:val="24"/>
          <w:szCs w:val="24"/>
          <w14:ligatures w14:val="standardContextual"/>
        </w:rPr>
        <w:t xml:space="preserve"> uzdevumu (U</w:t>
      </w:r>
      <w:r>
        <w:rPr>
          <w:rFonts w:ascii="Times New Roman" w:hAnsi="Times New Roman"/>
          <w:kern w:val="2"/>
          <w:sz w:val="24"/>
          <w:szCs w:val="24"/>
          <w14:ligatures w14:val="standardContextual"/>
        </w:rPr>
        <w:t>7</w:t>
      </w:r>
      <w:r w:rsidRPr="00F84033">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“Attīstīt dažādām iedzīvotāju interešu grupām piemērotu vidi”</w:t>
      </w:r>
      <w:r w:rsidRPr="00F84033">
        <w:rPr>
          <w:rFonts w:ascii="Times New Roman" w:hAnsi="Times New Roman"/>
          <w:kern w:val="2"/>
          <w:sz w:val="24"/>
          <w:szCs w:val="24"/>
          <w14:ligatures w14:val="standardContextual"/>
        </w:rPr>
        <w:t xml:space="preserve"> (R</w:t>
      </w:r>
      <w:r>
        <w:rPr>
          <w:rFonts w:ascii="Times New Roman" w:hAnsi="Times New Roman"/>
          <w:kern w:val="2"/>
          <w:sz w:val="24"/>
          <w:szCs w:val="24"/>
          <w14:ligatures w14:val="standardContextual"/>
        </w:rPr>
        <w:t>7</w:t>
      </w:r>
      <w:r w:rsidRPr="00F84033">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3</w:t>
      </w:r>
      <w:r w:rsidRPr="00F84033">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w:t>
      </w:r>
      <w:r w:rsidRPr="00F84033">
        <w:rPr>
          <w:rFonts w:ascii="Times New Roman" w:hAnsi="Times New Roman"/>
          <w:iCs/>
          <w:kern w:val="2"/>
          <w:sz w:val="24"/>
          <w:szCs w:val="24"/>
          <w14:ligatures w14:val="standardContextual"/>
        </w:rPr>
        <w:t>Sekmēt jauniešu ar ierobežotām iespējām iekļaušanu sabiedrībā</w:t>
      </w:r>
      <w:r>
        <w:rPr>
          <w:rFonts w:ascii="Times New Roman" w:hAnsi="Times New Roman"/>
          <w:kern w:val="2"/>
          <w:sz w:val="24"/>
          <w:szCs w:val="24"/>
          <w14:ligatures w14:val="standardContextual"/>
        </w:rPr>
        <w:t>” un R7.4. “</w:t>
      </w:r>
      <w:r w:rsidRPr="00F84033">
        <w:rPr>
          <w:rFonts w:ascii="Times New Roman" w:hAnsi="Times New Roman"/>
          <w:iCs/>
          <w:kern w:val="2"/>
          <w:sz w:val="24"/>
          <w:szCs w:val="24"/>
          <w14:ligatures w14:val="standardContextual"/>
        </w:rPr>
        <w:t>Uzturēt un pilnveidot novadu aptverošu un sistemātisku pieeju darbā ar jauniešiem</w:t>
      </w:r>
      <w:r>
        <w:rPr>
          <w:rFonts w:ascii="Times New Roman" w:hAnsi="Times New Roman"/>
          <w:iCs/>
          <w:kern w:val="2"/>
          <w:sz w:val="24"/>
          <w:szCs w:val="24"/>
          <w14:ligatures w14:val="standardContextual"/>
        </w:rPr>
        <w:t>”</w:t>
      </w:r>
      <w:r w:rsidRPr="00F84033">
        <w:rPr>
          <w:rFonts w:ascii="Times New Roman" w:hAnsi="Times New Roman"/>
          <w:kern w:val="2"/>
          <w:sz w:val="24"/>
          <w:szCs w:val="24"/>
          <w14:ligatures w14:val="standardContextual"/>
        </w:rPr>
        <w:t xml:space="preserve">), </w:t>
      </w:r>
      <w:r w:rsidR="00A855DC">
        <w:rPr>
          <w:rFonts w:ascii="Times New Roman" w:eastAsia="Times New Roman" w:hAnsi="Times New Roman"/>
          <w:sz w:val="24"/>
          <w:szCs w:val="24"/>
          <w:lang w:eastAsia="lv-LV"/>
        </w:rPr>
        <w:t xml:space="preserve">atklāti balsojot: </w:t>
      </w:r>
      <w:r w:rsidR="00A855DC" w:rsidRPr="00FF55D9">
        <w:rPr>
          <w:rFonts w:ascii="Times New Roman" w:hAnsi="Times New Roman"/>
          <w:sz w:val="24"/>
          <w:szCs w:val="24"/>
        </w:rPr>
        <w:t>PAR - 1</w:t>
      </w:r>
      <w:r w:rsidR="00A855DC">
        <w:rPr>
          <w:rFonts w:ascii="Times New Roman" w:hAnsi="Times New Roman"/>
          <w:sz w:val="24"/>
          <w:szCs w:val="24"/>
        </w:rPr>
        <w:t>4</w:t>
      </w:r>
      <w:r w:rsidR="00A855DC" w:rsidRPr="00FF55D9">
        <w:rPr>
          <w:rFonts w:ascii="Times New Roman" w:hAnsi="Times New Roman"/>
          <w:sz w:val="24"/>
          <w:szCs w:val="24"/>
        </w:rPr>
        <w:t xml:space="preserve"> (Girts Ante,</w:t>
      </w:r>
      <w:r w:rsidR="00A855DC" w:rsidRPr="00FF55D9">
        <w:rPr>
          <w:rFonts w:ascii="Times New Roman" w:hAnsi="Times New Roman"/>
          <w:bCs/>
          <w:sz w:val="24"/>
          <w:szCs w:val="24"/>
          <w:lang w:eastAsia="et-EE"/>
        </w:rPr>
        <w:t xml:space="preserve"> </w:t>
      </w:r>
      <w:r w:rsidR="00A855DC">
        <w:rPr>
          <w:rFonts w:ascii="Times New Roman" w:hAnsi="Times New Roman"/>
          <w:sz w:val="24"/>
          <w:szCs w:val="24"/>
        </w:rPr>
        <w:t>Kristīne Briede,</w:t>
      </w:r>
      <w:r w:rsidR="00A855DC" w:rsidRPr="00FF55D9">
        <w:rPr>
          <w:rFonts w:ascii="Times New Roman" w:hAnsi="Times New Roman"/>
          <w:bCs/>
          <w:sz w:val="24"/>
          <w:szCs w:val="24"/>
          <w:lang w:eastAsia="et-EE"/>
        </w:rPr>
        <w:t xml:space="preserve"> Sarmīte Dude, Māris Feldmanis, Edgars Gaigalis</w:t>
      </w:r>
      <w:r w:rsidR="00A855DC">
        <w:rPr>
          <w:rFonts w:ascii="Times New Roman" w:hAnsi="Times New Roman"/>
          <w:bCs/>
          <w:sz w:val="24"/>
          <w:szCs w:val="24"/>
          <w:lang w:eastAsia="et-EE"/>
        </w:rPr>
        <w:t>,</w:t>
      </w:r>
      <w:r w:rsidR="00A855DC" w:rsidRPr="00FF55D9">
        <w:rPr>
          <w:rFonts w:ascii="Times New Roman" w:hAnsi="Times New Roman"/>
          <w:bCs/>
          <w:sz w:val="24"/>
          <w:szCs w:val="24"/>
          <w:lang w:eastAsia="et-EE"/>
        </w:rPr>
        <w:t xml:space="preserve"> Ivars Gorskis, Linda Karloviča, Gints Kaminskis</w:t>
      </w:r>
      <w:r w:rsidR="00A855DC">
        <w:rPr>
          <w:rFonts w:ascii="Times New Roman" w:hAnsi="Times New Roman"/>
          <w:bCs/>
          <w:sz w:val="24"/>
          <w:szCs w:val="24"/>
          <w:lang w:eastAsia="et-EE"/>
        </w:rPr>
        <w:t>,</w:t>
      </w:r>
      <w:r w:rsidR="00A855DC" w:rsidRPr="00FF55D9">
        <w:rPr>
          <w:rFonts w:ascii="Times New Roman" w:hAnsi="Times New Roman"/>
          <w:bCs/>
          <w:sz w:val="24"/>
          <w:szCs w:val="24"/>
          <w:lang w:eastAsia="et-EE"/>
        </w:rPr>
        <w:t xml:space="preserve"> Sintija Liekniņa,</w:t>
      </w:r>
      <w:r w:rsidR="00A855DC">
        <w:rPr>
          <w:rFonts w:ascii="Times New Roman" w:hAnsi="Times New Roman"/>
          <w:bCs/>
          <w:sz w:val="24"/>
          <w:szCs w:val="24"/>
          <w:lang w:eastAsia="et-EE"/>
        </w:rPr>
        <w:t xml:space="preserve"> </w:t>
      </w:r>
      <w:r w:rsidR="00A855DC" w:rsidRPr="00FF55D9">
        <w:rPr>
          <w:rFonts w:ascii="Times New Roman" w:hAnsi="Times New Roman"/>
          <w:bCs/>
          <w:sz w:val="24"/>
          <w:szCs w:val="24"/>
          <w:lang w:eastAsia="et-EE"/>
        </w:rPr>
        <w:t>Viesturs Reinfelds</w:t>
      </w:r>
      <w:r w:rsidR="00A855DC">
        <w:rPr>
          <w:rFonts w:ascii="Times New Roman" w:hAnsi="Times New Roman"/>
          <w:bCs/>
          <w:sz w:val="24"/>
          <w:szCs w:val="24"/>
          <w:lang w:eastAsia="et-EE"/>
        </w:rPr>
        <w:t>,</w:t>
      </w:r>
      <w:r w:rsidR="00A855DC" w:rsidRPr="00FF55D9">
        <w:rPr>
          <w:rFonts w:ascii="Times New Roman" w:hAnsi="Times New Roman"/>
          <w:bCs/>
          <w:sz w:val="24"/>
          <w:szCs w:val="24"/>
          <w:lang w:eastAsia="et-EE"/>
        </w:rPr>
        <w:t xml:space="preserve"> Dace Reinika, Guntis Safranovičs, </w:t>
      </w:r>
      <w:r w:rsidR="00A855DC">
        <w:rPr>
          <w:rFonts w:ascii="Times New Roman" w:hAnsi="Times New Roman"/>
          <w:bCs/>
          <w:sz w:val="24"/>
          <w:szCs w:val="24"/>
          <w:lang w:eastAsia="et-EE"/>
        </w:rPr>
        <w:t>Andrejs Spridzāns,</w:t>
      </w:r>
      <w:r w:rsidR="00A855DC" w:rsidRPr="00FF55D9">
        <w:rPr>
          <w:rFonts w:ascii="Times New Roman" w:hAnsi="Times New Roman"/>
          <w:bCs/>
          <w:sz w:val="24"/>
          <w:szCs w:val="24"/>
          <w:lang w:eastAsia="et-EE"/>
        </w:rPr>
        <w:t xml:space="preserve"> Ivars Stanga), </w:t>
      </w:r>
      <w:r w:rsidR="00A855DC" w:rsidRPr="00FF55D9">
        <w:rPr>
          <w:rFonts w:ascii="Times New Roman" w:hAnsi="Times New Roman"/>
          <w:sz w:val="24"/>
          <w:szCs w:val="24"/>
        </w:rPr>
        <w:t xml:space="preserve">PRET </w:t>
      </w:r>
      <w:r w:rsidR="00A855DC">
        <w:rPr>
          <w:rFonts w:ascii="Times New Roman" w:hAnsi="Times New Roman"/>
          <w:sz w:val="24"/>
          <w:szCs w:val="24"/>
        </w:rPr>
        <w:t>–</w:t>
      </w:r>
      <w:r w:rsidR="00A855DC" w:rsidRPr="00FF55D9">
        <w:rPr>
          <w:rFonts w:ascii="Times New Roman" w:hAnsi="Times New Roman"/>
          <w:sz w:val="24"/>
          <w:szCs w:val="24"/>
        </w:rPr>
        <w:t xml:space="preserve"> </w:t>
      </w:r>
      <w:r w:rsidR="00A855DC">
        <w:rPr>
          <w:rFonts w:ascii="Times New Roman" w:hAnsi="Times New Roman"/>
          <w:sz w:val="24"/>
          <w:szCs w:val="24"/>
        </w:rPr>
        <w:t>nav</w:t>
      </w:r>
      <w:r w:rsidR="00A855DC" w:rsidRPr="00FF55D9">
        <w:rPr>
          <w:rFonts w:ascii="Times New Roman" w:hAnsi="Times New Roman"/>
          <w:sz w:val="24"/>
          <w:szCs w:val="24"/>
        </w:rPr>
        <w:t xml:space="preserve">, ATTURAS </w:t>
      </w:r>
      <w:r w:rsidR="00A855DC">
        <w:rPr>
          <w:rFonts w:ascii="Times New Roman" w:hAnsi="Times New Roman"/>
          <w:sz w:val="24"/>
          <w:szCs w:val="24"/>
        </w:rPr>
        <w:t>–</w:t>
      </w:r>
      <w:r w:rsidR="00A855DC" w:rsidRPr="00FF55D9">
        <w:rPr>
          <w:rFonts w:ascii="Times New Roman" w:hAnsi="Times New Roman"/>
          <w:sz w:val="24"/>
          <w:szCs w:val="24"/>
        </w:rPr>
        <w:t xml:space="preserve"> </w:t>
      </w:r>
      <w:r w:rsidR="00A855DC">
        <w:rPr>
          <w:rFonts w:ascii="Times New Roman" w:hAnsi="Times New Roman"/>
          <w:sz w:val="24"/>
          <w:szCs w:val="24"/>
        </w:rPr>
        <w:t>nav</w:t>
      </w:r>
      <w:r w:rsidR="00A855DC" w:rsidRPr="00FF55D9">
        <w:rPr>
          <w:rFonts w:ascii="Times New Roman" w:hAnsi="Times New Roman"/>
          <w:sz w:val="24"/>
          <w:szCs w:val="24"/>
        </w:rPr>
        <w:t>,</w:t>
      </w:r>
      <w:r w:rsidR="00A855DC">
        <w:rPr>
          <w:rFonts w:ascii="Times New Roman" w:hAnsi="Times New Roman"/>
          <w:sz w:val="24"/>
          <w:szCs w:val="24"/>
        </w:rPr>
        <w:t xml:space="preserve"> </w:t>
      </w:r>
      <w:r w:rsidRPr="00F84033">
        <w:rPr>
          <w:rFonts w:ascii="Times New Roman" w:hAnsi="Times New Roman"/>
          <w:kern w:val="2"/>
          <w:sz w:val="24"/>
          <w:szCs w:val="24"/>
          <w14:ligatures w14:val="standardContextual"/>
        </w:rPr>
        <w:t>Dobeles novada dome NOLEMJ:</w:t>
      </w:r>
    </w:p>
    <w:p w14:paraId="5554DD89" w14:textId="77777777" w:rsidR="008B075C" w:rsidRDefault="008B075C" w:rsidP="008B075C">
      <w:pPr>
        <w:spacing w:after="0"/>
        <w:ind w:firstLine="720"/>
        <w:jc w:val="both"/>
        <w:rPr>
          <w:rFonts w:ascii="Times New Roman" w:hAnsi="Times New Roman"/>
          <w:kern w:val="2"/>
          <w:sz w:val="24"/>
          <w:szCs w:val="24"/>
          <w14:ligatures w14:val="standardContextual"/>
        </w:rPr>
      </w:pPr>
      <w:r w:rsidRPr="00F84033">
        <w:rPr>
          <w:rFonts w:ascii="Times New Roman" w:hAnsi="Times New Roman"/>
          <w:kern w:val="2"/>
          <w:sz w:val="24"/>
          <w:szCs w:val="24"/>
          <w14:ligatures w14:val="standardContextual"/>
        </w:rPr>
        <w:t xml:space="preserve">Eiropas Savienības programmas </w:t>
      </w:r>
      <w:r>
        <w:rPr>
          <w:rFonts w:ascii="Times New Roman" w:hAnsi="Times New Roman"/>
          <w:kern w:val="2"/>
          <w:sz w:val="24"/>
          <w:szCs w:val="24"/>
          <w14:ligatures w14:val="standardContextual"/>
        </w:rPr>
        <w:t>“</w:t>
      </w:r>
      <w:r w:rsidRPr="00F84033">
        <w:rPr>
          <w:rFonts w:ascii="Times New Roman" w:hAnsi="Times New Roman"/>
          <w:kern w:val="2"/>
          <w:sz w:val="24"/>
          <w:szCs w:val="24"/>
          <w14:ligatures w14:val="standardContextual"/>
        </w:rPr>
        <w:t>Erasmus+</w:t>
      </w:r>
      <w:r>
        <w:rPr>
          <w:rFonts w:ascii="Times New Roman" w:hAnsi="Times New Roman"/>
          <w:kern w:val="2"/>
          <w:sz w:val="24"/>
          <w:szCs w:val="24"/>
          <w14:ligatures w14:val="standardContextual"/>
        </w:rPr>
        <w:t xml:space="preserve">” 1. pamatdarbībā “Personu mobilitāte” KA1 “Jaunatnes līdzdalības projekti” biedrības “Dobeles Jauniešu dome” iesniegtā projekta “Jaunieši nav tikai dekorācija” apstiprināšanas gadījumā projekta realizācijai piešķirt biedrībai priekšfinansējumu 2018,40 EUR (divi tūkstoši astoņpadsmit </w:t>
      </w:r>
      <w:r w:rsidRPr="009D1381">
        <w:rPr>
          <w:rFonts w:ascii="Times New Roman" w:hAnsi="Times New Roman"/>
          <w:i/>
          <w:iCs/>
          <w:kern w:val="2"/>
          <w:sz w:val="24"/>
          <w:szCs w:val="24"/>
          <w14:ligatures w14:val="standardContextual"/>
        </w:rPr>
        <w:t>euro</w:t>
      </w:r>
      <w:r>
        <w:rPr>
          <w:rFonts w:ascii="Times New Roman" w:hAnsi="Times New Roman"/>
          <w:kern w:val="2"/>
          <w:sz w:val="24"/>
          <w:szCs w:val="24"/>
          <w14:ligatures w14:val="standardContextual"/>
        </w:rPr>
        <w:t xml:space="preserve">, 40 centi) apmērā no </w:t>
      </w:r>
      <w:r w:rsidRPr="004A7490">
        <w:rPr>
          <w:rFonts w:ascii="Times New Roman" w:hAnsi="Times New Roman"/>
          <w:kern w:val="2"/>
          <w:sz w:val="24"/>
          <w:szCs w:val="24"/>
          <w14:ligatures w14:val="standardContextual"/>
        </w:rPr>
        <w:t xml:space="preserve">pašvaldības budžetā paredzētajiem finanšu </w:t>
      </w:r>
      <w:r>
        <w:rPr>
          <w:rFonts w:ascii="Times New Roman" w:hAnsi="Times New Roman"/>
          <w:kern w:val="2"/>
          <w:sz w:val="24"/>
          <w:szCs w:val="24"/>
          <w14:ligatures w14:val="standardContextual"/>
        </w:rPr>
        <w:t>līdzekļiem atbalstam sabiedriskajām organizācijām.</w:t>
      </w:r>
    </w:p>
    <w:p w14:paraId="33C3B64C" w14:textId="77777777" w:rsidR="008B075C" w:rsidRPr="00CA2DC3" w:rsidRDefault="008B075C" w:rsidP="008B075C">
      <w:pPr>
        <w:spacing w:after="0"/>
        <w:rPr>
          <w:rFonts w:ascii="Times New Roman" w:hAnsi="Times New Roman"/>
          <w:sz w:val="24"/>
          <w:szCs w:val="24"/>
        </w:rPr>
      </w:pPr>
    </w:p>
    <w:p w14:paraId="7635602A" w14:textId="77777777" w:rsidR="008B075C" w:rsidRPr="00CA2DC3" w:rsidRDefault="008B075C" w:rsidP="008B075C">
      <w:pPr>
        <w:spacing w:after="0"/>
        <w:rPr>
          <w:rFonts w:ascii="Times New Roman" w:eastAsia="Times New Roman" w:hAnsi="Times New Roman"/>
          <w:bCs/>
          <w:sz w:val="24"/>
          <w:szCs w:val="24"/>
          <w:lang w:eastAsia="lv-LV"/>
        </w:rPr>
      </w:pPr>
    </w:p>
    <w:p w14:paraId="6D3CF2E8" w14:textId="77777777" w:rsidR="008B572B" w:rsidRPr="00CA2DC3" w:rsidRDefault="008B572B" w:rsidP="008B572B">
      <w:pPr>
        <w:spacing w:after="0"/>
        <w:rPr>
          <w:rFonts w:ascii="Times New Roman" w:hAnsi="Times New Roman"/>
          <w:sz w:val="24"/>
          <w:szCs w:val="24"/>
        </w:rPr>
      </w:pPr>
      <w:r w:rsidRPr="00CA2DC3">
        <w:rPr>
          <w:rFonts w:ascii="Times New Roman" w:hAnsi="Times New Roman"/>
          <w:sz w:val="24"/>
          <w:szCs w:val="24"/>
        </w:rPr>
        <w:t>Domes priekšsēdētājs</w:t>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t>I. Gorskis</w:t>
      </w:r>
    </w:p>
    <w:p w14:paraId="78B7344C" w14:textId="77777777" w:rsidR="008B075C" w:rsidRPr="00CA2DC3" w:rsidRDefault="008B075C" w:rsidP="008B075C">
      <w:pPr>
        <w:widowControl w:val="0"/>
        <w:suppressAutoHyphens/>
        <w:spacing w:after="0" w:line="240" w:lineRule="auto"/>
        <w:jc w:val="both"/>
        <w:rPr>
          <w:rFonts w:ascii="Times New Roman" w:eastAsia="Lucida Sans Unicode" w:hAnsi="Times New Roman"/>
          <w:kern w:val="2"/>
          <w:sz w:val="24"/>
          <w:szCs w:val="24"/>
        </w:rPr>
      </w:pPr>
    </w:p>
    <w:p w14:paraId="0A152B7D" w14:textId="24CB1A84" w:rsidR="00A51495" w:rsidRPr="001D438F" w:rsidRDefault="00C23E83" w:rsidP="00A51495">
      <w:pPr>
        <w:tabs>
          <w:tab w:val="left" w:pos="-24212"/>
        </w:tabs>
        <w:jc w:val="right"/>
        <w:rPr>
          <w:rFonts w:ascii="Times New Roman" w:hAnsi="Times New Roman"/>
          <w:b/>
          <w:sz w:val="24"/>
          <w:szCs w:val="24"/>
        </w:rPr>
      </w:pPr>
      <w:r>
        <w:rPr>
          <w:rFonts w:ascii="Times New Roman" w:hAnsi="Times New Roman"/>
          <w:sz w:val="24"/>
          <w:szCs w:val="24"/>
        </w:rPr>
        <w:br w:type="page"/>
      </w:r>
    </w:p>
    <w:p w14:paraId="6932141A" w14:textId="77777777" w:rsidR="00A51495" w:rsidRDefault="00A51495" w:rsidP="00A51495">
      <w:pPr>
        <w:tabs>
          <w:tab w:val="left" w:pos="-24212"/>
        </w:tabs>
        <w:jc w:val="center"/>
        <w:rPr>
          <w:sz w:val="20"/>
          <w:szCs w:val="20"/>
        </w:rPr>
      </w:pPr>
      <w:r w:rsidRPr="005746C5">
        <w:rPr>
          <w:noProof/>
          <w:sz w:val="20"/>
          <w:szCs w:val="20"/>
          <w:lang w:eastAsia="lv-LV"/>
        </w:rPr>
        <w:lastRenderedPageBreak/>
        <w:drawing>
          <wp:inline distT="0" distB="0" distL="0" distR="0" wp14:anchorId="38C7F36F" wp14:editId="69D2C0FD">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3A2467" w14:textId="77777777" w:rsidR="00A51495" w:rsidRPr="00F40BE6" w:rsidRDefault="00A51495" w:rsidP="00A51495">
      <w:pPr>
        <w:pStyle w:val="Header"/>
        <w:jc w:val="center"/>
        <w:rPr>
          <w:sz w:val="20"/>
          <w:lang w:val="lv-LV"/>
        </w:rPr>
      </w:pPr>
      <w:r w:rsidRPr="00F40BE6">
        <w:rPr>
          <w:sz w:val="20"/>
          <w:lang w:val="lv-LV"/>
        </w:rPr>
        <w:t>LATVIJAS REPUBLIKA</w:t>
      </w:r>
    </w:p>
    <w:p w14:paraId="6E936007" w14:textId="77777777" w:rsidR="00A51495" w:rsidRPr="00F40BE6" w:rsidRDefault="00A51495" w:rsidP="00A51495">
      <w:pPr>
        <w:pStyle w:val="Header"/>
        <w:jc w:val="center"/>
        <w:rPr>
          <w:b/>
          <w:sz w:val="32"/>
          <w:szCs w:val="32"/>
          <w:lang w:val="lv-LV"/>
        </w:rPr>
      </w:pPr>
      <w:r w:rsidRPr="00F40BE6">
        <w:rPr>
          <w:b/>
          <w:sz w:val="32"/>
          <w:szCs w:val="32"/>
          <w:lang w:val="lv-LV"/>
        </w:rPr>
        <w:t>DOBELES NOVADA DOME</w:t>
      </w:r>
    </w:p>
    <w:p w14:paraId="26D7D9DD" w14:textId="77777777" w:rsidR="00A51495" w:rsidRPr="00F40BE6" w:rsidRDefault="00A51495" w:rsidP="00A51495">
      <w:pPr>
        <w:pStyle w:val="Header"/>
        <w:jc w:val="center"/>
        <w:rPr>
          <w:sz w:val="16"/>
          <w:szCs w:val="16"/>
          <w:lang w:val="lv-LV"/>
        </w:rPr>
      </w:pPr>
      <w:r w:rsidRPr="00F40BE6">
        <w:rPr>
          <w:sz w:val="16"/>
          <w:szCs w:val="16"/>
          <w:lang w:val="lv-LV"/>
        </w:rPr>
        <w:t>Brīvības iela 17, Dobele, Dobeles novads, LV-3701</w:t>
      </w:r>
    </w:p>
    <w:p w14:paraId="41CDCDB9" w14:textId="77777777" w:rsidR="00A51495" w:rsidRPr="00F40BE6" w:rsidRDefault="00A51495" w:rsidP="00A51495">
      <w:pPr>
        <w:pStyle w:val="Header"/>
        <w:pBdr>
          <w:bottom w:val="double" w:sz="6" w:space="1" w:color="auto"/>
        </w:pBdr>
        <w:jc w:val="center"/>
        <w:rPr>
          <w:color w:val="000000"/>
          <w:sz w:val="16"/>
          <w:szCs w:val="16"/>
          <w:lang w:val="lv-LV"/>
        </w:rPr>
      </w:pPr>
      <w:r w:rsidRPr="00F40BE6">
        <w:rPr>
          <w:sz w:val="16"/>
          <w:szCs w:val="16"/>
          <w:lang w:val="lv-LV"/>
        </w:rPr>
        <w:t xml:space="preserve">Tālr. 63707269, 63700137, 63720940, e-pasts </w:t>
      </w:r>
      <w:hyperlink r:id="rId93" w:history="1">
        <w:r w:rsidRPr="00F40BE6">
          <w:rPr>
            <w:rStyle w:val="Hyperlink"/>
            <w:rFonts w:eastAsia="Calibri"/>
            <w:color w:val="000000"/>
            <w:sz w:val="16"/>
            <w:szCs w:val="16"/>
            <w:lang w:val="lv-LV"/>
          </w:rPr>
          <w:t>dome@dobele.lv</w:t>
        </w:r>
      </w:hyperlink>
    </w:p>
    <w:p w14:paraId="0F5A1544" w14:textId="77777777" w:rsidR="00A51495" w:rsidRDefault="00A51495" w:rsidP="00A51495">
      <w:pPr>
        <w:pStyle w:val="Default"/>
        <w:jc w:val="center"/>
        <w:rPr>
          <w:b/>
          <w:bCs/>
        </w:rPr>
      </w:pPr>
    </w:p>
    <w:p w14:paraId="0DEE8A21" w14:textId="77777777" w:rsidR="00A51495" w:rsidRPr="00476447" w:rsidRDefault="00A51495" w:rsidP="00A51495">
      <w:pPr>
        <w:pStyle w:val="NoSpacing"/>
        <w:jc w:val="center"/>
        <w:rPr>
          <w:b/>
        </w:rPr>
      </w:pPr>
      <w:r w:rsidRPr="00476447">
        <w:rPr>
          <w:b/>
        </w:rPr>
        <w:t>LĒMUMS</w:t>
      </w:r>
    </w:p>
    <w:p w14:paraId="1335BEDA" w14:textId="77777777" w:rsidR="00A51495" w:rsidRPr="00476447" w:rsidRDefault="00A51495" w:rsidP="00A51495">
      <w:pPr>
        <w:pStyle w:val="NoSpacing"/>
        <w:jc w:val="center"/>
        <w:rPr>
          <w:b/>
        </w:rPr>
      </w:pPr>
      <w:r w:rsidRPr="00476447">
        <w:rPr>
          <w:b/>
        </w:rPr>
        <w:t>Dobelē</w:t>
      </w:r>
    </w:p>
    <w:p w14:paraId="0FE760C7" w14:textId="77777777" w:rsidR="00A51495" w:rsidRPr="00476447" w:rsidRDefault="00A51495" w:rsidP="00A51495">
      <w:pPr>
        <w:pStyle w:val="NoSpacing"/>
        <w:jc w:val="both"/>
        <w:rPr>
          <w:b/>
        </w:rPr>
      </w:pPr>
    </w:p>
    <w:p w14:paraId="3A7872E2" w14:textId="77777777" w:rsidR="00A51495" w:rsidRDefault="00A51495" w:rsidP="00A51495">
      <w:pPr>
        <w:pStyle w:val="Header"/>
        <w:tabs>
          <w:tab w:val="clear" w:pos="8640"/>
          <w:tab w:val="right" w:pos="9498"/>
        </w:tabs>
        <w:rPr>
          <w:b/>
          <w:lang w:val="lv-LV"/>
        </w:rPr>
      </w:pPr>
    </w:p>
    <w:p w14:paraId="39DC119B" w14:textId="59387857" w:rsidR="00A51495" w:rsidRPr="001135AF" w:rsidRDefault="00A51495" w:rsidP="00A51495">
      <w:pPr>
        <w:pStyle w:val="Header"/>
        <w:tabs>
          <w:tab w:val="clear" w:pos="8640"/>
          <w:tab w:val="right" w:pos="9498"/>
        </w:tabs>
        <w:rPr>
          <w:color w:val="000000"/>
          <w:szCs w:val="24"/>
          <w:lang w:val="lv-LV"/>
        </w:rPr>
      </w:pPr>
      <w:r w:rsidRPr="00F40BE6">
        <w:rPr>
          <w:b/>
          <w:lang w:val="lv-LV"/>
        </w:rPr>
        <w:t>202</w:t>
      </w:r>
      <w:r>
        <w:rPr>
          <w:b/>
          <w:lang w:val="lv-LV"/>
        </w:rPr>
        <w:t>4</w:t>
      </w:r>
      <w:r w:rsidRPr="00F40BE6">
        <w:rPr>
          <w:b/>
          <w:lang w:val="lv-LV"/>
        </w:rPr>
        <w:t>. gada</w:t>
      </w:r>
      <w:r>
        <w:rPr>
          <w:b/>
          <w:lang w:val="lv-LV"/>
        </w:rPr>
        <w:t xml:space="preserve"> 29. februārī</w:t>
      </w:r>
      <w:r w:rsidRPr="00F40BE6">
        <w:rPr>
          <w:b/>
          <w:lang w:val="lv-LV"/>
        </w:rPr>
        <w:tab/>
      </w:r>
      <w:r w:rsidRPr="00F40BE6">
        <w:rPr>
          <w:b/>
          <w:lang w:val="lv-LV"/>
        </w:rPr>
        <w:tab/>
      </w:r>
      <w:r w:rsidRPr="001135AF">
        <w:rPr>
          <w:b/>
          <w:color w:val="000000"/>
          <w:szCs w:val="24"/>
          <w:lang w:val="lv-LV"/>
        </w:rPr>
        <w:t>Nr.</w:t>
      </w:r>
      <w:r w:rsidR="00AF1F02">
        <w:rPr>
          <w:b/>
          <w:color w:val="000000"/>
          <w:szCs w:val="24"/>
          <w:lang w:val="lv-LV"/>
        </w:rPr>
        <w:t>60</w:t>
      </w:r>
      <w:r w:rsidRPr="001135AF">
        <w:rPr>
          <w:b/>
          <w:color w:val="000000"/>
          <w:szCs w:val="24"/>
          <w:lang w:val="lv-LV"/>
        </w:rPr>
        <w:t>/</w:t>
      </w:r>
      <w:r>
        <w:rPr>
          <w:b/>
          <w:color w:val="000000"/>
          <w:szCs w:val="24"/>
          <w:lang w:val="lv-LV"/>
        </w:rPr>
        <w:t>3</w:t>
      </w:r>
    </w:p>
    <w:p w14:paraId="4A9C486A" w14:textId="77777777" w:rsidR="00A51495" w:rsidRDefault="00A51495" w:rsidP="00A51495">
      <w:pPr>
        <w:pStyle w:val="ListParagraph"/>
        <w:ind w:left="360"/>
        <w:jc w:val="center"/>
        <w:rPr>
          <w:b/>
          <w:u w:val="single"/>
        </w:rPr>
      </w:pPr>
    </w:p>
    <w:p w14:paraId="6892F3EE" w14:textId="77777777" w:rsidR="00A51495" w:rsidRDefault="00A51495" w:rsidP="00A51495">
      <w:pPr>
        <w:pStyle w:val="ListParagraph"/>
        <w:ind w:left="360"/>
        <w:jc w:val="center"/>
        <w:rPr>
          <w:b/>
          <w:u w:val="single"/>
        </w:rPr>
      </w:pPr>
      <w:r w:rsidRPr="00670CAD">
        <w:rPr>
          <w:b/>
          <w:u w:val="single"/>
        </w:rPr>
        <w:t xml:space="preserve">Par </w:t>
      </w:r>
      <w:bookmarkStart w:id="72" w:name="_Hlk126163953"/>
      <w:r w:rsidRPr="00BF37EF">
        <w:rPr>
          <w:b/>
          <w:u w:val="single"/>
        </w:rPr>
        <w:t>Dobeles novada attīstības programmas 2021. - 2027. gadam</w:t>
      </w:r>
    </w:p>
    <w:p w14:paraId="68A4E11A" w14:textId="77777777" w:rsidR="00A51495" w:rsidRPr="00C773F5" w:rsidRDefault="00A51495" w:rsidP="00A51495">
      <w:pPr>
        <w:pStyle w:val="ListParagraph"/>
        <w:ind w:left="360"/>
        <w:jc w:val="center"/>
        <w:rPr>
          <w:b/>
          <w:bCs/>
          <w:sz w:val="20"/>
          <w:szCs w:val="20"/>
          <w:u w:val="single"/>
        </w:rPr>
      </w:pPr>
      <w:r>
        <w:rPr>
          <w:b/>
          <w:u w:val="single"/>
        </w:rPr>
        <w:t>rīcības plāna un</w:t>
      </w:r>
      <w:r w:rsidRPr="00BF37EF">
        <w:rPr>
          <w:b/>
          <w:u w:val="single"/>
        </w:rPr>
        <w:t xml:space="preserve"> investīciju plāna </w:t>
      </w:r>
      <w:r>
        <w:rPr>
          <w:b/>
          <w:u w:val="single"/>
        </w:rPr>
        <w:t>aktualizēšanu</w:t>
      </w:r>
    </w:p>
    <w:bookmarkEnd w:id="72"/>
    <w:p w14:paraId="185C9503" w14:textId="77777777" w:rsidR="00A51495" w:rsidRPr="002B1432" w:rsidRDefault="00A51495" w:rsidP="00A51495">
      <w:pPr>
        <w:jc w:val="both"/>
        <w:rPr>
          <w:rFonts w:ascii="Times New Roman" w:hAnsi="Times New Roman"/>
          <w:i/>
          <w:sz w:val="24"/>
          <w:szCs w:val="24"/>
        </w:rPr>
      </w:pPr>
      <w:r>
        <w:rPr>
          <w:rFonts w:ascii="Times New Roman" w:hAnsi="Times New Roman"/>
          <w:i/>
          <w:sz w:val="24"/>
          <w:szCs w:val="24"/>
        </w:rPr>
        <w:t xml:space="preserve"> </w:t>
      </w:r>
    </w:p>
    <w:p w14:paraId="32CD6384" w14:textId="2EEC0755" w:rsidR="00A51495" w:rsidRDefault="00A51495" w:rsidP="00336756">
      <w:pPr>
        <w:spacing w:after="0"/>
        <w:ind w:firstLine="720"/>
        <w:jc w:val="both"/>
        <w:rPr>
          <w:rFonts w:ascii="Times New Roman" w:eastAsia="Lucida Sans Unicode" w:hAnsi="Times New Roman"/>
          <w:kern w:val="1"/>
          <w:sz w:val="24"/>
          <w:szCs w:val="24"/>
        </w:rPr>
      </w:pPr>
      <w:r w:rsidRPr="00CA2DC3">
        <w:rPr>
          <w:rFonts w:ascii="Times New Roman" w:eastAsia="Lucida Sans Unicode" w:hAnsi="Times New Roman"/>
          <w:kern w:val="1"/>
          <w:sz w:val="24"/>
          <w:szCs w:val="24"/>
        </w:rPr>
        <w:t>Saskaņā ar Pašvaldību likuma 10. panta pirmās daļas 3. punktu, Ministru kabineta noteikumu Nr. 628 "Noteikumi par pašvaldību teritorijas attīstības plānošanas dokumentiem" 73. punktu,</w:t>
      </w:r>
      <w:r w:rsidRPr="00CA2DC3">
        <w:rPr>
          <w:rFonts w:ascii="Times New Roman" w:hAnsi="Times New Roman"/>
          <w:sz w:val="24"/>
          <w:szCs w:val="24"/>
        </w:rPr>
        <w:t xml:space="preserve"> </w:t>
      </w:r>
      <w:r w:rsidR="00336756">
        <w:rPr>
          <w:rFonts w:ascii="Times New Roman" w:eastAsia="Times New Roman" w:hAnsi="Times New Roman"/>
          <w:sz w:val="24"/>
          <w:szCs w:val="24"/>
          <w:lang w:eastAsia="lv-LV"/>
        </w:rPr>
        <w:t xml:space="preserve">atklāti balsojot: </w:t>
      </w:r>
      <w:r w:rsidR="00336756" w:rsidRPr="00FF55D9">
        <w:rPr>
          <w:rFonts w:ascii="Times New Roman" w:hAnsi="Times New Roman"/>
          <w:sz w:val="24"/>
          <w:szCs w:val="24"/>
        </w:rPr>
        <w:t>PAR - 1</w:t>
      </w:r>
      <w:r w:rsidR="00336756">
        <w:rPr>
          <w:rFonts w:ascii="Times New Roman" w:hAnsi="Times New Roman"/>
          <w:sz w:val="24"/>
          <w:szCs w:val="24"/>
        </w:rPr>
        <w:t>1</w:t>
      </w:r>
      <w:r w:rsidR="00336756" w:rsidRPr="00FF55D9">
        <w:rPr>
          <w:rFonts w:ascii="Times New Roman" w:hAnsi="Times New Roman"/>
          <w:sz w:val="24"/>
          <w:szCs w:val="24"/>
        </w:rPr>
        <w:t xml:space="preserve"> (Girts Ante,</w:t>
      </w:r>
      <w:r w:rsidR="00336756" w:rsidRPr="00FF55D9">
        <w:rPr>
          <w:rFonts w:ascii="Times New Roman" w:hAnsi="Times New Roman"/>
          <w:bCs/>
          <w:sz w:val="24"/>
          <w:szCs w:val="24"/>
          <w:lang w:eastAsia="et-EE"/>
        </w:rPr>
        <w:t xml:space="preserve"> Sarmīte Dude, Māris Feldmanis, Ivars Gorskis, Linda Karloviča, Gints Kaminskis</w:t>
      </w:r>
      <w:r w:rsidR="00336756">
        <w:rPr>
          <w:rFonts w:ascii="Times New Roman" w:hAnsi="Times New Roman"/>
          <w:bCs/>
          <w:sz w:val="24"/>
          <w:szCs w:val="24"/>
          <w:lang w:eastAsia="et-EE"/>
        </w:rPr>
        <w:t>,</w:t>
      </w:r>
      <w:r w:rsidR="00336756" w:rsidRPr="00FF55D9">
        <w:rPr>
          <w:rFonts w:ascii="Times New Roman" w:hAnsi="Times New Roman"/>
          <w:bCs/>
          <w:sz w:val="24"/>
          <w:szCs w:val="24"/>
          <w:lang w:eastAsia="et-EE"/>
        </w:rPr>
        <w:t xml:space="preserve"> Sintija Liekniņa,</w:t>
      </w:r>
      <w:r w:rsidR="00336756">
        <w:rPr>
          <w:rFonts w:ascii="Times New Roman" w:hAnsi="Times New Roman"/>
          <w:bCs/>
          <w:sz w:val="24"/>
          <w:szCs w:val="24"/>
          <w:lang w:eastAsia="et-EE"/>
        </w:rPr>
        <w:t xml:space="preserve"> </w:t>
      </w:r>
      <w:r w:rsidR="00336756" w:rsidRPr="00FF55D9">
        <w:rPr>
          <w:rFonts w:ascii="Times New Roman" w:hAnsi="Times New Roman"/>
          <w:bCs/>
          <w:sz w:val="24"/>
          <w:szCs w:val="24"/>
          <w:lang w:eastAsia="et-EE"/>
        </w:rPr>
        <w:t xml:space="preserve">Dace Reinika, Guntis Safranovičs, </w:t>
      </w:r>
      <w:r w:rsidR="00336756">
        <w:rPr>
          <w:rFonts w:ascii="Times New Roman" w:hAnsi="Times New Roman"/>
          <w:bCs/>
          <w:sz w:val="24"/>
          <w:szCs w:val="24"/>
          <w:lang w:eastAsia="et-EE"/>
        </w:rPr>
        <w:t>Andrejs Spridzāns,</w:t>
      </w:r>
      <w:r w:rsidR="00336756" w:rsidRPr="00FF55D9">
        <w:rPr>
          <w:rFonts w:ascii="Times New Roman" w:hAnsi="Times New Roman"/>
          <w:bCs/>
          <w:sz w:val="24"/>
          <w:szCs w:val="24"/>
          <w:lang w:eastAsia="et-EE"/>
        </w:rPr>
        <w:t xml:space="preserve"> Ivars Stanga), </w:t>
      </w:r>
      <w:r w:rsidR="00336756" w:rsidRPr="00FF55D9">
        <w:rPr>
          <w:rFonts w:ascii="Times New Roman" w:hAnsi="Times New Roman"/>
          <w:sz w:val="24"/>
          <w:szCs w:val="24"/>
        </w:rPr>
        <w:t xml:space="preserve">PRET </w:t>
      </w:r>
      <w:r w:rsidR="00336756">
        <w:rPr>
          <w:rFonts w:ascii="Times New Roman" w:hAnsi="Times New Roman"/>
          <w:sz w:val="24"/>
          <w:szCs w:val="24"/>
        </w:rPr>
        <w:t>–</w:t>
      </w:r>
      <w:r w:rsidR="00336756" w:rsidRPr="00FF55D9">
        <w:rPr>
          <w:rFonts w:ascii="Times New Roman" w:hAnsi="Times New Roman"/>
          <w:sz w:val="24"/>
          <w:szCs w:val="24"/>
        </w:rPr>
        <w:t xml:space="preserve"> </w:t>
      </w:r>
      <w:r w:rsidR="00336756">
        <w:rPr>
          <w:rFonts w:ascii="Times New Roman" w:hAnsi="Times New Roman"/>
          <w:sz w:val="24"/>
          <w:szCs w:val="24"/>
        </w:rPr>
        <w:t>2 (Kristīne Briede,</w:t>
      </w:r>
      <w:r w:rsidR="00336756" w:rsidRPr="00336756">
        <w:rPr>
          <w:rFonts w:ascii="Times New Roman" w:hAnsi="Times New Roman"/>
          <w:bCs/>
          <w:sz w:val="24"/>
          <w:szCs w:val="24"/>
          <w:lang w:eastAsia="et-EE"/>
        </w:rPr>
        <w:t xml:space="preserve"> </w:t>
      </w:r>
      <w:r w:rsidR="00336756" w:rsidRPr="00FF55D9">
        <w:rPr>
          <w:rFonts w:ascii="Times New Roman" w:hAnsi="Times New Roman"/>
          <w:bCs/>
          <w:sz w:val="24"/>
          <w:szCs w:val="24"/>
          <w:lang w:eastAsia="et-EE"/>
        </w:rPr>
        <w:t>Edgars Gaigalis</w:t>
      </w:r>
      <w:r w:rsidR="00336756">
        <w:rPr>
          <w:rFonts w:ascii="Times New Roman" w:hAnsi="Times New Roman"/>
          <w:bCs/>
          <w:sz w:val="24"/>
          <w:szCs w:val="24"/>
          <w:lang w:eastAsia="et-EE"/>
        </w:rPr>
        <w:t>)</w:t>
      </w:r>
      <w:r w:rsidR="00336756" w:rsidRPr="00FF55D9">
        <w:rPr>
          <w:rFonts w:ascii="Times New Roman" w:hAnsi="Times New Roman"/>
          <w:sz w:val="24"/>
          <w:szCs w:val="24"/>
        </w:rPr>
        <w:t xml:space="preserve">, ATTURAS </w:t>
      </w:r>
      <w:r w:rsidR="00336756">
        <w:rPr>
          <w:rFonts w:ascii="Times New Roman" w:hAnsi="Times New Roman"/>
          <w:sz w:val="24"/>
          <w:szCs w:val="24"/>
        </w:rPr>
        <w:t>–</w:t>
      </w:r>
      <w:r w:rsidR="00336756" w:rsidRPr="00FF55D9">
        <w:rPr>
          <w:rFonts w:ascii="Times New Roman" w:hAnsi="Times New Roman"/>
          <w:sz w:val="24"/>
          <w:szCs w:val="24"/>
        </w:rPr>
        <w:t xml:space="preserve"> </w:t>
      </w:r>
      <w:r w:rsidR="00336756">
        <w:rPr>
          <w:rFonts w:ascii="Times New Roman" w:hAnsi="Times New Roman"/>
          <w:sz w:val="24"/>
          <w:szCs w:val="24"/>
        </w:rPr>
        <w:t>1 (</w:t>
      </w:r>
      <w:r w:rsidR="00336756" w:rsidRPr="00FF55D9">
        <w:rPr>
          <w:rFonts w:ascii="Times New Roman" w:hAnsi="Times New Roman"/>
          <w:bCs/>
          <w:sz w:val="24"/>
          <w:szCs w:val="24"/>
          <w:lang w:eastAsia="et-EE"/>
        </w:rPr>
        <w:t>Viesturs Reinfelds</w:t>
      </w:r>
      <w:r w:rsidR="00336756">
        <w:rPr>
          <w:rFonts w:ascii="Times New Roman" w:hAnsi="Times New Roman"/>
          <w:bCs/>
          <w:sz w:val="24"/>
          <w:szCs w:val="24"/>
          <w:lang w:eastAsia="et-EE"/>
        </w:rPr>
        <w:t>)</w:t>
      </w:r>
      <w:r w:rsidR="00336756" w:rsidRPr="00FF55D9">
        <w:rPr>
          <w:rFonts w:ascii="Times New Roman" w:hAnsi="Times New Roman"/>
          <w:sz w:val="24"/>
          <w:szCs w:val="24"/>
        </w:rPr>
        <w:t>,</w:t>
      </w:r>
      <w:r w:rsidR="00336756">
        <w:rPr>
          <w:rFonts w:ascii="Times New Roman" w:hAnsi="Times New Roman"/>
          <w:sz w:val="24"/>
          <w:szCs w:val="24"/>
        </w:rPr>
        <w:t xml:space="preserve"> </w:t>
      </w:r>
      <w:r w:rsidRPr="00CA2DC3">
        <w:rPr>
          <w:rFonts w:ascii="Times New Roman" w:eastAsia="Lucida Sans Unicode" w:hAnsi="Times New Roman"/>
          <w:kern w:val="1"/>
          <w:sz w:val="24"/>
          <w:szCs w:val="24"/>
        </w:rPr>
        <w:t>Dobeles novada dome NOLEMJ:</w:t>
      </w:r>
    </w:p>
    <w:p w14:paraId="0C6F871D" w14:textId="77777777" w:rsidR="00A51495" w:rsidRDefault="00A51495" w:rsidP="00A51495">
      <w:pPr>
        <w:spacing w:after="0"/>
        <w:ind w:firstLine="360"/>
        <w:jc w:val="both"/>
        <w:rPr>
          <w:rFonts w:ascii="Times New Roman" w:eastAsia="Lucida Sans Unicode" w:hAnsi="Times New Roman"/>
          <w:kern w:val="1"/>
          <w:sz w:val="24"/>
          <w:szCs w:val="24"/>
        </w:rPr>
      </w:pPr>
      <w:r>
        <w:rPr>
          <w:rFonts w:ascii="Times New Roman" w:eastAsia="Lucida Sans Unicode" w:hAnsi="Times New Roman"/>
          <w:kern w:val="1"/>
          <w:sz w:val="24"/>
          <w:szCs w:val="24"/>
        </w:rPr>
        <w:t>Izdarīt Dobeles novada attīstības programmas 2021.-2027. gadam investīciju plānā šādus grozījumus:</w:t>
      </w:r>
    </w:p>
    <w:p w14:paraId="2D9F13F1" w14:textId="77777777" w:rsidR="00A51495" w:rsidRDefault="00A51495">
      <w:pPr>
        <w:pStyle w:val="ListParagraph"/>
        <w:numPr>
          <w:ilvl w:val="0"/>
          <w:numId w:val="33"/>
        </w:numPr>
        <w:jc w:val="both"/>
        <w:rPr>
          <w:rFonts w:eastAsia="Lucida Sans Unicode"/>
          <w:kern w:val="1"/>
        </w:rPr>
      </w:pPr>
      <w:bookmarkStart w:id="73" w:name="_Hlk158198291"/>
      <w:r>
        <w:rPr>
          <w:rFonts w:eastAsia="Lucida Sans Unicode"/>
          <w:kern w:val="1"/>
        </w:rPr>
        <w:t>Apstiprināt Dobeles novada attīstības programmas 2021. – 2027. gadam aktualizēto rīcības plānu.</w:t>
      </w:r>
    </w:p>
    <w:bookmarkEnd w:id="73"/>
    <w:p w14:paraId="4ACCC510" w14:textId="77777777" w:rsidR="00A51495" w:rsidRDefault="00A51495">
      <w:pPr>
        <w:pStyle w:val="ListParagraph"/>
        <w:numPr>
          <w:ilvl w:val="0"/>
          <w:numId w:val="33"/>
        </w:numPr>
        <w:jc w:val="both"/>
        <w:rPr>
          <w:rFonts w:eastAsia="Lucida Sans Unicode"/>
          <w:kern w:val="1"/>
        </w:rPr>
      </w:pPr>
      <w:r>
        <w:rPr>
          <w:rFonts w:eastAsia="Lucida Sans Unicode"/>
          <w:kern w:val="1"/>
        </w:rPr>
        <w:t>Apstiprināt Dobeles novada attīstības programmas 2021. – 2027. gadam aktualizēto investīciju plānu.</w:t>
      </w:r>
    </w:p>
    <w:p w14:paraId="2CB0DFB7" w14:textId="77777777" w:rsidR="00A51495" w:rsidRPr="00845411" w:rsidRDefault="00A51495" w:rsidP="00A51495">
      <w:pPr>
        <w:ind w:left="360"/>
        <w:jc w:val="both"/>
        <w:rPr>
          <w:rFonts w:eastAsia="Lucida Sans Unicode"/>
          <w:kern w:val="1"/>
        </w:rPr>
      </w:pPr>
      <w:r w:rsidRPr="00845411">
        <w:rPr>
          <w:rFonts w:eastAsia="Lucida Sans Unicode"/>
          <w:kern w:val="1"/>
        </w:rPr>
        <w:t xml:space="preserve"> </w:t>
      </w:r>
    </w:p>
    <w:p w14:paraId="18832E59" w14:textId="77777777" w:rsidR="00A51495" w:rsidRPr="0071656A" w:rsidRDefault="00A51495" w:rsidP="00A51495">
      <w:pPr>
        <w:widowControl w:val="0"/>
        <w:suppressAutoHyphens/>
        <w:jc w:val="both"/>
        <w:rPr>
          <w:rFonts w:eastAsia="Lucida Sans Unicode"/>
          <w:kern w:val="1"/>
          <w14:ligatures w14:val="standardContextual"/>
        </w:rPr>
      </w:pPr>
    </w:p>
    <w:p w14:paraId="7B95CF04" w14:textId="77777777" w:rsidR="00A51495" w:rsidRPr="00CA2DC3" w:rsidRDefault="00A51495" w:rsidP="00A51495">
      <w:pPr>
        <w:spacing w:after="0"/>
        <w:rPr>
          <w:rFonts w:ascii="Times New Roman" w:hAnsi="Times New Roman"/>
          <w:bCs/>
          <w:sz w:val="24"/>
          <w:szCs w:val="24"/>
        </w:rPr>
      </w:pPr>
    </w:p>
    <w:p w14:paraId="3D33BF9E" w14:textId="77777777" w:rsidR="00A51495" w:rsidRDefault="00A51495" w:rsidP="00A51495">
      <w:pPr>
        <w:spacing w:after="0"/>
        <w:rPr>
          <w:rFonts w:ascii="Times New Roman" w:hAnsi="Times New Roman"/>
          <w:sz w:val="24"/>
          <w:szCs w:val="24"/>
        </w:rPr>
      </w:pPr>
      <w:r w:rsidRPr="00CA2DC3">
        <w:rPr>
          <w:rFonts w:ascii="Times New Roman" w:hAnsi="Times New Roman"/>
          <w:sz w:val="24"/>
          <w:szCs w:val="24"/>
        </w:rPr>
        <w:t>Domes priekšsēdētājs</w:t>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r>
      <w:r w:rsidRPr="00CA2DC3">
        <w:rPr>
          <w:rFonts w:ascii="Times New Roman" w:hAnsi="Times New Roman"/>
          <w:sz w:val="24"/>
          <w:szCs w:val="24"/>
        </w:rPr>
        <w:tab/>
        <w:t>I. Gorskis</w:t>
      </w:r>
    </w:p>
    <w:p w14:paraId="5FA35001" w14:textId="77777777" w:rsidR="008B572B" w:rsidRDefault="008B572B" w:rsidP="00A51495">
      <w:pPr>
        <w:spacing w:after="0"/>
        <w:rPr>
          <w:rFonts w:ascii="Times New Roman" w:hAnsi="Times New Roman"/>
          <w:sz w:val="24"/>
          <w:szCs w:val="24"/>
        </w:rPr>
      </w:pPr>
    </w:p>
    <w:p w14:paraId="3A2ADD9E" w14:textId="77777777" w:rsidR="008B572B" w:rsidRDefault="008B572B" w:rsidP="00A51495">
      <w:pPr>
        <w:spacing w:after="0"/>
        <w:rPr>
          <w:rFonts w:ascii="Times New Roman" w:hAnsi="Times New Roman"/>
          <w:sz w:val="24"/>
          <w:szCs w:val="24"/>
        </w:rPr>
      </w:pPr>
    </w:p>
    <w:p w14:paraId="172CE639" w14:textId="77777777" w:rsidR="008B572B" w:rsidRDefault="008B572B" w:rsidP="00A51495">
      <w:pPr>
        <w:spacing w:after="0"/>
        <w:rPr>
          <w:rFonts w:ascii="Times New Roman" w:hAnsi="Times New Roman"/>
          <w:sz w:val="24"/>
          <w:szCs w:val="24"/>
        </w:rPr>
      </w:pPr>
    </w:p>
    <w:p w14:paraId="0CD70430" w14:textId="77777777" w:rsidR="008B572B" w:rsidRDefault="008B572B" w:rsidP="00A51495">
      <w:pPr>
        <w:spacing w:after="0"/>
        <w:rPr>
          <w:rFonts w:ascii="Times New Roman" w:hAnsi="Times New Roman"/>
          <w:sz w:val="24"/>
          <w:szCs w:val="24"/>
        </w:rPr>
      </w:pPr>
    </w:p>
    <w:p w14:paraId="3380C0C2" w14:textId="77777777" w:rsidR="008B572B" w:rsidRDefault="008B572B" w:rsidP="00A51495">
      <w:pPr>
        <w:spacing w:after="0"/>
        <w:rPr>
          <w:rFonts w:ascii="Times New Roman" w:hAnsi="Times New Roman"/>
          <w:sz w:val="24"/>
          <w:szCs w:val="24"/>
        </w:rPr>
      </w:pPr>
    </w:p>
    <w:p w14:paraId="70690EA3" w14:textId="77777777" w:rsidR="008B572B" w:rsidRDefault="008B572B" w:rsidP="00A51495">
      <w:pPr>
        <w:spacing w:after="0"/>
        <w:rPr>
          <w:rFonts w:ascii="Times New Roman" w:hAnsi="Times New Roman"/>
          <w:sz w:val="24"/>
          <w:szCs w:val="24"/>
        </w:rPr>
      </w:pPr>
    </w:p>
    <w:p w14:paraId="496AB4FB" w14:textId="77777777" w:rsidR="008B572B" w:rsidRDefault="008B572B" w:rsidP="00A51495">
      <w:pPr>
        <w:spacing w:after="0"/>
        <w:rPr>
          <w:rFonts w:ascii="Times New Roman" w:hAnsi="Times New Roman"/>
          <w:sz w:val="24"/>
          <w:szCs w:val="24"/>
        </w:rPr>
      </w:pPr>
    </w:p>
    <w:p w14:paraId="3181A94F" w14:textId="77777777" w:rsidR="008B572B" w:rsidRDefault="008B572B" w:rsidP="00A51495">
      <w:pPr>
        <w:spacing w:after="0"/>
        <w:rPr>
          <w:rFonts w:ascii="Times New Roman" w:hAnsi="Times New Roman"/>
          <w:sz w:val="24"/>
          <w:szCs w:val="24"/>
        </w:rPr>
      </w:pPr>
    </w:p>
    <w:p w14:paraId="4CF73EDD" w14:textId="77777777" w:rsidR="008B572B" w:rsidRDefault="008B572B" w:rsidP="00A51495">
      <w:pPr>
        <w:spacing w:after="0"/>
        <w:rPr>
          <w:rFonts w:ascii="Times New Roman" w:hAnsi="Times New Roman"/>
          <w:sz w:val="24"/>
          <w:szCs w:val="24"/>
        </w:rPr>
      </w:pPr>
    </w:p>
    <w:p w14:paraId="08A52A57" w14:textId="77777777" w:rsidR="008B572B" w:rsidRPr="00CA2DC3" w:rsidRDefault="008B572B" w:rsidP="00A51495">
      <w:pPr>
        <w:spacing w:after="0"/>
        <w:rPr>
          <w:rFonts w:ascii="Times New Roman" w:hAnsi="Times New Roman"/>
          <w:sz w:val="24"/>
          <w:szCs w:val="24"/>
        </w:rPr>
      </w:pPr>
    </w:p>
    <w:p w14:paraId="054AF149" w14:textId="77777777" w:rsidR="00A51495" w:rsidRPr="00CA2DC3" w:rsidRDefault="00A51495" w:rsidP="00A51495">
      <w:pPr>
        <w:spacing w:after="0"/>
        <w:rPr>
          <w:rFonts w:ascii="Times New Roman" w:hAnsi="Times New Roman"/>
          <w:sz w:val="24"/>
          <w:szCs w:val="24"/>
        </w:rPr>
      </w:pPr>
    </w:p>
    <w:p w14:paraId="27172BAD" w14:textId="77777777" w:rsidR="00A51495" w:rsidRPr="00CA2DC3" w:rsidRDefault="00A51495" w:rsidP="00A51495">
      <w:pPr>
        <w:spacing w:after="0"/>
        <w:rPr>
          <w:rFonts w:ascii="Times New Roman" w:eastAsia="Times New Roman" w:hAnsi="Times New Roman"/>
          <w:bCs/>
          <w:sz w:val="24"/>
          <w:szCs w:val="24"/>
          <w:lang w:eastAsia="lv-LV"/>
        </w:rPr>
      </w:pPr>
    </w:p>
    <w:p w14:paraId="3EF3617E" w14:textId="77777777" w:rsidR="00A51495" w:rsidRPr="00CA2DC3" w:rsidRDefault="00A51495" w:rsidP="00A51495">
      <w:pPr>
        <w:widowControl w:val="0"/>
        <w:suppressAutoHyphens/>
        <w:spacing w:after="0" w:line="240" w:lineRule="auto"/>
        <w:jc w:val="both"/>
        <w:rPr>
          <w:rFonts w:ascii="Times New Roman" w:eastAsia="Lucida Sans Unicode" w:hAnsi="Times New Roman"/>
          <w:kern w:val="2"/>
          <w:sz w:val="24"/>
          <w:szCs w:val="24"/>
        </w:rPr>
      </w:pPr>
    </w:p>
    <w:p w14:paraId="09CB6435" w14:textId="77777777" w:rsidR="001419A7" w:rsidRDefault="001419A7" w:rsidP="001419A7">
      <w:pPr>
        <w:tabs>
          <w:tab w:val="left" w:pos="-24212"/>
        </w:tabs>
        <w:spacing w:after="0"/>
        <w:jc w:val="center"/>
        <w:rPr>
          <w:sz w:val="20"/>
          <w:szCs w:val="20"/>
        </w:rPr>
      </w:pPr>
      <w:r>
        <w:rPr>
          <w:noProof/>
          <w:sz w:val="20"/>
          <w:szCs w:val="20"/>
          <w:lang w:eastAsia="lv-LV"/>
        </w:rPr>
        <w:lastRenderedPageBreak/>
        <w:drawing>
          <wp:inline distT="0" distB="0" distL="0" distR="0" wp14:anchorId="090115DE" wp14:editId="09B0917C">
            <wp:extent cx="676275" cy="752475"/>
            <wp:effectExtent l="0" t="0" r="9525" b="9525"/>
            <wp:docPr id="2536960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CFF309" w14:textId="77777777" w:rsidR="001419A7" w:rsidRDefault="001419A7" w:rsidP="001419A7">
      <w:pPr>
        <w:pStyle w:val="Header"/>
        <w:jc w:val="center"/>
        <w:rPr>
          <w:sz w:val="20"/>
          <w:lang w:val="lv-LV"/>
        </w:rPr>
      </w:pPr>
      <w:r>
        <w:rPr>
          <w:sz w:val="20"/>
          <w:lang w:val="lv-LV"/>
        </w:rPr>
        <w:t>LATVIJAS REPUBLIKA</w:t>
      </w:r>
    </w:p>
    <w:p w14:paraId="76AB796E" w14:textId="77777777" w:rsidR="001419A7" w:rsidRDefault="001419A7" w:rsidP="001419A7">
      <w:pPr>
        <w:pStyle w:val="Header"/>
        <w:jc w:val="center"/>
        <w:rPr>
          <w:b/>
          <w:sz w:val="32"/>
          <w:szCs w:val="32"/>
          <w:lang w:val="lv-LV"/>
        </w:rPr>
      </w:pPr>
      <w:r>
        <w:rPr>
          <w:b/>
          <w:sz w:val="32"/>
          <w:szCs w:val="32"/>
          <w:lang w:val="lv-LV"/>
        </w:rPr>
        <w:t>DOBELES NOVADA DOME</w:t>
      </w:r>
    </w:p>
    <w:p w14:paraId="2B5E7702" w14:textId="77777777" w:rsidR="001419A7" w:rsidRDefault="001419A7" w:rsidP="001419A7">
      <w:pPr>
        <w:pStyle w:val="Header"/>
        <w:jc w:val="center"/>
        <w:rPr>
          <w:sz w:val="16"/>
          <w:szCs w:val="16"/>
          <w:lang w:val="lv-LV"/>
        </w:rPr>
      </w:pPr>
      <w:r>
        <w:rPr>
          <w:sz w:val="16"/>
          <w:szCs w:val="16"/>
          <w:lang w:val="lv-LV"/>
        </w:rPr>
        <w:t>Brīvības iela 17, Dobele, Dobeles novads, LV-3701</w:t>
      </w:r>
    </w:p>
    <w:p w14:paraId="62085FEA" w14:textId="77777777" w:rsidR="001419A7" w:rsidRDefault="001419A7" w:rsidP="001419A7">
      <w:pPr>
        <w:pStyle w:val="Header"/>
        <w:pBdr>
          <w:bottom w:val="double" w:sz="6" w:space="1" w:color="auto"/>
        </w:pBdr>
        <w:jc w:val="center"/>
        <w:rPr>
          <w:color w:val="000000"/>
          <w:sz w:val="16"/>
          <w:szCs w:val="16"/>
          <w:lang w:val="lv-LV"/>
        </w:rPr>
      </w:pPr>
      <w:r>
        <w:rPr>
          <w:sz w:val="16"/>
          <w:szCs w:val="16"/>
          <w:lang w:val="lv-LV"/>
        </w:rPr>
        <w:t xml:space="preserve">Tālr. 63707269, 63700137, 63720940, e-pasts </w:t>
      </w:r>
      <w:hyperlink r:id="rId94" w:history="1">
        <w:r>
          <w:rPr>
            <w:rStyle w:val="Hyperlink"/>
            <w:rFonts w:eastAsia="Calibri"/>
            <w:color w:val="000000"/>
            <w:sz w:val="16"/>
            <w:szCs w:val="16"/>
            <w:lang w:val="lv-LV"/>
          </w:rPr>
          <w:t>dome@dobele.lv</w:t>
        </w:r>
      </w:hyperlink>
    </w:p>
    <w:p w14:paraId="76548C31" w14:textId="77777777" w:rsidR="001419A7" w:rsidRDefault="001419A7" w:rsidP="001419A7">
      <w:pPr>
        <w:pStyle w:val="Default"/>
        <w:jc w:val="center"/>
        <w:rPr>
          <w:b/>
          <w:bCs/>
        </w:rPr>
      </w:pPr>
    </w:p>
    <w:p w14:paraId="24931B21" w14:textId="77777777" w:rsidR="001419A7" w:rsidRDefault="001419A7" w:rsidP="001419A7">
      <w:pPr>
        <w:pStyle w:val="NoSpacing"/>
        <w:jc w:val="center"/>
        <w:rPr>
          <w:b/>
        </w:rPr>
      </w:pPr>
      <w:r>
        <w:rPr>
          <w:b/>
        </w:rPr>
        <w:t>LĒMUMS</w:t>
      </w:r>
    </w:p>
    <w:p w14:paraId="3A84870C" w14:textId="77777777" w:rsidR="001419A7" w:rsidRDefault="001419A7" w:rsidP="001419A7">
      <w:pPr>
        <w:pStyle w:val="NoSpacing"/>
        <w:jc w:val="center"/>
        <w:rPr>
          <w:b/>
        </w:rPr>
      </w:pPr>
      <w:r>
        <w:rPr>
          <w:b/>
        </w:rPr>
        <w:t>Dobelē</w:t>
      </w:r>
    </w:p>
    <w:p w14:paraId="093DAAD5" w14:textId="77777777" w:rsidR="001419A7" w:rsidRDefault="001419A7" w:rsidP="001419A7">
      <w:pPr>
        <w:pStyle w:val="NoSpacing"/>
        <w:jc w:val="both"/>
        <w:rPr>
          <w:b/>
        </w:rPr>
      </w:pPr>
    </w:p>
    <w:p w14:paraId="1DCF6E32" w14:textId="77777777" w:rsidR="001419A7" w:rsidRDefault="001419A7" w:rsidP="001419A7">
      <w:pPr>
        <w:pStyle w:val="Header"/>
        <w:tabs>
          <w:tab w:val="clear" w:pos="8640"/>
          <w:tab w:val="right" w:pos="9498"/>
        </w:tabs>
        <w:rPr>
          <w:b/>
          <w:lang w:val="lv-LV"/>
        </w:rPr>
      </w:pPr>
    </w:p>
    <w:p w14:paraId="39C32C36" w14:textId="2645B92E" w:rsidR="001419A7" w:rsidRDefault="001419A7" w:rsidP="001419A7">
      <w:pPr>
        <w:pStyle w:val="Header"/>
        <w:tabs>
          <w:tab w:val="clear" w:pos="8640"/>
          <w:tab w:val="right" w:pos="9498"/>
        </w:tabs>
        <w:rPr>
          <w:color w:val="000000"/>
          <w:szCs w:val="24"/>
          <w:lang w:val="lv-LV"/>
        </w:rPr>
      </w:pPr>
      <w:r>
        <w:rPr>
          <w:b/>
          <w:lang w:val="lv-LV"/>
        </w:rPr>
        <w:t>2024. gada 29. februārī</w:t>
      </w:r>
      <w:r>
        <w:rPr>
          <w:b/>
          <w:lang w:val="lv-LV"/>
        </w:rPr>
        <w:tab/>
      </w:r>
      <w:r>
        <w:rPr>
          <w:b/>
          <w:lang w:val="lv-LV"/>
        </w:rPr>
        <w:tab/>
      </w:r>
      <w:r>
        <w:rPr>
          <w:b/>
          <w:color w:val="000000"/>
          <w:szCs w:val="24"/>
          <w:lang w:val="lv-LV"/>
        </w:rPr>
        <w:t>Nr.</w:t>
      </w:r>
      <w:r w:rsidR="00AF1F02">
        <w:rPr>
          <w:b/>
          <w:color w:val="000000"/>
          <w:szCs w:val="24"/>
          <w:lang w:val="lv-LV"/>
        </w:rPr>
        <w:t>61</w:t>
      </w:r>
      <w:r>
        <w:rPr>
          <w:b/>
          <w:color w:val="000000"/>
          <w:szCs w:val="24"/>
          <w:lang w:val="lv-LV"/>
        </w:rPr>
        <w:t>/3</w:t>
      </w:r>
    </w:p>
    <w:p w14:paraId="0F83E85D" w14:textId="77777777" w:rsidR="001419A7" w:rsidRDefault="001419A7" w:rsidP="001419A7">
      <w:pPr>
        <w:pStyle w:val="Header"/>
        <w:rPr>
          <w:color w:val="000000"/>
          <w:szCs w:val="24"/>
          <w:lang w:val="lv-LV"/>
        </w:rPr>
      </w:pPr>
    </w:p>
    <w:p w14:paraId="5275FBF8" w14:textId="77777777" w:rsidR="001419A7" w:rsidRDefault="001419A7" w:rsidP="001419A7">
      <w:pPr>
        <w:spacing w:after="0"/>
        <w:jc w:val="center"/>
        <w:rPr>
          <w:rFonts w:ascii="Times New Roman" w:hAnsi="Times New Roman"/>
          <w:b/>
          <w:bCs/>
          <w:kern w:val="2"/>
          <w:sz w:val="24"/>
          <w:szCs w:val="24"/>
          <w:u w:val="single"/>
          <w14:ligatures w14:val="standardContextual"/>
        </w:rPr>
      </w:pPr>
      <w:r>
        <w:rPr>
          <w:rFonts w:ascii="Times New Roman" w:hAnsi="Times New Roman"/>
          <w:b/>
          <w:bCs/>
          <w:kern w:val="2"/>
          <w:sz w:val="24"/>
          <w:szCs w:val="24"/>
          <w:u w:val="single"/>
          <w14:ligatures w14:val="standardContextual"/>
        </w:rPr>
        <w:t>Par projekta “Sociālo mājokļu izveidošana Dobeles un Auces pilsētā” pieteikuma iesniegšanu</w:t>
      </w:r>
    </w:p>
    <w:p w14:paraId="13503E2D" w14:textId="77777777" w:rsidR="001419A7" w:rsidRDefault="001419A7" w:rsidP="001419A7">
      <w:pPr>
        <w:spacing w:after="0"/>
        <w:jc w:val="both"/>
        <w:rPr>
          <w:rFonts w:ascii="Times New Roman" w:hAnsi="Times New Roman"/>
          <w:kern w:val="2"/>
          <w:sz w:val="24"/>
          <w:szCs w:val="24"/>
          <w14:ligatures w14:val="standardContextual"/>
        </w:rPr>
      </w:pPr>
    </w:p>
    <w:p w14:paraId="086DF91A" w14:textId="05EAC34A" w:rsidR="001419A7" w:rsidRDefault="001419A7" w:rsidP="001419A7">
      <w:pPr>
        <w:spacing w:after="0"/>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ab/>
        <w:t xml:space="preserve">Saskaņā ar Pašvaldību likuma 4.panta pirmās daļas 9. punktu un 10.punktu, Ministru kabineta 2023. gada 19. septembra noteikumu Nr.538 “Eiropas Savienības kohēzijas politikas programmas 2021.-2027.gadam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īstenošanas noteikumiem” un, ņemot vērā projekta atbilstību Dobeles novada attīstības programmā 2021.- 2027.gadam noteiktai vidēja termiņa prioritātes VTP1 Moderna, veselīga, aktīva un saliedēta dzīves telpa, rīcības virzienam RV6 Sociālā aizsardzība un pakalpojumi un uzdevumam U14 Pilnveidot sociālo pakalpojumu nodrošinājumu, </w:t>
      </w:r>
      <w:r w:rsidR="00EB6C70">
        <w:rPr>
          <w:rFonts w:ascii="Times New Roman" w:hAnsi="Times New Roman"/>
          <w:kern w:val="2"/>
          <w:sz w:val="24"/>
          <w:szCs w:val="24"/>
          <w14:ligatures w14:val="standardContextual"/>
        </w:rPr>
        <w:t>a</w:t>
      </w:r>
      <w:r w:rsidR="00EB6C70">
        <w:rPr>
          <w:rFonts w:ascii="Times New Roman" w:hAnsi="Times New Roman"/>
          <w:sz w:val="24"/>
          <w:szCs w:val="24"/>
        </w:rPr>
        <w:t>tklāti balsojot:</w:t>
      </w:r>
      <w:r w:rsidR="00EB6C70">
        <w:rPr>
          <w:rFonts w:ascii="Times New Roman" w:hAnsi="Times New Roman"/>
          <w:sz w:val="24"/>
          <w:szCs w:val="24"/>
          <w:lang w:eastAsia="lv-LV"/>
        </w:rPr>
        <w:t xml:space="preserve"> </w:t>
      </w:r>
      <w:r w:rsidR="00EB6C70" w:rsidRPr="00FF55D9">
        <w:rPr>
          <w:rFonts w:ascii="Times New Roman" w:hAnsi="Times New Roman"/>
          <w:sz w:val="24"/>
          <w:szCs w:val="24"/>
        </w:rPr>
        <w:t>PAR - 1</w:t>
      </w:r>
      <w:r w:rsidR="00EB6C70">
        <w:rPr>
          <w:rFonts w:ascii="Times New Roman" w:hAnsi="Times New Roman"/>
          <w:sz w:val="24"/>
          <w:szCs w:val="24"/>
        </w:rPr>
        <w:t>1</w:t>
      </w:r>
      <w:r w:rsidR="00EB6C70" w:rsidRPr="00FF55D9">
        <w:rPr>
          <w:rFonts w:ascii="Times New Roman" w:hAnsi="Times New Roman"/>
          <w:sz w:val="24"/>
          <w:szCs w:val="24"/>
        </w:rPr>
        <w:t xml:space="preserve"> (Girts Ante, </w:t>
      </w:r>
      <w:r w:rsidR="00EB6C70" w:rsidRPr="00FF55D9">
        <w:rPr>
          <w:rFonts w:ascii="Times New Roman" w:hAnsi="Times New Roman"/>
          <w:bCs/>
          <w:sz w:val="24"/>
          <w:szCs w:val="24"/>
          <w:lang w:eastAsia="et-EE"/>
        </w:rPr>
        <w:t xml:space="preserve">Sarmīte Dude, Māris Feldmanis, Ivars Gorskis, Gints Kaminskis, Linda Karloviča, Sintija Liekniņa, Dace Reinika, Guntis Safranovičs, </w:t>
      </w:r>
      <w:r w:rsidR="004A1449">
        <w:rPr>
          <w:rFonts w:ascii="Times New Roman" w:hAnsi="Times New Roman"/>
          <w:bCs/>
          <w:sz w:val="24"/>
          <w:szCs w:val="24"/>
          <w:lang w:eastAsia="et-EE"/>
        </w:rPr>
        <w:t xml:space="preserve">Andrejs Spridzāns, </w:t>
      </w:r>
      <w:r w:rsidR="00EB6C70" w:rsidRPr="00FF55D9">
        <w:rPr>
          <w:rFonts w:ascii="Times New Roman" w:hAnsi="Times New Roman"/>
          <w:bCs/>
          <w:sz w:val="24"/>
          <w:szCs w:val="24"/>
          <w:lang w:eastAsia="et-EE"/>
        </w:rPr>
        <w:t xml:space="preserve">Ivars Stanga), </w:t>
      </w:r>
      <w:r w:rsidR="00EB6C70" w:rsidRPr="00FF55D9">
        <w:rPr>
          <w:rFonts w:ascii="Times New Roman" w:hAnsi="Times New Roman"/>
          <w:sz w:val="24"/>
          <w:szCs w:val="24"/>
        </w:rPr>
        <w:t xml:space="preserve">PRET </w:t>
      </w:r>
      <w:r w:rsidR="00EB6C70">
        <w:rPr>
          <w:rFonts w:ascii="Times New Roman" w:hAnsi="Times New Roman"/>
          <w:sz w:val="24"/>
          <w:szCs w:val="24"/>
        </w:rPr>
        <w:t>–</w:t>
      </w:r>
      <w:r w:rsidR="00EB6C70" w:rsidRPr="00FF55D9">
        <w:rPr>
          <w:rFonts w:ascii="Times New Roman" w:hAnsi="Times New Roman"/>
          <w:sz w:val="24"/>
          <w:szCs w:val="24"/>
        </w:rPr>
        <w:t xml:space="preserve"> </w:t>
      </w:r>
      <w:r w:rsidR="00EB6C70">
        <w:rPr>
          <w:rFonts w:ascii="Times New Roman" w:hAnsi="Times New Roman"/>
          <w:sz w:val="24"/>
          <w:szCs w:val="24"/>
        </w:rPr>
        <w:t>1 (Kristīne Briede)</w:t>
      </w:r>
      <w:r w:rsidR="00EB6C70" w:rsidRPr="00FF55D9">
        <w:rPr>
          <w:rFonts w:ascii="Times New Roman" w:hAnsi="Times New Roman"/>
          <w:sz w:val="24"/>
          <w:szCs w:val="24"/>
        </w:rPr>
        <w:t xml:space="preserve">, ATTURAS </w:t>
      </w:r>
      <w:r w:rsidR="00EB6C70">
        <w:rPr>
          <w:rFonts w:ascii="Times New Roman" w:hAnsi="Times New Roman"/>
          <w:sz w:val="24"/>
          <w:szCs w:val="24"/>
        </w:rPr>
        <w:t>–</w:t>
      </w:r>
      <w:r w:rsidR="00EB6C70" w:rsidRPr="00FF55D9">
        <w:rPr>
          <w:rFonts w:ascii="Times New Roman" w:hAnsi="Times New Roman"/>
          <w:sz w:val="24"/>
          <w:szCs w:val="24"/>
        </w:rPr>
        <w:t xml:space="preserve"> </w:t>
      </w:r>
      <w:r w:rsidR="00EB6C70">
        <w:rPr>
          <w:rFonts w:ascii="Times New Roman" w:hAnsi="Times New Roman"/>
          <w:sz w:val="24"/>
          <w:szCs w:val="24"/>
        </w:rPr>
        <w:t>2 (</w:t>
      </w:r>
      <w:r w:rsidR="00EB6C70" w:rsidRPr="00FF55D9">
        <w:rPr>
          <w:rFonts w:ascii="Times New Roman" w:hAnsi="Times New Roman"/>
          <w:bCs/>
          <w:sz w:val="24"/>
          <w:szCs w:val="24"/>
          <w:lang w:eastAsia="et-EE"/>
        </w:rPr>
        <w:t>Viesturs Reinfelds,</w:t>
      </w:r>
      <w:r w:rsidR="00EB6C70" w:rsidRPr="00EB6C70">
        <w:rPr>
          <w:rFonts w:ascii="Times New Roman" w:hAnsi="Times New Roman"/>
          <w:bCs/>
          <w:sz w:val="24"/>
          <w:szCs w:val="24"/>
          <w:lang w:eastAsia="et-EE"/>
        </w:rPr>
        <w:t xml:space="preserve"> </w:t>
      </w:r>
      <w:r w:rsidR="00EB6C70" w:rsidRPr="00FF55D9">
        <w:rPr>
          <w:rFonts w:ascii="Times New Roman" w:hAnsi="Times New Roman"/>
          <w:bCs/>
          <w:sz w:val="24"/>
          <w:szCs w:val="24"/>
          <w:lang w:eastAsia="et-EE"/>
        </w:rPr>
        <w:t>Edgars Gaigalis</w:t>
      </w:r>
      <w:r w:rsidR="00EB6C70">
        <w:rPr>
          <w:rFonts w:ascii="Times New Roman" w:hAnsi="Times New Roman"/>
          <w:bCs/>
          <w:sz w:val="24"/>
          <w:szCs w:val="24"/>
          <w:lang w:eastAsia="et-EE"/>
        </w:rPr>
        <w:t>)</w:t>
      </w:r>
      <w:r w:rsidR="00EB6C70" w:rsidRPr="00FF55D9">
        <w:rPr>
          <w:rFonts w:ascii="Times New Roman" w:hAnsi="Times New Roman"/>
          <w:sz w:val="24"/>
          <w:szCs w:val="24"/>
        </w:rPr>
        <w:t xml:space="preserve">, </w:t>
      </w:r>
      <w:r>
        <w:rPr>
          <w:rFonts w:ascii="Times New Roman" w:hAnsi="Times New Roman"/>
          <w:kern w:val="2"/>
          <w:sz w:val="24"/>
          <w:szCs w:val="24"/>
          <w14:ligatures w14:val="standardContextual"/>
        </w:rPr>
        <w:t>Dobeles novada dome NOLEMJ:</w:t>
      </w:r>
    </w:p>
    <w:p w14:paraId="7DFA091F" w14:textId="77777777" w:rsidR="001419A7" w:rsidRDefault="001419A7" w:rsidP="001419A7">
      <w:pPr>
        <w:spacing w:after="0"/>
        <w:ind w:left="426" w:hanging="426"/>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1.</w:t>
      </w:r>
      <w:r>
        <w:rPr>
          <w:rFonts w:ascii="Times New Roman" w:hAnsi="Times New Roman"/>
          <w:kern w:val="2"/>
          <w:sz w:val="24"/>
          <w:szCs w:val="24"/>
          <w14:ligatures w14:val="standardContextual"/>
        </w:rPr>
        <w:tab/>
        <w:t>Iesniegt projekta “Sociālo mājokļu izveidošana Dobeles un Auces pilsētā” (turpmāk – projekts) pieteikumu Eiropas Savienības Eiropas Reģionālās attīstības fonda (turpmāk – ERAF) finansētā projektu atlasē 4.3.1.specifiskā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pasākumā “Sociālo mājokļu atjaunošana vai jaunu sociālo mājokļu būvniecība”, nosakot kopējo projekta finansējumu 1 620 000 EUR (ar pievienotās vērtības nodokli), tai skaitā, attiecināmās izmaksas 1 620 000 EUR: ERAF finansējums – 1 377 000 EUR, kas sastāda 85% no projekta kopējo attiecināmo izmaksu summas, un Dobeles novada pašvaldības finansējums  243 000  EUR, kas sastāda 15%.</w:t>
      </w:r>
    </w:p>
    <w:p w14:paraId="7C3CF0AE" w14:textId="77777777" w:rsidR="001419A7" w:rsidRDefault="001419A7" w:rsidP="001419A7">
      <w:pPr>
        <w:spacing w:after="0"/>
        <w:ind w:left="426" w:hanging="426"/>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2.</w:t>
      </w:r>
      <w:r>
        <w:rPr>
          <w:rFonts w:ascii="Times New Roman" w:hAnsi="Times New Roman"/>
          <w:kern w:val="2"/>
          <w:sz w:val="24"/>
          <w:szCs w:val="24"/>
          <w14:ligatures w14:val="standardContextual"/>
        </w:rPr>
        <w:tab/>
        <w:t>Projekta ieviešanai Attīstības un plānošanas nodaļai pieprasīt avansa maksājumu 50% apmērā no projektam piešķirtā ERAF finansējuma un, tas ir, 688 500 EUR.</w:t>
      </w:r>
    </w:p>
    <w:p w14:paraId="48EA3E51" w14:textId="77777777" w:rsidR="001419A7" w:rsidRDefault="001419A7" w:rsidP="001419A7">
      <w:pPr>
        <w:spacing w:after="0"/>
        <w:ind w:left="426" w:hanging="426"/>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w:t>
      </w:r>
      <w:r>
        <w:rPr>
          <w:rFonts w:ascii="Times New Roman" w:hAnsi="Times New Roman"/>
          <w:kern w:val="2"/>
          <w:sz w:val="24"/>
          <w:szCs w:val="24"/>
          <w14:ligatures w14:val="standardContextual"/>
        </w:rPr>
        <w:tab/>
        <w:t xml:space="preserve">Projekta attiecināmo izmaksu pašvaldības līdzfinansējumu 243 000 EUR apmērā nodrošināt no Dobeles novada pašvaldības budžeta līdzekļiem, lūdzot aizņēmumu Valsts kasē, paredzot atmaksu sākt ar 2027.gada oktobri, to atmaksājot līdz 2037.gada decembrim. Aizņēmumu ņemt ar Valsts kases noteikto procentu likmi līguma parakstīšanas dienā. </w:t>
      </w:r>
    </w:p>
    <w:p w14:paraId="1CED7C69" w14:textId="60C92EA8" w:rsidR="001419A7" w:rsidRDefault="001419A7" w:rsidP="005969BA">
      <w:pPr>
        <w:spacing w:after="0"/>
        <w:ind w:left="426" w:hanging="426"/>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4.</w:t>
      </w:r>
      <w:r>
        <w:rPr>
          <w:rFonts w:ascii="Times New Roman" w:hAnsi="Times New Roman"/>
          <w:kern w:val="2"/>
          <w:sz w:val="24"/>
          <w:szCs w:val="24"/>
          <w14:ligatures w14:val="standardContextual"/>
        </w:rPr>
        <w:tab/>
        <w:t xml:space="preserve">Garantēt aizņēmuma atmaksu ar Dobeles novada pašvaldības līdzekļiem. </w:t>
      </w:r>
    </w:p>
    <w:p w14:paraId="5DCA78C6" w14:textId="77777777" w:rsidR="001419A7" w:rsidRDefault="001419A7" w:rsidP="001419A7">
      <w:pPr>
        <w:spacing w:after="0"/>
        <w:jc w:val="both"/>
        <w:rPr>
          <w:rFonts w:ascii="Times New Roman" w:hAnsi="Times New Roman"/>
          <w:kern w:val="2"/>
          <w:sz w:val="24"/>
          <w:szCs w:val="24"/>
          <w14:ligatures w14:val="standardContextual"/>
        </w:rPr>
      </w:pPr>
    </w:p>
    <w:p w14:paraId="3B881959" w14:textId="77777777" w:rsidR="001419A7" w:rsidRPr="001419A7" w:rsidRDefault="001419A7" w:rsidP="001419A7">
      <w:pPr>
        <w:pStyle w:val="BodyText"/>
        <w:tabs>
          <w:tab w:val="left" w:pos="8034"/>
        </w:tabs>
        <w:spacing w:line="252" w:lineRule="exact"/>
        <w:ind w:left="112"/>
        <w:rPr>
          <w:color w:val="000000"/>
          <w:sz w:val="24"/>
          <w:szCs w:val="24"/>
        </w:rPr>
      </w:pPr>
      <w:r w:rsidRPr="001419A7">
        <w:rPr>
          <w:color w:val="000000"/>
          <w:sz w:val="24"/>
          <w:szCs w:val="24"/>
        </w:rPr>
        <w:t>Domes</w:t>
      </w:r>
      <w:r w:rsidRPr="001419A7">
        <w:rPr>
          <w:color w:val="000000"/>
          <w:spacing w:val="-3"/>
          <w:sz w:val="24"/>
          <w:szCs w:val="24"/>
        </w:rPr>
        <w:t xml:space="preserve"> </w:t>
      </w:r>
      <w:r w:rsidRPr="001419A7">
        <w:rPr>
          <w:color w:val="000000"/>
          <w:sz w:val="24"/>
          <w:szCs w:val="24"/>
        </w:rPr>
        <w:t>priekšsēdētājs</w:t>
      </w:r>
      <w:r w:rsidRPr="001419A7">
        <w:rPr>
          <w:color w:val="000000"/>
          <w:sz w:val="24"/>
          <w:szCs w:val="24"/>
        </w:rPr>
        <w:tab/>
        <w:t>I.Gorskis</w:t>
      </w:r>
    </w:p>
    <w:p w14:paraId="6F4147DE" w14:textId="77777777" w:rsidR="001419A7" w:rsidRPr="001419A7" w:rsidRDefault="001419A7" w:rsidP="001419A7">
      <w:pPr>
        <w:spacing w:after="0"/>
        <w:jc w:val="both"/>
        <w:rPr>
          <w:rFonts w:ascii="Times New Roman" w:hAnsi="Times New Roman"/>
          <w:kern w:val="2"/>
          <w:sz w:val="24"/>
          <w:szCs w:val="24"/>
          <w14:ligatures w14:val="standardContextual"/>
        </w:rPr>
      </w:pPr>
    </w:p>
    <w:p w14:paraId="5ABBC487" w14:textId="341BFF90" w:rsidR="00B122A3" w:rsidRDefault="00B122A3" w:rsidP="00B122A3">
      <w:pPr>
        <w:tabs>
          <w:tab w:val="left" w:pos="-24212"/>
        </w:tabs>
        <w:jc w:val="center"/>
        <w:rPr>
          <w:sz w:val="20"/>
        </w:rPr>
      </w:pPr>
      <w:r>
        <w:rPr>
          <w:noProof/>
          <w:sz w:val="20"/>
          <w:szCs w:val="20"/>
          <w:lang w:eastAsia="lv-LV"/>
        </w:rPr>
        <w:drawing>
          <wp:inline distT="0" distB="0" distL="0" distR="0" wp14:anchorId="4E317755" wp14:editId="31EEE034">
            <wp:extent cx="676275" cy="752475"/>
            <wp:effectExtent l="0" t="0" r="9525" b="9525"/>
            <wp:docPr id="2067726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06F6846" w14:textId="77777777" w:rsidR="00B122A3" w:rsidRDefault="00B122A3" w:rsidP="00B122A3">
      <w:pPr>
        <w:tabs>
          <w:tab w:val="center" w:pos="4320"/>
          <w:tab w:val="right" w:pos="8640"/>
        </w:tabs>
        <w:spacing w:after="0" w:line="240" w:lineRule="auto"/>
        <w:jc w:val="center"/>
        <w:rPr>
          <w:rFonts w:ascii="Times New Roman" w:eastAsia="Times New Roman" w:hAnsi="Times New Roman"/>
          <w:sz w:val="24"/>
          <w:szCs w:val="20"/>
          <w:lang w:val="en-US" w:eastAsia="lv-LV"/>
        </w:rPr>
      </w:pPr>
      <w:r>
        <w:rPr>
          <w:rFonts w:ascii="Times New Roman" w:eastAsia="Times New Roman" w:hAnsi="Times New Roman"/>
          <w:sz w:val="20"/>
          <w:szCs w:val="20"/>
          <w:lang w:eastAsia="lv-LV"/>
        </w:rPr>
        <w:t>LATVIJAS REPUBLIKA</w:t>
      </w:r>
    </w:p>
    <w:p w14:paraId="7D004195" w14:textId="77777777" w:rsidR="00B122A3" w:rsidRDefault="00B122A3" w:rsidP="00B122A3">
      <w:pPr>
        <w:tabs>
          <w:tab w:val="center" w:pos="4320"/>
          <w:tab w:val="right" w:pos="8640"/>
        </w:tabs>
        <w:spacing w:after="0" w:line="240" w:lineRule="auto"/>
        <w:jc w:val="center"/>
        <w:rPr>
          <w:rFonts w:ascii="Times New Roman" w:eastAsia="Times New Roman" w:hAnsi="Times New Roman"/>
          <w:sz w:val="24"/>
          <w:szCs w:val="20"/>
          <w:lang w:val="en-US" w:eastAsia="lv-LV"/>
        </w:rPr>
      </w:pPr>
      <w:r>
        <w:rPr>
          <w:rFonts w:ascii="Times New Roman" w:eastAsia="Times New Roman" w:hAnsi="Times New Roman"/>
          <w:b/>
          <w:sz w:val="32"/>
          <w:szCs w:val="32"/>
          <w:lang w:eastAsia="lv-LV"/>
        </w:rPr>
        <w:t>DOBELES NOVADA DOME</w:t>
      </w:r>
    </w:p>
    <w:p w14:paraId="0DE0F096" w14:textId="77777777" w:rsidR="00B122A3" w:rsidRDefault="00B122A3" w:rsidP="00B122A3">
      <w:pPr>
        <w:tabs>
          <w:tab w:val="center" w:pos="4320"/>
          <w:tab w:val="right" w:pos="8640"/>
        </w:tabs>
        <w:spacing w:after="0" w:line="240" w:lineRule="auto"/>
        <w:jc w:val="center"/>
        <w:rPr>
          <w:rFonts w:ascii="Times New Roman" w:eastAsia="Times New Roman" w:hAnsi="Times New Roman"/>
          <w:sz w:val="24"/>
          <w:szCs w:val="20"/>
          <w:lang w:val="en-US" w:eastAsia="lv-LV"/>
        </w:rPr>
      </w:pPr>
      <w:r>
        <w:rPr>
          <w:rFonts w:ascii="Times New Roman" w:eastAsia="Times New Roman" w:hAnsi="Times New Roman"/>
          <w:sz w:val="16"/>
          <w:szCs w:val="16"/>
          <w:lang w:eastAsia="lv-LV"/>
        </w:rPr>
        <w:t>Brīvības iela 17, Dobele, Dobeles novads, LV-3701</w:t>
      </w:r>
    </w:p>
    <w:p w14:paraId="097A5CEC" w14:textId="77777777" w:rsidR="00B122A3" w:rsidRDefault="00B122A3" w:rsidP="00B122A3">
      <w:pPr>
        <w:pBdr>
          <w:bottom w:val="double" w:sz="6" w:space="1" w:color="000000"/>
        </w:pBdr>
        <w:tabs>
          <w:tab w:val="center" w:pos="4320"/>
          <w:tab w:val="right" w:pos="8640"/>
        </w:tabs>
        <w:spacing w:after="0" w:line="240" w:lineRule="auto"/>
        <w:jc w:val="center"/>
        <w:rPr>
          <w:rFonts w:ascii="Times New Roman" w:eastAsia="Times New Roman" w:hAnsi="Times New Roman"/>
          <w:b/>
          <w:bCs/>
          <w:color w:val="000000"/>
          <w:sz w:val="16"/>
          <w:szCs w:val="16"/>
          <w:lang w:eastAsia="lv-LV"/>
        </w:rPr>
      </w:pPr>
      <w:r>
        <w:rPr>
          <w:rFonts w:ascii="Times New Roman" w:eastAsia="Times New Roman" w:hAnsi="Times New Roman"/>
          <w:sz w:val="16"/>
          <w:szCs w:val="16"/>
          <w:lang w:eastAsia="lv-LV"/>
        </w:rPr>
        <w:t xml:space="preserve">Tālr. 63707269, 63700137, 63720940, e-pasts </w:t>
      </w:r>
      <w:hyperlink r:id="rId95" w:history="1">
        <w:r>
          <w:rPr>
            <w:rStyle w:val="Hyperlink"/>
            <w:rFonts w:ascii="Times New Roman" w:hAnsi="Times New Roman"/>
            <w:color w:val="000000"/>
            <w:sz w:val="16"/>
            <w:szCs w:val="16"/>
            <w:lang w:eastAsia="lv-LV"/>
          </w:rPr>
          <w:t>dome@dobele.lv</w:t>
        </w:r>
      </w:hyperlink>
    </w:p>
    <w:p w14:paraId="364B8694" w14:textId="77777777" w:rsidR="00B122A3" w:rsidRDefault="00B122A3" w:rsidP="00B122A3">
      <w:pPr>
        <w:autoSpaceDE w:val="0"/>
        <w:autoSpaceDN w:val="0"/>
        <w:adjustRightInd w:val="0"/>
        <w:spacing w:after="0" w:line="240" w:lineRule="auto"/>
        <w:jc w:val="center"/>
        <w:rPr>
          <w:rFonts w:ascii="Times New Roman" w:hAnsi="Times New Roman"/>
          <w:b/>
          <w:bCs/>
          <w:color w:val="000000"/>
          <w:sz w:val="16"/>
          <w:szCs w:val="16"/>
        </w:rPr>
      </w:pPr>
    </w:p>
    <w:p w14:paraId="0A76A220" w14:textId="77777777" w:rsidR="00B122A3" w:rsidRDefault="00B122A3" w:rsidP="00B122A3">
      <w:pPr>
        <w:tabs>
          <w:tab w:val="center" w:pos="4320"/>
          <w:tab w:val="right" w:pos="8640"/>
        </w:tabs>
        <w:spacing w:after="0" w:line="240" w:lineRule="auto"/>
        <w:jc w:val="center"/>
        <w:rPr>
          <w:rFonts w:ascii="Times New Roman" w:eastAsia="Times New Roman" w:hAnsi="Times New Roman"/>
          <w:b/>
          <w:bCs/>
          <w:sz w:val="24"/>
          <w:szCs w:val="20"/>
          <w:lang w:eastAsia="lv-LV"/>
        </w:rPr>
      </w:pPr>
      <w:r>
        <w:rPr>
          <w:rFonts w:ascii="Times New Roman" w:eastAsia="Times New Roman" w:hAnsi="Times New Roman"/>
          <w:b/>
          <w:bCs/>
          <w:sz w:val="24"/>
          <w:szCs w:val="20"/>
          <w:lang w:eastAsia="lv-LV"/>
        </w:rPr>
        <w:t>LĒMUMS</w:t>
      </w:r>
    </w:p>
    <w:p w14:paraId="04366E9C" w14:textId="77777777" w:rsidR="00B122A3" w:rsidRDefault="00B122A3" w:rsidP="00B122A3">
      <w:pPr>
        <w:tabs>
          <w:tab w:val="center" w:pos="4320"/>
          <w:tab w:val="right" w:pos="8640"/>
        </w:tabs>
        <w:spacing w:after="0" w:line="240" w:lineRule="auto"/>
        <w:jc w:val="center"/>
        <w:rPr>
          <w:rFonts w:ascii="Times New Roman" w:eastAsia="Times New Roman" w:hAnsi="Times New Roman"/>
          <w:sz w:val="24"/>
          <w:szCs w:val="20"/>
          <w:lang w:eastAsia="lv-LV"/>
        </w:rPr>
      </w:pPr>
      <w:r>
        <w:rPr>
          <w:rFonts w:ascii="Times New Roman" w:eastAsia="Times New Roman" w:hAnsi="Times New Roman"/>
          <w:sz w:val="24"/>
          <w:szCs w:val="20"/>
          <w:lang w:eastAsia="lv-LV"/>
        </w:rPr>
        <w:t>Dobelē</w:t>
      </w:r>
    </w:p>
    <w:p w14:paraId="373E0700" w14:textId="77777777" w:rsidR="00B122A3" w:rsidRDefault="00B122A3" w:rsidP="00B122A3">
      <w:pPr>
        <w:tabs>
          <w:tab w:val="center" w:pos="4320"/>
          <w:tab w:val="right" w:pos="8640"/>
        </w:tabs>
        <w:spacing w:after="0" w:line="240" w:lineRule="auto"/>
        <w:jc w:val="center"/>
        <w:rPr>
          <w:rFonts w:ascii="Times New Roman" w:eastAsia="Times New Roman" w:hAnsi="Times New Roman"/>
          <w:sz w:val="24"/>
          <w:szCs w:val="20"/>
          <w:lang w:val="en-US" w:eastAsia="lv-LV"/>
        </w:rPr>
      </w:pPr>
    </w:p>
    <w:p w14:paraId="619F6AE8" w14:textId="1344490B" w:rsidR="00B122A3" w:rsidRDefault="00B122A3" w:rsidP="00B122A3">
      <w:pPr>
        <w:tabs>
          <w:tab w:val="center" w:pos="4153"/>
          <w:tab w:val="left" w:pos="5103"/>
          <w:tab w:val="left" w:pos="7513"/>
          <w:tab w:val="left" w:pos="8647"/>
          <w:tab w:val="right" w:pos="8931"/>
        </w:tabs>
        <w:spacing w:after="0"/>
        <w:ind w:right="-2"/>
        <w:rPr>
          <w:rFonts w:ascii="Times New Roman" w:hAnsi="Times New Roman"/>
          <w:sz w:val="24"/>
          <w:szCs w:val="24"/>
        </w:rPr>
      </w:pPr>
      <w:r>
        <w:rPr>
          <w:rFonts w:ascii="Times New Roman" w:hAnsi="Times New Roman"/>
          <w:b/>
          <w:bCs/>
          <w:sz w:val="24"/>
          <w:szCs w:val="24"/>
        </w:rPr>
        <w:t>2024. gada 29. februārī</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b/>
          <w:color w:val="000000"/>
          <w:sz w:val="24"/>
          <w:szCs w:val="24"/>
        </w:rPr>
        <w:t>Nr.</w:t>
      </w:r>
      <w:r w:rsidR="00AF1F02">
        <w:rPr>
          <w:rFonts w:ascii="Times New Roman" w:hAnsi="Times New Roman"/>
          <w:b/>
          <w:color w:val="000000"/>
          <w:sz w:val="24"/>
          <w:szCs w:val="24"/>
        </w:rPr>
        <w:t>62</w:t>
      </w:r>
      <w:r>
        <w:rPr>
          <w:rFonts w:ascii="Times New Roman" w:hAnsi="Times New Roman"/>
          <w:b/>
          <w:color w:val="000000"/>
          <w:sz w:val="24"/>
          <w:szCs w:val="24"/>
        </w:rPr>
        <w:t>/3</w:t>
      </w:r>
    </w:p>
    <w:p w14:paraId="3BD5334D" w14:textId="77777777" w:rsidR="00B122A3" w:rsidRDefault="00B122A3" w:rsidP="00B122A3">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7D1DF5D3" w14:textId="77777777" w:rsidR="00B122A3" w:rsidRDefault="00B122A3" w:rsidP="00B122A3">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016C8C3A" w14:textId="77777777" w:rsidR="00B122A3" w:rsidRDefault="00B122A3" w:rsidP="00B122A3">
      <w:pPr>
        <w:spacing w:after="0" w:line="240" w:lineRule="auto"/>
        <w:ind w:firstLine="51"/>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 xml:space="preserve">Par nekustamo īpašumu – dzīvokli  Nr.3 Draudzības iela 2, Kaķeniekos, </w:t>
      </w:r>
    </w:p>
    <w:p w14:paraId="3C4C4830" w14:textId="77777777" w:rsidR="00B122A3" w:rsidRDefault="00B122A3" w:rsidP="00B122A3">
      <w:pPr>
        <w:spacing w:after="0" w:line="240" w:lineRule="auto"/>
        <w:ind w:firstLine="51"/>
        <w:jc w:val="center"/>
        <w:rPr>
          <w:rFonts w:ascii="Times New Roman" w:eastAsia="Times New Roman" w:hAnsi="Times New Roman"/>
          <w:b/>
          <w:sz w:val="24"/>
          <w:szCs w:val="24"/>
          <w:u w:val="single"/>
          <w:lang w:eastAsia="ar-SA"/>
        </w:rPr>
      </w:pPr>
      <w:r>
        <w:rPr>
          <w:rFonts w:ascii="Times New Roman" w:eastAsia="Times New Roman" w:hAnsi="Times New Roman"/>
          <w:b/>
          <w:sz w:val="24"/>
          <w:szCs w:val="24"/>
          <w:u w:val="single"/>
          <w:lang w:eastAsia="lv-LV"/>
        </w:rPr>
        <w:t>Annenieku pagastā, Dobeles novadā</w:t>
      </w:r>
    </w:p>
    <w:p w14:paraId="557A3F57" w14:textId="77777777" w:rsidR="00B122A3" w:rsidRDefault="00B122A3" w:rsidP="00B122A3">
      <w:pPr>
        <w:spacing w:after="0" w:line="240" w:lineRule="auto"/>
        <w:ind w:firstLine="720"/>
        <w:jc w:val="center"/>
        <w:rPr>
          <w:rFonts w:ascii="Times New Roman" w:hAnsi="Times New Roman"/>
          <w:sz w:val="24"/>
          <w:szCs w:val="24"/>
          <w:u w:val="single"/>
        </w:rPr>
      </w:pPr>
    </w:p>
    <w:p w14:paraId="4DDCD31B" w14:textId="77777777" w:rsidR="00B122A3" w:rsidRDefault="00B122A3" w:rsidP="00B122A3">
      <w:pPr>
        <w:autoSpaceDE w:val="0"/>
        <w:autoSpaceDN w:val="0"/>
        <w:adjustRightInd w:val="0"/>
        <w:spacing w:after="0" w:line="240" w:lineRule="auto"/>
        <w:ind w:firstLine="426"/>
        <w:jc w:val="both"/>
        <w:rPr>
          <w:rFonts w:ascii="TimesNewRoman" w:hAnsi="TimesNewRoman" w:cs="TimesNewRoman"/>
          <w:sz w:val="24"/>
          <w:szCs w:val="24"/>
        </w:rPr>
      </w:pPr>
      <w:r>
        <w:rPr>
          <w:rFonts w:ascii="Times New Roman" w:eastAsia="Times New Roman" w:hAnsi="Times New Roman"/>
          <w:sz w:val="24"/>
          <w:szCs w:val="24"/>
          <w:lang w:eastAsia="lv-LV"/>
        </w:rPr>
        <w:t>Dobeles novada dome ir izskatījusi Dobeles novada pašvaldības (turpmāk – pašvaldība) Īpašumu komisijas ierosinājumu i</w:t>
      </w:r>
      <w:r>
        <w:rPr>
          <w:rFonts w:ascii="Times New Roman" w:eastAsia="Times New Roman" w:hAnsi="Times New Roman"/>
          <w:kern w:val="2"/>
          <w:sz w:val="24"/>
          <w:szCs w:val="24"/>
          <w:lang w:eastAsia="lv-LV"/>
        </w:rPr>
        <w:t xml:space="preserve">zmantot </w:t>
      </w:r>
      <w:r>
        <w:rPr>
          <w:rFonts w:ascii="Times New Roman" w:hAnsi="Times New Roman"/>
          <w:sz w:val="24"/>
          <w:szCs w:val="24"/>
        </w:rPr>
        <w:t xml:space="preserve">pirmtiesības paturēt pašvaldības īpašumā </w:t>
      </w:r>
      <w:r>
        <w:rPr>
          <w:rFonts w:ascii="Times New Roman" w:eastAsia="Times New Roman" w:hAnsi="Times New Roman"/>
          <w:kern w:val="2"/>
          <w:sz w:val="24"/>
          <w:szCs w:val="24"/>
          <w:lang w:eastAsia="lv-LV"/>
        </w:rPr>
        <w:t xml:space="preserve">nekustamo īpašumu – dzīvokli Nr.3 </w:t>
      </w:r>
      <w:r>
        <w:rPr>
          <w:rFonts w:ascii="TimesNewRoman" w:hAnsi="TimesNewRoman" w:cs="TimesNewRoman"/>
          <w:sz w:val="24"/>
          <w:szCs w:val="24"/>
        </w:rPr>
        <w:t xml:space="preserve">Draudzības iela 2, Kaķeniekos, Annenieku pagastā, Dobeles novadā, kadastra Nr. 46429000140 un 470/3530 kopīpašuma domājamās daļas no daudzdzīvokļu mājas un zemes gabala. </w:t>
      </w:r>
    </w:p>
    <w:p w14:paraId="2B9B9F3B" w14:textId="77777777" w:rsidR="00B122A3" w:rsidRDefault="00B122A3" w:rsidP="00B122A3">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Izskatot minēto ierosinājumu, Dobeles novada dome konstatēja:</w:t>
      </w:r>
    </w:p>
    <w:p w14:paraId="0C386DE8" w14:textId="44E0A0EB" w:rsidR="00B122A3" w:rsidRDefault="00B122A3" w:rsidP="00B122A3">
      <w:pPr>
        <w:autoSpaceDE w:val="0"/>
        <w:autoSpaceDN w:val="0"/>
        <w:adjustRightInd w:val="0"/>
        <w:spacing w:after="0" w:line="240" w:lineRule="auto"/>
        <w:ind w:firstLine="426"/>
        <w:jc w:val="both"/>
        <w:rPr>
          <w:rFonts w:ascii="TimesNewRoman" w:hAnsi="TimesNewRoman" w:cs="TimesNewRoman"/>
          <w:sz w:val="24"/>
          <w:szCs w:val="24"/>
        </w:rPr>
      </w:pPr>
      <w:r>
        <w:rPr>
          <w:rFonts w:ascii="TimesNewRoman" w:hAnsi="TimesNewRoman" w:cs="TimesNewRoman"/>
          <w:sz w:val="24"/>
          <w:szCs w:val="24"/>
        </w:rPr>
        <w:t xml:space="preserve">Nekustamais īpašums Draudzības iela 2-3, Kaķeniekos, Annenieku pagastā, Dobeles novadā, kadastra Nr.46429000140, reģistrēts Zemgales rajona tiesas Annenieku pagasta zemesgrāmatu nodalījumā Nr.100000006858 3 (turpmāk – Īpašums) un uz to nostiprinātas īpašuma tiesības </w:t>
      </w:r>
      <w:r w:rsidR="00EB6770">
        <w:rPr>
          <w:rFonts w:ascii="TimesNewRoman" w:hAnsi="TimesNewRoman" w:cs="TimesNewRoman"/>
          <w:sz w:val="24"/>
          <w:szCs w:val="24"/>
        </w:rPr>
        <w:t>[..]</w:t>
      </w:r>
      <w:r>
        <w:rPr>
          <w:rFonts w:ascii="TimesNewRoman" w:hAnsi="TimesNewRoman" w:cs="TimesNewRoman"/>
          <w:sz w:val="24"/>
          <w:szCs w:val="24"/>
        </w:rPr>
        <w:t>.</w:t>
      </w:r>
    </w:p>
    <w:p w14:paraId="6BDD1E18" w14:textId="77777777" w:rsidR="00B122A3" w:rsidRDefault="00B122A3" w:rsidP="00B122A3">
      <w:pPr>
        <w:autoSpaceDE w:val="0"/>
        <w:autoSpaceDN w:val="0"/>
        <w:adjustRightInd w:val="0"/>
        <w:spacing w:after="0" w:line="240" w:lineRule="auto"/>
        <w:ind w:firstLine="426"/>
        <w:jc w:val="both"/>
        <w:rPr>
          <w:rFonts w:ascii="TimesNewRoman" w:hAnsi="TimesNewRoman" w:cs="TimesNewRoman"/>
          <w:sz w:val="24"/>
          <w:szCs w:val="24"/>
        </w:rPr>
      </w:pPr>
      <w:r>
        <w:rPr>
          <w:rFonts w:ascii="TimesNewRoman" w:hAnsi="TimesNewRoman" w:cs="TimesNewRoman"/>
          <w:sz w:val="24"/>
          <w:szCs w:val="24"/>
        </w:rPr>
        <w:t>Īpašums ar kopējo platību 47,0 m</w:t>
      </w:r>
      <w:r>
        <w:rPr>
          <w:rFonts w:ascii="TimesNewRoman" w:hAnsi="TimesNewRoman" w:cs="TimesNewRoman"/>
          <w:sz w:val="24"/>
          <w:szCs w:val="24"/>
          <w:vertAlign w:val="superscript"/>
        </w:rPr>
        <w:t xml:space="preserve">2 </w:t>
      </w:r>
      <w:r>
        <w:rPr>
          <w:rFonts w:ascii="TimesNewRoman" w:hAnsi="TimesNewRoman" w:cs="TimesNewRoman"/>
          <w:sz w:val="24"/>
          <w:szCs w:val="24"/>
        </w:rPr>
        <w:t xml:space="preserve">atrodas astoņu dzīvokļu daudzdzīvokļu mājā. </w:t>
      </w:r>
    </w:p>
    <w:p w14:paraId="1CD85D22" w14:textId="53A7ECF2" w:rsidR="00B122A3" w:rsidRDefault="00B122A3" w:rsidP="00B122A3">
      <w:pPr>
        <w:autoSpaceDE w:val="0"/>
        <w:autoSpaceDN w:val="0"/>
        <w:adjustRightInd w:val="0"/>
        <w:spacing w:after="0" w:line="240" w:lineRule="auto"/>
        <w:ind w:firstLine="426"/>
        <w:jc w:val="both"/>
        <w:rPr>
          <w:rFonts w:ascii="TimesNewRoman" w:hAnsi="TimesNewRoman" w:cs="TimesNewRoman"/>
          <w:sz w:val="24"/>
          <w:szCs w:val="24"/>
        </w:rPr>
      </w:pPr>
      <w:r>
        <w:rPr>
          <w:rFonts w:ascii="TimesNewRoman" w:hAnsi="TimesNewRoman" w:cs="TimesNewRoman"/>
          <w:sz w:val="24"/>
          <w:szCs w:val="24"/>
        </w:rPr>
        <w:t xml:space="preserve">2024. gada 26. janvārī Zemgales apgabaltiesas zvērinātā notāre Ilze Liberte izsniegusi aktu par </w:t>
      </w:r>
      <w:r w:rsidR="00EB6770">
        <w:rPr>
          <w:rFonts w:ascii="TimesNewRoman" w:hAnsi="TimesNewRoman" w:cs="TimesNewRoman"/>
          <w:sz w:val="24"/>
          <w:szCs w:val="24"/>
        </w:rPr>
        <w:t>[..]</w:t>
      </w:r>
      <w:r>
        <w:rPr>
          <w:rFonts w:ascii="TimesNewRoman" w:hAnsi="TimesNewRoman" w:cs="TimesNewRoman"/>
          <w:sz w:val="24"/>
          <w:szCs w:val="24"/>
        </w:rPr>
        <w:t xml:space="preserve"> mantojuma lietas izbeigšanu (reģ.Nr.394). Līdz ar to Īpašums ir uzskatāms par bezmantinieku mantu.</w:t>
      </w:r>
    </w:p>
    <w:p w14:paraId="33798FBC" w14:textId="77777777" w:rsidR="00B122A3" w:rsidRDefault="00B122A3" w:rsidP="00B122A3">
      <w:pPr>
        <w:autoSpaceDE w:val="0"/>
        <w:autoSpaceDN w:val="0"/>
        <w:adjustRightInd w:val="0"/>
        <w:spacing w:after="0" w:line="240" w:lineRule="auto"/>
        <w:ind w:firstLine="426"/>
        <w:jc w:val="both"/>
        <w:rPr>
          <w:rFonts w:ascii="TimesNewRoman" w:hAnsi="TimesNewRoman" w:cs="TimesNewRoman"/>
          <w:sz w:val="24"/>
          <w:szCs w:val="24"/>
        </w:rPr>
      </w:pPr>
      <w:r>
        <w:rPr>
          <w:rFonts w:ascii="Times New Roman" w:eastAsia="Times New Roman" w:hAnsi="Times New Roman"/>
          <w:sz w:val="24"/>
          <w:szCs w:val="24"/>
          <w:lang w:eastAsia="lv-LV"/>
        </w:rPr>
        <w:t xml:space="preserve">2024. gada 29. janvārī pašvaldībā saņemts Zemgales apgabaltiesas zvērinātas tiesu izpildītājas Jolantas Boļšakovas (turpmāk – tiesu izpildītāja) dokuments, saskaņā ar kuru tiek lūgts pašvaldībai pieņemt lēmumu par to, vai pašvaldība sniedz atļauju uzsākt (turpināt) nekustamā īpašuma Draudzības iela 2-3, Kaķeniekos, Annenieku pagastā, Dobeles novadā, kadastra numurs 46429000140, atsavināšanas procesu kreditoru pretenziju apmierināšanai vai arī pašvaldība noteiktajā kārtībā izmantos pirmtiesību, lai paturētu sev dokumentā norādīto nekustamo īpašumu pašvaldību funkciju īstenošanai. </w:t>
      </w:r>
    </w:p>
    <w:p w14:paraId="598BE37B" w14:textId="77777777" w:rsidR="00B122A3" w:rsidRDefault="00B122A3" w:rsidP="00B122A3">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Civillikuma 416. panta pirmā daļa nosaka, ka,</w:t>
      </w:r>
      <w:r>
        <w:rPr>
          <w:rFonts w:ascii="Times New Roman" w:eastAsia="Times New Roman" w:hAnsi="Times New Roman"/>
          <w:sz w:val="24"/>
          <w:szCs w:val="24"/>
          <w:shd w:val="clear" w:color="auto" w:fill="FFFFFF"/>
          <w:lang w:eastAsia="lv-LV"/>
        </w:rPr>
        <w:t> ja pēc mantojuma atstājēja nāves viņam mantinieki nav palikuši vai šie mantinieki likumiskā termiņā pēc publikācijas par mantojuma atklāšanos nav ieradušies vai nav pierādījuši savas mantojuma tiesības, tad manta piekrīt valstij. Likumā noteiktos gadījumos bezmantinieka manta piekrīt pašvaldībai.</w:t>
      </w:r>
    </w:p>
    <w:p w14:paraId="66A2CAC3" w14:textId="77777777" w:rsidR="00B122A3" w:rsidRDefault="00B122A3" w:rsidP="00B122A3">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Pašvaldību likuma 73. panta piektā daļa nosaka, ka </w:t>
      </w:r>
      <w:r>
        <w:rPr>
          <w:rFonts w:ascii="Times New Roman" w:eastAsia="Times New Roman" w:hAnsi="Times New Roman"/>
          <w:sz w:val="24"/>
          <w:szCs w:val="24"/>
          <w:shd w:val="clear" w:color="auto" w:fill="FFFFFF"/>
          <w:lang w:eastAsia="lv-LV"/>
        </w:rPr>
        <w:t>pašvaldībai piekrīt dzīvojamā māja, dzīvokļa īpašums vai to domājamās daļas atbilstoši </w:t>
      </w:r>
      <w:hyperlink r:id="rId96" w:tgtFrame="_blank" w:history="1">
        <w:r w:rsidRPr="00AC5AFE">
          <w:rPr>
            <w:rStyle w:val="Hyperlink"/>
            <w:rFonts w:ascii="Times New Roman" w:eastAsia="Times New Roman" w:hAnsi="Times New Roman"/>
            <w:color w:val="auto"/>
            <w:sz w:val="24"/>
            <w:szCs w:val="24"/>
            <w:u w:val="none"/>
            <w:shd w:val="clear" w:color="auto" w:fill="FFFFFF"/>
            <w:lang w:eastAsia="lv-LV"/>
          </w:rPr>
          <w:t>Civillikuma</w:t>
        </w:r>
      </w:hyperlink>
      <w:r w:rsidRPr="00AC5AFE">
        <w:rPr>
          <w:rFonts w:ascii="Times New Roman" w:eastAsia="Times New Roman" w:hAnsi="Times New Roman"/>
          <w:sz w:val="24"/>
          <w:szCs w:val="24"/>
          <w:shd w:val="clear" w:color="auto" w:fill="FFFFFF"/>
          <w:lang w:eastAsia="lv-LV"/>
        </w:rPr>
        <w:t> </w:t>
      </w:r>
      <w:hyperlink r:id="rId97" w:anchor="p416" w:tgtFrame="_blank" w:history="1">
        <w:r w:rsidRPr="00AC5AFE">
          <w:rPr>
            <w:rStyle w:val="Hyperlink"/>
            <w:rFonts w:ascii="Times New Roman" w:eastAsia="Times New Roman" w:hAnsi="Times New Roman"/>
            <w:color w:val="auto"/>
            <w:sz w:val="24"/>
            <w:szCs w:val="24"/>
            <w:u w:val="none"/>
            <w:shd w:val="clear" w:color="auto" w:fill="FFFFFF"/>
            <w:lang w:eastAsia="lv-LV"/>
          </w:rPr>
          <w:t>416. pantā</w:t>
        </w:r>
      </w:hyperlink>
      <w:r w:rsidRPr="00AC5AFE">
        <w:rPr>
          <w:rFonts w:ascii="Times New Roman" w:eastAsia="Times New Roman" w:hAnsi="Times New Roman"/>
          <w:sz w:val="24"/>
          <w:szCs w:val="24"/>
          <w:shd w:val="clear" w:color="auto" w:fill="FFFFFF"/>
          <w:lang w:eastAsia="lv-LV"/>
        </w:rPr>
        <w:t> noteiktajam kā bezmantinieka manta vai atbilstoši </w:t>
      </w:r>
      <w:hyperlink r:id="rId98" w:tgtFrame="_blank" w:history="1">
        <w:r w:rsidRPr="00AC5AFE">
          <w:rPr>
            <w:rStyle w:val="Hyperlink"/>
            <w:rFonts w:ascii="Times New Roman" w:eastAsia="Times New Roman" w:hAnsi="Times New Roman"/>
            <w:color w:val="auto"/>
            <w:sz w:val="24"/>
            <w:szCs w:val="24"/>
            <w:u w:val="none"/>
            <w:shd w:val="clear" w:color="auto" w:fill="FFFFFF"/>
            <w:lang w:eastAsia="lv-LV"/>
          </w:rPr>
          <w:t>Civillikuma</w:t>
        </w:r>
      </w:hyperlink>
      <w:r w:rsidRPr="00AC5AFE">
        <w:rPr>
          <w:rFonts w:ascii="Times New Roman" w:eastAsia="Times New Roman" w:hAnsi="Times New Roman"/>
          <w:sz w:val="24"/>
          <w:szCs w:val="24"/>
          <w:shd w:val="clear" w:color="auto" w:fill="FFFFFF"/>
          <w:lang w:eastAsia="lv-LV"/>
        </w:rPr>
        <w:t> </w:t>
      </w:r>
      <w:hyperlink r:id="rId99" w:anchor="p930" w:tgtFrame="_blank" w:history="1">
        <w:r w:rsidRPr="00AC5AFE">
          <w:rPr>
            <w:rStyle w:val="Hyperlink"/>
            <w:rFonts w:ascii="Times New Roman" w:eastAsia="Times New Roman" w:hAnsi="Times New Roman"/>
            <w:color w:val="auto"/>
            <w:sz w:val="24"/>
            <w:szCs w:val="24"/>
            <w:u w:val="none"/>
            <w:shd w:val="clear" w:color="auto" w:fill="FFFFFF"/>
            <w:lang w:eastAsia="lv-LV"/>
          </w:rPr>
          <w:t>930. pantā</w:t>
        </w:r>
      </w:hyperlink>
      <w:r w:rsidRPr="00AC5AFE">
        <w:rPr>
          <w:rFonts w:ascii="Times New Roman" w:eastAsia="Times New Roman" w:hAnsi="Times New Roman"/>
          <w:sz w:val="24"/>
          <w:szCs w:val="24"/>
          <w:shd w:val="clear" w:color="auto" w:fill="FFFFFF"/>
          <w:lang w:eastAsia="lv-LV"/>
        </w:rPr>
        <w:t> n</w:t>
      </w:r>
      <w:r>
        <w:rPr>
          <w:rFonts w:ascii="Times New Roman" w:eastAsia="Times New Roman" w:hAnsi="Times New Roman"/>
          <w:sz w:val="24"/>
          <w:szCs w:val="24"/>
          <w:shd w:val="clear" w:color="auto" w:fill="FFFFFF"/>
          <w:lang w:eastAsia="lv-LV"/>
        </w:rPr>
        <w:t>oteiktajam kā bezīpašnieka lieta.</w:t>
      </w:r>
    </w:p>
    <w:p w14:paraId="0E4975F5" w14:textId="597BCE99" w:rsidR="00B122A3" w:rsidRDefault="00B122A3" w:rsidP="00B122A3">
      <w:pPr>
        <w:autoSpaceDE w:val="0"/>
        <w:autoSpaceDN w:val="0"/>
        <w:adjustRightInd w:val="0"/>
        <w:spacing w:after="0" w:line="240" w:lineRule="auto"/>
        <w:ind w:firstLine="425"/>
        <w:jc w:val="both"/>
        <w:rPr>
          <w:rFonts w:ascii="Times New Roman" w:eastAsia="Times New Roman" w:hAnsi="Times New Roman"/>
          <w:sz w:val="24"/>
          <w:szCs w:val="24"/>
          <w:lang w:eastAsia="lv-LV"/>
        </w:rPr>
      </w:pPr>
      <w:r>
        <w:rPr>
          <w:rFonts w:ascii="Times New Roman" w:eastAsia="Times New Roman" w:hAnsi="Times New Roman"/>
          <w:sz w:val="24"/>
          <w:szCs w:val="24"/>
          <w:shd w:val="clear" w:color="auto" w:fill="FFFFFF"/>
          <w:lang w:eastAsia="lv-LV"/>
        </w:rPr>
        <w:t xml:space="preserve">Ņemot vērā iepriekš minēto un </w:t>
      </w:r>
      <w:r>
        <w:rPr>
          <w:rFonts w:ascii="Times New Roman" w:eastAsia="Times New Roman" w:hAnsi="Times New Roman"/>
          <w:sz w:val="24"/>
          <w:szCs w:val="24"/>
          <w:lang w:eastAsia="lv-LV"/>
        </w:rPr>
        <w:t xml:space="preserve">pamatojoties uz </w:t>
      </w:r>
      <w:r>
        <w:rPr>
          <w:rFonts w:ascii="Times New Roman" w:hAnsi="Times New Roman"/>
          <w:sz w:val="24"/>
          <w:szCs w:val="24"/>
        </w:rPr>
        <w:t>Pašvaldību likuma 73. panta piekto daļu, Civillikuma 416. panta pirmo daļu, P</w:t>
      </w:r>
      <w:r>
        <w:rPr>
          <w:rFonts w:ascii="TimesNewRoman" w:hAnsi="TimesNewRoman" w:cs="TimesNewRoman"/>
          <w:sz w:val="24"/>
          <w:szCs w:val="24"/>
        </w:rPr>
        <w:t>ubliskas personas mantas atsavināšanas likuma 5. panta ceturto daļu</w:t>
      </w:r>
      <w:r>
        <w:rPr>
          <w:rFonts w:ascii="Times New Roman" w:eastAsia="Times New Roman" w:hAnsi="Times New Roman"/>
          <w:sz w:val="24"/>
          <w:szCs w:val="24"/>
          <w:lang w:eastAsia="lv-LV"/>
        </w:rPr>
        <w:t xml:space="preserve">, </w:t>
      </w:r>
      <w:r>
        <w:rPr>
          <w:rFonts w:ascii="Times New Roman" w:hAnsi="Times New Roman"/>
          <w:sz w:val="24"/>
          <w:szCs w:val="24"/>
          <w:lang w:eastAsia="en-GB"/>
        </w:rPr>
        <w:t>atklāti balsojot:</w:t>
      </w:r>
      <w:r>
        <w:rPr>
          <w:rFonts w:ascii="Times New Roman" w:hAnsi="Times New Roman"/>
          <w:sz w:val="24"/>
          <w:szCs w:val="24"/>
          <w:lang w:eastAsia="lv-LV"/>
        </w:rPr>
        <w:t xml:space="preserve"> </w:t>
      </w:r>
      <w:r w:rsidR="00A0306C" w:rsidRPr="00FF55D9">
        <w:rPr>
          <w:rFonts w:ascii="Times New Roman" w:hAnsi="Times New Roman"/>
          <w:sz w:val="24"/>
          <w:szCs w:val="24"/>
        </w:rPr>
        <w:t>PAR - 1</w:t>
      </w:r>
      <w:r w:rsidR="00A0306C">
        <w:rPr>
          <w:rFonts w:ascii="Times New Roman" w:hAnsi="Times New Roman"/>
          <w:sz w:val="24"/>
          <w:szCs w:val="24"/>
        </w:rPr>
        <w:t>4</w:t>
      </w:r>
      <w:r w:rsidR="00A0306C" w:rsidRPr="00FF55D9">
        <w:rPr>
          <w:rFonts w:ascii="Times New Roman" w:hAnsi="Times New Roman"/>
          <w:sz w:val="24"/>
          <w:szCs w:val="24"/>
        </w:rPr>
        <w:t xml:space="preserve"> (Girts Ante,</w:t>
      </w:r>
      <w:r w:rsidR="00A0306C" w:rsidRPr="00FF55D9">
        <w:rPr>
          <w:rFonts w:ascii="Times New Roman" w:hAnsi="Times New Roman"/>
          <w:bCs/>
          <w:sz w:val="24"/>
          <w:szCs w:val="24"/>
          <w:lang w:eastAsia="et-EE"/>
        </w:rPr>
        <w:t xml:space="preserve"> </w:t>
      </w:r>
      <w:r w:rsidR="00A0306C">
        <w:rPr>
          <w:rFonts w:ascii="Times New Roman" w:hAnsi="Times New Roman"/>
          <w:sz w:val="24"/>
          <w:szCs w:val="24"/>
        </w:rPr>
        <w:t>Kristīne Briede,</w:t>
      </w:r>
      <w:r w:rsidR="00A0306C" w:rsidRPr="00FF55D9">
        <w:rPr>
          <w:rFonts w:ascii="Times New Roman" w:hAnsi="Times New Roman"/>
          <w:bCs/>
          <w:sz w:val="24"/>
          <w:szCs w:val="24"/>
          <w:lang w:eastAsia="et-EE"/>
        </w:rPr>
        <w:t xml:space="preserve"> Sarmīte Dude, Māris Feldmanis, Edgars Gaigalis</w:t>
      </w:r>
      <w:r w:rsidR="00A0306C">
        <w:rPr>
          <w:rFonts w:ascii="Times New Roman" w:hAnsi="Times New Roman"/>
          <w:bCs/>
          <w:sz w:val="24"/>
          <w:szCs w:val="24"/>
          <w:lang w:eastAsia="et-EE"/>
        </w:rPr>
        <w:t>,</w:t>
      </w:r>
      <w:r w:rsidR="00A0306C" w:rsidRPr="00FF55D9">
        <w:rPr>
          <w:rFonts w:ascii="Times New Roman" w:hAnsi="Times New Roman"/>
          <w:bCs/>
          <w:sz w:val="24"/>
          <w:szCs w:val="24"/>
          <w:lang w:eastAsia="et-EE"/>
        </w:rPr>
        <w:t xml:space="preserve"> Ivars Gorskis, Linda Karloviča, Gints Kaminskis</w:t>
      </w:r>
      <w:r w:rsidR="00A0306C">
        <w:rPr>
          <w:rFonts w:ascii="Times New Roman" w:hAnsi="Times New Roman"/>
          <w:bCs/>
          <w:sz w:val="24"/>
          <w:szCs w:val="24"/>
          <w:lang w:eastAsia="et-EE"/>
        </w:rPr>
        <w:t>,</w:t>
      </w:r>
      <w:r w:rsidR="00A0306C" w:rsidRPr="00FF55D9">
        <w:rPr>
          <w:rFonts w:ascii="Times New Roman" w:hAnsi="Times New Roman"/>
          <w:bCs/>
          <w:sz w:val="24"/>
          <w:szCs w:val="24"/>
          <w:lang w:eastAsia="et-EE"/>
        </w:rPr>
        <w:t xml:space="preserve"> Sintija Liekniņa,</w:t>
      </w:r>
      <w:r w:rsidR="00A0306C">
        <w:rPr>
          <w:rFonts w:ascii="Times New Roman" w:hAnsi="Times New Roman"/>
          <w:bCs/>
          <w:sz w:val="24"/>
          <w:szCs w:val="24"/>
          <w:lang w:eastAsia="et-EE"/>
        </w:rPr>
        <w:t xml:space="preserve"> </w:t>
      </w:r>
      <w:r w:rsidR="00A0306C" w:rsidRPr="00FF55D9">
        <w:rPr>
          <w:rFonts w:ascii="Times New Roman" w:hAnsi="Times New Roman"/>
          <w:bCs/>
          <w:sz w:val="24"/>
          <w:szCs w:val="24"/>
          <w:lang w:eastAsia="et-EE"/>
        </w:rPr>
        <w:t>Viesturs Reinfelds</w:t>
      </w:r>
      <w:r w:rsidR="00A0306C">
        <w:rPr>
          <w:rFonts w:ascii="Times New Roman" w:hAnsi="Times New Roman"/>
          <w:bCs/>
          <w:sz w:val="24"/>
          <w:szCs w:val="24"/>
          <w:lang w:eastAsia="et-EE"/>
        </w:rPr>
        <w:t>,</w:t>
      </w:r>
      <w:r w:rsidR="00A0306C" w:rsidRPr="00FF55D9">
        <w:rPr>
          <w:rFonts w:ascii="Times New Roman" w:hAnsi="Times New Roman"/>
          <w:bCs/>
          <w:sz w:val="24"/>
          <w:szCs w:val="24"/>
          <w:lang w:eastAsia="et-EE"/>
        </w:rPr>
        <w:t xml:space="preserve"> Dace Reinika, Guntis Safranovičs, </w:t>
      </w:r>
      <w:r w:rsidR="00A0306C">
        <w:rPr>
          <w:rFonts w:ascii="Times New Roman" w:hAnsi="Times New Roman"/>
          <w:bCs/>
          <w:sz w:val="24"/>
          <w:szCs w:val="24"/>
          <w:lang w:eastAsia="et-EE"/>
        </w:rPr>
        <w:t>Andrejs Spridzāns,</w:t>
      </w:r>
      <w:r w:rsidR="00A0306C" w:rsidRPr="00FF55D9">
        <w:rPr>
          <w:rFonts w:ascii="Times New Roman" w:hAnsi="Times New Roman"/>
          <w:bCs/>
          <w:sz w:val="24"/>
          <w:szCs w:val="24"/>
          <w:lang w:eastAsia="et-EE"/>
        </w:rPr>
        <w:t xml:space="preserve"> Ivars Stanga), </w:t>
      </w:r>
      <w:r w:rsidR="00A0306C" w:rsidRPr="00FF55D9">
        <w:rPr>
          <w:rFonts w:ascii="Times New Roman" w:hAnsi="Times New Roman"/>
          <w:sz w:val="24"/>
          <w:szCs w:val="24"/>
        </w:rPr>
        <w:t xml:space="preserve">PRET </w:t>
      </w:r>
      <w:r w:rsidR="00A0306C">
        <w:rPr>
          <w:rFonts w:ascii="Times New Roman" w:hAnsi="Times New Roman"/>
          <w:sz w:val="24"/>
          <w:szCs w:val="24"/>
        </w:rPr>
        <w:t>–</w:t>
      </w:r>
      <w:r w:rsidR="00A0306C" w:rsidRPr="00FF55D9">
        <w:rPr>
          <w:rFonts w:ascii="Times New Roman" w:hAnsi="Times New Roman"/>
          <w:sz w:val="24"/>
          <w:szCs w:val="24"/>
        </w:rPr>
        <w:t xml:space="preserve"> </w:t>
      </w:r>
      <w:r w:rsidR="00A0306C">
        <w:rPr>
          <w:rFonts w:ascii="Times New Roman" w:hAnsi="Times New Roman"/>
          <w:sz w:val="24"/>
          <w:szCs w:val="24"/>
        </w:rPr>
        <w:t>nav</w:t>
      </w:r>
      <w:r w:rsidR="00A0306C" w:rsidRPr="00FF55D9">
        <w:rPr>
          <w:rFonts w:ascii="Times New Roman" w:hAnsi="Times New Roman"/>
          <w:sz w:val="24"/>
          <w:szCs w:val="24"/>
        </w:rPr>
        <w:t xml:space="preserve">, ATTURAS </w:t>
      </w:r>
      <w:r w:rsidR="00A0306C">
        <w:rPr>
          <w:rFonts w:ascii="Times New Roman" w:hAnsi="Times New Roman"/>
          <w:sz w:val="24"/>
          <w:szCs w:val="24"/>
        </w:rPr>
        <w:t>–</w:t>
      </w:r>
      <w:r w:rsidR="00A0306C" w:rsidRPr="00FF55D9">
        <w:rPr>
          <w:rFonts w:ascii="Times New Roman" w:hAnsi="Times New Roman"/>
          <w:sz w:val="24"/>
          <w:szCs w:val="24"/>
        </w:rPr>
        <w:t xml:space="preserve"> </w:t>
      </w:r>
      <w:r w:rsidR="00A0306C">
        <w:rPr>
          <w:rFonts w:ascii="Times New Roman" w:hAnsi="Times New Roman"/>
          <w:sz w:val="24"/>
          <w:szCs w:val="24"/>
        </w:rPr>
        <w:t>nav</w:t>
      </w:r>
      <w:r w:rsidR="00A0306C" w:rsidRPr="00FF55D9">
        <w:rPr>
          <w:rFonts w:ascii="Times New Roman" w:hAnsi="Times New Roman"/>
          <w:sz w:val="24"/>
          <w:szCs w:val="24"/>
        </w:rPr>
        <w:t>,</w:t>
      </w:r>
      <w:r w:rsidR="00A0306C">
        <w:rPr>
          <w:rFonts w:ascii="Times New Roman" w:hAnsi="Times New Roman"/>
          <w:sz w:val="24"/>
          <w:szCs w:val="24"/>
        </w:rPr>
        <w:t xml:space="preserve"> </w:t>
      </w:r>
      <w:r>
        <w:rPr>
          <w:rFonts w:ascii="Times New Roman" w:hAnsi="Times New Roman"/>
          <w:sz w:val="24"/>
          <w:szCs w:val="24"/>
          <w:lang w:eastAsia="lv-LV"/>
        </w:rPr>
        <w:t>Dobeles novada dome</w:t>
      </w:r>
      <w:r>
        <w:rPr>
          <w:rFonts w:ascii="Times New Roman" w:eastAsia="Times New Roman" w:hAnsi="Times New Roman"/>
          <w:sz w:val="24"/>
          <w:szCs w:val="24"/>
          <w:lang w:eastAsia="lv-LV"/>
        </w:rPr>
        <w:t xml:space="preserve"> NOLEMJ:</w:t>
      </w:r>
    </w:p>
    <w:p w14:paraId="333EE6AF" w14:textId="77777777" w:rsidR="00B122A3" w:rsidRDefault="00B122A3" w:rsidP="00B122A3">
      <w:pPr>
        <w:spacing w:after="0" w:line="240" w:lineRule="auto"/>
        <w:ind w:firstLine="284"/>
        <w:jc w:val="both"/>
        <w:rPr>
          <w:rFonts w:ascii="Times New Roman" w:eastAsia="Times New Roman" w:hAnsi="Times New Roman"/>
          <w:kern w:val="2"/>
          <w:sz w:val="24"/>
          <w:szCs w:val="24"/>
          <w:lang w:eastAsia="lv-LV"/>
        </w:rPr>
      </w:pPr>
    </w:p>
    <w:p w14:paraId="0F24A7A3" w14:textId="77777777" w:rsidR="00B122A3" w:rsidRDefault="00B122A3" w:rsidP="00B122A3">
      <w:pPr>
        <w:spacing w:after="0" w:line="240" w:lineRule="auto"/>
        <w:ind w:firstLine="425"/>
        <w:jc w:val="both"/>
        <w:rPr>
          <w:rFonts w:ascii="Times New Roman" w:eastAsia="Times New Roman" w:hAnsi="Times New Roman"/>
          <w:sz w:val="24"/>
          <w:szCs w:val="24"/>
          <w:lang w:eastAsia="lv-LV"/>
        </w:rPr>
      </w:pPr>
      <w:r>
        <w:rPr>
          <w:rFonts w:ascii="Times New Roman" w:eastAsia="Times New Roman" w:hAnsi="Times New Roman"/>
          <w:kern w:val="2"/>
          <w:sz w:val="24"/>
          <w:szCs w:val="24"/>
          <w:lang w:eastAsia="lv-LV"/>
        </w:rPr>
        <w:t xml:space="preserve">Izmantot </w:t>
      </w:r>
      <w:r>
        <w:rPr>
          <w:rFonts w:ascii="Times New Roman" w:hAnsi="Times New Roman"/>
          <w:sz w:val="24"/>
          <w:szCs w:val="24"/>
        </w:rPr>
        <w:t xml:space="preserve">pirmtiesības paturēt Dobeles novada pašvaldības īpašumā </w:t>
      </w:r>
      <w:r>
        <w:rPr>
          <w:rFonts w:ascii="Times New Roman" w:eastAsia="Times New Roman" w:hAnsi="Times New Roman"/>
          <w:kern w:val="2"/>
          <w:sz w:val="24"/>
          <w:szCs w:val="24"/>
          <w:lang w:eastAsia="lv-LV"/>
        </w:rPr>
        <w:t xml:space="preserve">nekustamo īpašumu – dzīvokli Nr.3 </w:t>
      </w:r>
      <w:r>
        <w:rPr>
          <w:rFonts w:ascii="TimesNewRoman" w:hAnsi="TimesNewRoman" w:cs="TimesNewRoman"/>
          <w:sz w:val="24"/>
          <w:szCs w:val="24"/>
        </w:rPr>
        <w:t>Draudzības ielā 2, Kaķeniekos, Annenieku pagastā, Dobeles novadā, kadastra Nr. 46429000140 un 470/3530 kopīpašuma domājamās daļas no daudzdzīvokļu mājas un zemes gabala</w:t>
      </w:r>
      <w:r>
        <w:rPr>
          <w:rFonts w:ascii="Times New Roman" w:eastAsia="Times New Roman" w:hAnsi="Times New Roman"/>
          <w:sz w:val="24"/>
          <w:szCs w:val="24"/>
          <w:lang w:eastAsia="lv-LV"/>
        </w:rPr>
        <w:t>.</w:t>
      </w:r>
    </w:p>
    <w:p w14:paraId="0C3FC673" w14:textId="77777777" w:rsidR="00B122A3" w:rsidRDefault="00B122A3" w:rsidP="00B122A3">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05ACE008" w14:textId="77777777" w:rsidR="00B122A3" w:rsidRDefault="00B122A3" w:rsidP="00B122A3">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541B3380" w14:textId="77777777" w:rsidR="00B122A3" w:rsidRDefault="00B122A3" w:rsidP="00B122A3">
      <w:pPr>
        <w:widowControl w:val="0"/>
        <w:tabs>
          <w:tab w:val="left" w:pos="8034"/>
        </w:tabs>
        <w:suppressAutoHyphens/>
        <w:autoSpaceDE w:val="0"/>
        <w:spacing w:after="0" w:line="252" w:lineRule="exact"/>
        <w:ind w:left="112" w:right="-766"/>
        <w:rPr>
          <w:rFonts w:ascii="Times New Roman" w:eastAsia="Times New Roman" w:hAnsi="Times New Roman"/>
          <w:sz w:val="24"/>
          <w:szCs w:val="24"/>
          <w:lang w:val="x-none" w:eastAsia="zh-CN"/>
        </w:rPr>
      </w:pPr>
      <w:r>
        <w:rPr>
          <w:rFonts w:ascii="Times New Roman" w:eastAsia="Times New Roman" w:hAnsi="Times New Roman"/>
          <w:color w:val="000000"/>
          <w:sz w:val="24"/>
          <w:szCs w:val="24"/>
          <w:lang w:eastAsia="zh-CN"/>
        </w:rPr>
        <w:t>Domes</w:t>
      </w:r>
      <w:r>
        <w:rPr>
          <w:rFonts w:ascii="Times New Roman" w:eastAsia="Times New Roman" w:hAnsi="Times New Roman"/>
          <w:color w:val="000000"/>
          <w:spacing w:val="-3"/>
          <w:sz w:val="24"/>
          <w:szCs w:val="24"/>
          <w:lang w:eastAsia="zh-CN"/>
        </w:rPr>
        <w:t xml:space="preserve"> </w:t>
      </w:r>
      <w:r>
        <w:rPr>
          <w:rFonts w:ascii="Times New Roman" w:eastAsia="Times New Roman" w:hAnsi="Times New Roman"/>
          <w:color w:val="000000"/>
          <w:sz w:val="24"/>
          <w:szCs w:val="24"/>
          <w:lang w:eastAsia="zh-CN"/>
        </w:rPr>
        <w:t>priekšsēdētājs</w:t>
      </w:r>
      <w:r>
        <w:rPr>
          <w:rFonts w:ascii="Times New Roman" w:eastAsia="Times New Roman" w:hAnsi="Times New Roman"/>
          <w:color w:val="000000"/>
          <w:sz w:val="24"/>
          <w:szCs w:val="24"/>
          <w:lang w:eastAsia="zh-CN"/>
        </w:rPr>
        <w:tab/>
        <w:t>I.Gorskis</w:t>
      </w:r>
    </w:p>
    <w:p w14:paraId="32938FDD" w14:textId="77777777" w:rsidR="00B122A3" w:rsidRDefault="00B122A3" w:rsidP="00B122A3">
      <w:pPr>
        <w:widowControl w:val="0"/>
        <w:tabs>
          <w:tab w:val="left" w:pos="8034"/>
        </w:tabs>
        <w:suppressAutoHyphens/>
        <w:autoSpaceDE w:val="0"/>
        <w:spacing w:after="0" w:line="252" w:lineRule="exact"/>
        <w:ind w:left="112" w:right="-766"/>
        <w:rPr>
          <w:rFonts w:ascii="Times New Roman" w:eastAsia="Times New Roman" w:hAnsi="Times New Roman"/>
          <w:color w:val="000000"/>
          <w:sz w:val="24"/>
          <w:szCs w:val="24"/>
          <w:lang w:eastAsia="zh-CN"/>
        </w:rPr>
      </w:pPr>
    </w:p>
    <w:p w14:paraId="4CF2145F" w14:textId="77777777" w:rsidR="007D13CD" w:rsidRPr="001A1717" w:rsidRDefault="007D13CD" w:rsidP="007D13CD">
      <w:pPr>
        <w:widowControl w:val="0"/>
        <w:tabs>
          <w:tab w:val="left" w:pos="8034"/>
        </w:tabs>
        <w:suppressAutoHyphens/>
        <w:autoSpaceDE w:val="0"/>
        <w:spacing w:after="0" w:line="252" w:lineRule="exact"/>
        <w:ind w:left="112" w:right="-766"/>
        <w:rPr>
          <w:rFonts w:ascii="Times New Roman" w:eastAsia="Times New Roman" w:hAnsi="Times New Roman"/>
          <w:color w:val="000000"/>
          <w:sz w:val="24"/>
          <w:szCs w:val="24"/>
          <w:lang w:eastAsia="zh-CN"/>
        </w:rPr>
      </w:pPr>
    </w:p>
    <w:p w14:paraId="7E045999" w14:textId="77777777" w:rsidR="007D13CD" w:rsidRPr="001A1717" w:rsidRDefault="007D13CD" w:rsidP="007D13CD">
      <w:pPr>
        <w:widowControl w:val="0"/>
        <w:tabs>
          <w:tab w:val="left" w:pos="8034"/>
        </w:tabs>
        <w:suppressAutoHyphens/>
        <w:autoSpaceDE w:val="0"/>
        <w:spacing w:after="0" w:line="252" w:lineRule="exact"/>
        <w:ind w:left="112" w:right="-766"/>
        <w:rPr>
          <w:rFonts w:ascii="Times New Roman" w:eastAsia="Times New Roman" w:hAnsi="Times New Roman"/>
          <w:color w:val="000000"/>
          <w:sz w:val="24"/>
          <w:szCs w:val="24"/>
          <w:lang w:eastAsia="zh-CN"/>
        </w:rPr>
      </w:pPr>
    </w:p>
    <w:p w14:paraId="49523156" w14:textId="56A0295C" w:rsidR="00D80F8E" w:rsidRPr="00D80F8E" w:rsidRDefault="005D440C" w:rsidP="00D80F8E">
      <w:pPr>
        <w:tabs>
          <w:tab w:val="left" w:pos="-24212"/>
        </w:tabs>
        <w:jc w:val="right"/>
        <w:rPr>
          <w:rFonts w:ascii="Times New Roman" w:hAnsi="Times New Roman"/>
          <w:b/>
          <w:bCs/>
          <w:noProof/>
          <w:color w:val="000000" w:themeColor="text1"/>
          <w:sz w:val="24"/>
          <w:szCs w:val="24"/>
        </w:rPr>
      </w:pPr>
      <w:r>
        <w:rPr>
          <w:rFonts w:ascii="Times New Roman" w:eastAsia="Times New Roman" w:hAnsi="Times New Roman"/>
          <w:sz w:val="24"/>
          <w:szCs w:val="24"/>
          <w:lang w:eastAsia="lv-LV"/>
        </w:rPr>
        <w:br w:type="page"/>
      </w:r>
      <w:bookmarkStart w:id="74" w:name="_Hlk115857966"/>
      <w:bookmarkStart w:id="75" w:name="_Hlk118989323"/>
      <w:bookmarkStart w:id="76" w:name="_Hlk122002293"/>
    </w:p>
    <w:p w14:paraId="713B837C" w14:textId="77777777" w:rsidR="00D80F8E" w:rsidRPr="00003FB2" w:rsidRDefault="00D80F8E" w:rsidP="00D80F8E">
      <w:pPr>
        <w:tabs>
          <w:tab w:val="left" w:pos="-24212"/>
        </w:tabs>
        <w:jc w:val="center"/>
        <w:rPr>
          <w:color w:val="000000" w:themeColor="text1"/>
          <w:sz w:val="20"/>
          <w:szCs w:val="20"/>
        </w:rPr>
      </w:pPr>
      <w:r w:rsidRPr="00003FB2">
        <w:rPr>
          <w:noProof/>
          <w:color w:val="000000" w:themeColor="text1"/>
          <w:sz w:val="20"/>
          <w:szCs w:val="20"/>
        </w:rPr>
        <w:lastRenderedPageBreak/>
        <w:drawing>
          <wp:inline distT="0" distB="0" distL="0" distR="0" wp14:anchorId="2B89B2FD" wp14:editId="5CA45F5D">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3024AF" w14:textId="77777777" w:rsidR="00D80F8E" w:rsidRPr="00003FB2" w:rsidRDefault="00D80F8E" w:rsidP="00D80F8E">
      <w:pPr>
        <w:pStyle w:val="Header"/>
        <w:jc w:val="center"/>
        <w:rPr>
          <w:color w:val="000000" w:themeColor="text1"/>
          <w:sz w:val="20"/>
        </w:rPr>
      </w:pPr>
      <w:r w:rsidRPr="00003FB2">
        <w:rPr>
          <w:color w:val="000000" w:themeColor="text1"/>
          <w:sz w:val="20"/>
        </w:rPr>
        <w:t>LATVIJAS REPUBLIKA</w:t>
      </w:r>
    </w:p>
    <w:p w14:paraId="38FC1222" w14:textId="77777777" w:rsidR="00D80F8E" w:rsidRPr="00003FB2" w:rsidRDefault="00D80F8E" w:rsidP="00D80F8E">
      <w:pPr>
        <w:pStyle w:val="Header"/>
        <w:jc w:val="center"/>
        <w:rPr>
          <w:b/>
          <w:color w:val="000000" w:themeColor="text1"/>
          <w:sz w:val="32"/>
          <w:szCs w:val="32"/>
        </w:rPr>
      </w:pPr>
      <w:r w:rsidRPr="00003FB2">
        <w:rPr>
          <w:b/>
          <w:color w:val="000000" w:themeColor="text1"/>
          <w:sz w:val="32"/>
          <w:szCs w:val="32"/>
        </w:rPr>
        <w:t>DOBELES NOVADA DOME</w:t>
      </w:r>
    </w:p>
    <w:p w14:paraId="395083E9" w14:textId="77777777" w:rsidR="00D80F8E" w:rsidRPr="00003FB2" w:rsidRDefault="00D80F8E" w:rsidP="00D80F8E">
      <w:pPr>
        <w:pStyle w:val="Header"/>
        <w:jc w:val="center"/>
        <w:rPr>
          <w:color w:val="000000" w:themeColor="text1"/>
          <w:sz w:val="16"/>
          <w:szCs w:val="16"/>
        </w:rPr>
      </w:pPr>
      <w:r w:rsidRPr="00003FB2">
        <w:rPr>
          <w:color w:val="000000" w:themeColor="text1"/>
          <w:sz w:val="16"/>
          <w:szCs w:val="16"/>
        </w:rPr>
        <w:t>Brīvības iela 17, Dobele, Dobeles novads, LV-3701</w:t>
      </w:r>
    </w:p>
    <w:p w14:paraId="60E14826" w14:textId="77777777" w:rsidR="00D80F8E" w:rsidRPr="00003FB2" w:rsidRDefault="00D80F8E" w:rsidP="00D80F8E">
      <w:pPr>
        <w:pStyle w:val="Header"/>
        <w:pBdr>
          <w:bottom w:val="double" w:sz="6" w:space="1" w:color="auto"/>
        </w:pBdr>
        <w:jc w:val="center"/>
        <w:rPr>
          <w:color w:val="000000" w:themeColor="text1"/>
        </w:rPr>
      </w:pPr>
      <w:r w:rsidRPr="00003FB2">
        <w:rPr>
          <w:color w:val="000000" w:themeColor="text1"/>
          <w:sz w:val="16"/>
          <w:szCs w:val="16"/>
        </w:rPr>
        <w:t xml:space="preserve">Tālr. 63707269, 63700137, 63720940, e-pasts </w:t>
      </w:r>
      <w:hyperlink r:id="rId100" w:history="1">
        <w:r w:rsidRPr="00003FB2">
          <w:rPr>
            <w:rStyle w:val="Hyperlink"/>
            <w:rFonts w:eastAsia="Calibri"/>
            <w:color w:val="000000" w:themeColor="text1"/>
            <w:sz w:val="16"/>
            <w:szCs w:val="16"/>
          </w:rPr>
          <w:t>dome@dobele.lv</w:t>
        </w:r>
      </w:hyperlink>
    </w:p>
    <w:p w14:paraId="3D99D716" w14:textId="77777777" w:rsidR="00D80F8E" w:rsidRPr="00003FB2" w:rsidRDefault="00D80F8E" w:rsidP="00D80F8E">
      <w:pPr>
        <w:jc w:val="center"/>
        <w:rPr>
          <w:b/>
          <w:color w:val="000000" w:themeColor="text1"/>
        </w:rPr>
      </w:pPr>
    </w:p>
    <w:p w14:paraId="51DD3571" w14:textId="77777777" w:rsidR="00D80F8E" w:rsidRPr="00003FB2" w:rsidRDefault="00D80F8E" w:rsidP="00D80F8E">
      <w:pPr>
        <w:pStyle w:val="NoSpacing"/>
        <w:jc w:val="center"/>
        <w:rPr>
          <w:b/>
          <w:color w:val="000000" w:themeColor="text1"/>
        </w:rPr>
      </w:pPr>
      <w:r w:rsidRPr="00003FB2">
        <w:rPr>
          <w:b/>
          <w:color w:val="000000" w:themeColor="text1"/>
        </w:rPr>
        <w:t>LĒMUMS</w:t>
      </w:r>
    </w:p>
    <w:p w14:paraId="2E5810B6" w14:textId="77777777" w:rsidR="00D80F8E" w:rsidRPr="00003FB2" w:rsidRDefault="00D80F8E" w:rsidP="00D80F8E">
      <w:pPr>
        <w:pStyle w:val="NoSpacing"/>
        <w:jc w:val="center"/>
        <w:rPr>
          <w:b/>
          <w:color w:val="000000" w:themeColor="text1"/>
        </w:rPr>
      </w:pPr>
      <w:r w:rsidRPr="00003FB2">
        <w:rPr>
          <w:b/>
          <w:color w:val="000000" w:themeColor="text1"/>
        </w:rPr>
        <w:t>Dobelē</w:t>
      </w:r>
    </w:p>
    <w:p w14:paraId="0385D5BC" w14:textId="77777777" w:rsidR="00D80F8E" w:rsidRPr="00003FB2" w:rsidRDefault="00D80F8E" w:rsidP="00D80F8E">
      <w:pPr>
        <w:pStyle w:val="NoSpacing"/>
        <w:jc w:val="center"/>
        <w:rPr>
          <w:b/>
          <w:color w:val="000000" w:themeColor="text1"/>
        </w:rPr>
      </w:pPr>
    </w:p>
    <w:p w14:paraId="406548F1" w14:textId="355E56AE" w:rsidR="00D80F8E" w:rsidRPr="00D80F8E" w:rsidRDefault="00D80F8E" w:rsidP="00D80F8E">
      <w:pPr>
        <w:tabs>
          <w:tab w:val="center" w:pos="4153"/>
          <w:tab w:val="left" w:pos="8080"/>
          <w:tab w:val="right" w:pos="9498"/>
        </w:tabs>
        <w:spacing w:after="0"/>
        <w:ind w:left="113" w:right="-427"/>
        <w:rPr>
          <w:rFonts w:ascii="Times New Roman" w:hAnsi="Times New Roman"/>
          <w:color w:val="000000" w:themeColor="text1"/>
          <w:sz w:val="24"/>
          <w:szCs w:val="24"/>
        </w:rPr>
      </w:pPr>
      <w:r w:rsidRPr="00D80F8E">
        <w:rPr>
          <w:rFonts w:ascii="Times New Roman" w:hAnsi="Times New Roman"/>
          <w:b/>
          <w:color w:val="000000" w:themeColor="text1"/>
          <w:sz w:val="24"/>
          <w:szCs w:val="24"/>
          <w:lang w:eastAsia="x-none"/>
        </w:rPr>
        <w:t xml:space="preserve">2024. gada 29. februārī                                                                                        </w:t>
      </w:r>
      <w:r w:rsidRPr="00D80F8E">
        <w:rPr>
          <w:rFonts w:ascii="Times New Roman" w:hAnsi="Times New Roman"/>
          <w:b/>
          <w:color w:val="000000" w:themeColor="text1"/>
          <w:sz w:val="24"/>
          <w:szCs w:val="24"/>
        </w:rPr>
        <w:t>Nr.</w:t>
      </w:r>
      <w:r w:rsidR="00AF1F02">
        <w:rPr>
          <w:rFonts w:ascii="Times New Roman" w:hAnsi="Times New Roman"/>
          <w:b/>
          <w:color w:val="000000" w:themeColor="text1"/>
          <w:sz w:val="24"/>
          <w:szCs w:val="24"/>
        </w:rPr>
        <w:t>63</w:t>
      </w:r>
      <w:r w:rsidRPr="00D80F8E">
        <w:rPr>
          <w:rFonts w:ascii="Times New Roman" w:hAnsi="Times New Roman"/>
          <w:b/>
          <w:color w:val="000000" w:themeColor="text1"/>
          <w:sz w:val="24"/>
          <w:szCs w:val="24"/>
        </w:rPr>
        <w:t>/3</w:t>
      </w:r>
    </w:p>
    <w:p w14:paraId="08AC0F82" w14:textId="77777777" w:rsidR="00D80F8E" w:rsidRPr="00D80F8E" w:rsidRDefault="00D80F8E" w:rsidP="00D80F8E">
      <w:pPr>
        <w:pStyle w:val="NoSpacing"/>
        <w:jc w:val="both"/>
        <w:rPr>
          <w:b/>
        </w:rPr>
      </w:pPr>
    </w:p>
    <w:p w14:paraId="4BDBAC6B" w14:textId="77777777" w:rsidR="00D80F8E" w:rsidRPr="00D80F8E" w:rsidRDefault="00D80F8E" w:rsidP="00D80F8E">
      <w:pPr>
        <w:spacing w:after="0"/>
        <w:ind w:right="-694"/>
        <w:jc w:val="both"/>
        <w:rPr>
          <w:rFonts w:ascii="Times New Roman" w:hAnsi="Times New Roman"/>
          <w:b/>
          <w:sz w:val="24"/>
          <w:szCs w:val="24"/>
          <w:lang w:eastAsia="x-none"/>
        </w:rPr>
      </w:pPr>
    </w:p>
    <w:p w14:paraId="45725592" w14:textId="77777777" w:rsidR="00D80F8E" w:rsidRPr="00D80F8E" w:rsidRDefault="00D80F8E" w:rsidP="00D80F8E">
      <w:pPr>
        <w:spacing w:after="0"/>
        <w:ind w:firstLine="51"/>
        <w:jc w:val="center"/>
        <w:rPr>
          <w:rFonts w:ascii="Times New Roman" w:hAnsi="Times New Roman"/>
          <w:b/>
          <w:sz w:val="24"/>
          <w:szCs w:val="24"/>
          <w:u w:val="single"/>
          <w:lang w:eastAsia="ar-SA"/>
        </w:rPr>
      </w:pPr>
      <w:r w:rsidRPr="00D80F8E">
        <w:rPr>
          <w:rFonts w:ascii="Times New Roman" w:hAnsi="Times New Roman"/>
          <w:b/>
          <w:sz w:val="24"/>
          <w:szCs w:val="24"/>
          <w:u w:val="single"/>
        </w:rPr>
        <w:t>Par nekustamā īpašuma – dzīvokļa Nr.26 Bērzes ielā 13, Dobelē, Dobeles novadā, atsavināšanu</w:t>
      </w:r>
    </w:p>
    <w:p w14:paraId="4E498D91" w14:textId="77777777" w:rsidR="00D80F8E" w:rsidRPr="00D80F8E" w:rsidRDefault="00D80F8E" w:rsidP="00D80F8E">
      <w:pPr>
        <w:suppressAutoHyphens/>
        <w:spacing w:after="0"/>
        <w:jc w:val="right"/>
        <w:rPr>
          <w:rFonts w:ascii="Times New Roman" w:hAnsi="Times New Roman"/>
          <w:b/>
          <w:sz w:val="24"/>
          <w:szCs w:val="24"/>
          <w:lang w:eastAsia="ar-SA"/>
        </w:rPr>
      </w:pPr>
    </w:p>
    <w:p w14:paraId="76C8D11C" w14:textId="77777777" w:rsidR="00D80F8E" w:rsidRPr="00D80F8E" w:rsidRDefault="00D80F8E" w:rsidP="00D80F8E">
      <w:pPr>
        <w:spacing w:after="0"/>
        <w:ind w:right="-2" w:firstLine="720"/>
        <w:jc w:val="both"/>
        <w:rPr>
          <w:rFonts w:ascii="Times New Roman" w:hAnsi="Times New Roman"/>
          <w:sz w:val="24"/>
          <w:szCs w:val="24"/>
        </w:rPr>
      </w:pPr>
      <w:r w:rsidRPr="00D80F8E">
        <w:rPr>
          <w:rFonts w:ascii="Times New Roman" w:hAnsi="Times New Roman"/>
          <w:sz w:val="24"/>
          <w:szCs w:val="24"/>
        </w:rPr>
        <w:t>Dobeles novada dome ir izskatījusi Dobeles novada pašvaldības (turpmāk – pašvaldība) Īpašumu komisijas ierosinājumu atsavināt pašvaldībai piederošo nekustamo īpašumu ar kadastra numuru 46019003115 – dzīvokli Nr. 26 Bērzes ielā 13, Dobelē, Dobeles novadā ar kopējo platību 25,0 m</w:t>
      </w:r>
      <w:r w:rsidRPr="00D80F8E">
        <w:rPr>
          <w:rFonts w:ascii="Times New Roman" w:hAnsi="Times New Roman"/>
          <w:sz w:val="24"/>
          <w:szCs w:val="24"/>
          <w:vertAlign w:val="superscript"/>
        </w:rPr>
        <w:t>2</w:t>
      </w:r>
      <w:r w:rsidRPr="00D80F8E">
        <w:rPr>
          <w:rFonts w:ascii="Times New Roman" w:hAnsi="Times New Roman"/>
          <w:sz w:val="24"/>
          <w:szCs w:val="24"/>
        </w:rPr>
        <w:t xml:space="preserve"> un kopīpašuma 250/26022 domājamās daļas no būves (turpmāk – Īpašums).</w:t>
      </w:r>
    </w:p>
    <w:p w14:paraId="110B0C6C" w14:textId="77777777" w:rsidR="00D80F8E" w:rsidRPr="00D80F8E" w:rsidRDefault="00D80F8E" w:rsidP="00D80F8E">
      <w:pPr>
        <w:spacing w:after="0"/>
        <w:ind w:right="-2" w:firstLine="720"/>
        <w:jc w:val="both"/>
        <w:rPr>
          <w:rFonts w:ascii="Times New Roman" w:hAnsi="Times New Roman"/>
          <w:sz w:val="24"/>
          <w:szCs w:val="24"/>
        </w:rPr>
      </w:pPr>
      <w:r w:rsidRPr="00D80F8E">
        <w:rPr>
          <w:rFonts w:ascii="Times New Roman" w:hAnsi="Times New Roman"/>
          <w:sz w:val="24"/>
          <w:szCs w:val="24"/>
        </w:rPr>
        <w:t>Izskatot minēto ierosinājumu, Dobeles novada dome konstatēja:</w:t>
      </w:r>
    </w:p>
    <w:p w14:paraId="6FE8386A" w14:textId="77777777" w:rsidR="00D80F8E" w:rsidRPr="00D80F8E" w:rsidRDefault="00D80F8E" w:rsidP="00D80F8E">
      <w:pPr>
        <w:spacing w:after="0"/>
        <w:ind w:right="-2" w:firstLine="720"/>
        <w:jc w:val="both"/>
        <w:rPr>
          <w:rFonts w:ascii="Times New Roman" w:hAnsi="Times New Roman"/>
          <w:sz w:val="24"/>
          <w:szCs w:val="24"/>
        </w:rPr>
      </w:pPr>
      <w:r w:rsidRPr="00D80F8E">
        <w:rPr>
          <w:rFonts w:ascii="Times New Roman" w:hAnsi="Times New Roman"/>
          <w:sz w:val="24"/>
          <w:szCs w:val="24"/>
        </w:rPr>
        <w:t>Īpašums reģistrēts Zemgales rajona tiesas Dobeles pilsētas zemesgrāmatas nodalījumā Nr.824 26 un uz to nostiprinātas īpašuma tiesības pašvaldībai.</w:t>
      </w:r>
    </w:p>
    <w:p w14:paraId="3AC928A7" w14:textId="3DCBD45B" w:rsidR="00D80F8E" w:rsidRPr="00D80F8E" w:rsidRDefault="00D80F8E" w:rsidP="00D80F8E">
      <w:pPr>
        <w:spacing w:after="0"/>
        <w:ind w:right="-2" w:firstLine="720"/>
        <w:jc w:val="both"/>
        <w:rPr>
          <w:rFonts w:ascii="Times New Roman" w:hAnsi="Times New Roman"/>
          <w:sz w:val="24"/>
          <w:szCs w:val="24"/>
        </w:rPr>
      </w:pPr>
      <w:r w:rsidRPr="00D80F8E">
        <w:rPr>
          <w:rFonts w:ascii="Times New Roman" w:hAnsi="Times New Roman"/>
          <w:sz w:val="24"/>
          <w:szCs w:val="24"/>
        </w:rPr>
        <w:t xml:space="preserve">Pašvaldībā saņemts Īpašuma īrnieces </w:t>
      </w:r>
      <w:r w:rsidR="00D118CC">
        <w:rPr>
          <w:rFonts w:ascii="Times New Roman" w:hAnsi="Times New Roman"/>
          <w:sz w:val="24"/>
          <w:szCs w:val="24"/>
        </w:rPr>
        <w:t>[..]</w:t>
      </w:r>
      <w:r w:rsidRPr="00D80F8E">
        <w:rPr>
          <w:rFonts w:ascii="Times New Roman" w:hAnsi="Times New Roman"/>
          <w:sz w:val="24"/>
          <w:szCs w:val="24"/>
        </w:rPr>
        <w:t xml:space="preserve"> ierosinājums atsavināt Īpašumu.</w:t>
      </w:r>
    </w:p>
    <w:p w14:paraId="5229691B" w14:textId="7BE40B81" w:rsidR="00D80F8E" w:rsidRPr="00D80F8E" w:rsidRDefault="00D118CC" w:rsidP="00D80F8E">
      <w:pPr>
        <w:spacing w:after="0"/>
        <w:ind w:right="-2" w:firstLine="720"/>
        <w:jc w:val="both"/>
        <w:rPr>
          <w:rFonts w:ascii="Times New Roman" w:hAnsi="Times New Roman"/>
          <w:sz w:val="24"/>
          <w:szCs w:val="24"/>
        </w:rPr>
      </w:pPr>
      <w:r>
        <w:rPr>
          <w:rFonts w:ascii="Times New Roman" w:hAnsi="Times New Roman"/>
          <w:sz w:val="24"/>
          <w:szCs w:val="24"/>
        </w:rPr>
        <w:t>[..]</w:t>
      </w:r>
      <w:r w:rsidR="00D80F8E" w:rsidRPr="00D80F8E">
        <w:rPr>
          <w:rFonts w:ascii="Times New Roman" w:hAnsi="Times New Roman"/>
          <w:sz w:val="24"/>
          <w:szCs w:val="24"/>
        </w:rPr>
        <w:t xml:space="preserve"> 2023. gada 26. janvārī noslēgusi Dzīvojamās telpas īres līgumu Nr.BĒ13-26/D/2023 ar pašvaldības pilnvaroto kapitālsabiedrību SIA “DOBELES NAMSAIMNIEKS” un līgumā ir norādīti divi ģimenes locekļi.</w:t>
      </w:r>
    </w:p>
    <w:bookmarkEnd w:id="74"/>
    <w:bookmarkEnd w:id="75"/>
    <w:bookmarkEnd w:id="76"/>
    <w:p w14:paraId="19B213DE" w14:textId="77777777" w:rsidR="00D80F8E" w:rsidRPr="00D80F8E" w:rsidRDefault="00D80F8E" w:rsidP="00D80F8E">
      <w:pPr>
        <w:spacing w:after="0"/>
        <w:ind w:firstLine="709"/>
        <w:jc w:val="both"/>
        <w:rPr>
          <w:rFonts w:ascii="Times New Roman" w:hAnsi="Times New Roman"/>
          <w:sz w:val="24"/>
          <w:szCs w:val="24"/>
        </w:rPr>
      </w:pPr>
      <w:r w:rsidRPr="00D80F8E">
        <w:rPr>
          <w:rFonts w:ascii="Times New Roman" w:hAnsi="Times New Roman"/>
          <w:sz w:val="24"/>
          <w:szCs w:val="24"/>
        </w:rPr>
        <w:t>Saskaņā ar Publiskas personas mantas atsavināšanas likuma 45. 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FB0E411" w14:textId="55EB846B" w:rsidR="00D80F8E" w:rsidRPr="00D80F8E" w:rsidRDefault="00D118CC" w:rsidP="00D80F8E">
      <w:pPr>
        <w:spacing w:after="0"/>
        <w:ind w:firstLine="709"/>
        <w:jc w:val="both"/>
        <w:rPr>
          <w:rFonts w:ascii="Times New Roman" w:hAnsi="Times New Roman"/>
          <w:sz w:val="24"/>
          <w:szCs w:val="24"/>
        </w:rPr>
      </w:pPr>
      <w:r>
        <w:rPr>
          <w:rFonts w:ascii="Times New Roman" w:hAnsi="Times New Roman"/>
          <w:sz w:val="24"/>
          <w:szCs w:val="24"/>
        </w:rPr>
        <w:t>[..]</w:t>
      </w:r>
      <w:r w:rsidR="00D80F8E" w:rsidRPr="00D80F8E">
        <w:rPr>
          <w:rFonts w:ascii="Times New Roman" w:hAnsi="Times New Roman"/>
          <w:sz w:val="24"/>
          <w:szCs w:val="24"/>
        </w:rPr>
        <w:t xml:space="preserve"> un viņas ģimenes locekļi 2023.gada 5.oktobrī ir noslēguši notariāli apliecinātu vienošanos par to, ka </w:t>
      </w:r>
      <w:r w:rsidR="00EB6770">
        <w:rPr>
          <w:rFonts w:ascii="Times New Roman" w:hAnsi="Times New Roman"/>
          <w:sz w:val="24"/>
          <w:szCs w:val="24"/>
        </w:rPr>
        <w:t>[..]</w:t>
      </w:r>
      <w:r w:rsidR="00D80F8E" w:rsidRPr="00D80F8E">
        <w:rPr>
          <w:rFonts w:ascii="Times New Roman" w:hAnsi="Times New Roman"/>
          <w:sz w:val="24"/>
          <w:szCs w:val="24"/>
        </w:rPr>
        <w:t xml:space="preserve"> iegūs īpašumā īrēto dzīvokļa īpašumu Nr.26 Bērzes ielā 13, Dobelē, Dobeles novadā.</w:t>
      </w:r>
    </w:p>
    <w:p w14:paraId="202A57C3" w14:textId="4715B660" w:rsidR="00D80F8E" w:rsidRPr="00D80F8E" w:rsidRDefault="00D80F8E" w:rsidP="00D80F8E">
      <w:pPr>
        <w:spacing w:after="0"/>
        <w:ind w:firstLine="709"/>
        <w:jc w:val="both"/>
        <w:rPr>
          <w:rFonts w:ascii="Times New Roman" w:hAnsi="Times New Roman"/>
          <w:sz w:val="24"/>
          <w:szCs w:val="24"/>
        </w:rPr>
      </w:pPr>
      <w:r w:rsidRPr="00D80F8E">
        <w:rPr>
          <w:rFonts w:ascii="Times New Roman" w:hAnsi="Times New Roman"/>
          <w:sz w:val="24"/>
          <w:szCs w:val="24"/>
        </w:rPr>
        <w:t xml:space="preserve">Pret </w:t>
      </w:r>
      <w:r w:rsidR="00EB6770">
        <w:rPr>
          <w:rFonts w:ascii="Times New Roman" w:hAnsi="Times New Roman"/>
          <w:sz w:val="24"/>
          <w:szCs w:val="24"/>
        </w:rPr>
        <w:t>[..]</w:t>
      </w:r>
      <w:r w:rsidRPr="00D80F8E">
        <w:rPr>
          <w:rFonts w:ascii="Times New Roman" w:hAnsi="Times New Roman"/>
          <w:sz w:val="24"/>
          <w:szCs w:val="24"/>
        </w:rPr>
        <w:t xml:space="preserve"> prasība par īres līguma izbeigšanu nav celta.</w:t>
      </w:r>
    </w:p>
    <w:p w14:paraId="1375A9C9" w14:textId="77777777" w:rsidR="00D80F8E" w:rsidRPr="00D80F8E" w:rsidRDefault="00D80F8E" w:rsidP="00D80F8E">
      <w:pPr>
        <w:spacing w:after="0"/>
        <w:ind w:firstLine="709"/>
        <w:jc w:val="both"/>
        <w:rPr>
          <w:rFonts w:ascii="Times New Roman" w:hAnsi="Times New Roman"/>
          <w:sz w:val="24"/>
          <w:szCs w:val="24"/>
        </w:rPr>
      </w:pPr>
      <w:r w:rsidRPr="00D80F8E">
        <w:rPr>
          <w:rFonts w:ascii="Times New Roman" w:hAnsi="Times New Roman"/>
          <w:sz w:val="24"/>
          <w:szCs w:val="24"/>
        </w:rPr>
        <w:t xml:space="preserve">Īpašums nav nepieciešams pašvaldības funkciju nodrošināšanai un lietderīgākā rīcība būtu to atsavināt Īpašuma īrniekam. Īpašums atrodas 55 dzīvokļu daudzdzīvokļu mājā un 42 dzīvokļu īpašumi reģistrēti zemesgrāmatā uz citu personu vārda. </w:t>
      </w:r>
    </w:p>
    <w:p w14:paraId="23FF449C" w14:textId="77777777" w:rsidR="00D80F8E" w:rsidRPr="00D80F8E" w:rsidRDefault="00D80F8E" w:rsidP="00D80F8E">
      <w:pPr>
        <w:suppressAutoHyphens/>
        <w:spacing w:after="0"/>
        <w:ind w:firstLine="720"/>
        <w:jc w:val="both"/>
        <w:rPr>
          <w:rFonts w:ascii="Times New Roman" w:hAnsi="Times New Roman"/>
          <w:b/>
          <w:sz w:val="24"/>
          <w:szCs w:val="24"/>
          <w:lang w:eastAsia="ar-SA"/>
        </w:rPr>
      </w:pPr>
      <w:r w:rsidRPr="00D80F8E">
        <w:rPr>
          <w:rFonts w:ascii="Times New Roman" w:hAnsi="Times New Roman"/>
          <w:sz w:val="24"/>
          <w:szCs w:val="24"/>
        </w:rPr>
        <w:t xml:space="preserve">Saskaņā ar 2024. gada 9. janvārī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7000 EUR (septiņi tūkstoši </w:t>
      </w:r>
      <w:r w:rsidRPr="00D80F8E">
        <w:rPr>
          <w:rFonts w:ascii="Times New Roman" w:hAnsi="Times New Roman"/>
          <w:i/>
          <w:iCs/>
          <w:sz w:val="24"/>
          <w:szCs w:val="24"/>
        </w:rPr>
        <w:t>euro</w:t>
      </w:r>
      <w:r w:rsidRPr="00D80F8E">
        <w:rPr>
          <w:rFonts w:ascii="Times New Roman" w:hAnsi="Times New Roman"/>
          <w:sz w:val="24"/>
          <w:szCs w:val="24"/>
        </w:rPr>
        <w:t>).</w:t>
      </w:r>
    </w:p>
    <w:p w14:paraId="12F7DE2E" w14:textId="33256494" w:rsidR="00D80F8E" w:rsidRPr="00D80F8E" w:rsidRDefault="00D80F8E" w:rsidP="00D80F8E">
      <w:pPr>
        <w:tabs>
          <w:tab w:val="left" w:pos="8645"/>
        </w:tabs>
        <w:spacing w:after="0"/>
        <w:ind w:firstLine="720"/>
        <w:jc w:val="both"/>
        <w:rPr>
          <w:rFonts w:ascii="Times New Roman" w:hAnsi="Times New Roman"/>
          <w:sz w:val="24"/>
          <w:szCs w:val="24"/>
        </w:rPr>
      </w:pPr>
      <w:r w:rsidRPr="00D80F8E">
        <w:rPr>
          <w:rFonts w:ascii="Times New Roman" w:hAnsi="Times New Roman"/>
          <w:sz w:val="24"/>
          <w:szCs w:val="24"/>
        </w:rPr>
        <w:t xml:space="preserve">Saskaņā ar Pašvaldību likuma 10. panta pirmās daļas 16. punktu, 73. panta ceturto daļu, Publiskas personas mantas atsavināšanas likuma 4. panta ceturtās daļas 5. punktu, 8. panta trešo daļu, 36. panta trešo daļu, 45.panta trešo un ceturto daļu, </w:t>
      </w:r>
      <w:bookmarkStart w:id="77" w:name="_Hlk107572559"/>
      <w:r w:rsidRPr="00D80F8E">
        <w:rPr>
          <w:rFonts w:ascii="Times New Roman" w:hAnsi="Times New Roman"/>
          <w:sz w:val="24"/>
          <w:szCs w:val="24"/>
          <w:lang w:eastAsia="ar-SA"/>
        </w:rPr>
        <w:t xml:space="preserve">atklāti balsojot: </w:t>
      </w:r>
      <w:bookmarkEnd w:id="77"/>
      <w:r w:rsidR="00CF3C98" w:rsidRPr="00FF55D9">
        <w:rPr>
          <w:rFonts w:ascii="Times New Roman" w:hAnsi="Times New Roman"/>
          <w:sz w:val="24"/>
          <w:szCs w:val="24"/>
        </w:rPr>
        <w:t>PAR - 1</w:t>
      </w:r>
      <w:r w:rsidR="00CF3C98">
        <w:rPr>
          <w:rFonts w:ascii="Times New Roman" w:hAnsi="Times New Roman"/>
          <w:sz w:val="24"/>
          <w:szCs w:val="24"/>
        </w:rPr>
        <w:t>4</w:t>
      </w:r>
      <w:r w:rsidR="00CF3C98" w:rsidRPr="00FF55D9">
        <w:rPr>
          <w:rFonts w:ascii="Times New Roman" w:hAnsi="Times New Roman"/>
          <w:sz w:val="24"/>
          <w:szCs w:val="24"/>
        </w:rPr>
        <w:t xml:space="preserve"> (Girts Ante,</w:t>
      </w:r>
      <w:r w:rsidR="00CF3C98" w:rsidRPr="00FF55D9">
        <w:rPr>
          <w:rFonts w:ascii="Times New Roman" w:hAnsi="Times New Roman"/>
          <w:bCs/>
          <w:sz w:val="24"/>
          <w:szCs w:val="24"/>
          <w:lang w:eastAsia="et-EE"/>
        </w:rPr>
        <w:t xml:space="preserve"> </w:t>
      </w:r>
      <w:r w:rsidR="00CF3C98">
        <w:rPr>
          <w:rFonts w:ascii="Times New Roman" w:hAnsi="Times New Roman"/>
          <w:sz w:val="24"/>
          <w:szCs w:val="24"/>
        </w:rPr>
        <w:t>Kristīne Briede,</w:t>
      </w:r>
      <w:r w:rsidR="00CF3C98" w:rsidRPr="00FF55D9">
        <w:rPr>
          <w:rFonts w:ascii="Times New Roman" w:hAnsi="Times New Roman"/>
          <w:bCs/>
          <w:sz w:val="24"/>
          <w:szCs w:val="24"/>
          <w:lang w:eastAsia="et-EE"/>
        </w:rPr>
        <w:t xml:space="preserve"> Sarmīte Dude, Māris Feldmanis, Edgars Gaigalis</w:t>
      </w:r>
      <w:r w:rsidR="00CF3C98">
        <w:rPr>
          <w:rFonts w:ascii="Times New Roman" w:hAnsi="Times New Roman"/>
          <w:bCs/>
          <w:sz w:val="24"/>
          <w:szCs w:val="24"/>
          <w:lang w:eastAsia="et-EE"/>
        </w:rPr>
        <w:t>,</w:t>
      </w:r>
      <w:r w:rsidR="00CF3C98" w:rsidRPr="00FF55D9">
        <w:rPr>
          <w:rFonts w:ascii="Times New Roman" w:hAnsi="Times New Roman"/>
          <w:bCs/>
          <w:sz w:val="24"/>
          <w:szCs w:val="24"/>
          <w:lang w:eastAsia="et-EE"/>
        </w:rPr>
        <w:t xml:space="preserve"> Ivars Gorskis, Linda Karloviča, Gints </w:t>
      </w:r>
      <w:r w:rsidR="00CF3C98" w:rsidRPr="00FF55D9">
        <w:rPr>
          <w:rFonts w:ascii="Times New Roman" w:hAnsi="Times New Roman"/>
          <w:bCs/>
          <w:sz w:val="24"/>
          <w:szCs w:val="24"/>
          <w:lang w:eastAsia="et-EE"/>
        </w:rPr>
        <w:lastRenderedPageBreak/>
        <w:t>Kaminskis</w:t>
      </w:r>
      <w:r w:rsidR="00CF3C98">
        <w:rPr>
          <w:rFonts w:ascii="Times New Roman" w:hAnsi="Times New Roman"/>
          <w:bCs/>
          <w:sz w:val="24"/>
          <w:szCs w:val="24"/>
          <w:lang w:eastAsia="et-EE"/>
        </w:rPr>
        <w:t>,</w:t>
      </w:r>
      <w:r w:rsidR="00CF3C98" w:rsidRPr="00FF55D9">
        <w:rPr>
          <w:rFonts w:ascii="Times New Roman" w:hAnsi="Times New Roman"/>
          <w:bCs/>
          <w:sz w:val="24"/>
          <w:szCs w:val="24"/>
          <w:lang w:eastAsia="et-EE"/>
        </w:rPr>
        <w:t xml:space="preserve"> Sintija Liekniņa,</w:t>
      </w:r>
      <w:r w:rsidR="00CF3C98">
        <w:rPr>
          <w:rFonts w:ascii="Times New Roman" w:hAnsi="Times New Roman"/>
          <w:bCs/>
          <w:sz w:val="24"/>
          <w:szCs w:val="24"/>
          <w:lang w:eastAsia="et-EE"/>
        </w:rPr>
        <w:t xml:space="preserve"> </w:t>
      </w:r>
      <w:r w:rsidR="00CF3C98" w:rsidRPr="00FF55D9">
        <w:rPr>
          <w:rFonts w:ascii="Times New Roman" w:hAnsi="Times New Roman"/>
          <w:bCs/>
          <w:sz w:val="24"/>
          <w:szCs w:val="24"/>
          <w:lang w:eastAsia="et-EE"/>
        </w:rPr>
        <w:t>Viesturs Reinfelds</w:t>
      </w:r>
      <w:r w:rsidR="00CF3C98">
        <w:rPr>
          <w:rFonts w:ascii="Times New Roman" w:hAnsi="Times New Roman"/>
          <w:bCs/>
          <w:sz w:val="24"/>
          <w:szCs w:val="24"/>
          <w:lang w:eastAsia="et-EE"/>
        </w:rPr>
        <w:t>,</w:t>
      </w:r>
      <w:r w:rsidR="00CF3C98" w:rsidRPr="00FF55D9">
        <w:rPr>
          <w:rFonts w:ascii="Times New Roman" w:hAnsi="Times New Roman"/>
          <w:bCs/>
          <w:sz w:val="24"/>
          <w:szCs w:val="24"/>
          <w:lang w:eastAsia="et-EE"/>
        </w:rPr>
        <w:t xml:space="preserve"> Dace Reinika, Guntis Safranovičs, </w:t>
      </w:r>
      <w:r w:rsidR="00CF3C98">
        <w:rPr>
          <w:rFonts w:ascii="Times New Roman" w:hAnsi="Times New Roman"/>
          <w:bCs/>
          <w:sz w:val="24"/>
          <w:szCs w:val="24"/>
          <w:lang w:eastAsia="et-EE"/>
        </w:rPr>
        <w:t>Andrejs Spridzāns,</w:t>
      </w:r>
      <w:r w:rsidR="00CF3C98" w:rsidRPr="00FF55D9">
        <w:rPr>
          <w:rFonts w:ascii="Times New Roman" w:hAnsi="Times New Roman"/>
          <w:bCs/>
          <w:sz w:val="24"/>
          <w:szCs w:val="24"/>
          <w:lang w:eastAsia="et-EE"/>
        </w:rPr>
        <w:t xml:space="preserve"> Ivars Stanga), </w:t>
      </w:r>
      <w:r w:rsidR="00CF3C98" w:rsidRPr="00FF55D9">
        <w:rPr>
          <w:rFonts w:ascii="Times New Roman" w:hAnsi="Times New Roman"/>
          <w:sz w:val="24"/>
          <w:szCs w:val="24"/>
        </w:rPr>
        <w:t xml:space="preserve">PRET </w:t>
      </w:r>
      <w:r w:rsidR="00CF3C98">
        <w:rPr>
          <w:rFonts w:ascii="Times New Roman" w:hAnsi="Times New Roman"/>
          <w:sz w:val="24"/>
          <w:szCs w:val="24"/>
        </w:rPr>
        <w:t>–</w:t>
      </w:r>
      <w:r w:rsidR="00CF3C98" w:rsidRPr="00FF55D9">
        <w:rPr>
          <w:rFonts w:ascii="Times New Roman" w:hAnsi="Times New Roman"/>
          <w:sz w:val="24"/>
          <w:szCs w:val="24"/>
        </w:rPr>
        <w:t xml:space="preserve"> </w:t>
      </w:r>
      <w:r w:rsidR="00CF3C98">
        <w:rPr>
          <w:rFonts w:ascii="Times New Roman" w:hAnsi="Times New Roman"/>
          <w:sz w:val="24"/>
          <w:szCs w:val="24"/>
        </w:rPr>
        <w:t>nav</w:t>
      </w:r>
      <w:r w:rsidR="00CF3C98" w:rsidRPr="00FF55D9">
        <w:rPr>
          <w:rFonts w:ascii="Times New Roman" w:hAnsi="Times New Roman"/>
          <w:sz w:val="24"/>
          <w:szCs w:val="24"/>
        </w:rPr>
        <w:t xml:space="preserve">, ATTURAS </w:t>
      </w:r>
      <w:r w:rsidR="00CF3C98">
        <w:rPr>
          <w:rFonts w:ascii="Times New Roman" w:hAnsi="Times New Roman"/>
          <w:sz w:val="24"/>
          <w:szCs w:val="24"/>
        </w:rPr>
        <w:t>–</w:t>
      </w:r>
      <w:r w:rsidR="00CF3C98" w:rsidRPr="00FF55D9">
        <w:rPr>
          <w:rFonts w:ascii="Times New Roman" w:hAnsi="Times New Roman"/>
          <w:sz w:val="24"/>
          <w:szCs w:val="24"/>
        </w:rPr>
        <w:t xml:space="preserve"> </w:t>
      </w:r>
      <w:r w:rsidR="00CF3C98">
        <w:rPr>
          <w:rFonts w:ascii="Times New Roman" w:hAnsi="Times New Roman"/>
          <w:sz w:val="24"/>
          <w:szCs w:val="24"/>
        </w:rPr>
        <w:t>nav</w:t>
      </w:r>
      <w:r w:rsidR="00CF3C98" w:rsidRPr="00FF55D9">
        <w:rPr>
          <w:rFonts w:ascii="Times New Roman" w:hAnsi="Times New Roman"/>
          <w:sz w:val="24"/>
          <w:szCs w:val="24"/>
        </w:rPr>
        <w:t>,</w:t>
      </w:r>
      <w:r w:rsidR="00CF3C98">
        <w:rPr>
          <w:rFonts w:ascii="Times New Roman" w:hAnsi="Times New Roman"/>
          <w:sz w:val="24"/>
          <w:szCs w:val="24"/>
        </w:rPr>
        <w:t xml:space="preserve"> </w:t>
      </w:r>
      <w:r w:rsidRPr="00D80F8E">
        <w:rPr>
          <w:rFonts w:ascii="Times New Roman" w:hAnsi="Times New Roman"/>
          <w:sz w:val="24"/>
          <w:szCs w:val="24"/>
        </w:rPr>
        <w:t xml:space="preserve"> Dobeles novada dome NOLEMJ:</w:t>
      </w:r>
    </w:p>
    <w:p w14:paraId="4A134574" w14:textId="77777777" w:rsidR="00D80F8E" w:rsidRPr="00D80F8E" w:rsidRDefault="00D80F8E" w:rsidP="00D80F8E">
      <w:pPr>
        <w:spacing w:after="0"/>
        <w:ind w:left="426" w:hanging="284"/>
        <w:jc w:val="both"/>
        <w:rPr>
          <w:rFonts w:ascii="Times New Roman" w:hAnsi="Times New Roman"/>
          <w:sz w:val="24"/>
          <w:szCs w:val="24"/>
        </w:rPr>
      </w:pPr>
      <w:r w:rsidRPr="00D80F8E">
        <w:rPr>
          <w:rFonts w:ascii="Times New Roman" w:hAnsi="Times New Roman"/>
          <w:sz w:val="24"/>
          <w:szCs w:val="24"/>
        </w:rPr>
        <w:t>1. Atsavināt nekustamo īpašumu ar kadastra numuru 46019003115 – dzīvokli Nr. 26 Bērzes ielā</w:t>
      </w:r>
    </w:p>
    <w:p w14:paraId="605C5C90" w14:textId="77777777" w:rsidR="00D80F8E" w:rsidRPr="00D80F8E" w:rsidRDefault="00D80F8E" w:rsidP="00D80F8E">
      <w:pPr>
        <w:spacing w:after="0"/>
        <w:ind w:left="426" w:hanging="284"/>
        <w:jc w:val="both"/>
        <w:rPr>
          <w:rFonts w:ascii="Times New Roman" w:hAnsi="Times New Roman"/>
          <w:sz w:val="24"/>
          <w:szCs w:val="24"/>
        </w:rPr>
      </w:pPr>
      <w:r w:rsidRPr="00D80F8E">
        <w:rPr>
          <w:rFonts w:ascii="Times New Roman" w:hAnsi="Times New Roman"/>
          <w:sz w:val="24"/>
          <w:szCs w:val="24"/>
        </w:rPr>
        <w:t xml:space="preserve"> </w:t>
      </w:r>
      <w:r w:rsidRPr="00D80F8E">
        <w:rPr>
          <w:rFonts w:ascii="Times New Roman" w:hAnsi="Times New Roman"/>
          <w:sz w:val="24"/>
          <w:szCs w:val="24"/>
        </w:rPr>
        <w:tab/>
        <w:t>13, Dobelē, Dobeles novadā, 25,0 m</w:t>
      </w:r>
      <w:r w:rsidRPr="00D80F8E">
        <w:rPr>
          <w:rFonts w:ascii="Times New Roman" w:hAnsi="Times New Roman"/>
          <w:sz w:val="24"/>
          <w:szCs w:val="24"/>
          <w:vertAlign w:val="superscript"/>
        </w:rPr>
        <w:t xml:space="preserve">2 </w:t>
      </w:r>
      <w:r w:rsidRPr="00D80F8E">
        <w:rPr>
          <w:rFonts w:ascii="Times New Roman" w:hAnsi="Times New Roman"/>
          <w:sz w:val="24"/>
          <w:szCs w:val="24"/>
        </w:rPr>
        <w:t> platībā un pie dzīvokļa īpašuma piederošās kopīpašuma</w:t>
      </w:r>
    </w:p>
    <w:p w14:paraId="5257EFF4" w14:textId="77777777" w:rsidR="00D80F8E" w:rsidRPr="00D80F8E" w:rsidRDefault="00D80F8E" w:rsidP="00D80F8E">
      <w:pPr>
        <w:spacing w:after="0"/>
        <w:ind w:left="426" w:hanging="284"/>
        <w:jc w:val="both"/>
        <w:rPr>
          <w:rFonts w:ascii="Times New Roman" w:eastAsia="Arial" w:hAnsi="Times New Roman"/>
          <w:sz w:val="24"/>
          <w:szCs w:val="24"/>
        </w:rPr>
      </w:pPr>
      <w:r w:rsidRPr="00D80F8E">
        <w:rPr>
          <w:rFonts w:ascii="Times New Roman" w:hAnsi="Times New Roman"/>
          <w:sz w:val="24"/>
          <w:szCs w:val="24"/>
        </w:rPr>
        <w:t xml:space="preserve"> </w:t>
      </w:r>
      <w:r w:rsidRPr="00D80F8E">
        <w:rPr>
          <w:rFonts w:ascii="Times New Roman" w:hAnsi="Times New Roman"/>
          <w:sz w:val="24"/>
          <w:szCs w:val="24"/>
        </w:rPr>
        <w:tab/>
        <w:t>250/26022 domājamās daļas no būves.</w:t>
      </w:r>
    </w:p>
    <w:p w14:paraId="129D5636" w14:textId="77777777" w:rsidR="00D80F8E" w:rsidRPr="00D80F8E" w:rsidRDefault="00D80F8E" w:rsidP="00D80F8E">
      <w:pPr>
        <w:tabs>
          <w:tab w:val="left" w:pos="900"/>
        </w:tabs>
        <w:spacing w:after="0"/>
        <w:ind w:left="426" w:hanging="284"/>
        <w:jc w:val="both"/>
        <w:rPr>
          <w:rFonts w:ascii="Times New Roman" w:hAnsi="Times New Roman"/>
          <w:sz w:val="24"/>
          <w:szCs w:val="24"/>
        </w:rPr>
      </w:pPr>
      <w:r w:rsidRPr="00D80F8E">
        <w:rPr>
          <w:rFonts w:ascii="Times New Roman" w:hAnsi="Times New Roman"/>
          <w:sz w:val="24"/>
          <w:szCs w:val="24"/>
        </w:rPr>
        <w:t xml:space="preserve">2. </w:t>
      </w:r>
      <w:r w:rsidRPr="00D80F8E">
        <w:rPr>
          <w:rFonts w:ascii="Times New Roman" w:hAnsi="Times New Roman"/>
          <w:sz w:val="24"/>
          <w:szCs w:val="24"/>
        </w:rPr>
        <w:tab/>
        <w:t xml:space="preserve">Apstiprināt nekustamā īpašuma ar kadastra numuru 46019003115– dzīvokļa Nr. 26 Bērzes ielā 13, Dobelē, Dobeles novadā, un pie dzīvokļa īpašuma piederošās kopīpašuma 250/26022 domājamās daļas no būves nosacīto cenu 7000 EUR </w:t>
      </w:r>
      <w:bookmarkStart w:id="78" w:name="_Hlk117081181"/>
      <w:bookmarkStart w:id="79" w:name="_Hlk117093492"/>
      <w:r w:rsidRPr="00D80F8E">
        <w:rPr>
          <w:rFonts w:ascii="Times New Roman" w:hAnsi="Times New Roman"/>
          <w:sz w:val="24"/>
          <w:szCs w:val="24"/>
        </w:rPr>
        <w:t xml:space="preserve">(septiņi tūkstoši </w:t>
      </w:r>
      <w:r w:rsidRPr="00D80F8E">
        <w:rPr>
          <w:rFonts w:ascii="Times New Roman" w:hAnsi="Times New Roman"/>
          <w:i/>
          <w:iCs/>
          <w:sz w:val="24"/>
          <w:szCs w:val="24"/>
        </w:rPr>
        <w:t>euro</w:t>
      </w:r>
      <w:bookmarkEnd w:id="78"/>
      <w:bookmarkEnd w:id="79"/>
      <w:r w:rsidRPr="00D80F8E">
        <w:rPr>
          <w:rFonts w:ascii="Times New Roman" w:hAnsi="Times New Roman"/>
          <w:sz w:val="24"/>
          <w:szCs w:val="24"/>
        </w:rPr>
        <w:t>).</w:t>
      </w:r>
    </w:p>
    <w:p w14:paraId="3900FEAE" w14:textId="509E2BC9" w:rsidR="00D80F8E" w:rsidRPr="00D80F8E" w:rsidRDefault="00D80F8E" w:rsidP="00D80F8E">
      <w:pPr>
        <w:tabs>
          <w:tab w:val="left" w:pos="900"/>
        </w:tabs>
        <w:spacing w:after="0"/>
        <w:ind w:left="426" w:hanging="284"/>
        <w:jc w:val="both"/>
        <w:rPr>
          <w:rFonts w:ascii="Times New Roman" w:hAnsi="Times New Roman"/>
          <w:sz w:val="24"/>
          <w:szCs w:val="24"/>
        </w:rPr>
      </w:pPr>
      <w:r w:rsidRPr="00D80F8E">
        <w:rPr>
          <w:rFonts w:ascii="Times New Roman" w:hAnsi="Times New Roman"/>
          <w:sz w:val="24"/>
          <w:szCs w:val="24"/>
        </w:rPr>
        <w:t xml:space="preserve">3. Piedāvāt </w:t>
      </w:r>
      <w:r w:rsidR="00D118CC">
        <w:rPr>
          <w:rFonts w:ascii="Times New Roman" w:hAnsi="Times New Roman"/>
          <w:sz w:val="24"/>
          <w:szCs w:val="24"/>
        </w:rPr>
        <w:t>[..]</w:t>
      </w:r>
      <w:r w:rsidRPr="00D80F8E">
        <w:rPr>
          <w:rFonts w:ascii="Times New Roman" w:hAnsi="Times New Roman"/>
          <w:sz w:val="24"/>
          <w:szCs w:val="24"/>
        </w:rPr>
        <w:t xml:space="preserve">, personas kods </w:t>
      </w:r>
      <w:r w:rsidR="00D118CC">
        <w:rPr>
          <w:rFonts w:ascii="Times New Roman" w:hAnsi="Times New Roman"/>
          <w:sz w:val="24"/>
          <w:szCs w:val="24"/>
        </w:rPr>
        <w:t>[..]</w:t>
      </w:r>
      <w:r w:rsidRPr="00D80F8E">
        <w:rPr>
          <w:rFonts w:ascii="Times New Roman" w:hAnsi="Times New Roman"/>
          <w:sz w:val="24"/>
          <w:szCs w:val="24"/>
        </w:rPr>
        <w:t>, viena mēneša laikā no lēmuma saņemšanas dienas, izmantot pirmpirkuma tiesības un pirkt dzīvokli Nr. 26 Bērzes ielā 13, Dobelē, Dobeles novadā, un pie dzīvokļa īpašuma piederošās kopīpašuma 250/26022 domājamās daļas no būves par nosacīto cenu 7000 EUR (septiņi tūkstoši e</w:t>
      </w:r>
      <w:r w:rsidRPr="00D80F8E">
        <w:rPr>
          <w:rFonts w:ascii="Times New Roman" w:hAnsi="Times New Roman"/>
          <w:i/>
          <w:iCs/>
          <w:sz w:val="24"/>
          <w:szCs w:val="24"/>
        </w:rPr>
        <w:t>uro)</w:t>
      </w:r>
      <w:r w:rsidRPr="00D80F8E">
        <w:rPr>
          <w:rFonts w:ascii="Times New Roman" w:hAnsi="Times New Roman"/>
          <w:sz w:val="24"/>
          <w:szCs w:val="24"/>
        </w:rPr>
        <w:t>.</w:t>
      </w:r>
    </w:p>
    <w:p w14:paraId="7637215D" w14:textId="77777777" w:rsidR="00D80F8E" w:rsidRPr="00D80F8E" w:rsidRDefault="00D80F8E" w:rsidP="00D80F8E">
      <w:pPr>
        <w:spacing w:after="0"/>
        <w:ind w:left="426" w:right="-2" w:hanging="284"/>
        <w:jc w:val="both"/>
        <w:rPr>
          <w:rFonts w:ascii="Times New Roman" w:hAnsi="Times New Roman"/>
          <w:sz w:val="24"/>
          <w:szCs w:val="24"/>
        </w:rPr>
      </w:pPr>
      <w:r w:rsidRPr="00D80F8E">
        <w:rPr>
          <w:rFonts w:ascii="Times New Roman" w:hAnsi="Times New Roman"/>
          <w:sz w:val="24"/>
          <w:szCs w:val="24"/>
        </w:rPr>
        <w:t xml:space="preserve">4. </w:t>
      </w:r>
      <w:r w:rsidRPr="00D80F8E">
        <w:rPr>
          <w:rFonts w:ascii="Times New Roman" w:hAnsi="Times New Roman"/>
          <w:sz w:val="24"/>
          <w:szCs w:val="24"/>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C07E9EA" w14:textId="77777777" w:rsidR="00D80F8E" w:rsidRPr="00D80F8E" w:rsidRDefault="00D80F8E" w:rsidP="00D80F8E">
      <w:pPr>
        <w:spacing w:after="0"/>
        <w:ind w:left="426" w:right="-2" w:hanging="284"/>
        <w:jc w:val="both"/>
        <w:rPr>
          <w:rFonts w:ascii="Times New Roman" w:hAnsi="Times New Roman"/>
          <w:sz w:val="24"/>
          <w:szCs w:val="24"/>
        </w:rPr>
      </w:pPr>
      <w:r w:rsidRPr="00D80F8E">
        <w:rPr>
          <w:rFonts w:ascii="Times New Roman" w:hAnsi="Times New Roman"/>
          <w:sz w:val="24"/>
          <w:szCs w:val="24"/>
        </w:rPr>
        <w:t xml:space="preserve">5. </w:t>
      </w:r>
      <w:r w:rsidRPr="00D80F8E">
        <w:rPr>
          <w:rFonts w:ascii="Times New Roman" w:hAnsi="Times New Roman"/>
          <w:sz w:val="24"/>
          <w:szCs w:val="24"/>
        </w:rPr>
        <w:tab/>
        <w:t xml:space="preserve">Lēmums zaudē spēku, ja pirkuma maksa pilnā apjomā vai avanss netiek samaksāts lēmuma 4.punktā noteiktajā termiņā. </w:t>
      </w:r>
    </w:p>
    <w:p w14:paraId="16A59D09" w14:textId="77777777" w:rsidR="00D80F8E" w:rsidRPr="00D80F8E" w:rsidRDefault="00D80F8E" w:rsidP="00D80F8E">
      <w:pPr>
        <w:spacing w:after="0"/>
        <w:ind w:right="-2"/>
        <w:jc w:val="both"/>
        <w:rPr>
          <w:rFonts w:ascii="Times New Roman" w:hAnsi="Times New Roman"/>
          <w:sz w:val="24"/>
          <w:szCs w:val="24"/>
        </w:rPr>
      </w:pPr>
    </w:p>
    <w:p w14:paraId="6A8632BE" w14:textId="77777777" w:rsidR="00D80F8E" w:rsidRPr="00D80F8E" w:rsidRDefault="00D80F8E" w:rsidP="00D80F8E">
      <w:pPr>
        <w:spacing w:after="0"/>
        <w:ind w:right="-2"/>
        <w:jc w:val="both"/>
        <w:rPr>
          <w:rFonts w:ascii="Times New Roman" w:hAnsi="Times New Roman"/>
          <w:sz w:val="24"/>
          <w:szCs w:val="24"/>
        </w:rPr>
      </w:pPr>
    </w:p>
    <w:p w14:paraId="39558003" w14:textId="77777777" w:rsidR="00D80F8E" w:rsidRPr="00D80F8E" w:rsidRDefault="00D80F8E" w:rsidP="00D80F8E">
      <w:pPr>
        <w:spacing w:after="0"/>
        <w:ind w:right="-2"/>
        <w:jc w:val="both"/>
        <w:rPr>
          <w:rFonts w:ascii="Times New Roman" w:hAnsi="Times New Roman"/>
          <w:color w:val="FF0000"/>
          <w:sz w:val="24"/>
          <w:szCs w:val="24"/>
        </w:rPr>
      </w:pPr>
    </w:p>
    <w:p w14:paraId="201CB687" w14:textId="77777777" w:rsidR="00D80F8E" w:rsidRPr="00D80F8E" w:rsidRDefault="00D80F8E" w:rsidP="00D80F8E">
      <w:pPr>
        <w:spacing w:after="0"/>
        <w:ind w:left="57" w:right="-2"/>
        <w:contextualSpacing/>
        <w:jc w:val="both"/>
        <w:rPr>
          <w:rFonts w:ascii="Times New Roman" w:eastAsiaTheme="minorHAnsi" w:hAnsi="Times New Roman"/>
          <w:sz w:val="24"/>
          <w:szCs w:val="24"/>
        </w:rPr>
      </w:pPr>
      <w:r w:rsidRPr="00D80F8E">
        <w:rPr>
          <w:rFonts w:ascii="Times New Roman" w:eastAsiaTheme="minorHAnsi" w:hAnsi="Times New Roman"/>
          <w:sz w:val="24"/>
          <w:szCs w:val="24"/>
        </w:rPr>
        <w:t xml:space="preserve">Domes priekšsēdētājs                                          </w:t>
      </w:r>
      <w:r w:rsidRPr="00D80F8E">
        <w:rPr>
          <w:rFonts w:ascii="Times New Roman" w:eastAsiaTheme="minorHAnsi" w:hAnsi="Times New Roman"/>
          <w:sz w:val="24"/>
          <w:szCs w:val="24"/>
        </w:rPr>
        <w:tab/>
        <w:t xml:space="preserve">                                            I. Gorskis</w:t>
      </w:r>
    </w:p>
    <w:p w14:paraId="08931ECE" w14:textId="77777777" w:rsidR="00D80F8E" w:rsidRPr="00D80F8E" w:rsidRDefault="00D80F8E" w:rsidP="00D80F8E">
      <w:pPr>
        <w:spacing w:after="0"/>
        <w:ind w:left="57" w:right="-2"/>
        <w:contextualSpacing/>
        <w:jc w:val="both"/>
        <w:rPr>
          <w:rFonts w:ascii="Times New Roman" w:eastAsiaTheme="minorHAnsi" w:hAnsi="Times New Roman"/>
          <w:sz w:val="24"/>
          <w:szCs w:val="24"/>
        </w:rPr>
      </w:pPr>
    </w:p>
    <w:p w14:paraId="0F117C70" w14:textId="77777777" w:rsidR="00D80F8E" w:rsidRPr="00D80F8E" w:rsidRDefault="00D80F8E" w:rsidP="00D80F8E">
      <w:pPr>
        <w:spacing w:after="0"/>
        <w:ind w:right="-2"/>
        <w:jc w:val="both"/>
        <w:rPr>
          <w:rFonts w:ascii="Times New Roman" w:hAnsi="Times New Roman"/>
          <w:sz w:val="24"/>
          <w:szCs w:val="24"/>
        </w:rPr>
      </w:pPr>
    </w:p>
    <w:p w14:paraId="094E108F" w14:textId="77777777" w:rsidR="00D80F8E" w:rsidRPr="00D80F8E" w:rsidRDefault="00D80F8E" w:rsidP="00D80F8E">
      <w:pPr>
        <w:spacing w:after="0"/>
        <w:ind w:right="-2"/>
        <w:jc w:val="both"/>
        <w:rPr>
          <w:rFonts w:ascii="Times New Roman" w:hAnsi="Times New Roman"/>
          <w:sz w:val="24"/>
          <w:szCs w:val="24"/>
        </w:rPr>
      </w:pPr>
    </w:p>
    <w:p w14:paraId="12DDE2BE" w14:textId="77777777" w:rsidR="00D80F8E" w:rsidRPr="00D80F8E" w:rsidRDefault="00D80F8E" w:rsidP="00D80F8E">
      <w:pPr>
        <w:spacing w:after="0"/>
        <w:ind w:right="-2"/>
        <w:jc w:val="both"/>
        <w:rPr>
          <w:rFonts w:ascii="Times New Roman" w:hAnsi="Times New Roman"/>
          <w:sz w:val="24"/>
          <w:szCs w:val="24"/>
        </w:rPr>
      </w:pPr>
    </w:p>
    <w:p w14:paraId="65504D9E" w14:textId="77777777" w:rsidR="00D80F8E" w:rsidRPr="00D80F8E" w:rsidRDefault="00D80F8E" w:rsidP="00D80F8E">
      <w:pPr>
        <w:spacing w:after="0"/>
        <w:ind w:firstLine="709"/>
        <w:jc w:val="both"/>
        <w:rPr>
          <w:rFonts w:ascii="Times New Roman" w:hAnsi="Times New Roman"/>
          <w:sz w:val="24"/>
          <w:szCs w:val="24"/>
        </w:rPr>
      </w:pPr>
    </w:p>
    <w:p w14:paraId="524B9548" w14:textId="2309E77B" w:rsidR="00D80F8E" w:rsidRDefault="00D80F8E" w:rsidP="007D13CD">
      <w:pPr>
        <w:spacing w:after="0"/>
        <w:ind w:left="57" w:right="42"/>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4E0229A2" w14:textId="77777777" w:rsidR="005D440C" w:rsidRDefault="005D440C" w:rsidP="007D13CD">
      <w:pPr>
        <w:spacing w:after="0"/>
        <w:ind w:left="57" w:right="42"/>
        <w:contextualSpacing/>
        <w:jc w:val="both"/>
        <w:rPr>
          <w:rFonts w:ascii="Times New Roman" w:eastAsia="Times New Roman" w:hAnsi="Times New Roman"/>
          <w:sz w:val="24"/>
          <w:szCs w:val="24"/>
          <w:lang w:eastAsia="lv-LV"/>
        </w:rPr>
      </w:pPr>
    </w:p>
    <w:p w14:paraId="758C3380" w14:textId="77777777" w:rsidR="00513A38" w:rsidRPr="00FA64A7" w:rsidRDefault="00513A38" w:rsidP="00513A38">
      <w:pPr>
        <w:tabs>
          <w:tab w:val="left" w:pos="-24212"/>
        </w:tabs>
        <w:ind w:right="-1"/>
        <w:jc w:val="center"/>
        <w:rPr>
          <w:sz w:val="20"/>
          <w:szCs w:val="20"/>
        </w:rPr>
      </w:pPr>
      <w:r w:rsidRPr="00FA64A7">
        <w:rPr>
          <w:noProof/>
          <w:sz w:val="20"/>
          <w:szCs w:val="20"/>
        </w:rPr>
        <w:drawing>
          <wp:inline distT="0" distB="0" distL="0" distR="0" wp14:anchorId="7500E57A" wp14:editId="3E707ADF">
            <wp:extent cx="676275" cy="752475"/>
            <wp:effectExtent l="0" t="0" r="9525" b="9525"/>
            <wp:docPr id="134853674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A0B1CF" w14:textId="77777777" w:rsidR="00513A38" w:rsidRPr="00FA64A7" w:rsidRDefault="00513A38" w:rsidP="00513A38">
      <w:pPr>
        <w:pStyle w:val="Header"/>
        <w:ind w:right="-1"/>
        <w:jc w:val="center"/>
        <w:rPr>
          <w:sz w:val="20"/>
        </w:rPr>
      </w:pPr>
      <w:r w:rsidRPr="00FA64A7">
        <w:rPr>
          <w:sz w:val="20"/>
        </w:rPr>
        <w:t>LATVIJAS REPUBLIKA</w:t>
      </w:r>
    </w:p>
    <w:p w14:paraId="15D212DE" w14:textId="77777777" w:rsidR="00513A38" w:rsidRPr="00FA64A7" w:rsidRDefault="00513A38" w:rsidP="00513A38">
      <w:pPr>
        <w:pStyle w:val="Header"/>
        <w:ind w:right="-1"/>
        <w:jc w:val="center"/>
        <w:rPr>
          <w:b/>
          <w:sz w:val="32"/>
          <w:szCs w:val="32"/>
        </w:rPr>
      </w:pPr>
      <w:r w:rsidRPr="00FA64A7">
        <w:rPr>
          <w:b/>
          <w:sz w:val="32"/>
          <w:szCs w:val="32"/>
        </w:rPr>
        <w:t>DOBELES NOVADA DOME</w:t>
      </w:r>
    </w:p>
    <w:p w14:paraId="372A78C2" w14:textId="77777777" w:rsidR="00513A38" w:rsidRPr="00FA64A7" w:rsidRDefault="00513A38" w:rsidP="00513A38">
      <w:pPr>
        <w:pStyle w:val="Header"/>
        <w:ind w:right="-1"/>
        <w:jc w:val="center"/>
        <w:rPr>
          <w:sz w:val="16"/>
          <w:szCs w:val="16"/>
        </w:rPr>
      </w:pPr>
      <w:r w:rsidRPr="00FA64A7">
        <w:rPr>
          <w:sz w:val="16"/>
          <w:szCs w:val="16"/>
        </w:rPr>
        <w:t>Brīvības iela 17, Dobele, Dobeles novads, LV-3701</w:t>
      </w:r>
    </w:p>
    <w:p w14:paraId="73678776" w14:textId="77777777" w:rsidR="00513A38" w:rsidRPr="00FA64A7" w:rsidRDefault="00513A38" w:rsidP="00513A38">
      <w:pPr>
        <w:pStyle w:val="Header"/>
        <w:pBdr>
          <w:bottom w:val="double" w:sz="6" w:space="1" w:color="auto"/>
        </w:pBdr>
        <w:ind w:right="-1"/>
        <w:jc w:val="center"/>
        <w:rPr>
          <w:color w:val="000000"/>
        </w:rPr>
      </w:pPr>
      <w:r w:rsidRPr="00FA64A7">
        <w:rPr>
          <w:sz w:val="16"/>
          <w:szCs w:val="16"/>
        </w:rPr>
        <w:t xml:space="preserve">Tālr. 63707269, 63700137, 63720940, e-pasts </w:t>
      </w:r>
      <w:hyperlink r:id="rId101" w:history="1">
        <w:r w:rsidRPr="00FA64A7">
          <w:rPr>
            <w:rStyle w:val="Hyperlink"/>
            <w:rFonts w:eastAsia="Calibri"/>
            <w:color w:val="000000"/>
            <w:sz w:val="16"/>
            <w:szCs w:val="16"/>
          </w:rPr>
          <w:t>dome@dobele.lv</w:t>
        </w:r>
      </w:hyperlink>
    </w:p>
    <w:p w14:paraId="65C4A3AA" w14:textId="77777777" w:rsidR="00513A38" w:rsidRPr="00FA64A7" w:rsidRDefault="00513A38" w:rsidP="00513A38">
      <w:pPr>
        <w:ind w:right="-1"/>
        <w:jc w:val="center"/>
        <w:rPr>
          <w:b/>
        </w:rPr>
      </w:pPr>
    </w:p>
    <w:p w14:paraId="43C79CE1" w14:textId="77777777" w:rsidR="00513A38" w:rsidRPr="00A25710" w:rsidRDefault="00513A38" w:rsidP="00513A38">
      <w:pPr>
        <w:pStyle w:val="NoSpacing"/>
        <w:ind w:right="-1"/>
        <w:jc w:val="center"/>
        <w:rPr>
          <w:b/>
        </w:rPr>
      </w:pPr>
      <w:r w:rsidRPr="00A25710">
        <w:rPr>
          <w:b/>
        </w:rPr>
        <w:t>LĒMUMS</w:t>
      </w:r>
    </w:p>
    <w:p w14:paraId="5F174153" w14:textId="33E4C06D" w:rsidR="00513A38" w:rsidRPr="00513A38" w:rsidRDefault="00513A38" w:rsidP="00513A38">
      <w:pPr>
        <w:pStyle w:val="NoSpacing"/>
        <w:ind w:right="-1"/>
        <w:jc w:val="center"/>
        <w:rPr>
          <w:b/>
        </w:rPr>
      </w:pPr>
      <w:r w:rsidRPr="00A25710">
        <w:rPr>
          <w:b/>
        </w:rPr>
        <w:t>Dobelē</w:t>
      </w:r>
    </w:p>
    <w:p w14:paraId="07ED4AA6" w14:textId="2B06B47B" w:rsidR="00513A38" w:rsidRPr="00513A38" w:rsidRDefault="00513A38" w:rsidP="00513A38">
      <w:pPr>
        <w:tabs>
          <w:tab w:val="center" w:pos="4153"/>
          <w:tab w:val="left" w:pos="5103"/>
          <w:tab w:val="left" w:pos="7513"/>
          <w:tab w:val="left" w:pos="8647"/>
          <w:tab w:val="right" w:pos="8931"/>
        </w:tabs>
        <w:spacing w:after="0"/>
        <w:ind w:left="113"/>
        <w:rPr>
          <w:rFonts w:ascii="Times New Roman" w:hAnsi="Times New Roman"/>
          <w:sz w:val="24"/>
          <w:szCs w:val="24"/>
        </w:rPr>
      </w:pPr>
      <w:r w:rsidRPr="00513A38">
        <w:rPr>
          <w:rFonts w:ascii="Times New Roman" w:hAnsi="Times New Roman"/>
          <w:b/>
          <w:sz w:val="24"/>
          <w:szCs w:val="24"/>
          <w:lang w:eastAsia="x-none"/>
        </w:rPr>
        <w:t>2024. gada 29.</w:t>
      </w:r>
      <w:r w:rsidR="006A160E">
        <w:rPr>
          <w:rFonts w:ascii="Times New Roman" w:hAnsi="Times New Roman"/>
          <w:b/>
          <w:sz w:val="24"/>
          <w:szCs w:val="24"/>
          <w:lang w:eastAsia="x-none"/>
        </w:rPr>
        <w:t xml:space="preserve"> </w:t>
      </w:r>
      <w:r w:rsidRPr="00513A38">
        <w:rPr>
          <w:rFonts w:ascii="Times New Roman" w:hAnsi="Times New Roman"/>
          <w:b/>
          <w:sz w:val="24"/>
          <w:szCs w:val="24"/>
          <w:lang w:eastAsia="x-none"/>
        </w:rPr>
        <w:t xml:space="preserve">februārī                  </w:t>
      </w:r>
      <w:r w:rsidRPr="00513A38">
        <w:rPr>
          <w:rFonts w:ascii="Times New Roman" w:hAnsi="Times New Roman"/>
          <w:b/>
          <w:sz w:val="24"/>
          <w:szCs w:val="24"/>
          <w:lang w:eastAsia="x-none"/>
        </w:rPr>
        <w:tab/>
        <w:t xml:space="preserve">                                                                  </w:t>
      </w:r>
      <w:r w:rsidRPr="00513A38">
        <w:rPr>
          <w:rFonts w:ascii="Times New Roman" w:hAnsi="Times New Roman"/>
          <w:b/>
          <w:sz w:val="24"/>
          <w:szCs w:val="24"/>
        </w:rPr>
        <w:t>Nr.</w:t>
      </w:r>
      <w:r w:rsidR="00AF1F02">
        <w:rPr>
          <w:rFonts w:ascii="Times New Roman" w:hAnsi="Times New Roman"/>
          <w:b/>
          <w:sz w:val="24"/>
          <w:szCs w:val="24"/>
        </w:rPr>
        <w:t>64</w:t>
      </w:r>
      <w:r w:rsidRPr="00513A38">
        <w:rPr>
          <w:rFonts w:ascii="Times New Roman" w:hAnsi="Times New Roman"/>
          <w:b/>
          <w:sz w:val="24"/>
          <w:szCs w:val="24"/>
        </w:rPr>
        <w:t>/3</w:t>
      </w:r>
    </w:p>
    <w:p w14:paraId="355565D2" w14:textId="77777777" w:rsidR="00513A38" w:rsidRPr="00513A38" w:rsidRDefault="00513A38" w:rsidP="00513A38">
      <w:pPr>
        <w:pStyle w:val="NoSpacing"/>
        <w:ind w:right="-1"/>
        <w:jc w:val="both"/>
        <w:rPr>
          <w:b/>
        </w:rPr>
      </w:pPr>
    </w:p>
    <w:p w14:paraId="283006E0" w14:textId="77777777" w:rsidR="00513A38" w:rsidRPr="00513A38" w:rsidRDefault="00513A38" w:rsidP="00513A38">
      <w:pPr>
        <w:spacing w:after="0"/>
        <w:ind w:right="-1" w:firstLine="720"/>
        <w:jc w:val="center"/>
        <w:rPr>
          <w:rFonts w:ascii="Times New Roman" w:hAnsi="Times New Roman"/>
          <w:b/>
          <w:sz w:val="24"/>
          <w:szCs w:val="24"/>
          <w:u w:val="single"/>
        </w:rPr>
      </w:pPr>
      <w:r w:rsidRPr="00513A38">
        <w:rPr>
          <w:rFonts w:ascii="Times New Roman" w:hAnsi="Times New Roman"/>
          <w:b/>
          <w:sz w:val="24"/>
          <w:szCs w:val="24"/>
          <w:u w:val="single"/>
        </w:rPr>
        <w:t xml:space="preserve">Par nekustamā īpašuma Līduma iela 26A, Bēnē, Bēnes pagastā, </w:t>
      </w:r>
    </w:p>
    <w:p w14:paraId="55849431" w14:textId="77777777" w:rsidR="00513A38" w:rsidRPr="00513A38" w:rsidRDefault="00513A38" w:rsidP="00513A38">
      <w:pPr>
        <w:spacing w:after="0"/>
        <w:ind w:right="-1" w:firstLine="720"/>
        <w:jc w:val="center"/>
        <w:rPr>
          <w:rFonts w:ascii="Times New Roman" w:hAnsi="Times New Roman"/>
          <w:b/>
          <w:sz w:val="24"/>
          <w:szCs w:val="24"/>
          <w:u w:val="single"/>
        </w:rPr>
      </w:pPr>
      <w:r w:rsidRPr="00513A38">
        <w:rPr>
          <w:rFonts w:ascii="Times New Roman" w:hAnsi="Times New Roman"/>
          <w:b/>
          <w:sz w:val="24"/>
          <w:szCs w:val="24"/>
          <w:u w:val="single"/>
        </w:rPr>
        <w:t>Dobeles novadā, atsavināšanu izsolē</w:t>
      </w:r>
    </w:p>
    <w:p w14:paraId="5A360D51" w14:textId="77777777" w:rsidR="00513A38" w:rsidRPr="00513A38" w:rsidRDefault="00513A38" w:rsidP="00513A38">
      <w:pPr>
        <w:spacing w:after="0"/>
        <w:ind w:right="-1" w:firstLine="720"/>
        <w:jc w:val="both"/>
        <w:rPr>
          <w:rFonts w:ascii="Times New Roman" w:hAnsi="Times New Roman"/>
          <w:sz w:val="24"/>
          <w:szCs w:val="24"/>
        </w:rPr>
      </w:pPr>
    </w:p>
    <w:p w14:paraId="66A9BD62" w14:textId="77777777" w:rsidR="00513A38" w:rsidRPr="00513A38" w:rsidRDefault="00513A38" w:rsidP="00513A38">
      <w:pPr>
        <w:spacing w:after="0"/>
        <w:ind w:right="-2" w:firstLine="426"/>
        <w:jc w:val="both"/>
        <w:rPr>
          <w:rFonts w:ascii="Times New Roman" w:hAnsi="Times New Roman"/>
          <w:sz w:val="24"/>
          <w:szCs w:val="24"/>
        </w:rPr>
      </w:pPr>
      <w:r w:rsidRPr="00513A38">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Līduma iela 26A, Bēnē, Bēnes pagastā, Dobeles novadā, kadastra numurs 46500050306 (turpmāk – Īpašums). </w:t>
      </w:r>
    </w:p>
    <w:p w14:paraId="18D33417" w14:textId="77777777" w:rsidR="00513A38" w:rsidRPr="00513A38" w:rsidRDefault="00513A38" w:rsidP="00513A38">
      <w:pPr>
        <w:spacing w:after="0"/>
        <w:ind w:right="-2" w:firstLine="426"/>
        <w:jc w:val="both"/>
        <w:rPr>
          <w:rFonts w:ascii="Times New Roman" w:hAnsi="Times New Roman"/>
          <w:sz w:val="24"/>
          <w:szCs w:val="24"/>
        </w:rPr>
      </w:pPr>
      <w:r w:rsidRPr="00513A38">
        <w:rPr>
          <w:rFonts w:ascii="Times New Roman" w:hAnsi="Times New Roman"/>
          <w:sz w:val="24"/>
          <w:szCs w:val="24"/>
        </w:rPr>
        <w:t>Izskatot minēto ierosinājumu, Dobeles novada dome konstatēja:</w:t>
      </w:r>
    </w:p>
    <w:p w14:paraId="798227E0" w14:textId="77777777" w:rsidR="00513A38" w:rsidRPr="00513A38" w:rsidRDefault="00513A38" w:rsidP="00513A38">
      <w:pPr>
        <w:spacing w:after="0"/>
        <w:ind w:right="-1" w:firstLine="426"/>
        <w:jc w:val="both"/>
        <w:rPr>
          <w:rFonts w:ascii="Times New Roman" w:hAnsi="Times New Roman"/>
          <w:sz w:val="24"/>
          <w:szCs w:val="24"/>
        </w:rPr>
      </w:pPr>
      <w:r w:rsidRPr="00513A38">
        <w:rPr>
          <w:rFonts w:ascii="Times New Roman" w:hAnsi="Times New Roman"/>
          <w:sz w:val="24"/>
          <w:szCs w:val="24"/>
        </w:rPr>
        <w:t xml:space="preserve">Īpašums reģistrēts Zemgales rajona tiesas </w:t>
      </w:r>
      <w:r w:rsidRPr="00513A38">
        <w:rPr>
          <w:rFonts w:ascii="Times New Roman" w:hAnsi="Times New Roman"/>
          <w:bCs/>
          <w:sz w:val="24"/>
          <w:szCs w:val="24"/>
        </w:rPr>
        <w:t>Bēnes pagasta</w:t>
      </w:r>
      <w:r w:rsidRPr="00513A38">
        <w:rPr>
          <w:rFonts w:ascii="Times New Roman" w:hAnsi="Times New Roman"/>
          <w:sz w:val="24"/>
          <w:szCs w:val="24"/>
        </w:rPr>
        <w:t xml:space="preserve"> zemesgrāmatas nodalījumā Nr. 100000797516 un uz to nostiprinātas īpašuma tiesības pašvaldībai. Īpašums sastāv no neapbūvētas zemes vienības ar kadastra apzīmējumu 46500050458, platība 0,0946 ha (946 m</w:t>
      </w:r>
      <w:r w:rsidRPr="00513A38">
        <w:rPr>
          <w:rFonts w:ascii="Times New Roman" w:hAnsi="Times New Roman"/>
          <w:sz w:val="24"/>
          <w:szCs w:val="24"/>
          <w:vertAlign w:val="superscript"/>
        </w:rPr>
        <w:t>2</w:t>
      </w:r>
      <w:r w:rsidRPr="00513A38">
        <w:rPr>
          <w:rFonts w:ascii="Times New Roman" w:hAnsi="Times New Roman"/>
          <w:sz w:val="24"/>
          <w:szCs w:val="24"/>
        </w:rPr>
        <w:t xml:space="preserve">).    </w:t>
      </w:r>
    </w:p>
    <w:p w14:paraId="1140AE32" w14:textId="77777777" w:rsidR="00513A38" w:rsidRPr="00513A38" w:rsidRDefault="00513A38" w:rsidP="00513A38">
      <w:pPr>
        <w:pStyle w:val="NormalWeb"/>
        <w:spacing w:before="0" w:beforeAutospacing="0" w:after="0" w:afterAutospacing="0"/>
        <w:ind w:right="64" w:firstLine="567"/>
        <w:jc w:val="both"/>
        <w:rPr>
          <w:rFonts w:ascii="Times New Roman" w:hAnsi="Times New Roman" w:cs="Times New Roman"/>
          <w:color w:val="auto"/>
          <w:sz w:val="24"/>
          <w:szCs w:val="24"/>
        </w:rPr>
      </w:pPr>
      <w:r w:rsidRPr="00513A38">
        <w:rPr>
          <w:rFonts w:ascii="Times New Roman" w:hAnsi="Times New Roman" w:cs="Times New Roman"/>
          <w:color w:val="auto"/>
          <w:sz w:val="24"/>
          <w:szCs w:val="24"/>
        </w:rPr>
        <w:t>Saskaņā ar Dobeles novada domes 2023. gada 31.augusta lēmumu Nr.325/12  zemes vienība Līduma iela 26A, Bēnē, Bēnes pagastā, Dobeles novadā</w:t>
      </w:r>
      <w:r w:rsidRPr="00513A38">
        <w:rPr>
          <w:rFonts w:ascii="Times New Roman" w:eastAsia="Lucida Sans Unicode" w:hAnsi="Times New Roman" w:cs="Times New Roman"/>
          <w:color w:val="auto"/>
          <w:kern w:val="1"/>
          <w:sz w:val="24"/>
          <w:szCs w:val="24"/>
          <w:lang w:eastAsia="lv-LV"/>
        </w:rPr>
        <w:t>, kadastra apzīmējums 46500050458, platība 0,0946 ha (946 m</w:t>
      </w:r>
      <w:r w:rsidRPr="00513A38">
        <w:rPr>
          <w:rFonts w:ascii="Times New Roman" w:eastAsia="Lucida Sans Unicode" w:hAnsi="Times New Roman" w:cs="Times New Roman"/>
          <w:color w:val="auto"/>
          <w:kern w:val="1"/>
          <w:sz w:val="24"/>
          <w:szCs w:val="24"/>
          <w:vertAlign w:val="superscript"/>
          <w:lang w:eastAsia="lv-LV"/>
        </w:rPr>
        <w:t>2</w:t>
      </w:r>
      <w:r w:rsidRPr="00513A38">
        <w:rPr>
          <w:rFonts w:ascii="Times New Roman" w:eastAsia="Lucida Sans Unicode" w:hAnsi="Times New Roman" w:cs="Times New Roman"/>
          <w:color w:val="auto"/>
          <w:kern w:val="1"/>
          <w:sz w:val="24"/>
          <w:szCs w:val="24"/>
          <w:lang w:eastAsia="lv-LV"/>
        </w:rPr>
        <w:t>)</w:t>
      </w:r>
      <w:r w:rsidRPr="00513A38">
        <w:rPr>
          <w:rFonts w:ascii="Times New Roman" w:hAnsi="Times New Roman" w:cs="Times New Roman"/>
          <w:color w:val="auto"/>
          <w:sz w:val="24"/>
          <w:szCs w:val="24"/>
        </w:rPr>
        <w:t>, atzīta par starpgabalu.</w:t>
      </w:r>
    </w:p>
    <w:p w14:paraId="79676457" w14:textId="77777777" w:rsidR="00513A38" w:rsidRPr="00513A38" w:rsidRDefault="00513A38" w:rsidP="00513A38">
      <w:pPr>
        <w:spacing w:after="0"/>
        <w:ind w:firstLine="426"/>
        <w:jc w:val="both"/>
        <w:rPr>
          <w:rFonts w:ascii="Times New Roman" w:hAnsi="Times New Roman"/>
          <w:sz w:val="24"/>
          <w:szCs w:val="24"/>
        </w:rPr>
      </w:pPr>
      <w:r w:rsidRPr="00513A38">
        <w:rPr>
          <w:rFonts w:ascii="Times New Roman" w:hAnsi="Times New Roman"/>
          <w:sz w:val="24"/>
          <w:szCs w:val="24"/>
        </w:rPr>
        <w:t>Īpašums netiek izmantots un nav nepieciešams pašvaldībai tās patstāvīgo funkciju izpildei.</w:t>
      </w:r>
    </w:p>
    <w:p w14:paraId="0E8155F2" w14:textId="77777777" w:rsidR="00513A38" w:rsidRPr="00513A38" w:rsidRDefault="00513A38" w:rsidP="00513A38">
      <w:pPr>
        <w:spacing w:after="0"/>
        <w:ind w:firstLine="426"/>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 xml:space="preserve">Publiskas personas mantas atsavināšanas likuma 37.panta pirmās daļas 4. punktu </w:t>
      </w:r>
      <w:r w:rsidRPr="00513A38">
        <w:rPr>
          <w:rFonts w:ascii="Times New Roman" w:hAnsi="Times New Roman"/>
          <w:sz w:val="24"/>
          <w:szCs w:val="24"/>
        </w:rPr>
        <w:t xml:space="preserve">pārdot publiskas personas mantu par brīvu cenu var, ja nekustamo īpašumu iegūst šā likuma </w:t>
      </w:r>
      <w:hyperlink r:id="rId102" w:anchor="p4" w:history="1">
        <w:r w:rsidRPr="00513A38">
          <w:rPr>
            <w:rStyle w:val="Hyperlink"/>
            <w:rFonts w:ascii="Times New Roman" w:hAnsi="Times New Roman"/>
            <w:color w:val="auto"/>
            <w:sz w:val="24"/>
            <w:szCs w:val="24"/>
            <w:u w:val="none"/>
          </w:rPr>
          <w:t>4. panta</w:t>
        </w:r>
      </w:hyperlink>
      <w:r w:rsidRPr="00513A38">
        <w:rPr>
          <w:rFonts w:ascii="Times New Roman" w:hAnsi="Times New Roman"/>
          <w:sz w:val="24"/>
          <w:szCs w:val="24"/>
        </w:rPr>
        <w:t xml:space="preserve"> ceturtajā daļā minētā persona.</w:t>
      </w:r>
    </w:p>
    <w:p w14:paraId="12CACD9A" w14:textId="77777777" w:rsidR="00513A38" w:rsidRPr="00513A38" w:rsidRDefault="00513A38" w:rsidP="00513A38">
      <w:pPr>
        <w:spacing w:after="0"/>
        <w:ind w:firstLine="426"/>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 xml:space="preserve">Publiskas personas mantas atsavināšanas likuma 4. panta ceturtās daļas 1. punktu, </w:t>
      </w:r>
      <w:r w:rsidRPr="00513A38">
        <w:rPr>
          <w:rFonts w:ascii="Times New Roman" w:hAnsi="Times New Roman"/>
          <w:sz w:val="24"/>
          <w:szCs w:val="24"/>
        </w:rPr>
        <w:t>atsevišķos gadījumos publiskas personas nekustamā īpašuma atsavināšanu var ierosināt zemes īpašnieks vai visi kopīpašnieki, ja viņi vēlas nopirkt zemes starpgabalu, kas piegul viņu zemei.</w:t>
      </w:r>
    </w:p>
    <w:p w14:paraId="093E58A0" w14:textId="77777777" w:rsidR="00513A38" w:rsidRPr="00513A38" w:rsidRDefault="00513A38" w:rsidP="00513A38">
      <w:pPr>
        <w:pStyle w:val="Default"/>
        <w:ind w:firstLine="567"/>
        <w:jc w:val="both"/>
        <w:rPr>
          <w:color w:val="auto"/>
        </w:rPr>
      </w:pPr>
      <w:r w:rsidRPr="00513A38">
        <w:rPr>
          <w:color w:val="auto"/>
        </w:rPr>
        <w:t xml:space="preserve">Īpašumam piegulošie nekustamie īpašumi ir:  </w:t>
      </w:r>
    </w:p>
    <w:p w14:paraId="37DAB723" w14:textId="4D3AB39B" w:rsidR="00513A38" w:rsidRPr="00513A38" w:rsidRDefault="00513A38" w:rsidP="00513A38">
      <w:pPr>
        <w:pStyle w:val="Default"/>
        <w:numPr>
          <w:ilvl w:val="0"/>
          <w:numId w:val="7"/>
        </w:numPr>
        <w:jc w:val="both"/>
        <w:rPr>
          <w:color w:val="auto"/>
        </w:rPr>
      </w:pPr>
      <w:r w:rsidRPr="00513A38">
        <w:rPr>
          <w:color w:val="auto"/>
        </w:rPr>
        <w:t xml:space="preserve">Līduma iela 24A, Bēne, Bēnes pagasts, Dobeles novads, kadastra numurs 46500050154, īpašnieks </w:t>
      </w:r>
      <w:r w:rsidR="00D118CC">
        <w:rPr>
          <w:color w:val="auto"/>
        </w:rPr>
        <w:t>[..]</w:t>
      </w:r>
      <w:r w:rsidRPr="00513A38">
        <w:rPr>
          <w:color w:val="auto"/>
        </w:rPr>
        <w:t xml:space="preserve">, personas kods </w:t>
      </w:r>
      <w:r w:rsidR="00D118CC">
        <w:rPr>
          <w:color w:val="auto"/>
        </w:rPr>
        <w:t>[..]</w:t>
      </w:r>
      <w:r w:rsidRPr="00513A38">
        <w:rPr>
          <w:color w:val="auto"/>
        </w:rPr>
        <w:t xml:space="preserve">; </w:t>
      </w:r>
    </w:p>
    <w:p w14:paraId="5CB0785A" w14:textId="69A57251" w:rsidR="00513A38" w:rsidRPr="00513A38" w:rsidRDefault="00513A38" w:rsidP="00513A38">
      <w:pPr>
        <w:pStyle w:val="Default"/>
        <w:numPr>
          <w:ilvl w:val="0"/>
          <w:numId w:val="7"/>
        </w:numPr>
        <w:jc w:val="both"/>
        <w:rPr>
          <w:color w:val="auto"/>
        </w:rPr>
      </w:pPr>
      <w:r w:rsidRPr="00513A38">
        <w:rPr>
          <w:color w:val="auto"/>
        </w:rPr>
        <w:t xml:space="preserve">Līduma iela 24, Bēne, Bēnes pagasts, Dobeles novads, kadastra numurs 46500050171, īpašnieks </w:t>
      </w:r>
      <w:r w:rsidR="00D118CC">
        <w:rPr>
          <w:color w:val="auto"/>
        </w:rPr>
        <w:t>[..]</w:t>
      </w:r>
      <w:r w:rsidRPr="00513A38">
        <w:rPr>
          <w:color w:val="auto"/>
        </w:rPr>
        <w:t xml:space="preserve">, personas kods </w:t>
      </w:r>
      <w:r w:rsidR="00D118CC">
        <w:rPr>
          <w:color w:val="auto"/>
        </w:rPr>
        <w:t>[..]</w:t>
      </w:r>
      <w:r w:rsidRPr="00513A38">
        <w:rPr>
          <w:color w:val="auto"/>
        </w:rPr>
        <w:t>;</w:t>
      </w:r>
    </w:p>
    <w:p w14:paraId="79060F33" w14:textId="655DCB31" w:rsidR="00513A38" w:rsidRPr="00513A38" w:rsidRDefault="00513A38" w:rsidP="00513A38">
      <w:pPr>
        <w:pStyle w:val="Default"/>
        <w:numPr>
          <w:ilvl w:val="0"/>
          <w:numId w:val="7"/>
        </w:numPr>
        <w:jc w:val="both"/>
        <w:rPr>
          <w:color w:val="auto"/>
        </w:rPr>
      </w:pPr>
      <w:r w:rsidRPr="00513A38">
        <w:rPr>
          <w:color w:val="auto"/>
        </w:rPr>
        <w:t xml:space="preserve">Līduma iela 26, Bēne, Bēnes pagasts, Dobeles novads, kadastra numurs 46500050170, īpašnieks </w:t>
      </w:r>
      <w:r w:rsidR="00D118CC">
        <w:rPr>
          <w:color w:val="auto"/>
        </w:rPr>
        <w:t>[..]</w:t>
      </w:r>
      <w:r w:rsidRPr="00513A38">
        <w:rPr>
          <w:color w:val="auto"/>
        </w:rPr>
        <w:t xml:space="preserve">, personas kods </w:t>
      </w:r>
      <w:r w:rsidR="00D118CC">
        <w:rPr>
          <w:color w:val="auto"/>
        </w:rPr>
        <w:t>[..]</w:t>
      </w:r>
      <w:r w:rsidRPr="00513A38">
        <w:rPr>
          <w:color w:val="auto"/>
        </w:rPr>
        <w:t>;</w:t>
      </w:r>
    </w:p>
    <w:p w14:paraId="7882170D" w14:textId="2A935416" w:rsidR="00513A38" w:rsidRPr="00513A38" w:rsidRDefault="00513A38" w:rsidP="00513A38">
      <w:pPr>
        <w:pStyle w:val="Default"/>
        <w:numPr>
          <w:ilvl w:val="0"/>
          <w:numId w:val="7"/>
        </w:numPr>
        <w:jc w:val="both"/>
        <w:rPr>
          <w:color w:val="auto"/>
        </w:rPr>
      </w:pPr>
      <w:r w:rsidRPr="00513A38">
        <w:rPr>
          <w:color w:val="auto"/>
        </w:rPr>
        <w:t xml:space="preserve">Līduma iela 28, Bēne, Bēnes pagasts, Dobeles novads, kadastra numurs 46500050169, īpašnieks </w:t>
      </w:r>
      <w:r w:rsidR="00D118CC">
        <w:rPr>
          <w:color w:val="auto"/>
        </w:rPr>
        <w:t>[..]</w:t>
      </w:r>
      <w:r w:rsidRPr="00513A38">
        <w:rPr>
          <w:color w:val="auto"/>
        </w:rPr>
        <w:t xml:space="preserve">, personas kods </w:t>
      </w:r>
      <w:r w:rsidR="00D118CC">
        <w:rPr>
          <w:color w:val="auto"/>
        </w:rPr>
        <w:t>[..]</w:t>
      </w:r>
      <w:r w:rsidRPr="00513A38">
        <w:rPr>
          <w:color w:val="auto"/>
        </w:rPr>
        <w:t>;</w:t>
      </w:r>
    </w:p>
    <w:p w14:paraId="31BB53EC" w14:textId="77777777" w:rsidR="00513A38" w:rsidRPr="00513A38" w:rsidRDefault="00513A38" w:rsidP="00513A38">
      <w:pPr>
        <w:pStyle w:val="Default"/>
        <w:numPr>
          <w:ilvl w:val="0"/>
          <w:numId w:val="7"/>
        </w:numPr>
        <w:jc w:val="both"/>
        <w:rPr>
          <w:color w:val="auto"/>
        </w:rPr>
      </w:pPr>
      <w:r w:rsidRPr="00513A38">
        <w:rPr>
          <w:color w:val="auto"/>
        </w:rPr>
        <w:t>Līduma iela 28A, Bēne, Bēnes pagasts, Dobeles novads, kadastra numurs 46500050169, īpašnieks Dobeles novada pašvaldība, reģistrācijas numurs 90009115092;</w:t>
      </w:r>
    </w:p>
    <w:p w14:paraId="7A8F447F" w14:textId="77777777" w:rsidR="00513A38" w:rsidRPr="00513A38" w:rsidRDefault="00513A38" w:rsidP="00513A38">
      <w:pPr>
        <w:pStyle w:val="Default"/>
        <w:numPr>
          <w:ilvl w:val="0"/>
          <w:numId w:val="7"/>
        </w:numPr>
        <w:jc w:val="both"/>
        <w:rPr>
          <w:color w:val="auto"/>
        </w:rPr>
      </w:pPr>
      <w:r w:rsidRPr="00513A38">
        <w:rPr>
          <w:color w:val="auto"/>
        </w:rPr>
        <w:t>“Jaunzemji”, Bēnes pagasts, Dobeles novads, kadastra numurs 46500010176, īpašnieks Dobeles rajona Tērvetes pagasta zemnieku saimniecība "STRAZDI", reģistrācijas numurs 45101005929.</w:t>
      </w:r>
    </w:p>
    <w:p w14:paraId="6543AC14" w14:textId="77777777" w:rsidR="00513A38" w:rsidRPr="00513A38" w:rsidRDefault="00513A38" w:rsidP="00513A38">
      <w:pPr>
        <w:shd w:val="clear" w:color="auto" w:fill="FFFFFF"/>
        <w:spacing w:after="0"/>
        <w:ind w:firstLine="567"/>
        <w:jc w:val="both"/>
        <w:rPr>
          <w:rFonts w:ascii="Times New Roman" w:hAnsi="Times New Roman"/>
          <w:sz w:val="24"/>
          <w:szCs w:val="24"/>
        </w:rPr>
      </w:pPr>
      <w:r w:rsidRPr="00513A38">
        <w:rPr>
          <w:rFonts w:ascii="Times New Roman" w:hAnsi="Times New Roman"/>
          <w:sz w:val="24"/>
          <w:szCs w:val="24"/>
        </w:rPr>
        <w:lastRenderedPageBreak/>
        <w:t xml:space="preserve">Saskaņā ar </w:t>
      </w:r>
      <w:r w:rsidRPr="00513A38">
        <w:rPr>
          <w:rFonts w:ascii="Times New Roman" w:hAnsi="Times New Roman"/>
          <w:bCs/>
          <w:sz w:val="24"/>
          <w:szCs w:val="24"/>
        </w:rPr>
        <w:t>Publiskas personas mantas atsavināšanas likuma 5. panta pirmo daļu,</w:t>
      </w:r>
      <w:r w:rsidRPr="00513A38">
        <w:rPr>
          <w:rFonts w:ascii="Times New Roman" w:hAnsi="Times New Roman"/>
          <w:b/>
          <w:bCs/>
          <w:sz w:val="24"/>
          <w:szCs w:val="24"/>
        </w:rPr>
        <w:t xml:space="preserve"> </w:t>
      </w:r>
      <w:r w:rsidRPr="00513A38">
        <w:rPr>
          <w:rFonts w:ascii="Times New Roman" w:hAnsi="Times New Roman"/>
          <w:sz w:val="24"/>
          <w:szCs w:val="24"/>
        </w:rPr>
        <w:t>atļauju atsavināt atvasinātu publisku personu nekustamo īpašumu dod attiecīgās atvasinātās publiskās personas lēmējinstitūcija, kas konkrētajā situācijā ir Dobeles novada dome.</w:t>
      </w:r>
    </w:p>
    <w:p w14:paraId="702D637D" w14:textId="77777777" w:rsidR="00513A38" w:rsidRPr="00513A38" w:rsidRDefault="00513A38" w:rsidP="00513A38">
      <w:pPr>
        <w:shd w:val="clear" w:color="auto" w:fill="FFFFFF"/>
        <w:spacing w:after="0"/>
        <w:ind w:firstLine="567"/>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Publiskas personas mantas atsavināšanas likuma 5.panta piekto daļu</w:t>
      </w:r>
      <w:r w:rsidRPr="00513A38">
        <w:rPr>
          <w:rFonts w:ascii="Times New Roman" w:hAnsi="Times New Roman"/>
          <w:sz w:val="24"/>
          <w:szCs w:val="24"/>
        </w:rPr>
        <w:t>, lēmumā par nekustamā īpašuma atsavināšanu tiek noteikts arī atsavināšanas veids.</w:t>
      </w:r>
    </w:p>
    <w:p w14:paraId="184EA5A7"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 xml:space="preserve">Publiskas personas mantas atsavināšanas likuma 14.panta otro daļu, </w:t>
      </w:r>
      <w:hyperlink r:id="rId103" w:anchor="p4" w:history="1">
        <w:r w:rsidRPr="00513A38">
          <w:rPr>
            <w:rStyle w:val="Hyperlink"/>
            <w:rFonts w:ascii="Times New Roman" w:hAnsi="Times New Roman"/>
            <w:color w:val="auto"/>
            <w:sz w:val="24"/>
            <w:szCs w:val="24"/>
            <w:u w:val="none"/>
          </w:rPr>
          <w:t>4.panta</w:t>
        </w:r>
      </w:hyperlink>
      <w:r w:rsidRPr="00513A38">
        <w:rPr>
          <w:rFonts w:ascii="Times New Roman" w:hAnsi="Times New Roman"/>
          <w:sz w:val="24"/>
          <w:szCs w:val="24"/>
        </w:rPr>
        <w:t xml:space="preserve"> ceturtajā daļā minētās mantas atsavināšana izsludināma šajā likumā noteiktajā kārtībā (</w:t>
      </w:r>
      <w:hyperlink r:id="rId104" w:anchor="p11" w:history="1">
        <w:r w:rsidRPr="00513A38">
          <w:rPr>
            <w:rStyle w:val="Hyperlink"/>
            <w:rFonts w:ascii="Times New Roman" w:hAnsi="Times New Roman"/>
            <w:color w:val="auto"/>
            <w:sz w:val="24"/>
            <w:szCs w:val="24"/>
            <w:u w:val="none"/>
          </w:rPr>
          <w:t>11.pants</w:t>
        </w:r>
      </w:hyperlink>
      <w:r w:rsidRPr="00513A38">
        <w:rPr>
          <w:rFonts w:ascii="Times New Roman" w:hAnsi="Times New Roman"/>
          <w:sz w:val="24"/>
          <w:szCs w:val="24"/>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1C35B93C"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Publiskas personas mantas atsavināšanas likuma 14. panta trešo daļu</w:t>
      </w:r>
      <w:r w:rsidRPr="00513A38">
        <w:rPr>
          <w:rFonts w:ascii="Times New Roman" w:hAnsi="Times New Roman"/>
          <w:sz w:val="24"/>
          <w:szCs w:val="24"/>
        </w:rPr>
        <w:t xml:space="preserve">, ja pieteikumu par nekustamā īpašuma pirkšanu noteiktajā termiņā iesniegušas vairākas šā likuma </w:t>
      </w:r>
      <w:hyperlink r:id="rId105" w:anchor="p4" w:history="1">
        <w:r w:rsidRPr="00513A38">
          <w:rPr>
            <w:rStyle w:val="Hyperlink"/>
            <w:rFonts w:ascii="Times New Roman" w:hAnsi="Times New Roman"/>
            <w:color w:val="auto"/>
            <w:sz w:val="24"/>
            <w:szCs w:val="24"/>
            <w:u w:val="none"/>
          </w:rPr>
          <w:t>4. panta</w:t>
        </w:r>
      </w:hyperlink>
      <w:r w:rsidRPr="00513A38">
        <w:rPr>
          <w:rFonts w:ascii="Times New Roman" w:hAnsi="Times New Roman"/>
          <w:sz w:val="24"/>
          <w:szCs w:val="24"/>
        </w:rPr>
        <w:t xml:space="preserve"> ceturtajā daļā minētās personas (izņemot šā likuma </w:t>
      </w:r>
      <w:hyperlink r:id="rId106" w:anchor="p44" w:history="1">
        <w:r w:rsidRPr="00513A38">
          <w:rPr>
            <w:rStyle w:val="Hyperlink"/>
            <w:rFonts w:ascii="Times New Roman" w:hAnsi="Times New Roman"/>
            <w:color w:val="auto"/>
            <w:sz w:val="24"/>
            <w:szCs w:val="24"/>
            <w:u w:val="none"/>
          </w:rPr>
          <w:t>44.panta</w:t>
        </w:r>
      </w:hyperlink>
      <w:r w:rsidRPr="00513A38">
        <w:rPr>
          <w:rFonts w:ascii="Times New Roman" w:hAnsi="Times New Roman"/>
          <w:sz w:val="24"/>
          <w:szCs w:val="24"/>
        </w:rPr>
        <w:t xml:space="preserve"> ceturtajā daļā un </w:t>
      </w:r>
      <w:hyperlink r:id="rId107" w:anchor="p45" w:history="1">
        <w:r w:rsidRPr="00513A38">
          <w:rPr>
            <w:rStyle w:val="Hyperlink"/>
            <w:rFonts w:ascii="Times New Roman" w:hAnsi="Times New Roman"/>
            <w:color w:val="auto"/>
            <w:sz w:val="24"/>
            <w:szCs w:val="24"/>
            <w:u w:val="none"/>
          </w:rPr>
          <w:t>45.pantā</w:t>
        </w:r>
      </w:hyperlink>
      <w:r w:rsidRPr="00513A38">
        <w:rPr>
          <w:rFonts w:ascii="Times New Roman" w:hAnsi="Times New Roman"/>
          <w:sz w:val="24"/>
          <w:szCs w:val="24"/>
        </w:rPr>
        <w:t xml:space="preserve"> minētos gadījumus), tiek rīkota izsole starp šīm personām šajā likumā noteiktajā kārtībā.</w:t>
      </w:r>
    </w:p>
    <w:p w14:paraId="540FE3CD"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 xml:space="preserve">Publiskas personas mantas atsavināšanas likuma 14.panta </w:t>
      </w:r>
      <w:r w:rsidRPr="00513A38">
        <w:rPr>
          <w:rFonts w:ascii="Times New Roman" w:hAnsi="Times New Roman"/>
          <w:sz w:val="24"/>
          <w:szCs w:val="24"/>
        </w:rPr>
        <w:t>ceturto daļu, ja izsludinātajā termiņā (</w:t>
      </w:r>
      <w:hyperlink r:id="rId108" w:anchor="p11" w:history="1">
        <w:r w:rsidRPr="00513A38">
          <w:rPr>
            <w:rStyle w:val="Hyperlink"/>
            <w:rFonts w:ascii="Times New Roman" w:hAnsi="Times New Roman"/>
            <w:color w:val="auto"/>
            <w:sz w:val="24"/>
            <w:szCs w:val="24"/>
            <w:u w:val="none"/>
          </w:rPr>
          <w:t>11.pants</w:t>
        </w:r>
      </w:hyperlink>
      <w:r w:rsidRPr="00513A38">
        <w:rPr>
          <w:rFonts w:ascii="Times New Roman" w:hAnsi="Times New Roman"/>
          <w:sz w:val="24"/>
          <w:szCs w:val="24"/>
        </w:rPr>
        <w:t xml:space="preserve">) šā likuma </w:t>
      </w:r>
      <w:hyperlink r:id="rId109" w:anchor="p4" w:history="1">
        <w:r w:rsidRPr="00513A38">
          <w:rPr>
            <w:rStyle w:val="Hyperlink"/>
            <w:rFonts w:ascii="Times New Roman" w:hAnsi="Times New Roman"/>
            <w:color w:val="auto"/>
            <w:sz w:val="24"/>
            <w:szCs w:val="24"/>
            <w:u w:val="none"/>
          </w:rPr>
          <w:t>4.panta</w:t>
        </w:r>
      </w:hyperlink>
      <w:r w:rsidRPr="00513A38">
        <w:rPr>
          <w:rFonts w:ascii="Times New Roman" w:hAnsi="Times New Roman"/>
          <w:sz w:val="24"/>
          <w:szCs w:val="24"/>
        </w:rPr>
        <w:t xml:space="preserve"> ceturtajā daļā minētās personas nav iesniegušas pieteikumu par nekustamā īpašuma pirkšanu vai iesniegušas atteikumu, rīkojama izsole (izņemot šā likuma </w:t>
      </w:r>
      <w:hyperlink r:id="rId110" w:anchor="p44" w:history="1">
        <w:r w:rsidRPr="00513A38">
          <w:rPr>
            <w:rStyle w:val="Hyperlink"/>
            <w:rFonts w:ascii="Times New Roman" w:hAnsi="Times New Roman"/>
            <w:color w:val="auto"/>
            <w:sz w:val="24"/>
            <w:szCs w:val="24"/>
            <w:u w:val="none"/>
          </w:rPr>
          <w:t>44.panta</w:t>
        </w:r>
      </w:hyperlink>
      <w:r w:rsidRPr="00513A38">
        <w:rPr>
          <w:rFonts w:ascii="Times New Roman" w:hAnsi="Times New Roman"/>
          <w:sz w:val="24"/>
          <w:szCs w:val="24"/>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0A30160"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Saskaņā ar minētā zemes gabala 2024. gada 5.februārī veikto tirgus novērtējumu, ko atbilstoši </w:t>
      </w:r>
      <w:hyperlink r:id="rId111" w:tgtFrame="_top" w:tooltip="Standartizācijas likums" w:history="1">
        <w:r w:rsidRPr="00513A38">
          <w:rPr>
            <w:rStyle w:val="Hyperlink"/>
            <w:rFonts w:ascii="Times New Roman" w:hAnsi="Times New Roman"/>
            <w:color w:val="auto"/>
            <w:sz w:val="24"/>
            <w:szCs w:val="24"/>
            <w:u w:val="none"/>
          </w:rPr>
          <w:t>Standartizācijas likumā</w:t>
        </w:r>
      </w:hyperlink>
      <w:r w:rsidRPr="00513A38">
        <w:rPr>
          <w:rFonts w:ascii="Times New Roman" w:hAnsi="Times New Roman"/>
          <w:sz w:val="24"/>
          <w:szCs w:val="24"/>
        </w:rPr>
        <w:t xml:space="preserve"> paredzētajā kārtībā apstiprinātajiem Latvijas īpašuma vērtēšanas standartiem veikuši sertificēta nekustamo īpašumu vērtētāja Anita Vēdiķe (LĪVA profesionālās kvalifikācijas sertifikāts Nr.76), Īpašuma tirgus vērtība ir noteikta 1400 EUR (viens tūkstotis četri simti </w:t>
      </w:r>
      <w:r w:rsidRPr="00513A38">
        <w:rPr>
          <w:rFonts w:ascii="Times New Roman" w:hAnsi="Times New Roman"/>
          <w:i/>
          <w:iCs/>
          <w:sz w:val="24"/>
          <w:szCs w:val="24"/>
        </w:rPr>
        <w:t>euro</w:t>
      </w:r>
      <w:r w:rsidRPr="00513A38">
        <w:rPr>
          <w:rFonts w:ascii="Times New Roman" w:hAnsi="Times New Roman"/>
          <w:sz w:val="24"/>
          <w:szCs w:val="24"/>
        </w:rPr>
        <w:t>) apmērā.</w:t>
      </w:r>
    </w:p>
    <w:p w14:paraId="08786172"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Saskaņā ar </w:t>
      </w:r>
      <w:r w:rsidRPr="00513A38">
        <w:rPr>
          <w:rFonts w:ascii="Times New Roman" w:hAnsi="Times New Roman"/>
          <w:bCs/>
          <w:sz w:val="24"/>
          <w:szCs w:val="24"/>
        </w:rPr>
        <w:t>Publiskas personas mantas atsavināšanas likuma</w:t>
      </w:r>
      <w:r w:rsidRPr="00513A38">
        <w:rPr>
          <w:rFonts w:ascii="Times New Roman" w:hAnsi="Times New Roman"/>
          <w:sz w:val="24"/>
          <w:szCs w:val="24"/>
        </w:rPr>
        <w:t xml:space="preserve"> pārejas noteikumu 12.punktu, līdz brīdim, kad spēku zaudē </w:t>
      </w:r>
      <w:hyperlink r:id="rId112" w:tgtFrame="_top" w:tooltip="Valsts un pašvaldību īpašuma privatizācijas un privatizācijas sertifikātu izmantošanas pabeigšanas likums" w:history="1">
        <w:r w:rsidRPr="00513A38">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513A38">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0D3F1448"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Saskaņā ar Valsts zemes dienesta Nekustamā īpašuma valsts kadastra informācijas sistēmā norādītiem datiem Īpašuma kadastrālā vērtība 2007.gada 31.decembrī nav noteikta, bet aktuālā kadastrālā vērtība 99 EUR (deviņdesmit deviņi </w:t>
      </w:r>
      <w:r w:rsidRPr="00513A38">
        <w:rPr>
          <w:rFonts w:ascii="Times New Roman" w:hAnsi="Times New Roman"/>
          <w:i/>
          <w:iCs/>
          <w:sz w:val="24"/>
          <w:szCs w:val="24"/>
        </w:rPr>
        <w:t>euro</w:t>
      </w:r>
      <w:r w:rsidRPr="00513A38">
        <w:rPr>
          <w:rFonts w:ascii="Times New Roman" w:hAnsi="Times New Roman"/>
          <w:sz w:val="24"/>
          <w:szCs w:val="24"/>
        </w:rPr>
        <w:t>).</w:t>
      </w:r>
    </w:p>
    <w:p w14:paraId="47F9C02C" w14:textId="77777777"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 xml:space="preserve">Ievērojot minēto, Īpašums atsavināms par cenu ne zemāku kā 1400 EUR (viens tūkstotis četri simti </w:t>
      </w:r>
      <w:r w:rsidRPr="00513A38">
        <w:rPr>
          <w:rFonts w:ascii="Times New Roman" w:hAnsi="Times New Roman"/>
          <w:i/>
          <w:iCs/>
          <w:sz w:val="24"/>
          <w:szCs w:val="24"/>
        </w:rPr>
        <w:t>euro</w:t>
      </w:r>
      <w:r w:rsidRPr="00513A38">
        <w:rPr>
          <w:rFonts w:ascii="Times New Roman" w:hAnsi="Times New Roman"/>
          <w:sz w:val="24"/>
          <w:szCs w:val="24"/>
        </w:rPr>
        <w:t>) apmērā.</w:t>
      </w:r>
    </w:p>
    <w:p w14:paraId="534E280B" w14:textId="6EDE9169" w:rsidR="00513A38" w:rsidRPr="00513A38" w:rsidRDefault="00513A38" w:rsidP="00513A38">
      <w:pPr>
        <w:spacing w:after="0"/>
        <w:ind w:firstLine="567"/>
        <w:jc w:val="both"/>
        <w:rPr>
          <w:rFonts w:ascii="Times New Roman" w:hAnsi="Times New Roman"/>
          <w:sz w:val="24"/>
          <w:szCs w:val="24"/>
        </w:rPr>
      </w:pPr>
      <w:r w:rsidRPr="00513A38">
        <w:rPr>
          <w:rFonts w:ascii="Times New Roman" w:hAnsi="Times New Roman"/>
          <w:sz w:val="24"/>
          <w:szCs w:val="24"/>
        </w:rPr>
        <w:t>Ņemot vērā iepriekš norādīto un pamatojoties uz Pašvaldību likuma 10. panta pirmās daļas 16. punktu,</w:t>
      </w:r>
      <w:r w:rsidRPr="00513A38">
        <w:rPr>
          <w:rFonts w:ascii="Times New Roman" w:hAnsi="Times New Roman"/>
          <w:bCs/>
          <w:sz w:val="24"/>
          <w:szCs w:val="24"/>
        </w:rPr>
        <w:t xml:space="preserve"> 73. panta ceturto daļu, Publiskas personas mantas atsavināšanas likuma</w:t>
      </w:r>
      <w:r w:rsidRPr="00513A38">
        <w:rPr>
          <w:rFonts w:ascii="Times New Roman" w:hAnsi="Times New Roman"/>
          <w:sz w:val="24"/>
          <w:szCs w:val="24"/>
        </w:rPr>
        <w:t xml:space="preserve"> 4. panta ceturtās daļas 1.punktu, 5. panta pirmo un piekto daļu, 8. panta trešo daļu, 14. panta otro un trešo daļu, 37. panta pirmās daļas 4. punktu un 44. panta astotās daļas 1. punktu, atklāti balsojot</w:t>
      </w:r>
      <w:r w:rsidR="00500974">
        <w:rPr>
          <w:rFonts w:ascii="Times New Roman" w:hAnsi="Times New Roman"/>
          <w:sz w:val="24"/>
          <w:szCs w:val="24"/>
        </w:rPr>
        <w:t>:</w:t>
      </w:r>
      <w:r w:rsidRPr="00513A38">
        <w:rPr>
          <w:rFonts w:ascii="Times New Roman" w:hAnsi="Times New Roman"/>
          <w:sz w:val="24"/>
          <w:szCs w:val="24"/>
        </w:rPr>
        <w:t xml:space="preserve"> </w:t>
      </w:r>
      <w:r w:rsidR="00500974" w:rsidRPr="00FF55D9">
        <w:rPr>
          <w:rFonts w:ascii="Times New Roman" w:hAnsi="Times New Roman"/>
          <w:sz w:val="24"/>
          <w:szCs w:val="24"/>
        </w:rPr>
        <w:t>PAR - 1</w:t>
      </w:r>
      <w:r w:rsidR="00500974">
        <w:rPr>
          <w:rFonts w:ascii="Times New Roman" w:hAnsi="Times New Roman"/>
          <w:sz w:val="24"/>
          <w:szCs w:val="24"/>
        </w:rPr>
        <w:t>4</w:t>
      </w:r>
      <w:r w:rsidR="00500974" w:rsidRPr="00FF55D9">
        <w:rPr>
          <w:rFonts w:ascii="Times New Roman" w:hAnsi="Times New Roman"/>
          <w:sz w:val="24"/>
          <w:szCs w:val="24"/>
        </w:rPr>
        <w:t xml:space="preserve"> (Girts Ante,</w:t>
      </w:r>
      <w:r w:rsidR="00500974" w:rsidRPr="00FF55D9">
        <w:rPr>
          <w:rFonts w:ascii="Times New Roman" w:hAnsi="Times New Roman"/>
          <w:bCs/>
          <w:sz w:val="24"/>
          <w:szCs w:val="24"/>
          <w:lang w:eastAsia="et-EE"/>
        </w:rPr>
        <w:t xml:space="preserve"> </w:t>
      </w:r>
      <w:r w:rsidR="00500974">
        <w:rPr>
          <w:rFonts w:ascii="Times New Roman" w:hAnsi="Times New Roman"/>
          <w:sz w:val="24"/>
          <w:szCs w:val="24"/>
        </w:rPr>
        <w:t>Kristīne Briede,</w:t>
      </w:r>
      <w:r w:rsidR="00500974" w:rsidRPr="00FF55D9">
        <w:rPr>
          <w:rFonts w:ascii="Times New Roman" w:hAnsi="Times New Roman"/>
          <w:bCs/>
          <w:sz w:val="24"/>
          <w:szCs w:val="24"/>
          <w:lang w:eastAsia="et-EE"/>
        </w:rPr>
        <w:t xml:space="preserve"> Sarmīte Dude, Māris Feldmanis, Edgars Gaigalis</w:t>
      </w:r>
      <w:r w:rsidR="00500974">
        <w:rPr>
          <w:rFonts w:ascii="Times New Roman" w:hAnsi="Times New Roman"/>
          <w:bCs/>
          <w:sz w:val="24"/>
          <w:szCs w:val="24"/>
          <w:lang w:eastAsia="et-EE"/>
        </w:rPr>
        <w:t>,</w:t>
      </w:r>
      <w:r w:rsidR="00500974" w:rsidRPr="00FF55D9">
        <w:rPr>
          <w:rFonts w:ascii="Times New Roman" w:hAnsi="Times New Roman"/>
          <w:bCs/>
          <w:sz w:val="24"/>
          <w:szCs w:val="24"/>
          <w:lang w:eastAsia="et-EE"/>
        </w:rPr>
        <w:t xml:space="preserve"> Ivars Gorskis, Linda Karloviča, Gints Kaminskis</w:t>
      </w:r>
      <w:r w:rsidR="00500974">
        <w:rPr>
          <w:rFonts w:ascii="Times New Roman" w:hAnsi="Times New Roman"/>
          <w:bCs/>
          <w:sz w:val="24"/>
          <w:szCs w:val="24"/>
          <w:lang w:eastAsia="et-EE"/>
        </w:rPr>
        <w:t>,</w:t>
      </w:r>
      <w:r w:rsidR="00500974" w:rsidRPr="00FF55D9">
        <w:rPr>
          <w:rFonts w:ascii="Times New Roman" w:hAnsi="Times New Roman"/>
          <w:bCs/>
          <w:sz w:val="24"/>
          <w:szCs w:val="24"/>
          <w:lang w:eastAsia="et-EE"/>
        </w:rPr>
        <w:t xml:space="preserve"> Sintija Liekniņa,</w:t>
      </w:r>
      <w:r w:rsidR="00500974">
        <w:rPr>
          <w:rFonts w:ascii="Times New Roman" w:hAnsi="Times New Roman"/>
          <w:bCs/>
          <w:sz w:val="24"/>
          <w:szCs w:val="24"/>
          <w:lang w:eastAsia="et-EE"/>
        </w:rPr>
        <w:t xml:space="preserve"> </w:t>
      </w:r>
      <w:r w:rsidR="00500974" w:rsidRPr="00FF55D9">
        <w:rPr>
          <w:rFonts w:ascii="Times New Roman" w:hAnsi="Times New Roman"/>
          <w:bCs/>
          <w:sz w:val="24"/>
          <w:szCs w:val="24"/>
          <w:lang w:eastAsia="et-EE"/>
        </w:rPr>
        <w:t>Viesturs Reinfelds</w:t>
      </w:r>
      <w:r w:rsidR="00500974">
        <w:rPr>
          <w:rFonts w:ascii="Times New Roman" w:hAnsi="Times New Roman"/>
          <w:bCs/>
          <w:sz w:val="24"/>
          <w:szCs w:val="24"/>
          <w:lang w:eastAsia="et-EE"/>
        </w:rPr>
        <w:t>,</w:t>
      </w:r>
      <w:r w:rsidR="00500974" w:rsidRPr="00FF55D9">
        <w:rPr>
          <w:rFonts w:ascii="Times New Roman" w:hAnsi="Times New Roman"/>
          <w:bCs/>
          <w:sz w:val="24"/>
          <w:szCs w:val="24"/>
          <w:lang w:eastAsia="et-EE"/>
        </w:rPr>
        <w:t xml:space="preserve"> Dace Reinika, Guntis Safranovičs, </w:t>
      </w:r>
      <w:r w:rsidR="00500974">
        <w:rPr>
          <w:rFonts w:ascii="Times New Roman" w:hAnsi="Times New Roman"/>
          <w:bCs/>
          <w:sz w:val="24"/>
          <w:szCs w:val="24"/>
          <w:lang w:eastAsia="et-EE"/>
        </w:rPr>
        <w:t>Andrejs Spridzāns,</w:t>
      </w:r>
      <w:r w:rsidR="00500974" w:rsidRPr="00FF55D9">
        <w:rPr>
          <w:rFonts w:ascii="Times New Roman" w:hAnsi="Times New Roman"/>
          <w:bCs/>
          <w:sz w:val="24"/>
          <w:szCs w:val="24"/>
          <w:lang w:eastAsia="et-EE"/>
        </w:rPr>
        <w:t xml:space="preserve"> Ivars Stanga), </w:t>
      </w:r>
      <w:r w:rsidR="00500974" w:rsidRPr="00FF55D9">
        <w:rPr>
          <w:rFonts w:ascii="Times New Roman" w:hAnsi="Times New Roman"/>
          <w:sz w:val="24"/>
          <w:szCs w:val="24"/>
        </w:rPr>
        <w:t xml:space="preserve">PRET </w:t>
      </w:r>
      <w:r w:rsidR="00500974">
        <w:rPr>
          <w:rFonts w:ascii="Times New Roman" w:hAnsi="Times New Roman"/>
          <w:sz w:val="24"/>
          <w:szCs w:val="24"/>
        </w:rPr>
        <w:t>–</w:t>
      </w:r>
      <w:r w:rsidR="00500974" w:rsidRPr="00FF55D9">
        <w:rPr>
          <w:rFonts w:ascii="Times New Roman" w:hAnsi="Times New Roman"/>
          <w:sz w:val="24"/>
          <w:szCs w:val="24"/>
        </w:rPr>
        <w:t xml:space="preserve"> </w:t>
      </w:r>
      <w:r w:rsidR="00500974">
        <w:rPr>
          <w:rFonts w:ascii="Times New Roman" w:hAnsi="Times New Roman"/>
          <w:sz w:val="24"/>
          <w:szCs w:val="24"/>
        </w:rPr>
        <w:t>nav</w:t>
      </w:r>
      <w:r w:rsidR="00500974" w:rsidRPr="00FF55D9">
        <w:rPr>
          <w:rFonts w:ascii="Times New Roman" w:hAnsi="Times New Roman"/>
          <w:sz w:val="24"/>
          <w:szCs w:val="24"/>
        </w:rPr>
        <w:t xml:space="preserve">, ATTURAS </w:t>
      </w:r>
      <w:r w:rsidR="00500974">
        <w:rPr>
          <w:rFonts w:ascii="Times New Roman" w:hAnsi="Times New Roman"/>
          <w:sz w:val="24"/>
          <w:szCs w:val="24"/>
        </w:rPr>
        <w:t>–</w:t>
      </w:r>
      <w:r w:rsidR="00500974" w:rsidRPr="00FF55D9">
        <w:rPr>
          <w:rFonts w:ascii="Times New Roman" w:hAnsi="Times New Roman"/>
          <w:sz w:val="24"/>
          <w:szCs w:val="24"/>
        </w:rPr>
        <w:t xml:space="preserve"> </w:t>
      </w:r>
      <w:r w:rsidR="00500974">
        <w:rPr>
          <w:rFonts w:ascii="Times New Roman" w:hAnsi="Times New Roman"/>
          <w:sz w:val="24"/>
          <w:szCs w:val="24"/>
        </w:rPr>
        <w:t>nav</w:t>
      </w:r>
      <w:r w:rsidR="00500974" w:rsidRPr="00FF55D9">
        <w:rPr>
          <w:rFonts w:ascii="Times New Roman" w:hAnsi="Times New Roman"/>
          <w:sz w:val="24"/>
          <w:szCs w:val="24"/>
        </w:rPr>
        <w:t>,</w:t>
      </w:r>
      <w:r w:rsidR="00500974">
        <w:rPr>
          <w:rFonts w:ascii="Times New Roman" w:hAnsi="Times New Roman"/>
          <w:sz w:val="24"/>
          <w:szCs w:val="24"/>
        </w:rPr>
        <w:t xml:space="preserve"> </w:t>
      </w:r>
      <w:r w:rsidRPr="00513A38">
        <w:rPr>
          <w:rFonts w:ascii="Times New Roman" w:hAnsi="Times New Roman"/>
          <w:sz w:val="24"/>
          <w:szCs w:val="24"/>
        </w:rPr>
        <w:t>Dobeles novada dome NOLEMJ:</w:t>
      </w:r>
    </w:p>
    <w:p w14:paraId="78631E3C" w14:textId="77777777" w:rsidR="00513A38" w:rsidRPr="00513A38" w:rsidRDefault="00513A38" w:rsidP="00513A38">
      <w:pPr>
        <w:numPr>
          <w:ilvl w:val="0"/>
          <w:numId w:val="5"/>
        </w:numPr>
        <w:spacing w:after="0" w:line="240" w:lineRule="auto"/>
        <w:ind w:left="284" w:hanging="284"/>
        <w:jc w:val="both"/>
        <w:rPr>
          <w:rFonts w:ascii="Times New Roman" w:hAnsi="Times New Roman"/>
          <w:sz w:val="24"/>
          <w:szCs w:val="24"/>
        </w:rPr>
      </w:pPr>
      <w:r w:rsidRPr="00513A38">
        <w:rPr>
          <w:rFonts w:ascii="Times New Roman" w:hAnsi="Times New Roman"/>
          <w:caps/>
          <w:sz w:val="24"/>
          <w:szCs w:val="24"/>
        </w:rPr>
        <w:t>Atsavināt</w:t>
      </w:r>
      <w:r w:rsidRPr="00513A38">
        <w:rPr>
          <w:rFonts w:ascii="Times New Roman" w:hAnsi="Times New Roman"/>
          <w:sz w:val="24"/>
          <w:szCs w:val="24"/>
        </w:rPr>
        <w:t xml:space="preserve"> Dobeles novada pašvaldībai piederošo nekustamo īpašumu Līduma iela 26A, Bēnē, Bēnes pagastā, Dobeles novadā, kadastra numurs 46500050306, kas sastāv no vienas neapbūvētas zemes vienības ar kadastra apzīmējumu 46500050458, platība 0,0946 ha (946 m</w:t>
      </w:r>
      <w:r w:rsidRPr="00513A38">
        <w:rPr>
          <w:rFonts w:ascii="Times New Roman" w:hAnsi="Times New Roman"/>
          <w:sz w:val="24"/>
          <w:szCs w:val="24"/>
          <w:vertAlign w:val="superscript"/>
        </w:rPr>
        <w:t>2</w:t>
      </w:r>
      <w:r w:rsidRPr="00513A38">
        <w:rPr>
          <w:rFonts w:ascii="Times New Roman" w:hAnsi="Times New Roman"/>
          <w:sz w:val="24"/>
          <w:szCs w:val="24"/>
        </w:rPr>
        <w:t>), pārdodot to mutiskā izsolē ar augšupejošu soli un organizējot to starp personām, kuru īpašumi piegul atsavināmajam īpašumam.</w:t>
      </w:r>
    </w:p>
    <w:p w14:paraId="0D8BE7C0" w14:textId="77777777" w:rsidR="00513A38" w:rsidRPr="00513A38" w:rsidRDefault="00513A38" w:rsidP="00513A38">
      <w:pPr>
        <w:numPr>
          <w:ilvl w:val="0"/>
          <w:numId w:val="5"/>
        </w:numPr>
        <w:spacing w:after="0" w:line="240" w:lineRule="auto"/>
        <w:ind w:left="284" w:hanging="284"/>
        <w:jc w:val="both"/>
        <w:rPr>
          <w:rFonts w:ascii="Times New Roman" w:hAnsi="Times New Roman"/>
          <w:sz w:val="24"/>
          <w:szCs w:val="24"/>
          <w:lang w:val="en-GB"/>
        </w:rPr>
      </w:pPr>
      <w:r w:rsidRPr="00513A38">
        <w:rPr>
          <w:rFonts w:ascii="Times New Roman" w:hAnsi="Times New Roman"/>
          <w:sz w:val="24"/>
          <w:szCs w:val="24"/>
        </w:rPr>
        <w:lastRenderedPageBreak/>
        <w:t xml:space="preserve">Noteikt lēmuma 1. punktā atsavināmā nekustamā īpašuma izsoles sākumcenu 1400 EUR (viens tūkstotis četri simti </w:t>
      </w:r>
      <w:r w:rsidRPr="00513A38">
        <w:rPr>
          <w:rFonts w:ascii="Times New Roman" w:hAnsi="Times New Roman"/>
          <w:i/>
          <w:iCs/>
          <w:sz w:val="24"/>
          <w:szCs w:val="24"/>
        </w:rPr>
        <w:t>euro</w:t>
      </w:r>
      <w:r w:rsidRPr="00513A38">
        <w:rPr>
          <w:rFonts w:ascii="Times New Roman" w:hAnsi="Times New Roman"/>
          <w:sz w:val="24"/>
          <w:szCs w:val="24"/>
        </w:rPr>
        <w:t>) apmērā.</w:t>
      </w:r>
    </w:p>
    <w:p w14:paraId="4B465F48" w14:textId="77777777" w:rsidR="00513A38" w:rsidRPr="00513A38" w:rsidRDefault="00513A38" w:rsidP="00513A38">
      <w:pPr>
        <w:numPr>
          <w:ilvl w:val="0"/>
          <w:numId w:val="5"/>
        </w:numPr>
        <w:spacing w:after="0" w:line="240" w:lineRule="auto"/>
        <w:ind w:left="284" w:hanging="284"/>
        <w:jc w:val="both"/>
        <w:rPr>
          <w:rFonts w:ascii="Times New Roman" w:hAnsi="Times New Roman"/>
          <w:sz w:val="24"/>
          <w:szCs w:val="24"/>
        </w:rPr>
      </w:pPr>
      <w:r w:rsidRPr="00513A38">
        <w:rPr>
          <w:rFonts w:ascii="Times New Roman" w:eastAsia="Arial" w:hAnsi="Times New Roman"/>
          <w:kern w:val="1"/>
          <w:sz w:val="24"/>
          <w:szCs w:val="24"/>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513A38">
        <w:rPr>
          <w:rFonts w:ascii="Times New Roman" w:eastAsia="Lucida Sans Unicode" w:hAnsi="Times New Roman"/>
          <w:kern w:val="1"/>
          <w:sz w:val="24"/>
          <w:szCs w:val="24"/>
        </w:rPr>
        <w:t>kuru īpašumi piegul atsavināmajam īpašumam.</w:t>
      </w:r>
    </w:p>
    <w:p w14:paraId="65C21F47" w14:textId="77777777" w:rsidR="00513A38" w:rsidRPr="00513A38" w:rsidRDefault="00513A38" w:rsidP="00513A38">
      <w:pPr>
        <w:numPr>
          <w:ilvl w:val="0"/>
          <w:numId w:val="5"/>
        </w:numPr>
        <w:spacing w:after="0" w:line="240" w:lineRule="auto"/>
        <w:ind w:left="284" w:hanging="284"/>
        <w:jc w:val="both"/>
        <w:rPr>
          <w:rFonts w:ascii="Times New Roman" w:hAnsi="Times New Roman"/>
          <w:sz w:val="24"/>
          <w:szCs w:val="24"/>
        </w:rPr>
      </w:pPr>
      <w:r w:rsidRPr="00513A38">
        <w:rPr>
          <w:rFonts w:ascii="Times New Roman" w:eastAsia="Lucida Sans Unicode" w:hAnsi="Times New Roman"/>
          <w:kern w:val="1"/>
          <w:sz w:val="24"/>
          <w:szCs w:val="24"/>
        </w:rPr>
        <w:t xml:space="preserve">Atsavināt lēmuma 1. punktā minēto īpašumu personai, kuras īpašums piegul atsavināmajam īpašumam, pārdodot to par nosacīto cenu </w:t>
      </w:r>
      <w:r w:rsidRPr="00513A38">
        <w:rPr>
          <w:rFonts w:ascii="Times New Roman" w:hAnsi="Times New Roman"/>
          <w:sz w:val="24"/>
          <w:szCs w:val="24"/>
        </w:rPr>
        <w:t xml:space="preserve">1400 EUR (viens tūkstotis četri simti </w:t>
      </w:r>
      <w:r w:rsidRPr="00513A38">
        <w:rPr>
          <w:rFonts w:ascii="Times New Roman" w:hAnsi="Times New Roman"/>
          <w:i/>
          <w:iCs/>
          <w:sz w:val="24"/>
          <w:szCs w:val="24"/>
        </w:rPr>
        <w:t>euro</w:t>
      </w:r>
      <w:r w:rsidRPr="00513A38">
        <w:rPr>
          <w:rFonts w:ascii="Times New Roman" w:hAnsi="Times New Roman"/>
          <w:sz w:val="24"/>
          <w:szCs w:val="24"/>
        </w:rPr>
        <w:t>)</w:t>
      </w:r>
      <w:r w:rsidRPr="00513A38">
        <w:rPr>
          <w:rFonts w:ascii="Times New Roman" w:eastAsia="Lucida Sans Unicode" w:hAnsi="Times New Roman"/>
          <w:kern w:val="1"/>
          <w:sz w:val="24"/>
          <w:szCs w:val="24"/>
        </w:rPr>
        <w:t>, ja šī persona ir vienīgā, kas iesniegusi pieteikumu par īpašuma pirkšanu</w:t>
      </w:r>
      <w:r w:rsidRPr="00513A38">
        <w:rPr>
          <w:rFonts w:ascii="Times New Roman" w:eastAsia="Arial" w:hAnsi="Times New Roman"/>
          <w:kern w:val="1"/>
          <w:sz w:val="24"/>
          <w:szCs w:val="24"/>
        </w:rPr>
        <w:t>.</w:t>
      </w:r>
    </w:p>
    <w:p w14:paraId="6336C3A1" w14:textId="77777777" w:rsidR="00513A38" w:rsidRPr="00513A38" w:rsidRDefault="00513A38" w:rsidP="00513A38">
      <w:pPr>
        <w:spacing w:after="0"/>
        <w:jc w:val="both"/>
        <w:rPr>
          <w:rFonts w:ascii="Times New Roman" w:hAnsi="Times New Roman"/>
          <w:sz w:val="24"/>
          <w:szCs w:val="24"/>
        </w:rPr>
      </w:pPr>
    </w:p>
    <w:p w14:paraId="46FBD35A" w14:textId="77777777" w:rsidR="00513A38" w:rsidRPr="00513A38" w:rsidRDefault="00513A38" w:rsidP="00513A38">
      <w:pPr>
        <w:autoSpaceDN w:val="0"/>
        <w:spacing w:after="0"/>
        <w:ind w:left="66" w:right="-1"/>
        <w:jc w:val="both"/>
        <w:rPr>
          <w:rFonts w:ascii="Times New Roman" w:eastAsia="Arial" w:hAnsi="Times New Roman"/>
          <w:kern w:val="2"/>
          <w:sz w:val="24"/>
          <w:szCs w:val="24"/>
        </w:rPr>
      </w:pPr>
    </w:p>
    <w:p w14:paraId="45E7F1B2" w14:textId="77777777" w:rsidR="00513A38" w:rsidRPr="00513A38" w:rsidRDefault="00513A38" w:rsidP="00513A38">
      <w:pPr>
        <w:autoSpaceDN w:val="0"/>
        <w:spacing w:after="0"/>
        <w:ind w:left="66" w:right="-1"/>
        <w:jc w:val="both"/>
        <w:rPr>
          <w:rFonts w:ascii="Times New Roman" w:eastAsiaTheme="minorHAnsi" w:hAnsi="Times New Roman"/>
          <w:sz w:val="24"/>
          <w:szCs w:val="24"/>
        </w:rPr>
      </w:pPr>
      <w:r w:rsidRPr="00513A38">
        <w:rPr>
          <w:rFonts w:ascii="Times New Roman" w:eastAsiaTheme="minorHAnsi" w:hAnsi="Times New Roman"/>
          <w:sz w:val="24"/>
          <w:szCs w:val="24"/>
        </w:rPr>
        <w:t>Domes priekšsēdētājs                                                                                                  I.Gorskis</w:t>
      </w:r>
    </w:p>
    <w:p w14:paraId="6E3016DF" w14:textId="77777777" w:rsidR="00513A38" w:rsidRPr="00513A38" w:rsidRDefault="00513A38" w:rsidP="00513A38">
      <w:pPr>
        <w:spacing w:after="0"/>
        <w:ind w:right="-1"/>
        <w:jc w:val="both"/>
        <w:rPr>
          <w:rFonts w:ascii="Times New Roman" w:hAnsi="Times New Roman"/>
          <w:sz w:val="24"/>
          <w:szCs w:val="24"/>
        </w:rPr>
      </w:pPr>
    </w:p>
    <w:p w14:paraId="45EA67B7" w14:textId="77777777" w:rsidR="00513A38" w:rsidRPr="00513A38" w:rsidRDefault="00513A38" w:rsidP="00513A38">
      <w:pPr>
        <w:spacing w:after="0"/>
        <w:ind w:right="-1"/>
        <w:jc w:val="both"/>
        <w:rPr>
          <w:rFonts w:ascii="Times New Roman" w:hAnsi="Times New Roman"/>
          <w:sz w:val="24"/>
          <w:szCs w:val="24"/>
        </w:rPr>
      </w:pPr>
    </w:p>
    <w:p w14:paraId="45D93729" w14:textId="595F850A" w:rsidR="009F6398" w:rsidRDefault="009F6398" w:rsidP="00513A38">
      <w:pPr>
        <w:spacing w:after="0"/>
        <w:ind w:right="-1"/>
        <w:jc w:val="both"/>
        <w:rPr>
          <w:rFonts w:ascii="Times New Roman" w:hAnsi="Times New Roman"/>
          <w:sz w:val="24"/>
          <w:szCs w:val="24"/>
        </w:rPr>
      </w:pPr>
      <w:r>
        <w:rPr>
          <w:rFonts w:ascii="Times New Roman" w:hAnsi="Times New Roman"/>
          <w:sz w:val="24"/>
          <w:szCs w:val="24"/>
        </w:rPr>
        <w:br w:type="page"/>
      </w:r>
    </w:p>
    <w:p w14:paraId="7E4F90F8" w14:textId="77777777" w:rsidR="009F6398" w:rsidRPr="00FA64A7" w:rsidRDefault="009F6398" w:rsidP="009F6398">
      <w:pPr>
        <w:tabs>
          <w:tab w:val="left" w:pos="-24212"/>
        </w:tabs>
        <w:ind w:right="-1"/>
        <w:jc w:val="center"/>
        <w:rPr>
          <w:sz w:val="20"/>
          <w:szCs w:val="20"/>
        </w:rPr>
      </w:pPr>
      <w:r w:rsidRPr="00FA64A7">
        <w:rPr>
          <w:noProof/>
          <w:sz w:val="20"/>
          <w:szCs w:val="20"/>
        </w:rPr>
        <w:lastRenderedPageBreak/>
        <w:drawing>
          <wp:inline distT="0" distB="0" distL="0" distR="0" wp14:anchorId="338F6EFD" wp14:editId="20A19D21">
            <wp:extent cx="676275" cy="752475"/>
            <wp:effectExtent l="0" t="0" r="9525" b="9525"/>
            <wp:docPr id="185709534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7976D9" w14:textId="77777777" w:rsidR="009F6398" w:rsidRPr="00FA64A7" w:rsidRDefault="009F6398" w:rsidP="009F6398">
      <w:pPr>
        <w:pStyle w:val="Header"/>
        <w:ind w:right="-1"/>
        <w:jc w:val="center"/>
        <w:rPr>
          <w:sz w:val="20"/>
        </w:rPr>
      </w:pPr>
      <w:r w:rsidRPr="00FA64A7">
        <w:rPr>
          <w:sz w:val="20"/>
        </w:rPr>
        <w:t>LATVIJAS REPUBLIKA</w:t>
      </w:r>
    </w:p>
    <w:p w14:paraId="47D14D4E" w14:textId="77777777" w:rsidR="009F6398" w:rsidRPr="00FA64A7" w:rsidRDefault="009F6398" w:rsidP="009F6398">
      <w:pPr>
        <w:pStyle w:val="Header"/>
        <w:ind w:right="-1"/>
        <w:jc w:val="center"/>
        <w:rPr>
          <w:b/>
          <w:sz w:val="32"/>
          <w:szCs w:val="32"/>
        </w:rPr>
      </w:pPr>
      <w:r w:rsidRPr="00FA64A7">
        <w:rPr>
          <w:b/>
          <w:sz w:val="32"/>
          <w:szCs w:val="32"/>
        </w:rPr>
        <w:t>DOBELES NOVADA DOME</w:t>
      </w:r>
    </w:p>
    <w:p w14:paraId="438F8772" w14:textId="77777777" w:rsidR="009F6398" w:rsidRPr="00FA64A7" w:rsidRDefault="009F6398" w:rsidP="009F6398">
      <w:pPr>
        <w:pStyle w:val="Header"/>
        <w:ind w:right="-1"/>
        <w:jc w:val="center"/>
        <w:rPr>
          <w:sz w:val="16"/>
          <w:szCs w:val="16"/>
        </w:rPr>
      </w:pPr>
      <w:r w:rsidRPr="00FA64A7">
        <w:rPr>
          <w:sz w:val="16"/>
          <w:szCs w:val="16"/>
        </w:rPr>
        <w:t>Brīvības iela 17, Dobele, Dobeles novads, LV-3701</w:t>
      </w:r>
    </w:p>
    <w:p w14:paraId="744BFFA5" w14:textId="77777777" w:rsidR="009F6398" w:rsidRPr="00FA64A7" w:rsidRDefault="009F6398" w:rsidP="009F6398">
      <w:pPr>
        <w:pStyle w:val="Header"/>
        <w:pBdr>
          <w:bottom w:val="double" w:sz="6" w:space="1" w:color="auto"/>
        </w:pBdr>
        <w:ind w:right="-1"/>
        <w:jc w:val="center"/>
        <w:rPr>
          <w:color w:val="000000"/>
        </w:rPr>
      </w:pPr>
      <w:r w:rsidRPr="00FA64A7">
        <w:rPr>
          <w:sz w:val="16"/>
          <w:szCs w:val="16"/>
        </w:rPr>
        <w:t xml:space="preserve">Tālr. 63707269, 63700137, 63720940, e-pasts </w:t>
      </w:r>
      <w:hyperlink r:id="rId113" w:history="1">
        <w:r w:rsidRPr="00FA64A7">
          <w:rPr>
            <w:rStyle w:val="Hyperlink"/>
            <w:rFonts w:eastAsia="Calibri"/>
            <w:color w:val="000000"/>
            <w:sz w:val="16"/>
            <w:szCs w:val="16"/>
          </w:rPr>
          <w:t>dome@dobele.lv</w:t>
        </w:r>
      </w:hyperlink>
    </w:p>
    <w:p w14:paraId="229B57FA" w14:textId="77777777" w:rsidR="009F6398" w:rsidRPr="00FA64A7" w:rsidRDefault="009F6398" w:rsidP="009F6398">
      <w:pPr>
        <w:ind w:right="-1"/>
        <w:jc w:val="center"/>
        <w:rPr>
          <w:b/>
        </w:rPr>
      </w:pPr>
    </w:p>
    <w:p w14:paraId="3C8ACF30" w14:textId="77777777" w:rsidR="009F6398" w:rsidRPr="009F6398" w:rsidRDefault="009F6398" w:rsidP="009F6398">
      <w:pPr>
        <w:pStyle w:val="NoSpacing"/>
        <w:ind w:right="-1"/>
        <w:jc w:val="center"/>
        <w:rPr>
          <w:b/>
        </w:rPr>
      </w:pPr>
      <w:r w:rsidRPr="009F6398">
        <w:rPr>
          <w:b/>
        </w:rPr>
        <w:t>LĒMUMS</w:t>
      </w:r>
    </w:p>
    <w:p w14:paraId="343B3536" w14:textId="77777777" w:rsidR="009F6398" w:rsidRPr="009F6398" w:rsidRDefault="009F6398" w:rsidP="009F6398">
      <w:pPr>
        <w:pStyle w:val="NoSpacing"/>
        <w:ind w:right="-1"/>
        <w:jc w:val="center"/>
        <w:rPr>
          <w:b/>
        </w:rPr>
      </w:pPr>
      <w:r w:rsidRPr="009F6398">
        <w:rPr>
          <w:b/>
        </w:rPr>
        <w:t>Dobelē</w:t>
      </w:r>
    </w:p>
    <w:p w14:paraId="5E752B1D" w14:textId="77777777" w:rsidR="009F6398" w:rsidRPr="009F6398" w:rsidRDefault="009F6398" w:rsidP="009F6398">
      <w:pPr>
        <w:pStyle w:val="NoSpacing"/>
        <w:ind w:right="-1"/>
        <w:jc w:val="both"/>
        <w:rPr>
          <w:b/>
        </w:rPr>
      </w:pPr>
    </w:p>
    <w:p w14:paraId="5003D0D9" w14:textId="604D2D08" w:rsidR="009F6398" w:rsidRPr="009F6398" w:rsidRDefault="009F6398" w:rsidP="009F6398">
      <w:pPr>
        <w:tabs>
          <w:tab w:val="center" w:pos="4153"/>
          <w:tab w:val="left" w:pos="8080"/>
          <w:tab w:val="right" w:pos="9498"/>
        </w:tabs>
        <w:spacing w:after="0"/>
        <w:ind w:left="113" w:right="-1"/>
        <w:rPr>
          <w:rFonts w:ascii="Times New Roman" w:hAnsi="Times New Roman"/>
          <w:color w:val="000000"/>
          <w:sz w:val="24"/>
          <w:szCs w:val="24"/>
        </w:rPr>
      </w:pPr>
      <w:r w:rsidRPr="009F6398">
        <w:rPr>
          <w:rFonts w:ascii="Times New Roman" w:hAnsi="Times New Roman"/>
          <w:b/>
          <w:sz w:val="24"/>
          <w:szCs w:val="24"/>
          <w:lang w:eastAsia="x-none"/>
        </w:rPr>
        <w:t>2024. gada 29.</w:t>
      </w:r>
      <w:r w:rsidR="006A160E">
        <w:rPr>
          <w:rFonts w:ascii="Times New Roman" w:hAnsi="Times New Roman"/>
          <w:b/>
          <w:sz w:val="24"/>
          <w:szCs w:val="24"/>
          <w:lang w:eastAsia="x-none"/>
        </w:rPr>
        <w:t xml:space="preserve"> </w:t>
      </w:r>
      <w:r w:rsidRPr="009F6398">
        <w:rPr>
          <w:rFonts w:ascii="Times New Roman" w:hAnsi="Times New Roman"/>
          <w:b/>
          <w:sz w:val="24"/>
          <w:szCs w:val="24"/>
          <w:lang w:eastAsia="x-none"/>
        </w:rPr>
        <w:t xml:space="preserve">februārī                                                                                               </w:t>
      </w:r>
      <w:r w:rsidRPr="009F6398">
        <w:rPr>
          <w:rFonts w:ascii="Times New Roman" w:hAnsi="Times New Roman"/>
          <w:b/>
          <w:color w:val="000000"/>
          <w:sz w:val="24"/>
          <w:szCs w:val="24"/>
        </w:rPr>
        <w:t>Nr.</w:t>
      </w:r>
      <w:r w:rsidR="00AF1F02">
        <w:rPr>
          <w:rFonts w:ascii="Times New Roman" w:hAnsi="Times New Roman"/>
          <w:b/>
          <w:color w:val="000000"/>
          <w:sz w:val="24"/>
          <w:szCs w:val="24"/>
        </w:rPr>
        <w:t>65</w:t>
      </w:r>
      <w:r w:rsidRPr="009F6398">
        <w:rPr>
          <w:rFonts w:ascii="Times New Roman" w:hAnsi="Times New Roman"/>
          <w:b/>
          <w:color w:val="000000"/>
          <w:sz w:val="24"/>
          <w:szCs w:val="24"/>
        </w:rPr>
        <w:t>/3</w:t>
      </w:r>
    </w:p>
    <w:p w14:paraId="3D700274" w14:textId="77777777" w:rsidR="009F6398" w:rsidRPr="009F6398" w:rsidRDefault="009F6398" w:rsidP="009F6398">
      <w:pPr>
        <w:pStyle w:val="NoSpacing"/>
        <w:ind w:right="-1"/>
        <w:jc w:val="both"/>
        <w:rPr>
          <w:b/>
        </w:rPr>
      </w:pPr>
    </w:p>
    <w:p w14:paraId="0D1AEC05" w14:textId="77777777" w:rsidR="009F6398" w:rsidRPr="009F6398" w:rsidRDefault="009F6398" w:rsidP="009F6398">
      <w:pPr>
        <w:spacing w:after="0"/>
        <w:ind w:right="-1" w:firstLine="720"/>
        <w:jc w:val="center"/>
        <w:rPr>
          <w:rFonts w:ascii="Times New Roman" w:hAnsi="Times New Roman"/>
          <w:b/>
          <w:sz w:val="24"/>
          <w:szCs w:val="24"/>
          <w:u w:val="single"/>
        </w:rPr>
      </w:pPr>
      <w:r w:rsidRPr="009F6398">
        <w:rPr>
          <w:rFonts w:ascii="Times New Roman" w:hAnsi="Times New Roman"/>
          <w:b/>
          <w:sz w:val="24"/>
          <w:szCs w:val="24"/>
          <w:u w:val="single"/>
        </w:rPr>
        <w:t>Par nekustamā īpašuma Varoņu iela 7, Aucē, Dobeles novadā, atsavināšanu izsolē</w:t>
      </w:r>
    </w:p>
    <w:p w14:paraId="5CDD210E" w14:textId="77777777" w:rsidR="009F6398" w:rsidRPr="009F6398" w:rsidRDefault="009F6398" w:rsidP="009F6398">
      <w:pPr>
        <w:spacing w:after="0"/>
        <w:ind w:right="-1" w:firstLine="720"/>
        <w:jc w:val="both"/>
        <w:rPr>
          <w:rFonts w:ascii="Times New Roman" w:hAnsi="Times New Roman"/>
          <w:sz w:val="24"/>
          <w:szCs w:val="24"/>
        </w:rPr>
      </w:pPr>
    </w:p>
    <w:p w14:paraId="2A49FA7E" w14:textId="77777777"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Varoņu iela 7, Aucē, Dobeles novadā, kadastra numurs 46050340003 (turpmāk – Īpašums). </w:t>
      </w:r>
    </w:p>
    <w:p w14:paraId="731B7688" w14:textId="77777777"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Izskatot minēto ierosinājumu, Dobeles novada dome konstatēja:</w:t>
      </w:r>
    </w:p>
    <w:p w14:paraId="7F9F3989" w14:textId="77777777"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 xml:space="preserve">Īpašums reģistrēts Zemgales rajona tiesas Auces pilsētas zemesgrāmatas nodalījumā Nr. 100000798456 un uz to nostiprinātas īpašuma tiesības pašvaldībai. Īpašums sastāv no neapbūvētas zemes vienības ar kadastra apzīmējumu 46050340001 -  0,1314 ha (1314 m²) kopplatībā.  </w:t>
      </w:r>
    </w:p>
    <w:p w14:paraId="1A6F3FF9" w14:textId="77777777"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Īpašums nav nodots nomā un tas nav nepieciešams pašvaldības funkciju nodrošināšanai.</w:t>
      </w:r>
    </w:p>
    <w:p w14:paraId="38F5E908" w14:textId="77777777"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Ņemot vērā norādītos apstākļus, lietderīgākā rīcība ir atzīstama Īpašuma atsavināšana atklātā mutiskā izsolē ar augšupejošu soli.</w:t>
      </w:r>
    </w:p>
    <w:p w14:paraId="4CF9ACE0" w14:textId="77777777"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 xml:space="preserve">Saskaņā ar 2024. gada 5.februāra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1900 EUR (viens tūkstotis deviņi simti </w:t>
      </w:r>
      <w:r w:rsidRPr="009F6398">
        <w:rPr>
          <w:rFonts w:ascii="Times New Roman" w:hAnsi="Times New Roman"/>
          <w:i/>
          <w:iCs/>
          <w:sz w:val="24"/>
          <w:szCs w:val="24"/>
        </w:rPr>
        <w:t>euro</w:t>
      </w:r>
      <w:r w:rsidRPr="009F6398">
        <w:rPr>
          <w:rFonts w:ascii="Times New Roman" w:hAnsi="Times New Roman"/>
          <w:sz w:val="24"/>
          <w:szCs w:val="24"/>
        </w:rPr>
        <w:t>).</w:t>
      </w:r>
    </w:p>
    <w:p w14:paraId="2169E678" w14:textId="77777777" w:rsidR="009F6398" w:rsidRPr="009F6398" w:rsidRDefault="009F6398" w:rsidP="009F6398">
      <w:pPr>
        <w:spacing w:after="0"/>
        <w:ind w:right="-2" w:firstLine="709"/>
        <w:jc w:val="both"/>
        <w:rPr>
          <w:rFonts w:ascii="Times New Roman" w:hAnsi="Times New Roman"/>
          <w:sz w:val="24"/>
          <w:szCs w:val="24"/>
        </w:rPr>
      </w:pPr>
      <w:r w:rsidRPr="009F6398">
        <w:rPr>
          <w:rFonts w:ascii="Times New Roman" w:hAnsi="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76BB3BF1" w14:textId="77777777" w:rsidR="009F6398" w:rsidRPr="009F6398" w:rsidRDefault="009F6398" w:rsidP="009F6398">
      <w:pPr>
        <w:spacing w:after="0"/>
        <w:ind w:right="-2" w:firstLine="709"/>
        <w:jc w:val="both"/>
        <w:rPr>
          <w:rFonts w:ascii="Times New Roman" w:hAnsi="Times New Roman"/>
          <w:sz w:val="24"/>
          <w:szCs w:val="24"/>
        </w:rPr>
      </w:pPr>
      <w:r w:rsidRPr="009F6398">
        <w:rPr>
          <w:rFonts w:ascii="Times New Roman" w:hAnsi="Times New Roman"/>
          <w:sz w:val="24"/>
          <w:szCs w:val="24"/>
        </w:rPr>
        <w:t xml:space="preserve">Saskaņā ar Valsts zemes dienesta Nekustamā īpašuma valsts kadastra informācijas sistēmā norādītiem datiem Īpašuma aktuālā kadastrālā vērtība ir 734 EUR (septiņi simti trīsdesmit četri </w:t>
      </w:r>
      <w:r w:rsidRPr="009F6398">
        <w:rPr>
          <w:rFonts w:ascii="Times New Roman" w:hAnsi="Times New Roman"/>
          <w:i/>
          <w:iCs/>
          <w:sz w:val="24"/>
          <w:szCs w:val="24"/>
        </w:rPr>
        <w:t>euro</w:t>
      </w:r>
      <w:r w:rsidRPr="009F6398">
        <w:rPr>
          <w:rFonts w:ascii="Times New Roman" w:hAnsi="Times New Roman"/>
          <w:sz w:val="24"/>
          <w:szCs w:val="24"/>
        </w:rPr>
        <w:t>).</w:t>
      </w:r>
    </w:p>
    <w:p w14:paraId="07F78F28" w14:textId="43DADE02" w:rsidR="009F6398" w:rsidRPr="009F6398" w:rsidRDefault="009F6398" w:rsidP="009F6398">
      <w:pPr>
        <w:spacing w:after="0"/>
        <w:ind w:right="-1" w:firstLine="709"/>
        <w:jc w:val="both"/>
        <w:rPr>
          <w:rFonts w:ascii="Times New Roman" w:hAnsi="Times New Roman"/>
          <w:sz w:val="24"/>
          <w:szCs w:val="24"/>
        </w:rPr>
      </w:pPr>
      <w:r w:rsidRPr="009F6398">
        <w:rPr>
          <w:rFonts w:ascii="Times New Roman" w:hAnsi="Times New Roman"/>
          <w:sz w:val="24"/>
          <w:szCs w:val="24"/>
        </w:rPr>
        <w:tab/>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 punktu, </w:t>
      </w:r>
      <w:r w:rsidRPr="009F6398">
        <w:rPr>
          <w:rFonts w:ascii="Times New Roman" w:hAnsi="Times New Roman"/>
          <w:sz w:val="24"/>
          <w:szCs w:val="24"/>
          <w:lang w:eastAsia="ar-SA"/>
        </w:rPr>
        <w:t xml:space="preserve">atklāti balsojot: </w:t>
      </w:r>
      <w:r w:rsidR="007B3671" w:rsidRPr="00FF55D9">
        <w:rPr>
          <w:rFonts w:ascii="Times New Roman" w:hAnsi="Times New Roman"/>
          <w:sz w:val="24"/>
          <w:szCs w:val="24"/>
        </w:rPr>
        <w:t>PAR - 1</w:t>
      </w:r>
      <w:r w:rsidR="007B3671">
        <w:rPr>
          <w:rFonts w:ascii="Times New Roman" w:hAnsi="Times New Roman"/>
          <w:sz w:val="24"/>
          <w:szCs w:val="24"/>
        </w:rPr>
        <w:t>3</w:t>
      </w:r>
      <w:r w:rsidR="007B3671" w:rsidRPr="00FF55D9">
        <w:rPr>
          <w:rFonts w:ascii="Times New Roman" w:hAnsi="Times New Roman"/>
          <w:sz w:val="24"/>
          <w:szCs w:val="24"/>
        </w:rPr>
        <w:t xml:space="preserve"> (Girts Ante,</w:t>
      </w:r>
      <w:r w:rsidR="007B3671" w:rsidRPr="00FF55D9">
        <w:rPr>
          <w:rFonts w:ascii="Times New Roman" w:hAnsi="Times New Roman"/>
          <w:bCs/>
          <w:sz w:val="24"/>
          <w:szCs w:val="24"/>
          <w:lang w:eastAsia="et-EE"/>
        </w:rPr>
        <w:t xml:space="preserve"> Sarmīte Dude, Māris Feldmanis, Edgars Gaigalis</w:t>
      </w:r>
      <w:r w:rsidR="007B3671">
        <w:rPr>
          <w:rFonts w:ascii="Times New Roman" w:hAnsi="Times New Roman"/>
          <w:bCs/>
          <w:sz w:val="24"/>
          <w:szCs w:val="24"/>
          <w:lang w:eastAsia="et-EE"/>
        </w:rPr>
        <w:t>,</w:t>
      </w:r>
      <w:r w:rsidR="007B3671" w:rsidRPr="00FF55D9">
        <w:rPr>
          <w:rFonts w:ascii="Times New Roman" w:hAnsi="Times New Roman"/>
          <w:bCs/>
          <w:sz w:val="24"/>
          <w:szCs w:val="24"/>
          <w:lang w:eastAsia="et-EE"/>
        </w:rPr>
        <w:t xml:space="preserve"> Ivars Gorskis, Linda Karloviča, Gints Kaminskis</w:t>
      </w:r>
      <w:r w:rsidR="007B3671">
        <w:rPr>
          <w:rFonts w:ascii="Times New Roman" w:hAnsi="Times New Roman"/>
          <w:bCs/>
          <w:sz w:val="24"/>
          <w:szCs w:val="24"/>
          <w:lang w:eastAsia="et-EE"/>
        </w:rPr>
        <w:t>,</w:t>
      </w:r>
      <w:r w:rsidR="007B3671" w:rsidRPr="00FF55D9">
        <w:rPr>
          <w:rFonts w:ascii="Times New Roman" w:hAnsi="Times New Roman"/>
          <w:bCs/>
          <w:sz w:val="24"/>
          <w:szCs w:val="24"/>
          <w:lang w:eastAsia="et-EE"/>
        </w:rPr>
        <w:t xml:space="preserve"> Sintija Liekniņa,</w:t>
      </w:r>
      <w:r w:rsidR="007B3671">
        <w:rPr>
          <w:rFonts w:ascii="Times New Roman" w:hAnsi="Times New Roman"/>
          <w:bCs/>
          <w:sz w:val="24"/>
          <w:szCs w:val="24"/>
          <w:lang w:eastAsia="et-EE"/>
        </w:rPr>
        <w:t xml:space="preserve"> </w:t>
      </w:r>
      <w:r w:rsidR="007B3671" w:rsidRPr="00FF55D9">
        <w:rPr>
          <w:rFonts w:ascii="Times New Roman" w:hAnsi="Times New Roman"/>
          <w:bCs/>
          <w:sz w:val="24"/>
          <w:szCs w:val="24"/>
          <w:lang w:eastAsia="et-EE"/>
        </w:rPr>
        <w:t>Viesturs Reinfelds</w:t>
      </w:r>
      <w:r w:rsidR="007B3671">
        <w:rPr>
          <w:rFonts w:ascii="Times New Roman" w:hAnsi="Times New Roman"/>
          <w:bCs/>
          <w:sz w:val="24"/>
          <w:szCs w:val="24"/>
          <w:lang w:eastAsia="et-EE"/>
        </w:rPr>
        <w:t>,</w:t>
      </w:r>
      <w:r w:rsidR="007B3671" w:rsidRPr="00FF55D9">
        <w:rPr>
          <w:rFonts w:ascii="Times New Roman" w:hAnsi="Times New Roman"/>
          <w:bCs/>
          <w:sz w:val="24"/>
          <w:szCs w:val="24"/>
          <w:lang w:eastAsia="et-EE"/>
        </w:rPr>
        <w:t xml:space="preserve"> Dace Reinika, Guntis Safranovičs, </w:t>
      </w:r>
      <w:r w:rsidR="007B3671">
        <w:rPr>
          <w:rFonts w:ascii="Times New Roman" w:hAnsi="Times New Roman"/>
          <w:bCs/>
          <w:sz w:val="24"/>
          <w:szCs w:val="24"/>
          <w:lang w:eastAsia="et-EE"/>
        </w:rPr>
        <w:t>Andrejs Spridzāns,</w:t>
      </w:r>
      <w:r w:rsidR="007B3671" w:rsidRPr="00FF55D9">
        <w:rPr>
          <w:rFonts w:ascii="Times New Roman" w:hAnsi="Times New Roman"/>
          <w:bCs/>
          <w:sz w:val="24"/>
          <w:szCs w:val="24"/>
          <w:lang w:eastAsia="et-EE"/>
        </w:rPr>
        <w:t xml:space="preserve"> Ivars Stanga), </w:t>
      </w:r>
      <w:r w:rsidR="007B3671" w:rsidRPr="00FF55D9">
        <w:rPr>
          <w:rFonts w:ascii="Times New Roman" w:hAnsi="Times New Roman"/>
          <w:sz w:val="24"/>
          <w:szCs w:val="24"/>
        </w:rPr>
        <w:t xml:space="preserve">PRET </w:t>
      </w:r>
      <w:r w:rsidR="007B3671">
        <w:rPr>
          <w:rFonts w:ascii="Times New Roman" w:hAnsi="Times New Roman"/>
          <w:sz w:val="24"/>
          <w:szCs w:val="24"/>
        </w:rPr>
        <w:t>–</w:t>
      </w:r>
      <w:r w:rsidR="007B3671" w:rsidRPr="00FF55D9">
        <w:rPr>
          <w:rFonts w:ascii="Times New Roman" w:hAnsi="Times New Roman"/>
          <w:sz w:val="24"/>
          <w:szCs w:val="24"/>
        </w:rPr>
        <w:t xml:space="preserve"> </w:t>
      </w:r>
      <w:r w:rsidR="007B3671">
        <w:rPr>
          <w:rFonts w:ascii="Times New Roman" w:hAnsi="Times New Roman"/>
          <w:sz w:val="24"/>
          <w:szCs w:val="24"/>
        </w:rPr>
        <w:t>1 (Kristīne Briede)</w:t>
      </w:r>
      <w:r w:rsidR="007B3671" w:rsidRPr="00FF55D9">
        <w:rPr>
          <w:rFonts w:ascii="Times New Roman" w:hAnsi="Times New Roman"/>
          <w:sz w:val="24"/>
          <w:szCs w:val="24"/>
        </w:rPr>
        <w:t xml:space="preserve">, ATTURAS </w:t>
      </w:r>
      <w:r w:rsidR="007B3671">
        <w:rPr>
          <w:rFonts w:ascii="Times New Roman" w:hAnsi="Times New Roman"/>
          <w:sz w:val="24"/>
          <w:szCs w:val="24"/>
        </w:rPr>
        <w:t>–</w:t>
      </w:r>
      <w:r w:rsidR="007B3671" w:rsidRPr="00FF55D9">
        <w:rPr>
          <w:rFonts w:ascii="Times New Roman" w:hAnsi="Times New Roman"/>
          <w:sz w:val="24"/>
          <w:szCs w:val="24"/>
        </w:rPr>
        <w:t xml:space="preserve"> </w:t>
      </w:r>
      <w:r w:rsidR="007B3671">
        <w:rPr>
          <w:rFonts w:ascii="Times New Roman" w:hAnsi="Times New Roman"/>
          <w:sz w:val="24"/>
          <w:szCs w:val="24"/>
        </w:rPr>
        <w:t>nav</w:t>
      </w:r>
      <w:r w:rsidR="007B3671" w:rsidRPr="00FF55D9">
        <w:rPr>
          <w:rFonts w:ascii="Times New Roman" w:hAnsi="Times New Roman"/>
          <w:sz w:val="24"/>
          <w:szCs w:val="24"/>
        </w:rPr>
        <w:t>,</w:t>
      </w:r>
      <w:r w:rsidR="007B3671">
        <w:rPr>
          <w:rFonts w:ascii="Times New Roman" w:hAnsi="Times New Roman"/>
          <w:sz w:val="24"/>
          <w:szCs w:val="24"/>
        </w:rPr>
        <w:t xml:space="preserve"> </w:t>
      </w:r>
      <w:r w:rsidRPr="009F6398">
        <w:rPr>
          <w:rFonts w:ascii="Times New Roman" w:hAnsi="Times New Roman"/>
          <w:sz w:val="24"/>
          <w:szCs w:val="24"/>
        </w:rPr>
        <w:t xml:space="preserve">Dobeles novada dome </w:t>
      </w:r>
      <w:r w:rsidRPr="009F6398">
        <w:rPr>
          <w:rFonts w:ascii="Times New Roman" w:hAnsi="Times New Roman"/>
          <w:bCs/>
          <w:sz w:val="24"/>
          <w:szCs w:val="24"/>
        </w:rPr>
        <w:t>NOLEMJ</w:t>
      </w:r>
      <w:r w:rsidRPr="009F6398">
        <w:rPr>
          <w:rFonts w:ascii="Times New Roman" w:hAnsi="Times New Roman"/>
          <w:sz w:val="24"/>
          <w:szCs w:val="24"/>
        </w:rPr>
        <w:t>:</w:t>
      </w:r>
    </w:p>
    <w:p w14:paraId="3F3B95B9" w14:textId="77777777" w:rsidR="009F6398" w:rsidRPr="009F6398" w:rsidRDefault="009F6398" w:rsidP="009F6398">
      <w:pPr>
        <w:numPr>
          <w:ilvl w:val="0"/>
          <w:numId w:val="4"/>
        </w:numPr>
        <w:autoSpaceDN w:val="0"/>
        <w:spacing w:after="0" w:line="240" w:lineRule="auto"/>
        <w:ind w:left="426" w:right="-1"/>
        <w:contextualSpacing/>
        <w:jc w:val="both"/>
        <w:rPr>
          <w:rFonts w:ascii="Times New Roman" w:eastAsia="Lucida Sans Unicode" w:hAnsi="Times New Roman"/>
          <w:kern w:val="2"/>
          <w:sz w:val="24"/>
          <w:szCs w:val="24"/>
        </w:rPr>
      </w:pPr>
      <w:r w:rsidRPr="009F6398">
        <w:rPr>
          <w:rFonts w:ascii="Times New Roman" w:eastAsia="Lucida Sans Unicode" w:hAnsi="Times New Roman"/>
          <w:kern w:val="2"/>
          <w:sz w:val="24"/>
          <w:szCs w:val="24"/>
        </w:rPr>
        <w:t xml:space="preserve">Atsavināt nekustamo īpašumu </w:t>
      </w:r>
      <w:r w:rsidRPr="009F6398">
        <w:rPr>
          <w:rFonts w:ascii="Times New Roman" w:hAnsi="Times New Roman"/>
          <w:sz w:val="24"/>
          <w:szCs w:val="24"/>
        </w:rPr>
        <w:t>Varoņu iela 7, Aucē, Dobeles novadā, kadastra numurs 46050340003</w:t>
      </w:r>
      <w:r w:rsidRPr="009F6398">
        <w:rPr>
          <w:rFonts w:ascii="Times New Roman" w:eastAsia="Lucida Sans Unicode" w:hAnsi="Times New Roman"/>
          <w:kern w:val="2"/>
          <w:sz w:val="24"/>
          <w:szCs w:val="24"/>
        </w:rPr>
        <w:t xml:space="preserve">, kas sastāv no </w:t>
      </w:r>
      <w:r w:rsidRPr="009F6398">
        <w:rPr>
          <w:rFonts w:ascii="Times New Roman" w:hAnsi="Times New Roman"/>
          <w:sz w:val="24"/>
          <w:szCs w:val="24"/>
        </w:rPr>
        <w:t>neapbūvētas zemes vienības ar kadastra apzīmējumu 46050340001 -  0,1314 ha (1314 m²) kopplatībā</w:t>
      </w:r>
      <w:r w:rsidRPr="009F6398">
        <w:rPr>
          <w:rFonts w:ascii="Times New Roman" w:eastAsia="Lucida Sans Unicode" w:hAnsi="Times New Roman"/>
          <w:kern w:val="2"/>
          <w:sz w:val="24"/>
          <w:szCs w:val="24"/>
        </w:rPr>
        <w:t xml:space="preserve">, pārdodot to atklātā mutiskā izsolē ar augšupejošu soli ar </w:t>
      </w:r>
      <w:r w:rsidRPr="009F6398">
        <w:rPr>
          <w:rFonts w:ascii="Times New Roman" w:hAnsi="Times New Roman"/>
          <w:sz w:val="24"/>
          <w:szCs w:val="24"/>
        </w:rPr>
        <w:lastRenderedPageBreak/>
        <w:t xml:space="preserve">sākumcenu 1900 EUR (viens tūkstotis deviņi simti </w:t>
      </w:r>
      <w:r w:rsidRPr="009F6398">
        <w:rPr>
          <w:rFonts w:ascii="Times New Roman" w:hAnsi="Times New Roman"/>
          <w:i/>
          <w:iCs/>
          <w:sz w:val="24"/>
          <w:szCs w:val="24"/>
        </w:rPr>
        <w:t>euro</w:t>
      </w:r>
      <w:r w:rsidRPr="009F6398">
        <w:rPr>
          <w:rFonts w:ascii="Times New Roman" w:hAnsi="Times New Roman"/>
          <w:sz w:val="24"/>
          <w:szCs w:val="24"/>
        </w:rPr>
        <w:t xml:space="preserve">). Gadījumā, ja pirmā izsole ir nesekmīga, rīkot otro izsoli elektronisko izsoļu vietnē ar sākumcenu 1900 EUR (viens tūkstotis deviņi simti </w:t>
      </w:r>
      <w:r w:rsidRPr="009F6398">
        <w:rPr>
          <w:rFonts w:ascii="Times New Roman" w:hAnsi="Times New Roman"/>
          <w:i/>
          <w:iCs/>
          <w:sz w:val="24"/>
          <w:szCs w:val="24"/>
        </w:rPr>
        <w:t>euro</w:t>
      </w:r>
      <w:r w:rsidRPr="009F6398">
        <w:rPr>
          <w:rFonts w:ascii="Times New Roman" w:hAnsi="Times New Roman"/>
          <w:sz w:val="24"/>
          <w:szCs w:val="24"/>
        </w:rPr>
        <w:t>).</w:t>
      </w:r>
    </w:p>
    <w:p w14:paraId="6BEBA9C7" w14:textId="77777777" w:rsidR="009F6398" w:rsidRPr="009F6398" w:rsidRDefault="009F6398" w:rsidP="009F6398">
      <w:pPr>
        <w:numPr>
          <w:ilvl w:val="0"/>
          <w:numId w:val="4"/>
        </w:numPr>
        <w:autoSpaceDN w:val="0"/>
        <w:spacing w:after="0" w:line="240" w:lineRule="auto"/>
        <w:ind w:left="426" w:right="-1"/>
        <w:contextualSpacing/>
        <w:jc w:val="both"/>
        <w:rPr>
          <w:rFonts w:ascii="Times New Roman" w:eastAsiaTheme="minorHAnsi" w:hAnsi="Times New Roman"/>
          <w:sz w:val="24"/>
          <w:szCs w:val="24"/>
        </w:rPr>
      </w:pPr>
      <w:r w:rsidRPr="009F6398">
        <w:rPr>
          <w:rFonts w:ascii="Times New Roman" w:eastAsia="Arial" w:hAnsi="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4ADD33C0" w14:textId="77777777" w:rsidR="009F6398" w:rsidRPr="009F6398" w:rsidRDefault="009F6398" w:rsidP="009F6398">
      <w:pPr>
        <w:autoSpaceDN w:val="0"/>
        <w:spacing w:after="0"/>
        <w:ind w:left="426" w:right="-1"/>
        <w:contextualSpacing/>
        <w:jc w:val="both"/>
        <w:rPr>
          <w:rFonts w:ascii="Times New Roman" w:eastAsiaTheme="minorHAnsi" w:hAnsi="Times New Roman"/>
          <w:sz w:val="24"/>
          <w:szCs w:val="24"/>
        </w:rPr>
      </w:pPr>
    </w:p>
    <w:p w14:paraId="23171B5A" w14:textId="77777777" w:rsidR="009F6398" w:rsidRPr="009F6398" w:rsidRDefault="009F6398" w:rsidP="009F6398">
      <w:pPr>
        <w:autoSpaceDN w:val="0"/>
        <w:spacing w:after="0"/>
        <w:ind w:left="66" w:right="-1"/>
        <w:contextualSpacing/>
        <w:jc w:val="both"/>
        <w:rPr>
          <w:rFonts w:ascii="Times New Roman" w:eastAsia="Arial" w:hAnsi="Times New Roman"/>
          <w:kern w:val="2"/>
          <w:sz w:val="24"/>
          <w:szCs w:val="24"/>
        </w:rPr>
      </w:pPr>
    </w:p>
    <w:p w14:paraId="488113ED" w14:textId="77777777" w:rsidR="009F6398" w:rsidRPr="009F6398" w:rsidRDefault="009F6398" w:rsidP="009F6398">
      <w:pPr>
        <w:autoSpaceDN w:val="0"/>
        <w:spacing w:after="0"/>
        <w:ind w:left="66" w:right="-1"/>
        <w:contextualSpacing/>
        <w:jc w:val="both"/>
        <w:rPr>
          <w:rFonts w:ascii="Times New Roman" w:eastAsiaTheme="minorHAnsi" w:hAnsi="Times New Roman"/>
          <w:sz w:val="24"/>
          <w:szCs w:val="24"/>
        </w:rPr>
      </w:pPr>
      <w:r w:rsidRPr="009F6398">
        <w:rPr>
          <w:rFonts w:ascii="Times New Roman" w:eastAsiaTheme="minorHAnsi" w:hAnsi="Times New Roman"/>
          <w:sz w:val="24"/>
          <w:szCs w:val="24"/>
        </w:rPr>
        <w:t>Domes priekšsēdētājs                                                                                                  I.Gorskis</w:t>
      </w:r>
    </w:p>
    <w:p w14:paraId="1AE648D6" w14:textId="77777777" w:rsidR="009F6398" w:rsidRPr="009F6398" w:rsidRDefault="009F6398" w:rsidP="009F6398">
      <w:pPr>
        <w:spacing w:after="0"/>
        <w:ind w:right="-1"/>
        <w:jc w:val="both"/>
        <w:rPr>
          <w:rFonts w:ascii="Times New Roman" w:hAnsi="Times New Roman"/>
          <w:sz w:val="24"/>
          <w:szCs w:val="24"/>
        </w:rPr>
      </w:pPr>
    </w:p>
    <w:p w14:paraId="753CAB95" w14:textId="77777777" w:rsidR="009F6398" w:rsidRPr="009F6398" w:rsidRDefault="009F6398" w:rsidP="009F6398">
      <w:pPr>
        <w:spacing w:after="0"/>
        <w:rPr>
          <w:rFonts w:ascii="Times New Roman" w:hAnsi="Times New Roman"/>
          <w:sz w:val="24"/>
          <w:szCs w:val="24"/>
        </w:rPr>
      </w:pPr>
    </w:p>
    <w:p w14:paraId="15A95E2A" w14:textId="74E665B8" w:rsidR="00513A38" w:rsidRDefault="00513A38" w:rsidP="009F6398">
      <w:pPr>
        <w:spacing w:after="0"/>
        <w:ind w:right="-1"/>
        <w:jc w:val="both"/>
        <w:rPr>
          <w:rFonts w:ascii="Times New Roman" w:hAnsi="Times New Roman"/>
          <w:sz w:val="24"/>
          <w:szCs w:val="24"/>
        </w:rPr>
      </w:pPr>
      <w:r w:rsidRPr="009F6398">
        <w:rPr>
          <w:rFonts w:ascii="Times New Roman" w:hAnsi="Times New Roman"/>
          <w:sz w:val="24"/>
          <w:szCs w:val="24"/>
        </w:rPr>
        <w:br w:type="page"/>
      </w:r>
    </w:p>
    <w:p w14:paraId="0D95D6CF" w14:textId="77777777" w:rsidR="005D440C" w:rsidRPr="00FA64A7" w:rsidRDefault="005D440C" w:rsidP="005D440C">
      <w:pPr>
        <w:tabs>
          <w:tab w:val="left" w:pos="-24212"/>
        </w:tabs>
        <w:ind w:right="-1"/>
        <w:jc w:val="center"/>
        <w:rPr>
          <w:sz w:val="20"/>
          <w:szCs w:val="20"/>
        </w:rPr>
      </w:pPr>
      <w:r w:rsidRPr="00FA64A7">
        <w:rPr>
          <w:noProof/>
          <w:sz w:val="20"/>
          <w:szCs w:val="20"/>
        </w:rPr>
        <w:lastRenderedPageBreak/>
        <w:drawing>
          <wp:inline distT="0" distB="0" distL="0" distR="0" wp14:anchorId="11A5283C" wp14:editId="080544F7">
            <wp:extent cx="676275" cy="752475"/>
            <wp:effectExtent l="0" t="0" r="9525" b="9525"/>
            <wp:docPr id="139621377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5E7061" w14:textId="77777777" w:rsidR="005D440C" w:rsidRPr="00FA64A7" w:rsidRDefault="005D440C" w:rsidP="005D440C">
      <w:pPr>
        <w:pStyle w:val="Header"/>
        <w:ind w:right="-1"/>
        <w:jc w:val="center"/>
        <w:rPr>
          <w:sz w:val="20"/>
        </w:rPr>
      </w:pPr>
      <w:r w:rsidRPr="00FA64A7">
        <w:rPr>
          <w:sz w:val="20"/>
        </w:rPr>
        <w:t>LATVIJAS REPUBLIKA</w:t>
      </w:r>
    </w:p>
    <w:p w14:paraId="6A0A2761" w14:textId="77777777" w:rsidR="005D440C" w:rsidRPr="00FA64A7" w:rsidRDefault="005D440C" w:rsidP="005D440C">
      <w:pPr>
        <w:pStyle w:val="Header"/>
        <w:ind w:right="-1"/>
        <w:jc w:val="center"/>
        <w:rPr>
          <w:b/>
          <w:sz w:val="32"/>
          <w:szCs w:val="32"/>
        </w:rPr>
      </w:pPr>
      <w:r w:rsidRPr="00FA64A7">
        <w:rPr>
          <w:b/>
          <w:sz w:val="32"/>
          <w:szCs w:val="32"/>
        </w:rPr>
        <w:t>DOBELES NOVADA DOME</w:t>
      </w:r>
    </w:p>
    <w:p w14:paraId="2295B4E4" w14:textId="77777777" w:rsidR="005D440C" w:rsidRPr="00FA64A7" w:rsidRDefault="005D440C" w:rsidP="005D440C">
      <w:pPr>
        <w:pStyle w:val="Header"/>
        <w:ind w:right="-1"/>
        <w:jc w:val="center"/>
        <w:rPr>
          <w:sz w:val="16"/>
          <w:szCs w:val="16"/>
        </w:rPr>
      </w:pPr>
      <w:r w:rsidRPr="00FA64A7">
        <w:rPr>
          <w:sz w:val="16"/>
          <w:szCs w:val="16"/>
        </w:rPr>
        <w:t>Brīvības iela 17, Dobele, Dobeles novads, LV-3701</w:t>
      </w:r>
    </w:p>
    <w:p w14:paraId="644963F2" w14:textId="77777777" w:rsidR="005D440C" w:rsidRPr="00FA64A7" w:rsidRDefault="005D440C" w:rsidP="005D440C">
      <w:pPr>
        <w:pStyle w:val="Header"/>
        <w:pBdr>
          <w:bottom w:val="double" w:sz="6" w:space="1" w:color="auto"/>
        </w:pBdr>
        <w:ind w:right="-1"/>
        <w:jc w:val="center"/>
        <w:rPr>
          <w:color w:val="000000"/>
        </w:rPr>
      </w:pPr>
      <w:r w:rsidRPr="00FA64A7">
        <w:rPr>
          <w:sz w:val="16"/>
          <w:szCs w:val="16"/>
        </w:rPr>
        <w:t xml:space="preserve">Tālr. 63707269, 63700137, 63720940, e-pasts </w:t>
      </w:r>
      <w:hyperlink r:id="rId114" w:history="1">
        <w:r w:rsidRPr="00FA64A7">
          <w:rPr>
            <w:rStyle w:val="Hyperlink"/>
            <w:rFonts w:eastAsia="Calibri"/>
            <w:color w:val="000000"/>
            <w:sz w:val="16"/>
            <w:szCs w:val="16"/>
          </w:rPr>
          <w:t>dome@dobele.lv</w:t>
        </w:r>
      </w:hyperlink>
    </w:p>
    <w:p w14:paraId="6E8C21F0" w14:textId="77777777" w:rsidR="005D440C" w:rsidRPr="00FA64A7" w:rsidRDefault="005D440C" w:rsidP="005D440C">
      <w:pPr>
        <w:ind w:right="-1"/>
        <w:jc w:val="center"/>
        <w:rPr>
          <w:b/>
        </w:rPr>
      </w:pPr>
    </w:p>
    <w:p w14:paraId="10FEEB07" w14:textId="77777777" w:rsidR="005D440C" w:rsidRPr="005D440C" w:rsidRDefault="005D440C" w:rsidP="005D440C">
      <w:pPr>
        <w:pStyle w:val="NoSpacing"/>
        <w:ind w:right="-1"/>
        <w:jc w:val="center"/>
        <w:rPr>
          <w:b/>
        </w:rPr>
      </w:pPr>
      <w:r w:rsidRPr="005D440C">
        <w:rPr>
          <w:b/>
        </w:rPr>
        <w:t>LĒMUMS</w:t>
      </w:r>
    </w:p>
    <w:p w14:paraId="1E8B2251" w14:textId="77777777" w:rsidR="005D440C" w:rsidRPr="005D440C" w:rsidRDefault="005D440C" w:rsidP="005D440C">
      <w:pPr>
        <w:pStyle w:val="NoSpacing"/>
        <w:ind w:right="-1"/>
        <w:jc w:val="center"/>
        <w:rPr>
          <w:b/>
        </w:rPr>
      </w:pPr>
      <w:r w:rsidRPr="005D440C">
        <w:rPr>
          <w:b/>
        </w:rPr>
        <w:t>Dobelē</w:t>
      </w:r>
    </w:p>
    <w:p w14:paraId="5AB04ECC" w14:textId="77777777" w:rsidR="005D440C" w:rsidRPr="005D440C" w:rsidRDefault="005D440C" w:rsidP="005D440C">
      <w:pPr>
        <w:pStyle w:val="NoSpacing"/>
        <w:ind w:right="-1"/>
        <w:jc w:val="both"/>
        <w:rPr>
          <w:b/>
        </w:rPr>
      </w:pPr>
    </w:p>
    <w:p w14:paraId="38CBCBFD" w14:textId="4CC39F12" w:rsidR="005D440C" w:rsidRPr="005D440C" w:rsidRDefault="005D440C" w:rsidP="005D440C">
      <w:pPr>
        <w:tabs>
          <w:tab w:val="center" w:pos="4153"/>
          <w:tab w:val="left" w:pos="8080"/>
          <w:tab w:val="right" w:pos="9498"/>
        </w:tabs>
        <w:spacing w:after="0"/>
        <w:ind w:left="113" w:right="-1"/>
        <w:rPr>
          <w:rFonts w:ascii="Times New Roman" w:hAnsi="Times New Roman"/>
          <w:sz w:val="24"/>
          <w:szCs w:val="24"/>
        </w:rPr>
      </w:pPr>
      <w:r w:rsidRPr="005D440C">
        <w:rPr>
          <w:rFonts w:ascii="Times New Roman" w:hAnsi="Times New Roman"/>
          <w:b/>
          <w:sz w:val="24"/>
          <w:szCs w:val="24"/>
          <w:lang w:eastAsia="x-none"/>
        </w:rPr>
        <w:t>2024.</w:t>
      </w:r>
      <w:r w:rsidR="00800D3C">
        <w:rPr>
          <w:rFonts w:ascii="Times New Roman" w:hAnsi="Times New Roman"/>
          <w:b/>
          <w:sz w:val="24"/>
          <w:szCs w:val="24"/>
          <w:lang w:eastAsia="x-none"/>
        </w:rPr>
        <w:t xml:space="preserve"> </w:t>
      </w:r>
      <w:r w:rsidRPr="005D440C">
        <w:rPr>
          <w:rFonts w:ascii="Times New Roman" w:hAnsi="Times New Roman"/>
          <w:b/>
          <w:sz w:val="24"/>
          <w:szCs w:val="24"/>
          <w:lang w:eastAsia="x-none"/>
        </w:rPr>
        <w:t>gada 29.</w:t>
      </w:r>
      <w:r w:rsidR="00800D3C">
        <w:rPr>
          <w:rFonts w:ascii="Times New Roman" w:hAnsi="Times New Roman"/>
          <w:b/>
          <w:sz w:val="24"/>
          <w:szCs w:val="24"/>
          <w:lang w:eastAsia="x-none"/>
        </w:rPr>
        <w:t xml:space="preserve"> </w:t>
      </w:r>
      <w:r w:rsidRPr="005D440C">
        <w:rPr>
          <w:rFonts w:ascii="Times New Roman" w:hAnsi="Times New Roman"/>
          <w:b/>
          <w:sz w:val="24"/>
          <w:szCs w:val="24"/>
          <w:lang w:eastAsia="x-none"/>
        </w:rPr>
        <w:t xml:space="preserve">februārī                                                                                               </w:t>
      </w:r>
      <w:r w:rsidRPr="005D440C">
        <w:rPr>
          <w:rFonts w:ascii="Times New Roman" w:hAnsi="Times New Roman"/>
          <w:b/>
          <w:sz w:val="24"/>
          <w:szCs w:val="24"/>
        </w:rPr>
        <w:t>Nr.</w:t>
      </w:r>
      <w:r w:rsidR="00AF1F02">
        <w:rPr>
          <w:rFonts w:ascii="Times New Roman" w:hAnsi="Times New Roman"/>
          <w:b/>
          <w:sz w:val="24"/>
          <w:szCs w:val="24"/>
        </w:rPr>
        <w:t>66</w:t>
      </w:r>
      <w:r w:rsidRPr="005D440C">
        <w:rPr>
          <w:rFonts w:ascii="Times New Roman" w:hAnsi="Times New Roman"/>
          <w:b/>
          <w:sz w:val="24"/>
          <w:szCs w:val="24"/>
        </w:rPr>
        <w:t>/3</w:t>
      </w:r>
    </w:p>
    <w:p w14:paraId="7D5D879E" w14:textId="77777777" w:rsidR="005D440C" w:rsidRPr="005D440C" w:rsidRDefault="005D440C" w:rsidP="005D440C">
      <w:pPr>
        <w:pStyle w:val="NoSpacing"/>
        <w:ind w:right="-1"/>
        <w:jc w:val="both"/>
        <w:rPr>
          <w:b/>
        </w:rPr>
      </w:pPr>
    </w:p>
    <w:p w14:paraId="0828A905" w14:textId="77777777" w:rsidR="005D440C" w:rsidRPr="005D440C" w:rsidRDefault="005D440C" w:rsidP="005D440C">
      <w:pPr>
        <w:spacing w:after="0"/>
        <w:ind w:right="-1" w:firstLine="720"/>
        <w:jc w:val="center"/>
        <w:rPr>
          <w:rFonts w:ascii="Times New Roman" w:hAnsi="Times New Roman"/>
          <w:b/>
          <w:sz w:val="24"/>
          <w:szCs w:val="24"/>
          <w:u w:val="single"/>
        </w:rPr>
      </w:pPr>
      <w:r w:rsidRPr="005D440C">
        <w:rPr>
          <w:rFonts w:ascii="Times New Roman" w:hAnsi="Times New Roman"/>
          <w:b/>
          <w:sz w:val="24"/>
          <w:szCs w:val="24"/>
          <w:u w:val="single"/>
        </w:rPr>
        <w:t>Par nekustamā īpašuma „Jaunzemnieki 546”, Auru pagastā, Dobeles novadā, atsavināšanu izsolē</w:t>
      </w:r>
    </w:p>
    <w:p w14:paraId="1AE8D898" w14:textId="77777777" w:rsidR="005D440C" w:rsidRPr="005D440C" w:rsidRDefault="005D440C" w:rsidP="005D440C">
      <w:pPr>
        <w:spacing w:after="0"/>
        <w:ind w:right="-1" w:firstLine="720"/>
        <w:jc w:val="both"/>
        <w:rPr>
          <w:rFonts w:ascii="Times New Roman" w:hAnsi="Times New Roman"/>
          <w:sz w:val="24"/>
          <w:szCs w:val="24"/>
        </w:rPr>
      </w:pPr>
    </w:p>
    <w:p w14:paraId="71CA0666" w14:textId="77777777" w:rsidR="005D440C" w:rsidRPr="005D440C" w:rsidRDefault="005D440C" w:rsidP="005D440C">
      <w:pPr>
        <w:spacing w:after="0"/>
        <w:ind w:right="-1" w:firstLine="709"/>
        <w:jc w:val="both"/>
        <w:rPr>
          <w:rFonts w:ascii="Times New Roman" w:hAnsi="Times New Roman"/>
          <w:sz w:val="24"/>
          <w:szCs w:val="24"/>
        </w:rPr>
      </w:pPr>
      <w:r w:rsidRPr="005D440C">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„Jaunzemnieki 546”, Auru pagastā, Dobeles novadā, kadastra numurs 46460120553 (turpmāk – Īpašums). </w:t>
      </w:r>
    </w:p>
    <w:p w14:paraId="6E646652" w14:textId="77777777" w:rsidR="005D440C" w:rsidRPr="005D440C" w:rsidRDefault="005D440C" w:rsidP="005D440C">
      <w:pPr>
        <w:spacing w:after="0"/>
        <w:ind w:right="-1" w:firstLine="709"/>
        <w:jc w:val="both"/>
        <w:rPr>
          <w:rFonts w:ascii="Times New Roman" w:hAnsi="Times New Roman"/>
          <w:sz w:val="24"/>
          <w:szCs w:val="24"/>
        </w:rPr>
      </w:pPr>
      <w:r w:rsidRPr="005D440C">
        <w:rPr>
          <w:rFonts w:ascii="Times New Roman" w:hAnsi="Times New Roman"/>
          <w:sz w:val="24"/>
          <w:szCs w:val="24"/>
        </w:rPr>
        <w:t>Izskatot minēto ierosinājumu, Dobeles novada dome konstatēja:</w:t>
      </w:r>
    </w:p>
    <w:p w14:paraId="1CB64DF4" w14:textId="77777777" w:rsidR="005D440C" w:rsidRPr="005D440C" w:rsidRDefault="005D440C" w:rsidP="005D440C">
      <w:pPr>
        <w:spacing w:after="0"/>
        <w:ind w:right="-1" w:firstLine="709"/>
        <w:jc w:val="both"/>
        <w:rPr>
          <w:rFonts w:ascii="Times New Roman" w:hAnsi="Times New Roman"/>
          <w:sz w:val="24"/>
          <w:szCs w:val="24"/>
        </w:rPr>
      </w:pPr>
      <w:r w:rsidRPr="005D440C">
        <w:rPr>
          <w:rFonts w:ascii="Times New Roman" w:hAnsi="Times New Roman"/>
          <w:sz w:val="24"/>
          <w:szCs w:val="24"/>
        </w:rPr>
        <w:t>Īpašums reģistrēts Zemgales rajona tiesas Auru pagasta zemesgrāmatas nodalījumā Nr.100000799178</w:t>
      </w:r>
      <w:r w:rsidRPr="005D440C">
        <w:rPr>
          <w:rFonts w:ascii="Times New Roman" w:hAnsi="Times New Roman"/>
          <w:b/>
          <w:bCs/>
          <w:i/>
          <w:iCs/>
          <w:sz w:val="24"/>
          <w:szCs w:val="24"/>
        </w:rPr>
        <w:t xml:space="preserve"> </w:t>
      </w:r>
      <w:r w:rsidRPr="005D440C">
        <w:rPr>
          <w:rFonts w:ascii="Times New Roman" w:hAnsi="Times New Roman"/>
          <w:sz w:val="24"/>
          <w:szCs w:val="24"/>
        </w:rPr>
        <w:t xml:space="preserve">un uz to nostiprinātas īpašuma tiesības pašvaldībai. Īpašums sastāv no neapbūvēta zemes gabala ar kadastra apzīmējumu 46460120553 -  0,0617 ha (617 m²) kopplatībā.  </w:t>
      </w:r>
    </w:p>
    <w:p w14:paraId="18D94E5A" w14:textId="77777777" w:rsidR="005D440C" w:rsidRPr="005D440C" w:rsidRDefault="005D440C" w:rsidP="005D440C">
      <w:pPr>
        <w:spacing w:after="0"/>
        <w:ind w:right="-1" w:firstLine="709"/>
        <w:jc w:val="both"/>
        <w:rPr>
          <w:rFonts w:ascii="Times New Roman" w:hAnsi="Times New Roman"/>
          <w:sz w:val="24"/>
          <w:szCs w:val="24"/>
        </w:rPr>
      </w:pPr>
      <w:r w:rsidRPr="005D440C">
        <w:rPr>
          <w:rFonts w:ascii="Times New Roman" w:hAnsi="Times New Roman"/>
          <w:sz w:val="24"/>
          <w:szCs w:val="24"/>
        </w:rPr>
        <w:t>Īpašums nav nodots nomā un tas nav nepieciešams pašvaldības funkciju nodrošināšanai</w:t>
      </w:r>
    </w:p>
    <w:p w14:paraId="639F9BD3" w14:textId="77777777" w:rsidR="005D440C" w:rsidRPr="005D440C" w:rsidRDefault="005D440C" w:rsidP="005D440C">
      <w:pPr>
        <w:spacing w:after="0"/>
        <w:ind w:right="-1" w:firstLine="709"/>
        <w:jc w:val="both"/>
        <w:rPr>
          <w:rFonts w:ascii="Times New Roman" w:hAnsi="Times New Roman"/>
          <w:sz w:val="24"/>
          <w:szCs w:val="24"/>
        </w:rPr>
      </w:pPr>
      <w:r w:rsidRPr="005D440C">
        <w:rPr>
          <w:rFonts w:ascii="Times New Roman" w:hAnsi="Times New Roman"/>
          <w:sz w:val="24"/>
          <w:szCs w:val="24"/>
        </w:rPr>
        <w:t>Ņemot vērā norādītos apstākļus, lietderīgākā rīcība ir atzīstama Īpašuma atsavināšana atklātā mutiskā izsolē ar augšupejošu soli.</w:t>
      </w:r>
    </w:p>
    <w:p w14:paraId="7D29D247" w14:textId="77777777" w:rsidR="005D440C" w:rsidRPr="005D440C" w:rsidRDefault="005D440C" w:rsidP="005D440C">
      <w:pPr>
        <w:spacing w:after="0"/>
        <w:ind w:right="-1" w:firstLine="709"/>
        <w:jc w:val="both"/>
        <w:rPr>
          <w:rFonts w:ascii="Times New Roman" w:hAnsi="Times New Roman"/>
          <w:sz w:val="24"/>
          <w:szCs w:val="24"/>
        </w:rPr>
      </w:pPr>
      <w:r w:rsidRPr="005D440C">
        <w:rPr>
          <w:rFonts w:ascii="Times New Roman" w:hAnsi="Times New Roman"/>
          <w:sz w:val="24"/>
          <w:szCs w:val="24"/>
        </w:rPr>
        <w:t xml:space="preserve">Saskaņā ar 2024.gada 5.februārī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2500 EUR (divi tūkstoši pieci simti </w:t>
      </w:r>
      <w:r w:rsidRPr="005D440C">
        <w:rPr>
          <w:rFonts w:ascii="Times New Roman" w:hAnsi="Times New Roman"/>
          <w:i/>
          <w:iCs/>
          <w:sz w:val="24"/>
          <w:szCs w:val="24"/>
        </w:rPr>
        <w:t>euro</w:t>
      </w:r>
      <w:r w:rsidRPr="005D440C">
        <w:rPr>
          <w:rFonts w:ascii="Times New Roman" w:hAnsi="Times New Roman"/>
          <w:sz w:val="24"/>
          <w:szCs w:val="24"/>
        </w:rPr>
        <w:t>).</w:t>
      </w:r>
    </w:p>
    <w:p w14:paraId="4874EBD2" w14:textId="77777777" w:rsidR="005D440C" w:rsidRPr="005D440C" w:rsidRDefault="005D440C" w:rsidP="005D440C">
      <w:pPr>
        <w:spacing w:after="0"/>
        <w:ind w:firstLine="567"/>
        <w:jc w:val="both"/>
        <w:rPr>
          <w:rFonts w:ascii="Times New Roman" w:hAnsi="Times New Roman"/>
          <w:sz w:val="24"/>
          <w:szCs w:val="24"/>
        </w:rPr>
      </w:pPr>
      <w:r w:rsidRPr="005D440C">
        <w:rPr>
          <w:rFonts w:ascii="Times New Roman" w:hAnsi="Times New Roman"/>
          <w:sz w:val="24"/>
          <w:szCs w:val="24"/>
        </w:rPr>
        <w:t xml:space="preserve">Saskaņā ar </w:t>
      </w:r>
      <w:r w:rsidRPr="005D440C">
        <w:rPr>
          <w:rFonts w:ascii="Times New Roman" w:hAnsi="Times New Roman"/>
          <w:bCs/>
          <w:sz w:val="24"/>
          <w:szCs w:val="24"/>
        </w:rPr>
        <w:t>Publiskas personas mantas atsavināšanas likuma</w:t>
      </w:r>
      <w:r w:rsidRPr="005D440C">
        <w:rPr>
          <w:rFonts w:ascii="Times New Roman" w:hAnsi="Times New Roman"/>
          <w:sz w:val="24"/>
          <w:szCs w:val="24"/>
        </w:rPr>
        <w:t xml:space="preserve"> Pārejas noteikumu 12.punktu, līdz brīdim, kad spēku zaudē </w:t>
      </w:r>
      <w:hyperlink r:id="rId115" w:tgtFrame="_top" w:tooltip="Valsts un pašvaldību īpašuma privatizācijas un privatizācijas sertifikātu izmantošanas pabeigšanas likums" w:history="1">
        <w:r w:rsidRPr="005D440C">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5D440C">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4887C535" w14:textId="77777777" w:rsidR="005D440C" w:rsidRPr="005D440C" w:rsidRDefault="005D440C" w:rsidP="005D440C">
      <w:pPr>
        <w:spacing w:after="0"/>
        <w:ind w:firstLine="567"/>
        <w:jc w:val="both"/>
        <w:rPr>
          <w:rFonts w:ascii="Times New Roman" w:hAnsi="Times New Roman"/>
          <w:sz w:val="24"/>
          <w:szCs w:val="24"/>
        </w:rPr>
      </w:pPr>
      <w:r w:rsidRPr="005D440C">
        <w:rPr>
          <w:rFonts w:ascii="Times New Roman" w:hAnsi="Times New Roman"/>
          <w:sz w:val="24"/>
          <w:szCs w:val="24"/>
        </w:rPr>
        <w:t xml:space="preserve">Saskaņā ar Valsts zemes dienesta Nekustamā īpašuma valsts kadastra informācijas sistēmā norādītiem datiem Īpašuma kadastrālā vērtība 2007.gada 31.decembrī nav noteikta, bet aktuālā kadastrālā vērtība 222 EUR (divi simti divdesmit divi </w:t>
      </w:r>
      <w:r w:rsidRPr="005D440C">
        <w:rPr>
          <w:rFonts w:ascii="Times New Roman" w:hAnsi="Times New Roman"/>
          <w:i/>
          <w:iCs/>
          <w:sz w:val="24"/>
          <w:szCs w:val="24"/>
        </w:rPr>
        <w:t>euro</w:t>
      </w:r>
      <w:r w:rsidRPr="005D440C">
        <w:rPr>
          <w:rFonts w:ascii="Times New Roman" w:hAnsi="Times New Roman"/>
          <w:sz w:val="24"/>
          <w:szCs w:val="24"/>
        </w:rPr>
        <w:t>).</w:t>
      </w:r>
    </w:p>
    <w:p w14:paraId="1BA56E01" w14:textId="72F7EDBA" w:rsidR="005D440C" w:rsidRPr="005D440C" w:rsidRDefault="005D440C" w:rsidP="005D440C">
      <w:pPr>
        <w:spacing w:after="0"/>
        <w:ind w:firstLine="567"/>
        <w:jc w:val="both"/>
        <w:rPr>
          <w:rFonts w:ascii="Times New Roman" w:hAnsi="Times New Roman"/>
          <w:sz w:val="24"/>
          <w:szCs w:val="24"/>
        </w:rPr>
      </w:pPr>
      <w:r w:rsidRPr="005D440C">
        <w:rPr>
          <w:rFonts w:ascii="Times New Roman" w:hAnsi="Times New Roman"/>
          <w:sz w:val="24"/>
          <w:szCs w:val="24"/>
        </w:rPr>
        <w:t>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12.punktu</w:t>
      </w:r>
      <w:r w:rsidRPr="005D440C">
        <w:rPr>
          <w:rFonts w:ascii="Times New Roman" w:hAnsi="Times New Roman"/>
          <w:sz w:val="24"/>
          <w:szCs w:val="24"/>
          <w:lang w:eastAsia="ar-SA"/>
        </w:rPr>
        <w:t xml:space="preserve">, atklāti balsojot: </w:t>
      </w:r>
      <w:r w:rsidR="00901D04" w:rsidRPr="00FF55D9">
        <w:rPr>
          <w:rFonts w:ascii="Times New Roman" w:hAnsi="Times New Roman"/>
          <w:sz w:val="24"/>
          <w:szCs w:val="24"/>
        </w:rPr>
        <w:t>PAR - 1</w:t>
      </w:r>
      <w:r w:rsidR="00901D04">
        <w:rPr>
          <w:rFonts w:ascii="Times New Roman" w:hAnsi="Times New Roman"/>
          <w:sz w:val="24"/>
          <w:szCs w:val="24"/>
        </w:rPr>
        <w:t>3</w:t>
      </w:r>
      <w:r w:rsidR="00901D04" w:rsidRPr="00FF55D9">
        <w:rPr>
          <w:rFonts w:ascii="Times New Roman" w:hAnsi="Times New Roman"/>
          <w:sz w:val="24"/>
          <w:szCs w:val="24"/>
        </w:rPr>
        <w:t xml:space="preserve"> (Girts Ante,</w:t>
      </w:r>
      <w:r w:rsidR="00901D04" w:rsidRPr="00FF55D9">
        <w:rPr>
          <w:rFonts w:ascii="Times New Roman" w:hAnsi="Times New Roman"/>
          <w:bCs/>
          <w:sz w:val="24"/>
          <w:szCs w:val="24"/>
          <w:lang w:eastAsia="et-EE"/>
        </w:rPr>
        <w:t xml:space="preserve"> Sarmīte Dude, Māris Feldmanis, Edgars Gaigalis</w:t>
      </w:r>
      <w:r w:rsidR="00901D04">
        <w:rPr>
          <w:rFonts w:ascii="Times New Roman" w:hAnsi="Times New Roman"/>
          <w:bCs/>
          <w:sz w:val="24"/>
          <w:szCs w:val="24"/>
          <w:lang w:eastAsia="et-EE"/>
        </w:rPr>
        <w:t>,</w:t>
      </w:r>
      <w:r w:rsidR="00901D04" w:rsidRPr="00FF55D9">
        <w:rPr>
          <w:rFonts w:ascii="Times New Roman" w:hAnsi="Times New Roman"/>
          <w:bCs/>
          <w:sz w:val="24"/>
          <w:szCs w:val="24"/>
          <w:lang w:eastAsia="et-EE"/>
        </w:rPr>
        <w:t xml:space="preserve"> Ivars Gorskis, Linda Karloviča, Gints Kaminskis</w:t>
      </w:r>
      <w:r w:rsidR="00901D04">
        <w:rPr>
          <w:rFonts w:ascii="Times New Roman" w:hAnsi="Times New Roman"/>
          <w:bCs/>
          <w:sz w:val="24"/>
          <w:szCs w:val="24"/>
          <w:lang w:eastAsia="et-EE"/>
        </w:rPr>
        <w:t>,</w:t>
      </w:r>
      <w:r w:rsidR="00901D04" w:rsidRPr="00FF55D9">
        <w:rPr>
          <w:rFonts w:ascii="Times New Roman" w:hAnsi="Times New Roman"/>
          <w:bCs/>
          <w:sz w:val="24"/>
          <w:szCs w:val="24"/>
          <w:lang w:eastAsia="et-EE"/>
        </w:rPr>
        <w:t xml:space="preserve"> Sintija Liekniņa,</w:t>
      </w:r>
      <w:r w:rsidR="00901D04">
        <w:rPr>
          <w:rFonts w:ascii="Times New Roman" w:hAnsi="Times New Roman"/>
          <w:bCs/>
          <w:sz w:val="24"/>
          <w:szCs w:val="24"/>
          <w:lang w:eastAsia="et-EE"/>
        </w:rPr>
        <w:t xml:space="preserve"> </w:t>
      </w:r>
      <w:r w:rsidR="00901D04" w:rsidRPr="00FF55D9">
        <w:rPr>
          <w:rFonts w:ascii="Times New Roman" w:hAnsi="Times New Roman"/>
          <w:bCs/>
          <w:sz w:val="24"/>
          <w:szCs w:val="24"/>
          <w:lang w:eastAsia="et-EE"/>
        </w:rPr>
        <w:t>Viesturs Reinfelds</w:t>
      </w:r>
      <w:r w:rsidR="00901D04">
        <w:rPr>
          <w:rFonts w:ascii="Times New Roman" w:hAnsi="Times New Roman"/>
          <w:bCs/>
          <w:sz w:val="24"/>
          <w:szCs w:val="24"/>
          <w:lang w:eastAsia="et-EE"/>
        </w:rPr>
        <w:t>,</w:t>
      </w:r>
      <w:r w:rsidR="00901D04" w:rsidRPr="00FF55D9">
        <w:rPr>
          <w:rFonts w:ascii="Times New Roman" w:hAnsi="Times New Roman"/>
          <w:bCs/>
          <w:sz w:val="24"/>
          <w:szCs w:val="24"/>
          <w:lang w:eastAsia="et-EE"/>
        </w:rPr>
        <w:t xml:space="preserve"> Dace Reinika, Guntis Safranovičs, </w:t>
      </w:r>
      <w:r w:rsidR="00901D04">
        <w:rPr>
          <w:rFonts w:ascii="Times New Roman" w:hAnsi="Times New Roman"/>
          <w:bCs/>
          <w:sz w:val="24"/>
          <w:szCs w:val="24"/>
          <w:lang w:eastAsia="et-EE"/>
        </w:rPr>
        <w:t>Andrejs Spridzāns,</w:t>
      </w:r>
      <w:r w:rsidR="00901D04" w:rsidRPr="00FF55D9">
        <w:rPr>
          <w:rFonts w:ascii="Times New Roman" w:hAnsi="Times New Roman"/>
          <w:bCs/>
          <w:sz w:val="24"/>
          <w:szCs w:val="24"/>
          <w:lang w:eastAsia="et-EE"/>
        </w:rPr>
        <w:t xml:space="preserve"> Ivars Stanga), </w:t>
      </w:r>
      <w:r w:rsidR="00901D04" w:rsidRPr="00FF55D9">
        <w:rPr>
          <w:rFonts w:ascii="Times New Roman" w:hAnsi="Times New Roman"/>
          <w:sz w:val="24"/>
          <w:szCs w:val="24"/>
        </w:rPr>
        <w:t xml:space="preserve">PRET </w:t>
      </w:r>
      <w:r w:rsidR="00901D04">
        <w:rPr>
          <w:rFonts w:ascii="Times New Roman" w:hAnsi="Times New Roman"/>
          <w:sz w:val="24"/>
          <w:szCs w:val="24"/>
        </w:rPr>
        <w:t>–</w:t>
      </w:r>
      <w:r w:rsidR="00901D04" w:rsidRPr="00FF55D9">
        <w:rPr>
          <w:rFonts w:ascii="Times New Roman" w:hAnsi="Times New Roman"/>
          <w:sz w:val="24"/>
          <w:szCs w:val="24"/>
        </w:rPr>
        <w:t xml:space="preserve"> </w:t>
      </w:r>
      <w:r w:rsidR="00901D04">
        <w:rPr>
          <w:rFonts w:ascii="Times New Roman" w:hAnsi="Times New Roman"/>
          <w:sz w:val="24"/>
          <w:szCs w:val="24"/>
        </w:rPr>
        <w:t>1 (Kristīne Briede)</w:t>
      </w:r>
      <w:r w:rsidR="00901D04" w:rsidRPr="00FF55D9">
        <w:rPr>
          <w:rFonts w:ascii="Times New Roman" w:hAnsi="Times New Roman"/>
          <w:sz w:val="24"/>
          <w:szCs w:val="24"/>
        </w:rPr>
        <w:t xml:space="preserve">, ATTURAS </w:t>
      </w:r>
      <w:r w:rsidR="00901D04">
        <w:rPr>
          <w:rFonts w:ascii="Times New Roman" w:hAnsi="Times New Roman"/>
          <w:sz w:val="24"/>
          <w:szCs w:val="24"/>
        </w:rPr>
        <w:t>–</w:t>
      </w:r>
      <w:r w:rsidR="00901D04" w:rsidRPr="00FF55D9">
        <w:rPr>
          <w:rFonts w:ascii="Times New Roman" w:hAnsi="Times New Roman"/>
          <w:sz w:val="24"/>
          <w:szCs w:val="24"/>
        </w:rPr>
        <w:t xml:space="preserve"> </w:t>
      </w:r>
      <w:r w:rsidR="00901D04">
        <w:rPr>
          <w:rFonts w:ascii="Times New Roman" w:hAnsi="Times New Roman"/>
          <w:sz w:val="24"/>
          <w:szCs w:val="24"/>
        </w:rPr>
        <w:t>nav</w:t>
      </w:r>
      <w:r w:rsidR="00901D04" w:rsidRPr="00FF55D9">
        <w:rPr>
          <w:rFonts w:ascii="Times New Roman" w:hAnsi="Times New Roman"/>
          <w:sz w:val="24"/>
          <w:szCs w:val="24"/>
        </w:rPr>
        <w:t>,</w:t>
      </w:r>
      <w:r w:rsidR="00901D04">
        <w:rPr>
          <w:rFonts w:ascii="Times New Roman" w:hAnsi="Times New Roman"/>
          <w:sz w:val="24"/>
          <w:szCs w:val="24"/>
        </w:rPr>
        <w:t xml:space="preserve"> </w:t>
      </w:r>
      <w:r w:rsidRPr="005D440C">
        <w:rPr>
          <w:rFonts w:ascii="Times New Roman" w:hAnsi="Times New Roman"/>
          <w:sz w:val="24"/>
          <w:szCs w:val="24"/>
        </w:rPr>
        <w:t xml:space="preserve">Dobeles novada dome </w:t>
      </w:r>
      <w:r w:rsidRPr="005D440C">
        <w:rPr>
          <w:rFonts w:ascii="Times New Roman" w:hAnsi="Times New Roman"/>
          <w:bCs/>
          <w:sz w:val="24"/>
          <w:szCs w:val="24"/>
        </w:rPr>
        <w:t>NOLEMJ</w:t>
      </w:r>
      <w:r w:rsidRPr="005D440C">
        <w:rPr>
          <w:rFonts w:ascii="Times New Roman" w:hAnsi="Times New Roman"/>
          <w:sz w:val="24"/>
          <w:szCs w:val="24"/>
        </w:rPr>
        <w:t>:</w:t>
      </w:r>
    </w:p>
    <w:p w14:paraId="3479D77C" w14:textId="67A81CDC" w:rsidR="005D440C" w:rsidRPr="00B41BC4" w:rsidRDefault="005D440C">
      <w:pPr>
        <w:pStyle w:val="ListParagraph"/>
        <w:numPr>
          <w:ilvl w:val="2"/>
          <w:numId w:val="27"/>
        </w:numPr>
        <w:tabs>
          <w:tab w:val="clear" w:pos="2160"/>
          <w:tab w:val="num" w:pos="1843"/>
        </w:tabs>
        <w:autoSpaceDN w:val="0"/>
        <w:ind w:left="567" w:right="-1" w:hanging="283"/>
        <w:jc w:val="both"/>
        <w:rPr>
          <w:rFonts w:eastAsia="Lucida Sans Unicode"/>
          <w:kern w:val="2"/>
        </w:rPr>
      </w:pPr>
      <w:r w:rsidRPr="00B41BC4">
        <w:rPr>
          <w:rFonts w:eastAsia="Lucida Sans Unicode"/>
          <w:kern w:val="2"/>
        </w:rPr>
        <w:lastRenderedPageBreak/>
        <w:t xml:space="preserve">Atsavināt nekustamo īpašumu </w:t>
      </w:r>
      <w:r w:rsidRPr="00B41BC4">
        <w:t>„Jaunzemnieki 546”, Auru pagastā, Dobeles novadā, kadastra numurs 46460120553</w:t>
      </w:r>
      <w:r w:rsidRPr="00B41BC4">
        <w:rPr>
          <w:rFonts w:eastAsia="Lucida Sans Unicode"/>
          <w:kern w:val="2"/>
        </w:rPr>
        <w:t xml:space="preserve">, kas sastāv no vienas neapbūvētas zemes vienības ar kadastra apzīmējumu </w:t>
      </w:r>
      <w:r w:rsidRPr="00B41BC4">
        <w:t>46460120553 - platība 0,0617 ha (617 m²)</w:t>
      </w:r>
      <w:r w:rsidRPr="00B41BC4">
        <w:rPr>
          <w:rFonts w:eastAsia="Lucida Sans Unicode"/>
          <w:kern w:val="2"/>
        </w:rPr>
        <w:t xml:space="preserve">, pārdodot to atklātā mutiskā izsolē ar augšupejošu soli </w:t>
      </w:r>
      <w:r w:rsidRPr="00B41BC4">
        <w:t xml:space="preserve">ar sākumcenu </w:t>
      </w:r>
      <w:bookmarkStart w:id="80" w:name="_Hlk158103135"/>
      <w:r w:rsidRPr="00B41BC4">
        <w:t>2500 EUR (divi tūkstoši pieci</w:t>
      </w:r>
      <w:bookmarkEnd w:id="80"/>
      <w:r w:rsidRPr="00B41BC4">
        <w:t xml:space="preserve"> simti</w:t>
      </w:r>
      <w:r w:rsidRPr="00B41BC4">
        <w:rPr>
          <w:i/>
          <w:iCs/>
        </w:rPr>
        <w:t xml:space="preserve"> euro</w:t>
      </w:r>
      <w:r w:rsidRPr="00B41BC4">
        <w:t>).</w:t>
      </w:r>
      <w:r w:rsidRPr="00B41BC4">
        <w:rPr>
          <w:rFonts w:eastAsia="Lucida Sans Unicode"/>
          <w:kern w:val="2"/>
        </w:rPr>
        <w:t xml:space="preserve"> </w:t>
      </w:r>
      <w:r w:rsidRPr="00B41BC4">
        <w:t xml:space="preserve">Gadījumā, ja pirmā izsole ir nesekmīga, rīkot otro izsoli elektronisko izsoļu vietnē ar sākumcenu 2500 EUR (divi tūkstoši pieci simti </w:t>
      </w:r>
      <w:r w:rsidRPr="00B41BC4">
        <w:rPr>
          <w:i/>
          <w:iCs/>
        </w:rPr>
        <w:t>euro</w:t>
      </w:r>
      <w:r w:rsidRPr="00B41BC4">
        <w:t>).</w:t>
      </w:r>
    </w:p>
    <w:p w14:paraId="414C6F96" w14:textId="16D22CEB" w:rsidR="005D440C" w:rsidRPr="00B41BC4" w:rsidRDefault="005D440C">
      <w:pPr>
        <w:pStyle w:val="ListParagraph"/>
        <w:numPr>
          <w:ilvl w:val="2"/>
          <w:numId w:val="27"/>
        </w:numPr>
        <w:tabs>
          <w:tab w:val="clear" w:pos="2160"/>
        </w:tabs>
        <w:autoSpaceDN w:val="0"/>
        <w:ind w:left="567" w:right="-1" w:hanging="425"/>
        <w:jc w:val="both"/>
        <w:rPr>
          <w:rFonts w:eastAsiaTheme="minorHAnsi"/>
        </w:rPr>
      </w:pPr>
      <w:r w:rsidRPr="00B41BC4">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C61A888" w14:textId="77777777" w:rsidR="005D440C" w:rsidRPr="005D440C" w:rsidRDefault="005D440C" w:rsidP="00B41BC4">
      <w:pPr>
        <w:autoSpaceDN w:val="0"/>
        <w:spacing w:after="0"/>
        <w:ind w:left="567" w:right="-1" w:hanging="425"/>
        <w:contextualSpacing/>
        <w:jc w:val="both"/>
        <w:rPr>
          <w:rFonts w:ascii="Times New Roman" w:eastAsiaTheme="minorHAnsi" w:hAnsi="Times New Roman"/>
          <w:sz w:val="24"/>
          <w:szCs w:val="24"/>
        </w:rPr>
      </w:pPr>
    </w:p>
    <w:p w14:paraId="398B377B" w14:textId="77777777" w:rsidR="005D440C" w:rsidRPr="005D440C" w:rsidRDefault="005D440C" w:rsidP="005D440C">
      <w:pPr>
        <w:autoSpaceDN w:val="0"/>
        <w:spacing w:after="0"/>
        <w:ind w:left="66" w:right="-1"/>
        <w:contextualSpacing/>
        <w:jc w:val="both"/>
        <w:rPr>
          <w:rFonts w:ascii="Times New Roman" w:eastAsia="Arial" w:hAnsi="Times New Roman"/>
          <w:kern w:val="2"/>
          <w:sz w:val="24"/>
          <w:szCs w:val="24"/>
        </w:rPr>
      </w:pPr>
    </w:p>
    <w:p w14:paraId="2CDC4DDD" w14:textId="77777777" w:rsidR="005D440C" w:rsidRPr="005D440C" w:rsidRDefault="005D440C" w:rsidP="005D440C">
      <w:pPr>
        <w:autoSpaceDN w:val="0"/>
        <w:spacing w:after="0"/>
        <w:ind w:left="66" w:right="-1"/>
        <w:contextualSpacing/>
        <w:jc w:val="both"/>
        <w:rPr>
          <w:rFonts w:ascii="Times New Roman" w:eastAsiaTheme="minorHAnsi" w:hAnsi="Times New Roman"/>
          <w:sz w:val="24"/>
          <w:szCs w:val="24"/>
        </w:rPr>
      </w:pPr>
      <w:r w:rsidRPr="005D440C">
        <w:rPr>
          <w:rFonts w:ascii="Times New Roman" w:eastAsiaTheme="minorHAnsi" w:hAnsi="Times New Roman"/>
          <w:sz w:val="24"/>
          <w:szCs w:val="24"/>
        </w:rPr>
        <w:t>Domes priekšsēdētājs                                                                                                  I.Gorskis</w:t>
      </w:r>
    </w:p>
    <w:p w14:paraId="1AA3EB82" w14:textId="77777777" w:rsidR="005D440C" w:rsidRPr="005D440C" w:rsidRDefault="005D440C" w:rsidP="005D440C">
      <w:pPr>
        <w:spacing w:after="0"/>
        <w:ind w:right="-1"/>
        <w:jc w:val="both"/>
        <w:rPr>
          <w:rFonts w:ascii="Times New Roman" w:hAnsi="Times New Roman"/>
          <w:sz w:val="24"/>
          <w:szCs w:val="24"/>
        </w:rPr>
      </w:pPr>
    </w:p>
    <w:p w14:paraId="3A002CA6" w14:textId="551BCB63" w:rsidR="008322F6" w:rsidRDefault="008322F6" w:rsidP="005D440C">
      <w:pPr>
        <w:spacing w:after="0"/>
        <w:ind w:right="-1"/>
        <w:jc w:val="both"/>
        <w:rPr>
          <w:rFonts w:ascii="Times New Roman" w:hAnsi="Times New Roman"/>
          <w:sz w:val="24"/>
          <w:szCs w:val="24"/>
        </w:rPr>
      </w:pPr>
      <w:r>
        <w:rPr>
          <w:rFonts w:ascii="Times New Roman" w:hAnsi="Times New Roman"/>
          <w:sz w:val="24"/>
          <w:szCs w:val="24"/>
        </w:rPr>
        <w:br w:type="page"/>
      </w:r>
    </w:p>
    <w:p w14:paraId="768BAABD" w14:textId="77777777" w:rsidR="008322F6" w:rsidRPr="00FA64A7" w:rsidRDefault="008322F6" w:rsidP="008322F6">
      <w:pPr>
        <w:tabs>
          <w:tab w:val="left" w:pos="-24212"/>
        </w:tabs>
        <w:ind w:right="-1"/>
        <w:jc w:val="center"/>
        <w:rPr>
          <w:sz w:val="20"/>
          <w:szCs w:val="20"/>
        </w:rPr>
      </w:pPr>
      <w:r w:rsidRPr="00FA64A7">
        <w:rPr>
          <w:noProof/>
          <w:sz w:val="20"/>
          <w:szCs w:val="20"/>
        </w:rPr>
        <w:lastRenderedPageBreak/>
        <w:drawing>
          <wp:inline distT="0" distB="0" distL="0" distR="0" wp14:anchorId="78457D1E" wp14:editId="1CDDE9AD">
            <wp:extent cx="676275" cy="752475"/>
            <wp:effectExtent l="0" t="0" r="9525" b="9525"/>
            <wp:docPr id="10821521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21FA7C" w14:textId="77777777" w:rsidR="008322F6" w:rsidRPr="00FA64A7" w:rsidRDefault="008322F6" w:rsidP="008322F6">
      <w:pPr>
        <w:pStyle w:val="Header"/>
        <w:ind w:right="-1"/>
        <w:jc w:val="center"/>
        <w:rPr>
          <w:sz w:val="20"/>
        </w:rPr>
      </w:pPr>
      <w:r w:rsidRPr="00FA64A7">
        <w:rPr>
          <w:sz w:val="20"/>
        </w:rPr>
        <w:t>LATVIJAS REPUBLIKA</w:t>
      </w:r>
    </w:p>
    <w:p w14:paraId="1D93618F" w14:textId="77777777" w:rsidR="008322F6" w:rsidRPr="00FA64A7" w:rsidRDefault="008322F6" w:rsidP="008322F6">
      <w:pPr>
        <w:pStyle w:val="Header"/>
        <w:ind w:right="-1"/>
        <w:jc w:val="center"/>
        <w:rPr>
          <w:b/>
          <w:sz w:val="32"/>
          <w:szCs w:val="32"/>
        </w:rPr>
      </w:pPr>
      <w:r w:rsidRPr="00FA64A7">
        <w:rPr>
          <w:b/>
          <w:sz w:val="32"/>
          <w:szCs w:val="32"/>
        </w:rPr>
        <w:t>DOBELES NOVADA DOME</w:t>
      </w:r>
    </w:p>
    <w:p w14:paraId="3A125DC0" w14:textId="77777777" w:rsidR="008322F6" w:rsidRPr="00FA64A7" w:rsidRDefault="008322F6" w:rsidP="008322F6">
      <w:pPr>
        <w:pStyle w:val="Header"/>
        <w:ind w:right="-1"/>
        <w:jc w:val="center"/>
        <w:rPr>
          <w:sz w:val="16"/>
          <w:szCs w:val="16"/>
        </w:rPr>
      </w:pPr>
      <w:r w:rsidRPr="00FA64A7">
        <w:rPr>
          <w:sz w:val="16"/>
          <w:szCs w:val="16"/>
        </w:rPr>
        <w:t>Brīvības iela 17, Dobele, Dobeles novads, LV-3701</w:t>
      </w:r>
    </w:p>
    <w:p w14:paraId="6DA36E6E" w14:textId="77777777" w:rsidR="008322F6" w:rsidRPr="00FA64A7" w:rsidRDefault="008322F6" w:rsidP="008322F6">
      <w:pPr>
        <w:pStyle w:val="Header"/>
        <w:pBdr>
          <w:bottom w:val="double" w:sz="6" w:space="1" w:color="auto"/>
        </w:pBdr>
        <w:ind w:right="-1"/>
        <w:jc w:val="center"/>
        <w:rPr>
          <w:color w:val="000000"/>
        </w:rPr>
      </w:pPr>
      <w:r w:rsidRPr="00FA64A7">
        <w:rPr>
          <w:sz w:val="16"/>
          <w:szCs w:val="16"/>
        </w:rPr>
        <w:t xml:space="preserve">Tālr. 63707269, 63700137, 63720940, e-pasts </w:t>
      </w:r>
      <w:hyperlink r:id="rId116" w:history="1">
        <w:r w:rsidRPr="00FA64A7">
          <w:rPr>
            <w:rStyle w:val="Hyperlink"/>
            <w:rFonts w:eastAsia="Calibri"/>
            <w:color w:val="000000"/>
            <w:sz w:val="16"/>
            <w:szCs w:val="16"/>
          </w:rPr>
          <w:t>dome@dobele.lv</w:t>
        </w:r>
      </w:hyperlink>
    </w:p>
    <w:p w14:paraId="31D07071" w14:textId="77777777" w:rsidR="008322F6" w:rsidRPr="00FA64A7" w:rsidRDefault="008322F6" w:rsidP="008322F6">
      <w:pPr>
        <w:ind w:right="-1"/>
        <w:jc w:val="center"/>
        <w:rPr>
          <w:b/>
        </w:rPr>
      </w:pPr>
    </w:p>
    <w:p w14:paraId="247669E8" w14:textId="77777777" w:rsidR="008322F6" w:rsidRPr="00A25710" w:rsidRDefault="008322F6" w:rsidP="008322F6">
      <w:pPr>
        <w:pStyle w:val="NoSpacing"/>
        <w:ind w:right="-1"/>
        <w:jc w:val="center"/>
        <w:rPr>
          <w:b/>
        </w:rPr>
      </w:pPr>
      <w:r w:rsidRPr="00A25710">
        <w:rPr>
          <w:b/>
        </w:rPr>
        <w:t>LĒMUMS</w:t>
      </w:r>
    </w:p>
    <w:p w14:paraId="6DC9AE5D" w14:textId="77777777" w:rsidR="008322F6" w:rsidRPr="008322F6" w:rsidRDefault="008322F6" w:rsidP="008322F6">
      <w:pPr>
        <w:pStyle w:val="NoSpacing"/>
        <w:ind w:right="-1"/>
        <w:jc w:val="center"/>
        <w:rPr>
          <w:b/>
        </w:rPr>
      </w:pPr>
      <w:r w:rsidRPr="008322F6">
        <w:rPr>
          <w:b/>
        </w:rPr>
        <w:t>Dobelē</w:t>
      </w:r>
    </w:p>
    <w:p w14:paraId="6D3311C1" w14:textId="77777777" w:rsidR="008322F6" w:rsidRPr="008322F6" w:rsidRDefault="008322F6" w:rsidP="008322F6">
      <w:pPr>
        <w:pStyle w:val="NoSpacing"/>
        <w:ind w:right="-1"/>
        <w:jc w:val="both"/>
        <w:rPr>
          <w:b/>
        </w:rPr>
      </w:pPr>
    </w:p>
    <w:p w14:paraId="5B3D0F93" w14:textId="608B8A93" w:rsidR="008322F6" w:rsidRPr="008322F6" w:rsidRDefault="008322F6" w:rsidP="008322F6">
      <w:pPr>
        <w:tabs>
          <w:tab w:val="center" w:pos="4153"/>
          <w:tab w:val="left" w:pos="8080"/>
          <w:tab w:val="right" w:pos="9498"/>
        </w:tabs>
        <w:spacing w:after="0"/>
        <w:ind w:left="113" w:right="-1"/>
        <w:rPr>
          <w:rFonts w:ascii="Times New Roman" w:hAnsi="Times New Roman"/>
          <w:color w:val="000000"/>
          <w:sz w:val="24"/>
          <w:szCs w:val="24"/>
        </w:rPr>
      </w:pPr>
      <w:r w:rsidRPr="008322F6">
        <w:rPr>
          <w:rFonts w:ascii="Times New Roman" w:hAnsi="Times New Roman"/>
          <w:b/>
          <w:sz w:val="24"/>
          <w:szCs w:val="24"/>
          <w:lang w:eastAsia="x-none"/>
        </w:rPr>
        <w:t>2024.</w:t>
      </w:r>
      <w:r w:rsidR="00800D3C">
        <w:rPr>
          <w:rFonts w:ascii="Times New Roman" w:hAnsi="Times New Roman"/>
          <w:b/>
          <w:sz w:val="24"/>
          <w:szCs w:val="24"/>
          <w:lang w:eastAsia="x-none"/>
        </w:rPr>
        <w:t xml:space="preserve"> </w:t>
      </w:r>
      <w:r w:rsidRPr="008322F6">
        <w:rPr>
          <w:rFonts w:ascii="Times New Roman" w:hAnsi="Times New Roman"/>
          <w:b/>
          <w:sz w:val="24"/>
          <w:szCs w:val="24"/>
          <w:lang w:eastAsia="x-none"/>
        </w:rPr>
        <w:t>gada 29.</w:t>
      </w:r>
      <w:r w:rsidR="00800D3C">
        <w:rPr>
          <w:rFonts w:ascii="Times New Roman" w:hAnsi="Times New Roman"/>
          <w:b/>
          <w:sz w:val="24"/>
          <w:szCs w:val="24"/>
          <w:lang w:eastAsia="x-none"/>
        </w:rPr>
        <w:t xml:space="preserve"> </w:t>
      </w:r>
      <w:r w:rsidRPr="008322F6">
        <w:rPr>
          <w:rFonts w:ascii="Times New Roman" w:hAnsi="Times New Roman"/>
          <w:b/>
          <w:sz w:val="24"/>
          <w:szCs w:val="24"/>
          <w:lang w:eastAsia="x-none"/>
        </w:rPr>
        <w:t xml:space="preserve">februārī                                                                                            </w:t>
      </w:r>
      <w:r w:rsidR="00974AF6">
        <w:rPr>
          <w:rFonts w:ascii="Times New Roman" w:hAnsi="Times New Roman"/>
          <w:b/>
          <w:sz w:val="24"/>
          <w:szCs w:val="24"/>
          <w:lang w:eastAsia="x-none"/>
        </w:rPr>
        <w:tab/>
      </w:r>
      <w:r w:rsidRPr="008322F6">
        <w:rPr>
          <w:rFonts w:ascii="Times New Roman" w:hAnsi="Times New Roman"/>
          <w:b/>
          <w:sz w:val="24"/>
          <w:szCs w:val="24"/>
          <w:lang w:eastAsia="x-none"/>
        </w:rPr>
        <w:t xml:space="preserve">   </w:t>
      </w:r>
      <w:r w:rsidRPr="008322F6">
        <w:rPr>
          <w:rFonts w:ascii="Times New Roman" w:hAnsi="Times New Roman"/>
          <w:b/>
          <w:color w:val="000000"/>
          <w:sz w:val="24"/>
          <w:szCs w:val="24"/>
        </w:rPr>
        <w:t>Nr.</w:t>
      </w:r>
      <w:r w:rsidR="00AF1F02">
        <w:rPr>
          <w:rFonts w:ascii="Times New Roman" w:hAnsi="Times New Roman"/>
          <w:b/>
          <w:color w:val="000000"/>
          <w:sz w:val="24"/>
          <w:szCs w:val="24"/>
        </w:rPr>
        <w:t>67</w:t>
      </w:r>
      <w:r w:rsidRPr="008322F6">
        <w:rPr>
          <w:rFonts w:ascii="Times New Roman" w:hAnsi="Times New Roman"/>
          <w:b/>
          <w:color w:val="000000"/>
          <w:sz w:val="24"/>
          <w:szCs w:val="24"/>
        </w:rPr>
        <w:t>/3</w:t>
      </w:r>
    </w:p>
    <w:p w14:paraId="508B5AFC" w14:textId="77777777" w:rsidR="008322F6" w:rsidRPr="008322F6" w:rsidRDefault="008322F6" w:rsidP="008322F6">
      <w:pPr>
        <w:pStyle w:val="NoSpacing"/>
        <w:ind w:right="-1"/>
        <w:jc w:val="both"/>
        <w:rPr>
          <w:b/>
        </w:rPr>
      </w:pPr>
    </w:p>
    <w:p w14:paraId="0D2E548F" w14:textId="77777777" w:rsidR="008322F6" w:rsidRPr="008322F6" w:rsidRDefault="008322F6" w:rsidP="008322F6">
      <w:pPr>
        <w:spacing w:after="0"/>
        <w:ind w:right="-1"/>
        <w:jc w:val="center"/>
        <w:rPr>
          <w:rFonts w:ascii="Times New Roman" w:hAnsi="Times New Roman"/>
          <w:b/>
          <w:sz w:val="24"/>
          <w:szCs w:val="24"/>
          <w:u w:val="single"/>
        </w:rPr>
      </w:pPr>
      <w:r w:rsidRPr="008322F6">
        <w:rPr>
          <w:rFonts w:ascii="Times New Roman" w:hAnsi="Times New Roman"/>
          <w:b/>
          <w:sz w:val="24"/>
          <w:szCs w:val="24"/>
          <w:u w:val="single"/>
        </w:rPr>
        <w:t xml:space="preserve">Par nekustamā īpašuma „Jaunbrišļi”, </w:t>
      </w:r>
      <w:r w:rsidRPr="008322F6">
        <w:rPr>
          <w:rFonts w:ascii="Times New Roman" w:hAnsi="Times New Roman"/>
          <w:b/>
          <w:bCs/>
          <w:sz w:val="24"/>
          <w:szCs w:val="24"/>
          <w:u w:val="single"/>
        </w:rPr>
        <w:t>Krimūnu</w:t>
      </w:r>
      <w:r w:rsidRPr="008322F6">
        <w:rPr>
          <w:rFonts w:ascii="Times New Roman" w:hAnsi="Times New Roman"/>
          <w:b/>
          <w:bCs/>
          <w:i/>
          <w:iCs/>
          <w:sz w:val="24"/>
          <w:szCs w:val="24"/>
          <w:u w:val="single"/>
        </w:rPr>
        <w:t xml:space="preserve"> </w:t>
      </w:r>
      <w:r w:rsidRPr="008322F6">
        <w:rPr>
          <w:rFonts w:ascii="Times New Roman" w:hAnsi="Times New Roman"/>
          <w:b/>
          <w:sz w:val="24"/>
          <w:szCs w:val="24"/>
          <w:u w:val="single"/>
        </w:rPr>
        <w:t xml:space="preserve">pagastā, </w:t>
      </w:r>
    </w:p>
    <w:p w14:paraId="456EB1B7" w14:textId="77777777" w:rsidR="008322F6" w:rsidRPr="008322F6" w:rsidRDefault="008322F6" w:rsidP="008322F6">
      <w:pPr>
        <w:spacing w:after="0"/>
        <w:ind w:right="-1"/>
        <w:jc w:val="center"/>
        <w:rPr>
          <w:rFonts w:ascii="Times New Roman" w:hAnsi="Times New Roman"/>
          <w:b/>
          <w:sz w:val="24"/>
          <w:szCs w:val="24"/>
          <w:u w:val="single"/>
        </w:rPr>
      </w:pPr>
      <w:r w:rsidRPr="008322F6">
        <w:rPr>
          <w:rFonts w:ascii="Times New Roman" w:hAnsi="Times New Roman"/>
          <w:b/>
          <w:sz w:val="24"/>
          <w:szCs w:val="24"/>
          <w:u w:val="single"/>
        </w:rPr>
        <w:t>Dobeles novadā, atsavināšanu izsolē</w:t>
      </w:r>
    </w:p>
    <w:p w14:paraId="42A4830F" w14:textId="77777777" w:rsidR="008322F6" w:rsidRPr="008322F6" w:rsidRDefault="008322F6" w:rsidP="008322F6">
      <w:pPr>
        <w:spacing w:after="0"/>
        <w:ind w:right="-1" w:firstLine="720"/>
        <w:jc w:val="both"/>
        <w:rPr>
          <w:rFonts w:ascii="Times New Roman" w:hAnsi="Times New Roman"/>
          <w:sz w:val="24"/>
          <w:szCs w:val="24"/>
        </w:rPr>
      </w:pPr>
    </w:p>
    <w:p w14:paraId="3C44BE86" w14:textId="77777777" w:rsidR="008322F6" w:rsidRPr="008322F6" w:rsidRDefault="008322F6" w:rsidP="008322F6">
      <w:pPr>
        <w:spacing w:after="0"/>
        <w:ind w:right="-1" w:firstLine="709"/>
        <w:jc w:val="both"/>
        <w:rPr>
          <w:rFonts w:ascii="Times New Roman" w:hAnsi="Times New Roman"/>
          <w:sz w:val="24"/>
          <w:szCs w:val="24"/>
        </w:rPr>
      </w:pPr>
      <w:r w:rsidRPr="008322F6">
        <w:rPr>
          <w:rFonts w:ascii="Times New Roman" w:hAnsi="Times New Roman"/>
          <w:sz w:val="24"/>
          <w:szCs w:val="24"/>
        </w:rPr>
        <w:t>Dobeles novada dome ir izskatījusi Dobeles novada pašvaldības Īpašumu komisijas ierosinājumu atsavināt Dobeles novada pašvaldībai (turpmāk – pašvaldība) piederošo nekustamo īpašumu „Jaunbrišļi”, Krimūnu</w:t>
      </w:r>
      <w:r w:rsidRPr="008322F6">
        <w:rPr>
          <w:rFonts w:ascii="Times New Roman" w:hAnsi="Times New Roman"/>
          <w:b/>
          <w:bCs/>
          <w:i/>
          <w:iCs/>
          <w:sz w:val="24"/>
          <w:szCs w:val="24"/>
        </w:rPr>
        <w:t xml:space="preserve"> </w:t>
      </w:r>
      <w:r w:rsidRPr="008322F6">
        <w:rPr>
          <w:rFonts w:ascii="Times New Roman" w:hAnsi="Times New Roman"/>
          <w:sz w:val="24"/>
          <w:szCs w:val="24"/>
        </w:rPr>
        <w:t xml:space="preserve">pagastā, Dobeles novadā, kadastra numurs </w:t>
      </w:r>
      <w:bookmarkStart w:id="81" w:name="_Hlk158029926"/>
      <w:r w:rsidRPr="008322F6">
        <w:rPr>
          <w:rFonts w:ascii="Times New Roman" w:hAnsi="Times New Roman"/>
          <w:sz w:val="24"/>
          <w:szCs w:val="24"/>
        </w:rPr>
        <w:t xml:space="preserve">46720050072 </w:t>
      </w:r>
      <w:bookmarkEnd w:id="81"/>
      <w:r w:rsidRPr="008322F6">
        <w:rPr>
          <w:rFonts w:ascii="Times New Roman" w:hAnsi="Times New Roman"/>
          <w:sz w:val="24"/>
          <w:szCs w:val="24"/>
        </w:rPr>
        <w:t xml:space="preserve">(turpmāk – Īpašums). </w:t>
      </w:r>
    </w:p>
    <w:p w14:paraId="344DFFFC" w14:textId="77777777" w:rsidR="008322F6" w:rsidRPr="008322F6" w:rsidRDefault="008322F6" w:rsidP="008322F6">
      <w:pPr>
        <w:spacing w:after="0"/>
        <w:ind w:right="-1" w:firstLine="709"/>
        <w:jc w:val="both"/>
        <w:rPr>
          <w:rFonts w:ascii="Times New Roman" w:hAnsi="Times New Roman"/>
          <w:sz w:val="24"/>
          <w:szCs w:val="24"/>
        </w:rPr>
      </w:pPr>
      <w:r w:rsidRPr="008322F6">
        <w:rPr>
          <w:rFonts w:ascii="Times New Roman" w:hAnsi="Times New Roman"/>
          <w:sz w:val="24"/>
          <w:szCs w:val="24"/>
        </w:rPr>
        <w:t>Izskatot minēto ierosinājumu, Dobeles novada dome konstatēja:</w:t>
      </w:r>
    </w:p>
    <w:p w14:paraId="2F623034" w14:textId="77777777" w:rsidR="008322F6" w:rsidRPr="008322F6" w:rsidRDefault="008322F6" w:rsidP="008322F6">
      <w:pPr>
        <w:spacing w:after="0"/>
        <w:ind w:right="-1" w:firstLine="709"/>
        <w:jc w:val="both"/>
        <w:rPr>
          <w:rFonts w:ascii="Times New Roman" w:hAnsi="Times New Roman"/>
          <w:sz w:val="24"/>
          <w:szCs w:val="24"/>
        </w:rPr>
      </w:pPr>
      <w:r w:rsidRPr="008322F6">
        <w:rPr>
          <w:rFonts w:ascii="Times New Roman" w:hAnsi="Times New Roman"/>
          <w:sz w:val="24"/>
          <w:szCs w:val="24"/>
        </w:rPr>
        <w:t>Īpašums reģistrēts Zemgales rajona tiesas Krimūnu</w:t>
      </w:r>
      <w:r w:rsidRPr="008322F6">
        <w:rPr>
          <w:rFonts w:ascii="Times New Roman" w:hAnsi="Times New Roman"/>
          <w:b/>
          <w:bCs/>
          <w:i/>
          <w:iCs/>
          <w:sz w:val="24"/>
          <w:szCs w:val="24"/>
        </w:rPr>
        <w:t xml:space="preserve"> </w:t>
      </w:r>
      <w:r w:rsidRPr="008322F6">
        <w:rPr>
          <w:rFonts w:ascii="Times New Roman" w:hAnsi="Times New Roman"/>
          <w:sz w:val="24"/>
          <w:szCs w:val="24"/>
        </w:rPr>
        <w:t>pagasta zemesgrāmatas nodalījumā Nr.100000537834</w:t>
      </w:r>
      <w:r w:rsidRPr="008322F6">
        <w:rPr>
          <w:rFonts w:ascii="Times New Roman" w:hAnsi="Times New Roman"/>
          <w:b/>
          <w:bCs/>
          <w:i/>
          <w:iCs/>
          <w:sz w:val="24"/>
          <w:szCs w:val="24"/>
        </w:rPr>
        <w:t xml:space="preserve"> </w:t>
      </w:r>
      <w:r w:rsidRPr="008322F6">
        <w:rPr>
          <w:rFonts w:ascii="Times New Roman" w:hAnsi="Times New Roman"/>
          <w:sz w:val="24"/>
          <w:szCs w:val="24"/>
        </w:rPr>
        <w:t xml:space="preserve">un uz to nostiprinātas īpašuma tiesības pašvaldībai. Īpašums sastāv no apbūvēta zemes gabala ar kadastra apzīmējumu 46720050072 -  1,7 ha kopplatībā. Uz zemes vienības atrodas ēkas ar nenoskaidrotu piederību ar kadastra apzīmējumiem: 46720050072001, 46720050072003, 46720050072005 un 46720050072006.  </w:t>
      </w:r>
    </w:p>
    <w:p w14:paraId="64E00392" w14:textId="77777777" w:rsidR="008322F6" w:rsidRPr="008322F6" w:rsidRDefault="008322F6" w:rsidP="008322F6">
      <w:pPr>
        <w:spacing w:after="0"/>
        <w:ind w:right="-1" w:firstLine="709"/>
        <w:jc w:val="both"/>
        <w:rPr>
          <w:rFonts w:ascii="Times New Roman" w:hAnsi="Times New Roman"/>
          <w:sz w:val="24"/>
          <w:szCs w:val="24"/>
        </w:rPr>
      </w:pPr>
      <w:r w:rsidRPr="008322F6">
        <w:rPr>
          <w:rFonts w:ascii="Times New Roman" w:hAnsi="Times New Roman"/>
          <w:sz w:val="24"/>
          <w:szCs w:val="24"/>
        </w:rPr>
        <w:t>Īpašums nav nodots nomā un tas nav nepieciešams pašvaldības funkciju nodrošināšanai.</w:t>
      </w:r>
    </w:p>
    <w:p w14:paraId="00F5D93A" w14:textId="77777777" w:rsidR="008322F6" w:rsidRPr="008322F6" w:rsidRDefault="008322F6" w:rsidP="008322F6">
      <w:pPr>
        <w:spacing w:after="0"/>
        <w:ind w:right="-1" w:firstLine="709"/>
        <w:jc w:val="both"/>
        <w:rPr>
          <w:rFonts w:ascii="Times New Roman" w:hAnsi="Times New Roman"/>
          <w:sz w:val="24"/>
          <w:szCs w:val="24"/>
        </w:rPr>
      </w:pPr>
      <w:r w:rsidRPr="008322F6">
        <w:rPr>
          <w:rFonts w:ascii="Times New Roman" w:hAnsi="Times New Roman"/>
          <w:sz w:val="24"/>
          <w:szCs w:val="24"/>
        </w:rPr>
        <w:t>Ņemot vērā norādītos apstākļus, lietderīgākā rīcība ir atzīstama Īpašuma atsavināšana atklātā mutiskā izsolē ar augšupejošu soli.</w:t>
      </w:r>
    </w:p>
    <w:p w14:paraId="729B29BC" w14:textId="77777777" w:rsidR="008322F6" w:rsidRPr="008322F6" w:rsidRDefault="008322F6" w:rsidP="008322F6">
      <w:pPr>
        <w:spacing w:after="0"/>
        <w:ind w:right="-1" w:firstLine="709"/>
        <w:jc w:val="both"/>
        <w:rPr>
          <w:rFonts w:ascii="Times New Roman" w:hAnsi="Times New Roman"/>
          <w:sz w:val="24"/>
          <w:szCs w:val="24"/>
        </w:rPr>
      </w:pPr>
      <w:r w:rsidRPr="008322F6">
        <w:rPr>
          <w:rFonts w:ascii="Times New Roman" w:hAnsi="Times New Roman"/>
          <w:sz w:val="24"/>
          <w:szCs w:val="24"/>
        </w:rPr>
        <w:t xml:space="preserve">Saskaņā ar 2024.gada 5.februārī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15200 EUR (piecpadsmit tūkstoši divi simti </w:t>
      </w:r>
      <w:r w:rsidRPr="008322F6">
        <w:rPr>
          <w:rFonts w:ascii="Times New Roman" w:hAnsi="Times New Roman"/>
          <w:i/>
          <w:iCs/>
          <w:sz w:val="24"/>
          <w:szCs w:val="24"/>
        </w:rPr>
        <w:t>euro</w:t>
      </w:r>
      <w:r w:rsidRPr="008322F6">
        <w:rPr>
          <w:rFonts w:ascii="Times New Roman" w:hAnsi="Times New Roman"/>
          <w:sz w:val="24"/>
          <w:szCs w:val="24"/>
        </w:rPr>
        <w:t>).</w:t>
      </w:r>
    </w:p>
    <w:p w14:paraId="459CFCD2" w14:textId="77777777" w:rsidR="008322F6" w:rsidRPr="008322F6" w:rsidRDefault="008322F6" w:rsidP="008322F6">
      <w:pPr>
        <w:spacing w:after="0"/>
        <w:ind w:firstLine="709"/>
        <w:jc w:val="both"/>
        <w:rPr>
          <w:rFonts w:ascii="Times New Roman" w:hAnsi="Times New Roman"/>
          <w:sz w:val="24"/>
          <w:szCs w:val="24"/>
        </w:rPr>
      </w:pPr>
      <w:r w:rsidRPr="008322F6">
        <w:rPr>
          <w:rFonts w:ascii="Times New Roman" w:hAnsi="Times New Roman"/>
          <w:sz w:val="24"/>
          <w:szCs w:val="24"/>
        </w:rPr>
        <w:t xml:space="preserve">Saskaņā ar </w:t>
      </w:r>
      <w:r w:rsidRPr="008322F6">
        <w:rPr>
          <w:rFonts w:ascii="Times New Roman" w:hAnsi="Times New Roman"/>
          <w:bCs/>
          <w:sz w:val="24"/>
          <w:szCs w:val="24"/>
        </w:rPr>
        <w:t>Publiskas personas mantas atsavināšanas likuma</w:t>
      </w:r>
      <w:r w:rsidRPr="008322F6">
        <w:rPr>
          <w:rFonts w:ascii="Times New Roman" w:hAnsi="Times New Roman"/>
          <w:sz w:val="24"/>
          <w:szCs w:val="24"/>
        </w:rPr>
        <w:t xml:space="preserve"> pārejas noteikumu 11.punktu, līdz brīdim, kad spēku zaudē </w:t>
      </w:r>
      <w:hyperlink r:id="rId117" w:tgtFrame="_top" w:tooltip="Valsts un pašvaldību īpašuma privatizācijas un privatizācijas sertifikātu izmantošanas pabeigšanas likums" w:history="1">
        <w:r w:rsidRPr="008322F6">
          <w:rPr>
            <w:rFonts w:ascii="Times New Roman" w:hAnsi="Times New Roman"/>
            <w:sz w:val="24"/>
            <w:szCs w:val="24"/>
          </w:rPr>
          <w:t>Valsts un pašvaldību īpašuma privatizācijas un privatizācijas sertifikātu izmantošanas pabeigšanas likums</w:t>
        </w:r>
      </w:hyperlink>
      <w:r w:rsidRPr="008322F6">
        <w:rPr>
          <w:rFonts w:ascii="Times New Roman" w:hAnsi="Times New Roman"/>
          <w:sz w:val="24"/>
          <w:szCs w:val="24"/>
        </w:rPr>
        <w:t>, atsavināmā apbūvētā zemesgabala nosacītā cena nedrīkst būt zemāka par zemāko no šādām vērtībām: attiecīgā zemesgabala kadastrālo vērtību vai zemes kadastrālo vērtību 2007.gada 31.decembrī.</w:t>
      </w:r>
    </w:p>
    <w:p w14:paraId="329BDC7B" w14:textId="77777777" w:rsidR="008322F6" w:rsidRPr="008322F6" w:rsidRDefault="008322F6" w:rsidP="008322F6">
      <w:pPr>
        <w:spacing w:after="0"/>
        <w:ind w:firstLine="709"/>
        <w:jc w:val="both"/>
        <w:rPr>
          <w:rFonts w:ascii="Times New Roman" w:hAnsi="Times New Roman"/>
          <w:sz w:val="24"/>
          <w:szCs w:val="24"/>
        </w:rPr>
      </w:pPr>
      <w:r w:rsidRPr="008322F6">
        <w:rPr>
          <w:rFonts w:ascii="Times New Roman" w:hAnsi="Times New Roman"/>
          <w:sz w:val="24"/>
          <w:szCs w:val="24"/>
        </w:rPr>
        <w:t xml:space="preserve">Saskaņā ar Valsts zemes dienesta Nekustamā īpašuma valsts kadastra informācijas sistēmā norādītiem datiem Īpašuma aktuālā kadastrālā vērtība ir 4887 EUR (četri tūkstoši astoņi simti astoņdesmit septiņi </w:t>
      </w:r>
      <w:r w:rsidRPr="008322F6">
        <w:rPr>
          <w:rFonts w:ascii="Times New Roman" w:hAnsi="Times New Roman"/>
          <w:i/>
          <w:iCs/>
          <w:sz w:val="24"/>
          <w:szCs w:val="24"/>
        </w:rPr>
        <w:t>euro</w:t>
      </w:r>
      <w:r w:rsidRPr="008322F6">
        <w:rPr>
          <w:rFonts w:ascii="Times New Roman" w:hAnsi="Times New Roman"/>
          <w:sz w:val="24"/>
          <w:szCs w:val="24"/>
        </w:rPr>
        <w:t>).</w:t>
      </w:r>
    </w:p>
    <w:p w14:paraId="20662C82" w14:textId="61078952" w:rsidR="008322F6" w:rsidRPr="008322F6" w:rsidRDefault="008322F6" w:rsidP="008322F6">
      <w:pPr>
        <w:spacing w:after="0"/>
        <w:ind w:right="-1"/>
        <w:jc w:val="both"/>
        <w:rPr>
          <w:rFonts w:ascii="Times New Roman" w:hAnsi="Times New Roman"/>
          <w:sz w:val="24"/>
          <w:szCs w:val="24"/>
        </w:rPr>
      </w:pPr>
      <w:r w:rsidRPr="008322F6">
        <w:rPr>
          <w:rFonts w:ascii="Times New Roman" w:hAnsi="Times New Roman"/>
          <w:sz w:val="24"/>
          <w:szCs w:val="24"/>
        </w:rPr>
        <w:tab/>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pārejas noteikumu 11.punktu, </w:t>
      </w:r>
      <w:r w:rsidRPr="008322F6">
        <w:rPr>
          <w:rFonts w:ascii="Times New Roman" w:hAnsi="Times New Roman"/>
          <w:sz w:val="24"/>
          <w:szCs w:val="24"/>
          <w:lang w:eastAsia="ar-SA"/>
        </w:rPr>
        <w:t xml:space="preserve">atklāti balsojot: </w:t>
      </w:r>
      <w:r w:rsidR="00F079D4" w:rsidRPr="00FF55D9">
        <w:rPr>
          <w:rFonts w:ascii="Times New Roman" w:hAnsi="Times New Roman"/>
          <w:sz w:val="24"/>
          <w:szCs w:val="24"/>
        </w:rPr>
        <w:t>PAR - 1</w:t>
      </w:r>
      <w:r w:rsidR="00F079D4">
        <w:rPr>
          <w:rFonts w:ascii="Times New Roman" w:hAnsi="Times New Roman"/>
          <w:sz w:val="24"/>
          <w:szCs w:val="24"/>
        </w:rPr>
        <w:t>1</w:t>
      </w:r>
      <w:r w:rsidR="00F079D4" w:rsidRPr="00FF55D9">
        <w:rPr>
          <w:rFonts w:ascii="Times New Roman" w:hAnsi="Times New Roman"/>
          <w:sz w:val="24"/>
          <w:szCs w:val="24"/>
        </w:rPr>
        <w:t xml:space="preserve"> (Girts Ante,</w:t>
      </w:r>
      <w:r w:rsidR="00F079D4" w:rsidRPr="00FF55D9">
        <w:rPr>
          <w:rFonts w:ascii="Times New Roman" w:hAnsi="Times New Roman"/>
          <w:bCs/>
          <w:sz w:val="24"/>
          <w:szCs w:val="24"/>
          <w:lang w:eastAsia="et-EE"/>
        </w:rPr>
        <w:t xml:space="preserve"> Sarmīte Dude, Māris Feldmanis</w:t>
      </w:r>
      <w:r w:rsidR="00C00873">
        <w:rPr>
          <w:rFonts w:ascii="Times New Roman" w:hAnsi="Times New Roman"/>
          <w:bCs/>
          <w:sz w:val="24"/>
          <w:szCs w:val="24"/>
          <w:lang w:eastAsia="et-EE"/>
        </w:rPr>
        <w:t xml:space="preserve">, </w:t>
      </w:r>
      <w:r w:rsidR="00F079D4" w:rsidRPr="00FF55D9">
        <w:rPr>
          <w:rFonts w:ascii="Times New Roman" w:hAnsi="Times New Roman"/>
          <w:bCs/>
          <w:sz w:val="24"/>
          <w:szCs w:val="24"/>
          <w:lang w:eastAsia="et-EE"/>
        </w:rPr>
        <w:t>Ivars Gorskis, Linda Karloviča, Gints Kaminskis</w:t>
      </w:r>
      <w:r w:rsidR="00F079D4">
        <w:rPr>
          <w:rFonts w:ascii="Times New Roman" w:hAnsi="Times New Roman"/>
          <w:bCs/>
          <w:sz w:val="24"/>
          <w:szCs w:val="24"/>
          <w:lang w:eastAsia="et-EE"/>
        </w:rPr>
        <w:t>,</w:t>
      </w:r>
      <w:r w:rsidR="00F079D4" w:rsidRPr="00FF55D9">
        <w:rPr>
          <w:rFonts w:ascii="Times New Roman" w:hAnsi="Times New Roman"/>
          <w:bCs/>
          <w:sz w:val="24"/>
          <w:szCs w:val="24"/>
          <w:lang w:eastAsia="et-EE"/>
        </w:rPr>
        <w:t xml:space="preserve"> Sintija Liekniņa,</w:t>
      </w:r>
      <w:r w:rsidR="00F079D4">
        <w:rPr>
          <w:rFonts w:ascii="Times New Roman" w:hAnsi="Times New Roman"/>
          <w:bCs/>
          <w:sz w:val="24"/>
          <w:szCs w:val="24"/>
          <w:lang w:eastAsia="et-EE"/>
        </w:rPr>
        <w:t xml:space="preserve"> </w:t>
      </w:r>
      <w:r w:rsidR="00F079D4" w:rsidRPr="00FF55D9">
        <w:rPr>
          <w:rFonts w:ascii="Times New Roman" w:hAnsi="Times New Roman"/>
          <w:bCs/>
          <w:sz w:val="24"/>
          <w:szCs w:val="24"/>
          <w:lang w:eastAsia="et-EE"/>
        </w:rPr>
        <w:t xml:space="preserve">Dace Reinika, Guntis Safranovičs, </w:t>
      </w:r>
      <w:r w:rsidR="00F079D4">
        <w:rPr>
          <w:rFonts w:ascii="Times New Roman" w:hAnsi="Times New Roman"/>
          <w:bCs/>
          <w:sz w:val="24"/>
          <w:szCs w:val="24"/>
          <w:lang w:eastAsia="et-EE"/>
        </w:rPr>
        <w:t xml:space="preserve">Andrejs </w:t>
      </w:r>
      <w:r w:rsidR="00F079D4">
        <w:rPr>
          <w:rFonts w:ascii="Times New Roman" w:hAnsi="Times New Roman"/>
          <w:bCs/>
          <w:sz w:val="24"/>
          <w:szCs w:val="24"/>
          <w:lang w:eastAsia="et-EE"/>
        </w:rPr>
        <w:lastRenderedPageBreak/>
        <w:t>Spridzāns,</w:t>
      </w:r>
      <w:r w:rsidR="00F079D4" w:rsidRPr="00FF55D9">
        <w:rPr>
          <w:rFonts w:ascii="Times New Roman" w:hAnsi="Times New Roman"/>
          <w:bCs/>
          <w:sz w:val="24"/>
          <w:szCs w:val="24"/>
          <w:lang w:eastAsia="et-EE"/>
        </w:rPr>
        <w:t xml:space="preserve"> Ivars Stanga), </w:t>
      </w:r>
      <w:r w:rsidR="00F079D4" w:rsidRPr="00FF55D9">
        <w:rPr>
          <w:rFonts w:ascii="Times New Roman" w:hAnsi="Times New Roman"/>
          <w:sz w:val="24"/>
          <w:szCs w:val="24"/>
        </w:rPr>
        <w:t xml:space="preserve">PRET </w:t>
      </w:r>
      <w:r w:rsidR="00F079D4">
        <w:rPr>
          <w:rFonts w:ascii="Times New Roman" w:hAnsi="Times New Roman"/>
          <w:sz w:val="24"/>
          <w:szCs w:val="24"/>
        </w:rPr>
        <w:t>–</w:t>
      </w:r>
      <w:r w:rsidR="00F079D4" w:rsidRPr="00FF55D9">
        <w:rPr>
          <w:rFonts w:ascii="Times New Roman" w:hAnsi="Times New Roman"/>
          <w:sz w:val="24"/>
          <w:szCs w:val="24"/>
        </w:rPr>
        <w:t xml:space="preserve"> </w:t>
      </w:r>
      <w:r w:rsidR="008E15C8">
        <w:rPr>
          <w:rFonts w:ascii="Times New Roman" w:hAnsi="Times New Roman"/>
          <w:sz w:val="24"/>
          <w:szCs w:val="24"/>
        </w:rPr>
        <w:t>3</w:t>
      </w:r>
      <w:r w:rsidR="00F079D4">
        <w:rPr>
          <w:rFonts w:ascii="Times New Roman" w:hAnsi="Times New Roman"/>
          <w:sz w:val="24"/>
          <w:szCs w:val="24"/>
        </w:rPr>
        <w:t xml:space="preserve"> (Kristīne Briede</w:t>
      </w:r>
      <w:r w:rsidR="00F079D4" w:rsidRPr="00FF55D9">
        <w:rPr>
          <w:rFonts w:ascii="Times New Roman" w:hAnsi="Times New Roman"/>
          <w:bCs/>
          <w:sz w:val="24"/>
          <w:szCs w:val="24"/>
          <w:lang w:eastAsia="et-EE"/>
        </w:rPr>
        <w:t>, Edgars Gaigalis</w:t>
      </w:r>
      <w:r w:rsidR="00F079D4">
        <w:rPr>
          <w:rFonts w:ascii="Times New Roman" w:hAnsi="Times New Roman"/>
          <w:bCs/>
          <w:sz w:val="24"/>
          <w:szCs w:val="24"/>
          <w:lang w:eastAsia="et-EE"/>
        </w:rPr>
        <w:t>,</w:t>
      </w:r>
      <w:r w:rsidR="00F079D4" w:rsidRPr="00F079D4">
        <w:rPr>
          <w:rFonts w:ascii="Times New Roman" w:hAnsi="Times New Roman"/>
          <w:bCs/>
          <w:sz w:val="24"/>
          <w:szCs w:val="24"/>
          <w:lang w:eastAsia="et-EE"/>
        </w:rPr>
        <w:t xml:space="preserve"> </w:t>
      </w:r>
      <w:r w:rsidR="00F079D4" w:rsidRPr="00FF55D9">
        <w:rPr>
          <w:rFonts w:ascii="Times New Roman" w:hAnsi="Times New Roman"/>
          <w:bCs/>
          <w:sz w:val="24"/>
          <w:szCs w:val="24"/>
          <w:lang w:eastAsia="et-EE"/>
        </w:rPr>
        <w:t>Viesturs Reinfelds</w:t>
      </w:r>
      <w:r w:rsidR="00F079D4">
        <w:rPr>
          <w:rFonts w:ascii="Times New Roman" w:hAnsi="Times New Roman"/>
          <w:sz w:val="24"/>
          <w:szCs w:val="24"/>
        </w:rPr>
        <w:t>)</w:t>
      </w:r>
      <w:r w:rsidR="00F079D4" w:rsidRPr="00FF55D9">
        <w:rPr>
          <w:rFonts w:ascii="Times New Roman" w:hAnsi="Times New Roman"/>
          <w:sz w:val="24"/>
          <w:szCs w:val="24"/>
        </w:rPr>
        <w:t xml:space="preserve">, ATTURAS </w:t>
      </w:r>
      <w:r w:rsidR="00F079D4">
        <w:rPr>
          <w:rFonts w:ascii="Times New Roman" w:hAnsi="Times New Roman"/>
          <w:sz w:val="24"/>
          <w:szCs w:val="24"/>
        </w:rPr>
        <w:t>–</w:t>
      </w:r>
      <w:r w:rsidR="00F079D4" w:rsidRPr="00FF55D9">
        <w:rPr>
          <w:rFonts w:ascii="Times New Roman" w:hAnsi="Times New Roman"/>
          <w:sz w:val="24"/>
          <w:szCs w:val="24"/>
        </w:rPr>
        <w:t xml:space="preserve"> </w:t>
      </w:r>
      <w:r w:rsidR="00F079D4">
        <w:rPr>
          <w:rFonts w:ascii="Times New Roman" w:hAnsi="Times New Roman"/>
          <w:sz w:val="24"/>
          <w:szCs w:val="24"/>
        </w:rPr>
        <w:t>nav</w:t>
      </w:r>
      <w:r w:rsidR="00F079D4" w:rsidRPr="00FF55D9">
        <w:rPr>
          <w:rFonts w:ascii="Times New Roman" w:hAnsi="Times New Roman"/>
          <w:sz w:val="24"/>
          <w:szCs w:val="24"/>
        </w:rPr>
        <w:t>,</w:t>
      </w:r>
      <w:r w:rsidR="00F079D4">
        <w:rPr>
          <w:rFonts w:ascii="Times New Roman" w:hAnsi="Times New Roman"/>
          <w:sz w:val="24"/>
          <w:szCs w:val="24"/>
        </w:rPr>
        <w:t xml:space="preserve"> </w:t>
      </w:r>
      <w:r w:rsidRPr="008322F6">
        <w:rPr>
          <w:rFonts w:ascii="Times New Roman" w:hAnsi="Times New Roman"/>
          <w:sz w:val="24"/>
          <w:szCs w:val="24"/>
        </w:rPr>
        <w:t xml:space="preserve">Dobeles novada dome </w:t>
      </w:r>
      <w:r w:rsidRPr="008322F6">
        <w:rPr>
          <w:rFonts w:ascii="Times New Roman" w:hAnsi="Times New Roman"/>
          <w:bCs/>
          <w:sz w:val="24"/>
          <w:szCs w:val="24"/>
        </w:rPr>
        <w:t>NOLEMJ</w:t>
      </w:r>
      <w:r w:rsidRPr="008322F6">
        <w:rPr>
          <w:rFonts w:ascii="Times New Roman" w:hAnsi="Times New Roman"/>
          <w:sz w:val="24"/>
          <w:szCs w:val="24"/>
        </w:rPr>
        <w:t>:</w:t>
      </w:r>
    </w:p>
    <w:p w14:paraId="0AC63831" w14:textId="77777777" w:rsidR="008322F6" w:rsidRPr="008322F6" w:rsidRDefault="008322F6" w:rsidP="008322F6">
      <w:pPr>
        <w:numPr>
          <w:ilvl w:val="0"/>
          <w:numId w:val="16"/>
        </w:numPr>
        <w:autoSpaceDN w:val="0"/>
        <w:spacing w:after="0" w:line="240" w:lineRule="auto"/>
        <w:ind w:left="851" w:right="-1" w:hanging="502"/>
        <w:contextualSpacing/>
        <w:jc w:val="both"/>
        <w:rPr>
          <w:rFonts w:ascii="Times New Roman" w:hAnsi="Times New Roman"/>
          <w:sz w:val="24"/>
          <w:szCs w:val="24"/>
        </w:rPr>
      </w:pPr>
      <w:r w:rsidRPr="008322F6">
        <w:rPr>
          <w:rFonts w:ascii="Times New Roman" w:eastAsia="Lucida Sans Unicode" w:hAnsi="Times New Roman"/>
          <w:kern w:val="2"/>
          <w:sz w:val="24"/>
          <w:szCs w:val="24"/>
        </w:rPr>
        <w:t xml:space="preserve">Atsavināt nekustamo īpašumu </w:t>
      </w:r>
      <w:r w:rsidRPr="008322F6">
        <w:rPr>
          <w:rFonts w:ascii="Times New Roman" w:hAnsi="Times New Roman"/>
          <w:sz w:val="24"/>
          <w:szCs w:val="24"/>
        </w:rPr>
        <w:t>„Jaunbrišļi”, Krimūnu</w:t>
      </w:r>
      <w:r w:rsidRPr="008322F6">
        <w:rPr>
          <w:rFonts w:ascii="Times New Roman" w:hAnsi="Times New Roman"/>
          <w:b/>
          <w:bCs/>
          <w:i/>
          <w:iCs/>
          <w:sz w:val="24"/>
          <w:szCs w:val="24"/>
        </w:rPr>
        <w:t xml:space="preserve"> </w:t>
      </w:r>
      <w:r w:rsidRPr="008322F6">
        <w:rPr>
          <w:rFonts w:ascii="Times New Roman" w:hAnsi="Times New Roman"/>
          <w:sz w:val="24"/>
          <w:szCs w:val="24"/>
        </w:rPr>
        <w:t>pagastā, Dobeles novadā, kadastra numurs 46720050072</w:t>
      </w:r>
      <w:r w:rsidRPr="008322F6">
        <w:rPr>
          <w:rFonts w:ascii="Times New Roman" w:eastAsia="Lucida Sans Unicode" w:hAnsi="Times New Roman"/>
          <w:kern w:val="2"/>
          <w:sz w:val="24"/>
          <w:szCs w:val="24"/>
        </w:rPr>
        <w:t xml:space="preserve">, kas sastāv no vienas apbūvētas zemes vienības ar kadastra apzīmējumu </w:t>
      </w:r>
      <w:r w:rsidRPr="008322F6">
        <w:rPr>
          <w:rFonts w:ascii="Times New Roman" w:hAnsi="Times New Roman"/>
          <w:sz w:val="24"/>
          <w:szCs w:val="24"/>
        </w:rPr>
        <w:t>46720050072 - platība 1,7 ha</w:t>
      </w:r>
      <w:r w:rsidRPr="008322F6">
        <w:rPr>
          <w:rFonts w:ascii="Times New Roman" w:eastAsia="Lucida Sans Unicode" w:hAnsi="Times New Roman"/>
          <w:kern w:val="2"/>
          <w:sz w:val="24"/>
          <w:szCs w:val="24"/>
        </w:rPr>
        <w:t xml:space="preserve">, pārdodot to atklātā mutiskā izsolē ar augšupejošu soli </w:t>
      </w:r>
      <w:r w:rsidRPr="008322F6">
        <w:rPr>
          <w:rFonts w:ascii="Times New Roman" w:hAnsi="Times New Roman"/>
          <w:sz w:val="24"/>
          <w:szCs w:val="24"/>
        </w:rPr>
        <w:t>ar sākumcenu 15200 EUR (piecpadsmit tūkstoši divi simti</w:t>
      </w:r>
      <w:r w:rsidRPr="008322F6">
        <w:rPr>
          <w:rFonts w:ascii="Times New Roman" w:hAnsi="Times New Roman"/>
          <w:i/>
          <w:iCs/>
          <w:sz w:val="24"/>
          <w:szCs w:val="24"/>
        </w:rPr>
        <w:t xml:space="preserve"> euro</w:t>
      </w:r>
      <w:r w:rsidRPr="008322F6">
        <w:rPr>
          <w:rFonts w:ascii="Times New Roman" w:hAnsi="Times New Roman"/>
          <w:sz w:val="24"/>
          <w:szCs w:val="24"/>
        </w:rPr>
        <w:t xml:space="preserve">). Gadījumā, ja pirmā izsole ir nesekmīga, rīkot otro izsoli elektronisko izsoļu vietnē ar sākumcenu 15200 EUR (piecpadsmit tūkstoši divi simti </w:t>
      </w:r>
      <w:r w:rsidRPr="008322F6">
        <w:rPr>
          <w:rFonts w:ascii="Times New Roman" w:hAnsi="Times New Roman"/>
          <w:i/>
          <w:iCs/>
          <w:sz w:val="24"/>
          <w:szCs w:val="24"/>
        </w:rPr>
        <w:t>euro</w:t>
      </w:r>
      <w:r w:rsidRPr="008322F6">
        <w:rPr>
          <w:rFonts w:ascii="Times New Roman" w:hAnsi="Times New Roman"/>
          <w:sz w:val="24"/>
          <w:szCs w:val="24"/>
        </w:rPr>
        <w:t>).</w:t>
      </w:r>
    </w:p>
    <w:p w14:paraId="716675C8" w14:textId="77777777" w:rsidR="008322F6" w:rsidRPr="008322F6" w:rsidRDefault="008322F6" w:rsidP="008322F6">
      <w:pPr>
        <w:numPr>
          <w:ilvl w:val="0"/>
          <w:numId w:val="16"/>
        </w:numPr>
        <w:autoSpaceDN w:val="0"/>
        <w:spacing w:after="0" w:line="240" w:lineRule="auto"/>
        <w:ind w:left="851" w:right="-1" w:hanging="502"/>
        <w:contextualSpacing/>
        <w:jc w:val="both"/>
        <w:rPr>
          <w:rFonts w:ascii="Times New Roman" w:eastAsia="Lucida Sans Unicode" w:hAnsi="Times New Roman"/>
          <w:kern w:val="2"/>
          <w:sz w:val="24"/>
          <w:szCs w:val="24"/>
        </w:rPr>
      </w:pPr>
      <w:r w:rsidRPr="008322F6">
        <w:rPr>
          <w:rFonts w:ascii="Times New Roman" w:eastAsia="Arial" w:hAnsi="Times New Roman"/>
          <w:kern w:val="2"/>
          <w:sz w:val="24"/>
          <w:szCs w:val="24"/>
        </w:rPr>
        <w:t xml:space="preserve">Uzdot Dobeles novada pašvaldības Īpašumu komisijai apstiprināt izsoles noteikumus un organizēt nekustamā īpašuma atsavināšanu Publiskas personas atsavināšanas likumā noteiktā kārtībā. </w:t>
      </w:r>
    </w:p>
    <w:p w14:paraId="02C16C86" w14:textId="77777777" w:rsidR="008322F6" w:rsidRPr="008322F6" w:rsidRDefault="008322F6" w:rsidP="008322F6">
      <w:pPr>
        <w:autoSpaceDN w:val="0"/>
        <w:spacing w:after="0"/>
        <w:ind w:left="426" w:right="-1"/>
        <w:contextualSpacing/>
        <w:jc w:val="both"/>
        <w:rPr>
          <w:rFonts w:ascii="Times New Roman" w:eastAsiaTheme="minorHAnsi" w:hAnsi="Times New Roman"/>
          <w:sz w:val="24"/>
          <w:szCs w:val="24"/>
        </w:rPr>
      </w:pPr>
    </w:p>
    <w:p w14:paraId="516D15B0" w14:textId="77777777" w:rsidR="008322F6" w:rsidRPr="008322F6" w:rsidRDefault="008322F6" w:rsidP="008322F6">
      <w:pPr>
        <w:autoSpaceDN w:val="0"/>
        <w:spacing w:after="0"/>
        <w:ind w:left="66" w:right="-1"/>
        <w:contextualSpacing/>
        <w:jc w:val="both"/>
        <w:rPr>
          <w:rFonts w:ascii="Times New Roman" w:eastAsia="Arial" w:hAnsi="Times New Roman"/>
          <w:kern w:val="2"/>
          <w:sz w:val="24"/>
          <w:szCs w:val="24"/>
        </w:rPr>
      </w:pPr>
    </w:p>
    <w:p w14:paraId="60E5E5F1" w14:textId="77777777" w:rsidR="008322F6" w:rsidRPr="008322F6" w:rsidRDefault="008322F6" w:rsidP="008322F6">
      <w:pPr>
        <w:autoSpaceDN w:val="0"/>
        <w:spacing w:after="0"/>
        <w:ind w:left="66" w:right="-1"/>
        <w:contextualSpacing/>
        <w:jc w:val="both"/>
        <w:rPr>
          <w:rFonts w:ascii="Times New Roman" w:eastAsiaTheme="minorHAnsi" w:hAnsi="Times New Roman"/>
          <w:sz w:val="24"/>
          <w:szCs w:val="24"/>
        </w:rPr>
      </w:pPr>
      <w:r w:rsidRPr="008322F6">
        <w:rPr>
          <w:rFonts w:ascii="Times New Roman" w:eastAsiaTheme="minorHAnsi" w:hAnsi="Times New Roman"/>
          <w:sz w:val="24"/>
          <w:szCs w:val="24"/>
        </w:rPr>
        <w:t>Domes priekšsēdētājs                                                                                                  I.Gorskis</w:t>
      </w:r>
    </w:p>
    <w:p w14:paraId="6EB339B2" w14:textId="77777777" w:rsidR="008322F6" w:rsidRPr="008322F6" w:rsidRDefault="008322F6" w:rsidP="008322F6">
      <w:pPr>
        <w:spacing w:after="0"/>
        <w:ind w:right="-1"/>
        <w:jc w:val="both"/>
        <w:rPr>
          <w:rFonts w:ascii="Times New Roman" w:hAnsi="Times New Roman"/>
          <w:sz w:val="24"/>
          <w:szCs w:val="24"/>
        </w:rPr>
      </w:pPr>
    </w:p>
    <w:p w14:paraId="51BDC543" w14:textId="77777777" w:rsidR="008322F6" w:rsidRPr="008322F6" w:rsidRDefault="008322F6" w:rsidP="008322F6">
      <w:pPr>
        <w:spacing w:after="0"/>
        <w:rPr>
          <w:rFonts w:ascii="Times New Roman" w:hAnsi="Times New Roman"/>
          <w:sz w:val="24"/>
          <w:szCs w:val="24"/>
        </w:rPr>
      </w:pPr>
    </w:p>
    <w:p w14:paraId="1C05E9F2" w14:textId="77777777" w:rsidR="005D440C" w:rsidRPr="008322F6" w:rsidRDefault="005D440C" w:rsidP="008322F6">
      <w:pPr>
        <w:spacing w:after="0"/>
        <w:ind w:right="-1"/>
        <w:jc w:val="both"/>
        <w:rPr>
          <w:rFonts w:ascii="Times New Roman" w:hAnsi="Times New Roman"/>
          <w:sz w:val="24"/>
          <w:szCs w:val="24"/>
        </w:rPr>
      </w:pPr>
    </w:p>
    <w:p w14:paraId="33BDC116" w14:textId="77777777" w:rsidR="005D440C" w:rsidRPr="008322F6" w:rsidRDefault="005D440C" w:rsidP="008322F6">
      <w:pPr>
        <w:spacing w:after="0"/>
        <w:rPr>
          <w:rFonts w:ascii="Times New Roman" w:hAnsi="Times New Roman"/>
          <w:sz w:val="24"/>
          <w:szCs w:val="24"/>
        </w:rPr>
      </w:pPr>
    </w:p>
    <w:p w14:paraId="29975118" w14:textId="3689749E" w:rsidR="0095342E" w:rsidRPr="008322F6" w:rsidRDefault="0095342E" w:rsidP="008322F6">
      <w:pPr>
        <w:spacing w:after="0"/>
        <w:ind w:left="57" w:right="42"/>
        <w:contextualSpacing/>
        <w:jc w:val="both"/>
        <w:rPr>
          <w:rFonts w:ascii="Times New Roman" w:eastAsia="Times New Roman" w:hAnsi="Times New Roman"/>
          <w:sz w:val="24"/>
          <w:szCs w:val="24"/>
          <w:lang w:eastAsia="lv-LV"/>
        </w:rPr>
      </w:pPr>
      <w:r w:rsidRPr="008322F6">
        <w:rPr>
          <w:rFonts w:ascii="Times New Roman" w:eastAsia="Times New Roman" w:hAnsi="Times New Roman"/>
          <w:sz w:val="24"/>
          <w:szCs w:val="24"/>
          <w:lang w:eastAsia="lv-LV"/>
        </w:rPr>
        <w:br w:type="page"/>
      </w:r>
    </w:p>
    <w:p w14:paraId="2AFD0CA7" w14:textId="77777777" w:rsidR="0095342E" w:rsidRPr="00FA64A7" w:rsidRDefault="0095342E" w:rsidP="0095342E">
      <w:pPr>
        <w:tabs>
          <w:tab w:val="left" w:pos="-24212"/>
        </w:tabs>
        <w:ind w:right="-1"/>
        <w:jc w:val="center"/>
        <w:rPr>
          <w:sz w:val="20"/>
          <w:szCs w:val="20"/>
        </w:rPr>
      </w:pPr>
      <w:r w:rsidRPr="00FA64A7">
        <w:rPr>
          <w:noProof/>
          <w:sz w:val="20"/>
          <w:szCs w:val="20"/>
        </w:rPr>
        <w:lastRenderedPageBreak/>
        <w:drawing>
          <wp:inline distT="0" distB="0" distL="0" distR="0" wp14:anchorId="5700CBC0" wp14:editId="54955F90">
            <wp:extent cx="676275" cy="752475"/>
            <wp:effectExtent l="0" t="0" r="9525" b="9525"/>
            <wp:docPr id="122468380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DB38AF" w14:textId="77777777" w:rsidR="0095342E" w:rsidRPr="00FA64A7" w:rsidRDefault="0095342E" w:rsidP="0095342E">
      <w:pPr>
        <w:pStyle w:val="Header"/>
        <w:ind w:right="-1"/>
        <w:jc w:val="center"/>
        <w:rPr>
          <w:sz w:val="20"/>
        </w:rPr>
      </w:pPr>
      <w:r w:rsidRPr="00FA64A7">
        <w:rPr>
          <w:sz w:val="20"/>
        </w:rPr>
        <w:t>LATVIJAS REPUBLIKA</w:t>
      </w:r>
    </w:p>
    <w:p w14:paraId="1D1A7F7F" w14:textId="77777777" w:rsidR="0095342E" w:rsidRPr="00FA64A7" w:rsidRDefault="0095342E" w:rsidP="0095342E">
      <w:pPr>
        <w:pStyle w:val="Header"/>
        <w:ind w:right="-1"/>
        <w:jc w:val="center"/>
        <w:rPr>
          <w:b/>
          <w:sz w:val="32"/>
          <w:szCs w:val="32"/>
        </w:rPr>
      </w:pPr>
      <w:r w:rsidRPr="00FA64A7">
        <w:rPr>
          <w:b/>
          <w:sz w:val="32"/>
          <w:szCs w:val="32"/>
        </w:rPr>
        <w:t>DOBELES NOVADA DOME</w:t>
      </w:r>
    </w:p>
    <w:p w14:paraId="1C99F086" w14:textId="77777777" w:rsidR="0095342E" w:rsidRPr="00FA64A7" w:rsidRDefault="0095342E" w:rsidP="0095342E">
      <w:pPr>
        <w:pStyle w:val="Header"/>
        <w:ind w:right="-1"/>
        <w:jc w:val="center"/>
        <w:rPr>
          <w:sz w:val="16"/>
          <w:szCs w:val="16"/>
        </w:rPr>
      </w:pPr>
      <w:r w:rsidRPr="00FA64A7">
        <w:rPr>
          <w:sz w:val="16"/>
          <w:szCs w:val="16"/>
        </w:rPr>
        <w:t>Brīvības iela 17, Dobele, Dobeles novads, LV-3701</w:t>
      </w:r>
    </w:p>
    <w:p w14:paraId="58ACFFCC" w14:textId="77777777" w:rsidR="0095342E" w:rsidRPr="00FA64A7" w:rsidRDefault="0095342E" w:rsidP="0095342E">
      <w:pPr>
        <w:pStyle w:val="Header"/>
        <w:pBdr>
          <w:bottom w:val="double" w:sz="6" w:space="1" w:color="auto"/>
        </w:pBdr>
        <w:ind w:right="-1"/>
        <w:jc w:val="center"/>
        <w:rPr>
          <w:color w:val="000000"/>
        </w:rPr>
      </w:pPr>
      <w:r w:rsidRPr="00FA64A7">
        <w:rPr>
          <w:sz w:val="16"/>
          <w:szCs w:val="16"/>
        </w:rPr>
        <w:t xml:space="preserve">Tālr. 63707269, 63700137, 63720940, e-pasts </w:t>
      </w:r>
      <w:hyperlink r:id="rId118" w:history="1">
        <w:r w:rsidRPr="00FA64A7">
          <w:rPr>
            <w:rStyle w:val="Hyperlink"/>
            <w:rFonts w:eastAsia="Calibri"/>
            <w:color w:val="000000"/>
            <w:sz w:val="16"/>
            <w:szCs w:val="16"/>
          </w:rPr>
          <w:t>dome@dobele.lv</w:t>
        </w:r>
      </w:hyperlink>
    </w:p>
    <w:p w14:paraId="08AD0268" w14:textId="77777777" w:rsidR="0095342E" w:rsidRDefault="0095342E" w:rsidP="0095342E">
      <w:pPr>
        <w:pStyle w:val="NoSpacing"/>
        <w:ind w:right="-1"/>
        <w:jc w:val="center"/>
        <w:rPr>
          <w:b/>
        </w:rPr>
      </w:pPr>
    </w:p>
    <w:p w14:paraId="06BF1D22" w14:textId="60B130E1" w:rsidR="0095342E" w:rsidRPr="0095342E" w:rsidRDefault="0095342E" w:rsidP="0095342E">
      <w:pPr>
        <w:pStyle w:val="NoSpacing"/>
        <w:ind w:right="-1"/>
        <w:jc w:val="center"/>
        <w:rPr>
          <w:b/>
        </w:rPr>
      </w:pPr>
      <w:r w:rsidRPr="0095342E">
        <w:rPr>
          <w:b/>
        </w:rPr>
        <w:t>LĒMUMS</w:t>
      </w:r>
    </w:p>
    <w:p w14:paraId="6CCD4923" w14:textId="77777777" w:rsidR="0095342E" w:rsidRPr="0095342E" w:rsidRDefault="0095342E" w:rsidP="0095342E">
      <w:pPr>
        <w:pStyle w:val="NoSpacing"/>
        <w:ind w:right="-1"/>
        <w:jc w:val="center"/>
        <w:rPr>
          <w:b/>
        </w:rPr>
      </w:pPr>
      <w:r w:rsidRPr="0095342E">
        <w:rPr>
          <w:b/>
        </w:rPr>
        <w:t>Dobelē</w:t>
      </w:r>
    </w:p>
    <w:p w14:paraId="1A7BAEDD" w14:textId="77777777" w:rsidR="0095342E" w:rsidRPr="0095342E" w:rsidRDefault="0095342E" w:rsidP="0095342E">
      <w:pPr>
        <w:pStyle w:val="NoSpacing"/>
        <w:ind w:right="-1"/>
        <w:jc w:val="both"/>
        <w:rPr>
          <w:b/>
        </w:rPr>
      </w:pPr>
    </w:p>
    <w:p w14:paraId="38B663DA" w14:textId="12E1C5B2" w:rsidR="0095342E" w:rsidRPr="0095342E" w:rsidRDefault="0095342E" w:rsidP="0095342E">
      <w:pPr>
        <w:tabs>
          <w:tab w:val="center" w:pos="4153"/>
          <w:tab w:val="left" w:pos="5103"/>
          <w:tab w:val="left" w:pos="7513"/>
          <w:tab w:val="left" w:pos="8647"/>
          <w:tab w:val="right" w:pos="8931"/>
        </w:tabs>
        <w:spacing w:after="0"/>
        <w:ind w:left="113"/>
        <w:rPr>
          <w:rFonts w:ascii="Times New Roman" w:hAnsi="Times New Roman"/>
          <w:sz w:val="24"/>
          <w:szCs w:val="24"/>
        </w:rPr>
      </w:pPr>
      <w:r w:rsidRPr="0095342E">
        <w:rPr>
          <w:rFonts w:ascii="Times New Roman" w:hAnsi="Times New Roman"/>
          <w:b/>
          <w:sz w:val="24"/>
          <w:szCs w:val="24"/>
          <w:lang w:eastAsia="x-none"/>
        </w:rPr>
        <w:t xml:space="preserve">2024. gada 29. februārī                </w:t>
      </w:r>
      <w:r w:rsidRPr="0095342E">
        <w:rPr>
          <w:rFonts w:ascii="Times New Roman" w:hAnsi="Times New Roman"/>
          <w:b/>
          <w:sz w:val="24"/>
          <w:szCs w:val="24"/>
          <w:lang w:eastAsia="x-none"/>
        </w:rPr>
        <w:tab/>
        <w:t xml:space="preserve">                                                                 </w:t>
      </w:r>
      <w:r w:rsidR="00974AF6">
        <w:rPr>
          <w:rFonts w:ascii="Times New Roman" w:hAnsi="Times New Roman"/>
          <w:b/>
          <w:sz w:val="24"/>
          <w:szCs w:val="24"/>
          <w:lang w:eastAsia="x-none"/>
        </w:rPr>
        <w:tab/>
      </w:r>
      <w:r w:rsidRPr="0095342E">
        <w:rPr>
          <w:rFonts w:ascii="Times New Roman" w:hAnsi="Times New Roman"/>
          <w:b/>
          <w:sz w:val="24"/>
          <w:szCs w:val="24"/>
          <w:lang w:eastAsia="x-none"/>
        </w:rPr>
        <w:t xml:space="preserve"> </w:t>
      </w:r>
      <w:r w:rsidRPr="0095342E">
        <w:rPr>
          <w:rFonts w:ascii="Times New Roman" w:hAnsi="Times New Roman"/>
          <w:b/>
          <w:sz w:val="24"/>
          <w:szCs w:val="24"/>
        </w:rPr>
        <w:t>Nr.</w:t>
      </w:r>
      <w:r w:rsidR="00AF1F02">
        <w:rPr>
          <w:rFonts w:ascii="Times New Roman" w:hAnsi="Times New Roman"/>
          <w:b/>
          <w:sz w:val="24"/>
          <w:szCs w:val="24"/>
        </w:rPr>
        <w:t>68</w:t>
      </w:r>
      <w:r w:rsidRPr="0095342E">
        <w:rPr>
          <w:rFonts w:ascii="Times New Roman" w:hAnsi="Times New Roman"/>
          <w:b/>
          <w:sz w:val="24"/>
          <w:szCs w:val="24"/>
        </w:rPr>
        <w:t>/3</w:t>
      </w:r>
    </w:p>
    <w:p w14:paraId="482171FE" w14:textId="77777777" w:rsidR="0095342E" w:rsidRPr="0095342E" w:rsidRDefault="0095342E" w:rsidP="0095342E">
      <w:pPr>
        <w:pStyle w:val="NoSpacing"/>
        <w:ind w:right="-1"/>
        <w:jc w:val="both"/>
        <w:rPr>
          <w:b/>
        </w:rPr>
      </w:pPr>
    </w:p>
    <w:p w14:paraId="461F0845" w14:textId="77777777" w:rsidR="0095342E" w:rsidRPr="0095342E" w:rsidRDefault="0095342E" w:rsidP="0095342E">
      <w:pPr>
        <w:spacing w:after="0"/>
        <w:ind w:right="-1" w:firstLine="720"/>
        <w:jc w:val="center"/>
        <w:rPr>
          <w:rFonts w:ascii="Times New Roman" w:hAnsi="Times New Roman"/>
          <w:b/>
          <w:sz w:val="24"/>
          <w:szCs w:val="24"/>
          <w:u w:val="single"/>
        </w:rPr>
      </w:pPr>
      <w:r w:rsidRPr="0095342E">
        <w:rPr>
          <w:rFonts w:ascii="Times New Roman" w:hAnsi="Times New Roman"/>
          <w:b/>
          <w:sz w:val="24"/>
          <w:szCs w:val="24"/>
          <w:u w:val="single"/>
        </w:rPr>
        <w:t xml:space="preserve">Par nekustamā īpašuma “Vīlupēni”, Bukaišu pagastā, </w:t>
      </w:r>
    </w:p>
    <w:p w14:paraId="2F8D2798" w14:textId="77777777" w:rsidR="0095342E" w:rsidRPr="0095342E" w:rsidRDefault="0095342E" w:rsidP="0095342E">
      <w:pPr>
        <w:spacing w:after="0"/>
        <w:ind w:right="-1" w:firstLine="720"/>
        <w:jc w:val="center"/>
        <w:rPr>
          <w:rFonts w:ascii="Times New Roman" w:hAnsi="Times New Roman"/>
          <w:b/>
          <w:sz w:val="24"/>
          <w:szCs w:val="24"/>
          <w:u w:val="single"/>
        </w:rPr>
      </w:pPr>
      <w:r w:rsidRPr="0095342E">
        <w:rPr>
          <w:rFonts w:ascii="Times New Roman" w:hAnsi="Times New Roman"/>
          <w:b/>
          <w:sz w:val="24"/>
          <w:szCs w:val="24"/>
          <w:u w:val="single"/>
        </w:rPr>
        <w:t>Dobeles novadā, atsavināšanu izsolē</w:t>
      </w:r>
    </w:p>
    <w:p w14:paraId="5534B49B" w14:textId="77777777" w:rsidR="0095342E" w:rsidRPr="0095342E" w:rsidRDefault="0095342E" w:rsidP="0095342E">
      <w:pPr>
        <w:spacing w:after="0"/>
        <w:ind w:right="-1" w:firstLine="720"/>
        <w:jc w:val="both"/>
        <w:rPr>
          <w:rFonts w:ascii="Times New Roman" w:hAnsi="Times New Roman"/>
          <w:sz w:val="24"/>
          <w:szCs w:val="24"/>
        </w:rPr>
      </w:pPr>
    </w:p>
    <w:p w14:paraId="62017599" w14:textId="77777777" w:rsidR="0095342E" w:rsidRPr="0095342E" w:rsidRDefault="0095342E" w:rsidP="0095342E">
      <w:pPr>
        <w:spacing w:after="0"/>
        <w:ind w:right="-2" w:firstLine="426"/>
        <w:jc w:val="both"/>
        <w:rPr>
          <w:rFonts w:ascii="Times New Roman" w:hAnsi="Times New Roman"/>
          <w:sz w:val="24"/>
          <w:szCs w:val="24"/>
        </w:rPr>
      </w:pPr>
      <w:r w:rsidRPr="0095342E">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“Vīlupēni”, Bukaišu pagastā, Dobeles novadā, kadastra numurs 46560060626 (turpmāk – Īpašums). </w:t>
      </w:r>
    </w:p>
    <w:p w14:paraId="6D095FDF" w14:textId="77777777" w:rsidR="0095342E" w:rsidRPr="0095342E" w:rsidRDefault="0095342E" w:rsidP="0095342E">
      <w:pPr>
        <w:spacing w:after="0"/>
        <w:ind w:right="-2" w:firstLine="426"/>
        <w:jc w:val="both"/>
        <w:rPr>
          <w:rFonts w:ascii="Times New Roman" w:hAnsi="Times New Roman"/>
          <w:sz w:val="24"/>
          <w:szCs w:val="24"/>
        </w:rPr>
      </w:pPr>
      <w:r w:rsidRPr="0095342E">
        <w:rPr>
          <w:rFonts w:ascii="Times New Roman" w:hAnsi="Times New Roman"/>
          <w:sz w:val="24"/>
          <w:szCs w:val="24"/>
        </w:rPr>
        <w:t>Izskatot minēto ierosinājumu, Dobeles novada dome konstatēja:</w:t>
      </w:r>
    </w:p>
    <w:p w14:paraId="1BAFE06E" w14:textId="77777777" w:rsidR="0095342E" w:rsidRPr="0095342E" w:rsidRDefault="0095342E" w:rsidP="0095342E">
      <w:pPr>
        <w:spacing w:after="0"/>
        <w:ind w:right="-1" w:firstLine="426"/>
        <w:jc w:val="both"/>
        <w:rPr>
          <w:rFonts w:ascii="Times New Roman" w:hAnsi="Times New Roman"/>
          <w:sz w:val="24"/>
          <w:szCs w:val="24"/>
        </w:rPr>
      </w:pPr>
      <w:r w:rsidRPr="0095342E">
        <w:rPr>
          <w:rFonts w:ascii="Times New Roman" w:hAnsi="Times New Roman"/>
          <w:sz w:val="24"/>
          <w:szCs w:val="24"/>
        </w:rPr>
        <w:t xml:space="preserve">Īpašums reģistrēts Zemgales rajona tiesas </w:t>
      </w:r>
      <w:r w:rsidRPr="0095342E">
        <w:rPr>
          <w:rFonts w:ascii="Times New Roman" w:hAnsi="Times New Roman"/>
          <w:bCs/>
          <w:sz w:val="24"/>
          <w:szCs w:val="24"/>
        </w:rPr>
        <w:t>Bukaišu pagasta</w:t>
      </w:r>
      <w:r w:rsidRPr="0095342E">
        <w:rPr>
          <w:rFonts w:ascii="Times New Roman" w:hAnsi="Times New Roman"/>
          <w:sz w:val="24"/>
          <w:szCs w:val="24"/>
        </w:rPr>
        <w:t xml:space="preserve"> zemesgrāmatas nodalījumā Nr. 100000766796 un uz to nostiprinātas īpašuma tiesības pašvaldībai. Īpašums sastāv no neapbūvētas zemes vienības ar kadastra apzīmējumu 46560060186, platība 0,6912 ha (6912 m</w:t>
      </w:r>
      <w:r w:rsidRPr="0095342E">
        <w:rPr>
          <w:rFonts w:ascii="Times New Roman" w:hAnsi="Times New Roman"/>
          <w:sz w:val="24"/>
          <w:szCs w:val="24"/>
          <w:vertAlign w:val="superscript"/>
        </w:rPr>
        <w:t>2</w:t>
      </w:r>
      <w:r w:rsidRPr="0095342E">
        <w:rPr>
          <w:rFonts w:ascii="Times New Roman" w:hAnsi="Times New Roman"/>
          <w:sz w:val="24"/>
          <w:szCs w:val="24"/>
        </w:rPr>
        <w:t xml:space="preserve">).    </w:t>
      </w:r>
    </w:p>
    <w:p w14:paraId="45419D86" w14:textId="77777777" w:rsidR="0095342E" w:rsidRPr="0095342E" w:rsidRDefault="0095342E" w:rsidP="0095342E">
      <w:pPr>
        <w:spacing w:after="0"/>
        <w:ind w:right="-2"/>
        <w:jc w:val="both"/>
        <w:rPr>
          <w:rFonts w:ascii="Times New Roman" w:hAnsi="Times New Roman"/>
          <w:b/>
          <w:sz w:val="24"/>
          <w:szCs w:val="24"/>
        </w:rPr>
      </w:pPr>
      <w:r w:rsidRPr="0095342E">
        <w:rPr>
          <w:rFonts w:ascii="Times New Roman" w:hAnsi="Times New Roman"/>
          <w:sz w:val="24"/>
          <w:szCs w:val="24"/>
        </w:rPr>
        <w:t xml:space="preserve">Saskaņā ar Dobeles novada domes 2023. gada 28. decembra lēmumu Nr.564/16 “Par starpgabala statusa noteikšanu nekustamajam īpašumam „Vīlupēni”, Bukaišu pagastā, Dobeles novadā” Īpašums – zemes vienība </w:t>
      </w:r>
      <w:r w:rsidRPr="0095342E">
        <w:rPr>
          <w:rFonts w:ascii="Times New Roman" w:eastAsia="Lucida Sans Unicode" w:hAnsi="Times New Roman"/>
          <w:kern w:val="1"/>
          <w:sz w:val="24"/>
          <w:szCs w:val="24"/>
        </w:rPr>
        <w:t>ar kadastra apzīmējumu 46560060186, platība 0,6912 ha (6912 m</w:t>
      </w:r>
      <w:r w:rsidRPr="0095342E">
        <w:rPr>
          <w:rFonts w:ascii="Times New Roman" w:eastAsia="Lucida Sans Unicode" w:hAnsi="Times New Roman"/>
          <w:kern w:val="1"/>
          <w:sz w:val="24"/>
          <w:szCs w:val="24"/>
          <w:vertAlign w:val="superscript"/>
        </w:rPr>
        <w:t>2</w:t>
      </w:r>
      <w:r w:rsidRPr="0095342E">
        <w:rPr>
          <w:rFonts w:ascii="Times New Roman" w:eastAsia="Lucida Sans Unicode" w:hAnsi="Times New Roman"/>
          <w:kern w:val="1"/>
          <w:sz w:val="24"/>
          <w:szCs w:val="24"/>
        </w:rPr>
        <w:t>)</w:t>
      </w:r>
      <w:r w:rsidRPr="0095342E">
        <w:rPr>
          <w:rFonts w:ascii="Times New Roman" w:hAnsi="Times New Roman"/>
          <w:sz w:val="24"/>
          <w:szCs w:val="24"/>
        </w:rPr>
        <w:t>, atzīta par starpgabalu.</w:t>
      </w:r>
    </w:p>
    <w:p w14:paraId="0144F50D" w14:textId="77777777" w:rsidR="0095342E" w:rsidRPr="0095342E" w:rsidRDefault="0095342E" w:rsidP="0095342E">
      <w:pPr>
        <w:spacing w:after="0"/>
        <w:ind w:right="-2" w:firstLine="426"/>
        <w:jc w:val="both"/>
        <w:rPr>
          <w:rFonts w:ascii="Times New Roman" w:hAnsi="Times New Roman"/>
          <w:sz w:val="24"/>
          <w:szCs w:val="24"/>
        </w:rPr>
      </w:pPr>
      <w:r w:rsidRPr="0095342E">
        <w:rPr>
          <w:rFonts w:ascii="Times New Roman" w:hAnsi="Times New Roman"/>
          <w:sz w:val="24"/>
          <w:szCs w:val="24"/>
        </w:rPr>
        <w:t>Īpašums netiek izmantots un nav nepieciešams pašvaldībai tās patstāvīgo funkciju izpildei.</w:t>
      </w:r>
    </w:p>
    <w:p w14:paraId="4D799F41" w14:textId="77777777" w:rsidR="0095342E" w:rsidRPr="0095342E" w:rsidRDefault="0095342E" w:rsidP="0095342E">
      <w:pPr>
        <w:spacing w:after="0"/>
        <w:ind w:right="-2" w:firstLine="426"/>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 xml:space="preserve">Publiskas personas mantas atsavināšanas likuma 37.panta pirmās daļas 4. punktu </w:t>
      </w:r>
      <w:r w:rsidRPr="0095342E">
        <w:rPr>
          <w:rFonts w:ascii="Times New Roman" w:hAnsi="Times New Roman"/>
          <w:sz w:val="24"/>
          <w:szCs w:val="24"/>
        </w:rPr>
        <w:t xml:space="preserve">pārdot publiskas personas mantu par brīvu cenu var, ja nekustamo īpašumu iegūst šā likuma </w:t>
      </w:r>
      <w:hyperlink r:id="rId119" w:anchor="p4" w:history="1">
        <w:r w:rsidRPr="0095342E">
          <w:rPr>
            <w:rStyle w:val="Hyperlink"/>
            <w:rFonts w:ascii="Times New Roman" w:hAnsi="Times New Roman"/>
            <w:color w:val="auto"/>
            <w:sz w:val="24"/>
            <w:szCs w:val="24"/>
            <w:u w:val="none"/>
          </w:rPr>
          <w:t>4. panta</w:t>
        </w:r>
      </w:hyperlink>
      <w:r w:rsidRPr="0095342E">
        <w:rPr>
          <w:rFonts w:ascii="Times New Roman" w:hAnsi="Times New Roman"/>
          <w:sz w:val="24"/>
          <w:szCs w:val="24"/>
        </w:rPr>
        <w:t xml:space="preserve"> ceturtajā daļā minētā persona.</w:t>
      </w:r>
    </w:p>
    <w:p w14:paraId="4DDF6EE9" w14:textId="77777777" w:rsidR="0095342E" w:rsidRPr="0095342E" w:rsidRDefault="0095342E" w:rsidP="0095342E">
      <w:pPr>
        <w:spacing w:after="0"/>
        <w:ind w:right="-2" w:firstLine="426"/>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 xml:space="preserve">Publiskas personas mantas atsavināšanas likuma 4. panta ceturtās daļas 1. punktu, </w:t>
      </w:r>
      <w:r w:rsidRPr="0095342E">
        <w:rPr>
          <w:rFonts w:ascii="Times New Roman" w:hAnsi="Times New Roman"/>
          <w:sz w:val="24"/>
          <w:szCs w:val="24"/>
        </w:rPr>
        <w:t>atsevišķos gadījumos publiskas personas nekustamā īpašuma atsavināšanu var ierosināt zemes īpašnieks vai visi kopīpašnieki, ja viņi vēlas nopirkt zemes starpgabalu, kas piegul viņu zemei.</w:t>
      </w:r>
    </w:p>
    <w:p w14:paraId="0FAEADF9" w14:textId="77777777" w:rsidR="0095342E" w:rsidRPr="0095342E" w:rsidRDefault="0095342E" w:rsidP="0095342E">
      <w:pPr>
        <w:pStyle w:val="Default"/>
        <w:ind w:right="-2" w:firstLine="567"/>
        <w:jc w:val="both"/>
        <w:rPr>
          <w:color w:val="auto"/>
        </w:rPr>
      </w:pPr>
      <w:r w:rsidRPr="0095342E">
        <w:rPr>
          <w:color w:val="auto"/>
        </w:rPr>
        <w:t xml:space="preserve">Īpašumam piegulošie nekustamie īpašumi ir:  </w:t>
      </w:r>
    </w:p>
    <w:p w14:paraId="3B54EE51" w14:textId="6B4535FA" w:rsidR="0095342E" w:rsidRPr="0095342E" w:rsidRDefault="0095342E">
      <w:pPr>
        <w:pStyle w:val="Default"/>
        <w:numPr>
          <w:ilvl w:val="0"/>
          <w:numId w:val="30"/>
        </w:numPr>
        <w:jc w:val="both"/>
        <w:rPr>
          <w:color w:val="auto"/>
        </w:rPr>
      </w:pPr>
      <w:bookmarkStart w:id="82" w:name="_Hlk152761713"/>
      <w:bookmarkStart w:id="83" w:name="_Hlk127870264"/>
      <w:r w:rsidRPr="0095342E">
        <w:rPr>
          <w:color w:val="auto"/>
        </w:rPr>
        <w:t xml:space="preserve">“Mārtiņi”, Bukaišu pagasts, Dobeles novads, kadastra numurs 46560050058, zemes vienība ar kadastra apzīmējumu 46560060208, īpašnieks </w:t>
      </w:r>
      <w:r w:rsidR="00D118CC">
        <w:rPr>
          <w:color w:val="auto"/>
        </w:rPr>
        <w:t>[..]</w:t>
      </w:r>
      <w:r w:rsidRPr="0095342E">
        <w:rPr>
          <w:color w:val="auto"/>
        </w:rPr>
        <w:t xml:space="preserve">, personas kods </w:t>
      </w:r>
      <w:bookmarkEnd w:id="82"/>
      <w:r w:rsidR="00D118CC">
        <w:rPr>
          <w:color w:val="auto"/>
        </w:rPr>
        <w:t>[..]</w:t>
      </w:r>
      <w:r w:rsidRPr="0095342E">
        <w:rPr>
          <w:color w:val="auto"/>
        </w:rPr>
        <w:t xml:space="preserve">; </w:t>
      </w:r>
    </w:p>
    <w:bookmarkEnd w:id="83"/>
    <w:p w14:paraId="4447707E" w14:textId="40AA70BE" w:rsidR="0095342E" w:rsidRPr="0095342E" w:rsidRDefault="0095342E">
      <w:pPr>
        <w:pStyle w:val="Default"/>
        <w:numPr>
          <w:ilvl w:val="0"/>
          <w:numId w:val="30"/>
        </w:numPr>
        <w:jc w:val="both"/>
        <w:rPr>
          <w:color w:val="auto"/>
        </w:rPr>
      </w:pPr>
      <w:r w:rsidRPr="0095342E">
        <w:rPr>
          <w:color w:val="auto"/>
        </w:rPr>
        <w:t xml:space="preserve">“Straumes”, Bukaišu pagasts, Dobeles novads, kadastra numurs 46560060140, zemes vienība ar kadastra apzīmējumu 46560060141, īpašnieks </w:t>
      </w:r>
      <w:r w:rsidR="00D118CC">
        <w:rPr>
          <w:color w:val="auto"/>
        </w:rPr>
        <w:t>[..]</w:t>
      </w:r>
      <w:r w:rsidRPr="0095342E">
        <w:rPr>
          <w:color w:val="auto"/>
        </w:rPr>
        <w:t xml:space="preserve">, personas kods </w:t>
      </w:r>
      <w:r w:rsidR="00D118CC">
        <w:rPr>
          <w:color w:val="auto"/>
        </w:rPr>
        <w:t>[..]</w:t>
      </w:r>
      <w:r w:rsidRPr="0095342E">
        <w:rPr>
          <w:color w:val="auto"/>
        </w:rPr>
        <w:t>.</w:t>
      </w:r>
    </w:p>
    <w:p w14:paraId="03B36E2A" w14:textId="77777777" w:rsidR="0095342E" w:rsidRPr="0095342E" w:rsidRDefault="0095342E" w:rsidP="0095342E">
      <w:pPr>
        <w:pStyle w:val="Default"/>
        <w:jc w:val="both"/>
        <w:rPr>
          <w:color w:val="auto"/>
        </w:rPr>
      </w:pPr>
      <w:r w:rsidRPr="0095342E">
        <w:rPr>
          <w:color w:val="auto"/>
        </w:rPr>
        <w:t xml:space="preserve">         Saskaņā ar </w:t>
      </w:r>
      <w:r w:rsidRPr="0095342E">
        <w:rPr>
          <w:bCs/>
          <w:color w:val="auto"/>
        </w:rPr>
        <w:t>Publiskas personas mantas atsavināšanas likuma 5. panta pirmo daļu,</w:t>
      </w:r>
      <w:r w:rsidRPr="0095342E">
        <w:rPr>
          <w:b/>
          <w:bCs/>
          <w:color w:val="auto"/>
        </w:rPr>
        <w:t xml:space="preserve"> </w:t>
      </w:r>
      <w:r w:rsidRPr="0095342E">
        <w:rPr>
          <w:color w:val="auto"/>
        </w:rPr>
        <w:t>atļauju atsavināt atvasinātu publisku personu nekustamo īpašumu dod attiecīgās atvasinātās publiskās personas lēmējinstitūcija, kas konkrētajā situācijā ir Dobeles novada dome.</w:t>
      </w:r>
    </w:p>
    <w:p w14:paraId="1595F350" w14:textId="77777777" w:rsidR="0095342E" w:rsidRPr="0095342E" w:rsidRDefault="0095342E" w:rsidP="0095342E">
      <w:pPr>
        <w:shd w:val="clear" w:color="auto" w:fill="FFFFFF"/>
        <w:spacing w:after="0"/>
        <w:ind w:firstLine="567"/>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Publiskas personas mantas atsavināšanas likuma 5.panta piekto daļu</w:t>
      </w:r>
      <w:r w:rsidRPr="0095342E">
        <w:rPr>
          <w:rFonts w:ascii="Times New Roman" w:hAnsi="Times New Roman"/>
          <w:sz w:val="24"/>
          <w:szCs w:val="24"/>
        </w:rPr>
        <w:t>, lēmumā par nekustamā īpašuma atsavināšanu tiek noteikts arī atsavināšanas veids.</w:t>
      </w:r>
    </w:p>
    <w:p w14:paraId="34A4046D"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 xml:space="preserve">Publiskas personas mantas atsavināšanas likuma 14.panta otro daļu, </w:t>
      </w:r>
      <w:hyperlink r:id="rId120" w:anchor="p4" w:history="1">
        <w:r w:rsidRPr="0095342E">
          <w:rPr>
            <w:rStyle w:val="Hyperlink"/>
            <w:rFonts w:ascii="Times New Roman" w:hAnsi="Times New Roman"/>
            <w:color w:val="auto"/>
            <w:sz w:val="24"/>
            <w:szCs w:val="24"/>
            <w:u w:val="none"/>
          </w:rPr>
          <w:t>4.panta</w:t>
        </w:r>
      </w:hyperlink>
      <w:r w:rsidRPr="0095342E">
        <w:rPr>
          <w:rFonts w:ascii="Times New Roman" w:hAnsi="Times New Roman"/>
          <w:sz w:val="24"/>
          <w:szCs w:val="24"/>
        </w:rPr>
        <w:t xml:space="preserve"> ceturtajā daļā minētās mantas atsavināšana izsludināma šajā likumā noteiktajā kārtībā (</w:t>
      </w:r>
      <w:hyperlink r:id="rId121" w:anchor="p11" w:history="1">
        <w:r w:rsidRPr="0095342E">
          <w:rPr>
            <w:rStyle w:val="Hyperlink"/>
            <w:rFonts w:ascii="Times New Roman" w:hAnsi="Times New Roman"/>
            <w:color w:val="auto"/>
            <w:sz w:val="24"/>
            <w:szCs w:val="24"/>
            <w:u w:val="none"/>
          </w:rPr>
          <w:t>11.pants</w:t>
        </w:r>
      </w:hyperlink>
      <w:r w:rsidRPr="0095342E">
        <w:rPr>
          <w:rFonts w:ascii="Times New Roman" w:hAnsi="Times New Roman"/>
          <w:sz w:val="24"/>
          <w:szCs w:val="24"/>
        </w:rPr>
        <w:t xml:space="preserve">), uzaicinot attiecīgās personas mēneša laikā iesniegt pieteikumu par nekustamā īpašuma pirkšanu. Ja </w:t>
      </w:r>
      <w:r w:rsidRPr="0095342E">
        <w:rPr>
          <w:rFonts w:ascii="Times New Roman" w:hAnsi="Times New Roman"/>
          <w:sz w:val="24"/>
          <w:szCs w:val="24"/>
        </w:rPr>
        <w:lastRenderedPageBreak/>
        <w:t>norādītajā termiņā no minētajām personām ir saņemts viens pieteikums, izsoli nerīko un ar šo personu slēdz pirkuma līgumu par nosacīto cenu.</w:t>
      </w:r>
    </w:p>
    <w:p w14:paraId="134AA490"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Publiskas personas mantas atsavināšanas likuma 14. panta trešo daļu</w:t>
      </w:r>
      <w:r w:rsidRPr="0095342E">
        <w:rPr>
          <w:rFonts w:ascii="Times New Roman" w:hAnsi="Times New Roman"/>
          <w:sz w:val="24"/>
          <w:szCs w:val="24"/>
        </w:rPr>
        <w:t xml:space="preserve">, ja pieteikumu par nekustamā īpašuma pirkšanu noteiktajā termiņā iesniegušas vairākas šā likuma </w:t>
      </w:r>
      <w:hyperlink r:id="rId122" w:anchor="p4" w:history="1">
        <w:r w:rsidRPr="0095342E">
          <w:rPr>
            <w:rStyle w:val="Hyperlink"/>
            <w:rFonts w:ascii="Times New Roman" w:hAnsi="Times New Roman"/>
            <w:color w:val="auto"/>
            <w:sz w:val="24"/>
            <w:szCs w:val="24"/>
            <w:u w:val="none"/>
          </w:rPr>
          <w:t>4. panta</w:t>
        </w:r>
      </w:hyperlink>
      <w:r w:rsidRPr="0095342E">
        <w:rPr>
          <w:rFonts w:ascii="Times New Roman" w:hAnsi="Times New Roman"/>
          <w:sz w:val="24"/>
          <w:szCs w:val="24"/>
        </w:rPr>
        <w:t xml:space="preserve"> ceturtajā daļā minētās personas (izņemot šā likuma </w:t>
      </w:r>
      <w:hyperlink r:id="rId123" w:anchor="p44" w:history="1">
        <w:r w:rsidRPr="0095342E">
          <w:rPr>
            <w:rStyle w:val="Hyperlink"/>
            <w:rFonts w:ascii="Times New Roman" w:hAnsi="Times New Roman"/>
            <w:color w:val="auto"/>
            <w:sz w:val="24"/>
            <w:szCs w:val="24"/>
            <w:u w:val="none"/>
          </w:rPr>
          <w:t>44.panta</w:t>
        </w:r>
      </w:hyperlink>
      <w:r w:rsidRPr="0095342E">
        <w:rPr>
          <w:rFonts w:ascii="Times New Roman" w:hAnsi="Times New Roman"/>
          <w:sz w:val="24"/>
          <w:szCs w:val="24"/>
        </w:rPr>
        <w:t xml:space="preserve"> ceturtajā daļā un </w:t>
      </w:r>
      <w:hyperlink r:id="rId124" w:anchor="p45" w:history="1">
        <w:r w:rsidRPr="0095342E">
          <w:rPr>
            <w:rStyle w:val="Hyperlink"/>
            <w:rFonts w:ascii="Times New Roman" w:hAnsi="Times New Roman"/>
            <w:color w:val="auto"/>
            <w:sz w:val="24"/>
            <w:szCs w:val="24"/>
            <w:u w:val="none"/>
          </w:rPr>
          <w:t>45.pantā</w:t>
        </w:r>
      </w:hyperlink>
      <w:r w:rsidRPr="0095342E">
        <w:rPr>
          <w:rFonts w:ascii="Times New Roman" w:hAnsi="Times New Roman"/>
          <w:sz w:val="24"/>
          <w:szCs w:val="24"/>
        </w:rPr>
        <w:t xml:space="preserve"> minētos gadījumus), tiek rīkota izsole starp šīm personām šajā likumā noteiktajā kārtībā.</w:t>
      </w:r>
    </w:p>
    <w:p w14:paraId="3197EF6C"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 xml:space="preserve">Publiskas personas mantas atsavināšanas likuma 14.panta </w:t>
      </w:r>
      <w:r w:rsidRPr="0095342E">
        <w:rPr>
          <w:rFonts w:ascii="Times New Roman" w:hAnsi="Times New Roman"/>
          <w:sz w:val="24"/>
          <w:szCs w:val="24"/>
        </w:rPr>
        <w:t>ceturto daļu, ja izsludinātajā termiņā (</w:t>
      </w:r>
      <w:hyperlink r:id="rId125" w:anchor="p11" w:history="1">
        <w:r w:rsidRPr="0095342E">
          <w:rPr>
            <w:rStyle w:val="Hyperlink"/>
            <w:rFonts w:ascii="Times New Roman" w:hAnsi="Times New Roman"/>
            <w:color w:val="auto"/>
            <w:sz w:val="24"/>
            <w:szCs w:val="24"/>
            <w:u w:val="none"/>
          </w:rPr>
          <w:t>11.pants</w:t>
        </w:r>
      </w:hyperlink>
      <w:r w:rsidRPr="0095342E">
        <w:rPr>
          <w:rFonts w:ascii="Times New Roman" w:hAnsi="Times New Roman"/>
          <w:sz w:val="24"/>
          <w:szCs w:val="24"/>
        </w:rPr>
        <w:t xml:space="preserve">) šā likuma </w:t>
      </w:r>
      <w:hyperlink r:id="rId126" w:anchor="p4" w:history="1">
        <w:r w:rsidRPr="0095342E">
          <w:rPr>
            <w:rStyle w:val="Hyperlink"/>
            <w:rFonts w:ascii="Times New Roman" w:hAnsi="Times New Roman"/>
            <w:color w:val="auto"/>
            <w:sz w:val="24"/>
            <w:szCs w:val="24"/>
            <w:u w:val="none"/>
          </w:rPr>
          <w:t>4.panta</w:t>
        </w:r>
      </w:hyperlink>
      <w:r w:rsidRPr="0095342E">
        <w:rPr>
          <w:rFonts w:ascii="Times New Roman" w:hAnsi="Times New Roman"/>
          <w:sz w:val="24"/>
          <w:szCs w:val="24"/>
        </w:rPr>
        <w:t xml:space="preserve"> ceturtajā daļā minētās personas nav iesniegušas pieteikumu par nekustamā īpašuma pirkšanu vai iesniegušas atteikumu, rīkojama izsole (izņemot šā likuma </w:t>
      </w:r>
      <w:hyperlink r:id="rId127" w:anchor="p44" w:history="1">
        <w:r w:rsidRPr="0095342E">
          <w:rPr>
            <w:rStyle w:val="Hyperlink"/>
            <w:rFonts w:ascii="Times New Roman" w:hAnsi="Times New Roman"/>
            <w:color w:val="auto"/>
            <w:sz w:val="24"/>
            <w:szCs w:val="24"/>
            <w:u w:val="none"/>
          </w:rPr>
          <w:t>44.panta</w:t>
        </w:r>
      </w:hyperlink>
      <w:r w:rsidRPr="0095342E">
        <w:rPr>
          <w:rFonts w:ascii="Times New Roman" w:hAnsi="Times New Roman"/>
          <w:sz w:val="24"/>
          <w:szCs w:val="24"/>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CC8C42C"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Saskaņā ar minētā zemes gabala 2024. gada 5. februārī veikto tirgus novērtējumu, ko atbilstoši </w:t>
      </w:r>
      <w:hyperlink r:id="rId128" w:tgtFrame="_top" w:tooltip="Standartizācijas likums" w:history="1">
        <w:r w:rsidRPr="0095342E">
          <w:rPr>
            <w:rStyle w:val="Hyperlink"/>
            <w:rFonts w:ascii="Times New Roman" w:hAnsi="Times New Roman"/>
            <w:color w:val="auto"/>
            <w:sz w:val="24"/>
            <w:szCs w:val="24"/>
            <w:u w:val="none"/>
          </w:rPr>
          <w:t>Standartizācijas likumā</w:t>
        </w:r>
      </w:hyperlink>
      <w:r w:rsidRPr="0095342E">
        <w:rPr>
          <w:rFonts w:ascii="Times New Roman" w:hAnsi="Times New Roman"/>
          <w:sz w:val="24"/>
          <w:szCs w:val="24"/>
        </w:rPr>
        <w:t xml:space="preserve"> paredzētajā kārtībā apstiprinātajiem Latvijas īpašuma vērtēšanas standartiem veikuši sertificēta nekustamo īpašumu vērtētāja Anita Vēdiķe (LĪVA profesionālās kvalifikācijas sertifikāts Nr.76), Īpašuma tirgus vērtība ir noteikta 5500 EUR (pieci tūkstoši pieci simti </w:t>
      </w:r>
      <w:r w:rsidRPr="0095342E">
        <w:rPr>
          <w:rFonts w:ascii="Times New Roman" w:hAnsi="Times New Roman"/>
          <w:i/>
          <w:iCs/>
          <w:sz w:val="24"/>
          <w:szCs w:val="24"/>
        </w:rPr>
        <w:t>euro</w:t>
      </w:r>
      <w:r w:rsidRPr="0095342E">
        <w:rPr>
          <w:rFonts w:ascii="Times New Roman" w:hAnsi="Times New Roman"/>
          <w:sz w:val="24"/>
          <w:szCs w:val="24"/>
        </w:rPr>
        <w:t>) apmērā.</w:t>
      </w:r>
    </w:p>
    <w:p w14:paraId="2D1A9FD5"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Saskaņā ar </w:t>
      </w:r>
      <w:r w:rsidRPr="0095342E">
        <w:rPr>
          <w:rFonts w:ascii="Times New Roman" w:hAnsi="Times New Roman"/>
          <w:bCs/>
          <w:sz w:val="24"/>
          <w:szCs w:val="24"/>
        </w:rPr>
        <w:t>Publiskas personas mantas atsavināšanas likuma</w:t>
      </w:r>
      <w:r w:rsidRPr="0095342E">
        <w:rPr>
          <w:rFonts w:ascii="Times New Roman" w:hAnsi="Times New Roman"/>
          <w:sz w:val="24"/>
          <w:szCs w:val="24"/>
        </w:rPr>
        <w:t xml:space="preserve"> Pārejas noteikumu 12.punktu, līdz brīdim, kad spēku zaudē </w:t>
      </w:r>
      <w:hyperlink r:id="rId129" w:tgtFrame="_top" w:tooltip="Valsts un pašvaldību īpašuma privatizācijas un privatizācijas sertifikātu izmantošanas pabeigšanas likums" w:history="1">
        <w:r w:rsidRPr="0095342E">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95342E">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71726BAB"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Saskaņā ar Valsts zemes dienesta Nekustamā īpašuma valsts kadastra informācijas sistēmā norādītiem datiem Īpašuma kadastrālā vērtība 2007.gada 31.decembrī nav noteikta, bet aktuālā kadastrālā vērtība 1386 EUR (viens tūkstotis trīs simti astoņdesmit seši </w:t>
      </w:r>
      <w:r w:rsidRPr="0095342E">
        <w:rPr>
          <w:rFonts w:ascii="Times New Roman" w:hAnsi="Times New Roman"/>
          <w:i/>
          <w:iCs/>
          <w:sz w:val="24"/>
          <w:szCs w:val="24"/>
        </w:rPr>
        <w:t>euro</w:t>
      </w:r>
      <w:r w:rsidRPr="0095342E">
        <w:rPr>
          <w:rFonts w:ascii="Times New Roman" w:hAnsi="Times New Roman"/>
          <w:sz w:val="24"/>
          <w:szCs w:val="24"/>
        </w:rPr>
        <w:t>).</w:t>
      </w:r>
    </w:p>
    <w:p w14:paraId="4D996F4A" w14:textId="7777777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 xml:space="preserve">Ievērojot minēto, Īpašums atsavināms par cenu ne zemāku kā 5500 EUR (pieci tūkstoši pieci simti </w:t>
      </w:r>
      <w:r w:rsidRPr="0095342E">
        <w:rPr>
          <w:rFonts w:ascii="Times New Roman" w:hAnsi="Times New Roman"/>
          <w:i/>
          <w:iCs/>
          <w:sz w:val="24"/>
          <w:szCs w:val="24"/>
        </w:rPr>
        <w:t>euro</w:t>
      </w:r>
      <w:r w:rsidRPr="0095342E">
        <w:rPr>
          <w:rFonts w:ascii="Times New Roman" w:hAnsi="Times New Roman"/>
          <w:sz w:val="24"/>
          <w:szCs w:val="24"/>
        </w:rPr>
        <w:t>) apmērā.</w:t>
      </w:r>
    </w:p>
    <w:p w14:paraId="124F4094" w14:textId="58DB6117" w:rsidR="0095342E" w:rsidRPr="0095342E" w:rsidRDefault="0095342E" w:rsidP="0095342E">
      <w:pPr>
        <w:spacing w:after="0"/>
        <w:ind w:firstLine="567"/>
        <w:jc w:val="both"/>
        <w:rPr>
          <w:rFonts w:ascii="Times New Roman" w:hAnsi="Times New Roman"/>
          <w:sz w:val="24"/>
          <w:szCs w:val="24"/>
        </w:rPr>
      </w:pPr>
      <w:r w:rsidRPr="0095342E">
        <w:rPr>
          <w:rFonts w:ascii="Times New Roman" w:hAnsi="Times New Roman"/>
          <w:sz w:val="24"/>
          <w:szCs w:val="24"/>
        </w:rPr>
        <w:t>Ņemot vērā iepriekš norādīto un pamatojoties uz Pašvaldību likuma 10. panta pirmās daļas 16. punktu,</w:t>
      </w:r>
      <w:r w:rsidRPr="0095342E">
        <w:rPr>
          <w:rFonts w:ascii="Times New Roman" w:hAnsi="Times New Roman"/>
          <w:bCs/>
          <w:sz w:val="24"/>
          <w:szCs w:val="24"/>
        </w:rPr>
        <w:t xml:space="preserve"> 73. panta ceturto daļu, Publiskas personas mantas atsavināšanas likuma</w:t>
      </w:r>
      <w:r w:rsidRPr="0095342E">
        <w:rPr>
          <w:rFonts w:ascii="Times New Roman" w:hAnsi="Times New Roman"/>
          <w:sz w:val="24"/>
          <w:szCs w:val="24"/>
        </w:rPr>
        <w:t xml:space="preserve"> 4. panta ceturtās daļas 1.punktu, 5. panta pirmo un piekto daļu, 8. panta trešo daļu, 14. panta otro un trešo daļu, 37. panta pirmās daļas 4. punktu un 44. panta astotās daļas 1. punktu, atklāti balsojot</w:t>
      </w:r>
      <w:r w:rsidR="008D364B">
        <w:rPr>
          <w:rFonts w:ascii="Times New Roman" w:hAnsi="Times New Roman"/>
          <w:sz w:val="24"/>
          <w:szCs w:val="24"/>
        </w:rPr>
        <w:t>:</w:t>
      </w:r>
      <w:r w:rsidR="008D364B" w:rsidRPr="008D364B">
        <w:rPr>
          <w:rFonts w:ascii="Times New Roman" w:hAnsi="Times New Roman"/>
          <w:sz w:val="24"/>
          <w:szCs w:val="24"/>
        </w:rPr>
        <w:t xml:space="preserve"> </w:t>
      </w:r>
      <w:r w:rsidR="008D364B" w:rsidRPr="00FF55D9">
        <w:rPr>
          <w:rFonts w:ascii="Times New Roman" w:hAnsi="Times New Roman"/>
          <w:sz w:val="24"/>
          <w:szCs w:val="24"/>
        </w:rPr>
        <w:t>PAR - 1</w:t>
      </w:r>
      <w:r w:rsidR="008D364B">
        <w:rPr>
          <w:rFonts w:ascii="Times New Roman" w:hAnsi="Times New Roman"/>
          <w:sz w:val="24"/>
          <w:szCs w:val="24"/>
        </w:rPr>
        <w:t>3</w:t>
      </w:r>
      <w:r w:rsidR="008D364B" w:rsidRPr="00FF55D9">
        <w:rPr>
          <w:rFonts w:ascii="Times New Roman" w:hAnsi="Times New Roman"/>
          <w:sz w:val="24"/>
          <w:szCs w:val="24"/>
        </w:rPr>
        <w:t xml:space="preserve"> (Girts Ante,</w:t>
      </w:r>
      <w:r w:rsidR="008D364B" w:rsidRPr="00FF55D9">
        <w:rPr>
          <w:rFonts w:ascii="Times New Roman" w:hAnsi="Times New Roman"/>
          <w:bCs/>
          <w:sz w:val="24"/>
          <w:szCs w:val="24"/>
          <w:lang w:eastAsia="et-EE"/>
        </w:rPr>
        <w:t xml:space="preserve"> </w:t>
      </w:r>
      <w:r w:rsidR="008D364B">
        <w:rPr>
          <w:rFonts w:ascii="Times New Roman" w:hAnsi="Times New Roman"/>
          <w:sz w:val="24"/>
          <w:szCs w:val="24"/>
        </w:rPr>
        <w:t>Kristīne Briede,</w:t>
      </w:r>
      <w:r w:rsidR="008D364B" w:rsidRPr="00FF55D9">
        <w:rPr>
          <w:rFonts w:ascii="Times New Roman" w:hAnsi="Times New Roman"/>
          <w:bCs/>
          <w:sz w:val="24"/>
          <w:szCs w:val="24"/>
          <w:lang w:eastAsia="et-EE"/>
        </w:rPr>
        <w:t xml:space="preserve"> Sarmīte Dude, Māris Feldmanis, Ivars Gorskis, Linda Karloviča, Gints Kaminskis</w:t>
      </w:r>
      <w:r w:rsidR="008D364B">
        <w:rPr>
          <w:rFonts w:ascii="Times New Roman" w:hAnsi="Times New Roman"/>
          <w:bCs/>
          <w:sz w:val="24"/>
          <w:szCs w:val="24"/>
          <w:lang w:eastAsia="et-EE"/>
        </w:rPr>
        <w:t>,</w:t>
      </w:r>
      <w:r w:rsidR="008D364B" w:rsidRPr="00FF55D9">
        <w:rPr>
          <w:rFonts w:ascii="Times New Roman" w:hAnsi="Times New Roman"/>
          <w:bCs/>
          <w:sz w:val="24"/>
          <w:szCs w:val="24"/>
          <w:lang w:eastAsia="et-EE"/>
        </w:rPr>
        <w:t xml:space="preserve"> Sintija Liekniņa,</w:t>
      </w:r>
      <w:r w:rsidR="008D364B">
        <w:rPr>
          <w:rFonts w:ascii="Times New Roman" w:hAnsi="Times New Roman"/>
          <w:bCs/>
          <w:sz w:val="24"/>
          <w:szCs w:val="24"/>
          <w:lang w:eastAsia="et-EE"/>
        </w:rPr>
        <w:t xml:space="preserve"> </w:t>
      </w:r>
      <w:r w:rsidR="008D364B" w:rsidRPr="00FF55D9">
        <w:rPr>
          <w:rFonts w:ascii="Times New Roman" w:hAnsi="Times New Roman"/>
          <w:bCs/>
          <w:sz w:val="24"/>
          <w:szCs w:val="24"/>
          <w:lang w:eastAsia="et-EE"/>
        </w:rPr>
        <w:t>Viesturs Reinfelds</w:t>
      </w:r>
      <w:r w:rsidR="008D364B">
        <w:rPr>
          <w:rFonts w:ascii="Times New Roman" w:hAnsi="Times New Roman"/>
          <w:bCs/>
          <w:sz w:val="24"/>
          <w:szCs w:val="24"/>
          <w:lang w:eastAsia="et-EE"/>
        </w:rPr>
        <w:t>,</w:t>
      </w:r>
      <w:r w:rsidR="008D364B" w:rsidRPr="00FF55D9">
        <w:rPr>
          <w:rFonts w:ascii="Times New Roman" w:hAnsi="Times New Roman"/>
          <w:bCs/>
          <w:sz w:val="24"/>
          <w:szCs w:val="24"/>
          <w:lang w:eastAsia="et-EE"/>
        </w:rPr>
        <w:t xml:space="preserve"> Dace Reinika, Guntis Safranovičs, </w:t>
      </w:r>
      <w:r w:rsidR="008D364B">
        <w:rPr>
          <w:rFonts w:ascii="Times New Roman" w:hAnsi="Times New Roman"/>
          <w:bCs/>
          <w:sz w:val="24"/>
          <w:szCs w:val="24"/>
          <w:lang w:eastAsia="et-EE"/>
        </w:rPr>
        <w:t>Andrejs Spridzāns,</w:t>
      </w:r>
      <w:r w:rsidR="008D364B" w:rsidRPr="00FF55D9">
        <w:rPr>
          <w:rFonts w:ascii="Times New Roman" w:hAnsi="Times New Roman"/>
          <w:bCs/>
          <w:sz w:val="24"/>
          <w:szCs w:val="24"/>
          <w:lang w:eastAsia="et-EE"/>
        </w:rPr>
        <w:t xml:space="preserve"> Ivars Stanga), </w:t>
      </w:r>
      <w:r w:rsidR="008D364B" w:rsidRPr="00FF55D9">
        <w:rPr>
          <w:rFonts w:ascii="Times New Roman" w:hAnsi="Times New Roman"/>
          <w:sz w:val="24"/>
          <w:szCs w:val="24"/>
        </w:rPr>
        <w:t xml:space="preserve">PRET </w:t>
      </w:r>
      <w:r w:rsidR="008D364B">
        <w:rPr>
          <w:rFonts w:ascii="Times New Roman" w:hAnsi="Times New Roman"/>
          <w:sz w:val="24"/>
          <w:szCs w:val="24"/>
        </w:rPr>
        <w:t>–</w:t>
      </w:r>
      <w:r w:rsidR="008D364B" w:rsidRPr="00FF55D9">
        <w:rPr>
          <w:rFonts w:ascii="Times New Roman" w:hAnsi="Times New Roman"/>
          <w:sz w:val="24"/>
          <w:szCs w:val="24"/>
        </w:rPr>
        <w:t xml:space="preserve"> </w:t>
      </w:r>
      <w:r w:rsidR="008D364B">
        <w:rPr>
          <w:rFonts w:ascii="Times New Roman" w:hAnsi="Times New Roman"/>
          <w:sz w:val="24"/>
          <w:szCs w:val="24"/>
        </w:rPr>
        <w:t>1 (</w:t>
      </w:r>
      <w:r w:rsidR="008D364B" w:rsidRPr="00FF55D9">
        <w:rPr>
          <w:rFonts w:ascii="Times New Roman" w:hAnsi="Times New Roman"/>
          <w:bCs/>
          <w:sz w:val="24"/>
          <w:szCs w:val="24"/>
          <w:lang w:eastAsia="et-EE"/>
        </w:rPr>
        <w:t>Edgars Gaigalis</w:t>
      </w:r>
      <w:r w:rsidR="008D364B">
        <w:rPr>
          <w:rFonts w:ascii="Times New Roman" w:hAnsi="Times New Roman"/>
          <w:sz w:val="24"/>
          <w:szCs w:val="24"/>
        </w:rPr>
        <w:t>)</w:t>
      </w:r>
      <w:r w:rsidR="008D364B" w:rsidRPr="00FF55D9">
        <w:rPr>
          <w:rFonts w:ascii="Times New Roman" w:hAnsi="Times New Roman"/>
          <w:sz w:val="24"/>
          <w:szCs w:val="24"/>
        </w:rPr>
        <w:t xml:space="preserve">, ATTURAS </w:t>
      </w:r>
      <w:r w:rsidR="008D364B">
        <w:rPr>
          <w:rFonts w:ascii="Times New Roman" w:hAnsi="Times New Roman"/>
          <w:sz w:val="24"/>
          <w:szCs w:val="24"/>
        </w:rPr>
        <w:t>–</w:t>
      </w:r>
      <w:r w:rsidR="008D364B" w:rsidRPr="00FF55D9">
        <w:rPr>
          <w:rFonts w:ascii="Times New Roman" w:hAnsi="Times New Roman"/>
          <w:sz w:val="24"/>
          <w:szCs w:val="24"/>
        </w:rPr>
        <w:t xml:space="preserve"> </w:t>
      </w:r>
      <w:r w:rsidR="008D364B">
        <w:rPr>
          <w:rFonts w:ascii="Times New Roman" w:hAnsi="Times New Roman"/>
          <w:sz w:val="24"/>
          <w:szCs w:val="24"/>
        </w:rPr>
        <w:t>nav</w:t>
      </w:r>
      <w:r w:rsidR="008D364B" w:rsidRPr="00FF55D9">
        <w:rPr>
          <w:rFonts w:ascii="Times New Roman" w:hAnsi="Times New Roman"/>
          <w:sz w:val="24"/>
          <w:szCs w:val="24"/>
        </w:rPr>
        <w:t>,</w:t>
      </w:r>
      <w:r w:rsidRPr="0095342E">
        <w:rPr>
          <w:rFonts w:ascii="Times New Roman" w:hAnsi="Times New Roman"/>
          <w:sz w:val="24"/>
          <w:szCs w:val="24"/>
        </w:rPr>
        <w:t xml:space="preserve"> Dobeles novada dome NOLEMJ:</w:t>
      </w:r>
    </w:p>
    <w:p w14:paraId="056D2751" w14:textId="77777777" w:rsidR="0095342E" w:rsidRPr="0095342E" w:rsidRDefault="0095342E" w:rsidP="0095342E">
      <w:pPr>
        <w:spacing w:after="0"/>
        <w:ind w:firstLine="567"/>
        <w:jc w:val="both"/>
        <w:rPr>
          <w:rFonts w:ascii="Times New Roman" w:hAnsi="Times New Roman"/>
          <w:b/>
          <w:sz w:val="24"/>
          <w:szCs w:val="24"/>
        </w:rPr>
      </w:pPr>
    </w:p>
    <w:p w14:paraId="4789EEB8" w14:textId="15A276D3" w:rsidR="0095342E" w:rsidRPr="00B41BC4" w:rsidRDefault="0095342E">
      <w:pPr>
        <w:pStyle w:val="ListParagraph"/>
        <w:numPr>
          <w:ilvl w:val="0"/>
          <w:numId w:val="31"/>
        </w:numPr>
        <w:ind w:left="567" w:hanging="425"/>
        <w:jc w:val="both"/>
      </w:pPr>
      <w:r w:rsidRPr="00B41BC4">
        <w:rPr>
          <w:caps/>
        </w:rPr>
        <w:t>Atsavināt</w:t>
      </w:r>
      <w:r w:rsidRPr="00B41BC4">
        <w:t xml:space="preserve"> Dobeles novada pašvaldībai piederošo nekustamo īpašumu “Vīlupēni”, Bukaišu pagastā, Dobeles novadā, kadastra numurs 46560060626, kas sastāv no vienas neapbūvētas zemes vienības ar kadastra apzīmējumu 46560060186, platība 0,6912 ha (6912 m</w:t>
      </w:r>
      <w:r w:rsidRPr="00B41BC4">
        <w:rPr>
          <w:vertAlign w:val="superscript"/>
        </w:rPr>
        <w:t>2</w:t>
      </w:r>
      <w:r w:rsidRPr="00B41BC4">
        <w:t>), pārdodot to mutiskā izsolē ar augšupejošu soli un organizējot to starp personām, kuru īpašumi piegul atsavināmajam īpašumam.</w:t>
      </w:r>
    </w:p>
    <w:p w14:paraId="1197EDB3" w14:textId="03184A89" w:rsidR="0095342E" w:rsidRPr="00B41BC4" w:rsidRDefault="0095342E">
      <w:pPr>
        <w:pStyle w:val="ListParagraph"/>
        <w:numPr>
          <w:ilvl w:val="0"/>
          <w:numId w:val="31"/>
        </w:numPr>
        <w:ind w:left="567" w:hanging="425"/>
        <w:jc w:val="both"/>
      </w:pPr>
      <w:r w:rsidRPr="00B41BC4">
        <w:t xml:space="preserve">Noteikt lēmuma 1. punktā atsavināmā nekustamā īpašuma izsoles sākumcenu 5500 EUR ( pieci tūkstoši pieci simti </w:t>
      </w:r>
      <w:r w:rsidRPr="00B41BC4">
        <w:rPr>
          <w:i/>
          <w:iCs/>
        </w:rPr>
        <w:t>euro</w:t>
      </w:r>
      <w:r w:rsidRPr="00B41BC4">
        <w:t>) apmērā.</w:t>
      </w:r>
    </w:p>
    <w:p w14:paraId="0C86B23D" w14:textId="77777777" w:rsidR="0095342E" w:rsidRPr="0044036E" w:rsidRDefault="0095342E">
      <w:pPr>
        <w:numPr>
          <w:ilvl w:val="0"/>
          <w:numId w:val="31"/>
        </w:numPr>
        <w:spacing w:after="0" w:line="240" w:lineRule="auto"/>
        <w:ind w:left="567" w:hanging="425"/>
        <w:jc w:val="both"/>
        <w:rPr>
          <w:rFonts w:ascii="Times New Roman" w:hAnsi="Times New Roman"/>
          <w:sz w:val="24"/>
          <w:szCs w:val="24"/>
        </w:rPr>
      </w:pPr>
      <w:r w:rsidRPr="0095342E">
        <w:rPr>
          <w:rFonts w:ascii="Times New Roman" w:eastAsia="Arial" w:hAnsi="Times New Roman"/>
          <w:kern w:val="1"/>
          <w:sz w:val="24"/>
          <w:szCs w:val="24"/>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95342E">
        <w:rPr>
          <w:rFonts w:ascii="Times New Roman" w:eastAsia="Lucida Sans Unicode" w:hAnsi="Times New Roman"/>
          <w:kern w:val="1"/>
          <w:sz w:val="24"/>
          <w:szCs w:val="24"/>
        </w:rPr>
        <w:t>kuru īpašumi piegul atsavināmajam īpašumam.</w:t>
      </w:r>
    </w:p>
    <w:p w14:paraId="28070ECC" w14:textId="77777777" w:rsidR="0044036E" w:rsidRPr="0095342E" w:rsidRDefault="0044036E" w:rsidP="0044036E">
      <w:pPr>
        <w:spacing w:after="0" w:line="240" w:lineRule="auto"/>
        <w:jc w:val="both"/>
        <w:rPr>
          <w:rFonts w:ascii="Times New Roman" w:hAnsi="Times New Roman"/>
          <w:sz w:val="24"/>
          <w:szCs w:val="24"/>
        </w:rPr>
      </w:pPr>
    </w:p>
    <w:p w14:paraId="26708935" w14:textId="77777777" w:rsidR="0095342E" w:rsidRPr="0095342E" w:rsidRDefault="0095342E">
      <w:pPr>
        <w:numPr>
          <w:ilvl w:val="0"/>
          <w:numId w:val="31"/>
        </w:numPr>
        <w:spacing w:after="0" w:line="240" w:lineRule="auto"/>
        <w:ind w:left="284" w:hanging="284"/>
        <w:jc w:val="both"/>
        <w:rPr>
          <w:rFonts w:ascii="Times New Roman" w:hAnsi="Times New Roman"/>
          <w:sz w:val="24"/>
          <w:szCs w:val="24"/>
        </w:rPr>
      </w:pPr>
      <w:r w:rsidRPr="0095342E">
        <w:rPr>
          <w:rFonts w:ascii="Times New Roman" w:eastAsia="Lucida Sans Unicode" w:hAnsi="Times New Roman"/>
          <w:kern w:val="1"/>
          <w:sz w:val="24"/>
          <w:szCs w:val="24"/>
        </w:rPr>
        <w:lastRenderedPageBreak/>
        <w:t xml:space="preserve">Atsavināt lēmuma 1. punktā minēto īpašumu personai, kuras īpašums piegul atsavināmajam īpašumam, pārdodot to par nosacīto cenu </w:t>
      </w:r>
      <w:r w:rsidRPr="0095342E">
        <w:rPr>
          <w:rFonts w:ascii="Times New Roman" w:hAnsi="Times New Roman"/>
          <w:sz w:val="24"/>
          <w:szCs w:val="24"/>
        </w:rPr>
        <w:t xml:space="preserve">5500 EUR (pieci tūkstoši pieci simti </w:t>
      </w:r>
      <w:r w:rsidRPr="0095342E">
        <w:rPr>
          <w:rFonts w:ascii="Times New Roman" w:hAnsi="Times New Roman"/>
          <w:i/>
          <w:iCs/>
          <w:sz w:val="24"/>
          <w:szCs w:val="24"/>
        </w:rPr>
        <w:t>euro</w:t>
      </w:r>
      <w:r w:rsidRPr="0095342E">
        <w:rPr>
          <w:rFonts w:ascii="Times New Roman" w:hAnsi="Times New Roman"/>
          <w:sz w:val="24"/>
          <w:szCs w:val="24"/>
        </w:rPr>
        <w:t>)</w:t>
      </w:r>
      <w:r w:rsidRPr="0095342E">
        <w:rPr>
          <w:rFonts w:ascii="Times New Roman" w:eastAsia="Lucida Sans Unicode" w:hAnsi="Times New Roman"/>
          <w:kern w:val="1"/>
          <w:sz w:val="24"/>
          <w:szCs w:val="24"/>
        </w:rPr>
        <w:t>, ja šī persona ir vienīgā, kas iesniegusi pieteikumu par īpašuma pirkšanu</w:t>
      </w:r>
      <w:r w:rsidRPr="0095342E">
        <w:rPr>
          <w:rFonts w:ascii="Times New Roman" w:eastAsia="Arial" w:hAnsi="Times New Roman"/>
          <w:kern w:val="1"/>
          <w:sz w:val="24"/>
          <w:szCs w:val="24"/>
        </w:rPr>
        <w:t>.</w:t>
      </w:r>
    </w:p>
    <w:p w14:paraId="464C6ED3" w14:textId="77777777" w:rsidR="0095342E" w:rsidRPr="0095342E" w:rsidRDefault="0095342E" w:rsidP="0095342E">
      <w:pPr>
        <w:spacing w:after="0"/>
        <w:jc w:val="both"/>
        <w:rPr>
          <w:rFonts w:ascii="Times New Roman" w:hAnsi="Times New Roman"/>
          <w:sz w:val="24"/>
          <w:szCs w:val="24"/>
        </w:rPr>
      </w:pPr>
    </w:p>
    <w:p w14:paraId="7D4473CF" w14:textId="77777777" w:rsidR="0095342E" w:rsidRPr="0095342E" w:rsidRDefault="0095342E" w:rsidP="0095342E">
      <w:pPr>
        <w:autoSpaceDN w:val="0"/>
        <w:spacing w:after="0"/>
        <w:ind w:left="66" w:right="-1"/>
        <w:jc w:val="both"/>
        <w:rPr>
          <w:rFonts w:ascii="Times New Roman" w:eastAsia="Arial" w:hAnsi="Times New Roman"/>
          <w:kern w:val="2"/>
          <w:sz w:val="24"/>
          <w:szCs w:val="24"/>
        </w:rPr>
      </w:pPr>
    </w:p>
    <w:p w14:paraId="461BC043" w14:textId="77777777" w:rsidR="0095342E" w:rsidRPr="0095342E" w:rsidRDefault="0095342E" w:rsidP="0095342E">
      <w:pPr>
        <w:autoSpaceDN w:val="0"/>
        <w:spacing w:after="0"/>
        <w:ind w:left="66" w:right="-1"/>
        <w:jc w:val="both"/>
        <w:rPr>
          <w:rFonts w:ascii="Times New Roman" w:eastAsiaTheme="minorHAnsi" w:hAnsi="Times New Roman"/>
          <w:sz w:val="24"/>
          <w:szCs w:val="24"/>
        </w:rPr>
      </w:pPr>
      <w:r w:rsidRPr="0095342E">
        <w:rPr>
          <w:rFonts w:ascii="Times New Roman" w:eastAsiaTheme="minorHAnsi" w:hAnsi="Times New Roman"/>
          <w:sz w:val="24"/>
          <w:szCs w:val="24"/>
        </w:rPr>
        <w:t>Domes priekšsēdētājs                                                                                                  I.Gorskis</w:t>
      </w:r>
    </w:p>
    <w:p w14:paraId="31ABB21E" w14:textId="77777777" w:rsidR="0095342E" w:rsidRPr="0095342E" w:rsidRDefault="0095342E" w:rsidP="0095342E">
      <w:pPr>
        <w:spacing w:after="0"/>
        <w:ind w:right="-1"/>
        <w:jc w:val="both"/>
        <w:rPr>
          <w:rFonts w:ascii="Times New Roman" w:hAnsi="Times New Roman"/>
          <w:sz w:val="24"/>
          <w:szCs w:val="24"/>
        </w:rPr>
      </w:pPr>
    </w:p>
    <w:p w14:paraId="22DCF255" w14:textId="77777777" w:rsidR="0095342E" w:rsidRPr="0095342E" w:rsidRDefault="0095342E" w:rsidP="0095342E">
      <w:pPr>
        <w:spacing w:after="0"/>
        <w:ind w:right="-1"/>
        <w:jc w:val="both"/>
        <w:rPr>
          <w:rFonts w:ascii="Times New Roman" w:hAnsi="Times New Roman"/>
          <w:sz w:val="24"/>
          <w:szCs w:val="24"/>
        </w:rPr>
      </w:pPr>
    </w:p>
    <w:p w14:paraId="5BF50D77" w14:textId="26567B05" w:rsidR="00D57B30" w:rsidRDefault="00D57B30" w:rsidP="0095342E">
      <w:pPr>
        <w:spacing w:after="0"/>
        <w:ind w:right="-1"/>
        <w:jc w:val="both"/>
        <w:rPr>
          <w:rFonts w:ascii="Times New Roman" w:hAnsi="Times New Roman"/>
          <w:sz w:val="24"/>
          <w:szCs w:val="24"/>
        </w:rPr>
      </w:pPr>
      <w:r>
        <w:rPr>
          <w:rFonts w:ascii="Times New Roman" w:hAnsi="Times New Roman"/>
          <w:sz w:val="24"/>
          <w:szCs w:val="24"/>
        </w:rPr>
        <w:br w:type="page"/>
      </w:r>
    </w:p>
    <w:p w14:paraId="78D1FF47" w14:textId="77777777" w:rsidR="00D57B30" w:rsidRPr="00FA64A7" w:rsidRDefault="00D57B30" w:rsidP="00D57B30">
      <w:pPr>
        <w:tabs>
          <w:tab w:val="left" w:pos="-24212"/>
        </w:tabs>
        <w:ind w:right="-1"/>
        <w:jc w:val="center"/>
        <w:rPr>
          <w:sz w:val="20"/>
          <w:szCs w:val="20"/>
        </w:rPr>
      </w:pPr>
      <w:r w:rsidRPr="00FA64A7">
        <w:rPr>
          <w:noProof/>
          <w:sz w:val="20"/>
          <w:szCs w:val="20"/>
        </w:rPr>
        <w:lastRenderedPageBreak/>
        <w:drawing>
          <wp:inline distT="0" distB="0" distL="0" distR="0" wp14:anchorId="39132152" wp14:editId="2DF21624">
            <wp:extent cx="676275" cy="752475"/>
            <wp:effectExtent l="0" t="0" r="9525" b="9525"/>
            <wp:docPr id="6025434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3B438D" w14:textId="77777777" w:rsidR="00D57B30" w:rsidRPr="00FA64A7" w:rsidRDefault="00D57B30" w:rsidP="00D57B30">
      <w:pPr>
        <w:pStyle w:val="Header"/>
        <w:ind w:right="-1"/>
        <w:jc w:val="center"/>
        <w:rPr>
          <w:sz w:val="20"/>
        </w:rPr>
      </w:pPr>
      <w:r w:rsidRPr="00FA64A7">
        <w:rPr>
          <w:sz w:val="20"/>
        </w:rPr>
        <w:t>LATVIJAS REPUBLIKA</w:t>
      </w:r>
    </w:p>
    <w:p w14:paraId="1B9B3C56" w14:textId="77777777" w:rsidR="00D57B30" w:rsidRPr="00FA64A7" w:rsidRDefault="00D57B30" w:rsidP="00D57B30">
      <w:pPr>
        <w:pStyle w:val="Header"/>
        <w:ind w:right="-1"/>
        <w:jc w:val="center"/>
        <w:rPr>
          <w:b/>
          <w:sz w:val="32"/>
          <w:szCs w:val="32"/>
        </w:rPr>
      </w:pPr>
      <w:r w:rsidRPr="00FA64A7">
        <w:rPr>
          <w:b/>
          <w:sz w:val="32"/>
          <w:szCs w:val="32"/>
        </w:rPr>
        <w:t>DOBELES NOVADA DOME</w:t>
      </w:r>
    </w:p>
    <w:p w14:paraId="2D6666FE" w14:textId="77777777" w:rsidR="00D57B30" w:rsidRPr="00FA64A7" w:rsidRDefault="00D57B30" w:rsidP="00D57B30">
      <w:pPr>
        <w:pStyle w:val="Header"/>
        <w:ind w:right="-1"/>
        <w:jc w:val="center"/>
        <w:rPr>
          <w:sz w:val="16"/>
          <w:szCs w:val="16"/>
        </w:rPr>
      </w:pPr>
      <w:r w:rsidRPr="00FA64A7">
        <w:rPr>
          <w:sz w:val="16"/>
          <w:szCs w:val="16"/>
        </w:rPr>
        <w:t>Brīvības iela 17, Dobele, Dobeles novads, LV-3701</w:t>
      </w:r>
    </w:p>
    <w:p w14:paraId="4C89D725" w14:textId="77777777" w:rsidR="00D57B30" w:rsidRPr="00FA64A7" w:rsidRDefault="00D57B30" w:rsidP="00D57B30">
      <w:pPr>
        <w:pStyle w:val="Header"/>
        <w:pBdr>
          <w:bottom w:val="double" w:sz="6" w:space="1" w:color="auto"/>
        </w:pBdr>
        <w:ind w:right="-1"/>
        <w:jc w:val="center"/>
        <w:rPr>
          <w:color w:val="000000"/>
        </w:rPr>
      </w:pPr>
      <w:r w:rsidRPr="00FA64A7">
        <w:rPr>
          <w:sz w:val="16"/>
          <w:szCs w:val="16"/>
        </w:rPr>
        <w:t xml:space="preserve">Tālr. 63707269, 63700137, 63720940, e-pasts </w:t>
      </w:r>
      <w:hyperlink r:id="rId130" w:history="1">
        <w:r w:rsidRPr="00FA64A7">
          <w:rPr>
            <w:rStyle w:val="Hyperlink"/>
            <w:rFonts w:eastAsia="Calibri"/>
            <w:color w:val="000000"/>
            <w:sz w:val="16"/>
            <w:szCs w:val="16"/>
          </w:rPr>
          <w:t>dome@dobele.lv</w:t>
        </w:r>
      </w:hyperlink>
    </w:p>
    <w:p w14:paraId="5F0F7B1C" w14:textId="77777777" w:rsidR="00D57B30" w:rsidRPr="00D57B30" w:rsidRDefault="00D57B30" w:rsidP="00D57B30">
      <w:pPr>
        <w:spacing w:after="0"/>
        <w:ind w:right="-1"/>
        <w:jc w:val="center"/>
        <w:rPr>
          <w:rFonts w:ascii="Times New Roman" w:hAnsi="Times New Roman"/>
          <w:b/>
          <w:sz w:val="24"/>
          <w:szCs w:val="24"/>
        </w:rPr>
      </w:pPr>
    </w:p>
    <w:p w14:paraId="6FF2C4C0" w14:textId="77777777" w:rsidR="00D57B30" w:rsidRPr="00D57B30" w:rsidRDefault="00D57B30" w:rsidP="00D57B30">
      <w:pPr>
        <w:pStyle w:val="NoSpacing"/>
        <w:ind w:right="-1"/>
        <w:jc w:val="center"/>
        <w:rPr>
          <w:b/>
        </w:rPr>
      </w:pPr>
      <w:r w:rsidRPr="00D57B30">
        <w:rPr>
          <w:b/>
        </w:rPr>
        <w:t>LĒMUMS</w:t>
      </w:r>
    </w:p>
    <w:p w14:paraId="4F72E2F3" w14:textId="77777777" w:rsidR="00D57B30" w:rsidRPr="00D57B30" w:rsidRDefault="00D57B30" w:rsidP="00D57B30">
      <w:pPr>
        <w:pStyle w:val="NoSpacing"/>
        <w:ind w:right="-1"/>
        <w:jc w:val="center"/>
        <w:rPr>
          <w:b/>
        </w:rPr>
      </w:pPr>
      <w:r w:rsidRPr="00D57B30">
        <w:rPr>
          <w:b/>
        </w:rPr>
        <w:t>Dobelē</w:t>
      </w:r>
    </w:p>
    <w:p w14:paraId="05795F05" w14:textId="046A89A1" w:rsidR="00D57B30" w:rsidRPr="00D57B30" w:rsidRDefault="00D57B30" w:rsidP="00D57B30">
      <w:pPr>
        <w:tabs>
          <w:tab w:val="center" w:pos="4153"/>
          <w:tab w:val="left" w:pos="8080"/>
          <w:tab w:val="right" w:pos="9498"/>
        </w:tabs>
        <w:spacing w:after="0"/>
        <w:ind w:right="-1"/>
        <w:rPr>
          <w:rFonts w:ascii="Times New Roman" w:hAnsi="Times New Roman"/>
          <w:sz w:val="24"/>
          <w:szCs w:val="24"/>
        </w:rPr>
      </w:pPr>
      <w:r w:rsidRPr="00D57B30">
        <w:rPr>
          <w:rFonts w:ascii="Times New Roman" w:hAnsi="Times New Roman"/>
          <w:b/>
          <w:sz w:val="24"/>
          <w:szCs w:val="24"/>
          <w:lang w:eastAsia="x-none"/>
        </w:rPr>
        <w:t>2024.</w:t>
      </w:r>
      <w:r w:rsidR="00E206C4">
        <w:rPr>
          <w:rFonts w:ascii="Times New Roman" w:hAnsi="Times New Roman"/>
          <w:b/>
          <w:sz w:val="24"/>
          <w:szCs w:val="24"/>
          <w:lang w:eastAsia="x-none"/>
        </w:rPr>
        <w:t xml:space="preserve"> </w:t>
      </w:r>
      <w:r w:rsidRPr="00D57B30">
        <w:rPr>
          <w:rFonts w:ascii="Times New Roman" w:hAnsi="Times New Roman"/>
          <w:b/>
          <w:sz w:val="24"/>
          <w:szCs w:val="24"/>
          <w:lang w:eastAsia="x-none"/>
        </w:rPr>
        <w:t>gada 29.</w:t>
      </w:r>
      <w:r w:rsidR="00E206C4">
        <w:rPr>
          <w:rFonts w:ascii="Times New Roman" w:hAnsi="Times New Roman"/>
          <w:b/>
          <w:sz w:val="24"/>
          <w:szCs w:val="24"/>
          <w:lang w:eastAsia="x-none"/>
        </w:rPr>
        <w:t xml:space="preserve"> </w:t>
      </w:r>
      <w:r w:rsidRPr="00D57B30">
        <w:rPr>
          <w:rFonts w:ascii="Times New Roman" w:hAnsi="Times New Roman"/>
          <w:b/>
          <w:sz w:val="24"/>
          <w:szCs w:val="24"/>
          <w:lang w:eastAsia="x-none"/>
        </w:rPr>
        <w:t xml:space="preserve">februārī                                                                                             </w:t>
      </w:r>
      <w:r w:rsidRPr="00D57B30">
        <w:rPr>
          <w:rFonts w:ascii="Times New Roman" w:hAnsi="Times New Roman"/>
          <w:b/>
          <w:sz w:val="24"/>
          <w:szCs w:val="24"/>
        </w:rPr>
        <w:t>Nr.</w:t>
      </w:r>
      <w:r w:rsidR="00AF1F02">
        <w:rPr>
          <w:rFonts w:ascii="Times New Roman" w:hAnsi="Times New Roman"/>
          <w:b/>
          <w:sz w:val="24"/>
          <w:szCs w:val="24"/>
        </w:rPr>
        <w:t>69</w:t>
      </w:r>
      <w:r w:rsidRPr="00D57B30">
        <w:rPr>
          <w:rFonts w:ascii="Times New Roman" w:hAnsi="Times New Roman"/>
          <w:b/>
          <w:sz w:val="24"/>
          <w:szCs w:val="24"/>
        </w:rPr>
        <w:t>/3</w:t>
      </w:r>
    </w:p>
    <w:p w14:paraId="1C3EF505" w14:textId="77777777" w:rsidR="00D57B30" w:rsidRPr="00D57B30" w:rsidRDefault="00D57B30" w:rsidP="00D57B30">
      <w:pPr>
        <w:pStyle w:val="NoSpacing"/>
        <w:ind w:right="-1"/>
        <w:jc w:val="both"/>
        <w:rPr>
          <w:b/>
        </w:rPr>
      </w:pPr>
    </w:p>
    <w:p w14:paraId="364A8F1E" w14:textId="77777777" w:rsidR="00D57B30" w:rsidRPr="00D57B30" w:rsidRDefault="00D57B30" w:rsidP="00D57B30">
      <w:pPr>
        <w:spacing w:after="0"/>
        <w:ind w:right="-1" w:firstLine="720"/>
        <w:jc w:val="center"/>
        <w:rPr>
          <w:rFonts w:ascii="Times New Roman" w:hAnsi="Times New Roman"/>
          <w:b/>
          <w:sz w:val="24"/>
          <w:szCs w:val="24"/>
          <w:u w:val="single"/>
        </w:rPr>
      </w:pPr>
      <w:r w:rsidRPr="00D57B30">
        <w:rPr>
          <w:rFonts w:ascii="Times New Roman" w:hAnsi="Times New Roman"/>
          <w:b/>
          <w:sz w:val="24"/>
          <w:szCs w:val="24"/>
          <w:u w:val="single"/>
        </w:rPr>
        <w:t>Par nekustamā īpašuma „Riteņi”, Krimūnu pagastā, Dobeles novadā, atsavināšanu izsolē</w:t>
      </w:r>
    </w:p>
    <w:p w14:paraId="6561449E" w14:textId="77777777" w:rsidR="00D57B30" w:rsidRPr="00D57B30" w:rsidRDefault="00D57B30" w:rsidP="00D57B30">
      <w:pPr>
        <w:spacing w:after="0"/>
        <w:ind w:right="-1" w:firstLine="720"/>
        <w:jc w:val="both"/>
        <w:rPr>
          <w:rFonts w:ascii="Times New Roman" w:hAnsi="Times New Roman"/>
          <w:sz w:val="24"/>
          <w:szCs w:val="24"/>
        </w:rPr>
      </w:pPr>
    </w:p>
    <w:p w14:paraId="5F924F9E" w14:textId="77777777" w:rsidR="00D57B30" w:rsidRPr="00D57B30" w:rsidRDefault="00D57B30" w:rsidP="00D57B30">
      <w:pPr>
        <w:spacing w:after="0"/>
        <w:ind w:right="-1" w:firstLine="709"/>
        <w:jc w:val="both"/>
        <w:rPr>
          <w:rFonts w:ascii="Times New Roman" w:hAnsi="Times New Roman"/>
          <w:sz w:val="24"/>
          <w:szCs w:val="24"/>
        </w:rPr>
      </w:pPr>
      <w:r w:rsidRPr="00D57B30">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„Riteņi”, Krimūnu pagastā, Dobeles novadā, kadastra numurs </w:t>
      </w:r>
      <w:bookmarkStart w:id="84" w:name="_Hlk120631630"/>
      <w:r w:rsidRPr="00D57B30">
        <w:rPr>
          <w:rFonts w:ascii="Times New Roman" w:hAnsi="Times New Roman"/>
          <w:sz w:val="24"/>
          <w:szCs w:val="24"/>
        </w:rPr>
        <w:t>46720060</w:t>
      </w:r>
      <w:bookmarkEnd w:id="84"/>
      <w:r w:rsidRPr="00D57B30">
        <w:rPr>
          <w:rFonts w:ascii="Times New Roman" w:hAnsi="Times New Roman"/>
          <w:sz w:val="24"/>
          <w:szCs w:val="24"/>
        </w:rPr>
        <w:t xml:space="preserve">094 (turpmāk – Īpašums). </w:t>
      </w:r>
    </w:p>
    <w:p w14:paraId="0B0541A9" w14:textId="77777777" w:rsidR="00D57B30" w:rsidRPr="00D57B30" w:rsidRDefault="00D57B30" w:rsidP="00D57B30">
      <w:pPr>
        <w:spacing w:after="0"/>
        <w:ind w:right="-2" w:firstLine="426"/>
        <w:jc w:val="both"/>
        <w:rPr>
          <w:rFonts w:ascii="Times New Roman" w:hAnsi="Times New Roman"/>
          <w:sz w:val="24"/>
          <w:szCs w:val="24"/>
        </w:rPr>
      </w:pPr>
      <w:r w:rsidRPr="00D57B30">
        <w:rPr>
          <w:rFonts w:ascii="Times New Roman" w:hAnsi="Times New Roman"/>
          <w:sz w:val="24"/>
          <w:szCs w:val="24"/>
        </w:rPr>
        <w:t>Izskatot minēto ierosinājumu, Dobeles novada dome konstatēja:</w:t>
      </w:r>
    </w:p>
    <w:p w14:paraId="63B49B07" w14:textId="77777777" w:rsidR="00D57B30" w:rsidRPr="00D57B30" w:rsidRDefault="00D57B30" w:rsidP="00D57B30">
      <w:pPr>
        <w:spacing w:after="0"/>
        <w:ind w:right="-1" w:firstLine="426"/>
        <w:jc w:val="both"/>
        <w:rPr>
          <w:rFonts w:ascii="Times New Roman" w:hAnsi="Times New Roman"/>
          <w:sz w:val="24"/>
          <w:szCs w:val="24"/>
        </w:rPr>
      </w:pPr>
      <w:r w:rsidRPr="00D57B30">
        <w:rPr>
          <w:rFonts w:ascii="Times New Roman" w:hAnsi="Times New Roman"/>
          <w:sz w:val="24"/>
          <w:szCs w:val="24"/>
        </w:rPr>
        <w:t xml:space="preserve">Īpašums reģistrēts Zemgales rajona tiesas </w:t>
      </w:r>
      <w:r w:rsidRPr="00D57B30">
        <w:rPr>
          <w:rFonts w:ascii="Times New Roman" w:hAnsi="Times New Roman"/>
          <w:bCs/>
          <w:sz w:val="24"/>
          <w:szCs w:val="24"/>
        </w:rPr>
        <w:t>Krimūnu pagasta</w:t>
      </w:r>
      <w:r w:rsidRPr="00D57B30">
        <w:rPr>
          <w:rFonts w:ascii="Times New Roman" w:hAnsi="Times New Roman"/>
          <w:sz w:val="24"/>
          <w:szCs w:val="24"/>
        </w:rPr>
        <w:t xml:space="preserve"> zemesgrāmatas nodalījumā Nr.100000769696 un uz to nostiprinātas īpašuma tiesības pašvaldībai. Īpašums sastāv no neapbūvētas zemes vienības ar kadastra apzīmējumu 46720060094, platība 0,28 ha.    </w:t>
      </w:r>
    </w:p>
    <w:p w14:paraId="22AC42F2" w14:textId="77777777" w:rsidR="00D57B30" w:rsidRPr="00D57B30" w:rsidRDefault="00D57B30" w:rsidP="00D57B30">
      <w:pPr>
        <w:spacing w:after="0"/>
        <w:ind w:right="-1" w:firstLine="426"/>
        <w:jc w:val="both"/>
        <w:rPr>
          <w:rFonts w:ascii="Times New Roman" w:hAnsi="Times New Roman"/>
          <w:b/>
          <w:sz w:val="24"/>
          <w:szCs w:val="24"/>
        </w:rPr>
      </w:pPr>
      <w:r w:rsidRPr="00D57B30">
        <w:rPr>
          <w:rFonts w:ascii="Times New Roman" w:hAnsi="Times New Roman"/>
          <w:sz w:val="24"/>
          <w:szCs w:val="24"/>
        </w:rPr>
        <w:t>Saskaņā ar Dobeles novada domes 2024.gada 25.janvāra lēmumu Nr.2/1 “Par starpgabala statusa noteikšanu nekustamajam īpašumam „Riteņi”, Krimūnu</w:t>
      </w:r>
      <w:r w:rsidRPr="00D57B30">
        <w:rPr>
          <w:rFonts w:ascii="Times New Roman" w:hAnsi="Times New Roman"/>
          <w:i/>
          <w:iCs/>
          <w:sz w:val="24"/>
          <w:szCs w:val="24"/>
        </w:rPr>
        <w:t xml:space="preserve"> </w:t>
      </w:r>
      <w:r w:rsidRPr="00D57B30">
        <w:rPr>
          <w:rFonts w:ascii="Times New Roman" w:hAnsi="Times New Roman"/>
          <w:sz w:val="24"/>
          <w:szCs w:val="24"/>
        </w:rPr>
        <w:t>pagastā, Dobeles novadā” Īpašums – zemes vienība ar kadastra apzīmējumu 46720060094, platība 0,28 ha, atzīta par starpgabalu.</w:t>
      </w:r>
    </w:p>
    <w:p w14:paraId="45910ADE" w14:textId="77777777" w:rsidR="00D57B30" w:rsidRPr="00D57B30" w:rsidRDefault="00D57B30" w:rsidP="00D57B30">
      <w:pPr>
        <w:spacing w:after="0"/>
        <w:ind w:right="-1" w:firstLine="426"/>
        <w:jc w:val="both"/>
        <w:rPr>
          <w:rFonts w:ascii="Times New Roman" w:hAnsi="Times New Roman"/>
          <w:sz w:val="24"/>
          <w:szCs w:val="24"/>
        </w:rPr>
      </w:pPr>
      <w:r w:rsidRPr="00D57B30">
        <w:rPr>
          <w:rFonts w:ascii="Times New Roman" w:hAnsi="Times New Roman"/>
          <w:sz w:val="24"/>
          <w:szCs w:val="24"/>
        </w:rPr>
        <w:t>Īpašums netiek izmantots un nav nepieciešams pašvaldībai tās patstāvīgo funkciju izpildei.</w:t>
      </w:r>
    </w:p>
    <w:p w14:paraId="685AAF07" w14:textId="77777777" w:rsidR="00D57B30" w:rsidRPr="00D57B30" w:rsidRDefault="00D57B30" w:rsidP="00D57B30">
      <w:pPr>
        <w:spacing w:after="0"/>
        <w:ind w:right="-1" w:firstLine="426"/>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 xml:space="preserve">Publiskas personas mantas atsavināšanas likuma 37.panta pirmās daļas 4.punktu </w:t>
      </w:r>
      <w:r w:rsidRPr="00D57B30">
        <w:rPr>
          <w:rFonts w:ascii="Times New Roman" w:hAnsi="Times New Roman"/>
          <w:sz w:val="24"/>
          <w:szCs w:val="24"/>
        </w:rPr>
        <w:t xml:space="preserve">pārdot publiskas personas mantu par brīvu cenu var, ja nekustamo īpašumu iegūst šā likuma </w:t>
      </w:r>
      <w:hyperlink r:id="rId131" w:anchor="p4" w:history="1">
        <w:r w:rsidRPr="00D57B30">
          <w:rPr>
            <w:rStyle w:val="Hyperlink"/>
            <w:rFonts w:ascii="Times New Roman" w:hAnsi="Times New Roman"/>
            <w:color w:val="auto"/>
            <w:sz w:val="24"/>
            <w:szCs w:val="24"/>
            <w:u w:val="none"/>
          </w:rPr>
          <w:t>4.panta</w:t>
        </w:r>
      </w:hyperlink>
      <w:r w:rsidRPr="00D57B30">
        <w:rPr>
          <w:rFonts w:ascii="Times New Roman" w:hAnsi="Times New Roman"/>
          <w:sz w:val="24"/>
          <w:szCs w:val="24"/>
        </w:rPr>
        <w:t xml:space="preserve"> ceturtajā daļā minētā persona.</w:t>
      </w:r>
    </w:p>
    <w:p w14:paraId="79F98B36" w14:textId="77777777" w:rsidR="00D57B30" w:rsidRPr="00D57B30" w:rsidRDefault="00D57B30" w:rsidP="00D57B30">
      <w:pPr>
        <w:spacing w:after="0"/>
        <w:ind w:right="-1" w:firstLine="567"/>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 xml:space="preserve">Publiskas personas mantas atsavināšanas likuma 4.panta ceturtās daļas 1.punktu, </w:t>
      </w:r>
      <w:r w:rsidRPr="00D57B30">
        <w:rPr>
          <w:rFonts w:ascii="Times New Roman" w:hAnsi="Times New Roman"/>
          <w:sz w:val="24"/>
          <w:szCs w:val="24"/>
        </w:rPr>
        <w:t>atsevišķos gadījumos publiskas personas nekustamā īpašuma atsavināšanu var ierosināt zemes īpašnieks vai visi kopīpašnieki, ja viņi vēlas nopirkt zemes starpgabalu, kas piegul viņu zemei.</w:t>
      </w:r>
    </w:p>
    <w:p w14:paraId="755E977E" w14:textId="77777777" w:rsidR="00D57B30" w:rsidRPr="00D57B30" w:rsidRDefault="00D57B30" w:rsidP="00D57B30">
      <w:pPr>
        <w:pStyle w:val="Default"/>
        <w:ind w:firstLine="567"/>
        <w:jc w:val="both"/>
        <w:rPr>
          <w:color w:val="auto"/>
        </w:rPr>
      </w:pPr>
      <w:r w:rsidRPr="00D57B30">
        <w:rPr>
          <w:color w:val="auto"/>
        </w:rPr>
        <w:t xml:space="preserve">Īpašumam piegulošie nekustamie īpašumi ir:  </w:t>
      </w:r>
    </w:p>
    <w:p w14:paraId="48E6A6CC" w14:textId="77777777" w:rsidR="00D57B30" w:rsidRPr="00D57B30" w:rsidRDefault="00D57B30" w:rsidP="00D57B30">
      <w:pPr>
        <w:pStyle w:val="Default"/>
        <w:numPr>
          <w:ilvl w:val="0"/>
          <w:numId w:val="11"/>
        </w:numPr>
        <w:jc w:val="both"/>
        <w:rPr>
          <w:color w:val="auto"/>
        </w:rPr>
      </w:pPr>
      <w:r w:rsidRPr="00D57B30">
        <w:rPr>
          <w:color w:val="auto"/>
        </w:rPr>
        <w:t xml:space="preserve">„Eiras”, Krimūnu pagasts, Dobeles novads, kadastra numurs 46720060194, īpašniece Krimūnu pagasta zemnieku saimniecība </w:t>
      </w:r>
      <w:r w:rsidRPr="00D57B30">
        <w:rPr>
          <w:bCs/>
          <w:color w:val="auto"/>
        </w:rPr>
        <w:t>„</w:t>
      </w:r>
      <w:r w:rsidRPr="00D57B30">
        <w:rPr>
          <w:color w:val="auto"/>
        </w:rPr>
        <w:t xml:space="preserve">GUNDEGAS”, reģistrācijas numurs 58501017091; </w:t>
      </w:r>
    </w:p>
    <w:p w14:paraId="5399BAD9" w14:textId="72BFDF84" w:rsidR="00D57B30" w:rsidRPr="00D57B30" w:rsidRDefault="00D57B30" w:rsidP="00D57B30">
      <w:pPr>
        <w:pStyle w:val="Default"/>
        <w:numPr>
          <w:ilvl w:val="0"/>
          <w:numId w:val="11"/>
        </w:numPr>
        <w:jc w:val="both"/>
        <w:rPr>
          <w:color w:val="auto"/>
        </w:rPr>
      </w:pPr>
      <w:r w:rsidRPr="00D57B30">
        <w:rPr>
          <w:color w:val="auto"/>
        </w:rPr>
        <w:t xml:space="preserve">„Ritenieki”, Krimūnu pagasts, Dobeles novads, kadastra numurs 46720060001, īpašnieki </w:t>
      </w:r>
      <w:r w:rsidR="00517248">
        <w:rPr>
          <w:color w:val="auto"/>
        </w:rPr>
        <w:t>[..]</w:t>
      </w:r>
      <w:r w:rsidRPr="00D57B30">
        <w:rPr>
          <w:color w:val="auto"/>
        </w:rPr>
        <w:t xml:space="preserve">, personas kods </w:t>
      </w:r>
      <w:r w:rsidR="00517248">
        <w:rPr>
          <w:color w:val="auto"/>
        </w:rPr>
        <w:t>[..]</w:t>
      </w:r>
      <w:r w:rsidRPr="00D57B30">
        <w:rPr>
          <w:color w:val="auto"/>
        </w:rPr>
        <w:t xml:space="preserve">, (pieder 3/4 domājamās daļas) un </w:t>
      </w:r>
      <w:r w:rsidR="00517248">
        <w:rPr>
          <w:color w:val="auto"/>
        </w:rPr>
        <w:t>[..]</w:t>
      </w:r>
      <w:r w:rsidRPr="00D57B30">
        <w:rPr>
          <w:color w:val="auto"/>
        </w:rPr>
        <w:t xml:space="preserve">, personas kods </w:t>
      </w:r>
      <w:r w:rsidR="00517248">
        <w:rPr>
          <w:color w:val="auto"/>
        </w:rPr>
        <w:t>[..]</w:t>
      </w:r>
      <w:r w:rsidRPr="00D57B30">
        <w:rPr>
          <w:color w:val="auto"/>
        </w:rPr>
        <w:t>, (pieder 1/4 domājamā daļa);</w:t>
      </w:r>
    </w:p>
    <w:p w14:paraId="4BA1EF66" w14:textId="003A091A" w:rsidR="00D57B30" w:rsidRPr="00D57B30" w:rsidRDefault="00D57B30" w:rsidP="00D57B30">
      <w:pPr>
        <w:pStyle w:val="Default"/>
        <w:numPr>
          <w:ilvl w:val="0"/>
          <w:numId w:val="11"/>
        </w:numPr>
        <w:jc w:val="both"/>
        <w:rPr>
          <w:color w:val="auto"/>
        </w:rPr>
      </w:pPr>
      <w:r w:rsidRPr="00D57B30">
        <w:rPr>
          <w:color w:val="auto"/>
        </w:rPr>
        <w:t xml:space="preserve">„Strautmaļi”, Krimūnu pagasts, Dobeles novads, kadastra numurs 46720060048, īpašnieki </w:t>
      </w:r>
      <w:r w:rsidR="00517248">
        <w:rPr>
          <w:color w:val="auto"/>
        </w:rPr>
        <w:t>[..]</w:t>
      </w:r>
      <w:r w:rsidRPr="00D57B30">
        <w:rPr>
          <w:color w:val="auto"/>
        </w:rPr>
        <w:t xml:space="preserve">, personas kods </w:t>
      </w:r>
      <w:r w:rsidR="00517248">
        <w:rPr>
          <w:color w:val="auto"/>
        </w:rPr>
        <w:t>[..]</w:t>
      </w:r>
      <w:r w:rsidRPr="00D57B30">
        <w:rPr>
          <w:color w:val="auto"/>
        </w:rPr>
        <w:t xml:space="preserve">, (pieder 2/3 domājamās daļas), </w:t>
      </w:r>
      <w:r w:rsidR="00517248">
        <w:rPr>
          <w:color w:val="auto"/>
        </w:rPr>
        <w:t>[..]</w:t>
      </w:r>
      <w:r w:rsidRPr="00D57B30">
        <w:rPr>
          <w:color w:val="auto"/>
        </w:rPr>
        <w:t xml:space="preserve">, personas kods </w:t>
      </w:r>
      <w:r w:rsidR="00517248">
        <w:rPr>
          <w:color w:val="auto"/>
        </w:rPr>
        <w:t>[..]</w:t>
      </w:r>
      <w:r w:rsidRPr="00D57B30">
        <w:rPr>
          <w:color w:val="auto"/>
        </w:rPr>
        <w:t xml:space="preserve">, (pieder 1/6 domājamā daļa) un </w:t>
      </w:r>
      <w:r w:rsidR="00517248">
        <w:rPr>
          <w:color w:val="auto"/>
        </w:rPr>
        <w:t>[..]</w:t>
      </w:r>
      <w:r w:rsidRPr="00D57B30">
        <w:rPr>
          <w:color w:val="auto"/>
        </w:rPr>
        <w:t xml:space="preserve">, personas kods </w:t>
      </w:r>
      <w:r w:rsidR="00517248">
        <w:rPr>
          <w:color w:val="auto"/>
        </w:rPr>
        <w:t>[..]</w:t>
      </w:r>
      <w:r w:rsidRPr="00D57B30">
        <w:rPr>
          <w:color w:val="auto"/>
        </w:rPr>
        <w:t>, (pieder 1/6 domājamā daļa).</w:t>
      </w:r>
    </w:p>
    <w:p w14:paraId="1E69EA5B" w14:textId="77777777" w:rsidR="00D57B30" w:rsidRPr="00D57B30" w:rsidRDefault="00D57B30" w:rsidP="00D57B30">
      <w:pPr>
        <w:shd w:val="clear" w:color="auto" w:fill="FFFFFF"/>
        <w:spacing w:after="0"/>
        <w:ind w:firstLine="567"/>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Publiskas personas mantas atsavināšanas likuma 5.panta pirmo daļu,</w:t>
      </w:r>
      <w:r w:rsidRPr="00D57B30">
        <w:rPr>
          <w:rFonts w:ascii="Times New Roman" w:hAnsi="Times New Roman"/>
          <w:b/>
          <w:bCs/>
          <w:sz w:val="24"/>
          <w:szCs w:val="24"/>
        </w:rPr>
        <w:t xml:space="preserve"> </w:t>
      </w:r>
      <w:r w:rsidRPr="00D57B30">
        <w:rPr>
          <w:rFonts w:ascii="Times New Roman" w:hAnsi="Times New Roman"/>
          <w:sz w:val="24"/>
          <w:szCs w:val="24"/>
        </w:rPr>
        <w:t>atļauju atsavināt atvasinātu publisku personu nekustamo īpašumu dod attiecīgās atvasinātās publiskās personas lēmējinstitūcija, kas konkrētajā situācijā ir Dobeles novada dome.</w:t>
      </w:r>
    </w:p>
    <w:p w14:paraId="605077C7" w14:textId="77777777" w:rsidR="00D57B30" w:rsidRPr="00D57B30" w:rsidRDefault="00D57B30" w:rsidP="00D57B30">
      <w:pPr>
        <w:shd w:val="clear" w:color="auto" w:fill="FFFFFF"/>
        <w:spacing w:after="0"/>
        <w:ind w:firstLine="567"/>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Publiskas personas mantas atsavināšanas likuma 5.panta piekto daļu</w:t>
      </w:r>
      <w:r w:rsidRPr="00D57B30">
        <w:rPr>
          <w:rFonts w:ascii="Times New Roman" w:hAnsi="Times New Roman"/>
          <w:sz w:val="24"/>
          <w:szCs w:val="24"/>
        </w:rPr>
        <w:t>, lēmumā par nekustamā īpašuma atsavināšanu tiek noteikts arī atsavināšanas veids.</w:t>
      </w:r>
    </w:p>
    <w:p w14:paraId="0A0FFB84"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lastRenderedPageBreak/>
        <w:t xml:space="preserve">Saskaņā ar </w:t>
      </w:r>
      <w:r w:rsidRPr="00D57B30">
        <w:rPr>
          <w:rFonts w:ascii="Times New Roman" w:hAnsi="Times New Roman"/>
          <w:bCs/>
          <w:sz w:val="24"/>
          <w:szCs w:val="24"/>
        </w:rPr>
        <w:t xml:space="preserve">Publiskas personas mantas atsavināšanas likuma 14.panta otro daļu, </w:t>
      </w:r>
      <w:hyperlink r:id="rId132" w:anchor="p4" w:history="1">
        <w:r w:rsidRPr="00D57B30">
          <w:rPr>
            <w:rStyle w:val="Hyperlink"/>
            <w:rFonts w:ascii="Times New Roman" w:hAnsi="Times New Roman"/>
            <w:color w:val="auto"/>
            <w:sz w:val="24"/>
            <w:szCs w:val="24"/>
            <w:u w:val="none"/>
          </w:rPr>
          <w:t>4.panta</w:t>
        </w:r>
      </w:hyperlink>
      <w:r w:rsidRPr="00D57B30">
        <w:rPr>
          <w:rFonts w:ascii="Times New Roman" w:hAnsi="Times New Roman"/>
          <w:sz w:val="24"/>
          <w:szCs w:val="24"/>
        </w:rPr>
        <w:t xml:space="preserve"> ceturtajā daļā minētās mantas atsavināšana izsludināma šajā likumā noteiktajā kārtībā (</w:t>
      </w:r>
      <w:hyperlink r:id="rId133" w:anchor="p11" w:history="1">
        <w:r w:rsidRPr="00D57B30">
          <w:rPr>
            <w:rStyle w:val="Hyperlink"/>
            <w:rFonts w:ascii="Times New Roman" w:hAnsi="Times New Roman"/>
            <w:color w:val="auto"/>
            <w:sz w:val="24"/>
            <w:szCs w:val="24"/>
            <w:u w:val="none"/>
          </w:rPr>
          <w:t>11.pants</w:t>
        </w:r>
      </w:hyperlink>
      <w:r w:rsidRPr="00D57B30">
        <w:rPr>
          <w:rFonts w:ascii="Times New Roman" w:hAnsi="Times New Roman"/>
          <w:sz w:val="24"/>
          <w:szCs w:val="24"/>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2230B1D9"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Publiskas personas mantas atsavināšanas likuma 14.panta trešo daļu</w:t>
      </w:r>
      <w:r w:rsidRPr="00D57B30">
        <w:rPr>
          <w:rFonts w:ascii="Times New Roman" w:hAnsi="Times New Roman"/>
          <w:sz w:val="24"/>
          <w:szCs w:val="24"/>
        </w:rPr>
        <w:t xml:space="preserve">, ja pieteikumu par nekustamā īpašuma pirkšanu noteiktajā termiņā iesniegušas vairākas šā likuma </w:t>
      </w:r>
      <w:hyperlink r:id="rId134" w:anchor="p4" w:history="1">
        <w:r w:rsidRPr="00D57B30">
          <w:rPr>
            <w:rStyle w:val="Hyperlink"/>
            <w:rFonts w:ascii="Times New Roman" w:hAnsi="Times New Roman"/>
            <w:color w:val="auto"/>
            <w:sz w:val="24"/>
            <w:szCs w:val="24"/>
            <w:u w:val="none"/>
          </w:rPr>
          <w:t>4.panta</w:t>
        </w:r>
      </w:hyperlink>
      <w:r w:rsidRPr="00D57B30">
        <w:rPr>
          <w:rFonts w:ascii="Times New Roman" w:hAnsi="Times New Roman"/>
          <w:sz w:val="24"/>
          <w:szCs w:val="24"/>
        </w:rPr>
        <w:t xml:space="preserve"> ceturtajā daļā minētās personas (izņemot šā likuma </w:t>
      </w:r>
      <w:hyperlink r:id="rId135" w:anchor="p44" w:history="1">
        <w:r w:rsidRPr="00D57B30">
          <w:rPr>
            <w:rStyle w:val="Hyperlink"/>
            <w:rFonts w:ascii="Times New Roman" w:hAnsi="Times New Roman"/>
            <w:color w:val="auto"/>
            <w:sz w:val="24"/>
            <w:szCs w:val="24"/>
            <w:u w:val="none"/>
          </w:rPr>
          <w:t>44.panta</w:t>
        </w:r>
      </w:hyperlink>
      <w:r w:rsidRPr="00D57B30">
        <w:rPr>
          <w:rFonts w:ascii="Times New Roman" w:hAnsi="Times New Roman"/>
          <w:sz w:val="24"/>
          <w:szCs w:val="24"/>
        </w:rPr>
        <w:t xml:space="preserve"> ceturtajā daļā un </w:t>
      </w:r>
      <w:hyperlink r:id="rId136" w:anchor="p45" w:history="1">
        <w:r w:rsidRPr="00D57B30">
          <w:rPr>
            <w:rStyle w:val="Hyperlink"/>
            <w:rFonts w:ascii="Times New Roman" w:hAnsi="Times New Roman"/>
            <w:color w:val="auto"/>
            <w:sz w:val="24"/>
            <w:szCs w:val="24"/>
            <w:u w:val="none"/>
          </w:rPr>
          <w:t>45.pantā</w:t>
        </w:r>
      </w:hyperlink>
      <w:r w:rsidRPr="00D57B30">
        <w:rPr>
          <w:rFonts w:ascii="Times New Roman" w:hAnsi="Times New Roman"/>
          <w:sz w:val="24"/>
          <w:szCs w:val="24"/>
        </w:rPr>
        <w:t xml:space="preserve"> minētos gadījumus), tiek rīkota izsole starp šīm personām šajā likumā noteiktajā kārtībā.</w:t>
      </w:r>
    </w:p>
    <w:p w14:paraId="4123A2D4"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 xml:space="preserve">Publiskas personas mantas atsavināšanas likuma 14.panta </w:t>
      </w:r>
      <w:r w:rsidRPr="00D57B30">
        <w:rPr>
          <w:rFonts w:ascii="Times New Roman" w:hAnsi="Times New Roman"/>
          <w:sz w:val="24"/>
          <w:szCs w:val="24"/>
        </w:rPr>
        <w:t>ceturto daļu, ja izsludinātajā termiņā (</w:t>
      </w:r>
      <w:hyperlink r:id="rId137" w:anchor="p11" w:history="1">
        <w:r w:rsidRPr="00D57B30">
          <w:rPr>
            <w:rStyle w:val="Hyperlink"/>
            <w:rFonts w:ascii="Times New Roman" w:hAnsi="Times New Roman"/>
            <w:color w:val="auto"/>
            <w:sz w:val="24"/>
            <w:szCs w:val="24"/>
            <w:u w:val="none"/>
          </w:rPr>
          <w:t>11.pants</w:t>
        </w:r>
      </w:hyperlink>
      <w:r w:rsidRPr="00D57B30">
        <w:rPr>
          <w:rFonts w:ascii="Times New Roman" w:hAnsi="Times New Roman"/>
          <w:sz w:val="24"/>
          <w:szCs w:val="24"/>
        </w:rPr>
        <w:t xml:space="preserve">) šā likuma </w:t>
      </w:r>
      <w:hyperlink r:id="rId138" w:anchor="p4" w:history="1">
        <w:r w:rsidRPr="00D57B30">
          <w:rPr>
            <w:rStyle w:val="Hyperlink"/>
            <w:rFonts w:ascii="Times New Roman" w:hAnsi="Times New Roman"/>
            <w:color w:val="auto"/>
            <w:sz w:val="24"/>
            <w:szCs w:val="24"/>
            <w:u w:val="none"/>
          </w:rPr>
          <w:t>4.panta</w:t>
        </w:r>
      </w:hyperlink>
      <w:r w:rsidRPr="00D57B30">
        <w:rPr>
          <w:rFonts w:ascii="Times New Roman" w:hAnsi="Times New Roman"/>
          <w:sz w:val="24"/>
          <w:szCs w:val="24"/>
        </w:rPr>
        <w:t xml:space="preserve"> ceturtajā daļā minētās personas nav iesniegušas pieteikumu par nekustamā īpašuma pirkšanu vai iesniegušas atteikumu, rīkojama izsole (izņemot šā likuma </w:t>
      </w:r>
      <w:hyperlink r:id="rId139" w:anchor="p44" w:history="1">
        <w:r w:rsidRPr="00D57B30">
          <w:rPr>
            <w:rStyle w:val="Hyperlink"/>
            <w:rFonts w:ascii="Times New Roman" w:hAnsi="Times New Roman"/>
            <w:color w:val="auto"/>
            <w:sz w:val="24"/>
            <w:szCs w:val="24"/>
            <w:u w:val="none"/>
          </w:rPr>
          <w:t>44.panta</w:t>
        </w:r>
      </w:hyperlink>
      <w:r w:rsidRPr="00D57B30">
        <w:rPr>
          <w:rFonts w:ascii="Times New Roman" w:hAnsi="Times New Roman"/>
          <w:sz w:val="24"/>
          <w:szCs w:val="24"/>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F2A866C"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 xml:space="preserve">Saskaņā ar minētā zemes gabala 2024.gada 5.februārī veikto tirgus novērtējumu, ko atbilstoši </w:t>
      </w:r>
      <w:hyperlink r:id="rId140" w:tgtFrame="_top" w:tooltip="Standartizācijas likums" w:history="1">
        <w:r w:rsidRPr="00D57B30">
          <w:rPr>
            <w:rStyle w:val="Hyperlink"/>
            <w:rFonts w:ascii="Times New Roman" w:hAnsi="Times New Roman"/>
            <w:color w:val="auto"/>
            <w:sz w:val="24"/>
            <w:szCs w:val="24"/>
            <w:u w:val="none"/>
          </w:rPr>
          <w:t>Standartizācijas likumā</w:t>
        </w:r>
      </w:hyperlink>
      <w:r w:rsidRPr="00D57B30">
        <w:rPr>
          <w:rFonts w:ascii="Times New Roman" w:hAnsi="Times New Roman"/>
          <w:sz w:val="24"/>
          <w:szCs w:val="24"/>
        </w:rPr>
        <w:t xml:space="preserve"> paredzētajā kārtībā apstiprinātajiem Latvijas īpašuma vērtēšanas standartiem veikuši sertificēta nekustamo īpašumu vērtētāja Anita Vēdiķe (LĪVA profesionālās kvalifikācijas sertifikāts Nr.76) Īpašuma tirgus vērtība ir noteikta 2400 EUR (divi tūkstoši četri simti </w:t>
      </w:r>
      <w:r w:rsidRPr="00D57B30">
        <w:rPr>
          <w:rFonts w:ascii="Times New Roman" w:hAnsi="Times New Roman"/>
          <w:i/>
          <w:iCs/>
          <w:sz w:val="24"/>
          <w:szCs w:val="24"/>
        </w:rPr>
        <w:t>euro</w:t>
      </w:r>
      <w:r w:rsidRPr="00D57B30">
        <w:rPr>
          <w:rFonts w:ascii="Times New Roman" w:hAnsi="Times New Roman"/>
          <w:sz w:val="24"/>
          <w:szCs w:val="24"/>
        </w:rPr>
        <w:t>) apmērā.</w:t>
      </w:r>
    </w:p>
    <w:p w14:paraId="6D7383D2"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 xml:space="preserve">Saskaņā ar </w:t>
      </w:r>
      <w:r w:rsidRPr="00D57B30">
        <w:rPr>
          <w:rFonts w:ascii="Times New Roman" w:hAnsi="Times New Roman"/>
          <w:bCs/>
          <w:sz w:val="24"/>
          <w:szCs w:val="24"/>
        </w:rPr>
        <w:t>Publiskas personas mantas atsavināšanas likuma</w:t>
      </w:r>
      <w:r w:rsidRPr="00D57B30">
        <w:rPr>
          <w:rFonts w:ascii="Times New Roman" w:hAnsi="Times New Roman"/>
          <w:sz w:val="24"/>
          <w:szCs w:val="24"/>
        </w:rPr>
        <w:t xml:space="preserve"> Pārejas noteikumu 12.punktu, līdz brīdim, kad spēku zaudē </w:t>
      </w:r>
      <w:hyperlink r:id="rId141" w:tgtFrame="_top" w:tooltip="Valsts un pašvaldību īpašuma privatizācijas un privatizācijas sertifikātu izmantošanas pabeigšanas likums" w:history="1">
        <w:r w:rsidRPr="00D57B30">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D57B30">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0394FE09"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 xml:space="preserve">Saskaņā ar Valsts zemes dienesta Nekustamā īpašuma valsts kadastra informācijas sistēmā norādītiem datiem Īpašuma kadastrālā vērtība 2007.gada 31.decembrī nav noteikta, bet aktuālā kadastrālā vērtība 482 EUR (četri simti astoņdesmit divi </w:t>
      </w:r>
      <w:r w:rsidRPr="00D57B30">
        <w:rPr>
          <w:rFonts w:ascii="Times New Roman" w:hAnsi="Times New Roman"/>
          <w:i/>
          <w:iCs/>
          <w:sz w:val="24"/>
          <w:szCs w:val="24"/>
        </w:rPr>
        <w:t>euro</w:t>
      </w:r>
      <w:r w:rsidRPr="00D57B30">
        <w:rPr>
          <w:rFonts w:ascii="Times New Roman" w:hAnsi="Times New Roman"/>
          <w:sz w:val="24"/>
          <w:szCs w:val="24"/>
        </w:rPr>
        <w:t>).</w:t>
      </w:r>
    </w:p>
    <w:p w14:paraId="05E264BB" w14:textId="77777777"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 xml:space="preserve">Ievērojot minēto, Īpašums atsavināms par cenu ne zemāku kā 2400 EUR (divi tūkstoši četri simti </w:t>
      </w:r>
      <w:r w:rsidRPr="00D57B30">
        <w:rPr>
          <w:rFonts w:ascii="Times New Roman" w:hAnsi="Times New Roman"/>
          <w:i/>
          <w:iCs/>
          <w:sz w:val="24"/>
          <w:szCs w:val="24"/>
        </w:rPr>
        <w:t>euro</w:t>
      </w:r>
      <w:r w:rsidRPr="00D57B30">
        <w:rPr>
          <w:rFonts w:ascii="Times New Roman" w:hAnsi="Times New Roman"/>
          <w:sz w:val="24"/>
          <w:szCs w:val="24"/>
        </w:rPr>
        <w:t>)  apmērā.</w:t>
      </w:r>
    </w:p>
    <w:p w14:paraId="593F1C05" w14:textId="54834B31" w:rsidR="00D57B30" w:rsidRPr="00D57B30" w:rsidRDefault="00D57B30" w:rsidP="00D57B30">
      <w:pPr>
        <w:spacing w:after="0"/>
        <w:ind w:firstLine="567"/>
        <w:jc w:val="both"/>
        <w:rPr>
          <w:rFonts w:ascii="Times New Roman" w:hAnsi="Times New Roman"/>
          <w:sz w:val="24"/>
          <w:szCs w:val="24"/>
        </w:rPr>
      </w:pPr>
      <w:r w:rsidRPr="00D57B30">
        <w:rPr>
          <w:rFonts w:ascii="Times New Roman" w:hAnsi="Times New Roman"/>
          <w:sz w:val="24"/>
          <w:szCs w:val="24"/>
        </w:rPr>
        <w:t>Ņemot vērā iepriekš norādīto un pamatojoties uz Pašvaldību likuma 10.panta pirmās daļas 16.punktu,</w:t>
      </w:r>
      <w:r w:rsidRPr="00D57B30">
        <w:rPr>
          <w:rFonts w:ascii="Times New Roman" w:hAnsi="Times New Roman"/>
          <w:bCs/>
          <w:sz w:val="24"/>
          <w:szCs w:val="24"/>
        </w:rPr>
        <w:t xml:space="preserve"> 73.panta ceturto daļu, Publiskas personas mantas atsavināšanas likuma</w:t>
      </w:r>
      <w:r w:rsidRPr="00D57B30">
        <w:rPr>
          <w:rFonts w:ascii="Times New Roman" w:hAnsi="Times New Roman"/>
          <w:sz w:val="24"/>
          <w:szCs w:val="24"/>
        </w:rPr>
        <w:t xml:space="preserve"> 4.panta ceturtās daļas 1.punktu, 5.panta pirmo un piekto daļu, 8.panta trešo daļu, 14.panta otro un trešo daļu, 37.panta pirmās daļas 4.punktu un 44.panta astotās daļas 1.punktu, atklāti balsojot</w:t>
      </w:r>
      <w:r w:rsidR="0094125E">
        <w:rPr>
          <w:rFonts w:ascii="Times New Roman" w:hAnsi="Times New Roman"/>
          <w:sz w:val="24"/>
          <w:szCs w:val="24"/>
        </w:rPr>
        <w:t>:</w:t>
      </w:r>
      <w:r w:rsidR="0094125E" w:rsidRPr="0094125E">
        <w:rPr>
          <w:rFonts w:ascii="Times New Roman" w:hAnsi="Times New Roman"/>
          <w:sz w:val="24"/>
          <w:szCs w:val="24"/>
        </w:rPr>
        <w:t xml:space="preserve"> </w:t>
      </w:r>
      <w:r w:rsidR="0094125E" w:rsidRPr="00FF55D9">
        <w:rPr>
          <w:rFonts w:ascii="Times New Roman" w:hAnsi="Times New Roman"/>
          <w:sz w:val="24"/>
          <w:szCs w:val="24"/>
        </w:rPr>
        <w:t>PAR - 1</w:t>
      </w:r>
      <w:r w:rsidR="0094125E">
        <w:rPr>
          <w:rFonts w:ascii="Times New Roman" w:hAnsi="Times New Roman"/>
          <w:sz w:val="24"/>
          <w:szCs w:val="24"/>
        </w:rPr>
        <w:t>3</w:t>
      </w:r>
      <w:r w:rsidR="0094125E" w:rsidRPr="00FF55D9">
        <w:rPr>
          <w:rFonts w:ascii="Times New Roman" w:hAnsi="Times New Roman"/>
          <w:sz w:val="24"/>
          <w:szCs w:val="24"/>
        </w:rPr>
        <w:t xml:space="preserve"> (Girts Ante,</w:t>
      </w:r>
      <w:r w:rsidR="0094125E" w:rsidRPr="00FF55D9">
        <w:rPr>
          <w:rFonts w:ascii="Times New Roman" w:hAnsi="Times New Roman"/>
          <w:bCs/>
          <w:sz w:val="24"/>
          <w:szCs w:val="24"/>
          <w:lang w:eastAsia="et-EE"/>
        </w:rPr>
        <w:t xml:space="preserve"> </w:t>
      </w:r>
      <w:r w:rsidR="0094125E">
        <w:rPr>
          <w:rFonts w:ascii="Times New Roman" w:hAnsi="Times New Roman"/>
          <w:sz w:val="24"/>
          <w:szCs w:val="24"/>
        </w:rPr>
        <w:t>Kristīne Briede,</w:t>
      </w:r>
      <w:r w:rsidR="0094125E" w:rsidRPr="00FF55D9">
        <w:rPr>
          <w:rFonts w:ascii="Times New Roman" w:hAnsi="Times New Roman"/>
          <w:bCs/>
          <w:sz w:val="24"/>
          <w:szCs w:val="24"/>
          <w:lang w:eastAsia="et-EE"/>
        </w:rPr>
        <w:t xml:space="preserve"> Sarmīte Dude, Māris Feldmanis, Ivars Gorskis, Linda Karloviča, Gints Kaminskis</w:t>
      </w:r>
      <w:r w:rsidR="0094125E">
        <w:rPr>
          <w:rFonts w:ascii="Times New Roman" w:hAnsi="Times New Roman"/>
          <w:bCs/>
          <w:sz w:val="24"/>
          <w:szCs w:val="24"/>
          <w:lang w:eastAsia="et-EE"/>
        </w:rPr>
        <w:t>,</w:t>
      </w:r>
      <w:r w:rsidR="0094125E" w:rsidRPr="00FF55D9">
        <w:rPr>
          <w:rFonts w:ascii="Times New Roman" w:hAnsi="Times New Roman"/>
          <w:bCs/>
          <w:sz w:val="24"/>
          <w:szCs w:val="24"/>
          <w:lang w:eastAsia="et-EE"/>
        </w:rPr>
        <w:t xml:space="preserve"> Sintija Liekniņa,</w:t>
      </w:r>
      <w:r w:rsidR="0094125E">
        <w:rPr>
          <w:rFonts w:ascii="Times New Roman" w:hAnsi="Times New Roman"/>
          <w:bCs/>
          <w:sz w:val="24"/>
          <w:szCs w:val="24"/>
          <w:lang w:eastAsia="et-EE"/>
        </w:rPr>
        <w:t xml:space="preserve"> </w:t>
      </w:r>
      <w:r w:rsidR="0094125E" w:rsidRPr="00FF55D9">
        <w:rPr>
          <w:rFonts w:ascii="Times New Roman" w:hAnsi="Times New Roman"/>
          <w:bCs/>
          <w:sz w:val="24"/>
          <w:szCs w:val="24"/>
          <w:lang w:eastAsia="et-EE"/>
        </w:rPr>
        <w:t>Viesturs Reinfelds</w:t>
      </w:r>
      <w:r w:rsidR="0094125E">
        <w:rPr>
          <w:rFonts w:ascii="Times New Roman" w:hAnsi="Times New Roman"/>
          <w:bCs/>
          <w:sz w:val="24"/>
          <w:szCs w:val="24"/>
          <w:lang w:eastAsia="et-EE"/>
        </w:rPr>
        <w:t>,</w:t>
      </w:r>
      <w:r w:rsidR="0094125E" w:rsidRPr="00FF55D9">
        <w:rPr>
          <w:rFonts w:ascii="Times New Roman" w:hAnsi="Times New Roman"/>
          <w:bCs/>
          <w:sz w:val="24"/>
          <w:szCs w:val="24"/>
          <w:lang w:eastAsia="et-EE"/>
        </w:rPr>
        <w:t xml:space="preserve"> Dace Reinika, Guntis Safranovičs, </w:t>
      </w:r>
      <w:r w:rsidR="0094125E">
        <w:rPr>
          <w:rFonts w:ascii="Times New Roman" w:hAnsi="Times New Roman"/>
          <w:bCs/>
          <w:sz w:val="24"/>
          <w:szCs w:val="24"/>
          <w:lang w:eastAsia="et-EE"/>
        </w:rPr>
        <w:t>Andrejs Spridzāns,</w:t>
      </w:r>
      <w:r w:rsidR="0094125E" w:rsidRPr="00FF55D9">
        <w:rPr>
          <w:rFonts w:ascii="Times New Roman" w:hAnsi="Times New Roman"/>
          <w:bCs/>
          <w:sz w:val="24"/>
          <w:szCs w:val="24"/>
          <w:lang w:eastAsia="et-EE"/>
        </w:rPr>
        <w:t xml:space="preserve"> Ivars Stanga), </w:t>
      </w:r>
      <w:r w:rsidR="0094125E" w:rsidRPr="00FF55D9">
        <w:rPr>
          <w:rFonts w:ascii="Times New Roman" w:hAnsi="Times New Roman"/>
          <w:sz w:val="24"/>
          <w:szCs w:val="24"/>
        </w:rPr>
        <w:t xml:space="preserve">PRET </w:t>
      </w:r>
      <w:r w:rsidR="0094125E">
        <w:rPr>
          <w:rFonts w:ascii="Times New Roman" w:hAnsi="Times New Roman"/>
          <w:sz w:val="24"/>
          <w:szCs w:val="24"/>
        </w:rPr>
        <w:t>–</w:t>
      </w:r>
      <w:r w:rsidR="0094125E" w:rsidRPr="00FF55D9">
        <w:rPr>
          <w:rFonts w:ascii="Times New Roman" w:hAnsi="Times New Roman"/>
          <w:sz w:val="24"/>
          <w:szCs w:val="24"/>
        </w:rPr>
        <w:t xml:space="preserve"> </w:t>
      </w:r>
      <w:r w:rsidR="0094125E">
        <w:rPr>
          <w:rFonts w:ascii="Times New Roman" w:hAnsi="Times New Roman"/>
          <w:sz w:val="24"/>
          <w:szCs w:val="24"/>
        </w:rPr>
        <w:t>1 (</w:t>
      </w:r>
      <w:r w:rsidR="0094125E" w:rsidRPr="00FF55D9">
        <w:rPr>
          <w:rFonts w:ascii="Times New Roman" w:hAnsi="Times New Roman"/>
          <w:bCs/>
          <w:sz w:val="24"/>
          <w:szCs w:val="24"/>
          <w:lang w:eastAsia="et-EE"/>
        </w:rPr>
        <w:t>Edgars Gaigalis</w:t>
      </w:r>
      <w:r w:rsidR="0094125E">
        <w:rPr>
          <w:rFonts w:ascii="Times New Roman" w:hAnsi="Times New Roman"/>
          <w:sz w:val="24"/>
          <w:szCs w:val="24"/>
        </w:rPr>
        <w:t>)</w:t>
      </w:r>
      <w:r w:rsidR="0094125E" w:rsidRPr="00FF55D9">
        <w:rPr>
          <w:rFonts w:ascii="Times New Roman" w:hAnsi="Times New Roman"/>
          <w:sz w:val="24"/>
          <w:szCs w:val="24"/>
        </w:rPr>
        <w:t xml:space="preserve">, ATTURAS </w:t>
      </w:r>
      <w:r w:rsidR="0094125E">
        <w:rPr>
          <w:rFonts w:ascii="Times New Roman" w:hAnsi="Times New Roman"/>
          <w:sz w:val="24"/>
          <w:szCs w:val="24"/>
        </w:rPr>
        <w:t>–</w:t>
      </w:r>
      <w:r w:rsidR="0094125E" w:rsidRPr="00FF55D9">
        <w:rPr>
          <w:rFonts w:ascii="Times New Roman" w:hAnsi="Times New Roman"/>
          <w:sz w:val="24"/>
          <w:szCs w:val="24"/>
        </w:rPr>
        <w:t xml:space="preserve"> </w:t>
      </w:r>
      <w:r w:rsidR="0094125E">
        <w:rPr>
          <w:rFonts w:ascii="Times New Roman" w:hAnsi="Times New Roman"/>
          <w:sz w:val="24"/>
          <w:szCs w:val="24"/>
        </w:rPr>
        <w:t>nav</w:t>
      </w:r>
      <w:r w:rsidR="0094125E" w:rsidRPr="00FF55D9">
        <w:rPr>
          <w:rFonts w:ascii="Times New Roman" w:hAnsi="Times New Roman"/>
          <w:sz w:val="24"/>
          <w:szCs w:val="24"/>
        </w:rPr>
        <w:t>,</w:t>
      </w:r>
      <w:r w:rsidRPr="00D57B30">
        <w:rPr>
          <w:rFonts w:ascii="Times New Roman" w:hAnsi="Times New Roman"/>
          <w:sz w:val="24"/>
          <w:szCs w:val="24"/>
        </w:rPr>
        <w:t xml:space="preserve"> Dobeles novada dome NOLEMJ:</w:t>
      </w:r>
    </w:p>
    <w:p w14:paraId="6522CD99" w14:textId="77777777" w:rsidR="00D57B30" w:rsidRPr="00D57B30" w:rsidRDefault="00D57B30" w:rsidP="00D57B30">
      <w:pPr>
        <w:spacing w:after="0"/>
        <w:ind w:firstLine="567"/>
        <w:jc w:val="both"/>
        <w:rPr>
          <w:rFonts w:ascii="Times New Roman" w:hAnsi="Times New Roman"/>
          <w:b/>
          <w:sz w:val="24"/>
          <w:szCs w:val="24"/>
          <w:highlight w:val="yellow"/>
        </w:rPr>
      </w:pPr>
    </w:p>
    <w:p w14:paraId="03364200" w14:textId="6B75F7E5" w:rsidR="00D57B30" w:rsidRPr="00D57B30" w:rsidRDefault="00D57B30" w:rsidP="00D57B30">
      <w:pPr>
        <w:pStyle w:val="ListParagraph"/>
        <w:numPr>
          <w:ilvl w:val="0"/>
          <w:numId w:val="12"/>
        </w:numPr>
        <w:jc w:val="both"/>
      </w:pPr>
      <w:r w:rsidRPr="00D57B30">
        <w:t>ATSAVINĀT Dobeles novada pašvaldībai piederošo nekustamo īpašumu „Riteņi”, Krimūnu pagastā, Dobeles novadā, kadastra numurs 46720060094, kas sastāv no vienas neapbūvētas zemes vienības ar kadastra apzīmējumu 46720060094, platība 0,28 ha, pārdodot to mutiskā izsolē ar augšupejošu soli un organizējot to starp personām, kuru īpašumi piegul atsavināmajam īpašumam.</w:t>
      </w:r>
    </w:p>
    <w:p w14:paraId="538E9E31" w14:textId="77777777" w:rsidR="00D57B30" w:rsidRPr="00D57B30" w:rsidRDefault="00D57B30" w:rsidP="00D57B30">
      <w:pPr>
        <w:numPr>
          <w:ilvl w:val="0"/>
          <w:numId w:val="12"/>
        </w:numPr>
        <w:spacing w:after="0" w:line="240" w:lineRule="auto"/>
        <w:ind w:left="284" w:hanging="284"/>
        <w:jc w:val="both"/>
        <w:rPr>
          <w:rFonts w:ascii="Times New Roman" w:hAnsi="Times New Roman"/>
          <w:sz w:val="24"/>
          <w:szCs w:val="24"/>
        </w:rPr>
      </w:pPr>
      <w:r w:rsidRPr="00D57B30">
        <w:rPr>
          <w:rFonts w:ascii="Times New Roman" w:hAnsi="Times New Roman"/>
          <w:sz w:val="24"/>
          <w:szCs w:val="24"/>
        </w:rPr>
        <w:t xml:space="preserve">Noteikt lēmuma 1.punktā atsavināmā nekustamā īpašuma izsoles sākumcenu 2400 EUR (divi tūkstoši četri simti </w:t>
      </w:r>
      <w:r w:rsidRPr="00D57B30">
        <w:rPr>
          <w:rFonts w:ascii="Times New Roman" w:hAnsi="Times New Roman"/>
          <w:i/>
          <w:iCs/>
          <w:sz w:val="24"/>
          <w:szCs w:val="24"/>
        </w:rPr>
        <w:t>euro</w:t>
      </w:r>
      <w:r w:rsidRPr="00D57B30">
        <w:rPr>
          <w:rFonts w:ascii="Times New Roman" w:hAnsi="Times New Roman"/>
          <w:sz w:val="24"/>
          <w:szCs w:val="24"/>
        </w:rPr>
        <w:t>) apmērā.</w:t>
      </w:r>
    </w:p>
    <w:p w14:paraId="21578D61" w14:textId="77777777" w:rsidR="00D57B30" w:rsidRPr="00D57B30" w:rsidRDefault="00D57B30" w:rsidP="00D57B30">
      <w:pPr>
        <w:numPr>
          <w:ilvl w:val="0"/>
          <w:numId w:val="12"/>
        </w:numPr>
        <w:spacing w:after="0" w:line="240" w:lineRule="auto"/>
        <w:ind w:left="284" w:hanging="284"/>
        <w:jc w:val="both"/>
        <w:rPr>
          <w:rFonts w:ascii="Times New Roman" w:hAnsi="Times New Roman"/>
          <w:sz w:val="24"/>
          <w:szCs w:val="24"/>
        </w:rPr>
      </w:pPr>
      <w:r w:rsidRPr="00D57B30">
        <w:rPr>
          <w:rFonts w:ascii="Times New Roman" w:eastAsia="Arial" w:hAnsi="Times New Roman"/>
          <w:kern w:val="2"/>
          <w:sz w:val="24"/>
          <w:szCs w:val="24"/>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D57B30">
        <w:rPr>
          <w:rFonts w:ascii="Times New Roman" w:eastAsia="Lucida Sans Unicode" w:hAnsi="Times New Roman"/>
          <w:kern w:val="2"/>
          <w:sz w:val="24"/>
          <w:szCs w:val="24"/>
        </w:rPr>
        <w:t>kuru īpašumi piegul atsavināmajam īpašumam.</w:t>
      </w:r>
    </w:p>
    <w:p w14:paraId="36D788F9" w14:textId="77777777" w:rsidR="00D57B30" w:rsidRPr="00D57B30" w:rsidRDefault="00D57B30" w:rsidP="00D57B30">
      <w:pPr>
        <w:numPr>
          <w:ilvl w:val="0"/>
          <w:numId w:val="12"/>
        </w:numPr>
        <w:spacing w:after="0" w:line="240" w:lineRule="auto"/>
        <w:ind w:left="284" w:hanging="284"/>
        <w:jc w:val="both"/>
        <w:rPr>
          <w:rFonts w:ascii="Times New Roman" w:hAnsi="Times New Roman"/>
          <w:sz w:val="24"/>
          <w:szCs w:val="24"/>
        </w:rPr>
      </w:pPr>
      <w:r w:rsidRPr="00D57B30">
        <w:rPr>
          <w:rFonts w:ascii="Times New Roman" w:eastAsia="Lucida Sans Unicode" w:hAnsi="Times New Roman"/>
          <w:kern w:val="2"/>
          <w:sz w:val="24"/>
          <w:szCs w:val="24"/>
        </w:rPr>
        <w:lastRenderedPageBreak/>
        <w:t xml:space="preserve">Atsavināt lēmuma 1.punktā minēto īpašumu personai, kuras īpašums piegul atsavināmajam īpašumam, pārdodot to par nosacīto cenu </w:t>
      </w:r>
      <w:r w:rsidRPr="00D57B30">
        <w:rPr>
          <w:rFonts w:ascii="Times New Roman" w:hAnsi="Times New Roman"/>
          <w:sz w:val="24"/>
          <w:szCs w:val="24"/>
        </w:rPr>
        <w:t xml:space="preserve">2400 EUR (divi tūkstoši četri simti </w:t>
      </w:r>
      <w:r w:rsidRPr="00D57B30">
        <w:rPr>
          <w:rFonts w:ascii="Times New Roman" w:hAnsi="Times New Roman"/>
          <w:i/>
          <w:iCs/>
          <w:sz w:val="24"/>
          <w:szCs w:val="24"/>
        </w:rPr>
        <w:t>euro</w:t>
      </w:r>
      <w:r w:rsidRPr="00D57B30">
        <w:rPr>
          <w:rFonts w:ascii="Times New Roman" w:hAnsi="Times New Roman"/>
          <w:sz w:val="24"/>
          <w:szCs w:val="24"/>
        </w:rPr>
        <w:t>)</w:t>
      </w:r>
      <w:r w:rsidRPr="00D57B30">
        <w:rPr>
          <w:rFonts w:ascii="Times New Roman" w:eastAsia="Lucida Sans Unicode" w:hAnsi="Times New Roman"/>
          <w:kern w:val="2"/>
          <w:sz w:val="24"/>
          <w:szCs w:val="24"/>
        </w:rPr>
        <w:t>, ja šī persona ir vienīgā, kas iesniegusi pieteikumu par īpašuma pirkšanu</w:t>
      </w:r>
      <w:r w:rsidRPr="00D57B30">
        <w:rPr>
          <w:rFonts w:ascii="Times New Roman" w:eastAsia="Arial" w:hAnsi="Times New Roman"/>
          <w:kern w:val="2"/>
          <w:sz w:val="24"/>
          <w:szCs w:val="24"/>
        </w:rPr>
        <w:t>.</w:t>
      </w:r>
    </w:p>
    <w:p w14:paraId="05AE7DEB" w14:textId="77777777" w:rsidR="00D57B30" w:rsidRPr="00D57B30" w:rsidRDefault="00D57B30" w:rsidP="00D57B30">
      <w:pPr>
        <w:autoSpaceDN w:val="0"/>
        <w:spacing w:after="0"/>
        <w:ind w:left="66" w:right="-1"/>
        <w:jc w:val="both"/>
        <w:rPr>
          <w:rFonts w:ascii="Times New Roman" w:eastAsia="Arial" w:hAnsi="Times New Roman"/>
          <w:kern w:val="2"/>
          <w:sz w:val="24"/>
          <w:szCs w:val="24"/>
        </w:rPr>
      </w:pPr>
    </w:p>
    <w:p w14:paraId="12216276" w14:textId="77777777" w:rsidR="00D57B30" w:rsidRPr="00D57B30" w:rsidRDefault="00D57B30" w:rsidP="00D57B30">
      <w:pPr>
        <w:autoSpaceDN w:val="0"/>
        <w:spacing w:after="0"/>
        <w:ind w:left="66" w:right="-1"/>
        <w:jc w:val="both"/>
        <w:rPr>
          <w:rFonts w:ascii="Times New Roman" w:eastAsiaTheme="minorHAnsi" w:hAnsi="Times New Roman"/>
          <w:sz w:val="24"/>
          <w:szCs w:val="24"/>
        </w:rPr>
      </w:pPr>
      <w:r w:rsidRPr="00D57B30">
        <w:rPr>
          <w:rFonts w:ascii="Times New Roman" w:eastAsiaTheme="minorHAnsi" w:hAnsi="Times New Roman"/>
          <w:sz w:val="24"/>
          <w:szCs w:val="24"/>
        </w:rPr>
        <w:t>Domes priekšsēdētājs                                                                                                  I.Gorskis</w:t>
      </w:r>
    </w:p>
    <w:p w14:paraId="25CB044A" w14:textId="77777777" w:rsidR="00D57B30" w:rsidRPr="00D57B30" w:rsidRDefault="00D57B30" w:rsidP="00D57B30">
      <w:pPr>
        <w:spacing w:after="0"/>
        <w:ind w:right="-1"/>
        <w:jc w:val="both"/>
        <w:rPr>
          <w:rFonts w:ascii="Times New Roman" w:hAnsi="Times New Roman"/>
          <w:sz w:val="24"/>
          <w:szCs w:val="24"/>
        </w:rPr>
      </w:pPr>
    </w:p>
    <w:p w14:paraId="78703FEE" w14:textId="77777777" w:rsidR="00D57B30" w:rsidRPr="00D57B30" w:rsidRDefault="00D57B30" w:rsidP="00D57B30">
      <w:pPr>
        <w:spacing w:after="0"/>
        <w:ind w:right="-1"/>
        <w:jc w:val="both"/>
        <w:rPr>
          <w:rFonts w:ascii="Times New Roman" w:hAnsi="Times New Roman"/>
          <w:sz w:val="24"/>
          <w:szCs w:val="24"/>
        </w:rPr>
      </w:pPr>
    </w:p>
    <w:p w14:paraId="769479D7" w14:textId="77777777" w:rsidR="00D57B30" w:rsidRPr="00D57B30" w:rsidRDefault="00D57B30" w:rsidP="00D57B30">
      <w:pPr>
        <w:spacing w:after="0"/>
        <w:ind w:right="-1" w:firstLine="709"/>
        <w:jc w:val="both"/>
        <w:rPr>
          <w:rFonts w:ascii="Times New Roman" w:hAnsi="Times New Roman"/>
          <w:sz w:val="24"/>
          <w:szCs w:val="24"/>
        </w:rPr>
      </w:pPr>
    </w:p>
    <w:p w14:paraId="08362E81" w14:textId="77777777" w:rsidR="0095342E" w:rsidRPr="00D57B30" w:rsidRDefault="0095342E" w:rsidP="00D57B30">
      <w:pPr>
        <w:spacing w:after="0"/>
        <w:ind w:right="-1"/>
        <w:jc w:val="both"/>
        <w:rPr>
          <w:rFonts w:ascii="Times New Roman" w:hAnsi="Times New Roman"/>
          <w:sz w:val="24"/>
          <w:szCs w:val="24"/>
        </w:rPr>
      </w:pPr>
    </w:p>
    <w:p w14:paraId="63127AE0" w14:textId="77777777" w:rsidR="0095342E" w:rsidRPr="00D57B30" w:rsidRDefault="0095342E" w:rsidP="00D57B30">
      <w:pPr>
        <w:spacing w:after="0"/>
        <w:rPr>
          <w:rFonts w:ascii="Times New Roman" w:hAnsi="Times New Roman"/>
          <w:sz w:val="24"/>
          <w:szCs w:val="24"/>
        </w:rPr>
      </w:pPr>
    </w:p>
    <w:p w14:paraId="09AF844E" w14:textId="2B34F492" w:rsidR="00282D1E" w:rsidRPr="00D57B30" w:rsidRDefault="00282D1E" w:rsidP="00D57B30">
      <w:pPr>
        <w:spacing w:after="0"/>
        <w:ind w:left="57" w:right="42"/>
        <w:contextualSpacing/>
        <w:jc w:val="both"/>
        <w:rPr>
          <w:rFonts w:ascii="Times New Roman" w:eastAsia="Times New Roman" w:hAnsi="Times New Roman"/>
          <w:sz w:val="24"/>
          <w:szCs w:val="24"/>
          <w:lang w:eastAsia="lv-LV"/>
        </w:rPr>
      </w:pPr>
      <w:r w:rsidRPr="00D57B30">
        <w:rPr>
          <w:rFonts w:ascii="Times New Roman" w:eastAsia="Times New Roman" w:hAnsi="Times New Roman"/>
          <w:sz w:val="24"/>
          <w:szCs w:val="24"/>
          <w:lang w:eastAsia="lv-LV"/>
        </w:rPr>
        <w:br w:type="page"/>
      </w:r>
    </w:p>
    <w:p w14:paraId="3F0D8070" w14:textId="77777777" w:rsidR="00282D1E" w:rsidRPr="00FA64A7" w:rsidRDefault="00282D1E" w:rsidP="00282D1E">
      <w:pPr>
        <w:tabs>
          <w:tab w:val="left" w:pos="-24212"/>
        </w:tabs>
        <w:ind w:right="-1"/>
        <w:jc w:val="center"/>
        <w:rPr>
          <w:sz w:val="20"/>
          <w:szCs w:val="20"/>
        </w:rPr>
      </w:pPr>
      <w:bookmarkStart w:id="85" w:name="_Hlk116465105"/>
      <w:r w:rsidRPr="00FA64A7">
        <w:rPr>
          <w:noProof/>
          <w:sz w:val="20"/>
          <w:szCs w:val="20"/>
        </w:rPr>
        <w:lastRenderedPageBreak/>
        <w:drawing>
          <wp:inline distT="0" distB="0" distL="0" distR="0" wp14:anchorId="3B41100E" wp14:editId="4A11B570">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052B13" w14:textId="77777777" w:rsidR="00282D1E" w:rsidRPr="00FA64A7" w:rsidRDefault="00282D1E" w:rsidP="00282D1E">
      <w:pPr>
        <w:pStyle w:val="Header"/>
        <w:ind w:right="-1"/>
        <w:jc w:val="center"/>
        <w:rPr>
          <w:sz w:val="20"/>
        </w:rPr>
      </w:pPr>
      <w:r w:rsidRPr="00FA64A7">
        <w:rPr>
          <w:sz w:val="20"/>
        </w:rPr>
        <w:t>LATVIJAS REPUBLIKA</w:t>
      </w:r>
    </w:p>
    <w:p w14:paraId="555217F8" w14:textId="77777777" w:rsidR="00282D1E" w:rsidRPr="00FA64A7" w:rsidRDefault="00282D1E" w:rsidP="00282D1E">
      <w:pPr>
        <w:pStyle w:val="Header"/>
        <w:ind w:right="-1"/>
        <w:jc w:val="center"/>
        <w:rPr>
          <w:b/>
          <w:sz w:val="32"/>
          <w:szCs w:val="32"/>
        </w:rPr>
      </w:pPr>
      <w:r w:rsidRPr="00FA64A7">
        <w:rPr>
          <w:b/>
          <w:sz w:val="32"/>
          <w:szCs w:val="32"/>
        </w:rPr>
        <w:t>DOBELES NOVADA DOME</w:t>
      </w:r>
    </w:p>
    <w:p w14:paraId="496E7B68" w14:textId="77777777" w:rsidR="00282D1E" w:rsidRPr="00FA64A7" w:rsidRDefault="00282D1E" w:rsidP="00282D1E">
      <w:pPr>
        <w:pStyle w:val="Header"/>
        <w:ind w:right="-1"/>
        <w:jc w:val="center"/>
        <w:rPr>
          <w:sz w:val="16"/>
          <w:szCs w:val="16"/>
        </w:rPr>
      </w:pPr>
      <w:r w:rsidRPr="00FA64A7">
        <w:rPr>
          <w:sz w:val="16"/>
          <w:szCs w:val="16"/>
        </w:rPr>
        <w:t>Brīvības iela 17, Dobele, Dobeles novads, LV-3701</w:t>
      </w:r>
    </w:p>
    <w:p w14:paraId="2E81175B" w14:textId="77777777" w:rsidR="00282D1E" w:rsidRPr="00FA64A7" w:rsidRDefault="00282D1E" w:rsidP="00282D1E">
      <w:pPr>
        <w:pStyle w:val="Header"/>
        <w:pBdr>
          <w:bottom w:val="double" w:sz="6" w:space="1" w:color="auto"/>
        </w:pBdr>
        <w:ind w:right="-1"/>
        <w:jc w:val="center"/>
        <w:rPr>
          <w:color w:val="000000"/>
        </w:rPr>
      </w:pPr>
      <w:r w:rsidRPr="00FA64A7">
        <w:rPr>
          <w:sz w:val="16"/>
          <w:szCs w:val="16"/>
        </w:rPr>
        <w:t xml:space="preserve">Tālr. 63707269, 63700137, 63720940, e-pasts </w:t>
      </w:r>
      <w:hyperlink r:id="rId142" w:history="1">
        <w:r w:rsidRPr="00FA64A7">
          <w:rPr>
            <w:rStyle w:val="Hyperlink"/>
            <w:rFonts w:eastAsia="Calibri"/>
            <w:color w:val="000000"/>
            <w:sz w:val="16"/>
            <w:szCs w:val="16"/>
          </w:rPr>
          <w:t>dome@dobele.lv</w:t>
        </w:r>
      </w:hyperlink>
    </w:p>
    <w:p w14:paraId="0902DF9C" w14:textId="77777777" w:rsidR="00282D1E" w:rsidRDefault="00282D1E" w:rsidP="00282D1E">
      <w:pPr>
        <w:pStyle w:val="NoSpacing"/>
        <w:ind w:right="-1"/>
        <w:jc w:val="center"/>
        <w:rPr>
          <w:b/>
        </w:rPr>
      </w:pPr>
    </w:p>
    <w:p w14:paraId="57C3DB51" w14:textId="138FA6E8" w:rsidR="00282D1E" w:rsidRPr="00282D1E" w:rsidRDefault="00282D1E" w:rsidP="00282D1E">
      <w:pPr>
        <w:pStyle w:val="NoSpacing"/>
        <w:ind w:right="-1"/>
        <w:jc w:val="center"/>
        <w:rPr>
          <w:b/>
        </w:rPr>
      </w:pPr>
      <w:r w:rsidRPr="00282D1E">
        <w:rPr>
          <w:b/>
        </w:rPr>
        <w:t>LĒMUMS</w:t>
      </w:r>
    </w:p>
    <w:p w14:paraId="0FC1A90A" w14:textId="77777777" w:rsidR="00282D1E" w:rsidRPr="00282D1E" w:rsidRDefault="00282D1E" w:rsidP="00282D1E">
      <w:pPr>
        <w:pStyle w:val="NoSpacing"/>
        <w:ind w:right="-1"/>
        <w:jc w:val="center"/>
        <w:rPr>
          <w:b/>
        </w:rPr>
      </w:pPr>
      <w:r w:rsidRPr="00282D1E">
        <w:rPr>
          <w:b/>
        </w:rPr>
        <w:t>Dobelē</w:t>
      </w:r>
    </w:p>
    <w:p w14:paraId="7DB4B847" w14:textId="18A4DDA4" w:rsidR="00282D1E" w:rsidRPr="00282D1E" w:rsidRDefault="00282D1E" w:rsidP="00282D1E">
      <w:pPr>
        <w:tabs>
          <w:tab w:val="center" w:pos="4153"/>
          <w:tab w:val="left" w:pos="8080"/>
          <w:tab w:val="right" w:pos="9498"/>
        </w:tabs>
        <w:spacing w:after="0"/>
        <w:ind w:left="113" w:right="-1"/>
        <w:rPr>
          <w:rFonts w:ascii="Times New Roman" w:hAnsi="Times New Roman"/>
          <w:b/>
          <w:sz w:val="24"/>
          <w:szCs w:val="24"/>
        </w:rPr>
      </w:pPr>
      <w:r w:rsidRPr="00282D1E">
        <w:rPr>
          <w:rFonts w:ascii="Times New Roman" w:hAnsi="Times New Roman"/>
          <w:b/>
          <w:sz w:val="24"/>
          <w:szCs w:val="24"/>
          <w:lang w:eastAsia="x-none"/>
        </w:rPr>
        <w:t>2023.</w:t>
      </w:r>
      <w:r w:rsidR="00E206C4">
        <w:rPr>
          <w:rFonts w:ascii="Times New Roman" w:hAnsi="Times New Roman"/>
          <w:b/>
          <w:sz w:val="24"/>
          <w:szCs w:val="24"/>
          <w:lang w:eastAsia="x-none"/>
        </w:rPr>
        <w:t xml:space="preserve"> </w:t>
      </w:r>
      <w:r w:rsidRPr="00282D1E">
        <w:rPr>
          <w:rFonts w:ascii="Times New Roman" w:hAnsi="Times New Roman"/>
          <w:b/>
          <w:sz w:val="24"/>
          <w:szCs w:val="24"/>
          <w:lang w:eastAsia="x-none"/>
        </w:rPr>
        <w:t xml:space="preserve">gada 29. februārī                                                                                            </w:t>
      </w:r>
      <w:r w:rsidRPr="00282D1E">
        <w:rPr>
          <w:rFonts w:ascii="Times New Roman" w:hAnsi="Times New Roman"/>
          <w:b/>
          <w:color w:val="000000"/>
          <w:sz w:val="24"/>
          <w:szCs w:val="24"/>
        </w:rPr>
        <w:t>Nr.</w:t>
      </w:r>
      <w:r w:rsidR="00AF1F02">
        <w:rPr>
          <w:rFonts w:ascii="Times New Roman" w:hAnsi="Times New Roman"/>
          <w:b/>
          <w:color w:val="000000"/>
          <w:sz w:val="24"/>
          <w:szCs w:val="24"/>
        </w:rPr>
        <w:t>70</w:t>
      </w:r>
      <w:r w:rsidRPr="00282D1E">
        <w:rPr>
          <w:rFonts w:ascii="Times New Roman" w:hAnsi="Times New Roman"/>
          <w:b/>
          <w:color w:val="000000"/>
          <w:sz w:val="24"/>
          <w:szCs w:val="24"/>
        </w:rPr>
        <w:t>/3</w:t>
      </w:r>
    </w:p>
    <w:p w14:paraId="190E66CB" w14:textId="77777777" w:rsidR="00282D1E" w:rsidRPr="00282D1E" w:rsidRDefault="00282D1E" w:rsidP="00282D1E">
      <w:pPr>
        <w:pStyle w:val="NoSpacing"/>
        <w:ind w:right="-1"/>
        <w:jc w:val="both"/>
        <w:rPr>
          <w:b/>
        </w:rPr>
      </w:pPr>
    </w:p>
    <w:p w14:paraId="588A3BE8" w14:textId="77777777" w:rsidR="00282D1E" w:rsidRPr="00282D1E" w:rsidRDefault="00282D1E" w:rsidP="00282D1E">
      <w:pPr>
        <w:spacing w:after="0"/>
        <w:ind w:right="-1" w:firstLine="720"/>
        <w:jc w:val="center"/>
        <w:rPr>
          <w:rFonts w:ascii="Times New Roman" w:hAnsi="Times New Roman"/>
          <w:b/>
          <w:sz w:val="24"/>
          <w:szCs w:val="24"/>
          <w:u w:val="single"/>
        </w:rPr>
      </w:pPr>
      <w:r w:rsidRPr="00282D1E">
        <w:rPr>
          <w:rFonts w:ascii="Times New Roman" w:hAnsi="Times New Roman"/>
          <w:b/>
          <w:sz w:val="24"/>
          <w:szCs w:val="24"/>
          <w:u w:val="single"/>
        </w:rPr>
        <w:t xml:space="preserve">Par nekustamā īpašuma „Galenieki 197”, Dobeles pagastā, </w:t>
      </w:r>
    </w:p>
    <w:p w14:paraId="4A291C08" w14:textId="77777777" w:rsidR="00282D1E" w:rsidRPr="00282D1E" w:rsidRDefault="00282D1E" w:rsidP="00282D1E">
      <w:pPr>
        <w:spacing w:after="0"/>
        <w:ind w:right="-1" w:firstLine="720"/>
        <w:jc w:val="center"/>
        <w:rPr>
          <w:rFonts w:ascii="Times New Roman" w:hAnsi="Times New Roman"/>
          <w:b/>
          <w:sz w:val="24"/>
          <w:szCs w:val="24"/>
          <w:u w:val="single"/>
        </w:rPr>
      </w:pPr>
      <w:r w:rsidRPr="00282D1E">
        <w:rPr>
          <w:rFonts w:ascii="Times New Roman" w:hAnsi="Times New Roman"/>
          <w:b/>
          <w:sz w:val="24"/>
          <w:szCs w:val="24"/>
          <w:u w:val="single"/>
        </w:rPr>
        <w:t>Dobeles novadā, atsavināšanu izsolē</w:t>
      </w:r>
    </w:p>
    <w:p w14:paraId="26253633" w14:textId="77777777" w:rsidR="00282D1E" w:rsidRPr="00282D1E" w:rsidRDefault="00282D1E" w:rsidP="00282D1E">
      <w:pPr>
        <w:spacing w:after="0"/>
        <w:ind w:right="-1" w:firstLine="720"/>
        <w:jc w:val="both"/>
        <w:rPr>
          <w:rFonts w:ascii="Times New Roman" w:hAnsi="Times New Roman"/>
          <w:sz w:val="24"/>
          <w:szCs w:val="24"/>
        </w:rPr>
      </w:pPr>
    </w:p>
    <w:p w14:paraId="7C9D0D74"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w:t>
      </w:r>
      <w:bookmarkStart w:id="86" w:name="_Hlk113882713"/>
      <w:r w:rsidRPr="00282D1E">
        <w:rPr>
          <w:rFonts w:ascii="Times New Roman" w:hAnsi="Times New Roman"/>
          <w:sz w:val="24"/>
          <w:szCs w:val="24"/>
        </w:rPr>
        <w:t>„</w:t>
      </w:r>
      <w:bookmarkEnd w:id="86"/>
      <w:r w:rsidRPr="00282D1E">
        <w:rPr>
          <w:rFonts w:ascii="Times New Roman" w:hAnsi="Times New Roman"/>
          <w:sz w:val="24"/>
          <w:szCs w:val="24"/>
        </w:rPr>
        <w:t xml:space="preserve">Galenieki 197”, Dobeles pagastā, Dobeles novadā, kadastra numurs </w:t>
      </w:r>
      <w:bookmarkStart w:id="87" w:name="_Hlk116300694"/>
      <w:r w:rsidRPr="00282D1E">
        <w:rPr>
          <w:rFonts w:ascii="Times New Roman" w:hAnsi="Times New Roman"/>
          <w:sz w:val="24"/>
          <w:szCs w:val="24"/>
        </w:rPr>
        <w:t>4660</w:t>
      </w:r>
      <w:bookmarkEnd w:id="87"/>
      <w:r w:rsidRPr="00282D1E">
        <w:rPr>
          <w:rFonts w:ascii="Times New Roman" w:hAnsi="Times New Roman"/>
          <w:sz w:val="24"/>
          <w:szCs w:val="24"/>
        </w:rPr>
        <w:t xml:space="preserve">0060197 (turpmāk – Īpašums). </w:t>
      </w:r>
    </w:p>
    <w:p w14:paraId="301A0D8F"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Izskatot minēto ierosinājumu, Dobeles novada dome konstatēja:</w:t>
      </w:r>
    </w:p>
    <w:p w14:paraId="7286E882"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Īpašums reģistrēts Zemgales rajona tiesas Dobeles pagasta zemesgrāmatas nodalījumā Nr.100000794876</w:t>
      </w:r>
      <w:r w:rsidRPr="00282D1E">
        <w:rPr>
          <w:rFonts w:ascii="Times New Roman" w:hAnsi="Times New Roman"/>
          <w:b/>
          <w:bCs/>
          <w:i/>
          <w:iCs/>
          <w:sz w:val="24"/>
          <w:szCs w:val="24"/>
        </w:rPr>
        <w:t xml:space="preserve"> </w:t>
      </w:r>
      <w:r w:rsidRPr="00282D1E">
        <w:rPr>
          <w:rFonts w:ascii="Times New Roman" w:hAnsi="Times New Roman"/>
          <w:sz w:val="24"/>
          <w:szCs w:val="24"/>
        </w:rPr>
        <w:t xml:space="preserve">un uz to nostiprinātas īpašuma tiesības pašvaldībai. </w:t>
      </w:r>
    </w:p>
    <w:p w14:paraId="3C92C0F5"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 xml:space="preserve">Īpašums sastāv no neapbūvēta zemes gabala ar kadastra apzīmējumu 46600060197 - 0,055 ha (550 m²) kopplatībā.  </w:t>
      </w:r>
    </w:p>
    <w:p w14:paraId="6501490C"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Īpašums nav nodots nomā un tas nav nepieciešams pašvaldības funkciju nodrošināšanai.</w:t>
      </w:r>
    </w:p>
    <w:p w14:paraId="7D5C4D96"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Ņemot vērā norādītos apstākļus, lietderīgākā rīcība ir atzīstama Īpašuma atsavināšana atklātā mutiskā izsolē ar augšupejošu soli.</w:t>
      </w:r>
    </w:p>
    <w:p w14:paraId="591979D6" w14:textId="77777777" w:rsidR="00282D1E" w:rsidRPr="00282D1E" w:rsidRDefault="00282D1E" w:rsidP="00282D1E">
      <w:pPr>
        <w:spacing w:after="0"/>
        <w:ind w:right="-1" w:firstLine="709"/>
        <w:jc w:val="both"/>
        <w:rPr>
          <w:rFonts w:ascii="Times New Roman" w:hAnsi="Times New Roman"/>
          <w:sz w:val="24"/>
          <w:szCs w:val="24"/>
        </w:rPr>
      </w:pPr>
      <w:r w:rsidRPr="00282D1E">
        <w:rPr>
          <w:rFonts w:ascii="Times New Roman" w:hAnsi="Times New Roman"/>
          <w:sz w:val="24"/>
          <w:szCs w:val="24"/>
        </w:rPr>
        <w:t xml:space="preserve">Saskaņā ar 2024.gada 5.februārī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2200 EUR (divi tūkstoši divi simti </w:t>
      </w:r>
      <w:r w:rsidRPr="00282D1E">
        <w:rPr>
          <w:rFonts w:ascii="Times New Roman" w:hAnsi="Times New Roman"/>
          <w:i/>
          <w:iCs/>
          <w:sz w:val="24"/>
          <w:szCs w:val="24"/>
        </w:rPr>
        <w:t>euro</w:t>
      </w:r>
      <w:r w:rsidRPr="00282D1E">
        <w:rPr>
          <w:rFonts w:ascii="Times New Roman" w:hAnsi="Times New Roman"/>
          <w:sz w:val="24"/>
          <w:szCs w:val="24"/>
        </w:rPr>
        <w:t>).</w:t>
      </w:r>
    </w:p>
    <w:p w14:paraId="4163FACE" w14:textId="77777777" w:rsidR="00282D1E" w:rsidRPr="00282D1E" w:rsidRDefault="00282D1E" w:rsidP="00282D1E">
      <w:pPr>
        <w:spacing w:after="0"/>
        <w:ind w:firstLine="709"/>
        <w:jc w:val="both"/>
        <w:rPr>
          <w:rFonts w:ascii="Times New Roman" w:hAnsi="Times New Roman"/>
          <w:sz w:val="24"/>
          <w:szCs w:val="24"/>
        </w:rPr>
      </w:pPr>
      <w:r w:rsidRPr="00282D1E">
        <w:rPr>
          <w:rFonts w:ascii="Times New Roman" w:hAnsi="Times New Roman"/>
          <w:sz w:val="24"/>
          <w:szCs w:val="24"/>
        </w:rPr>
        <w:t xml:space="preserve">Saskaņā ar </w:t>
      </w:r>
      <w:r w:rsidRPr="00282D1E">
        <w:rPr>
          <w:rFonts w:ascii="Times New Roman" w:hAnsi="Times New Roman"/>
          <w:bCs/>
          <w:sz w:val="24"/>
          <w:szCs w:val="24"/>
        </w:rPr>
        <w:t>Publiskas personas mantas atsavināšanas likuma</w:t>
      </w:r>
      <w:r w:rsidRPr="00282D1E">
        <w:rPr>
          <w:rFonts w:ascii="Times New Roman" w:hAnsi="Times New Roman"/>
          <w:sz w:val="24"/>
          <w:szCs w:val="24"/>
        </w:rPr>
        <w:t xml:space="preserve"> pārejas noteikumu 12. punktu, līdz brīdim, kad spēku zaudē </w:t>
      </w:r>
      <w:hyperlink r:id="rId143" w:tgtFrame="_top" w:tooltip="Valsts un pašvaldību īpašuma privatizācijas un privatizācijas sertifikātu izmantošanas pabeigšanas likums" w:history="1">
        <w:r w:rsidRPr="00282D1E">
          <w:rPr>
            <w:rFonts w:ascii="Times New Roman" w:hAnsi="Times New Roman"/>
            <w:sz w:val="24"/>
            <w:szCs w:val="24"/>
          </w:rPr>
          <w:t>Valsts un pašvaldību īpašuma privatizācijas un privatizācijas sertifikātu izmantošanas pabeigšanas likums</w:t>
        </w:r>
      </w:hyperlink>
      <w:r w:rsidRPr="00282D1E">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3399988A" w14:textId="77777777" w:rsidR="00282D1E" w:rsidRPr="00282D1E" w:rsidRDefault="00282D1E" w:rsidP="00282D1E">
      <w:pPr>
        <w:spacing w:after="0"/>
        <w:ind w:firstLine="709"/>
        <w:jc w:val="both"/>
        <w:rPr>
          <w:rFonts w:ascii="Times New Roman" w:hAnsi="Times New Roman"/>
          <w:sz w:val="24"/>
          <w:szCs w:val="24"/>
        </w:rPr>
      </w:pPr>
      <w:r w:rsidRPr="00282D1E">
        <w:rPr>
          <w:rFonts w:ascii="Times New Roman" w:hAnsi="Times New Roman"/>
          <w:sz w:val="24"/>
          <w:szCs w:val="24"/>
        </w:rPr>
        <w:t xml:space="preserve">Saskaņā ar Valsts zemes dienesta Nekustamā īpašuma valsts kadastra informācijas sistēmā norādītiem datiem Īpašuma aktuālā kadastrālā vērtība ir 468 EUR (četri simti sešdesmit astoņi </w:t>
      </w:r>
      <w:r w:rsidRPr="00282D1E">
        <w:rPr>
          <w:rFonts w:ascii="Times New Roman" w:hAnsi="Times New Roman"/>
          <w:i/>
          <w:iCs/>
          <w:sz w:val="24"/>
          <w:szCs w:val="24"/>
        </w:rPr>
        <w:t>euro</w:t>
      </w:r>
      <w:r w:rsidRPr="00282D1E">
        <w:rPr>
          <w:rFonts w:ascii="Times New Roman" w:hAnsi="Times New Roman"/>
          <w:sz w:val="24"/>
          <w:szCs w:val="24"/>
        </w:rPr>
        <w:t>).</w:t>
      </w:r>
    </w:p>
    <w:p w14:paraId="267DA899" w14:textId="305A201C" w:rsidR="00282D1E" w:rsidRPr="00282D1E" w:rsidRDefault="00282D1E" w:rsidP="00282D1E">
      <w:pPr>
        <w:spacing w:after="0"/>
        <w:ind w:right="-1"/>
        <w:jc w:val="both"/>
        <w:rPr>
          <w:rFonts w:ascii="Times New Roman" w:hAnsi="Times New Roman"/>
          <w:sz w:val="24"/>
          <w:szCs w:val="24"/>
        </w:rPr>
      </w:pPr>
      <w:r w:rsidRPr="00282D1E">
        <w:rPr>
          <w:rFonts w:ascii="Times New Roman" w:hAnsi="Times New Roman"/>
          <w:sz w:val="24"/>
          <w:szCs w:val="24"/>
        </w:rPr>
        <w:tab/>
        <w:t xml:space="preserve">Saskaņā ar Pašvaldību likuma 10.panta pirmās daļas 16.punktu, 73.panta ceturto daļu, Publiskas personas mantas atsavināšanas likuma 4.panta pirmo daļu, 5.panta pirmo daļu, 8.panta trešo daļu, 9.panta otro daļu, 10.pantu, 15. panta, 32. panta pirmās daļas 1. punktu, pārejas noteikumu 12. punktu, </w:t>
      </w:r>
      <w:r w:rsidRPr="00282D1E">
        <w:rPr>
          <w:rFonts w:ascii="Times New Roman" w:hAnsi="Times New Roman"/>
          <w:sz w:val="24"/>
          <w:szCs w:val="24"/>
          <w:lang w:eastAsia="ar-SA"/>
        </w:rPr>
        <w:t xml:space="preserve">atklāti balsojot: </w:t>
      </w:r>
      <w:r w:rsidR="00A84A2D" w:rsidRPr="00FF55D9">
        <w:rPr>
          <w:rFonts w:ascii="Times New Roman" w:hAnsi="Times New Roman"/>
          <w:sz w:val="24"/>
          <w:szCs w:val="24"/>
        </w:rPr>
        <w:t>PAR - 1</w:t>
      </w:r>
      <w:r w:rsidR="00A84A2D">
        <w:rPr>
          <w:rFonts w:ascii="Times New Roman" w:hAnsi="Times New Roman"/>
          <w:sz w:val="24"/>
          <w:szCs w:val="24"/>
        </w:rPr>
        <w:t>3</w:t>
      </w:r>
      <w:r w:rsidR="00A84A2D" w:rsidRPr="00FF55D9">
        <w:rPr>
          <w:rFonts w:ascii="Times New Roman" w:hAnsi="Times New Roman"/>
          <w:sz w:val="24"/>
          <w:szCs w:val="24"/>
        </w:rPr>
        <w:t xml:space="preserve"> (Girts Ante,</w:t>
      </w:r>
      <w:r w:rsidR="00A84A2D" w:rsidRPr="00FF55D9">
        <w:rPr>
          <w:rFonts w:ascii="Times New Roman" w:hAnsi="Times New Roman"/>
          <w:bCs/>
          <w:sz w:val="24"/>
          <w:szCs w:val="24"/>
          <w:lang w:eastAsia="et-EE"/>
        </w:rPr>
        <w:t xml:space="preserve"> Sarmīte Dude, Māris Feldmanis, </w:t>
      </w:r>
      <w:r w:rsidR="00A84A2D">
        <w:rPr>
          <w:rFonts w:ascii="Times New Roman" w:hAnsi="Times New Roman"/>
          <w:bCs/>
          <w:sz w:val="24"/>
          <w:szCs w:val="24"/>
          <w:lang w:eastAsia="et-EE"/>
        </w:rPr>
        <w:t xml:space="preserve">Edgars Gaigalis, </w:t>
      </w:r>
      <w:r w:rsidR="00A84A2D" w:rsidRPr="00FF55D9">
        <w:rPr>
          <w:rFonts w:ascii="Times New Roman" w:hAnsi="Times New Roman"/>
          <w:bCs/>
          <w:sz w:val="24"/>
          <w:szCs w:val="24"/>
          <w:lang w:eastAsia="et-EE"/>
        </w:rPr>
        <w:t>Ivars Gorskis, Linda Karloviča, Gints Kaminskis</w:t>
      </w:r>
      <w:r w:rsidR="00A84A2D">
        <w:rPr>
          <w:rFonts w:ascii="Times New Roman" w:hAnsi="Times New Roman"/>
          <w:bCs/>
          <w:sz w:val="24"/>
          <w:szCs w:val="24"/>
          <w:lang w:eastAsia="et-EE"/>
        </w:rPr>
        <w:t>,</w:t>
      </w:r>
      <w:r w:rsidR="00A84A2D" w:rsidRPr="00FF55D9">
        <w:rPr>
          <w:rFonts w:ascii="Times New Roman" w:hAnsi="Times New Roman"/>
          <w:bCs/>
          <w:sz w:val="24"/>
          <w:szCs w:val="24"/>
          <w:lang w:eastAsia="et-EE"/>
        </w:rPr>
        <w:t xml:space="preserve"> Sintija Liekniņa,</w:t>
      </w:r>
      <w:r w:rsidR="00A84A2D">
        <w:rPr>
          <w:rFonts w:ascii="Times New Roman" w:hAnsi="Times New Roman"/>
          <w:bCs/>
          <w:sz w:val="24"/>
          <w:szCs w:val="24"/>
          <w:lang w:eastAsia="et-EE"/>
        </w:rPr>
        <w:t xml:space="preserve"> </w:t>
      </w:r>
      <w:r w:rsidR="00A84A2D" w:rsidRPr="00FF55D9">
        <w:rPr>
          <w:rFonts w:ascii="Times New Roman" w:hAnsi="Times New Roman"/>
          <w:bCs/>
          <w:sz w:val="24"/>
          <w:szCs w:val="24"/>
          <w:lang w:eastAsia="et-EE"/>
        </w:rPr>
        <w:t>Viesturs Reinfelds</w:t>
      </w:r>
      <w:r w:rsidR="00A84A2D">
        <w:rPr>
          <w:rFonts w:ascii="Times New Roman" w:hAnsi="Times New Roman"/>
          <w:bCs/>
          <w:sz w:val="24"/>
          <w:szCs w:val="24"/>
          <w:lang w:eastAsia="et-EE"/>
        </w:rPr>
        <w:t>,</w:t>
      </w:r>
      <w:r w:rsidR="00A84A2D" w:rsidRPr="00FF55D9">
        <w:rPr>
          <w:rFonts w:ascii="Times New Roman" w:hAnsi="Times New Roman"/>
          <w:bCs/>
          <w:sz w:val="24"/>
          <w:szCs w:val="24"/>
          <w:lang w:eastAsia="et-EE"/>
        </w:rPr>
        <w:t xml:space="preserve"> Dace Reinika, Guntis Safranovičs, </w:t>
      </w:r>
      <w:r w:rsidR="00A84A2D">
        <w:rPr>
          <w:rFonts w:ascii="Times New Roman" w:hAnsi="Times New Roman"/>
          <w:bCs/>
          <w:sz w:val="24"/>
          <w:szCs w:val="24"/>
          <w:lang w:eastAsia="et-EE"/>
        </w:rPr>
        <w:t>Andrejs Spridzāns,</w:t>
      </w:r>
      <w:r w:rsidR="00A84A2D" w:rsidRPr="00FF55D9">
        <w:rPr>
          <w:rFonts w:ascii="Times New Roman" w:hAnsi="Times New Roman"/>
          <w:bCs/>
          <w:sz w:val="24"/>
          <w:szCs w:val="24"/>
          <w:lang w:eastAsia="et-EE"/>
        </w:rPr>
        <w:t xml:space="preserve"> Ivars Stanga), </w:t>
      </w:r>
      <w:r w:rsidR="00A84A2D" w:rsidRPr="00FF55D9">
        <w:rPr>
          <w:rFonts w:ascii="Times New Roman" w:hAnsi="Times New Roman"/>
          <w:sz w:val="24"/>
          <w:szCs w:val="24"/>
        </w:rPr>
        <w:t xml:space="preserve">PRET </w:t>
      </w:r>
      <w:r w:rsidR="00A84A2D">
        <w:rPr>
          <w:rFonts w:ascii="Times New Roman" w:hAnsi="Times New Roman"/>
          <w:sz w:val="24"/>
          <w:szCs w:val="24"/>
        </w:rPr>
        <w:t>–</w:t>
      </w:r>
      <w:r w:rsidR="00A84A2D" w:rsidRPr="00FF55D9">
        <w:rPr>
          <w:rFonts w:ascii="Times New Roman" w:hAnsi="Times New Roman"/>
          <w:sz w:val="24"/>
          <w:szCs w:val="24"/>
        </w:rPr>
        <w:t xml:space="preserve"> </w:t>
      </w:r>
      <w:r w:rsidR="00A84A2D">
        <w:rPr>
          <w:rFonts w:ascii="Times New Roman" w:hAnsi="Times New Roman"/>
          <w:sz w:val="24"/>
          <w:szCs w:val="24"/>
        </w:rPr>
        <w:t>1 (Kristīne Briede)</w:t>
      </w:r>
      <w:r w:rsidR="00A84A2D" w:rsidRPr="00FF55D9">
        <w:rPr>
          <w:rFonts w:ascii="Times New Roman" w:hAnsi="Times New Roman"/>
          <w:sz w:val="24"/>
          <w:szCs w:val="24"/>
        </w:rPr>
        <w:t xml:space="preserve">, ATTURAS </w:t>
      </w:r>
      <w:r w:rsidR="00A84A2D">
        <w:rPr>
          <w:rFonts w:ascii="Times New Roman" w:hAnsi="Times New Roman"/>
          <w:sz w:val="24"/>
          <w:szCs w:val="24"/>
        </w:rPr>
        <w:t>–</w:t>
      </w:r>
      <w:r w:rsidR="00A84A2D" w:rsidRPr="00FF55D9">
        <w:rPr>
          <w:rFonts w:ascii="Times New Roman" w:hAnsi="Times New Roman"/>
          <w:sz w:val="24"/>
          <w:szCs w:val="24"/>
        </w:rPr>
        <w:t xml:space="preserve"> </w:t>
      </w:r>
      <w:r w:rsidR="00A84A2D">
        <w:rPr>
          <w:rFonts w:ascii="Times New Roman" w:hAnsi="Times New Roman"/>
          <w:sz w:val="24"/>
          <w:szCs w:val="24"/>
        </w:rPr>
        <w:t>nav</w:t>
      </w:r>
      <w:r w:rsidR="00A84A2D" w:rsidRPr="00FF55D9">
        <w:rPr>
          <w:rFonts w:ascii="Times New Roman" w:hAnsi="Times New Roman"/>
          <w:sz w:val="24"/>
          <w:szCs w:val="24"/>
        </w:rPr>
        <w:t>,</w:t>
      </w:r>
      <w:r w:rsidRPr="00282D1E">
        <w:rPr>
          <w:rFonts w:ascii="Times New Roman" w:hAnsi="Times New Roman"/>
          <w:bCs/>
          <w:sz w:val="24"/>
          <w:szCs w:val="24"/>
        </w:rPr>
        <w:t xml:space="preserve"> </w:t>
      </w:r>
      <w:r w:rsidRPr="00282D1E">
        <w:rPr>
          <w:rFonts w:ascii="Times New Roman" w:hAnsi="Times New Roman"/>
          <w:sz w:val="24"/>
          <w:szCs w:val="24"/>
        </w:rPr>
        <w:t xml:space="preserve">Dobeles novada dome </w:t>
      </w:r>
      <w:r w:rsidRPr="00282D1E">
        <w:rPr>
          <w:rFonts w:ascii="Times New Roman" w:hAnsi="Times New Roman"/>
          <w:bCs/>
          <w:sz w:val="24"/>
          <w:szCs w:val="24"/>
        </w:rPr>
        <w:t>NOLEMJ</w:t>
      </w:r>
      <w:r w:rsidRPr="00282D1E">
        <w:rPr>
          <w:rFonts w:ascii="Times New Roman" w:hAnsi="Times New Roman"/>
          <w:sz w:val="24"/>
          <w:szCs w:val="24"/>
        </w:rPr>
        <w:t>:</w:t>
      </w:r>
    </w:p>
    <w:p w14:paraId="3DB9AD7B" w14:textId="2A70B0F4" w:rsidR="00282D1E" w:rsidRPr="009663E1" w:rsidRDefault="00282D1E">
      <w:pPr>
        <w:pStyle w:val="ListParagraph"/>
        <w:numPr>
          <w:ilvl w:val="0"/>
          <w:numId w:val="32"/>
        </w:numPr>
        <w:autoSpaceDN w:val="0"/>
        <w:ind w:right="-1"/>
        <w:jc w:val="both"/>
        <w:rPr>
          <w:rFonts w:eastAsia="Lucida Sans Unicode"/>
          <w:kern w:val="2"/>
        </w:rPr>
      </w:pPr>
      <w:r w:rsidRPr="009663E1">
        <w:rPr>
          <w:rFonts w:eastAsia="Lucida Sans Unicode"/>
          <w:kern w:val="2"/>
        </w:rPr>
        <w:t xml:space="preserve">Atsavināt nekustamo īpašumu </w:t>
      </w:r>
      <w:r w:rsidRPr="009663E1">
        <w:t>„Galenieki 197”, Dobeles pagastā, Dobeles novadā, kadastra numurs 46600060197</w:t>
      </w:r>
      <w:r w:rsidRPr="009663E1">
        <w:rPr>
          <w:rFonts w:eastAsia="Lucida Sans Unicode"/>
          <w:kern w:val="2"/>
        </w:rPr>
        <w:t xml:space="preserve">, kas sastāv no vienas neapbūvētas zemes vienības ar kadastra </w:t>
      </w:r>
      <w:r w:rsidRPr="009663E1">
        <w:rPr>
          <w:rFonts w:eastAsia="Lucida Sans Unicode"/>
          <w:kern w:val="2"/>
        </w:rPr>
        <w:lastRenderedPageBreak/>
        <w:t xml:space="preserve">apzīmējumu </w:t>
      </w:r>
      <w:r w:rsidRPr="009663E1">
        <w:t>46600060197 - platība 0,055 ha (550 m²)</w:t>
      </w:r>
      <w:r w:rsidRPr="009663E1">
        <w:rPr>
          <w:rFonts w:eastAsia="Lucida Sans Unicode"/>
          <w:kern w:val="2"/>
        </w:rPr>
        <w:t xml:space="preserve">, pārdodot to atklātā mutiskā izsolē ar augšupejošu soli </w:t>
      </w:r>
      <w:r w:rsidRPr="009663E1">
        <w:rPr>
          <w:rFonts w:eastAsiaTheme="minorHAnsi"/>
          <w:kern w:val="2"/>
          <w14:ligatures w14:val="standardContextual"/>
        </w:rPr>
        <w:t xml:space="preserve">ar sākumcenu </w:t>
      </w:r>
      <w:bookmarkStart w:id="88" w:name="_Hlk158046457"/>
      <w:r w:rsidRPr="009663E1">
        <w:rPr>
          <w:rFonts w:eastAsiaTheme="minorHAnsi"/>
          <w:kern w:val="2"/>
          <w14:ligatures w14:val="standardContextual"/>
        </w:rPr>
        <w:t xml:space="preserve">2200 EUR (divi tūkstoši divi simti </w:t>
      </w:r>
      <w:r w:rsidRPr="009663E1">
        <w:rPr>
          <w:rFonts w:eastAsiaTheme="minorHAnsi"/>
          <w:i/>
          <w:iCs/>
          <w:kern w:val="2"/>
          <w14:ligatures w14:val="standardContextual"/>
        </w:rPr>
        <w:t>euro</w:t>
      </w:r>
      <w:r w:rsidRPr="009663E1">
        <w:rPr>
          <w:rFonts w:eastAsiaTheme="minorHAnsi"/>
          <w:kern w:val="2"/>
          <w14:ligatures w14:val="standardContextual"/>
        </w:rPr>
        <w:t xml:space="preserve">). </w:t>
      </w:r>
      <w:bookmarkEnd w:id="88"/>
      <w:r w:rsidRPr="009663E1">
        <w:rPr>
          <w:rFonts w:eastAsiaTheme="minorHAnsi"/>
          <w:kern w:val="2"/>
          <w14:ligatures w14:val="standardContextual"/>
        </w:rPr>
        <w:t xml:space="preserve">Gadījumā, ja pirmā izsole ir nesekmīga, rīkot otro izsoli elektronisko izsoļu vietnē ar sākumcenu 2200 EUR (divi tūkstoši divi simti </w:t>
      </w:r>
      <w:r w:rsidRPr="009663E1">
        <w:rPr>
          <w:rFonts w:eastAsiaTheme="minorHAnsi"/>
          <w:i/>
          <w:iCs/>
          <w:kern w:val="2"/>
          <w14:ligatures w14:val="standardContextual"/>
        </w:rPr>
        <w:t>euro</w:t>
      </w:r>
      <w:r w:rsidRPr="009663E1">
        <w:rPr>
          <w:rFonts w:eastAsiaTheme="minorHAnsi"/>
          <w:kern w:val="2"/>
          <w14:ligatures w14:val="standardContextual"/>
        </w:rPr>
        <w:t xml:space="preserve">). </w:t>
      </w:r>
    </w:p>
    <w:p w14:paraId="17410E7E" w14:textId="34497673" w:rsidR="00282D1E" w:rsidRPr="009663E1" w:rsidRDefault="00282D1E">
      <w:pPr>
        <w:pStyle w:val="ListParagraph"/>
        <w:numPr>
          <w:ilvl w:val="0"/>
          <w:numId w:val="32"/>
        </w:numPr>
        <w:autoSpaceDN w:val="0"/>
        <w:ind w:right="-1"/>
        <w:jc w:val="both"/>
        <w:rPr>
          <w:rFonts w:eastAsiaTheme="minorHAnsi"/>
        </w:rPr>
      </w:pPr>
      <w:r w:rsidRPr="009663E1">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5D5C434" w14:textId="77777777" w:rsidR="00282D1E" w:rsidRPr="00282D1E" w:rsidRDefault="00282D1E" w:rsidP="00282D1E">
      <w:pPr>
        <w:autoSpaceDN w:val="0"/>
        <w:spacing w:after="0"/>
        <w:ind w:left="426" w:right="-1"/>
        <w:contextualSpacing/>
        <w:jc w:val="both"/>
        <w:rPr>
          <w:rFonts w:ascii="Times New Roman" w:eastAsiaTheme="minorHAnsi" w:hAnsi="Times New Roman"/>
          <w:sz w:val="24"/>
          <w:szCs w:val="24"/>
        </w:rPr>
      </w:pPr>
    </w:p>
    <w:p w14:paraId="64D4BCDB" w14:textId="77777777" w:rsidR="00282D1E" w:rsidRPr="00282D1E" w:rsidRDefault="00282D1E" w:rsidP="00282D1E">
      <w:pPr>
        <w:autoSpaceDN w:val="0"/>
        <w:spacing w:after="0"/>
        <w:ind w:left="66" w:right="-1"/>
        <w:contextualSpacing/>
        <w:jc w:val="both"/>
        <w:rPr>
          <w:rFonts w:ascii="Times New Roman" w:eastAsia="Arial" w:hAnsi="Times New Roman"/>
          <w:kern w:val="2"/>
          <w:sz w:val="24"/>
          <w:szCs w:val="24"/>
        </w:rPr>
      </w:pPr>
    </w:p>
    <w:p w14:paraId="505DFFB7" w14:textId="77777777" w:rsidR="00282D1E" w:rsidRPr="00282D1E" w:rsidRDefault="00282D1E" w:rsidP="00282D1E">
      <w:pPr>
        <w:autoSpaceDN w:val="0"/>
        <w:spacing w:after="0"/>
        <w:ind w:left="66" w:right="-1"/>
        <w:contextualSpacing/>
        <w:jc w:val="both"/>
        <w:rPr>
          <w:rFonts w:ascii="Times New Roman" w:eastAsiaTheme="minorHAnsi" w:hAnsi="Times New Roman"/>
          <w:sz w:val="24"/>
          <w:szCs w:val="24"/>
        </w:rPr>
      </w:pPr>
      <w:r w:rsidRPr="00282D1E">
        <w:rPr>
          <w:rFonts w:ascii="Times New Roman" w:eastAsiaTheme="minorHAnsi" w:hAnsi="Times New Roman"/>
          <w:sz w:val="24"/>
          <w:szCs w:val="24"/>
        </w:rPr>
        <w:t>Domes priekšsēdētājs                                                                                                  I.Gorskis</w:t>
      </w:r>
    </w:p>
    <w:p w14:paraId="4127E75F" w14:textId="77777777" w:rsidR="00282D1E" w:rsidRPr="00282D1E" w:rsidRDefault="00282D1E" w:rsidP="00282D1E">
      <w:pPr>
        <w:autoSpaceDN w:val="0"/>
        <w:spacing w:after="0"/>
        <w:ind w:left="66" w:right="-1"/>
        <w:contextualSpacing/>
        <w:jc w:val="both"/>
        <w:rPr>
          <w:rFonts w:ascii="Times New Roman" w:eastAsiaTheme="minorHAnsi" w:hAnsi="Times New Roman"/>
          <w:sz w:val="24"/>
          <w:szCs w:val="24"/>
        </w:rPr>
      </w:pPr>
    </w:p>
    <w:p w14:paraId="0C062219" w14:textId="31CF66AD" w:rsidR="00F170DD" w:rsidRDefault="00F170DD" w:rsidP="00282D1E">
      <w:pPr>
        <w:spacing w:after="0"/>
        <w:ind w:right="-1"/>
        <w:jc w:val="both"/>
        <w:rPr>
          <w:rFonts w:ascii="Times New Roman" w:hAnsi="Times New Roman"/>
          <w:sz w:val="24"/>
          <w:szCs w:val="24"/>
        </w:rPr>
      </w:pPr>
      <w:r>
        <w:rPr>
          <w:rFonts w:ascii="Times New Roman" w:hAnsi="Times New Roman"/>
          <w:sz w:val="24"/>
          <w:szCs w:val="24"/>
        </w:rPr>
        <w:br w:type="page"/>
      </w:r>
    </w:p>
    <w:p w14:paraId="5174C684" w14:textId="77777777" w:rsidR="00F170DD" w:rsidRDefault="00F170DD" w:rsidP="00F170DD">
      <w:pPr>
        <w:tabs>
          <w:tab w:val="left" w:pos="-24212"/>
        </w:tabs>
        <w:spacing w:after="0"/>
        <w:jc w:val="center"/>
        <w:rPr>
          <w:sz w:val="20"/>
          <w:szCs w:val="20"/>
        </w:rPr>
      </w:pPr>
      <w:r w:rsidRPr="005746C5">
        <w:rPr>
          <w:noProof/>
          <w:sz w:val="20"/>
          <w:szCs w:val="20"/>
          <w:lang w:eastAsia="lv-LV"/>
        </w:rPr>
        <w:lastRenderedPageBreak/>
        <w:drawing>
          <wp:inline distT="0" distB="0" distL="0" distR="0" wp14:anchorId="2939EC3D" wp14:editId="2E289C7B">
            <wp:extent cx="676275" cy="752475"/>
            <wp:effectExtent l="0" t="0" r="9525" b="9525"/>
            <wp:docPr id="2207080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F090D8" w14:textId="77777777" w:rsidR="00F170DD" w:rsidRPr="003C2B9D" w:rsidRDefault="00F170DD" w:rsidP="00F170DD">
      <w:pPr>
        <w:pStyle w:val="Header"/>
        <w:jc w:val="center"/>
        <w:rPr>
          <w:sz w:val="20"/>
          <w:lang w:val="lv-LV"/>
        </w:rPr>
      </w:pPr>
      <w:r w:rsidRPr="003C2B9D">
        <w:rPr>
          <w:sz w:val="20"/>
          <w:lang w:val="lv-LV"/>
        </w:rPr>
        <w:t>LATVIJAS REPUBLIKA</w:t>
      </w:r>
    </w:p>
    <w:p w14:paraId="32F16E9C" w14:textId="77777777" w:rsidR="00F170DD" w:rsidRPr="003C2B9D" w:rsidRDefault="00F170DD" w:rsidP="00F170DD">
      <w:pPr>
        <w:pStyle w:val="Header"/>
        <w:jc w:val="center"/>
        <w:rPr>
          <w:b/>
          <w:sz w:val="32"/>
          <w:szCs w:val="32"/>
          <w:lang w:val="lv-LV"/>
        </w:rPr>
      </w:pPr>
      <w:r w:rsidRPr="003C2B9D">
        <w:rPr>
          <w:b/>
          <w:sz w:val="32"/>
          <w:szCs w:val="32"/>
          <w:lang w:val="lv-LV"/>
        </w:rPr>
        <w:t>DOBELES NOVADA DOME</w:t>
      </w:r>
    </w:p>
    <w:p w14:paraId="732D1CBA" w14:textId="77777777" w:rsidR="00F170DD" w:rsidRPr="003C2B9D" w:rsidRDefault="00F170DD" w:rsidP="00F170DD">
      <w:pPr>
        <w:pStyle w:val="Header"/>
        <w:jc w:val="center"/>
        <w:rPr>
          <w:sz w:val="16"/>
          <w:szCs w:val="16"/>
          <w:lang w:val="lv-LV"/>
        </w:rPr>
      </w:pPr>
      <w:r w:rsidRPr="003C2B9D">
        <w:rPr>
          <w:sz w:val="16"/>
          <w:szCs w:val="16"/>
          <w:lang w:val="lv-LV"/>
        </w:rPr>
        <w:t>Brīvības iela 17, Dobele, Dobeles novads, LV-3701</w:t>
      </w:r>
    </w:p>
    <w:p w14:paraId="24B40568" w14:textId="77777777" w:rsidR="00F170DD" w:rsidRPr="003C2B9D" w:rsidRDefault="00F170DD" w:rsidP="00F170DD">
      <w:pPr>
        <w:pStyle w:val="Header"/>
        <w:pBdr>
          <w:bottom w:val="double" w:sz="6" w:space="1" w:color="auto"/>
        </w:pBdr>
        <w:jc w:val="center"/>
        <w:rPr>
          <w:color w:val="000000"/>
          <w:sz w:val="16"/>
          <w:szCs w:val="16"/>
          <w:lang w:val="lv-LV"/>
        </w:rPr>
      </w:pPr>
      <w:r w:rsidRPr="003C2B9D">
        <w:rPr>
          <w:sz w:val="16"/>
          <w:szCs w:val="16"/>
          <w:lang w:val="lv-LV"/>
        </w:rPr>
        <w:t xml:space="preserve">Tālr. 63707269, 63700137, 63720940, e-pasts </w:t>
      </w:r>
      <w:hyperlink r:id="rId144" w:history="1">
        <w:r w:rsidRPr="003C2B9D">
          <w:rPr>
            <w:rStyle w:val="Hyperlink"/>
            <w:rFonts w:eastAsia="Calibri"/>
            <w:color w:val="auto"/>
            <w:sz w:val="16"/>
            <w:szCs w:val="16"/>
            <w:lang w:val="lv-LV"/>
          </w:rPr>
          <w:t>dome@dobele.lv</w:t>
        </w:r>
      </w:hyperlink>
    </w:p>
    <w:p w14:paraId="294027BF" w14:textId="77777777" w:rsidR="00F170DD" w:rsidRDefault="00F170DD" w:rsidP="00F170DD">
      <w:pPr>
        <w:pStyle w:val="Default"/>
        <w:jc w:val="center"/>
        <w:rPr>
          <w:b/>
          <w:bCs/>
        </w:rPr>
      </w:pPr>
    </w:p>
    <w:p w14:paraId="1D41905F" w14:textId="77777777" w:rsidR="00F170DD" w:rsidRPr="00476447" w:rsidRDefault="00F170DD" w:rsidP="00F170DD">
      <w:pPr>
        <w:pStyle w:val="NoSpacing"/>
        <w:jc w:val="center"/>
        <w:rPr>
          <w:b/>
        </w:rPr>
      </w:pPr>
      <w:r w:rsidRPr="00476447">
        <w:rPr>
          <w:b/>
        </w:rPr>
        <w:t>LĒMUMS</w:t>
      </w:r>
    </w:p>
    <w:p w14:paraId="774C5903" w14:textId="77777777" w:rsidR="00F170DD" w:rsidRPr="00476447" w:rsidRDefault="00F170DD" w:rsidP="00F170DD">
      <w:pPr>
        <w:pStyle w:val="NoSpacing"/>
        <w:jc w:val="center"/>
        <w:rPr>
          <w:b/>
        </w:rPr>
      </w:pPr>
      <w:r w:rsidRPr="00476447">
        <w:rPr>
          <w:b/>
        </w:rPr>
        <w:t>Dobelē</w:t>
      </w:r>
    </w:p>
    <w:p w14:paraId="46FFB363" w14:textId="77777777" w:rsidR="00F170DD" w:rsidRDefault="00F170DD" w:rsidP="00F170DD">
      <w:pPr>
        <w:pStyle w:val="Header"/>
        <w:tabs>
          <w:tab w:val="clear" w:pos="8640"/>
          <w:tab w:val="right" w:pos="9498"/>
        </w:tabs>
        <w:rPr>
          <w:b/>
          <w:lang w:val="lv-LV"/>
        </w:rPr>
      </w:pPr>
    </w:p>
    <w:p w14:paraId="5A91BB00" w14:textId="77777777" w:rsidR="00F170DD" w:rsidRPr="00141931" w:rsidRDefault="00F170DD" w:rsidP="00F170DD">
      <w:pPr>
        <w:pStyle w:val="NoSpacing"/>
        <w:ind w:right="-1"/>
        <w:jc w:val="both"/>
        <w:rPr>
          <w:b/>
        </w:rPr>
      </w:pPr>
    </w:p>
    <w:p w14:paraId="23BFC745" w14:textId="3DCCD96E" w:rsidR="00F170DD" w:rsidRDefault="00F170DD" w:rsidP="00F170DD">
      <w:pPr>
        <w:spacing w:after="0" w:line="240" w:lineRule="auto"/>
        <w:ind w:right="-1"/>
        <w:rPr>
          <w:rFonts w:ascii="Times New Roman" w:eastAsia="Times New Roman" w:hAnsi="Times New Roman"/>
          <w:b/>
          <w:color w:val="000000"/>
          <w:sz w:val="24"/>
          <w:szCs w:val="24"/>
          <w:lang w:eastAsia="lv-LV"/>
        </w:rPr>
      </w:pPr>
      <w:r w:rsidRPr="00141931">
        <w:rPr>
          <w:rFonts w:ascii="Times New Roman" w:hAnsi="Times New Roman"/>
          <w:b/>
          <w:sz w:val="24"/>
          <w:szCs w:val="24"/>
          <w:lang w:eastAsia="x-none"/>
        </w:rPr>
        <w:t>2024. gada 2</w:t>
      </w:r>
      <w:r>
        <w:rPr>
          <w:rFonts w:ascii="Times New Roman" w:hAnsi="Times New Roman"/>
          <w:b/>
          <w:sz w:val="24"/>
          <w:szCs w:val="24"/>
          <w:lang w:eastAsia="x-none"/>
        </w:rPr>
        <w:t>9</w:t>
      </w:r>
      <w:r w:rsidRPr="00141931">
        <w:rPr>
          <w:rFonts w:ascii="Times New Roman" w:hAnsi="Times New Roman"/>
          <w:b/>
          <w:sz w:val="24"/>
          <w:szCs w:val="24"/>
          <w:lang w:eastAsia="x-none"/>
        </w:rPr>
        <w:t xml:space="preserve">. </w:t>
      </w:r>
      <w:r>
        <w:rPr>
          <w:rFonts w:ascii="Times New Roman" w:hAnsi="Times New Roman"/>
          <w:b/>
          <w:sz w:val="24"/>
          <w:szCs w:val="24"/>
          <w:lang w:eastAsia="x-none"/>
        </w:rPr>
        <w:t>februārī</w:t>
      </w:r>
      <w:r w:rsidRPr="00141931">
        <w:rPr>
          <w:rFonts w:ascii="Times New Roman" w:hAnsi="Times New Roman"/>
          <w:b/>
          <w:sz w:val="24"/>
          <w:szCs w:val="24"/>
          <w:lang w:eastAsia="x-none"/>
        </w:rPr>
        <w:t xml:space="preserve">        </w:t>
      </w:r>
      <w:r>
        <w:rPr>
          <w:rFonts w:ascii="Times New Roman" w:hAnsi="Times New Roman"/>
          <w:b/>
          <w:sz w:val="24"/>
          <w:szCs w:val="24"/>
          <w:lang w:eastAsia="x-none"/>
        </w:rPr>
        <w:t xml:space="preserve"> </w:t>
      </w:r>
      <w:r w:rsidRPr="00141931">
        <w:rPr>
          <w:rFonts w:ascii="Times New Roman" w:hAnsi="Times New Roman"/>
          <w:b/>
          <w:sz w:val="24"/>
          <w:szCs w:val="24"/>
          <w:lang w:eastAsia="x-none"/>
        </w:rPr>
        <w:t xml:space="preserve">         </w:t>
      </w:r>
      <w:r>
        <w:rPr>
          <w:rFonts w:ascii="Times New Roman" w:hAnsi="Times New Roman"/>
          <w:b/>
          <w:sz w:val="24"/>
          <w:szCs w:val="24"/>
          <w:lang w:eastAsia="x-none"/>
        </w:rPr>
        <w:t xml:space="preserve">   </w:t>
      </w:r>
      <w:r w:rsidRPr="00141931">
        <w:rPr>
          <w:rFonts w:ascii="Times New Roman" w:hAnsi="Times New Roman"/>
          <w:b/>
          <w:sz w:val="24"/>
          <w:szCs w:val="24"/>
          <w:lang w:eastAsia="x-none"/>
        </w:rPr>
        <w:t xml:space="preserve">     </w:t>
      </w:r>
      <w:r>
        <w:rPr>
          <w:rFonts w:ascii="Times New Roman" w:hAnsi="Times New Roman"/>
          <w:b/>
          <w:sz w:val="24"/>
          <w:szCs w:val="24"/>
          <w:lang w:eastAsia="x-none"/>
        </w:rPr>
        <w:t xml:space="preserve">   </w:t>
      </w:r>
      <w:r>
        <w:rPr>
          <w:rFonts w:ascii="Times New Roman" w:hAnsi="Times New Roman"/>
          <w:b/>
          <w:sz w:val="24"/>
          <w:szCs w:val="24"/>
          <w:lang w:eastAsia="x-none"/>
        </w:rPr>
        <w:tab/>
        <w:t xml:space="preserve">                                                                    </w:t>
      </w:r>
      <w:r w:rsidRPr="00FA2744">
        <w:rPr>
          <w:rFonts w:ascii="Times New Roman" w:eastAsia="Times New Roman" w:hAnsi="Times New Roman"/>
          <w:b/>
          <w:sz w:val="24"/>
          <w:szCs w:val="24"/>
          <w:lang w:eastAsia="lv-LV"/>
        </w:rPr>
        <w:t>Nr.</w:t>
      </w:r>
      <w:r w:rsidR="00AF1F02">
        <w:rPr>
          <w:rFonts w:ascii="Times New Roman" w:eastAsia="Times New Roman" w:hAnsi="Times New Roman"/>
          <w:b/>
          <w:sz w:val="24"/>
          <w:szCs w:val="24"/>
          <w:lang w:eastAsia="lv-LV"/>
        </w:rPr>
        <w:t>71</w:t>
      </w:r>
      <w:r w:rsidRPr="00FA2744">
        <w:rPr>
          <w:rFonts w:ascii="Times New Roman" w:eastAsia="Times New Roman" w:hAnsi="Times New Roman"/>
          <w:b/>
          <w:color w:val="000000"/>
          <w:sz w:val="24"/>
          <w:szCs w:val="24"/>
          <w:lang w:eastAsia="lv-LV"/>
        </w:rPr>
        <w:t>/</w:t>
      </w:r>
      <w:r>
        <w:rPr>
          <w:rFonts w:ascii="Times New Roman" w:eastAsia="Times New Roman" w:hAnsi="Times New Roman"/>
          <w:b/>
          <w:color w:val="000000"/>
          <w:sz w:val="24"/>
          <w:szCs w:val="24"/>
          <w:lang w:eastAsia="lv-LV"/>
        </w:rPr>
        <w:t>3</w:t>
      </w:r>
    </w:p>
    <w:p w14:paraId="0F4C547F" w14:textId="77777777" w:rsidR="00F170DD" w:rsidRDefault="00F170DD" w:rsidP="00F170DD">
      <w:pPr>
        <w:tabs>
          <w:tab w:val="center" w:pos="4153"/>
          <w:tab w:val="left" w:pos="8080"/>
          <w:tab w:val="right" w:pos="9498"/>
        </w:tabs>
        <w:spacing w:after="0" w:line="240" w:lineRule="auto"/>
        <w:ind w:right="-1"/>
        <w:rPr>
          <w:rFonts w:ascii="Times New Roman" w:hAnsi="Times New Roman"/>
          <w:b/>
          <w:sz w:val="24"/>
          <w:szCs w:val="24"/>
          <w:u w:val="single"/>
        </w:rPr>
      </w:pPr>
    </w:p>
    <w:p w14:paraId="7E5248FA" w14:textId="77777777" w:rsidR="00F170DD" w:rsidRPr="00141931" w:rsidRDefault="00F170DD" w:rsidP="00F170DD">
      <w:pPr>
        <w:spacing w:after="0" w:line="240" w:lineRule="auto"/>
        <w:ind w:right="-1" w:firstLine="720"/>
        <w:jc w:val="center"/>
        <w:rPr>
          <w:rFonts w:ascii="Times New Roman" w:hAnsi="Times New Roman"/>
          <w:b/>
          <w:sz w:val="24"/>
          <w:szCs w:val="24"/>
          <w:u w:val="single"/>
        </w:rPr>
      </w:pPr>
      <w:r w:rsidRPr="00141931">
        <w:rPr>
          <w:rFonts w:ascii="Times New Roman" w:hAnsi="Times New Roman"/>
          <w:b/>
          <w:sz w:val="24"/>
          <w:szCs w:val="24"/>
          <w:u w:val="single"/>
        </w:rPr>
        <w:t xml:space="preserve">Par nekustamā īpašuma </w:t>
      </w:r>
      <w:r>
        <w:rPr>
          <w:rFonts w:ascii="Times New Roman" w:hAnsi="Times New Roman"/>
          <w:b/>
          <w:sz w:val="24"/>
          <w:szCs w:val="24"/>
          <w:u w:val="single"/>
        </w:rPr>
        <w:t>“Lejasstrazdi 3B”</w:t>
      </w:r>
      <w:r w:rsidRPr="00141931">
        <w:rPr>
          <w:rFonts w:ascii="Times New Roman" w:hAnsi="Times New Roman"/>
          <w:b/>
          <w:sz w:val="24"/>
          <w:szCs w:val="24"/>
          <w:u w:val="single"/>
        </w:rPr>
        <w:t xml:space="preserve">, </w:t>
      </w:r>
      <w:r>
        <w:rPr>
          <w:rFonts w:ascii="Times New Roman" w:hAnsi="Times New Roman"/>
          <w:b/>
          <w:sz w:val="24"/>
          <w:szCs w:val="24"/>
          <w:u w:val="single"/>
        </w:rPr>
        <w:t xml:space="preserve"> Dobeles pagastā</w:t>
      </w:r>
      <w:r w:rsidRPr="00141931">
        <w:rPr>
          <w:rFonts w:ascii="Times New Roman" w:hAnsi="Times New Roman"/>
          <w:b/>
          <w:sz w:val="24"/>
          <w:szCs w:val="24"/>
          <w:u w:val="single"/>
        </w:rPr>
        <w:t xml:space="preserve">, </w:t>
      </w:r>
    </w:p>
    <w:p w14:paraId="35C68B8B" w14:textId="77777777" w:rsidR="00F170DD" w:rsidRPr="00141931" w:rsidRDefault="00F170DD" w:rsidP="00F170DD">
      <w:pPr>
        <w:spacing w:after="0" w:line="240" w:lineRule="auto"/>
        <w:ind w:right="-1" w:firstLine="720"/>
        <w:jc w:val="center"/>
        <w:rPr>
          <w:rFonts w:ascii="Times New Roman" w:hAnsi="Times New Roman"/>
          <w:b/>
          <w:sz w:val="24"/>
          <w:szCs w:val="24"/>
          <w:u w:val="single"/>
        </w:rPr>
      </w:pPr>
      <w:r w:rsidRPr="00141931">
        <w:rPr>
          <w:rFonts w:ascii="Times New Roman" w:hAnsi="Times New Roman"/>
          <w:b/>
          <w:sz w:val="24"/>
          <w:szCs w:val="24"/>
          <w:u w:val="single"/>
        </w:rPr>
        <w:t>Dobeles novadā, atsavināšanu izsolē</w:t>
      </w:r>
    </w:p>
    <w:p w14:paraId="1CE41C8E" w14:textId="77777777" w:rsidR="00F170DD" w:rsidRDefault="00F170DD" w:rsidP="00F170DD">
      <w:pPr>
        <w:spacing w:after="0" w:line="240" w:lineRule="auto"/>
        <w:ind w:right="-1" w:firstLine="720"/>
        <w:jc w:val="both"/>
        <w:rPr>
          <w:rFonts w:ascii="Times New Roman" w:hAnsi="Times New Roman"/>
          <w:sz w:val="24"/>
          <w:szCs w:val="24"/>
        </w:rPr>
      </w:pPr>
    </w:p>
    <w:p w14:paraId="76282AE1" w14:textId="77777777" w:rsidR="00F170DD" w:rsidRPr="00141931" w:rsidRDefault="00F170DD" w:rsidP="00F170DD">
      <w:pPr>
        <w:spacing w:after="0" w:line="240" w:lineRule="auto"/>
        <w:ind w:right="-1" w:firstLine="720"/>
        <w:jc w:val="both"/>
        <w:rPr>
          <w:rFonts w:ascii="Times New Roman" w:hAnsi="Times New Roman"/>
          <w:sz w:val="24"/>
          <w:szCs w:val="24"/>
        </w:rPr>
      </w:pPr>
    </w:p>
    <w:p w14:paraId="7E01FBE3" w14:textId="77777777" w:rsidR="00F170DD" w:rsidRPr="00141931" w:rsidRDefault="00F170DD" w:rsidP="00F170DD">
      <w:pPr>
        <w:spacing w:after="0" w:line="240" w:lineRule="auto"/>
        <w:ind w:right="-2" w:firstLine="426"/>
        <w:jc w:val="both"/>
        <w:rPr>
          <w:rFonts w:ascii="Times New Roman" w:hAnsi="Times New Roman"/>
          <w:sz w:val="24"/>
          <w:szCs w:val="24"/>
        </w:rPr>
      </w:pPr>
      <w:r w:rsidRPr="00141931">
        <w:rPr>
          <w:rFonts w:ascii="Times New Roman" w:hAnsi="Times New Roman"/>
          <w:sz w:val="24"/>
          <w:szCs w:val="24"/>
        </w:rPr>
        <w:t xml:space="preserve">Dobeles novada dome ir izskatījusi Dobeles novada pašvaldības Īpašumu komisijas ierosinājumu atsavināt Dobeles novada pašvaldībai (turpmāk – pašvaldība) piederošo nekustamo īpašumu </w:t>
      </w:r>
      <w:r>
        <w:rPr>
          <w:rFonts w:ascii="Times New Roman" w:hAnsi="Times New Roman"/>
          <w:sz w:val="24"/>
          <w:szCs w:val="24"/>
        </w:rPr>
        <w:t>“Lejasstrazdi 3B”</w:t>
      </w:r>
      <w:r w:rsidRPr="00141931">
        <w:rPr>
          <w:rFonts w:ascii="Times New Roman" w:hAnsi="Times New Roman"/>
          <w:sz w:val="24"/>
          <w:szCs w:val="24"/>
        </w:rPr>
        <w:t xml:space="preserve">, </w:t>
      </w:r>
      <w:r>
        <w:rPr>
          <w:rFonts w:ascii="Times New Roman" w:hAnsi="Times New Roman"/>
          <w:sz w:val="24"/>
          <w:szCs w:val="24"/>
        </w:rPr>
        <w:t>Dobeles pagastā,</w:t>
      </w:r>
      <w:r w:rsidRPr="00141931">
        <w:rPr>
          <w:rFonts w:ascii="Times New Roman" w:hAnsi="Times New Roman"/>
          <w:sz w:val="24"/>
          <w:szCs w:val="24"/>
        </w:rPr>
        <w:t xml:space="preserve"> Dobeles novadā, kadastra numurs 46</w:t>
      </w:r>
      <w:r>
        <w:rPr>
          <w:rFonts w:ascii="Times New Roman" w:hAnsi="Times New Roman"/>
          <w:sz w:val="24"/>
          <w:szCs w:val="24"/>
        </w:rPr>
        <w:t>600050345</w:t>
      </w:r>
      <w:r w:rsidRPr="00141931">
        <w:rPr>
          <w:rFonts w:ascii="Times New Roman" w:hAnsi="Times New Roman"/>
          <w:sz w:val="24"/>
          <w:szCs w:val="24"/>
        </w:rPr>
        <w:t xml:space="preserve"> (turpmāk – Īpašums). </w:t>
      </w:r>
    </w:p>
    <w:p w14:paraId="2D2920F0" w14:textId="77777777" w:rsidR="00F170DD" w:rsidRPr="00141931" w:rsidRDefault="00F170DD" w:rsidP="00F170DD">
      <w:pPr>
        <w:spacing w:after="0" w:line="240" w:lineRule="auto"/>
        <w:ind w:right="-2" w:firstLine="426"/>
        <w:jc w:val="both"/>
        <w:rPr>
          <w:rFonts w:ascii="Times New Roman" w:hAnsi="Times New Roman"/>
          <w:sz w:val="24"/>
          <w:szCs w:val="24"/>
        </w:rPr>
      </w:pPr>
      <w:r w:rsidRPr="00141931">
        <w:rPr>
          <w:rFonts w:ascii="Times New Roman" w:hAnsi="Times New Roman"/>
          <w:sz w:val="24"/>
          <w:szCs w:val="24"/>
        </w:rPr>
        <w:t>Izskatot minēto ierosinājumu, Dobeles novada dome konstatēja:</w:t>
      </w:r>
    </w:p>
    <w:p w14:paraId="1DE15934" w14:textId="77777777" w:rsidR="00F170DD" w:rsidRPr="00141931" w:rsidRDefault="00F170DD" w:rsidP="00F170DD">
      <w:pPr>
        <w:spacing w:after="0" w:line="240" w:lineRule="auto"/>
        <w:ind w:right="-1" w:firstLine="426"/>
        <w:jc w:val="both"/>
        <w:rPr>
          <w:rFonts w:ascii="Times New Roman" w:hAnsi="Times New Roman"/>
          <w:sz w:val="24"/>
          <w:szCs w:val="24"/>
        </w:rPr>
      </w:pPr>
      <w:r w:rsidRPr="00141931">
        <w:rPr>
          <w:rFonts w:ascii="Times New Roman" w:hAnsi="Times New Roman"/>
          <w:sz w:val="24"/>
          <w:szCs w:val="24"/>
        </w:rPr>
        <w:t xml:space="preserve">Īpašums reģistrēts Zemgales rajona tiesas </w:t>
      </w:r>
      <w:r>
        <w:rPr>
          <w:rFonts w:ascii="Times New Roman" w:hAnsi="Times New Roman"/>
          <w:sz w:val="24"/>
          <w:szCs w:val="24"/>
        </w:rPr>
        <w:t>Dobeles pagasta</w:t>
      </w:r>
      <w:r w:rsidRPr="00141931">
        <w:rPr>
          <w:rFonts w:ascii="Times New Roman" w:hAnsi="Times New Roman"/>
          <w:sz w:val="24"/>
          <w:szCs w:val="24"/>
        </w:rPr>
        <w:t xml:space="preserve"> zemesgrāmatas nodalījumā Nr. 1000007</w:t>
      </w:r>
      <w:r>
        <w:rPr>
          <w:rFonts w:ascii="Times New Roman" w:hAnsi="Times New Roman"/>
          <w:sz w:val="24"/>
          <w:szCs w:val="24"/>
        </w:rPr>
        <w:t>95678</w:t>
      </w:r>
      <w:r w:rsidRPr="00141931">
        <w:rPr>
          <w:rFonts w:ascii="Times New Roman" w:hAnsi="Times New Roman"/>
          <w:sz w:val="24"/>
          <w:szCs w:val="24"/>
        </w:rPr>
        <w:t xml:space="preserve"> un uz to nostiprinātas īpašuma tiesības pašvaldībai. Īpašums sastāv no neapbūvētas zemes vienības ar kadastra apzīmējumu 46</w:t>
      </w:r>
      <w:r>
        <w:rPr>
          <w:rFonts w:ascii="Times New Roman" w:hAnsi="Times New Roman"/>
          <w:sz w:val="24"/>
          <w:szCs w:val="24"/>
        </w:rPr>
        <w:t>600050336</w:t>
      </w:r>
      <w:r w:rsidRPr="00141931">
        <w:rPr>
          <w:rFonts w:ascii="Times New Roman" w:hAnsi="Times New Roman"/>
          <w:sz w:val="24"/>
          <w:szCs w:val="24"/>
        </w:rPr>
        <w:t xml:space="preserve">, platība 0,22 ha.    </w:t>
      </w:r>
    </w:p>
    <w:p w14:paraId="6927D457" w14:textId="77777777" w:rsidR="00F170DD" w:rsidRPr="0085301B" w:rsidRDefault="00F170DD" w:rsidP="00F170DD">
      <w:pPr>
        <w:spacing w:after="0" w:line="240" w:lineRule="auto"/>
        <w:ind w:right="142" w:firstLine="426"/>
        <w:jc w:val="both"/>
        <w:rPr>
          <w:rFonts w:ascii="Times New Roman" w:eastAsia="Times New Roman" w:hAnsi="Times New Roman"/>
          <w:sz w:val="24"/>
          <w:szCs w:val="24"/>
          <w:lang w:eastAsia="lv-LV"/>
        </w:rPr>
      </w:pPr>
      <w:r w:rsidRPr="0085301B">
        <w:rPr>
          <w:rFonts w:ascii="Times New Roman" w:hAnsi="Times New Roman"/>
          <w:sz w:val="24"/>
          <w:szCs w:val="24"/>
        </w:rPr>
        <w:t>Saskaņā ar Dobeles novada domes 2023. gada 28. septembra lēmumu Nr.394/13  “</w:t>
      </w:r>
      <w:r w:rsidRPr="0085301B">
        <w:rPr>
          <w:rFonts w:ascii="Times New Roman" w:eastAsia="Times New Roman" w:hAnsi="Times New Roman"/>
          <w:sz w:val="24"/>
          <w:szCs w:val="24"/>
          <w:lang w:eastAsia="lv-LV"/>
        </w:rPr>
        <w:t>Par starpgabala statusa noteikšanu nekustamam īpašumam „Lejasstrazdi 3B” Dobeles pagastā, Dobeles novadā</w:t>
      </w:r>
      <w:r w:rsidRPr="0085301B">
        <w:rPr>
          <w:rFonts w:ascii="Times New Roman" w:hAnsi="Times New Roman"/>
          <w:sz w:val="24"/>
          <w:szCs w:val="24"/>
        </w:rPr>
        <w:t xml:space="preserve">” </w:t>
      </w:r>
      <w:r>
        <w:rPr>
          <w:rFonts w:ascii="Times New Roman" w:hAnsi="Times New Roman"/>
          <w:sz w:val="24"/>
          <w:szCs w:val="24"/>
        </w:rPr>
        <w:t xml:space="preserve">Īpašums – </w:t>
      </w:r>
      <w:r w:rsidRPr="0085301B">
        <w:rPr>
          <w:rFonts w:ascii="Times New Roman" w:hAnsi="Times New Roman"/>
          <w:sz w:val="24"/>
          <w:szCs w:val="24"/>
        </w:rPr>
        <w:t xml:space="preserve">zemes vienība </w:t>
      </w:r>
      <w:r>
        <w:rPr>
          <w:rFonts w:ascii="Times New Roman" w:hAnsi="Times New Roman"/>
          <w:sz w:val="24"/>
          <w:szCs w:val="24"/>
        </w:rPr>
        <w:t xml:space="preserve">ar </w:t>
      </w:r>
      <w:r w:rsidRPr="0085301B">
        <w:rPr>
          <w:rFonts w:ascii="Times New Roman" w:eastAsia="Lucida Sans Unicode" w:hAnsi="Times New Roman"/>
          <w:kern w:val="1"/>
          <w:sz w:val="24"/>
          <w:szCs w:val="24"/>
          <w:lang w:eastAsia="lv-LV"/>
        </w:rPr>
        <w:t>kadastra apzīmējum</w:t>
      </w:r>
      <w:r>
        <w:rPr>
          <w:rFonts w:ascii="Times New Roman" w:eastAsia="Lucida Sans Unicode" w:hAnsi="Times New Roman"/>
          <w:kern w:val="1"/>
          <w:sz w:val="24"/>
          <w:szCs w:val="24"/>
          <w:lang w:eastAsia="lv-LV"/>
        </w:rPr>
        <w:t>u</w:t>
      </w:r>
      <w:r w:rsidRPr="0085301B">
        <w:rPr>
          <w:rFonts w:ascii="Times New Roman" w:eastAsia="Lucida Sans Unicode" w:hAnsi="Times New Roman"/>
          <w:kern w:val="1"/>
          <w:sz w:val="24"/>
          <w:szCs w:val="24"/>
          <w:lang w:eastAsia="lv-LV"/>
        </w:rPr>
        <w:t xml:space="preserve"> 46600050336, platība 0,22 ha</w:t>
      </w:r>
      <w:r w:rsidRPr="0085301B">
        <w:rPr>
          <w:rFonts w:ascii="Times New Roman" w:hAnsi="Times New Roman"/>
          <w:sz w:val="24"/>
          <w:szCs w:val="24"/>
        </w:rPr>
        <w:t>, atzīta par starpgabalu.</w:t>
      </w:r>
    </w:p>
    <w:p w14:paraId="3809ED24" w14:textId="77777777" w:rsidR="00F170DD" w:rsidRPr="00141931" w:rsidRDefault="00F170DD" w:rsidP="00F170DD">
      <w:pPr>
        <w:spacing w:after="0" w:line="240" w:lineRule="auto"/>
        <w:ind w:firstLine="426"/>
        <w:jc w:val="both"/>
        <w:rPr>
          <w:rFonts w:ascii="Times New Roman" w:hAnsi="Times New Roman"/>
          <w:sz w:val="24"/>
          <w:szCs w:val="24"/>
        </w:rPr>
      </w:pPr>
      <w:r w:rsidRPr="0085301B">
        <w:rPr>
          <w:rFonts w:ascii="Times New Roman" w:hAnsi="Times New Roman"/>
          <w:sz w:val="24"/>
          <w:szCs w:val="24"/>
        </w:rPr>
        <w:t>Īpašums netiek izmantots un nav nepieciešams pašvaldībai</w:t>
      </w:r>
      <w:r w:rsidRPr="00141931">
        <w:rPr>
          <w:rFonts w:ascii="Times New Roman" w:hAnsi="Times New Roman"/>
          <w:sz w:val="24"/>
          <w:szCs w:val="24"/>
        </w:rPr>
        <w:t xml:space="preserve"> tās patstāvīgo funkciju izpildei.</w:t>
      </w:r>
    </w:p>
    <w:p w14:paraId="6FDB4841" w14:textId="77777777" w:rsidR="00F170DD" w:rsidRPr="00141931" w:rsidRDefault="00F170DD" w:rsidP="00F170DD">
      <w:pPr>
        <w:spacing w:after="0" w:line="240" w:lineRule="auto"/>
        <w:ind w:firstLine="426"/>
        <w:jc w:val="both"/>
        <w:rPr>
          <w:rFonts w:ascii="Times New Roman" w:hAnsi="Times New Roman"/>
          <w:sz w:val="24"/>
          <w:szCs w:val="24"/>
        </w:rPr>
      </w:pPr>
      <w:r w:rsidRPr="00141931">
        <w:rPr>
          <w:rFonts w:ascii="Times New Roman" w:hAnsi="Times New Roman"/>
          <w:sz w:val="24"/>
          <w:szCs w:val="24"/>
        </w:rPr>
        <w:t xml:space="preserve">Saskaņā ar </w:t>
      </w:r>
      <w:r w:rsidRPr="00141931">
        <w:rPr>
          <w:rFonts w:ascii="Times New Roman" w:hAnsi="Times New Roman"/>
          <w:bCs/>
          <w:sz w:val="24"/>
          <w:szCs w:val="24"/>
        </w:rPr>
        <w:t xml:space="preserve">Publiskas personas mantas atsavināšanas likuma 37.panta pirmās daļas 4. punktu </w:t>
      </w:r>
      <w:r w:rsidRPr="00141931">
        <w:rPr>
          <w:rFonts w:ascii="Times New Roman" w:hAnsi="Times New Roman"/>
          <w:sz w:val="24"/>
          <w:szCs w:val="24"/>
        </w:rPr>
        <w:t xml:space="preserve">pārdot publiskas personas mantu par brīvu cenu var, ja nekustamo īpašumu iegūst šā likuma </w:t>
      </w:r>
      <w:hyperlink r:id="rId145" w:anchor="p4" w:history="1">
        <w:r w:rsidRPr="00F170DD">
          <w:rPr>
            <w:rStyle w:val="Hyperlink"/>
            <w:rFonts w:ascii="Times New Roman" w:hAnsi="Times New Roman"/>
            <w:color w:val="auto"/>
            <w:sz w:val="24"/>
            <w:szCs w:val="24"/>
            <w:u w:val="none"/>
          </w:rPr>
          <w:t>4. panta</w:t>
        </w:r>
      </w:hyperlink>
      <w:r w:rsidRPr="00141931">
        <w:rPr>
          <w:rFonts w:ascii="Times New Roman" w:hAnsi="Times New Roman"/>
          <w:sz w:val="24"/>
          <w:szCs w:val="24"/>
        </w:rPr>
        <w:t xml:space="preserve"> ceturtajā daļā minētā persona.</w:t>
      </w:r>
    </w:p>
    <w:p w14:paraId="4A6FDF12" w14:textId="77777777" w:rsidR="00F170DD" w:rsidRPr="00141931" w:rsidRDefault="00F170DD" w:rsidP="00F170DD">
      <w:pPr>
        <w:spacing w:after="0" w:line="240" w:lineRule="auto"/>
        <w:ind w:firstLine="426"/>
        <w:jc w:val="both"/>
        <w:rPr>
          <w:rFonts w:ascii="Times New Roman" w:hAnsi="Times New Roman"/>
          <w:sz w:val="24"/>
          <w:szCs w:val="24"/>
        </w:rPr>
      </w:pPr>
      <w:r w:rsidRPr="00141931">
        <w:rPr>
          <w:rFonts w:ascii="Times New Roman" w:hAnsi="Times New Roman"/>
          <w:sz w:val="24"/>
          <w:szCs w:val="24"/>
        </w:rPr>
        <w:t xml:space="preserve">Saskaņā ar </w:t>
      </w:r>
      <w:r w:rsidRPr="00141931">
        <w:rPr>
          <w:rFonts w:ascii="Times New Roman" w:hAnsi="Times New Roman"/>
          <w:bCs/>
          <w:sz w:val="24"/>
          <w:szCs w:val="24"/>
        </w:rPr>
        <w:t xml:space="preserve">Publiskas personas mantas atsavināšanas likuma 4. panta ceturtās daļas 1. punktu, </w:t>
      </w:r>
      <w:r w:rsidRPr="00141931">
        <w:rPr>
          <w:rFonts w:ascii="Times New Roman" w:hAnsi="Times New Roman"/>
          <w:sz w:val="24"/>
          <w:szCs w:val="24"/>
        </w:rPr>
        <w:t>atsevišķos gadījumos publiskas personas nekustamā īpašuma atsavināšanu var ierosināt zemes īpašnieks vai visi kopīpašnieki, ja viņi vēlas nopirkt zemes starpgabalu, kas piegul viņu zemei.</w:t>
      </w:r>
    </w:p>
    <w:p w14:paraId="40CDA050" w14:textId="77777777" w:rsidR="00F170DD" w:rsidRDefault="00F170DD" w:rsidP="00F170DD">
      <w:pPr>
        <w:pStyle w:val="Default"/>
        <w:ind w:firstLine="567"/>
        <w:jc w:val="both"/>
        <w:rPr>
          <w:color w:val="auto"/>
        </w:rPr>
      </w:pPr>
      <w:r w:rsidRPr="00141931">
        <w:rPr>
          <w:color w:val="auto"/>
        </w:rPr>
        <w:t xml:space="preserve">Īpašumam piegulošie nekustamie īpašumi ir:  </w:t>
      </w:r>
    </w:p>
    <w:p w14:paraId="2B8BF0AF" w14:textId="0B819EF4" w:rsidR="00F170DD" w:rsidRPr="00FA2744" w:rsidRDefault="00F170DD" w:rsidP="00F170DD">
      <w:pPr>
        <w:numPr>
          <w:ilvl w:val="0"/>
          <w:numId w:val="6"/>
        </w:numPr>
        <w:autoSpaceDE w:val="0"/>
        <w:autoSpaceDN w:val="0"/>
        <w:adjustRightInd w:val="0"/>
        <w:spacing w:after="0" w:line="240" w:lineRule="auto"/>
        <w:jc w:val="both"/>
        <w:rPr>
          <w:rFonts w:ascii="Times New Roman" w:hAnsi="Times New Roman"/>
          <w:sz w:val="24"/>
          <w:szCs w:val="24"/>
          <w:lang w:val="et-EE"/>
        </w:rPr>
      </w:pPr>
      <w:bookmarkStart w:id="89" w:name="_Hlk158105388"/>
      <w:r w:rsidRPr="00FA2744">
        <w:rPr>
          <w:rFonts w:ascii="Times New Roman" w:hAnsi="Times New Roman"/>
          <w:bCs/>
          <w:sz w:val="24"/>
          <w:szCs w:val="24"/>
          <w:lang w:val="et-EE"/>
        </w:rPr>
        <w:t xml:space="preserve">„Lejasstrazdi </w:t>
      </w:r>
      <w:r>
        <w:rPr>
          <w:rFonts w:ascii="Times New Roman" w:hAnsi="Times New Roman"/>
          <w:bCs/>
          <w:sz w:val="24"/>
          <w:szCs w:val="24"/>
          <w:lang w:val="et-EE"/>
        </w:rPr>
        <w:t>3A</w:t>
      </w:r>
      <w:r w:rsidRPr="00FA2744">
        <w:rPr>
          <w:rFonts w:ascii="Times New Roman" w:hAnsi="Times New Roman"/>
          <w:bCs/>
          <w:sz w:val="24"/>
          <w:szCs w:val="24"/>
          <w:lang w:val="et-EE"/>
        </w:rPr>
        <w:t>”</w:t>
      </w:r>
      <w:r>
        <w:rPr>
          <w:rFonts w:ascii="Times New Roman" w:hAnsi="Times New Roman"/>
          <w:bCs/>
          <w:sz w:val="24"/>
          <w:szCs w:val="24"/>
          <w:lang w:val="et-EE"/>
        </w:rPr>
        <w:t>,</w:t>
      </w:r>
      <w:r w:rsidRPr="00FA2744">
        <w:rPr>
          <w:rFonts w:ascii="Times New Roman" w:hAnsi="Times New Roman"/>
          <w:bCs/>
          <w:sz w:val="24"/>
          <w:szCs w:val="24"/>
          <w:lang w:val="et-EE"/>
        </w:rPr>
        <w:t xml:space="preserve"> Dobeles pagasts</w:t>
      </w:r>
      <w:r w:rsidRPr="00FA2744">
        <w:rPr>
          <w:rFonts w:ascii="Times New Roman" w:hAnsi="Times New Roman"/>
          <w:sz w:val="24"/>
          <w:szCs w:val="24"/>
          <w:lang w:val="et-EE"/>
        </w:rPr>
        <w:t>, Dobeles novads, kadastra numurs 4660005033</w:t>
      </w:r>
      <w:r>
        <w:rPr>
          <w:rFonts w:ascii="Times New Roman" w:hAnsi="Times New Roman"/>
          <w:sz w:val="24"/>
          <w:szCs w:val="24"/>
          <w:lang w:val="et-EE"/>
        </w:rPr>
        <w:t>4</w:t>
      </w:r>
      <w:r w:rsidRPr="00FA2744">
        <w:rPr>
          <w:rFonts w:ascii="Times New Roman" w:hAnsi="Times New Roman"/>
          <w:sz w:val="24"/>
          <w:szCs w:val="24"/>
          <w:lang w:val="et-EE"/>
        </w:rPr>
        <w:t>, īpašnie</w:t>
      </w:r>
      <w:r>
        <w:rPr>
          <w:rFonts w:ascii="Times New Roman" w:hAnsi="Times New Roman"/>
          <w:sz w:val="24"/>
          <w:szCs w:val="24"/>
          <w:lang w:val="et-EE"/>
        </w:rPr>
        <w:t>ks</w:t>
      </w:r>
      <w:r w:rsidRPr="00FA2744">
        <w:rPr>
          <w:rFonts w:ascii="Times New Roman" w:hAnsi="Times New Roman"/>
          <w:sz w:val="24"/>
          <w:szCs w:val="24"/>
          <w:lang w:val="et-EE"/>
        </w:rPr>
        <w:t xml:space="preserve"> </w:t>
      </w:r>
      <w:r w:rsidR="00517248">
        <w:rPr>
          <w:rFonts w:ascii="Times New Roman" w:hAnsi="Times New Roman"/>
          <w:sz w:val="24"/>
          <w:szCs w:val="24"/>
          <w:lang w:val="et-EE"/>
        </w:rPr>
        <w:t>[..]</w:t>
      </w:r>
      <w:r>
        <w:rPr>
          <w:rFonts w:ascii="Times New Roman" w:hAnsi="Times New Roman"/>
          <w:sz w:val="24"/>
          <w:szCs w:val="24"/>
          <w:lang w:val="et-EE"/>
        </w:rPr>
        <w:t xml:space="preserve">, </w:t>
      </w:r>
      <w:r w:rsidRPr="00FA2744">
        <w:rPr>
          <w:rFonts w:ascii="Times New Roman" w:hAnsi="Times New Roman"/>
          <w:color w:val="000000"/>
          <w:sz w:val="24"/>
          <w:szCs w:val="24"/>
          <w:lang w:val="et-EE"/>
        </w:rPr>
        <w:t xml:space="preserve">personas kods </w:t>
      </w:r>
      <w:r w:rsidR="00517248">
        <w:rPr>
          <w:rFonts w:ascii="Times New Roman" w:hAnsi="Times New Roman"/>
          <w:color w:val="000000"/>
          <w:sz w:val="24"/>
          <w:szCs w:val="24"/>
          <w:lang w:val="et-EE"/>
        </w:rPr>
        <w:t>[..]</w:t>
      </w:r>
      <w:r>
        <w:rPr>
          <w:rFonts w:ascii="Times New Roman" w:hAnsi="Times New Roman"/>
          <w:color w:val="000000"/>
          <w:sz w:val="24"/>
          <w:szCs w:val="24"/>
          <w:lang w:val="et-EE"/>
        </w:rPr>
        <w:t>.</w:t>
      </w:r>
      <w:r w:rsidRPr="00FA2744">
        <w:rPr>
          <w:rFonts w:ascii="Times New Roman" w:hAnsi="Times New Roman"/>
          <w:sz w:val="24"/>
          <w:szCs w:val="24"/>
          <w:lang w:val="et-EE"/>
        </w:rPr>
        <w:t xml:space="preserve"> </w:t>
      </w:r>
    </w:p>
    <w:bookmarkEnd w:id="89"/>
    <w:p w14:paraId="329D3853" w14:textId="77777777" w:rsidR="00F170DD" w:rsidRPr="00FA2744" w:rsidRDefault="00F170DD" w:rsidP="00F170DD">
      <w:pPr>
        <w:numPr>
          <w:ilvl w:val="0"/>
          <w:numId w:val="6"/>
        </w:numPr>
        <w:autoSpaceDE w:val="0"/>
        <w:autoSpaceDN w:val="0"/>
        <w:adjustRightInd w:val="0"/>
        <w:spacing w:after="0" w:line="240" w:lineRule="auto"/>
        <w:jc w:val="both"/>
        <w:rPr>
          <w:rFonts w:ascii="Times New Roman" w:hAnsi="Times New Roman"/>
          <w:color w:val="000000"/>
          <w:sz w:val="24"/>
          <w:szCs w:val="24"/>
          <w:lang w:val="et-EE"/>
        </w:rPr>
      </w:pPr>
      <w:r w:rsidRPr="00FA2744">
        <w:rPr>
          <w:rFonts w:ascii="Times New Roman" w:hAnsi="Times New Roman"/>
          <w:color w:val="000000"/>
          <w:sz w:val="24"/>
          <w:szCs w:val="24"/>
          <w:lang w:val="et-EE"/>
        </w:rPr>
        <w:t>„Ainaviņas”</w:t>
      </w:r>
      <w:r>
        <w:rPr>
          <w:rFonts w:ascii="Times New Roman" w:hAnsi="Times New Roman"/>
          <w:color w:val="000000"/>
          <w:sz w:val="24"/>
          <w:szCs w:val="24"/>
          <w:lang w:val="et-EE"/>
        </w:rPr>
        <w:t>,</w:t>
      </w:r>
      <w:r w:rsidRPr="00FA2744">
        <w:rPr>
          <w:rFonts w:ascii="Times New Roman" w:hAnsi="Times New Roman"/>
          <w:color w:val="000000"/>
          <w:sz w:val="24"/>
          <w:szCs w:val="24"/>
          <w:lang w:val="et-EE"/>
        </w:rPr>
        <w:t xml:space="preserve"> Dobeles pagasts, Dobeles novads, kadastra numurs 46600050332, tiesiskais valdītājs </w:t>
      </w:r>
      <w:bookmarkStart w:id="90" w:name="_Hlk158105534"/>
      <w:r w:rsidRPr="00FA2744">
        <w:rPr>
          <w:rFonts w:ascii="Times New Roman" w:hAnsi="Times New Roman"/>
          <w:sz w:val="24"/>
          <w:szCs w:val="24"/>
          <w:lang w:val="et-EE"/>
        </w:rPr>
        <w:t>pašvaldība</w:t>
      </w:r>
      <w:bookmarkEnd w:id="90"/>
      <w:r w:rsidRPr="00FA2744">
        <w:rPr>
          <w:rFonts w:ascii="Times New Roman" w:hAnsi="Times New Roman"/>
          <w:sz w:val="24"/>
          <w:szCs w:val="24"/>
          <w:lang w:val="et-EE"/>
        </w:rPr>
        <w:t>.</w:t>
      </w:r>
    </w:p>
    <w:p w14:paraId="54869E52" w14:textId="77777777" w:rsidR="00F170DD" w:rsidRPr="00FA2744" w:rsidRDefault="00F170DD" w:rsidP="00F170DD">
      <w:pPr>
        <w:widowControl w:val="0"/>
        <w:numPr>
          <w:ilvl w:val="0"/>
          <w:numId w:val="6"/>
        </w:numPr>
        <w:suppressAutoHyphens/>
        <w:spacing w:after="0" w:line="240" w:lineRule="auto"/>
        <w:jc w:val="both"/>
        <w:rPr>
          <w:rFonts w:ascii="Times New Roman" w:hAnsi="Times New Roman"/>
          <w:color w:val="000000"/>
          <w:sz w:val="24"/>
          <w:szCs w:val="24"/>
        </w:rPr>
      </w:pPr>
      <w:r w:rsidRPr="00FA2744">
        <w:rPr>
          <w:rFonts w:ascii="Times New Roman" w:hAnsi="Times New Roman"/>
          <w:color w:val="000000"/>
          <w:sz w:val="24"/>
          <w:szCs w:val="24"/>
        </w:rPr>
        <w:t>„Centra kvartāls”</w:t>
      </w:r>
      <w:r>
        <w:rPr>
          <w:rFonts w:ascii="Times New Roman" w:hAnsi="Times New Roman"/>
          <w:color w:val="000000"/>
          <w:sz w:val="24"/>
          <w:szCs w:val="24"/>
        </w:rPr>
        <w:t>,</w:t>
      </w:r>
      <w:r w:rsidRPr="00FA2744">
        <w:rPr>
          <w:rFonts w:ascii="Times New Roman" w:hAnsi="Times New Roman"/>
          <w:color w:val="000000"/>
          <w:sz w:val="24"/>
          <w:szCs w:val="24"/>
        </w:rPr>
        <w:t xml:space="preserve"> Dobeles pagasts, Dobeles novads, kadastra numurs 46600050351, tiesiskais valdītājs</w:t>
      </w:r>
      <w:r>
        <w:rPr>
          <w:rFonts w:ascii="Times New Roman" w:hAnsi="Times New Roman"/>
          <w:color w:val="000000"/>
          <w:sz w:val="24"/>
          <w:szCs w:val="24"/>
        </w:rPr>
        <w:t xml:space="preserve"> </w:t>
      </w:r>
      <w:r w:rsidRPr="00FA2744">
        <w:rPr>
          <w:rFonts w:ascii="Times New Roman" w:hAnsi="Times New Roman"/>
          <w:color w:val="000000"/>
          <w:sz w:val="24"/>
          <w:szCs w:val="24"/>
        </w:rPr>
        <w:t>pašvaldība.</w:t>
      </w:r>
    </w:p>
    <w:p w14:paraId="4B748548" w14:textId="4063D638" w:rsidR="00F170DD" w:rsidRPr="00FA2744" w:rsidRDefault="00F170DD" w:rsidP="00F170DD">
      <w:pPr>
        <w:numPr>
          <w:ilvl w:val="0"/>
          <w:numId w:val="6"/>
        </w:numPr>
        <w:autoSpaceDE w:val="0"/>
        <w:autoSpaceDN w:val="0"/>
        <w:adjustRightInd w:val="0"/>
        <w:spacing w:after="0" w:line="240" w:lineRule="auto"/>
        <w:jc w:val="both"/>
        <w:rPr>
          <w:rFonts w:ascii="Times New Roman" w:hAnsi="Times New Roman"/>
          <w:color w:val="000000"/>
          <w:sz w:val="24"/>
          <w:szCs w:val="24"/>
          <w:lang w:val="et-EE"/>
        </w:rPr>
      </w:pPr>
      <w:r w:rsidRPr="00FA2744">
        <w:rPr>
          <w:rFonts w:ascii="Times New Roman" w:hAnsi="Times New Roman"/>
          <w:color w:val="000000"/>
          <w:sz w:val="24"/>
          <w:szCs w:val="24"/>
          <w:lang w:val="et-EE"/>
        </w:rPr>
        <w:t>„Lejasstrazdi 3”</w:t>
      </w:r>
      <w:r>
        <w:rPr>
          <w:rFonts w:ascii="Times New Roman" w:hAnsi="Times New Roman"/>
          <w:color w:val="000000"/>
          <w:sz w:val="24"/>
          <w:szCs w:val="24"/>
          <w:lang w:val="et-EE"/>
        </w:rPr>
        <w:t>,</w:t>
      </w:r>
      <w:r w:rsidRPr="00FA2744">
        <w:rPr>
          <w:rFonts w:ascii="Times New Roman" w:hAnsi="Times New Roman"/>
          <w:color w:val="000000"/>
          <w:sz w:val="24"/>
          <w:szCs w:val="24"/>
          <w:lang w:val="et-EE"/>
        </w:rPr>
        <w:t xml:space="preserve"> Dobeles pagasts, Dobeles novads, kadastra numurs 46600050173, īpašnieki </w:t>
      </w:r>
      <w:r w:rsidR="00517248">
        <w:rPr>
          <w:rFonts w:ascii="Times New Roman" w:hAnsi="Times New Roman"/>
          <w:color w:val="000000"/>
          <w:sz w:val="24"/>
          <w:szCs w:val="24"/>
          <w:lang w:val="et-EE"/>
        </w:rPr>
        <w:t>[..]</w:t>
      </w:r>
      <w:r w:rsidRPr="00FA2744">
        <w:rPr>
          <w:rFonts w:ascii="Times New Roman" w:hAnsi="Times New Roman"/>
          <w:color w:val="000000"/>
          <w:sz w:val="24"/>
          <w:szCs w:val="24"/>
          <w:lang w:val="et-EE"/>
        </w:rPr>
        <w:t xml:space="preserve">, </w:t>
      </w:r>
      <w:bookmarkStart w:id="91" w:name="_Hlk158105322"/>
      <w:r w:rsidRPr="00FA2744">
        <w:rPr>
          <w:rFonts w:ascii="Times New Roman" w:hAnsi="Times New Roman"/>
          <w:color w:val="000000"/>
          <w:sz w:val="24"/>
          <w:szCs w:val="24"/>
          <w:lang w:val="et-EE"/>
        </w:rPr>
        <w:t xml:space="preserve">personas kods </w:t>
      </w:r>
      <w:bookmarkEnd w:id="91"/>
      <w:r w:rsidR="00517248">
        <w:rPr>
          <w:rFonts w:ascii="Times New Roman" w:hAnsi="Times New Roman"/>
          <w:color w:val="000000"/>
          <w:sz w:val="24"/>
          <w:szCs w:val="24"/>
          <w:lang w:val="et-EE"/>
        </w:rPr>
        <w:t>[..]</w:t>
      </w:r>
      <w:r w:rsidRPr="00FA2744">
        <w:rPr>
          <w:rFonts w:ascii="Times New Roman" w:hAnsi="Times New Roman"/>
          <w:color w:val="000000"/>
          <w:sz w:val="24"/>
          <w:szCs w:val="24"/>
          <w:lang w:val="et-EE"/>
        </w:rPr>
        <w:t xml:space="preserve">, (pieder 1097/2179 domājamās daļas)  un </w:t>
      </w:r>
      <w:r w:rsidR="00517248">
        <w:rPr>
          <w:rFonts w:ascii="Times New Roman" w:hAnsi="Times New Roman"/>
          <w:color w:val="000000"/>
          <w:sz w:val="24"/>
          <w:szCs w:val="24"/>
          <w:lang w:val="et-EE"/>
        </w:rPr>
        <w:t>[..]</w:t>
      </w:r>
      <w:r w:rsidRPr="00FA2744">
        <w:rPr>
          <w:rFonts w:ascii="Times New Roman" w:hAnsi="Times New Roman"/>
          <w:color w:val="000000"/>
          <w:sz w:val="24"/>
          <w:szCs w:val="24"/>
          <w:lang w:val="et-EE"/>
        </w:rPr>
        <w:t xml:space="preserve">, personas kods </w:t>
      </w:r>
      <w:r w:rsidR="00517248">
        <w:rPr>
          <w:rFonts w:ascii="Times New Roman" w:hAnsi="Times New Roman"/>
          <w:color w:val="000000"/>
          <w:sz w:val="24"/>
          <w:szCs w:val="24"/>
          <w:lang w:val="et-EE"/>
        </w:rPr>
        <w:t>[..]</w:t>
      </w:r>
      <w:r w:rsidRPr="00FA2744">
        <w:rPr>
          <w:rFonts w:ascii="Times New Roman" w:hAnsi="Times New Roman"/>
          <w:color w:val="000000"/>
          <w:sz w:val="24"/>
          <w:szCs w:val="24"/>
          <w:lang w:val="et-EE"/>
        </w:rPr>
        <w:t>, (pieder 1082/2179 domājamās daļas).</w:t>
      </w:r>
    </w:p>
    <w:p w14:paraId="5029FEA9" w14:textId="77777777" w:rsidR="00F170DD" w:rsidRDefault="00F170DD" w:rsidP="00F170DD">
      <w:pPr>
        <w:pStyle w:val="Default"/>
        <w:numPr>
          <w:ilvl w:val="0"/>
          <w:numId w:val="6"/>
        </w:numPr>
        <w:jc w:val="both"/>
        <w:rPr>
          <w:color w:val="auto"/>
        </w:rPr>
      </w:pPr>
      <w:r w:rsidRPr="00273776">
        <w:rPr>
          <w:color w:val="auto"/>
        </w:rPr>
        <w:t xml:space="preserve">„Lejasstrazdi </w:t>
      </w:r>
      <w:r>
        <w:rPr>
          <w:color w:val="auto"/>
        </w:rPr>
        <w:t>4</w:t>
      </w:r>
      <w:r w:rsidRPr="00273776">
        <w:rPr>
          <w:color w:val="auto"/>
        </w:rPr>
        <w:t>A”</w:t>
      </w:r>
      <w:r>
        <w:rPr>
          <w:color w:val="auto"/>
        </w:rPr>
        <w:t>,</w:t>
      </w:r>
      <w:r w:rsidRPr="00273776">
        <w:rPr>
          <w:color w:val="auto"/>
        </w:rPr>
        <w:t xml:space="preserve"> Dobeles pagasts, Dobeles novads, kadastra numurs 4660005034</w:t>
      </w:r>
      <w:r>
        <w:rPr>
          <w:color w:val="auto"/>
        </w:rPr>
        <w:t>6</w:t>
      </w:r>
      <w:r w:rsidRPr="00273776">
        <w:rPr>
          <w:color w:val="auto"/>
        </w:rPr>
        <w:t xml:space="preserve">, īpašnieks </w:t>
      </w:r>
      <w:r w:rsidRPr="00FA2744">
        <w:t>pašvaldība</w:t>
      </w:r>
      <w:r>
        <w:rPr>
          <w:color w:val="auto"/>
        </w:rPr>
        <w:t>.</w:t>
      </w:r>
    </w:p>
    <w:p w14:paraId="761B7B9F" w14:textId="77777777" w:rsidR="00F170DD" w:rsidRPr="0085301B" w:rsidRDefault="00F170DD" w:rsidP="00F170DD">
      <w:pPr>
        <w:pStyle w:val="Default"/>
        <w:ind w:firstLine="284"/>
        <w:jc w:val="both"/>
        <w:rPr>
          <w:color w:val="auto"/>
        </w:rPr>
      </w:pPr>
      <w:r w:rsidRPr="0085301B">
        <w:lastRenderedPageBreak/>
        <w:t xml:space="preserve">Saskaņā ar </w:t>
      </w:r>
      <w:r w:rsidRPr="0085301B">
        <w:rPr>
          <w:bCs/>
        </w:rPr>
        <w:t>Publiskas personas mantas atsavināšanas likuma 5. panta pirmo daļu,</w:t>
      </w:r>
      <w:r w:rsidRPr="0085301B">
        <w:rPr>
          <w:b/>
          <w:bCs/>
        </w:rPr>
        <w:t xml:space="preserve"> </w:t>
      </w:r>
      <w:r w:rsidRPr="0085301B">
        <w:t>atļauju atsavināt atvasinātu publisku personu nekustamo īpašumu dod attiecīgās atvasinātās publiskās personas lēmējinstitūcija, kas konkrētajā situācijā ir Dobeles novada dome.</w:t>
      </w:r>
    </w:p>
    <w:p w14:paraId="176287FD" w14:textId="77777777" w:rsidR="00F170DD" w:rsidRPr="00141931" w:rsidRDefault="00F170DD" w:rsidP="00F170DD">
      <w:pPr>
        <w:shd w:val="clear" w:color="auto" w:fill="FFFFFF"/>
        <w:spacing w:after="0" w:line="240" w:lineRule="auto"/>
        <w:ind w:firstLine="567"/>
        <w:jc w:val="both"/>
        <w:rPr>
          <w:rFonts w:ascii="Times New Roman" w:hAnsi="Times New Roman"/>
          <w:sz w:val="24"/>
          <w:szCs w:val="24"/>
        </w:rPr>
      </w:pPr>
      <w:r w:rsidRPr="00141931">
        <w:rPr>
          <w:rFonts w:ascii="Times New Roman" w:hAnsi="Times New Roman"/>
          <w:sz w:val="24"/>
          <w:szCs w:val="24"/>
        </w:rPr>
        <w:t xml:space="preserve">Saskaņā ar </w:t>
      </w:r>
      <w:r w:rsidRPr="00141931">
        <w:rPr>
          <w:rFonts w:ascii="Times New Roman" w:hAnsi="Times New Roman"/>
          <w:bCs/>
          <w:sz w:val="24"/>
          <w:szCs w:val="24"/>
        </w:rPr>
        <w:t>Publiskas personas mantas atsavināšanas likuma 5.panta piekto daļu</w:t>
      </w:r>
      <w:r w:rsidRPr="00141931">
        <w:rPr>
          <w:rFonts w:ascii="Times New Roman" w:hAnsi="Times New Roman"/>
          <w:sz w:val="24"/>
          <w:szCs w:val="24"/>
        </w:rPr>
        <w:t>, lēmumā par nekustamā īpašuma atsavināšanu tiek noteikts arī atsavināšanas veids.</w:t>
      </w:r>
    </w:p>
    <w:p w14:paraId="3A07A6E3" w14:textId="77777777" w:rsidR="00F170DD" w:rsidRPr="00F170DD" w:rsidRDefault="00F170DD" w:rsidP="00F170DD">
      <w:pPr>
        <w:spacing w:after="0" w:line="240" w:lineRule="auto"/>
        <w:ind w:firstLine="567"/>
        <w:jc w:val="both"/>
        <w:rPr>
          <w:rFonts w:ascii="Times New Roman" w:hAnsi="Times New Roman"/>
          <w:sz w:val="24"/>
          <w:szCs w:val="24"/>
        </w:rPr>
      </w:pPr>
      <w:r w:rsidRPr="00F170DD">
        <w:rPr>
          <w:rFonts w:ascii="Times New Roman" w:hAnsi="Times New Roman"/>
          <w:sz w:val="24"/>
          <w:szCs w:val="24"/>
        </w:rPr>
        <w:t xml:space="preserve">Saskaņā ar </w:t>
      </w:r>
      <w:r w:rsidRPr="00F170DD">
        <w:rPr>
          <w:rFonts w:ascii="Times New Roman" w:hAnsi="Times New Roman"/>
          <w:bCs/>
          <w:sz w:val="24"/>
          <w:szCs w:val="24"/>
        </w:rPr>
        <w:t xml:space="preserve">Publiskas personas mantas atsavināšanas likuma 14.panta otro daļu, </w:t>
      </w:r>
      <w:hyperlink r:id="rId146" w:anchor="p4" w:history="1">
        <w:r w:rsidRPr="00F170DD">
          <w:rPr>
            <w:rStyle w:val="Hyperlink"/>
            <w:rFonts w:ascii="Times New Roman" w:hAnsi="Times New Roman"/>
            <w:color w:val="auto"/>
            <w:sz w:val="24"/>
            <w:szCs w:val="24"/>
            <w:u w:val="none"/>
          </w:rPr>
          <w:t>4.panta</w:t>
        </w:r>
      </w:hyperlink>
      <w:r w:rsidRPr="00F170DD">
        <w:rPr>
          <w:rFonts w:ascii="Times New Roman" w:hAnsi="Times New Roman"/>
          <w:sz w:val="24"/>
          <w:szCs w:val="24"/>
        </w:rPr>
        <w:t xml:space="preserve"> ceturtajā daļā minētās mantas atsavināšana izsludināma šajā likumā noteiktajā kārtībā (</w:t>
      </w:r>
      <w:hyperlink r:id="rId147" w:anchor="p11" w:history="1">
        <w:r w:rsidRPr="00F170DD">
          <w:rPr>
            <w:rStyle w:val="Hyperlink"/>
            <w:rFonts w:ascii="Times New Roman" w:hAnsi="Times New Roman"/>
            <w:color w:val="auto"/>
            <w:sz w:val="24"/>
            <w:szCs w:val="24"/>
            <w:u w:val="none"/>
          </w:rPr>
          <w:t>11.pants</w:t>
        </w:r>
      </w:hyperlink>
      <w:r w:rsidRPr="00F170DD">
        <w:rPr>
          <w:rFonts w:ascii="Times New Roman" w:hAnsi="Times New Roman"/>
          <w:sz w:val="24"/>
          <w:szCs w:val="24"/>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529A3239" w14:textId="77777777" w:rsidR="00F170DD" w:rsidRPr="00F170DD" w:rsidRDefault="00F170DD" w:rsidP="00F170DD">
      <w:pPr>
        <w:spacing w:after="0" w:line="240" w:lineRule="auto"/>
        <w:ind w:firstLine="567"/>
        <w:jc w:val="both"/>
        <w:rPr>
          <w:rFonts w:ascii="Times New Roman" w:hAnsi="Times New Roman"/>
          <w:sz w:val="24"/>
          <w:szCs w:val="24"/>
        </w:rPr>
      </w:pPr>
      <w:r w:rsidRPr="00F170DD">
        <w:rPr>
          <w:rFonts w:ascii="Times New Roman" w:hAnsi="Times New Roman"/>
          <w:sz w:val="24"/>
          <w:szCs w:val="24"/>
        </w:rPr>
        <w:t xml:space="preserve">Saskaņā ar </w:t>
      </w:r>
      <w:r w:rsidRPr="00F170DD">
        <w:rPr>
          <w:rFonts w:ascii="Times New Roman" w:hAnsi="Times New Roman"/>
          <w:bCs/>
          <w:sz w:val="24"/>
          <w:szCs w:val="24"/>
        </w:rPr>
        <w:t>Publiskas personas mantas atsavināšanas likuma 14. panta trešo daļu</w:t>
      </w:r>
      <w:r w:rsidRPr="00F170DD">
        <w:rPr>
          <w:rFonts w:ascii="Times New Roman" w:hAnsi="Times New Roman"/>
          <w:sz w:val="24"/>
          <w:szCs w:val="24"/>
        </w:rPr>
        <w:t xml:space="preserve">, ja pieteikumu par nekustamā īpašuma pirkšanu noteiktajā termiņā iesniegušas vairākas šā likuma </w:t>
      </w:r>
      <w:hyperlink r:id="rId148" w:anchor="p4" w:history="1">
        <w:r w:rsidRPr="00F170DD">
          <w:rPr>
            <w:rStyle w:val="Hyperlink"/>
            <w:rFonts w:ascii="Times New Roman" w:hAnsi="Times New Roman"/>
            <w:color w:val="auto"/>
            <w:sz w:val="24"/>
            <w:szCs w:val="24"/>
            <w:u w:val="none"/>
          </w:rPr>
          <w:t>4. panta</w:t>
        </w:r>
      </w:hyperlink>
      <w:r w:rsidRPr="00F170DD">
        <w:rPr>
          <w:rFonts w:ascii="Times New Roman" w:hAnsi="Times New Roman"/>
          <w:sz w:val="24"/>
          <w:szCs w:val="24"/>
        </w:rPr>
        <w:t xml:space="preserve"> ceturtajā daļā minētās personas (izņemot šā likuma </w:t>
      </w:r>
      <w:hyperlink r:id="rId149" w:anchor="p44" w:history="1">
        <w:r w:rsidRPr="00F170DD">
          <w:rPr>
            <w:rStyle w:val="Hyperlink"/>
            <w:rFonts w:ascii="Times New Roman" w:hAnsi="Times New Roman"/>
            <w:color w:val="auto"/>
            <w:sz w:val="24"/>
            <w:szCs w:val="24"/>
            <w:u w:val="none"/>
          </w:rPr>
          <w:t>44.panta</w:t>
        </w:r>
      </w:hyperlink>
      <w:r w:rsidRPr="00F170DD">
        <w:rPr>
          <w:rFonts w:ascii="Times New Roman" w:hAnsi="Times New Roman"/>
          <w:sz w:val="24"/>
          <w:szCs w:val="24"/>
        </w:rPr>
        <w:t xml:space="preserve"> ceturtajā daļā un </w:t>
      </w:r>
      <w:hyperlink r:id="rId150" w:anchor="p45" w:history="1">
        <w:r w:rsidRPr="00F170DD">
          <w:rPr>
            <w:rStyle w:val="Hyperlink"/>
            <w:rFonts w:ascii="Times New Roman" w:hAnsi="Times New Roman"/>
            <w:color w:val="auto"/>
            <w:sz w:val="24"/>
            <w:szCs w:val="24"/>
            <w:u w:val="none"/>
          </w:rPr>
          <w:t>45.pantā</w:t>
        </w:r>
      </w:hyperlink>
      <w:r w:rsidRPr="00F170DD">
        <w:rPr>
          <w:rFonts w:ascii="Times New Roman" w:hAnsi="Times New Roman"/>
          <w:sz w:val="24"/>
          <w:szCs w:val="24"/>
        </w:rPr>
        <w:t xml:space="preserve"> minētos gadījumus), tiek rīkota izsole starp šīm personām šajā likumā noteiktajā kārtībā.</w:t>
      </w:r>
    </w:p>
    <w:p w14:paraId="008593CC" w14:textId="77777777" w:rsidR="00F170DD" w:rsidRPr="00F170DD" w:rsidRDefault="00F170DD" w:rsidP="00F170DD">
      <w:pPr>
        <w:spacing w:after="0" w:line="240" w:lineRule="auto"/>
        <w:ind w:firstLine="567"/>
        <w:jc w:val="both"/>
        <w:rPr>
          <w:rFonts w:ascii="Times New Roman" w:hAnsi="Times New Roman"/>
          <w:sz w:val="24"/>
          <w:szCs w:val="24"/>
        </w:rPr>
      </w:pPr>
      <w:r w:rsidRPr="00F170DD">
        <w:rPr>
          <w:rFonts w:ascii="Times New Roman" w:hAnsi="Times New Roman"/>
          <w:sz w:val="24"/>
          <w:szCs w:val="24"/>
        </w:rPr>
        <w:t xml:space="preserve">Saskaņā ar </w:t>
      </w:r>
      <w:r w:rsidRPr="00F170DD">
        <w:rPr>
          <w:rFonts w:ascii="Times New Roman" w:hAnsi="Times New Roman"/>
          <w:bCs/>
          <w:sz w:val="24"/>
          <w:szCs w:val="24"/>
        </w:rPr>
        <w:t xml:space="preserve">Publiskas personas mantas atsavināšanas likuma 14.panta </w:t>
      </w:r>
      <w:r w:rsidRPr="00F170DD">
        <w:rPr>
          <w:rFonts w:ascii="Times New Roman" w:hAnsi="Times New Roman"/>
          <w:sz w:val="24"/>
          <w:szCs w:val="24"/>
        </w:rPr>
        <w:t>ceturto daļu, ja izsludinātajā termiņā (</w:t>
      </w:r>
      <w:hyperlink r:id="rId151" w:anchor="p11" w:history="1">
        <w:r w:rsidRPr="00F170DD">
          <w:rPr>
            <w:rStyle w:val="Hyperlink"/>
            <w:rFonts w:ascii="Times New Roman" w:hAnsi="Times New Roman"/>
            <w:color w:val="auto"/>
            <w:sz w:val="24"/>
            <w:szCs w:val="24"/>
            <w:u w:val="none"/>
          </w:rPr>
          <w:t>11.pants</w:t>
        </w:r>
      </w:hyperlink>
      <w:r w:rsidRPr="00F170DD">
        <w:rPr>
          <w:rFonts w:ascii="Times New Roman" w:hAnsi="Times New Roman"/>
          <w:sz w:val="24"/>
          <w:szCs w:val="24"/>
        </w:rPr>
        <w:t xml:space="preserve">) šā likuma </w:t>
      </w:r>
      <w:hyperlink r:id="rId152" w:anchor="p4" w:history="1">
        <w:r w:rsidRPr="00F170DD">
          <w:rPr>
            <w:rStyle w:val="Hyperlink"/>
            <w:rFonts w:ascii="Times New Roman" w:hAnsi="Times New Roman"/>
            <w:color w:val="auto"/>
            <w:sz w:val="24"/>
            <w:szCs w:val="24"/>
            <w:u w:val="none"/>
          </w:rPr>
          <w:t>4.panta</w:t>
        </w:r>
      </w:hyperlink>
      <w:r w:rsidRPr="00F170DD">
        <w:rPr>
          <w:rFonts w:ascii="Times New Roman" w:hAnsi="Times New Roman"/>
          <w:sz w:val="24"/>
          <w:szCs w:val="24"/>
        </w:rPr>
        <w:t xml:space="preserve"> ceturtajā daļā minētās personas nav iesniegušas pieteikumu par nekustamā īpašuma pirkšanu vai iesniegušas atteikumu, rīkojama izsole (izņemot šā likuma </w:t>
      </w:r>
      <w:hyperlink r:id="rId153" w:anchor="p44" w:history="1">
        <w:r w:rsidRPr="00F170DD">
          <w:rPr>
            <w:rStyle w:val="Hyperlink"/>
            <w:rFonts w:ascii="Times New Roman" w:hAnsi="Times New Roman"/>
            <w:color w:val="auto"/>
            <w:sz w:val="24"/>
            <w:szCs w:val="24"/>
            <w:u w:val="none"/>
          </w:rPr>
          <w:t>44.panta</w:t>
        </w:r>
      </w:hyperlink>
      <w:r w:rsidRPr="00F170DD">
        <w:rPr>
          <w:rFonts w:ascii="Times New Roman" w:hAnsi="Times New Roman"/>
          <w:sz w:val="24"/>
          <w:szCs w:val="24"/>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1F83997B" w14:textId="77777777" w:rsidR="00F170DD" w:rsidRPr="00F170DD" w:rsidRDefault="00F170DD" w:rsidP="00F170DD">
      <w:pPr>
        <w:spacing w:after="0" w:line="240" w:lineRule="auto"/>
        <w:ind w:firstLine="567"/>
        <w:jc w:val="both"/>
        <w:rPr>
          <w:rFonts w:ascii="Times New Roman" w:hAnsi="Times New Roman"/>
          <w:sz w:val="24"/>
          <w:szCs w:val="24"/>
        </w:rPr>
      </w:pPr>
      <w:bookmarkStart w:id="92" w:name="bkm58"/>
      <w:r w:rsidRPr="00F170DD">
        <w:rPr>
          <w:rFonts w:ascii="Times New Roman" w:hAnsi="Times New Roman"/>
          <w:sz w:val="24"/>
          <w:szCs w:val="24"/>
        </w:rPr>
        <w:t xml:space="preserve">Saskaņā ar minētā zemes gabala 2024. gada 5. februārī veikto tirgus novērtējumu, ko atbilstoši </w:t>
      </w:r>
      <w:hyperlink r:id="rId154" w:tgtFrame="_top" w:tooltip="Standartizācijas likums" w:history="1">
        <w:r w:rsidRPr="00F170DD">
          <w:rPr>
            <w:rStyle w:val="Hyperlink"/>
            <w:rFonts w:ascii="Times New Roman" w:hAnsi="Times New Roman"/>
            <w:color w:val="auto"/>
            <w:sz w:val="24"/>
            <w:szCs w:val="24"/>
            <w:u w:val="none"/>
          </w:rPr>
          <w:t>Standartizācijas likumā</w:t>
        </w:r>
      </w:hyperlink>
      <w:r w:rsidRPr="00F170DD">
        <w:rPr>
          <w:rFonts w:ascii="Times New Roman" w:hAnsi="Times New Roman"/>
          <w:sz w:val="24"/>
          <w:szCs w:val="24"/>
        </w:rPr>
        <w:t xml:space="preserve"> paredzētajā kārtībā apstiprinātajiem Latvijas īpašuma vērtēšanas standartiem veikusi sertificēta nekustamo īpašumu vērtētāja Anita Vēdiķe (LĪVA profesionālās kvalifikācijas sertifikāts Nr.76), Īpašuma tirgus vērtība ir noteikta </w:t>
      </w:r>
      <w:bookmarkStart w:id="93" w:name="_Hlk158105782"/>
      <w:r w:rsidRPr="00F170DD">
        <w:rPr>
          <w:rFonts w:ascii="Times New Roman" w:hAnsi="Times New Roman"/>
          <w:sz w:val="24"/>
          <w:szCs w:val="24"/>
        </w:rPr>
        <w:t xml:space="preserve">7500 EUR (septiņi tūkstoši pieci simti </w:t>
      </w:r>
      <w:r w:rsidRPr="00F170DD">
        <w:rPr>
          <w:rFonts w:ascii="Times New Roman" w:hAnsi="Times New Roman"/>
          <w:i/>
          <w:iCs/>
          <w:sz w:val="24"/>
          <w:szCs w:val="24"/>
        </w:rPr>
        <w:t>euro</w:t>
      </w:r>
      <w:r w:rsidRPr="00F170DD">
        <w:rPr>
          <w:rFonts w:ascii="Times New Roman" w:hAnsi="Times New Roman"/>
          <w:sz w:val="24"/>
          <w:szCs w:val="24"/>
        </w:rPr>
        <w:t xml:space="preserve">) </w:t>
      </w:r>
      <w:bookmarkEnd w:id="93"/>
      <w:r w:rsidRPr="00F170DD">
        <w:rPr>
          <w:rFonts w:ascii="Times New Roman" w:hAnsi="Times New Roman"/>
          <w:sz w:val="24"/>
          <w:szCs w:val="24"/>
        </w:rPr>
        <w:t>apmērā.</w:t>
      </w:r>
    </w:p>
    <w:p w14:paraId="16A3C925" w14:textId="77777777" w:rsidR="00F170DD" w:rsidRPr="00F170DD" w:rsidRDefault="00F170DD" w:rsidP="00F170DD">
      <w:pPr>
        <w:spacing w:after="0" w:line="240" w:lineRule="auto"/>
        <w:ind w:firstLine="567"/>
        <w:jc w:val="both"/>
        <w:rPr>
          <w:rFonts w:ascii="Times New Roman" w:hAnsi="Times New Roman"/>
          <w:sz w:val="24"/>
          <w:szCs w:val="24"/>
        </w:rPr>
      </w:pPr>
      <w:r w:rsidRPr="00F170DD">
        <w:rPr>
          <w:rFonts w:ascii="Times New Roman" w:hAnsi="Times New Roman"/>
          <w:sz w:val="24"/>
          <w:szCs w:val="24"/>
        </w:rPr>
        <w:t xml:space="preserve">Saskaņā ar </w:t>
      </w:r>
      <w:r w:rsidRPr="00F170DD">
        <w:rPr>
          <w:rFonts w:ascii="Times New Roman" w:hAnsi="Times New Roman"/>
          <w:bCs/>
          <w:sz w:val="24"/>
          <w:szCs w:val="24"/>
        </w:rPr>
        <w:t>Publiskas personas mantas atsavināšanas likuma</w:t>
      </w:r>
      <w:r w:rsidRPr="00F170DD">
        <w:rPr>
          <w:rFonts w:ascii="Times New Roman" w:hAnsi="Times New Roman"/>
          <w:sz w:val="24"/>
          <w:szCs w:val="24"/>
        </w:rPr>
        <w:t xml:space="preserve"> Pārejas noteikumu 12.punktu, līdz brīdim, kad spēku zaudē</w:t>
      </w:r>
      <w:bookmarkEnd w:id="92"/>
      <w:r w:rsidRPr="00F170DD">
        <w:rPr>
          <w:rFonts w:ascii="Times New Roman" w:hAnsi="Times New Roman"/>
          <w:sz w:val="24"/>
          <w:szCs w:val="24"/>
        </w:rPr>
        <w:t xml:space="preserve"> </w:t>
      </w:r>
      <w:hyperlink r:id="rId155" w:tgtFrame="_top" w:tooltip="Valsts un pašvaldību īpašuma privatizācijas un privatizācijas sertifikātu izmantošanas pabeigšanas likums" w:history="1">
        <w:r w:rsidRPr="00F170DD">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F170DD">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24685E08" w14:textId="77777777" w:rsidR="00F170DD" w:rsidRPr="00141931" w:rsidRDefault="00F170DD" w:rsidP="00F170DD">
      <w:pPr>
        <w:spacing w:after="0" w:line="240" w:lineRule="auto"/>
        <w:ind w:firstLine="567"/>
        <w:jc w:val="both"/>
        <w:rPr>
          <w:rFonts w:ascii="Times New Roman" w:hAnsi="Times New Roman"/>
          <w:sz w:val="24"/>
          <w:szCs w:val="24"/>
        </w:rPr>
      </w:pPr>
      <w:r w:rsidRPr="00F170DD">
        <w:rPr>
          <w:rFonts w:ascii="Times New Roman" w:hAnsi="Times New Roman"/>
          <w:sz w:val="24"/>
          <w:szCs w:val="24"/>
        </w:rPr>
        <w:t xml:space="preserve">Saskaņā ar Valsts zemes dienesta Nekustamā īpašuma valsts kadastra informācijas sistēmā </w:t>
      </w:r>
      <w:r w:rsidRPr="00141931">
        <w:rPr>
          <w:rFonts w:ascii="Times New Roman" w:hAnsi="Times New Roman"/>
          <w:sz w:val="24"/>
          <w:szCs w:val="24"/>
        </w:rPr>
        <w:t xml:space="preserve">norādītiem datiem Īpašuma kadastrālā vērtība 2007.gada 31.decembrī nav noteikta, bet aktuālā kadastrālā vērtība </w:t>
      </w:r>
      <w:r>
        <w:rPr>
          <w:rFonts w:ascii="Times New Roman" w:hAnsi="Times New Roman"/>
          <w:sz w:val="24"/>
          <w:szCs w:val="24"/>
        </w:rPr>
        <w:t>845</w:t>
      </w:r>
      <w:r w:rsidRPr="00141931">
        <w:rPr>
          <w:rFonts w:ascii="Times New Roman" w:hAnsi="Times New Roman"/>
          <w:sz w:val="24"/>
          <w:szCs w:val="24"/>
        </w:rPr>
        <w:t xml:space="preserve"> EUR (</w:t>
      </w:r>
      <w:r>
        <w:rPr>
          <w:rFonts w:ascii="Times New Roman" w:hAnsi="Times New Roman"/>
          <w:sz w:val="24"/>
          <w:szCs w:val="24"/>
        </w:rPr>
        <w:t>astoņi</w:t>
      </w:r>
      <w:r w:rsidRPr="00141931">
        <w:rPr>
          <w:rFonts w:ascii="Times New Roman" w:hAnsi="Times New Roman"/>
          <w:sz w:val="24"/>
          <w:szCs w:val="24"/>
        </w:rPr>
        <w:t xml:space="preserve"> simt</w:t>
      </w:r>
      <w:r>
        <w:rPr>
          <w:rFonts w:ascii="Times New Roman" w:hAnsi="Times New Roman"/>
          <w:sz w:val="24"/>
          <w:szCs w:val="24"/>
        </w:rPr>
        <w:t>i</w:t>
      </w:r>
      <w:r w:rsidRPr="00141931">
        <w:rPr>
          <w:rFonts w:ascii="Times New Roman" w:hAnsi="Times New Roman"/>
          <w:sz w:val="24"/>
          <w:szCs w:val="24"/>
        </w:rPr>
        <w:t xml:space="preserve"> </w:t>
      </w:r>
      <w:r>
        <w:rPr>
          <w:rFonts w:ascii="Times New Roman" w:hAnsi="Times New Roman"/>
          <w:sz w:val="24"/>
          <w:szCs w:val="24"/>
        </w:rPr>
        <w:t>četr</w:t>
      </w:r>
      <w:r w:rsidRPr="00141931">
        <w:rPr>
          <w:rFonts w:ascii="Times New Roman" w:hAnsi="Times New Roman"/>
          <w:sz w:val="24"/>
          <w:szCs w:val="24"/>
        </w:rPr>
        <w:t xml:space="preserve">desmit </w:t>
      </w:r>
      <w:r>
        <w:rPr>
          <w:rFonts w:ascii="Times New Roman" w:hAnsi="Times New Roman"/>
          <w:sz w:val="24"/>
          <w:szCs w:val="24"/>
        </w:rPr>
        <w:t>pieci</w:t>
      </w:r>
      <w:r w:rsidRPr="00141931">
        <w:rPr>
          <w:rFonts w:ascii="Times New Roman" w:hAnsi="Times New Roman"/>
          <w:sz w:val="24"/>
          <w:szCs w:val="24"/>
        </w:rPr>
        <w:t xml:space="preserve"> </w:t>
      </w:r>
      <w:r w:rsidRPr="00141931">
        <w:rPr>
          <w:rFonts w:ascii="Times New Roman" w:hAnsi="Times New Roman"/>
          <w:i/>
          <w:iCs/>
          <w:sz w:val="24"/>
          <w:szCs w:val="24"/>
        </w:rPr>
        <w:t>euro</w:t>
      </w:r>
      <w:r w:rsidRPr="00141931">
        <w:rPr>
          <w:rFonts w:ascii="Times New Roman" w:hAnsi="Times New Roman"/>
          <w:sz w:val="24"/>
          <w:szCs w:val="24"/>
        </w:rPr>
        <w:t>).</w:t>
      </w:r>
    </w:p>
    <w:p w14:paraId="52EC22F9" w14:textId="77777777" w:rsidR="00F170DD" w:rsidRPr="00141931" w:rsidRDefault="00F170DD" w:rsidP="00F170DD">
      <w:pPr>
        <w:spacing w:after="0" w:line="240" w:lineRule="auto"/>
        <w:ind w:firstLine="567"/>
        <w:jc w:val="both"/>
        <w:rPr>
          <w:rFonts w:ascii="Times New Roman" w:hAnsi="Times New Roman"/>
          <w:sz w:val="24"/>
          <w:szCs w:val="24"/>
        </w:rPr>
      </w:pPr>
      <w:r w:rsidRPr="00141931">
        <w:rPr>
          <w:rFonts w:ascii="Times New Roman" w:hAnsi="Times New Roman"/>
          <w:sz w:val="24"/>
          <w:szCs w:val="24"/>
        </w:rPr>
        <w:t xml:space="preserve">Ievērojot minēto, Īpašums atsavināms par cenu ne zemāku kā </w:t>
      </w:r>
      <w:r>
        <w:rPr>
          <w:rFonts w:ascii="Times New Roman" w:hAnsi="Times New Roman"/>
          <w:sz w:val="24"/>
          <w:szCs w:val="24"/>
        </w:rPr>
        <w:t>7500</w:t>
      </w:r>
      <w:r w:rsidRPr="00141931">
        <w:rPr>
          <w:rFonts w:ascii="Times New Roman" w:hAnsi="Times New Roman"/>
          <w:sz w:val="24"/>
          <w:szCs w:val="24"/>
        </w:rPr>
        <w:t> EUR (</w:t>
      </w:r>
      <w:r>
        <w:rPr>
          <w:rFonts w:ascii="Times New Roman" w:hAnsi="Times New Roman"/>
          <w:sz w:val="24"/>
          <w:szCs w:val="24"/>
        </w:rPr>
        <w:t>septiņi</w:t>
      </w:r>
      <w:r w:rsidRPr="00141931">
        <w:rPr>
          <w:rFonts w:ascii="Times New Roman" w:hAnsi="Times New Roman"/>
          <w:sz w:val="24"/>
          <w:szCs w:val="24"/>
        </w:rPr>
        <w:t xml:space="preserve"> tūkstoši </w:t>
      </w:r>
      <w:r>
        <w:rPr>
          <w:rFonts w:ascii="Times New Roman" w:hAnsi="Times New Roman"/>
          <w:sz w:val="24"/>
          <w:szCs w:val="24"/>
        </w:rPr>
        <w:t xml:space="preserve">pieci simti </w:t>
      </w:r>
      <w:r w:rsidRPr="00141931">
        <w:rPr>
          <w:rFonts w:ascii="Times New Roman" w:hAnsi="Times New Roman"/>
          <w:i/>
          <w:iCs/>
          <w:sz w:val="24"/>
          <w:szCs w:val="24"/>
        </w:rPr>
        <w:t>euro</w:t>
      </w:r>
      <w:r w:rsidRPr="00141931">
        <w:rPr>
          <w:rFonts w:ascii="Times New Roman" w:hAnsi="Times New Roman"/>
          <w:sz w:val="24"/>
          <w:szCs w:val="24"/>
        </w:rPr>
        <w:t>) apmērā.</w:t>
      </w:r>
    </w:p>
    <w:p w14:paraId="48068648" w14:textId="21E1EDE5" w:rsidR="00F170DD" w:rsidRPr="00141931" w:rsidRDefault="00F170DD" w:rsidP="00F170DD">
      <w:pPr>
        <w:spacing w:after="0" w:line="240" w:lineRule="auto"/>
        <w:ind w:firstLine="567"/>
        <w:jc w:val="both"/>
        <w:rPr>
          <w:rFonts w:ascii="Times New Roman" w:hAnsi="Times New Roman"/>
          <w:sz w:val="24"/>
          <w:szCs w:val="24"/>
        </w:rPr>
      </w:pPr>
      <w:r w:rsidRPr="00141931">
        <w:rPr>
          <w:rFonts w:ascii="Times New Roman" w:hAnsi="Times New Roman"/>
          <w:sz w:val="24"/>
          <w:szCs w:val="24"/>
        </w:rPr>
        <w:t>Ņemot vērā iepriekš norādīto un pamatojoties uz Pašvaldību likuma 10. panta pirmās daļas 16. punktu,</w:t>
      </w:r>
      <w:r w:rsidRPr="00141931">
        <w:rPr>
          <w:rFonts w:ascii="Times New Roman" w:hAnsi="Times New Roman"/>
          <w:bCs/>
          <w:sz w:val="24"/>
          <w:szCs w:val="24"/>
        </w:rPr>
        <w:t xml:space="preserve"> 73. panta ceturto daļu, Publiskas personas mantas atsavināšanas likuma</w:t>
      </w:r>
      <w:r w:rsidRPr="00141931">
        <w:rPr>
          <w:rFonts w:ascii="Times New Roman" w:hAnsi="Times New Roman"/>
          <w:sz w:val="24"/>
          <w:szCs w:val="24"/>
        </w:rPr>
        <w:t xml:space="preserve"> 4. panta ceturtās daļas 1.punktu, 5. panta pirmo un piekto daļu, 8. panta trešo daļu, 14. panta otro un trešo daļu, 37. panta pirmās daļas 4. punktu un 44. panta astotās daļas 1. punktu, atklāti balsojot</w:t>
      </w:r>
      <w:r>
        <w:rPr>
          <w:rFonts w:ascii="Times New Roman" w:hAnsi="Times New Roman"/>
          <w:sz w:val="24"/>
          <w:szCs w:val="24"/>
        </w:rPr>
        <w:t>:</w:t>
      </w:r>
      <w:r w:rsidRPr="00141931">
        <w:rPr>
          <w:rFonts w:ascii="Times New Roman" w:hAnsi="Times New Roman"/>
          <w:sz w:val="24"/>
          <w:szCs w:val="24"/>
        </w:rPr>
        <w:t xml:space="preserve"> </w:t>
      </w:r>
      <w:r w:rsidR="00372B95" w:rsidRPr="00FF55D9">
        <w:rPr>
          <w:rFonts w:ascii="Times New Roman" w:hAnsi="Times New Roman"/>
          <w:sz w:val="24"/>
          <w:szCs w:val="24"/>
        </w:rPr>
        <w:t>PAR - 1</w:t>
      </w:r>
      <w:r w:rsidR="00372B95">
        <w:rPr>
          <w:rFonts w:ascii="Times New Roman" w:hAnsi="Times New Roman"/>
          <w:sz w:val="24"/>
          <w:szCs w:val="24"/>
        </w:rPr>
        <w:t>4</w:t>
      </w:r>
      <w:r w:rsidR="00372B95" w:rsidRPr="00FF55D9">
        <w:rPr>
          <w:rFonts w:ascii="Times New Roman" w:hAnsi="Times New Roman"/>
          <w:sz w:val="24"/>
          <w:szCs w:val="24"/>
        </w:rPr>
        <w:t xml:space="preserve"> (Girts Ante,</w:t>
      </w:r>
      <w:r w:rsidR="00372B95" w:rsidRPr="00FF55D9">
        <w:rPr>
          <w:rFonts w:ascii="Times New Roman" w:hAnsi="Times New Roman"/>
          <w:bCs/>
          <w:sz w:val="24"/>
          <w:szCs w:val="24"/>
          <w:lang w:eastAsia="et-EE"/>
        </w:rPr>
        <w:t xml:space="preserve"> </w:t>
      </w:r>
      <w:r w:rsidR="00372B95">
        <w:rPr>
          <w:rFonts w:ascii="Times New Roman" w:hAnsi="Times New Roman"/>
          <w:sz w:val="24"/>
          <w:szCs w:val="24"/>
        </w:rPr>
        <w:t>Kristīne Briede,</w:t>
      </w:r>
      <w:r w:rsidR="00372B95" w:rsidRPr="00FF55D9">
        <w:rPr>
          <w:rFonts w:ascii="Times New Roman" w:hAnsi="Times New Roman"/>
          <w:bCs/>
          <w:sz w:val="24"/>
          <w:szCs w:val="24"/>
          <w:lang w:eastAsia="et-EE"/>
        </w:rPr>
        <w:t xml:space="preserve"> Sarmīte Dude, Māris Feldmanis, Edgars Gaigalis</w:t>
      </w:r>
      <w:r w:rsidR="00372B95">
        <w:rPr>
          <w:rFonts w:ascii="Times New Roman" w:hAnsi="Times New Roman"/>
          <w:bCs/>
          <w:sz w:val="24"/>
          <w:szCs w:val="24"/>
          <w:lang w:eastAsia="et-EE"/>
        </w:rPr>
        <w:t>,</w:t>
      </w:r>
      <w:r w:rsidR="00372B95" w:rsidRPr="00FF55D9">
        <w:rPr>
          <w:rFonts w:ascii="Times New Roman" w:hAnsi="Times New Roman"/>
          <w:bCs/>
          <w:sz w:val="24"/>
          <w:szCs w:val="24"/>
          <w:lang w:eastAsia="et-EE"/>
        </w:rPr>
        <w:t xml:space="preserve"> Ivars Gorskis, Linda Karloviča, Gints Kaminskis</w:t>
      </w:r>
      <w:r w:rsidR="00372B95">
        <w:rPr>
          <w:rFonts w:ascii="Times New Roman" w:hAnsi="Times New Roman"/>
          <w:bCs/>
          <w:sz w:val="24"/>
          <w:szCs w:val="24"/>
          <w:lang w:eastAsia="et-EE"/>
        </w:rPr>
        <w:t>,</w:t>
      </w:r>
      <w:r w:rsidR="00372B95" w:rsidRPr="00FF55D9">
        <w:rPr>
          <w:rFonts w:ascii="Times New Roman" w:hAnsi="Times New Roman"/>
          <w:bCs/>
          <w:sz w:val="24"/>
          <w:szCs w:val="24"/>
          <w:lang w:eastAsia="et-EE"/>
        </w:rPr>
        <w:t xml:space="preserve"> Sintija Liekniņa,</w:t>
      </w:r>
      <w:r w:rsidR="00372B95">
        <w:rPr>
          <w:rFonts w:ascii="Times New Roman" w:hAnsi="Times New Roman"/>
          <w:bCs/>
          <w:sz w:val="24"/>
          <w:szCs w:val="24"/>
          <w:lang w:eastAsia="et-EE"/>
        </w:rPr>
        <w:t xml:space="preserve"> </w:t>
      </w:r>
      <w:r w:rsidR="00372B95" w:rsidRPr="00FF55D9">
        <w:rPr>
          <w:rFonts w:ascii="Times New Roman" w:hAnsi="Times New Roman"/>
          <w:bCs/>
          <w:sz w:val="24"/>
          <w:szCs w:val="24"/>
          <w:lang w:eastAsia="et-EE"/>
        </w:rPr>
        <w:t>Viesturs Reinfelds</w:t>
      </w:r>
      <w:r w:rsidR="00372B95">
        <w:rPr>
          <w:rFonts w:ascii="Times New Roman" w:hAnsi="Times New Roman"/>
          <w:bCs/>
          <w:sz w:val="24"/>
          <w:szCs w:val="24"/>
          <w:lang w:eastAsia="et-EE"/>
        </w:rPr>
        <w:t>,</w:t>
      </w:r>
      <w:r w:rsidR="00372B95" w:rsidRPr="00FF55D9">
        <w:rPr>
          <w:rFonts w:ascii="Times New Roman" w:hAnsi="Times New Roman"/>
          <w:bCs/>
          <w:sz w:val="24"/>
          <w:szCs w:val="24"/>
          <w:lang w:eastAsia="et-EE"/>
        </w:rPr>
        <w:t xml:space="preserve"> Dace Reinika, Guntis Safranovičs, </w:t>
      </w:r>
      <w:r w:rsidR="00372B95">
        <w:rPr>
          <w:rFonts w:ascii="Times New Roman" w:hAnsi="Times New Roman"/>
          <w:bCs/>
          <w:sz w:val="24"/>
          <w:szCs w:val="24"/>
          <w:lang w:eastAsia="et-EE"/>
        </w:rPr>
        <w:t>Andrejs Spridzāns,</w:t>
      </w:r>
      <w:r w:rsidR="00372B95" w:rsidRPr="00FF55D9">
        <w:rPr>
          <w:rFonts w:ascii="Times New Roman" w:hAnsi="Times New Roman"/>
          <w:bCs/>
          <w:sz w:val="24"/>
          <w:szCs w:val="24"/>
          <w:lang w:eastAsia="et-EE"/>
        </w:rPr>
        <w:t xml:space="preserve"> Ivars Stanga), </w:t>
      </w:r>
      <w:r w:rsidR="00372B95" w:rsidRPr="00FF55D9">
        <w:rPr>
          <w:rFonts w:ascii="Times New Roman" w:hAnsi="Times New Roman"/>
          <w:sz w:val="24"/>
          <w:szCs w:val="24"/>
        </w:rPr>
        <w:t xml:space="preserve">PRET </w:t>
      </w:r>
      <w:r w:rsidR="00372B95">
        <w:rPr>
          <w:rFonts w:ascii="Times New Roman" w:hAnsi="Times New Roman"/>
          <w:sz w:val="24"/>
          <w:szCs w:val="24"/>
        </w:rPr>
        <w:t>–</w:t>
      </w:r>
      <w:r w:rsidR="00372B95" w:rsidRPr="00FF55D9">
        <w:rPr>
          <w:rFonts w:ascii="Times New Roman" w:hAnsi="Times New Roman"/>
          <w:sz w:val="24"/>
          <w:szCs w:val="24"/>
        </w:rPr>
        <w:t xml:space="preserve"> </w:t>
      </w:r>
      <w:r w:rsidR="00372B95">
        <w:rPr>
          <w:rFonts w:ascii="Times New Roman" w:hAnsi="Times New Roman"/>
          <w:sz w:val="24"/>
          <w:szCs w:val="24"/>
        </w:rPr>
        <w:t>nav</w:t>
      </w:r>
      <w:r w:rsidR="00372B95" w:rsidRPr="00FF55D9">
        <w:rPr>
          <w:rFonts w:ascii="Times New Roman" w:hAnsi="Times New Roman"/>
          <w:sz w:val="24"/>
          <w:szCs w:val="24"/>
        </w:rPr>
        <w:t xml:space="preserve">, ATTURAS </w:t>
      </w:r>
      <w:r w:rsidR="00372B95">
        <w:rPr>
          <w:rFonts w:ascii="Times New Roman" w:hAnsi="Times New Roman"/>
          <w:sz w:val="24"/>
          <w:szCs w:val="24"/>
        </w:rPr>
        <w:t>–</w:t>
      </w:r>
      <w:r w:rsidR="00372B95" w:rsidRPr="00FF55D9">
        <w:rPr>
          <w:rFonts w:ascii="Times New Roman" w:hAnsi="Times New Roman"/>
          <w:sz w:val="24"/>
          <w:szCs w:val="24"/>
        </w:rPr>
        <w:t xml:space="preserve"> </w:t>
      </w:r>
      <w:r w:rsidR="00372B95">
        <w:rPr>
          <w:rFonts w:ascii="Times New Roman" w:hAnsi="Times New Roman"/>
          <w:sz w:val="24"/>
          <w:szCs w:val="24"/>
        </w:rPr>
        <w:t>nav</w:t>
      </w:r>
      <w:r w:rsidR="00372B95" w:rsidRPr="00FF55D9">
        <w:rPr>
          <w:rFonts w:ascii="Times New Roman" w:hAnsi="Times New Roman"/>
          <w:sz w:val="24"/>
          <w:szCs w:val="24"/>
        </w:rPr>
        <w:t>,</w:t>
      </w:r>
      <w:r w:rsidR="00372B95">
        <w:rPr>
          <w:rFonts w:ascii="Times New Roman" w:hAnsi="Times New Roman"/>
          <w:sz w:val="24"/>
          <w:szCs w:val="24"/>
        </w:rPr>
        <w:t xml:space="preserve"> </w:t>
      </w:r>
      <w:r w:rsidRPr="00141931">
        <w:rPr>
          <w:rFonts w:ascii="Times New Roman" w:hAnsi="Times New Roman"/>
          <w:sz w:val="24"/>
          <w:szCs w:val="24"/>
        </w:rPr>
        <w:t>Dobeles novada dome NOLEMJ:</w:t>
      </w:r>
    </w:p>
    <w:p w14:paraId="3D5A55D1" w14:textId="77777777" w:rsidR="00F170DD" w:rsidRPr="00141931" w:rsidRDefault="00F170DD" w:rsidP="00EC62E8">
      <w:pPr>
        <w:spacing w:after="0" w:line="240" w:lineRule="auto"/>
        <w:ind w:left="426" w:firstLine="567"/>
        <w:jc w:val="both"/>
        <w:rPr>
          <w:rFonts w:ascii="Times New Roman" w:hAnsi="Times New Roman"/>
          <w:b/>
          <w:sz w:val="24"/>
          <w:szCs w:val="24"/>
        </w:rPr>
      </w:pPr>
    </w:p>
    <w:p w14:paraId="4D9B0EB6" w14:textId="5869AB46" w:rsidR="00F170DD" w:rsidRPr="00EC62E8" w:rsidRDefault="00F170DD" w:rsidP="009663E1">
      <w:pPr>
        <w:pStyle w:val="ListParagraph"/>
        <w:numPr>
          <w:ilvl w:val="0"/>
          <w:numId w:val="13"/>
        </w:numPr>
        <w:ind w:left="426" w:hanging="284"/>
        <w:jc w:val="both"/>
      </w:pPr>
      <w:r w:rsidRPr="00EC62E8">
        <w:rPr>
          <w:caps/>
        </w:rPr>
        <w:t>Atsavināt</w:t>
      </w:r>
      <w:r w:rsidRPr="00EC62E8">
        <w:t xml:space="preserve"> Dobeles novada pašvaldībai piederošo nekustamo īpašumu “Lejasstrazdi 3B”, Dobeles pagastā, Dobeles novadā, kadastra numurs 46600050345, kas sastāv no vienas neapbūvētas zemes vienības ar kadastra apzīmējumu 46600050336, platība 0,22 ha, pārdodot to mutiskā izsolē ar augšupejošu soli un organizējot to starp personām, kuru īpašumi piegul atsavināmajam īpašumam.</w:t>
      </w:r>
    </w:p>
    <w:p w14:paraId="50904983" w14:textId="7D5E1665" w:rsidR="00F170DD" w:rsidRPr="00EC62E8" w:rsidRDefault="00F170DD" w:rsidP="009663E1">
      <w:pPr>
        <w:pStyle w:val="ListParagraph"/>
        <w:numPr>
          <w:ilvl w:val="0"/>
          <w:numId w:val="13"/>
        </w:numPr>
        <w:ind w:left="426" w:hanging="284"/>
        <w:jc w:val="both"/>
        <w:rPr>
          <w:lang w:val="en-GB"/>
        </w:rPr>
      </w:pPr>
      <w:r w:rsidRPr="00EC62E8">
        <w:t>Noteikt lēmuma 1. punktā atsavināmā nekustamā īpašuma izsoles sākumcenu</w:t>
      </w:r>
      <w:r w:rsidRPr="00EC62E8">
        <w:rPr>
          <w:color w:val="FF0000"/>
        </w:rPr>
        <w:t xml:space="preserve"> </w:t>
      </w:r>
      <w:r w:rsidRPr="00EC62E8">
        <w:t xml:space="preserve">7500 EUR (septiņi tūkstoši pieci simti </w:t>
      </w:r>
      <w:r w:rsidRPr="00EC62E8">
        <w:rPr>
          <w:i/>
          <w:iCs/>
        </w:rPr>
        <w:t>euro</w:t>
      </w:r>
      <w:r w:rsidRPr="00EC62E8">
        <w:t>) apmērā.</w:t>
      </w:r>
    </w:p>
    <w:p w14:paraId="4A6107EC" w14:textId="77777777" w:rsidR="00F170DD" w:rsidRPr="00141931" w:rsidRDefault="00F170DD" w:rsidP="00071784">
      <w:pPr>
        <w:numPr>
          <w:ilvl w:val="0"/>
          <w:numId w:val="13"/>
        </w:numPr>
        <w:spacing w:after="0" w:line="240" w:lineRule="auto"/>
        <w:ind w:left="284" w:hanging="426"/>
        <w:jc w:val="both"/>
        <w:rPr>
          <w:rFonts w:ascii="Times New Roman" w:hAnsi="Times New Roman"/>
          <w:sz w:val="24"/>
          <w:szCs w:val="24"/>
        </w:rPr>
      </w:pPr>
      <w:r w:rsidRPr="00141931">
        <w:rPr>
          <w:rFonts w:ascii="Times New Roman" w:eastAsia="Arial" w:hAnsi="Times New Roman"/>
          <w:kern w:val="1"/>
          <w:sz w:val="24"/>
          <w:szCs w:val="24"/>
        </w:rPr>
        <w:lastRenderedPageBreak/>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141931">
        <w:rPr>
          <w:rFonts w:ascii="Times New Roman" w:eastAsia="Lucida Sans Unicode" w:hAnsi="Times New Roman"/>
          <w:kern w:val="1"/>
          <w:sz w:val="24"/>
          <w:szCs w:val="24"/>
        </w:rPr>
        <w:t>kuru īpašumi piegul atsavināmajam īpašumam.</w:t>
      </w:r>
    </w:p>
    <w:p w14:paraId="0779C0B4" w14:textId="77777777" w:rsidR="00F170DD" w:rsidRPr="00141931" w:rsidRDefault="00F170DD" w:rsidP="00071784">
      <w:pPr>
        <w:numPr>
          <w:ilvl w:val="0"/>
          <w:numId w:val="13"/>
        </w:numPr>
        <w:spacing w:after="0" w:line="240" w:lineRule="auto"/>
        <w:ind w:left="284" w:hanging="426"/>
        <w:jc w:val="both"/>
        <w:rPr>
          <w:rFonts w:ascii="Times New Roman" w:hAnsi="Times New Roman"/>
          <w:sz w:val="24"/>
          <w:szCs w:val="24"/>
        </w:rPr>
      </w:pPr>
      <w:r w:rsidRPr="00141931">
        <w:rPr>
          <w:rFonts w:ascii="Times New Roman" w:eastAsia="Lucida Sans Unicode" w:hAnsi="Times New Roman"/>
          <w:kern w:val="1"/>
          <w:sz w:val="24"/>
          <w:szCs w:val="24"/>
        </w:rPr>
        <w:t xml:space="preserve">Atsavināt lēmuma 1. punktā minēto īpašumu personai, kuras īpašums piegul atsavināmajam īpašumam, pārdodot to par nosacīto cenu </w:t>
      </w:r>
      <w:r>
        <w:rPr>
          <w:rFonts w:ascii="Times New Roman" w:hAnsi="Times New Roman"/>
          <w:sz w:val="24"/>
          <w:szCs w:val="24"/>
        </w:rPr>
        <w:t>7500</w:t>
      </w:r>
      <w:r w:rsidRPr="00141931">
        <w:rPr>
          <w:rFonts w:ascii="Times New Roman" w:hAnsi="Times New Roman"/>
          <w:sz w:val="24"/>
          <w:szCs w:val="24"/>
        </w:rPr>
        <w:t> EUR (</w:t>
      </w:r>
      <w:r>
        <w:rPr>
          <w:rFonts w:ascii="Times New Roman" w:hAnsi="Times New Roman"/>
          <w:sz w:val="24"/>
          <w:szCs w:val="24"/>
        </w:rPr>
        <w:t>septiņi</w:t>
      </w:r>
      <w:r w:rsidRPr="00141931">
        <w:rPr>
          <w:rFonts w:ascii="Times New Roman" w:hAnsi="Times New Roman"/>
          <w:sz w:val="24"/>
          <w:szCs w:val="24"/>
        </w:rPr>
        <w:t xml:space="preserve"> tūkstoši </w:t>
      </w:r>
      <w:r>
        <w:rPr>
          <w:rFonts w:ascii="Times New Roman" w:hAnsi="Times New Roman"/>
          <w:sz w:val="24"/>
          <w:szCs w:val="24"/>
        </w:rPr>
        <w:t xml:space="preserve">pieci simti </w:t>
      </w:r>
      <w:r w:rsidRPr="00141931">
        <w:rPr>
          <w:rFonts w:ascii="Times New Roman" w:hAnsi="Times New Roman"/>
          <w:i/>
          <w:iCs/>
          <w:sz w:val="24"/>
          <w:szCs w:val="24"/>
        </w:rPr>
        <w:t>euro</w:t>
      </w:r>
      <w:r w:rsidRPr="00141931">
        <w:rPr>
          <w:rFonts w:ascii="Times New Roman" w:hAnsi="Times New Roman"/>
          <w:sz w:val="24"/>
          <w:szCs w:val="24"/>
        </w:rPr>
        <w:t>)</w:t>
      </w:r>
      <w:r>
        <w:rPr>
          <w:rFonts w:ascii="Times New Roman" w:hAnsi="Times New Roman"/>
          <w:sz w:val="24"/>
          <w:szCs w:val="24"/>
        </w:rPr>
        <w:t>,</w:t>
      </w:r>
      <w:r w:rsidRPr="00141931">
        <w:rPr>
          <w:rFonts w:ascii="Times New Roman" w:eastAsia="Lucida Sans Unicode" w:hAnsi="Times New Roman"/>
          <w:kern w:val="1"/>
          <w:sz w:val="24"/>
          <w:szCs w:val="24"/>
        </w:rPr>
        <w:t xml:space="preserve"> ja šī persona ir vienīgā, kas iesniegusi pieteikumu par īpašuma pirkšanu</w:t>
      </w:r>
      <w:r w:rsidRPr="00141931">
        <w:rPr>
          <w:rFonts w:ascii="Times New Roman" w:eastAsia="Arial" w:hAnsi="Times New Roman"/>
          <w:kern w:val="1"/>
          <w:sz w:val="24"/>
          <w:szCs w:val="24"/>
        </w:rPr>
        <w:t>.</w:t>
      </w:r>
    </w:p>
    <w:p w14:paraId="64E2764E" w14:textId="77777777" w:rsidR="00F170DD" w:rsidRPr="00141931" w:rsidRDefault="00F170DD" w:rsidP="00F170DD">
      <w:pPr>
        <w:spacing w:after="0" w:line="240" w:lineRule="auto"/>
        <w:jc w:val="both"/>
        <w:rPr>
          <w:rFonts w:ascii="Times New Roman" w:hAnsi="Times New Roman"/>
          <w:sz w:val="24"/>
          <w:szCs w:val="24"/>
        </w:rPr>
      </w:pPr>
    </w:p>
    <w:p w14:paraId="5EE18206" w14:textId="77777777" w:rsidR="00F170DD" w:rsidRPr="00141931" w:rsidRDefault="00F170DD" w:rsidP="00F170DD">
      <w:pPr>
        <w:autoSpaceDN w:val="0"/>
        <w:spacing w:after="0" w:line="240" w:lineRule="auto"/>
        <w:ind w:left="66" w:right="-1"/>
        <w:jc w:val="both"/>
        <w:rPr>
          <w:rFonts w:ascii="Times New Roman" w:eastAsia="Arial" w:hAnsi="Times New Roman"/>
          <w:sz w:val="24"/>
          <w:szCs w:val="24"/>
        </w:rPr>
      </w:pPr>
    </w:p>
    <w:p w14:paraId="0C460B68" w14:textId="77777777" w:rsidR="00F170DD" w:rsidRPr="00141931" w:rsidRDefault="00F170DD" w:rsidP="00F170DD">
      <w:pPr>
        <w:autoSpaceDN w:val="0"/>
        <w:spacing w:after="0" w:line="240" w:lineRule="auto"/>
        <w:ind w:left="66" w:right="-1"/>
        <w:jc w:val="both"/>
        <w:rPr>
          <w:rFonts w:ascii="Times New Roman" w:hAnsi="Times New Roman"/>
          <w:sz w:val="24"/>
          <w:szCs w:val="24"/>
        </w:rPr>
      </w:pPr>
      <w:r w:rsidRPr="00141931">
        <w:rPr>
          <w:rFonts w:ascii="Times New Roman" w:hAnsi="Times New Roman"/>
          <w:sz w:val="24"/>
          <w:szCs w:val="24"/>
        </w:rPr>
        <w:t>Domes priekšsēdētājs                                                                                                  I.Gorskis</w:t>
      </w:r>
    </w:p>
    <w:p w14:paraId="7630457B" w14:textId="77777777" w:rsidR="00F170DD" w:rsidRPr="00141931" w:rsidRDefault="00F170DD" w:rsidP="00F170DD">
      <w:pPr>
        <w:spacing w:after="0" w:line="240" w:lineRule="auto"/>
        <w:ind w:right="-1"/>
        <w:jc w:val="both"/>
        <w:rPr>
          <w:rFonts w:ascii="Times New Roman" w:hAnsi="Times New Roman"/>
          <w:sz w:val="24"/>
          <w:szCs w:val="24"/>
        </w:rPr>
      </w:pPr>
    </w:p>
    <w:p w14:paraId="34E6826F" w14:textId="77777777" w:rsidR="00F170DD" w:rsidRPr="00141931" w:rsidRDefault="00F170DD" w:rsidP="00F170DD">
      <w:pPr>
        <w:spacing w:after="0" w:line="240" w:lineRule="auto"/>
        <w:ind w:right="-1"/>
        <w:jc w:val="both"/>
        <w:rPr>
          <w:rFonts w:ascii="Times New Roman" w:hAnsi="Times New Roman"/>
          <w:sz w:val="24"/>
          <w:szCs w:val="24"/>
        </w:rPr>
      </w:pPr>
    </w:p>
    <w:p w14:paraId="0A26B4D1" w14:textId="77777777" w:rsidR="00F170DD" w:rsidRPr="00141931" w:rsidRDefault="00F170DD" w:rsidP="00F170DD">
      <w:pPr>
        <w:spacing w:after="0" w:line="240" w:lineRule="auto"/>
        <w:rPr>
          <w:rFonts w:ascii="Times New Roman" w:hAnsi="Times New Roman"/>
          <w:sz w:val="24"/>
          <w:szCs w:val="24"/>
        </w:rPr>
      </w:pPr>
    </w:p>
    <w:p w14:paraId="664FB638" w14:textId="7CA2C805" w:rsidR="003849B9" w:rsidRDefault="003849B9" w:rsidP="00F170DD">
      <w:pPr>
        <w:spacing w:after="0" w:line="240" w:lineRule="auto"/>
        <w:rPr>
          <w:rFonts w:ascii="Times New Roman" w:hAnsi="Times New Roman"/>
          <w:sz w:val="24"/>
          <w:szCs w:val="24"/>
        </w:rPr>
      </w:pPr>
      <w:r>
        <w:rPr>
          <w:rFonts w:ascii="Times New Roman" w:hAnsi="Times New Roman"/>
          <w:sz w:val="24"/>
          <w:szCs w:val="24"/>
        </w:rPr>
        <w:br w:type="page"/>
      </w:r>
    </w:p>
    <w:p w14:paraId="14BEDD09" w14:textId="77777777" w:rsidR="003849B9" w:rsidRPr="0033032A" w:rsidRDefault="003849B9" w:rsidP="003849B9">
      <w:pPr>
        <w:tabs>
          <w:tab w:val="left" w:pos="-24212"/>
        </w:tabs>
        <w:spacing w:after="0" w:line="240" w:lineRule="auto"/>
        <w:jc w:val="center"/>
        <w:rPr>
          <w:rFonts w:ascii="Times New Roman" w:eastAsia="Times New Roman" w:hAnsi="Times New Roman"/>
          <w:sz w:val="20"/>
          <w:szCs w:val="20"/>
          <w:lang w:eastAsia="lv-LV"/>
        </w:rPr>
      </w:pPr>
      <w:r w:rsidRPr="0033032A">
        <w:rPr>
          <w:rFonts w:ascii="Times New Roman" w:hAnsi="Times New Roman"/>
          <w:noProof/>
          <w:sz w:val="20"/>
          <w:szCs w:val="20"/>
          <w:lang w:eastAsia="lv-LV"/>
        </w:rPr>
        <w:lastRenderedPageBreak/>
        <w:drawing>
          <wp:inline distT="0" distB="0" distL="0" distR="0" wp14:anchorId="17DB908B" wp14:editId="5D44D306">
            <wp:extent cx="676275" cy="752475"/>
            <wp:effectExtent l="0" t="0" r="9525" b="9525"/>
            <wp:docPr id="2073696157" name="Attēls 207369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326FD1" w14:textId="77777777" w:rsidR="003849B9" w:rsidRPr="0033032A" w:rsidRDefault="003849B9" w:rsidP="003849B9">
      <w:pPr>
        <w:tabs>
          <w:tab w:val="center" w:pos="4320"/>
          <w:tab w:val="right" w:pos="8640"/>
        </w:tabs>
        <w:spacing w:after="0" w:line="240" w:lineRule="auto"/>
        <w:jc w:val="center"/>
        <w:rPr>
          <w:rFonts w:ascii="Times New Roman" w:eastAsia="Times New Roman" w:hAnsi="Times New Roman"/>
          <w:sz w:val="20"/>
          <w:szCs w:val="20"/>
          <w:lang w:val="en-US" w:eastAsia="lv-LV"/>
        </w:rPr>
      </w:pPr>
      <w:r w:rsidRPr="0033032A">
        <w:rPr>
          <w:rFonts w:ascii="Times New Roman" w:eastAsia="Times New Roman" w:hAnsi="Times New Roman"/>
          <w:sz w:val="20"/>
          <w:szCs w:val="20"/>
          <w:lang w:val="en-US" w:eastAsia="lv-LV"/>
        </w:rPr>
        <w:t>LATVIJAS REPUBLIKA</w:t>
      </w:r>
    </w:p>
    <w:p w14:paraId="1EF8A50E" w14:textId="77777777" w:rsidR="003849B9" w:rsidRPr="0033032A" w:rsidRDefault="003849B9" w:rsidP="003849B9">
      <w:pPr>
        <w:tabs>
          <w:tab w:val="center" w:pos="4320"/>
          <w:tab w:val="right" w:pos="8640"/>
        </w:tabs>
        <w:spacing w:after="0" w:line="240" w:lineRule="auto"/>
        <w:jc w:val="center"/>
        <w:rPr>
          <w:rFonts w:ascii="Times New Roman" w:eastAsia="Times New Roman" w:hAnsi="Times New Roman"/>
          <w:b/>
          <w:sz w:val="32"/>
          <w:szCs w:val="32"/>
          <w:lang w:val="en-US" w:eastAsia="lv-LV"/>
        </w:rPr>
      </w:pPr>
      <w:r w:rsidRPr="0033032A">
        <w:rPr>
          <w:rFonts w:ascii="Times New Roman" w:eastAsia="Times New Roman" w:hAnsi="Times New Roman"/>
          <w:b/>
          <w:sz w:val="32"/>
          <w:szCs w:val="32"/>
          <w:lang w:val="en-US" w:eastAsia="lv-LV"/>
        </w:rPr>
        <w:t>DOBELES NOVADA DOME</w:t>
      </w:r>
    </w:p>
    <w:p w14:paraId="43E0D4F0" w14:textId="77777777" w:rsidR="003849B9" w:rsidRPr="0033032A" w:rsidRDefault="003849B9" w:rsidP="003849B9">
      <w:pPr>
        <w:tabs>
          <w:tab w:val="center" w:pos="4320"/>
          <w:tab w:val="right" w:pos="8640"/>
        </w:tabs>
        <w:spacing w:after="0" w:line="240" w:lineRule="auto"/>
        <w:jc w:val="center"/>
        <w:rPr>
          <w:rFonts w:ascii="Times New Roman" w:eastAsia="Times New Roman" w:hAnsi="Times New Roman"/>
          <w:sz w:val="16"/>
          <w:szCs w:val="16"/>
          <w:lang w:eastAsia="lv-LV"/>
        </w:rPr>
      </w:pPr>
      <w:r w:rsidRPr="0033032A">
        <w:rPr>
          <w:rFonts w:ascii="Times New Roman" w:eastAsia="Times New Roman" w:hAnsi="Times New Roman"/>
          <w:sz w:val="16"/>
          <w:szCs w:val="16"/>
          <w:lang w:eastAsia="lv-LV"/>
        </w:rPr>
        <w:t>Brīvības iela 17, Dobele, Dobeles novads, LV-3701</w:t>
      </w:r>
    </w:p>
    <w:p w14:paraId="2355E6A3" w14:textId="77777777" w:rsidR="003849B9" w:rsidRPr="0033032A" w:rsidRDefault="003849B9" w:rsidP="003849B9">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sidRPr="0033032A">
        <w:rPr>
          <w:rFonts w:ascii="Times New Roman" w:eastAsia="Times New Roman" w:hAnsi="Times New Roman"/>
          <w:sz w:val="16"/>
          <w:szCs w:val="16"/>
          <w:lang w:eastAsia="lv-LV"/>
        </w:rPr>
        <w:t xml:space="preserve">Tālr. 63707269, 63700137, 63720940, e-pasts </w:t>
      </w:r>
      <w:hyperlink r:id="rId156" w:history="1">
        <w:r w:rsidRPr="0033032A">
          <w:rPr>
            <w:rFonts w:ascii="Times New Roman" w:hAnsi="Times New Roman"/>
            <w:color w:val="000000"/>
            <w:sz w:val="16"/>
            <w:szCs w:val="16"/>
            <w:u w:val="single"/>
            <w:lang w:eastAsia="lv-LV"/>
          </w:rPr>
          <w:t>dome@dobele.lv</w:t>
        </w:r>
      </w:hyperlink>
    </w:p>
    <w:p w14:paraId="317DC0D3" w14:textId="77777777" w:rsidR="003849B9" w:rsidRPr="0033032A" w:rsidRDefault="003849B9" w:rsidP="003849B9">
      <w:pPr>
        <w:autoSpaceDE w:val="0"/>
        <w:autoSpaceDN w:val="0"/>
        <w:adjustRightInd w:val="0"/>
        <w:spacing w:after="0" w:line="240" w:lineRule="auto"/>
        <w:jc w:val="center"/>
        <w:rPr>
          <w:rFonts w:ascii="Times New Roman" w:eastAsia="Times New Roman" w:hAnsi="Times New Roman"/>
          <w:b/>
          <w:bCs/>
          <w:color w:val="000000"/>
          <w:szCs w:val="24"/>
          <w:lang w:eastAsia="lv-LV"/>
        </w:rPr>
      </w:pPr>
    </w:p>
    <w:p w14:paraId="405B2EAD" w14:textId="77777777" w:rsidR="003849B9" w:rsidRPr="0033032A" w:rsidRDefault="003849B9" w:rsidP="003849B9">
      <w:pPr>
        <w:spacing w:after="0" w:line="240" w:lineRule="auto"/>
        <w:jc w:val="center"/>
        <w:rPr>
          <w:rFonts w:ascii="Times New Roman" w:eastAsia="Times New Roman" w:hAnsi="Times New Roman"/>
          <w:b/>
          <w:szCs w:val="24"/>
          <w:lang w:eastAsia="lv-LV"/>
        </w:rPr>
      </w:pPr>
      <w:r w:rsidRPr="0033032A">
        <w:rPr>
          <w:rFonts w:ascii="Times New Roman" w:eastAsia="Times New Roman" w:hAnsi="Times New Roman"/>
          <w:b/>
          <w:szCs w:val="24"/>
          <w:lang w:eastAsia="lv-LV"/>
        </w:rPr>
        <w:t>LĒMUMS</w:t>
      </w:r>
    </w:p>
    <w:p w14:paraId="051A7C64" w14:textId="77777777" w:rsidR="003849B9" w:rsidRPr="0033032A" w:rsidRDefault="003849B9" w:rsidP="003849B9">
      <w:pPr>
        <w:spacing w:after="0" w:line="240" w:lineRule="auto"/>
        <w:jc w:val="center"/>
        <w:rPr>
          <w:rFonts w:ascii="Times New Roman" w:eastAsia="Times New Roman" w:hAnsi="Times New Roman"/>
          <w:b/>
          <w:szCs w:val="24"/>
          <w:lang w:eastAsia="lv-LV"/>
        </w:rPr>
      </w:pPr>
      <w:r w:rsidRPr="0033032A">
        <w:rPr>
          <w:rFonts w:ascii="Times New Roman" w:eastAsia="Times New Roman" w:hAnsi="Times New Roman"/>
          <w:b/>
          <w:szCs w:val="24"/>
          <w:lang w:eastAsia="lv-LV"/>
        </w:rPr>
        <w:t>Dobelē</w:t>
      </w:r>
    </w:p>
    <w:p w14:paraId="6422BE20" w14:textId="77777777" w:rsidR="003849B9" w:rsidRPr="0033032A" w:rsidRDefault="003849B9" w:rsidP="003849B9">
      <w:pPr>
        <w:spacing w:after="0" w:line="240" w:lineRule="auto"/>
        <w:jc w:val="both"/>
        <w:rPr>
          <w:rFonts w:ascii="Times New Roman" w:eastAsia="Times New Roman" w:hAnsi="Times New Roman"/>
          <w:b/>
          <w:sz w:val="20"/>
          <w:szCs w:val="20"/>
          <w:lang w:eastAsia="lv-LV"/>
        </w:rPr>
      </w:pPr>
    </w:p>
    <w:p w14:paraId="23E4BB80" w14:textId="1AD4ED17" w:rsidR="003849B9" w:rsidRPr="0009599D" w:rsidRDefault="003849B9" w:rsidP="003849B9">
      <w:pPr>
        <w:tabs>
          <w:tab w:val="center" w:pos="4153"/>
          <w:tab w:val="left" w:pos="8080"/>
          <w:tab w:val="right" w:pos="9072"/>
        </w:tabs>
        <w:ind w:right="-1"/>
        <w:rPr>
          <w:rFonts w:ascii="Times New Roman" w:hAnsi="Times New Roman"/>
          <w:color w:val="000000"/>
          <w:sz w:val="24"/>
          <w:szCs w:val="24"/>
        </w:rPr>
      </w:pPr>
      <w:r w:rsidRPr="0009599D">
        <w:rPr>
          <w:rFonts w:ascii="Times New Roman" w:hAnsi="Times New Roman"/>
          <w:b/>
          <w:sz w:val="24"/>
          <w:szCs w:val="24"/>
          <w:lang w:eastAsia="x-none"/>
        </w:rPr>
        <w:t>202</w:t>
      </w:r>
      <w:r>
        <w:rPr>
          <w:rFonts w:ascii="Times New Roman" w:hAnsi="Times New Roman"/>
          <w:b/>
          <w:sz w:val="24"/>
          <w:szCs w:val="24"/>
          <w:lang w:eastAsia="x-none"/>
        </w:rPr>
        <w:t>4</w:t>
      </w:r>
      <w:r w:rsidRPr="0009599D">
        <w:rPr>
          <w:rFonts w:ascii="Times New Roman" w:hAnsi="Times New Roman"/>
          <w:b/>
          <w:sz w:val="24"/>
          <w:szCs w:val="24"/>
          <w:lang w:eastAsia="x-none"/>
        </w:rPr>
        <w:t>.</w:t>
      </w:r>
      <w:r>
        <w:rPr>
          <w:rFonts w:ascii="Times New Roman" w:hAnsi="Times New Roman"/>
          <w:b/>
          <w:sz w:val="24"/>
          <w:szCs w:val="24"/>
          <w:lang w:eastAsia="x-none"/>
        </w:rPr>
        <w:t xml:space="preserve"> </w:t>
      </w:r>
      <w:r w:rsidRPr="0009599D">
        <w:rPr>
          <w:rFonts w:ascii="Times New Roman" w:hAnsi="Times New Roman"/>
          <w:b/>
          <w:sz w:val="24"/>
          <w:szCs w:val="24"/>
          <w:lang w:eastAsia="x-none"/>
        </w:rPr>
        <w:t xml:space="preserve">gada </w:t>
      </w:r>
      <w:r>
        <w:rPr>
          <w:rFonts w:ascii="Times New Roman" w:hAnsi="Times New Roman"/>
          <w:b/>
          <w:sz w:val="24"/>
          <w:szCs w:val="24"/>
          <w:lang w:eastAsia="x-none"/>
        </w:rPr>
        <w:t>29. februārī</w:t>
      </w:r>
      <w:r w:rsidRPr="0009599D">
        <w:rPr>
          <w:rFonts w:ascii="Times New Roman" w:hAnsi="Times New Roman"/>
          <w:b/>
          <w:sz w:val="24"/>
          <w:szCs w:val="24"/>
          <w:lang w:eastAsia="x-none"/>
        </w:rPr>
        <w:t xml:space="preserve">                                                                                           </w:t>
      </w:r>
      <w:r w:rsidRPr="0009599D">
        <w:rPr>
          <w:rFonts w:ascii="Times New Roman" w:hAnsi="Times New Roman"/>
          <w:b/>
          <w:color w:val="000000"/>
          <w:sz w:val="24"/>
          <w:szCs w:val="24"/>
        </w:rPr>
        <w:t>Nr.</w:t>
      </w:r>
      <w:r w:rsidR="00AF1F02">
        <w:rPr>
          <w:rFonts w:ascii="Times New Roman" w:hAnsi="Times New Roman"/>
          <w:b/>
          <w:color w:val="000000"/>
          <w:sz w:val="24"/>
          <w:szCs w:val="24"/>
        </w:rPr>
        <w:t>72</w:t>
      </w:r>
      <w:r w:rsidRPr="0009599D">
        <w:rPr>
          <w:rFonts w:ascii="Times New Roman" w:hAnsi="Times New Roman"/>
          <w:b/>
          <w:color w:val="000000"/>
          <w:sz w:val="24"/>
          <w:szCs w:val="24"/>
        </w:rPr>
        <w:t>/</w:t>
      </w:r>
      <w:r>
        <w:rPr>
          <w:rFonts w:ascii="Times New Roman" w:hAnsi="Times New Roman"/>
          <w:b/>
          <w:color w:val="000000"/>
          <w:sz w:val="24"/>
          <w:szCs w:val="24"/>
        </w:rPr>
        <w:t>3</w:t>
      </w:r>
      <w:r>
        <w:rPr>
          <w:rFonts w:ascii="Times New Roman" w:hAnsi="Times New Roman"/>
          <w:color w:val="000000"/>
          <w:sz w:val="24"/>
          <w:szCs w:val="24"/>
        </w:rPr>
        <w:t xml:space="preserve">  </w:t>
      </w:r>
    </w:p>
    <w:p w14:paraId="18F9EA3B" w14:textId="77777777" w:rsidR="003849B9" w:rsidRPr="000E5D16" w:rsidRDefault="003849B9" w:rsidP="003849B9">
      <w:pPr>
        <w:spacing w:after="0" w:line="240" w:lineRule="auto"/>
        <w:jc w:val="right"/>
        <w:rPr>
          <w:rFonts w:ascii="Times New Roman" w:hAnsi="Times New Roman"/>
          <w:b/>
          <w:sz w:val="24"/>
          <w:szCs w:val="24"/>
        </w:rPr>
      </w:pPr>
    </w:p>
    <w:p w14:paraId="469B8CE9" w14:textId="77777777" w:rsidR="003849B9" w:rsidRPr="00612B75" w:rsidRDefault="003849B9" w:rsidP="003849B9">
      <w:pPr>
        <w:spacing w:after="0"/>
        <w:ind w:right="-1"/>
        <w:jc w:val="center"/>
        <w:rPr>
          <w:rFonts w:ascii="Times New Roman" w:hAnsi="Times New Roman"/>
          <w:b/>
          <w:sz w:val="24"/>
          <w:szCs w:val="24"/>
          <w:u w:val="single"/>
        </w:rPr>
      </w:pPr>
      <w:r w:rsidRPr="00612B75">
        <w:rPr>
          <w:rFonts w:ascii="Times New Roman" w:hAnsi="Times New Roman"/>
          <w:b/>
          <w:sz w:val="24"/>
          <w:szCs w:val="24"/>
          <w:u w:val="single"/>
        </w:rPr>
        <w:t>Par lauksaimniecībā izmantojamās zemes „</w:t>
      </w:r>
      <w:r w:rsidRPr="00F05812">
        <w:rPr>
          <w:rFonts w:ascii="Times New Roman" w:hAnsi="Times New Roman"/>
          <w:b/>
          <w:sz w:val="24"/>
          <w:szCs w:val="24"/>
          <w:u w:val="single"/>
        </w:rPr>
        <w:t>Jurīši</w:t>
      </w:r>
      <w:r w:rsidRPr="00612B75">
        <w:rPr>
          <w:rFonts w:ascii="Times New Roman" w:hAnsi="Times New Roman"/>
          <w:b/>
          <w:sz w:val="24"/>
          <w:szCs w:val="24"/>
          <w:u w:val="single"/>
        </w:rPr>
        <w:t xml:space="preserve">”,  </w:t>
      </w:r>
      <w:r>
        <w:rPr>
          <w:rFonts w:ascii="Times New Roman" w:hAnsi="Times New Roman"/>
          <w:b/>
          <w:sz w:val="24"/>
          <w:szCs w:val="24"/>
          <w:u w:val="single"/>
        </w:rPr>
        <w:t>Krimūnu</w:t>
      </w:r>
      <w:r w:rsidRPr="00D415D4">
        <w:rPr>
          <w:rFonts w:ascii="Times New Roman" w:hAnsi="Times New Roman"/>
          <w:b/>
          <w:sz w:val="24"/>
          <w:szCs w:val="24"/>
          <w:u w:val="single"/>
        </w:rPr>
        <w:t xml:space="preserve"> </w:t>
      </w:r>
      <w:r w:rsidRPr="00612B75">
        <w:rPr>
          <w:rFonts w:ascii="Times New Roman" w:hAnsi="Times New Roman"/>
          <w:b/>
          <w:sz w:val="24"/>
          <w:szCs w:val="24"/>
          <w:u w:val="single"/>
        </w:rPr>
        <w:t>pagastā, Dobeles novadā, atsavināšanu izsolē</w:t>
      </w:r>
    </w:p>
    <w:p w14:paraId="58799851" w14:textId="77777777" w:rsidR="003849B9" w:rsidRPr="00612B75" w:rsidRDefault="003849B9" w:rsidP="003849B9">
      <w:pPr>
        <w:spacing w:after="0"/>
        <w:ind w:right="-1" w:firstLine="720"/>
        <w:jc w:val="both"/>
        <w:rPr>
          <w:rFonts w:ascii="Times New Roman" w:hAnsi="Times New Roman"/>
          <w:sz w:val="24"/>
          <w:szCs w:val="24"/>
        </w:rPr>
      </w:pPr>
    </w:p>
    <w:p w14:paraId="4BD534D1"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Dobeles novada dome ir izskatījusi Dobeles novada pašvaldības Īpašumu komisijas ierosinājumu atsavināt Dobeles novada pašvaldībai (turpmāk – pašvaldība) piederošo nekustamo īpašumu „</w:t>
      </w:r>
      <w:r>
        <w:rPr>
          <w:rFonts w:ascii="Times New Roman" w:hAnsi="Times New Roman"/>
          <w:sz w:val="24"/>
          <w:szCs w:val="24"/>
        </w:rPr>
        <w:t>Jurīši</w:t>
      </w:r>
      <w:r w:rsidRPr="00612B75">
        <w:rPr>
          <w:rFonts w:ascii="Times New Roman" w:hAnsi="Times New Roman"/>
          <w:sz w:val="24"/>
          <w:szCs w:val="24"/>
        </w:rPr>
        <w:t xml:space="preserve">”, </w:t>
      </w:r>
      <w:r w:rsidRPr="00C00EF0">
        <w:rPr>
          <w:rFonts w:ascii="Times New Roman" w:hAnsi="Times New Roman"/>
          <w:sz w:val="24"/>
          <w:szCs w:val="24"/>
        </w:rPr>
        <w:t xml:space="preserve">Krimūnu </w:t>
      </w:r>
      <w:r w:rsidRPr="00612B75">
        <w:rPr>
          <w:rFonts w:ascii="Times New Roman" w:hAnsi="Times New Roman"/>
          <w:sz w:val="24"/>
          <w:szCs w:val="24"/>
        </w:rPr>
        <w:t>pagastā, Dobeles novadā, kadastra numurs 46</w:t>
      </w:r>
      <w:r>
        <w:rPr>
          <w:rFonts w:ascii="Times New Roman" w:hAnsi="Times New Roman"/>
          <w:sz w:val="24"/>
          <w:szCs w:val="24"/>
        </w:rPr>
        <w:t>72</w:t>
      </w:r>
      <w:r w:rsidRPr="00612B75">
        <w:rPr>
          <w:rFonts w:ascii="Times New Roman" w:hAnsi="Times New Roman"/>
          <w:sz w:val="24"/>
          <w:szCs w:val="24"/>
        </w:rPr>
        <w:t>00</w:t>
      </w:r>
      <w:r>
        <w:rPr>
          <w:rFonts w:ascii="Times New Roman" w:hAnsi="Times New Roman"/>
          <w:sz w:val="24"/>
          <w:szCs w:val="24"/>
        </w:rPr>
        <w:t>7</w:t>
      </w:r>
      <w:r w:rsidRPr="00612B75">
        <w:rPr>
          <w:rFonts w:ascii="Times New Roman" w:hAnsi="Times New Roman"/>
          <w:sz w:val="24"/>
          <w:szCs w:val="24"/>
        </w:rPr>
        <w:t>0</w:t>
      </w:r>
      <w:r>
        <w:rPr>
          <w:rFonts w:ascii="Times New Roman" w:hAnsi="Times New Roman"/>
          <w:sz w:val="24"/>
          <w:szCs w:val="24"/>
        </w:rPr>
        <w:t>072</w:t>
      </w:r>
      <w:r w:rsidRPr="00612B75">
        <w:rPr>
          <w:rFonts w:ascii="Times New Roman" w:hAnsi="Times New Roman"/>
          <w:sz w:val="24"/>
          <w:szCs w:val="24"/>
        </w:rPr>
        <w:t xml:space="preserve"> (turpmāk – Īpašums). </w:t>
      </w:r>
    </w:p>
    <w:p w14:paraId="4D580427"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Izskatot minēto ierosinājumu, Dobeles novada dome konstatēja:</w:t>
      </w:r>
    </w:p>
    <w:p w14:paraId="44A417EC"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 xml:space="preserve">Īpašums reģistrēts Zemgales rajona tiesas </w:t>
      </w:r>
      <w:r w:rsidRPr="006275BC">
        <w:rPr>
          <w:rFonts w:ascii="Times New Roman" w:hAnsi="Times New Roman"/>
          <w:sz w:val="24"/>
          <w:szCs w:val="24"/>
        </w:rPr>
        <w:t xml:space="preserve">Krimūnu </w:t>
      </w:r>
      <w:r w:rsidRPr="00612B75">
        <w:rPr>
          <w:rFonts w:ascii="Times New Roman" w:hAnsi="Times New Roman"/>
          <w:sz w:val="24"/>
          <w:szCs w:val="24"/>
        </w:rPr>
        <w:t>pagasta zemesgrāmatas nodalījumā Nr.100000</w:t>
      </w:r>
      <w:r>
        <w:rPr>
          <w:rFonts w:ascii="Times New Roman" w:hAnsi="Times New Roman"/>
          <w:sz w:val="24"/>
          <w:szCs w:val="24"/>
        </w:rPr>
        <w:t xml:space="preserve">778256 </w:t>
      </w:r>
      <w:r w:rsidRPr="00612B75">
        <w:rPr>
          <w:rFonts w:ascii="Times New Roman" w:hAnsi="Times New Roman"/>
          <w:sz w:val="24"/>
          <w:szCs w:val="24"/>
        </w:rPr>
        <w:t xml:space="preserve"> un uz to nostiprinātas īpašuma tiesības pašvaldībai. Īpašums sastāv no vienas zemes vienības ar kadastra apzīmējumu </w:t>
      </w:r>
      <w:r w:rsidRPr="00C00EF0">
        <w:rPr>
          <w:rFonts w:ascii="Times New Roman" w:hAnsi="Times New Roman"/>
          <w:sz w:val="24"/>
          <w:szCs w:val="24"/>
        </w:rPr>
        <w:t>46720070072</w:t>
      </w:r>
      <w:r w:rsidRPr="00612B75">
        <w:rPr>
          <w:rFonts w:ascii="Times New Roman" w:hAnsi="Times New Roman"/>
          <w:sz w:val="24"/>
          <w:szCs w:val="24"/>
        </w:rPr>
        <w:t xml:space="preserve">, platība </w:t>
      </w:r>
      <w:r w:rsidRPr="00C00EF0">
        <w:rPr>
          <w:rFonts w:ascii="Times New Roman" w:hAnsi="Times New Roman"/>
          <w:sz w:val="24"/>
          <w:szCs w:val="24"/>
        </w:rPr>
        <w:t>0,</w:t>
      </w:r>
      <w:r>
        <w:rPr>
          <w:rFonts w:ascii="Times New Roman" w:hAnsi="Times New Roman"/>
          <w:sz w:val="24"/>
          <w:szCs w:val="24"/>
        </w:rPr>
        <w:t xml:space="preserve">5 </w:t>
      </w:r>
      <w:r w:rsidRPr="00C00EF0">
        <w:rPr>
          <w:rFonts w:ascii="Times New Roman" w:hAnsi="Times New Roman"/>
          <w:sz w:val="24"/>
          <w:szCs w:val="24"/>
        </w:rPr>
        <w:t>ha (</w:t>
      </w:r>
      <w:r>
        <w:rPr>
          <w:rFonts w:ascii="Times New Roman" w:hAnsi="Times New Roman"/>
          <w:sz w:val="24"/>
          <w:szCs w:val="24"/>
        </w:rPr>
        <w:t>5000</w:t>
      </w:r>
      <w:r w:rsidRPr="00C00EF0">
        <w:rPr>
          <w:rFonts w:ascii="Times New Roman" w:hAnsi="Times New Roman"/>
          <w:sz w:val="24"/>
          <w:szCs w:val="24"/>
        </w:rPr>
        <w:t xml:space="preserve"> m²)</w:t>
      </w:r>
      <w:r w:rsidRPr="00612B75">
        <w:rPr>
          <w:rFonts w:ascii="Times New Roman" w:hAnsi="Times New Roman"/>
          <w:sz w:val="24"/>
          <w:szCs w:val="24"/>
        </w:rPr>
        <w:t xml:space="preserve">, tai skaitā </w:t>
      </w:r>
      <w:r w:rsidRPr="00C00EF0">
        <w:rPr>
          <w:rFonts w:ascii="Times New Roman" w:hAnsi="Times New Roman"/>
          <w:sz w:val="24"/>
          <w:szCs w:val="24"/>
        </w:rPr>
        <w:t>0,</w:t>
      </w:r>
      <w:r>
        <w:rPr>
          <w:rFonts w:ascii="Times New Roman" w:hAnsi="Times New Roman"/>
          <w:sz w:val="24"/>
          <w:szCs w:val="24"/>
        </w:rPr>
        <w:t>43</w:t>
      </w:r>
      <w:r w:rsidRPr="00C00EF0">
        <w:rPr>
          <w:rFonts w:ascii="Times New Roman" w:hAnsi="Times New Roman"/>
          <w:sz w:val="24"/>
          <w:szCs w:val="24"/>
        </w:rPr>
        <w:t xml:space="preserve"> ha (</w:t>
      </w:r>
      <w:r>
        <w:rPr>
          <w:rFonts w:ascii="Times New Roman" w:hAnsi="Times New Roman"/>
          <w:sz w:val="24"/>
          <w:szCs w:val="24"/>
        </w:rPr>
        <w:t xml:space="preserve">4300 </w:t>
      </w:r>
      <w:r w:rsidRPr="00C00EF0">
        <w:rPr>
          <w:rFonts w:ascii="Times New Roman" w:hAnsi="Times New Roman"/>
          <w:sz w:val="24"/>
          <w:szCs w:val="24"/>
        </w:rPr>
        <w:t xml:space="preserve">m²) </w:t>
      </w:r>
      <w:r w:rsidRPr="00612B75">
        <w:rPr>
          <w:rFonts w:ascii="Times New Roman" w:hAnsi="Times New Roman"/>
          <w:sz w:val="24"/>
          <w:szCs w:val="24"/>
        </w:rPr>
        <w:t xml:space="preserve">lauksaimniecībā izmantojamā zeme.   </w:t>
      </w:r>
    </w:p>
    <w:p w14:paraId="663684B6"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Īpašums nav nodots nomā un tas nav nepieciešams pašvaldības funkciju nodrošināšanai.</w:t>
      </w:r>
    </w:p>
    <w:p w14:paraId="548E1B00"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Ņemot vērā norādītos apstākļus, lietderīgākā rīcība ir atzīstama Īpašuma atsavināšana izsolē ar augšupejošu soli.</w:t>
      </w:r>
    </w:p>
    <w:p w14:paraId="6AAEA384"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 xml:space="preserve">Saskaņā ar </w:t>
      </w:r>
      <w:r w:rsidRPr="00D415D4">
        <w:rPr>
          <w:rFonts w:ascii="Times New Roman" w:hAnsi="Times New Roman"/>
          <w:sz w:val="24"/>
          <w:szCs w:val="24"/>
        </w:rPr>
        <w:t xml:space="preserve">2024.gada </w:t>
      </w:r>
      <w:r>
        <w:rPr>
          <w:rFonts w:ascii="Times New Roman" w:hAnsi="Times New Roman"/>
          <w:sz w:val="24"/>
          <w:szCs w:val="24"/>
        </w:rPr>
        <w:t>5</w:t>
      </w:r>
      <w:r w:rsidRPr="00D415D4">
        <w:rPr>
          <w:rFonts w:ascii="Times New Roman" w:hAnsi="Times New Roman"/>
          <w:sz w:val="24"/>
          <w:szCs w:val="24"/>
        </w:rPr>
        <w:t>.</w:t>
      </w:r>
      <w:r>
        <w:rPr>
          <w:rFonts w:ascii="Times New Roman" w:hAnsi="Times New Roman"/>
          <w:sz w:val="24"/>
          <w:szCs w:val="24"/>
        </w:rPr>
        <w:t>februārī</w:t>
      </w:r>
      <w:r w:rsidRPr="00D415D4">
        <w:rPr>
          <w:rFonts w:ascii="Times New Roman" w:hAnsi="Times New Roman"/>
          <w:sz w:val="24"/>
          <w:szCs w:val="24"/>
        </w:rPr>
        <w:t xml:space="preserve"> </w:t>
      </w:r>
      <w:r w:rsidRPr="00612B75">
        <w:rPr>
          <w:rFonts w:ascii="Times New Roman" w:hAnsi="Times New Roman"/>
          <w:sz w:val="24"/>
          <w:szCs w:val="24"/>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94" w:name="_Hlk152749378"/>
      <w:r>
        <w:rPr>
          <w:rFonts w:ascii="Times New Roman" w:hAnsi="Times New Roman"/>
          <w:sz w:val="24"/>
          <w:szCs w:val="24"/>
        </w:rPr>
        <w:t>48</w:t>
      </w:r>
      <w:r w:rsidRPr="00612B75">
        <w:rPr>
          <w:rFonts w:ascii="Times New Roman" w:hAnsi="Times New Roman"/>
          <w:sz w:val="24"/>
          <w:szCs w:val="24"/>
        </w:rPr>
        <w:t>00 EUR (</w:t>
      </w:r>
      <w:r>
        <w:rPr>
          <w:rFonts w:ascii="Times New Roman" w:hAnsi="Times New Roman"/>
          <w:sz w:val="24"/>
          <w:szCs w:val="24"/>
        </w:rPr>
        <w:t>četri</w:t>
      </w:r>
      <w:r w:rsidRPr="00612B75">
        <w:rPr>
          <w:rFonts w:ascii="Times New Roman" w:hAnsi="Times New Roman"/>
          <w:sz w:val="24"/>
          <w:szCs w:val="24"/>
        </w:rPr>
        <w:t xml:space="preserve"> tūkstoši </w:t>
      </w:r>
      <w:r w:rsidRPr="005D6A79">
        <w:rPr>
          <w:rFonts w:ascii="Times New Roman" w:hAnsi="Times New Roman"/>
          <w:sz w:val="24"/>
          <w:szCs w:val="24"/>
        </w:rPr>
        <w:t>astoņ</w:t>
      </w:r>
      <w:r>
        <w:rPr>
          <w:rFonts w:ascii="Times New Roman" w:hAnsi="Times New Roman"/>
          <w:sz w:val="24"/>
          <w:szCs w:val="24"/>
        </w:rPr>
        <w:t>i</w:t>
      </w:r>
      <w:r w:rsidRPr="00612B75">
        <w:rPr>
          <w:rFonts w:ascii="Times New Roman" w:hAnsi="Times New Roman"/>
          <w:sz w:val="24"/>
          <w:szCs w:val="24"/>
        </w:rPr>
        <w:t xml:space="preserve"> simti </w:t>
      </w:r>
      <w:r w:rsidRPr="00612B75">
        <w:rPr>
          <w:rFonts w:ascii="Times New Roman" w:hAnsi="Times New Roman"/>
          <w:i/>
          <w:iCs/>
          <w:sz w:val="24"/>
          <w:szCs w:val="24"/>
        </w:rPr>
        <w:t>euro</w:t>
      </w:r>
      <w:r w:rsidRPr="00612B75">
        <w:rPr>
          <w:rFonts w:ascii="Times New Roman" w:hAnsi="Times New Roman"/>
          <w:sz w:val="24"/>
          <w:szCs w:val="24"/>
        </w:rPr>
        <w:t>).</w:t>
      </w:r>
    </w:p>
    <w:bookmarkEnd w:id="94"/>
    <w:p w14:paraId="48C3FAF6"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 xml:space="preserve">Saskaņā ar Publiskas personas mantas atsavināšanas likuma </w:t>
      </w:r>
      <w:r>
        <w:rPr>
          <w:rFonts w:ascii="Times New Roman" w:hAnsi="Times New Roman"/>
          <w:sz w:val="24"/>
          <w:szCs w:val="24"/>
        </w:rPr>
        <w:t>p</w:t>
      </w:r>
      <w:r w:rsidRPr="00612B75">
        <w:rPr>
          <w:rFonts w:ascii="Times New Roman" w:hAnsi="Times New Roman"/>
          <w:sz w:val="24"/>
          <w:szCs w:val="24"/>
        </w:rPr>
        <w:t>ārejas noteikumu 12.punktu,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217F7A73" w14:textId="77777777"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 xml:space="preserve">Saskaņā ar Valsts zemes dienesta Nekustamā īpašuma valsts kadastra informācijas sistēmā norādītiem datiem Īpašuma aktuālā kadastrālā vērtība ir </w:t>
      </w:r>
      <w:r>
        <w:rPr>
          <w:rFonts w:ascii="Times New Roman" w:hAnsi="Times New Roman"/>
          <w:sz w:val="24"/>
          <w:szCs w:val="24"/>
        </w:rPr>
        <w:t>850</w:t>
      </w:r>
      <w:r w:rsidRPr="00612B75">
        <w:rPr>
          <w:rFonts w:ascii="Times New Roman" w:hAnsi="Times New Roman"/>
          <w:sz w:val="24"/>
          <w:szCs w:val="24"/>
        </w:rPr>
        <w:t xml:space="preserve"> EUR (</w:t>
      </w:r>
      <w:r>
        <w:rPr>
          <w:rFonts w:ascii="Times New Roman" w:hAnsi="Times New Roman"/>
          <w:sz w:val="24"/>
          <w:szCs w:val="24"/>
        </w:rPr>
        <w:t xml:space="preserve">astoņi </w:t>
      </w:r>
      <w:r w:rsidRPr="00612B75">
        <w:rPr>
          <w:rFonts w:ascii="Times New Roman" w:hAnsi="Times New Roman"/>
          <w:sz w:val="24"/>
          <w:szCs w:val="24"/>
        </w:rPr>
        <w:t xml:space="preserve">simti </w:t>
      </w:r>
      <w:r w:rsidRPr="001A31EC">
        <w:rPr>
          <w:rFonts w:ascii="Times New Roman" w:hAnsi="Times New Roman"/>
          <w:sz w:val="24"/>
          <w:szCs w:val="24"/>
        </w:rPr>
        <w:t>piec</w:t>
      </w:r>
      <w:r w:rsidRPr="00612B75">
        <w:rPr>
          <w:rFonts w:ascii="Times New Roman" w:hAnsi="Times New Roman"/>
          <w:sz w:val="24"/>
          <w:szCs w:val="24"/>
        </w:rPr>
        <w:t xml:space="preserve">desmit </w:t>
      </w:r>
      <w:r w:rsidRPr="00612B75">
        <w:rPr>
          <w:rFonts w:ascii="Times New Roman" w:hAnsi="Times New Roman"/>
          <w:i/>
          <w:iCs/>
          <w:sz w:val="24"/>
          <w:szCs w:val="24"/>
        </w:rPr>
        <w:t>euro</w:t>
      </w:r>
      <w:r w:rsidRPr="00612B75">
        <w:rPr>
          <w:rFonts w:ascii="Times New Roman" w:hAnsi="Times New Roman"/>
          <w:sz w:val="24"/>
          <w:szCs w:val="24"/>
        </w:rPr>
        <w:t>).</w:t>
      </w:r>
    </w:p>
    <w:p w14:paraId="32894167" w14:textId="5E0E40EE" w:rsidR="003849B9" w:rsidRPr="00612B75" w:rsidRDefault="003849B9" w:rsidP="003849B9">
      <w:pPr>
        <w:spacing w:after="0" w:line="240" w:lineRule="auto"/>
        <w:ind w:right="-2" w:firstLine="709"/>
        <w:jc w:val="both"/>
        <w:rPr>
          <w:rFonts w:ascii="Times New Roman" w:hAnsi="Times New Roman"/>
          <w:sz w:val="24"/>
          <w:szCs w:val="24"/>
        </w:rPr>
      </w:pPr>
      <w:r w:rsidRPr="00612B75">
        <w:rPr>
          <w:rFonts w:ascii="Times New Roman" w:hAnsi="Times New Roman"/>
          <w:sz w:val="24"/>
          <w:szCs w:val="24"/>
        </w:rPr>
        <w:t>Saskaņā ar Pašvaldību likuma 10.panta pirmās daļas 16</w:t>
      </w:r>
      <w:r>
        <w:rPr>
          <w:rFonts w:ascii="Times New Roman" w:hAnsi="Times New Roman"/>
          <w:sz w:val="24"/>
          <w:szCs w:val="24"/>
        </w:rPr>
        <w:t xml:space="preserve">. </w:t>
      </w:r>
      <w:r w:rsidRPr="00612B75">
        <w:rPr>
          <w:rFonts w:ascii="Times New Roman" w:hAnsi="Times New Roman"/>
          <w:sz w:val="24"/>
          <w:szCs w:val="24"/>
        </w:rPr>
        <w:t>punktu, 73.</w:t>
      </w:r>
      <w:r>
        <w:rPr>
          <w:rFonts w:ascii="Times New Roman" w:hAnsi="Times New Roman"/>
          <w:sz w:val="24"/>
          <w:szCs w:val="24"/>
        </w:rPr>
        <w:t xml:space="preserve"> </w:t>
      </w:r>
      <w:r w:rsidRPr="00612B75">
        <w:rPr>
          <w:rFonts w:ascii="Times New Roman" w:hAnsi="Times New Roman"/>
          <w:sz w:val="24"/>
          <w:szCs w:val="24"/>
        </w:rPr>
        <w:t>panta ceturto daļu, Publiskas personas mantas atsavināšanas likuma 4.</w:t>
      </w:r>
      <w:r>
        <w:rPr>
          <w:rFonts w:ascii="Times New Roman" w:hAnsi="Times New Roman"/>
          <w:sz w:val="24"/>
          <w:szCs w:val="24"/>
        </w:rPr>
        <w:t xml:space="preserve"> </w:t>
      </w:r>
      <w:r w:rsidRPr="00612B75">
        <w:rPr>
          <w:rFonts w:ascii="Times New Roman" w:hAnsi="Times New Roman"/>
          <w:sz w:val="24"/>
          <w:szCs w:val="24"/>
        </w:rPr>
        <w:t>panta pirmo daļu, 5.</w:t>
      </w:r>
      <w:r>
        <w:rPr>
          <w:rFonts w:ascii="Times New Roman" w:hAnsi="Times New Roman"/>
          <w:sz w:val="24"/>
          <w:szCs w:val="24"/>
        </w:rPr>
        <w:t xml:space="preserve"> </w:t>
      </w:r>
      <w:r w:rsidRPr="00612B75">
        <w:rPr>
          <w:rFonts w:ascii="Times New Roman" w:hAnsi="Times New Roman"/>
          <w:sz w:val="24"/>
          <w:szCs w:val="24"/>
        </w:rPr>
        <w:t>panta pirmo daļu, 8.</w:t>
      </w:r>
      <w:r>
        <w:rPr>
          <w:rFonts w:ascii="Times New Roman" w:hAnsi="Times New Roman"/>
          <w:sz w:val="24"/>
          <w:szCs w:val="24"/>
        </w:rPr>
        <w:t xml:space="preserve"> </w:t>
      </w:r>
      <w:r w:rsidRPr="00612B75">
        <w:rPr>
          <w:rFonts w:ascii="Times New Roman" w:hAnsi="Times New Roman"/>
          <w:sz w:val="24"/>
          <w:szCs w:val="24"/>
        </w:rPr>
        <w:t>panta trešo daļu, 9.</w:t>
      </w:r>
      <w:r>
        <w:rPr>
          <w:rFonts w:ascii="Times New Roman" w:hAnsi="Times New Roman"/>
          <w:sz w:val="24"/>
          <w:szCs w:val="24"/>
        </w:rPr>
        <w:t xml:space="preserve"> </w:t>
      </w:r>
      <w:r w:rsidRPr="00612B75">
        <w:rPr>
          <w:rFonts w:ascii="Times New Roman" w:hAnsi="Times New Roman"/>
          <w:sz w:val="24"/>
          <w:szCs w:val="24"/>
        </w:rPr>
        <w:t>panta otro daļu, 10.</w:t>
      </w:r>
      <w:r>
        <w:rPr>
          <w:rFonts w:ascii="Times New Roman" w:hAnsi="Times New Roman"/>
          <w:sz w:val="24"/>
          <w:szCs w:val="24"/>
        </w:rPr>
        <w:t xml:space="preserve"> </w:t>
      </w:r>
      <w:r w:rsidRPr="00612B75">
        <w:rPr>
          <w:rFonts w:ascii="Times New Roman" w:hAnsi="Times New Roman"/>
          <w:sz w:val="24"/>
          <w:szCs w:val="24"/>
        </w:rPr>
        <w:t>pantu,</w:t>
      </w:r>
      <w:r>
        <w:rPr>
          <w:rFonts w:ascii="Times New Roman" w:hAnsi="Times New Roman"/>
          <w:sz w:val="24"/>
          <w:szCs w:val="24"/>
        </w:rPr>
        <w:t xml:space="preserve"> 15. pantu, 32. panta pirmās daļas 1. punktu, pārejas noteikumu 12. punktu,</w:t>
      </w:r>
      <w:r w:rsidRPr="00612B75">
        <w:rPr>
          <w:rFonts w:ascii="Times New Roman" w:hAnsi="Times New Roman"/>
          <w:sz w:val="24"/>
          <w:szCs w:val="24"/>
        </w:rPr>
        <w:t xml:space="preserve"> </w:t>
      </w:r>
      <w:r w:rsidRPr="00612B75">
        <w:rPr>
          <w:rFonts w:ascii="Times New Roman" w:hAnsi="Times New Roman"/>
          <w:sz w:val="24"/>
          <w:szCs w:val="24"/>
          <w:lang w:eastAsia="ar-SA"/>
        </w:rPr>
        <w:t xml:space="preserve">atklāti balsojot: </w:t>
      </w:r>
      <w:r w:rsidR="00A079FD" w:rsidRPr="00FF55D9">
        <w:rPr>
          <w:rFonts w:ascii="Times New Roman" w:hAnsi="Times New Roman"/>
          <w:sz w:val="24"/>
          <w:szCs w:val="24"/>
        </w:rPr>
        <w:t>PAR - 1</w:t>
      </w:r>
      <w:r w:rsidR="00A079FD">
        <w:rPr>
          <w:rFonts w:ascii="Times New Roman" w:hAnsi="Times New Roman"/>
          <w:sz w:val="24"/>
          <w:szCs w:val="24"/>
        </w:rPr>
        <w:t>1</w:t>
      </w:r>
      <w:r w:rsidR="00A079FD" w:rsidRPr="00FF55D9">
        <w:rPr>
          <w:rFonts w:ascii="Times New Roman" w:hAnsi="Times New Roman"/>
          <w:sz w:val="24"/>
          <w:szCs w:val="24"/>
        </w:rPr>
        <w:t xml:space="preserve"> (Girts Ante,</w:t>
      </w:r>
      <w:r w:rsidR="00A079FD" w:rsidRPr="00FF55D9">
        <w:rPr>
          <w:rFonts w:ascii="Times New Roman" w:hAnsi="Times New Roman"/>
          <w:bCs/>
          <w:sz w:val="24"/>
          <w:szCs w:val="24"/>
          <w:lang w:eastAsia="et-EE"/>
        </w:rPr>
        <w:t xml:space="preserve"> Sarmīte Dude, Māris Feldmanis</w:t>
      </w:r>
      <w:r w:rsidR="00A079FD">
        <w:rPr>
          <w:rFonts w:ascii="Times New Roman" w:hAnsi="Times New Roman"/>
          <w:bCs/>
          <w:sz w:val="24"/>
          <w:szCs w:val="24"/>
          <w:lang w:eastAsia="et-EE"/>
        </w:rPr>
        <w:t xml:space="preserve">, </w:t>
      </w:r>
      <w:r w:rsidR="00A079FD" w:rsidRPr="00FF55D9">
        <w:rPr>
          <w:rFonts w:ascii="Times New Roman" w:hAnsi="Times New Roman"/>
          <w:bCs/>
          <w:sz w:val="24"/>
          <w:szCs w:val="24"/>
          <w:lang w:eastAsia="et-EE"/>
        </w:rPr>
        <w:t>Ivars Gorskis, Linda Karloviča, Gints Kaminskis</w:t>
      </w:r>
      <w:r w:rsidR="00A079FD">
        <w:rPr>
          <w:rFonts w:ascii="Times New Roman" w:hAnsi="Times New Roman"/>
          <w:bCs/>
          <w:sz w:val="24"/>
          <w:szCs w:val="24"/>
          <w:lang w:eastAsia="et-EE"/>
        </w:rPr>
        <w:t>,</w:t>
      </w:r>
      <w:r w:rsidR="00A079FD" w:rsidRPr="00FF55D9">
        <w:rPr>
          <w:rFonts w:ascii="Times New Roman" w:hAnsi="Times New Roman"/>
          <w:bCs/>
          <w:sz w:val="24"/>
          <w:szCs w:val="24"/>
          <w:lang w:eastAsia="et-EE"/>
        </w:rPr>
        <w:t xml:space="preserve"> Sintija Liekniņa,</w:t>
      </w:r>
      <w:r w:rsidR="00A079FD">
        <w:rPr>
          <w:rFonts w:ascii="Times New Roman" w:hAnsi="Times New Roman"/>
          <w:bCs/>
          <w:sz w:val="24"/>
          <w:szCs w:val="24"/>
          <w:lang w:eastAsia="et-EE"/>
        </w:rPr>
        <w:t xml:space="preserve"> </w:t>
      </w:r>
      <w:r w:rsidR="00A079FD" w:rsidRPr="00FF55D9">
        <w:rPr>
          <w:rFonts w:ascii="Times New Roman" w:hAnsi="Times New Roman"/>
          <w:bCs/>
          <w:sz w:val="24"/>
          <w:szCs w:val="24"/>
          <w:lang w:eastAsia="et-EE"/>
        </w:rPr>
        <w:t xml:space="preserve">Dace Reinika, Guntis Safranovičs, </w:t>
      </w:r>
      <w:r w:rsidR="00A079FD">
        <w:rPr>
          <w:rFonts w:ascii="Times New Roman" w:hAnsi="Times New Roman"/>
          <w:bCs/>
          <w:sz w:val="24"/>
          <w:szCs w:val="24"/>
          <w:lang w:eastAsia="et-EE"/>
        </w:rPr>
        <w:t>Andrejs Spridzāns,</w:t>
      </w:r>
      <w:r w:rsidR="00A079FD" w:rsidRPr="00FF55D9">
        <w:rPr>
          <w:rFonts w:ascii="Times New Roman" w:hAnsi="Times New Roman"/>
          <w:bCs/>
          <w:sz w:val="24"/>
          <w:szCs w:val="24"/>
          <w:lang w:eastAsia="et-EE"/>
        </w:rPr>
        <w:t xml:space="preserve"> Ivars Stanga), </w:t>
      </w:r>
      <w:r w:rsidR="00A079FD" w:rsidRPr="00FF55D9">
        <w:rPr>
          <w:rFonts w:ascii="Times New Roman" w:hAnsi="Times New Roman"/>
          <w:sz w:val="24"/>
          <w:szCs w:val="24"/>
        </w:rPr>
        <w:t xml:space="preserve">PRET </w:t>
      </w:r>
      <w:r w:rsidR="00A079FD">
        <w:rPr>
          <w:rFonts w:ascii="Times New Roman" w:hAnsi="Times New Roman"/>
          <w:sz w:val="24"/>
          <w:szCs w:val="24"/>
        </w:rPr>
        <w:t>–</w:t>
      </w:r>
      <w:r w:rsidR="00A079FD" w:rsidRPr="00FF55D9">
        <w:rPr>
          <w:rFonts w:ascii="Times New Roman" w:hAnsi="Times New Roman"/>
          <w:sz w:val="24"/>
          <w:szCs w:val="24"/>
        </w:rPr>
        <w:t xml:space="preserve"> </w:t>
      </w:r>
      <w:r w:rsidR="00A079FD">
        <w:rPr>
          <w:rFonts w:ascii="Times New Roman" w:hAnsi="Times New Roman"/>
          <w:sz w:val="24"/>
          <w:szCs w:val="24"/>
        </w:rPr>
        <w:t>3 (Kristīne Briede</w:t>
      </w:r>
      <w:r w:rsidR="00A079FD" w:rsidRPr="00FF55D9">
        <w:rPr>
          <w:rFonts w:ascii="Times New Roman" w:hAnsi="Times New Roman"/>
          <w:bCs/>
          <w:sz w:val="24"/>
          <w:szCs w:val="24"/>
          <w:lang w:eastAsia="et-EE"/>
        </w:rPr>
        <w:t>, Edgars Gaigalis</w:t>
      </w:r>
      <w:r w:rsidR="00A079FD">
        <w:rPr>
          <w:rFonts w:ascii="Times New Roman" w:hAnsi="Times New Roman"/>
          <w:bCs/>
          <w:sz w:val="24"/>
          <w:szCs w:val="24"/>
          <w:lang w:eastAsia="et-EE"/>
        </w:rPr>
        <w:t>,</w:t>
      </w:r>
      <w:r w:rsidR="00A079FD" w:rsidRPr="00F079D4">
        <w:rPr>
          <w:rFonts w:ascii="Times New Roman" w:hAnsi="Times New Roman"/>
          <w:bCs/>
          <w:sz w:val="24"/>
          <w:szCs w:val="24"/>
          <w:lang w:eastAsia="et-EE"/>
        </w:rPr>
        <w:t xml:space="preserve"> </w:t>
      </w:r>
      <w:r w:rsidR="00A079FD" w:rsidRPr="00FF55D9">
        <w:rPr>
          <w:rFonts w:ascii="Times New Roman" w:hAnsi="Times New Roman"/>
          <w:bCs/>
          <w:sz w:val="24"/>
          <w:szCs w:val="24"/>
          <w:lang w:eastAsia="et-EE"/>
        </w:rPr>
        <w:t>Viesturs Reinfelds</w:t>
      </w:r>
      <w:r w:rsidR="00A079FD">
        <w:rPr>
          <w:rFonts w:ascii="Times New Roman" w:hAnsi="Times New Roman"/>
          <w:sz w:val="24"/>
          <w:szCs w:val="24"/>
        </w:rPr>
        <w:t>)</w:t>
      </w:r>
      <w:r w:rsidR="00A079FD" w:rsidRPr="00FF55D9">
        <w:rPr>
          <w:rFonts w:ascii="Times New Roman" w:hAnsi="Times New Roman"/>
          <w:sz w:val="24"/>
          <w:szCs w:val="24"/>
        </w:rPr>
        <w:t xml:space="preserve">, ATTURAS </w:t>
      </w:r>
      <w:r w:rsidR="00A079FD">
        <w:rPr>
          <w:rFonts w:ascii="Times New Roman" w:hAnsi="Times New Roman"/>
          <w:sz w:val="24"/>
          <w:szCs w:val="24"/>
        </w:rPr>
        <w:t>–</w:t>
      </w:r>
      <w:r w:rsidR="00A079FD" w:rsidRPr="00FF55D9">
        <w:rPr>
          <w:rFonts w:ascii="Times New Roman" w:hAnsi="Times New Roman"/>
          <w:sz w:val="24"/>
          <w:szCs w:val="24"/>
        </w:rPr>
        <w:t xml:space="preserve"> </w:t>
      </w:r>
      <w:r w:rsidR="00A079FD">
        <w:rPr>
          <w:rFonts w:ascii="Times New Roman" w:hAnsi="Times New Roman"/>
          <w:sz w:val="24"/>
          <w:szCs w:val="24"/>
        </w:rPr>
        <w:t>nav</w:t>
      </w:r>
      <w:r w:rsidR="00A079FD" w:rsidRPr="00FF55D9">
        <w:rPr>
          <w:rFonts w:ascii="Times New Roman" w:hAnsi="Times New Roman"/>
          <w:sz w:val="24"/>
          <w:szCs w:val="24"/>
        </w:rPr>
        <w:t>,</w:t>
      </w:r>
      <w:r w:rsidR="00A079FD">
        <w:rPr>
          <w:rFonts w:ascii="Times New Roman" w:hAnsi="Times New Roman"/>
          <w:sz w:val="24"/>
          <w:szCs w:val="24"/>
        </w:rPr>
        <w:t xml:space="preserve"> </w:t>
      </w:r>
      <w:r w:rsidRPr="00612B75">
        <w:rPr>
          <w:rFonts w:ascii="Times New Roman" w:hAnsi="Times New Roman"/>
          <w:sz w:val="24"/>
          <w:szCs w:val="24"/>
        </w:rPr>
        <w:t xml:space="preserve">Dobeles novada dome </w:t>
      </w:r>
      <w:r w:rsidRPr="00612B75">
        <w:rPr>
          <w:rFonts w:ascii="Times New Roman" w:hAnsi="Times New Roman"/>
          <w:bCs/>
          <w:sz w:val="24"/>
          <w:szCs w:val="24"/>
        </w:rPr>
        <w:t>NOLEMJ</w:t>
      </w:r>
      <w:r w:rsidRPr="00612B75">
        <w:rPr>
          <w:rFonts w:ascii="Times New Roman" w:hAnsi="Times New Roman"/>
          <w:sz w:val="24"/>
          <w:szCs w:val="24"/>
        </w:rPr>
        <w:t>:</w:t>
      </w:r>
    </w:p>
    <w:p w14:paraId="569EEC07" w14:textId="77777777" w:rsidR="003849B9" w:rsidRPr="00F05812" w:rsidRDefault="003849B9" w:rsidP="003849B9">
      <w:pPr>
        <w:pStyle w:val="ListParagraph"/>
        <w:widowControl w:val="0"/>
        <w:numPr>
          <w:ilvl w:val="0"/>
          <w:numId w:val="17"/>
        </w:numPr>
        <w:suppressAutoHyphens/>
        <w:contextualSpacing w:val="0"/>
        <w:jc w:val="both"/>
      </w:pPr>
      <w:r w:rsidRPr="00F05812">
        <w:rPr>
          <w:kern w:val="2"/>
        </w:rPr>
        <w:t xml:space="preserve">Atsavināt nekustamo īpašumu </w:t>
      </w:r>
      <w:r w:rsidRPr="00F05812">
        <w:rPr>
          <w:rFonts w:eastAsia="Calibri"/>
        </w:rPr>
        <w:t>„</w:t>
      </w:r>
      <w:r w:rsidRPr="00C00EF0">
        <w:rPr>
          <w:rFonts w:eastAsia="Calibri"/>
        </w:rPr>
        <w:t xml:space="preserve">Jurīši”, Krimūnu </w:t>
      </w:r>
      <w:r w:rsidRPr="00F05812">
        <w:rPr>
          <w:rFonts w:eastAsia="Calibri"/>
        </w:rPr>
        <w:t xml:space="preserve">pagastā, Dobeles novadā, kadastra numurs </w:t>
      </w:r>
      <w:r w:rsidRPr="00C00EF0">
        <w:rPr>
          <w:rFonts w:eastAsia="Calibri"/>
        </w:rPr>
        <w:t>46720070072</w:t>
      </w:r>
      <w:r w:rsidRPr="00F05812">
        <w:rPr>
          <w:kern w:val="2"/>
        </w:rPr>
        <w:t xml:space="preserve">, kas </w:t>
      </w:r>
      <w:r w:rsidRPr="00F05812">
        <w:rPr>
          <w:rFonts w:eastAsia="Calibri"/>
        </w:rPr>
        <w:t xml:space="preserve">sastāv no vienas zemes vienības ar kadastra apzīmējumu </w:t>
      </w:r>
      <w:r w:rsidRPr="00C00EF0">
        <w:rPr>
          <w:rFonts w:eastAsia="Calibri"/>
        </w:rPr>
        <w:t>46720070072</w:t>
      </w:r>
      <w:r w:rsidRPr="00F05812">
        <w:rPr>
          <w:rFonts w:eastAsia="Calibri"/>
        </w:rPr>
        <w:t xml:space="preserve">,  platība </w:t>
      </w:r>
      <w:r w:rsidRPr="00C00EF0">
        <w:rPr>
          <w:rFonts w:eastAsia="Calibri"/>
        </w:rPr>
        <w:t>0,5 ha (5000 m²), tai skaitā 0,43 ha (4300 m²)</w:t>
      </w:r>
      <w:r w:rsidRPr="00F05812">
        <w:rPr>
          <w:rFonts w:eastAsia="Calibri"/>
        </w:rPr>
        <w:t xml:space="preserve"> lauksaimniecībā izmantojamā zeme,</w:t>
      </w:r>
      <w:r w:rsidRPr="00F05812">
        <w:rPr>
          <w:kern w:val="2"/>
        </w:rPr>
        <w:t xml:space="preserve"> </w:t>
      </w:r>
      <w:r w:rsidRPr="00F05812">
        <w:rPr>
          <w:kern w:val="2"/>
        </w:rPr>
        <w:lastRenderedPageBreak/>
        <w:t xml:space="preserve">pārdodot to atklātā mutiskā izsolē ar augšupejošu soli ar sākumcenu </w:t>
      </w:r>
      <w:r w:rsidRPr="00C00EF0">
        <w:rPr>
          <w:rFonts w:eastAsia="Calibri"/>
        </w:rPr>
        <w:t xml:space="preserve">4800 EUR (četri tūkstoši astoņi </w:t>
      </w:r>
      <w:r w:rsidRPr="00F05812">
        <w:rPr>
          <w:rFonts w:eastAsia="Calibri"/>
        </w:rPr>
        <w:t xml:space="preserve">simti </w:t>
      </w:r>
      <w:r w:rsidRPr="00F05812">
        <w:rPr>
          <w:rFonts w:eastAsia="Calibri"/>
          <w:i/>
          <w:iCs/>
        </w:rPr>
        <w:t>euro</w:t>
      </w:r>
      <w:r w:rsidRPr="00F05812">
        <w:rPr>
          <w:rFonts w:eastAsia="Calibri"/>
        </w:rPr>
        <w:t>).</w:t>
      </w:r>
      <w:r w:rsidRPr="00F05812">
        <w:rPr>
          <w:kern w:val="2"/>
        </w:rPr>
        <w:t xml:space="preserve"> </w:t>
      </w:r>
      <w:r w:rsidRPr="00F05812">
        <w:t xml:space="preserve">Gadījumā, ja pirmā izsole ir nesekmīga, rīkot otro izsoli elektronisko izsoļu vietnē ar sākumcenu </w:t>
      </w:r>
      <w:r w:rsidRPr="00C00EF0">
        <w:rPr>
          <w:rFonts w:eastAsia="Calibri"/>
        </w:rPr>
        <w:t xml:space="preserve">4800 EUR (četri tūkstoši astoņi simti </w:t>
      </w:r>
      <w:r w:rsidRPr="00F05812">
        <w:rPr>
          <w:rFonts w:eastAsia="Calibri"/>
          <w:i/>
          <w:iCs/>
        </w:rPr>
        <w:t>euro</w:t>
      </w:r>
      <w:r w:rsidRPr="00F05812">
        <w:rPr>
          <w:rFonts w:eastAsia="Calibri"/>
        </w:rPr>
        <w:t>).</w:t>
      </w:r>
    </w:p>
    <w:p w14:paraId="29D199B1" w14:textId="77777777" w:rsidR="003849B9" w:rsidRPr="00F05812" w:rsidRDefault="003849B9" w:rsidP="003849B9">
      <w:pPr>
        <w:pStyle w:val="ListParagraph"/>
        <w:widowControl w:val="0"/>
        <w:numPr>
          <w:ilvl w:val="0"/>
          <w:numId w:val="17"/>
        </w:numPr>
        <w:suppressAutoHyphens/>
        <w:autoSpaceDN w:val="0"/>
        <w:ind w:right="-2"/>
        <w:contextualSpacing w:val="0"/>
        <w:jc w:val="both"/>
      </w:pPr>
      <w:r w:rsidRPr="00F05812">
        <w:rPr>
          <w:rFonts w:eastAsia="Arial"/>
        </w:rPr>
        <w:t xml:space="preserve">Uzdot Dobeles novada pašvaldības Īpašumu komisijai apstiprināt izsoles noteikumus un organizēt nekustamā īpašuma atsavināšanu Publiskas personas atsavināšanas likumā noteiktā kārtībā. </w:t>
      </w:r>
    </w:p>
    <w:p w14:paraId="6901EA46" w14:textId="77777777" w:rsidR="003849B9" w:rsidRPr="00A932BA" w:rsidRDefault="003849B9" w:rsidP="003849B9">
      <w:pPr>
        <w:spacing w:after="0" w:line="240" w:lineRule="auto"/>
        <w:ind w:right="84"/>
        <w:jc w:val="both"/>
        <w:rPr>
          <w:rFonts w:ascii="Times New Roman" w:hAnsi="Times New Roman"/>
          <w:sz w:val="24"/>
          <w:szCs w:val="24"/>
        </w:rPr>
      </w:pPr>
    </w:p>
    <w:p w14:paraId="09856A82" w14:textId="77777777" w:rsidR="003849B9" w:rsidRDefault="003849B9" w:rsidP="003849B9">
      <w:pPr>
        <w:spacing w:after="0" w:line="240" w:lineRule="auto"/>
        <w:ind w:right="84"/>
        <w:jc w:val="both"/>
        <w:rPr>
          <w:rFonts w:ascii="Times New Roman" w:hAnsi="Times New Roman"/>
          <w:sz w:val="24"/>
          <w:szCs w:val="24"/>
        </w:rPr>
      </w:pPr>
      <w:r w:rsidRPr="00A932BA">
        <w:rPr>
          <w:rFonts w:ascii="Times New Roman" w:hAnsi="Times New Roman"/>
          <w:sz w:val="24"/>
          <w:szCs w:val="24"/>
        </w:rPr>
        <w:t>Domes priekšsēdētājs</w:t>
      </w:r>
      <w:r w:rsidRPr="00A932BA">
        <w:rPr>
          <w:rFonts w:ascii="Times New Roman" w:hAnsi="Times New Roman"/>
          <w:sz w:val="24"/>
          <w:szCs w:val="24"/>
        </w:rPr>
        <w:tab/>
      </w:r>
      <w:r w:rsidRPr="00A932BA">
        <w:rPr>
          <w:rFonts w:ascii="Times New Roman" w:hAnsi="Times New Roman"/>
          <w:sz w:val="24"/>
          <w:szCs w:val="24"/>
        </w:rPr>
        <w:tab/>
        <w:t xml:space="preserve">            </w:t>
      </w:r>
      <w:r w:rsidRPr="00A932B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932BA">
        <w:rPr>
          <w:rFonts w:ascii="Times New Roman" w:hAnsi="Times New Roman"/>
          <w:sz w:val="24"/>
          <w:szCs w:val="24"/>
        </w:rPr>
        <w:tab/>
      </w:r>
      <w:r w:rsidRPr="00A932BA">
        <w:rPr>
          <w:rFonts w:ascii="Times New Roman" w:hAnsi="Times New Roman"/>
          <w:sz w:val="24"/>
          <w:szCs w:val="24"/>
        </w:rPr>
        <w:tab/>
        <w:t>I.Gorskis</w:t>
      </w:r>
      <w:r w:rsidRPr="000E5D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E5D16">
        <w:rPr>
          <w:rFonts w:ascii="Times New Roman" w:hAnsi="Times New Roman"/>
          <w:sz w:val="24"/>
          <w:szCs w:val="24"/>
        </w:rPr>
        <w:t xml:space="preserve"> </w:t>
      </w:r>
    </w:p>
    <w:p w14:paraId="5E539FFE" w14:textId="77777777" w:rsidR="003849B9" w:rsidRDefault="003849B9" w:rsidP="003849B9">
      <w:pPr>
        <w:spacing w:after="0" w:line="240" w:lineRule="auto"/>
        <w:ind w:right="42"/>
        <w:jc w:val="both"/>
        <w:rPr>
          <w:rFonts w:ascii="Times New Roman" w:eastAsia="Times New Roman" w:hAnsi="Times New Roman"/>
          <w:sz w:val="24"/>
          <w:szCs w:val="24"/>
          <w:lang w:eastAsia="lv-LV"/>
        </w:rPr>
      </w:pPr>
    </w:p>
    <w:p w14:paraId="492DB7E7" w14:textId="77777777" w:rsidR="003849B9" w:rsidRDefault="003849B9" w:rsidP="003849B9">
      <w:pPr>
        <w:spacing w:after="0" w:line="240" w:lineRule="auto"/>
        <w:ind w:right="42"/>
        <w:jc w:val="both"/>
        <w:rPr>
          <w:rFonts w:ascii="Times New Roman" w:eastAsia="Times New Roman" w:hAnsi="Times New Roman"/>
          <w:sz w:val="24"/>
          <w:szCs w:val="24"/>
          <w:lang w:eastAsia="lv-LV"/>
        </w:rPr>
      </w:pPr>
    </w:p>
    <w:p w14:paraId="79F4F095" w14:textId="77777777" w:rsidR="003849B9" w:rsidRDefault="003849B9" w:rsidP="003849B9">
      <w:pPr>
        <w:spacing w:after="0" w:line="240" w:lineRule="auto"/>
        <w:ind w:right="42"/>
        <w:jc w:val="both"/>
        <w:rPr>
          <w:rFonts w:ascii="Times New Roman" w:eastAsia="Times New Roman" w:hAnsi="Times New Roman"/>
          <w:sz w:val="24"/>
          <w:szCs w:val="24"/>
          <w:lang w:eastAsia="lv-LV"/>
        </w:rPr>
      </w:pPr>
    </w:p>
    <w:p w14:paraId="44BE71E6" w14:textId="77777777" w:rsidR="003849B9" w:rsidRDefault="003849B9" w:rsidP="003849B9">
      <w:pPr>
        <w:spacing w:after="0" w:line="240" w:lineRule="auto"/>
        <w:ind w:right="42"/>
        <w:jc w:val="both"/>
        <w:rPr>
          <w:rFonts w:ascii="Times New Roman" w:eastAsia="Times New Roman" w:hAnsi="Times New Roman"/>
          <w:sz w:val="24"/>
          <w:szCs w:val="24"/>
          <w:lang w:eastAsia="lv-LV"/>
        </w:rPr>
      </w:pPr>
    </w:p>
    <w:p w14:paraId="59246270" w14:textId="77777777" w:rsidR="003849B9" w:rsidRDefault="003849B9" w:rsidP="003849B9">
      <w:pPr>
        <w:spacing w:after="0" w:line="240" w:lineRule="auto"/>
        <w:ind w:right="42"/>
        <w:jc w:val="both"/>
        <w:rPr>
          <w:rFonts w:ascii="Times New Roman" w:eastAsia="Times New Roman" w:hAnsi="Times New Roman"/>
          <w:sz w:val="24"/>
          <w:szCs w:val="24"/>
          <w:lang w:eastAsia="lv-LV"/>
        </w:rPr>
      </w:pPr>
    </w:p>
    <w:p w14:paraId="69EBD873" w14:textId="77777777" w:rsidR="003849B9" w:rsidRDefault="003849B9" w:rsidP="003849B9"/>
    <w:p w14:paraId="1454BD93" w14:textId="49B9571C" w:rsidR="004415BD" w:rsidRDefault="004415BD" w:rsidP="00F170DD">
      <w:pPr>
        <w:spacing w:after="0" w:line="240" w:lineRule="auto"/>
        <w:rPr>
          <w:rFonts w:ascii="Times New Roman" w:hAnsi="Times New Roman"/>
          <w:sz w:val="24"/>
          <w:szCs w:val="24"/>
        </w:rPr>
      </w:pPr>
      <w:r>
        <w:rPr>
          <w:rFonts w:ascii="Times New Roman" w:hAnsi="Times New Roman"/>
          <w:sz w:val="24"/>
          <w:szCs w:val="24"/>
        </w:rPr>
        <w:br w:type="page"/>
      </w:r>
    </w:p>
    <w:p w14:paraId="170AF369" w14:textId="77777777" w:rsidR="004415BD" w:rsidRPr="0033032A" w:rsidRDefault="004415BD" w:rsidP="004415BD">
      <w:pPr>
        <w:tabs>
          <w:tab w:val="left" w:pos="-24212"/>
        </w:tabs>
        <w:spacing w:after="0" w:line="240" w:lineRule="auto"/>
        <w:jc w:val="center"/>
        <w:rPr>
          <w:rFonts w:ascii="Times New Roman" w:eastAsia="Times New Roman" w:hAnsi="Times New Roman"/>
          <w:sz w:val="20"/>
          <w:szCs w:val="20"/>
          <w:lang w:eastAsia="lv-LV"/>
        </w:rPr>
      </w:pPr>
      <w:bookmarkStart w:id="95" w:name="_Hlk124506544"/>
      <w:r w:rsidRPr="0033032A">
        <w:rPr>
          <w:rFonts w:ascii="Times New Roman" w:hAnsi="Times New Roman"/>
          <w:noProof/>
          <w:sz w:val="20"/>
          <w:szCs w:val="20"/>
          <w:lang w:eastAsia="lv-LV"/>
        </w:rPr>
        <w:lastRenderedPageBreak/>
        <w:drawing>
          <wp:inline distT="0" distB="0" distL="0" distR="0" wp14:anchorId="651FE990" wp14:editId="145030C0">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28C229" w14:textId="77777777" w:rsidR="004415BD" w:rsidRPr="0033032A" w:rsidRDefault="004415BD" w:rsidP="004415BD">
      <w:pPr>
        <w:tabs>
          <w:tab w:val="center" w:pos="4320"/>
          <w:tab w:val="right" w:pos="8640"/>
        </w:tabs>
        <w:spacing w:after="0" w:line="240" w:lineRule="auto"/>
        <w:jc w:val="center"/>
        <w:rPr>
          <w:rFonts w:ascii="Times New Roman" w:eastAsia="Times New Roman" w:hAnsi="Times New Roman"/>
          <w:sz w:val="20"/>
          <w:szCs w:val="20"/>
          <w:lang w:val="en-US" w:eastAsia="lv-LV"/>
        </w:rPr>
      </w:pPr>
      <w:r w:rsidRPr="0033032A">
        <w:rPr>
          <w:rFonts w:ascii="Times New Roman" w:eastAsia="Times New Roman" w:hAnsi="Times New Roman"/>
          <w:sz w:val="20"/>
          <w:szCs w:val="20"/>
          <w:lang w:val="en-US" w:eastAsia="lv-LV"/>
        </w:rPr>
        <w:t>LATVIJAS REPUBLIKA</w:t>
      </w:r>
    </w:p>
    <w:p w14:paraId="28AD6F85" w14:textId="77777777" w:rsidR="004415BD" w:rsidRPr="0033032A" w:rsidRDefault="004415BD" w:rsidP="004415BD">
      <w:pPr>
        <w:tabs>
          <w:tab w:val="center" w:pos="4320"/>
          <w:tab w:val="right" w:pos="8640"/>
        </w:tabs>
        <w:spacing w:after="0" w:line="240" w:lineRule="auto"/>
        <w:jc w:val="center"/>
        <w:rPr>
          <w:rFonts w:ascii="Times New Roman" w:eastAsia="Times New Roman" w:hAnsi="Times New Roman"/>
          <w:b/>
          <w:sz w:val="32"/>
          <w:szCs w:val="32"/>
          <w:lang w:val="en-US" w:eastAsia="lv-LV"/>
        </w:rPr>
      </w:pPr>
      <w:r w:rsidRPr="0033032A">
        <w:rPr>
          <w:rFonts w:ascii="Times New Roman" w:eastAsia="Times New Roman" w:hAnsi="Times New Roman"/>
          <w:b/>
          <w:sz w:val="32"/>
          <w:szCs w:val="32"/>
          <w:lang w:val="en-US" w:eastAsia="lv-LV"/>
        </w:rPr>
        <w:t>DOBELES NOVADA DOME</w:t>
      </w:r>
    </w:p>
    <w:p w14:paraId="209C05E1" w14:textId="77777777" w:rsidR="004415BD" w:rsidRPr="0033032A" w:rsidRDefault="004415BD" w:rsidP="004415BD">
      <w:pPr>
        <w:tabs>
          <w:tab w:val="center" w:pos="4320"/>
          <w:tab w:val="right" w:pos="8640"/>
        </w:tabs>
        <w:spacing w:after="0" w:line="240" w:lineRule="auto"/>
        <w:jc w:val="center"/>
        <w:rPr>
          <w:rFonts w:ascii="Times New Roman" w:eastAsia="Times New Roman" w:hAnsi="Times New Roman"/>
          <w:sz w:val="16"/>
          <w:szCs w:val="16"/>
          <w:lang w:eastAsia="lv-LV"/>
        </w:rPr>
      </w:pPr>
      <w:r w:rsidRPr="0033032A">
        <w:rPr>
          <w:rFonts w:ascii="Times New Roman" w:eastAsia="Times New Roman" w:hAnsi="Times New Roman"/>
          <w:sz w:val="16"/>
          <w:szCs w:val="16"/>
          <w:lang w:eastAsia="lv-LV"/>
        </w:rPr>
        <w:t>Brīvības iela 17, Dobele, Dobeles novads, LV-3701</w:t>
      </w:r>
    </w:p>
    <w:p w14:paraId="1C9A43EF" w14:textId="77777777" w:rsidR="004415BD" w:rsidRPr="0033032A" w:rsidRDefault="004415BD" w:rsidP="004415BD">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sidRPr="0033032A">
        <w:rPr>
          <w:rFonts w:ascii="Times New Roman" w:eastAsia="Times New Roman" w:hAnsi="Times New Roman"/>
          <w:sz w:val="16"/>
          <w:szCs w:val="16"/>
          <w:lang w:eastAsia="lv-LV"/>
        </w:rPr>
        <w:t xml:space="preserve">Tālr. 63707269, 63700137, 63720940, e-pasts </w:t>
      </w:r>
      <w:hyperlink r:id="rId157" w:history="1">
        <w:r w:rsidRPr="0033032A">
          <w:rPr>
            <w:rFonts w:ascii="Times New Roman" w:hAnsi="Times New Roman"/>
            <w:color w:val="000000"/>
            <w:sz w:val="16"/>
            <w:szCs w:val="16"/>
            <w:u w:val="single"/>
            <w:lang w:eastAsia="lv-LV"/>
          </w:rPr>
          <w:t>dome@dobele.lv</w:t>
        </w:r>
      </w:hyperlink>
    </w:p>
    <w:p w14:paraId="652CEE54" w14:textId="77777777" w:rsidR="004415BD" w:rsidRPr="0033032A" w:rsidRDefault="004415BD" w:rsidP="004415BD">
      <w:pPr>
        <w:autoSpaceDE w:val="0"/>
        <w:autoSpaceDN w:val="0"/>
        <w:adjustRightInd w:val="0"/>
        <w:spacing w:after="0" w:line="240" w:lineRule="auto"/>
        <w:jc w:val="center"/>
        <w:rPr>
          <w:rFonts w:ascii="Times New Roman" w:eastAsia="Times New Roman" w:hAnsi="Times New Roman"/>
          <w:b/>
          <w:bCs/>
          <w:color w:val="000000"/>
          <w:szCs w:val="24"/>
          <w:lang w:eastAsia="lv-LV"/>
        </w:rPr>
      </w:pPr>
    </w:p>
    <w:p w14:paraId="07C009CD" w14:textId="77777777" w:rsidR="004415BD" w:rsidRPr="00FA5193" w:rsidRDefault="004415BD" w:rsidP="004415BD">
      <w:pPr>
        <w:spacing w:after="0" w:line="240" w:lineRule="auto"/>
        <w:jc w:val="center"/>
        <w:rPr>
          <w:rFonts w:ascii="Times New Roman" w:eastAsia="Times New Roman" w:hAnsi="Times New Roman"/>
          <w:b/>
          <w:sz w:val="24"/>
          <w:szCs w:val="24"/>
          <w:lang w:eastAsia="lv-LV"/>
        </w:rPr>
      </w:pPr>
      <w:r w:rsidRPr="00FA5193">
        <w:rPr>
          <w:rFonts w:ascii="Times New Roman" w:eastAsia="Times New Roman" w:hAnsi="Times New Roman"/>
          <w:b/>
          <w:sz w:val="24"/>
          <w:szCs w:val="24"/>
          <w:lang w:eastAsia="lv-LV"/>
        </w:rPr>
        <w:t>LĒMUMS</w:t>
      </w:r>
    </w:p>
    <w:p w14:paraId="6D44A58F" w14:textId="77777777" w:rsidR="004415BD" w:rsidRPr="00FA5193" w:rsidRDefault="004415BD" w:rsidP="004415BD">
      <w:pPr>
        <w:spacing w:after="0" w:line="240" w:lineRule="auto"/>
        <w:jc w:val="center"/>
        <w:rPr>
          <w:rFonts w:ascii="Times New Roman" w:eastAsia="Times New Roman" w:hAnsi="Times New Roman"/>
          <w:b/>
          <w:sz w:val="24"/>
          <w:szCs w:val="24"/>
          <w:lang w:eastAsia="lv-LV"/>
        </w:rPr>
      </w:pPr>
      <w:r w:rsidRPr="00FA5193">
        <w:rPr>
          <w:rFonts w:ascii="Times New Roman" w:eastAsia="Times New Roman" w:hAnsi="Times New Roman"/>
          <w:b/>
          <w:sz w:val="24"/>
          <w:szCs w:val="24"/>
          <w:lang w:eastAsia="lv-LV"/>
        </w:rPr>
        <w:t>Dobelē</w:t>
      </w:r>
    </w:p>
    <w:p w14:paraId="7D903F9A" w14:textId="77777777" w:rsidR="004415BD" w:rsidRPr="0033032A" w:rsidRDefault="004415BD" w:rsidP="004415BD">
      <w:pPr>
        <w:spacing w:after="0" w:line="240" w:lineRule="auto"/>
        <w:jc w:val="both"/>
        <w:rPr>
          <w:rFonts w:ascii="Times New Roman" w:eastAsia="Times New Roman" w:hAnsi="Times New Roman"/>
          <w:b/>
          <w:sz w:val="20"/>
          <w:szCs w:val="20"/>
          <w:lang w:eastAsia="lv-LV"/>
        </w:rPr>
      </w:pPr>
    </w:p>
    <w:p w14:paraId="21E50370" w14:textId="344280AF" w:rsidR="004415BD" w:rsidRPr="0009599D" w:rsidRDefault="004415BD" w:rsidP="004415BD">
      <w:pPr>
        <w:tabs>
          <w:tab w:val="center" w:pos="4153"/>
          <w:tab w:val="left" w:pos="8080"/>
          <w:tab w:val="right" w:pos="9072"/>
        </w:tabs>
        <w:ind w:right="-1"/>
        <w:rPr>
          <w:rFonts w:ascii="Times New Roman" w:hAnsi="Times New Roman"/>
          <w:color w:val="000000"/>
          <w:sz w:val="24"/>
          <w:szCs w:val="24"/>
        </w:rPr>
      </w:pPr>
      <w:r w:rsidRPr="0009599D">
        <w:rPr>
          <w:rFonts w:ascii="Times New Roman" w:hAnsi="Times New Roman"/>
          <w:b/>
          <w:sz w:val="24"/>
          <w:szCs w:val="24"/>
          <w:lang w:eastAsia="x-none"/>
        </w:rPr>
        <w:t>202</w:t>
      </w:r>
      <w:r>
        <w:rPr>
          <w:rFonts w:ascii="Times New Roman" w:hAnsi="Times New Roman"/>
          <w:b/>
          <w:sz w:val="24"/>
          <w:szCs w:val="24"/>
          <w:lang w:eastAsia="x-none"/>
        </w:rPr>
        <w:t>4</w:t>
      </w:r>
      <w:r w:rsidRPr="0009599D">
        <w:rPr>
          <w:rFonts w:ascii="Times New Roman" w:hAnsi="Times New Roman"/>
          <w:b/>
          <w:sz w:val="24"/>
          <w:szCs w:val="24"/>
          <w:lang w:eastAsia="x-none"/>
        </w:rPr>
        <w:t>.</w:t>
      </w:r>
      <w:r>
        <w:rPr>
          <w:rFonts w:ascii="Times New Roman" w:hAnsi="Times New Roman"/>
          <w:b/>
          <w:sz w:val="24"/>
          <w:szCs w:val="24"/>
          <w:lang w:eastAsia="x-none"/>
        </w:rPr>
        <w:t xml:space="preserve"> </w:t>
      </w:r>
      <w:r w:rsidRPr="0009599D">
        <w:rPr>
          <w:rFonts w:ascii="Times New Roman" w:hAnsi="Times New Roman"/>
          <w:b/>
          <w:sz w:val="24"/>
          <w:szCs w:val="24"/>
          <w:lang w:eastAsia="x-none"/>
        </w:rPr>
        <w:t xml:space="preserve">gada </w:t>
      </w:r>
      <w:r>
        <w:rPr>
          <w:rFonts w:ascii="Times New Roman" w:hAnsi="Times New Roman"/>
          <w:b/>
          <w:sz w:val="24"/>
          <w:szCs w:val="24"/>
          <w:lang w:eastAsia="x-none"/>
        </w:rPr>
        <w:t>29. februārī</w:t>
      </w:r>
      <w:r w:rsidRPr="0009599D">
        <w:rPr>
          <w:rFonts w:ascii="Times New Roman" w:hAnsi="Times New Roman"/>
          <w:b/>
          <w:sz w:val="24"/>
          <w:szCs w:val="24"/>
          <w:lang w:eastAsia="x-none"/>
        </w:rPr>
        <w:tab/>
        <w:t xml:space="preserve">                                                                                           </w:t>
      </w:r>
      <w:r w:rsidRPr="0009599D">
        <w:rPr>
          <w:rFonts w:ascii="Times New Roman" w:hAnsi="Times New Roman"/>
          <w:b/>
          <w:color w:val="000000"/>
          <w:sz w:val="24"/>
          <w:szCs w:val="24"/>
        </w:rPr>
        <w:t>Nr.</w:t>
      </w:r>
      <w:r w:rsidR="00AF1F02">
        <w:rPr>
          <w:rFonts w:ascii="Times New Roman" w:hAnsi="Times New Roman"/>
          <w:b/>
          <w:color w:val="000000"/>
          <w:sz w:val="24"/>
          <w:szCs w:val="24"/>
        </w:rPr>
        <w:t>73</w:t>
      </w:r>
      <w:r w:rsidRPr="0009599D">
        <w:rPr>
          <w:rFonts w:ascii="Times New Roman" w:hAnsi="Times New Roman"/>
          <w:b/>
          <w:color w:val="000000"/>
          <w:sz w:val="24"/>
          <w:szCs w:val="24"/>
        </w:rPr>
        <w:t>/</w:t>
      </w:r>
      <w:r>
        <w:rPr>
          <w:rFonts w:ascii="Times New Roman" w:hAnsi="Times New Roman"/>
          <w:b/>
          <w:color w:val="000000"/>
          <w:sz w:val="24"/>
          <w:szCs w:val="24"/>
        </w:rPr>
        <w:t>3</w:t>
      </w:r>
      <w:r>
        <w:rPr>
          <w:rFonts w:ascii="Times New Roman" w:hAnsi="Times New Roman"/>
          <w:color w:val="000000"/>
          <w:sz w:val="24"/>
          <w:szCs w:val="24"/>
        </w:rPr>
        <w:t xml:space="preserve"> </w:t>
      </w:r>
    </w:p>
    <w:p w14:paraId="69C1A957" w14:textId="77777777" w:rsidR="004415BD" w:rsidRPr="000E5D16" w:rsidRDefault="004415BD" w:rsidP="004415BD">
      <w:pPr>
        <w:spacing w:after="0" w:line="240" w:lineRule="auto"/>
        <w:jc w:val="right"/>
        <w:rPr>
          <w:rFonts w:ascii="Times New Roman" w:hAnsi="Times New Roman"/>
          <w:b/>
          <w:sz w:val="24"/>
          <w:szCs w:val="24"/>
        </w:rPr>
      </w:pPr>
    </w:p>
    <w:p w14:paraId="458A5DA6" w14:textId="77777777" w:rsidR="004415BD" w:rsidRPr="00612B75" w:rsidRDefault="004415BD" w:rsidP="004415BD">
      <w:pPr>
        <w:spacing w:after="0" w:line="240" w:lineRule="auto"/>
        <w:jc w:val="center"/>
        <w:rPr>
          <w:rFonts w:ascii="Times New Roman" w:eastAsia="Times New Roman" w:hAnsi="Times New Roman"/>
          <w:b/>
          <w:sz w:val="24"/>
          <w:szCs w:val="24"/>
          <w:u w:val="single"/>
          <w:lang w:eastAsia="lv-LV"/>
        </w:rPr>
      </w:pPr>
      <w:r w:rsidRPr="00612B75">
        <w:rPr>
          <w:rFonts w:ascii="Times New Roman" w:eastAsia="Times New Roman" w:hAnsi="Times New Roman"/>
          <w:b/>
          <w:sz w:val="24"/>
          <w:szCs w:val="24"/>
          <w:u w:val="single"/>
          <w:lang w:eastAsia="lv-LV"/>
        </w:rPr>
        <w:t>Par lauksaimniecībā izmantojamās zemes „</w:t>
      </w:r>
      <w:r w:rsidRPr="00CE431E">
        <w:rPr>
          <w:rFonts w:ascii="Times New Roman" w:eastAsia="Times New Roman" w:hAnsi="Times New Roman"/>
          <w:b/>
          <w:sz w:val="24"/>
          <w:szCs w:val="24"/>
          <w:u w:val="single"/>
          <w:lang w:eastAsia="lv-LV"/>
        </w:rPr>
        <w:t>Veldzes</w:t>
      </w:r>
      <w:r w:rsidRPr="00612B75">
        <w:rPr>
          <w:rFonts w:ascii="Times New Roman" w:eastAsia="Times New Roman" w:hAnsi="Times New Roman"/>
          <w:b/>
          <w:sz w:val="24"/>
          <w:szCs w:val="24"/>
          <w:u w:val="single"/>
          <w:lang w:eastAsia="lv-LV"/>
        </w:rPr>
        <w:t>”, Au</w:t>
      </w:r>
      <w:r>
        <w:rPr>
          <w:rFonts w:ascii="Times New Roman" w:eastAsia="Times New Roman" w:hAnsi="Times New Roman"/>
          <w:b/>
          <w:sz w:val="24"/>
          <w:szCs w:val="24"/>
          <w:u w:val="single"/>
          <w:lang w:eastAsia="lv-LV"/>
        </w:rPr>
        <w:t>ru</w:t>
      </w:r>
      <w:r w:rsidRPr="00612B75">
        <w:rPr>
          <w:rFonts w:ascii="Times New Roman" w:eastAsia="Times New Roman" w:hAnsi="Times New Roman"/>
          <w:b/>
          <w:sz w:val="24"/>
          <w:szCs w:val="24"/>
          <w:u w:val="single"/>
          <w:lang w:eastAsia="lv-LV"/>
        </w:rPr>
        <w:t xml:space="preserve"> pagastā, Dobeles novadā atsavināšanu izsolē</w:t>
      </w:r>
    </w:p>
    <w:p w14:paraId="68378A7C" w14:textId="77777777" w:rsidR="004415BD" w:rsidRPr="00612B75" w:rsidRDefault="004415BD" w:rsidP="004415BD">
      <w:pPr>
        <w:spacing w:after="0" w:line="240" w:lineRule="auto"/>
        <w:jc w:val="center"/>
        <w:rPr>
          <w:rFonts w:ascii="Times New Roman" w:eastAsia="Times New Roman" w:hAnsi="Times New Roman"/>
          <w:b/>
          <w:sz w:val="24"/>
          <w:szCs w:val="24"/>
          <w:u w:val="single"/>
          <w:lang w:eastAsia="lv-LV"/>
        </w:rPr>
      </w:pPr>
    </w:p>
    <w:p w14:paraId="35C8A771" w14:textId="77777777" w:rsidR="004415BD" w:rsidRPr="00612B75" w:rsidRDefault="004415BD" w:rsidP="004415BD">
      <w:pPr>
        <w:tabs>
          <w:tab w:val="left" w:pos="709"/>
        </w:tabs>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Dobeles novada dome ir izskatījusi Dobeles novada pašvaldības Īpašumu komisijas ierosinājumu atsavināt Dobeles novada pašvaldībai (turpmāk – pašvaldība) piederošo nekustamo īpašumu „</w:t>
      </w:r>
      <w:r w:rsidRPr="00CE431E">
        <w:rPr>
          <w:rFonts w:ascii="Times New Roman" w:eastAsia="Times New Roman" w:hAnsi="Times New Roman"/>
          <w:sz w:val="24"/>
          <w:szCs w:val="24"/>
          <w:lang w:eastAsia="lv-LV"/>
        </w:rPr>
        <w:t>Veldzes</w:t>
      </w:r>
      <w:r w:rsidRPr="00612B75">
        <w:rPr>
          <w:rFonts w:ascii="Times New Roman" w:eastAsia="Times New Roman" w:hAnsi="Times New Roman"/>
          <w:sz w:val="24"/>
          <w:szCs w:val="24"/>
          <w:lang w:eastAsia="lv-LV"/>
        </w:rPr>
        <w:t>”, Au</w:t>
      </w:r>
      <w:r>
        <w:rPr>
          <w:rFonts w:ascii="Times New Roman" w:eastAsia="Times New Roman" w:hAnsi="Times New Roman"/>
          <w:sz w:val="24"/>
          <w:szCs w:val="24"/>
          <w:lang w:eastAsia="lv-LV"/>
        </w:rPr>
        <w:t>ru</w:t>
      </w:r>
      <w:r w:rsidRPr="00612B75">
        <w:rPr>
          <w:rFonts w:ascii="Times New Roman" w:eastAsia="Times New Roman" w:hAnsi="Times New Roman"/>
          <w:sz w:val="24"/>
          <w:szCs w:val="24"/>
          <w:lang w:eastAsia="lv-LV"/>
        </w:rPr>
        <w:t xml:space="preserve"> pagastā, Dobeles novadā, kadastra numurs </w:t>
      </w:r>
      <w:bookmarkStart w:id="96" w:name="_Hlk155616472"/>
      <w:r w:rsidRPr="00612B75">
        <w:rPr>
          <w:rFonts w:ascii="Times New Roman" w:eastAsia="Times New Roman" w:hAnsi="Times New Roman"/>
          <w:sz w:val="24"/>
          <w:szCs w:val="24"/>
          <w:lang w:eastAsia="lv-LV"/>
        </w:rPr>
        <w:t>464</w:t>
      </w:r>
      <w:r>
        <w:rPr>
          <w:rFonts w:ascii="Times New Roman" w:eastAsia="Times New Roman" w:hAnsi="Times New Roman"/>
          <w:sz w:val="24"/>
          <w:szCs w:val="24"/>
          <w:lang w:eastAsia="lv-LV"/>
        </w:rPr>
        <w:t>6</w:t>
      </w:r>
      <w:r w:rsidRPr="00612B75">
        <w:rPr>
          <w:rFonts w:ascii="Times New Roman" w:eastAsia="Times New Roman" w:hAnsi="Times New Roman"/>
          <w:sz w:val="24"/>
          <w:szCs w:val="24"/>
          <w:lang w:eastAsia="lv-LV"/>
        </w:rPr>
        <w:t>00</w:t>
      </w:r>
      <w:r>
        <w:rPr>
          <w:rFonts w:ascii="Times New Roman" w:eastAsia="Times New Roman" w:hAnsi="Times New Roman"/>
          <w:sz w:val="24"/>
          <w:szCs w:val="24"/>
          <w:lang w:eastAsia="lv-LV"/>
        </w:rPr>
        <w:t>6</w:t>
      </w:r>
      <w:r w:rsidRPr="00612B75">
        <w:rPr>
          <w:rFonts w:ascii="Times New Roman" w:eastAsia="Times New Roman" w:hAnsi="Times New Roman"/>
          <w:sz w:val="24"/>
          <w:szCs w:val="24"/>
          <w:lang w:eastAsia="lv-LV"/>
        </w:rPr>
        <w:t>0</w:t>
      </w:r>
      <w:r>
        <w:rPr>
          <w:rFonts w:ascii="Times New Roman" w:eastAsia="Times New Roman" w:hAnsi="Times New Roman"/>
          <w:sz w:val="24"/>
          <w:szCs w:val="24"/>
          <w:lang w:eastAsia="lv-LV"/>
        </w:rPr>
        <w:t>0</w:t>
      </w:r>
      <w:bookmarkEnd w:id="96"/>
      <w:r>
        <w:rPr>
          <w:rFonts w:ascii="Times New Roman" w:eastAsia="Times New Roman" w:hAnsi="Times New Roman"/>
          <w:sz w:val="24"/>
          <w:szCs w:val="24"/>
          <w:lang w:eastAsia="lv-LV"/>
        </w:rPr>
        <w:t xml:space="preserve">76 </w:t>
      </w:r>
      <w:r w:rsidRPr="00612B75">
        <w:rPr>
          <w:rFonts w:ascii="Times New Roman" w:eastAsia="Times New Roman" w:hAnsi="Times New Roman"/>
          <w:sz w:val="24"/>
          <w:szCs w:val="24"/>
          <w:lang w:eastAsia="lv-LV"/>
        </w:rPr>
        <w:t>(turpmāk – Īpašums).</w:t>
      </w:r>
    </w:p>
    <w:p w14:paraId="6DCC5F35"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Izskatot ierosinājumu, Dobeles novada dome konstatēja:</w:t>
      </w:r>
    </w:p>
    <w:p w14:paraId="546D6731"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Īpašums reģistrēts Zemgales rajona tiesas </w:t>
      </w:r>
      <w:r w:rsidRPr="001A3BB5">
        <w:rPr>
          <w:rFonts w:ascii="Times New Roman" w:eastAsia="Times New Roman" w:hAnsi="Times New Roman"/>
          <w:sz w:val="24"/>
          <w:szCs w:val="24"/>
          <w:lang w:eastAsia="lv-LV"/>
        </w:rPr>
        <w:t xml:space="preserve">Auru </w:t>
      </w:r>
      <w:r w:rsidRPr="00612B75">
        <w:rPr>
          <w:rFonts w:ascii="Times New Roman" w:eastAsia="Times New Roman" w:hAnsi="Times New Roman"/>
          <w:sz w:val="24"/>
          <w:szCs w:val="24"/>
          <w:lang w:eastAsia="lv-LV"/>
        </w:rPr>
        <w:t>pagasta zemesgrāmatas nodalījumā Nr.100000</w:t>
      </w:r>
      <w:r>
        <w:rPr>
          <w:rFonts w:ascii="Times New Roman" w:eastAsia="Times New Roman" w:hAnsi="Times New Roman"/>
          <w:sz w:val="24"/>
          <w:szCs w:val="24"/>
          <w:lang w:eastAsia="lv-LV"/>
        </w:rPr>
        <w:t>802196</w:t>
      </w:r>
      <w:r w:rsidRPr="00612B75">
        <w:rPr>
          <w:rFonts w:ascii="Times New Roman" w:eastAsia="Times New Roman" w:hAnsi="Times New Roman"/>
          <w:sz w:val="24"/>
          <w:szCs w:val="24"/>
          <w:lang w:eastAsia="lv-LV"/>
        </w:rPr>
        <w:t xml:space="preserve"> un uz to nostiprinātas īpašuma tiesības pašvaldībai.     </w:t>
      </w:r>
    </w:p>
    <w:p w14:paraId="041CB538" w14:textId="77777777" w:rsidR="004415BD" w:rsidRPr="00612B75" w:rsidRDefault="004415BD" w:rsidP="004415BD">
      <w:pPr>
        <w:spacing w:after="0" w:line="240" w:lineRule="auto"/>
        <w:jc w:val="both"/>
        <w:rPr>
          <w:rFonts w:ascii="Times New Roman" w:eastAsia="Times New Roman" w:hAnsi="Times New Roman"/>
          <w:b/>
          <w:bCs/>
          <w:sz w:val="24"/>
          <w:szCs w:val="24"/>
          <w:lang w:eastAsia="lv-LV"/>
        </w:rPr>
      </w:pPr>
      <w:r w:rsidRPr="00612B75">
        <w:rPr>
          <w:rFonts w:ascii="Times New Roman" w:eastAsia="Times New Roman" w:hAnsi="Times New Roman"/>
          <w:sz w:val="24"/>
          <w:szCs w:val="24"/>
          <w:lang w:eastAsia="lv-LV"/>
        </w:rPr>
        <w:t xml:space="preserve">      Īpašums sastāv no vienas zemes vienības ar kadastra apzīmējumu </w:t>
      </w:r>
      <w:r w:rsidRPr="00CE431E">
        <w:rPr>
          <w:rFonts w:ascii="Times New Roman" w:eastAsia="Times New Roman" w:hAnsi="Times New Roman"/>
          <w:sz w:val="24"/>
          <w:szCs w:val="24"/>
          <w:lang w:eastAsia="lv-LV"/>
        </w:rPr>
        <w:t>46460060076</w:t>
      </w:r>
      <w:r w:rsidRPr="00612B75">
        <w:rPr>
          <w:rFonts w:ascii="Times New Roman" w:eastAsia="Times New Roman" w:hAnsi="Times New Roman"/>
          <w:sz w:val="24"/>
          <w:szCs w:val="24"/>
          <w:lang w:eastAsia="lv-LV"/>
        </w:rPr>
        <w:t xml:space="preserve">, platība </w:t>
      </w:r>
      <w:r>
        <w:rPr>
          <w:rFonts w:ascii="Times New Roman" w:eastAsia="Times New Roman" w:hAnsi="Times New Roman"/>
          <w:sz w:val="24"/>
          <w:szCs w:val="24"/>
          <w:lang w:eastAsia="lv-LV"/>
        </w:rPr>
        <w:t>1</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9</w:t>
      </w:r>
      <w:r w:rsidRPr="00612B75">
        <w:rPr>
          <w:rFonts w:ascii="Times New Roman" w:eastAsia="Times New Roman" w:hAnsi="Times New Roman"/>
          <w:sz w:val="24"/>
          <w:szCs w:val="24"/>
          <w:lang w:eastAsia="lv-LV"/>
        </w:rPr>
        <w:t xml:space="preserve"> ha, tai skaitā, </w:t>
      </w:r>
      <w:r>
        <w:rPr>
          <w:rFonts w:ascii="Times New Roman" w:eastAsia="Times New Roman" w:hAnsi="Times New Roman"/>
          <w:sz w:val="24"/>
          <w:szCs w:val="24"/>
          <w:lang w:eastAsia="lv-LV"/>
        </w:rPr>
        <w:t>1</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9</w:t>
      </w:r>
      <w:r w:rsidRPr="00612B75">
        <w:rPr>
          <w:rFonts w:ascii="Times New Roman" w:eastAsia="Times New Roman" w:hAnsi="Times New Roman"/>
          <w:sz w:val="24"/>
          <w:szCs w:val="24"/>
          <w:lang w:eastAsia="lv-LV"/>
        </w:rPr>
        <w:t xml:space="preserve"> ha lauksaimniecībā izmantojamā zeme. </w:t>
      </w:r>
    </w:p>
    <w:p w14:paraId="5C60E6D4"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Īpašums ir nodots nomā nomniekam – fiziskai personai</w:t>
      </w:r>
      <w:r w:rsidRPr="00612B75">
        <w:rPr>
          <w:rFonts w:ascii="Times New Roman" w:eastAsia="Times New Roman" w:hAnsi="Times New Roman"/>
          <w:bCs/>
          <w:sz w:val="24"/>
          <w:szCs w:val="24"/>
          <w:lang w:eastAsia="lv-LV"/>
        </w:rPr>
        <w:t xml:space="preserve"> (</w:t>
      </w:r>
      <w:r w:rsidRPr="00612B75">
        <w:rPr>
          <w:rFonts w:ascii="Times New Roman" w:eastAsia="Times New Roman" w:hAnsi="Times New Roman"/>
          <w:sz w:val="24"/>
          <w:szCs w:val="24"/>
          <w:lang w:eastAsia="lv-LV"/>
        </w:rPr>
        <w:t>202</w:t>
      </w:r>
      <w:r>
        <w:rPr>
          <w:rFonts w:ascii="Times New Roman" w:eastAsia="Times New Roman" w:hAnsi="Times New Roman"/>
          <w:sz w:val="24"/>
          <w:szCs w:val="24"/>
          <w:lang w:eastAsia="lv-LV"/>
        </w:rPr>
        <w:t>0</w:t>
      </w:r>
      <w:r w:rsidRPr="00612B75">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9</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jūlija</w:t>
      </w:r>
      <w:r w:rsidRPr="00612B75">
        <w:rPr>
          <w:rFonts w:ascii="Times New Roman" w:eastAsia="Times New Roman" w:hAnsi="Times New Roman"/>
          <w:sz w:val="24"/>
          <w:szCs w:val="24"/>
          <w:lang w:eastAsia="lv-LV"/>
        </w:rPr>
        <w:t xml:space="preserve"> zemes nomas līgums Nr.</w:t>
      </w:r>
      <w:r>
        <w:rPr>
          <w:rFonts w:ascii="Times New Roman" w:eastAsia="Times New Roman" w:hAnsi="Times New Roman"/>
          <w:sz w:val="24"/>
          <w:szCs w:val="24"/>
          <w:lang w:eastAsia="lv-LV"/>
        </w:rPr>
        <w:t>9.2./442</w:t>
      </w:r>
      <w:r w:rsidRPr="00612B75">
        <w:rPr>
          <w:rFonts w:ascii="Times New Roman" w:eastAsia="Times New Roman" w:hAnsi="Times New Roman"/>
          <w:sz w:val="24"/>
          <w:szCs w:val="24"/>
          <w:lang w:eastAsia="lv-LV"/>
        </w:rPr>
        <w:t>). Zemes nomas līguma termiņš 202</w:t>
      </w:r>
      <w:r>
        <w:rPr>
          <w:rFonts w:ascii="Times New Roman" w:eastAsia="Times New Roman" w:hAnsi="Times New Roman"/>
          <w:sz w:val="24"/>
          <w:szCs w:val="24"/>
          <w:lang w:eastAsia="lv-LV"/>
        </w:rPr>
        <w:t>4</w:t>
      </w:r>
      <w:r w:rsidRPr="00612B75">
        <w:rPr>
          <w:rFonts w:ascii="Times New Roman" w:eastAsia="Times New Roman" w:hAnsi="Times New Roman"/>
          <w:sz w:val="24"/>
          <w:szCs w:val="24"/>
          <w:lang w:eastAsia="lv-LV"/>
        </w:rPr>
        <w:t>.gada 3</w:t>
      </w:r>
      <w:r>
        <w:rPr>
          <w:rFonts w:ascii="Times New Roman" w:eastAsia="Times New Roman" w:hAnsi="Times New Roman"/>
          <w:sz w:val="24"/>
          <w:szCs w:val="24"/>
          <w:lang w:eastAsia="lv-LV"/>
        </w:rPr>
        <w:t>0</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sept</w:t>
      </w:r>
      <w:r w:rsidRPr="00612B75">
        <w:rPr>
          <w:rFonts w:ascii="Times New Roman" w:eastAsia="Times New Roman" w:hAnsi="Times New Roman"/>
          <w:sz w:val="24"/>
          <w:szCs w:val="24"/>
          <w:lang w:eastAsia="lv-LV"/>
        </w:rPr>
        <w:t xml:space="preserve">embris. </w:t>
      </w:r>
    </w:p>
    <w:p w14:paraId="0C8449C8"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Īpašums nav nepieciešams pašvaldības funkciju nodrošināšanai.</w:t>
      </w:r>
    </w:p>
    <w:p w14:paraId="4A0F2D4F"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Ņemot vērā norādītos apstākļus, lietderīgākā rīcība ir atzīstama Īpašuma atsavināšana atklātā mutiskā izsolē ar augšupejošu soli. </w:t>
      </w:r>
    </w:p>
    <w:p w14:paraId="434A1D9F" w14:textId="77777777" w:rsidR="004415BD" w:rsidRPr="003F5C5F"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Saskaņā ar </w:t>
      </w:r>
      <w:r w:rsidRPr="00E527BF">
        <w:rPr>
          <w:rFonts w:ascii="Times New Roman" w:eastAsia="Times New Roman" w:hAnsi="Times New Roman"/>
          <w:sz w:val="24"/>
          <w:szCs w:val="24"/>
          <w:lang w:eastAsia="lv-LV"/>
        </w:rPr>
        <w:t>202</w:t>
      </w:r>
      <w:r>
        <w:rPr>
          <w:rFonts w:ascii="Times New Roman" w:eastAsia="Times New Roman" w:hAnsi="Times New Roman"/>
          <w:sz w:val="24"/>
          <w:szCs w:val="24"/>
          <w:lang w:eastAsia="lv-LV"/>
        </w:rPr>
        <w:t>4</w:t>
      </w:r>
      <w:r w:rsidRPr="00E527BF">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 xml:space="preserve">5.februārī </w:t>
      </w:r>
      <w:r w:rsidRPr="00612B75">
        <w:rPr>
          <w:rFonts w:ascii="Times New Roman" w:eastAsia="Times New Roman" w:hAnsi="Times New Roman"/>
          <w:sz w:val="24"/>
          <w:szCs w:val="24"/>
          <w:lang w:eastAsia="lv-LV"/>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Pr>
          <w:rFonts w:ascii="Times New Roman" w:eastAsia="Times New Roman" w:hAnsi="Times New Roman"/>
          <w:sz w:val="24"/>
          <w:szCs w:val="24"/>
          <w:lang w:eastAsia="lv-LV"/>
        </w:rPr>
        <w:t>190</w:t>
      </w:r>
      <w:r w:rsidRPr="003F5C5F">
        <w:rPr>
          <w:rFonts w:ascii="Times New Roman" w:eastAsia="Times New Roman" w:hAnsi="Times New Roman"/>
          <w:sz w:val="24"/>
          <w:szCs w:val="24"/>
          <w:lang w:eastAsia="lv-LV"/>
        </w:rPr>
        <w:t>00</w:t>
      </w:r>
      <w:r w:rsidRPr="003F5C5F">
        <w:rPr>
          <w:rFonts w:ascii="Times New Roman" w:eastAsia="Times New Roman" w:hAnsi="Times New Roman"/>
          <w:b/>
          <w:bCs/>
          <w:sz w:val="24"/>
          <w:szCs w:val="24"/>
          <w:lang w:eastAsia="lv-LV"/>
        </w:rPr>
        <w:t xml:space="preserve"> </w:t>
      </w:r>
      <w:r w:rsidRPr="00612B75">
        <w:rPr>
          <w:rFonts w:ascii="Times New Roman" w:eastAsia="Times New Roman" w:hAnsi="Times New Roman"/>
          <w:sz w:val="24"/>
          <w:szCs w:val="24"/>
          <w:lang w:eastAsia="lv-LV"/>
        </w:rPr>
        <w:t xml:space="preserve">EUR </w:t>
      </w:r>
      <w:r w:rsidRPr="003F5C5F">
        <w:rPr>
          <w:rFonts w:ascii="Times New Roman" w:eastAsia="Times New Roman" w:hAnsi="Times New Roman"/>
          <w:b/>
          <w:bCs/>
          <w:sz w:val="24"/>
          <w:szCs w:val="24"/>
          <w:lang w:eastAsia="lv-LV"/>
        </w:rPr>
        <w:t xml:space="preserve"> </w:t>
      </w:r>
      <w:r w:rsidRPr="003F5C5F">
        <w:rPr>
          <w:rFonts w:ascii="Times New Roman" w:eastAsia="Times New Roman" w:hAnsi="Times New Roman"/>
          <w:sz w:val="24"/>
          <w:szCs w:val="24"/>
          <w:lang w:eastAsia="lv-LV"/>
        </w:rPr>
        <w:t>(</w:t>
      </w:r>
      <w:r>
        <w:rPr>
          <w:rFonts w:ascii="Times New Roman" w:eastAsia="Times New Roman" w:hAnsi="Times New Roman"/>
          <w:sz w:val="24"/>
          <w:szCs w:val="24"/>
          <w:lang w:eastAsia="lv-LV"/>
        </w:rPr>
        <w:t>deviņpadsmit</w:t>
      </w:r>
      <w:r w:rsidRPr="003F5C5F">
        <w:rPr>
          <w:rFonts w:ascii="Times New Roman" w:eastAsia="Times New Roman" w:hAnsi="Times New Roman"/>
          <w:sz w:val="24"/>
          <w:szCs w:val="24"/>
          <w:lang w:eastAsia="lv-LV"/>
        </w:rPr>
        <w:t xml:space="preserve"> tūkstoši </w:t>
      </w:r>
      <w:r w:rsidRPr="003F5C5F">
        <w:rPr>
          <w:rFonts w:ascii="Times New Roman" w:eastAsia="Times New Roman" w:hAnsi="Times New Roman"/>
          <w:i/>
          <w:iCs/>
          <w:sz w:val="24"/>
          <w:szCs w:val="24"/>
          <w:lang w:eastAsia="lv-LV"/>
        </w:rPr>
        <w:t>euro</w:t>
      </w:r>
      <w:r w:rsidRPr="003F5C5F">
        <w:rPr>
          <w:rFonts w:ascii="Times New Roman" w:eastAsia="Times New Roman" w:hAnsi="Times New Roman"/>
          <w:sz w:val="24"/>
          <w:szCs w:val="24"/>
          <w:lang w:eastAsia="lv-LV"/>
        </w:rPr>
        <w:t>) apmērā.</w:t>
      </w:r>
    </w:p>
    <w:p w14:paraId="0D5F2226"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Saskaņā ar </w:t>
      </w:r>
      <w:r w:rsidRPr="00612B75">
        <w:rPr>
          <w:rFonts w:ascii="Times New Roman" w:eastAsia="Times New Roman" w:hAnsi="Times New Roman"/>
          <w:bCs/>
          <w:sz w:val="24"/>
          <w:szCs w:val="24"/>
          <w:lang w:eastAsia="lv-LV"/>
        </w:rPr>
        <w:t>Publiskas personas mantas atsavināšanas likuma</w:t>
      </w:r>
      <w:r w:rsidRPr="00612B75">
        <w:rPr>
          <w:rFonts w:ascii="Times New Roman" w:eastAsia="Times New Roman" w:hAnsi="Times New Roman"/>
          <w:sz w:val="24"/>
          <w:szCs w:val="24"/>
          <w:lang w:eastAsia="lv-LV"/>
        </w:rPr>
        <w:t xml:space="preserve"> pārejas noteikumu 12.punktu, līdz brīdim, kad spēku zaudē </w:t>
      </w:r>
      <w:hyperlink r:id="rId158" w:tgtFrame="_top" w:tooltip="Valsts un pašvaldību īpašuma privatizācijas un privatizācijas sertifikātu izmantošanas pabeigšanas likums" w:history="1">
        <w:r w:rsidRPr="00612B75">
          <w:rPr>
            <w:rFonts w:ascii="Times New Roman" w:eastAsia="Times New Roman" w:hAnsi="Times New Roman"/>
            <w:sz w:val="24"/>
            <w:szCs w:val="24"/>
            <w:lang w:eastAsia="lv-LV"/>
          </w:rPr>
          <w:t>Valsts un pašvaldību īpašuma privatizācijas un privatizācijas sertifikātu izmantošanas pabeigšanas likums</w:t>
        </w:r>
      </w:hyperlink>
      <w:r w:rsidRPr="00612B75">
        <w:rPr>
          <w:rFonts w:ascii="Times New Roman" w:eastAsia="Times New Roman" w:hAnsi="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15ADC6ED" w14:textId="77777777" w:rsidR="004415BD" w:rsidRPr="00612B75" w:rsidRDefault="004415BD" w:rsidP="004415BD">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Saskaņā ar Valsts zemes dienesta Nekustamā īpašuma valsts kadastra informācijas sistēmā norādītiem datiem Īpašuma aktuālā kadastrālā vērtība ir </w:t>
      </w:r>
      <w:r>
        <w:rPr>
          <w:rFonts w:ascii="Times New Roman" w:eastAsia="Times New Roman" w:hAnsi="Times New Roman"/>
          <w:sz w:val="24"/>
          <w:szCs w:val="24"/>
          <w:lang w:eastAsia="lv-LV"/>
        </w:rPr>
        <w:t xml:space="preserve">3628 </w:t>
      </w:r>
      <w:r w:rsidRPr="00612B75">
        <w:rPr>
          <w:rFonts w:ascii="Times New Roman" w:eastAsia="Times New Roman" w:hAnsi="Times New Roman"/>
          <w:sz w:val="24"/>
          <w:szCs w:val="24"/>
          <w:lang w:eastAsia="lv-LV"/>
        </w:rPr>
        <w:t>EUR (</w:t>
      </w:r>
      <w:r w:rsidRPr="00AC6BD5">
        <w:rPr>
          <w:rFonts w:ascii="Times New Roman" w:eastAsia="Times New Roman" w:hAnsi="Times New Roman"/>
          <w:sz w:val="24"/>
          <w:szCs w:val="24"/>
          <w:lang w:eastAsia="lv-LV"/>
        </w:rPr>
        <w:t xml:space="preserve">trīs </w:t>
      </w:r>
      <w:r>
        <w:rPr>
          <w:rFonts w:ascii="Times New Roman" w:eastAsia="Times New Roman" w:hAnsi="Times New Roman"/>
          <w:sz w:val="24"/>
          <w:szCs w:val="24"/>
          <w:lang w:eastAsia="lv-LV"/>
        </w:rPr>
        <w:t>tūkstoši seši</w:t>
      </w:r>
      <w:r w:rsidRPr="003F5C5F">
        <w:rPr>
          <w:rFonts w:ascii="Times New Roman" w:eastAsia="Times New Roman" w:hAnsi="Times New Roman"/>
          <w:sz w:val="24"/>
          <w:szCs w:val="24"/>
          <w:lang w:eastAsia="lv-LV"/>
        </w:rPr>
        <w:t xml:space="preserve"> </w:t>
      </w:r>
      <w:r w:rsidRPr="00612B75">
        <w:rPr>
          <w:rFonts w:ascii="Times New Roman" w:eastAsia="Times New Roman" w:hAnsi="Times New Roman"/>
          <w:sz w:val="24"/>
          <w:szCs w:val="24"/>
          <w:lang w:eastAsia="lv-LV"/>
        </w:rPr>
        <w:t xml:space="preserve">simti </w:t>
      </w:r>
      <w:r>
        <w:rPr>
          <w:rFonts w:ascii="Times New Roman" w:eastAsia="Times New Roman" w:hAnsi="Times New Roman"/>
          <w:sz w:val="24"/>
          <w:szCs w:val="24"/>
          <w:lang w:eastAsia="lv-LV"/>
        </w:rPr>
        <w:t xml:space="preserve">divdesmit astoņi </w:t>
      </w:r>
      <w:r w:rsidRPr="00612B75">
        <w:rPr>
          <w:rFonts w:ascii="Times New Roman" w:eastAsia="Times New Roman" w:hAnsi="Times New Roman"/>
          <w:i/>
          <w:iCs/>
          <w:sz w:val="24"/>
          <w:szCs w:val="24"/>
          <w:lang w:eastAsia="lv-LV"/>
        </w:rPr>
        <w:t>euro</w:t>
      </w:r>
      <w:r w:rsidRPr="00612B75">
        <w:rPr>
          <w:rFonts w:ascii="Times New Roman" w:eastAsia="Times New Roman" w:hAnsi="Times New Roman"/>
          <w:sz w:val="24"/>
          <w:szCs w:val="24"/>
          <w:lang w:eastAsia="lv-LV"/>
        </w:rPr>
        <w:t>).</w:t>
      </w:r>
    </w:p>
    <w:p w14:paraId="46B531A3" w14:textId="77777777" w:rsidR="004415BD" w:rsidRPr="00612B75" w:rsidRDefault="004415BD" w:rsidP="004415BD">
      <w:pPr>
        <w:spacing w:after="0" w:line="240" w:lineRule="auto"/>
        <w:jc w:val="both"/>
        <w:rPr>
          <w:rFonts w:ascii="Times New Roman" w:eastAsia="Times New Roman" w:hAnsi="Times New Roman"/>
          <w:bCs/>
          <w:sz w:val="24"/>
          <w:szCs w:val="24"/>
          <w:lang w:eastAsia="lv-LV"/>
        </w:rPr>
      </w:pPr>
      <w:r w:rsidRPr="00612B75">
        <w:rPr>
          <w:rFonts w:ascii="Times New Roman" w:eastAsia="Times New Roman" w:hAnsi="Times New Roman"/>
          <w:sz w:val="24"/>
          <w:szCs w:val="24"/>
          <w:lang w:eastAsia="lv-LV"/>
        </w:rPr>
        <w:t xml:space="preserve">      Pamatojoties uz likuma „</w:t>
      </w:r>
      <w:r w:rsidRPr="00612B75">
        <w:rPr>
          <w:rFonts w:ascii="Times New Roman" w:eastAsia="Times New Roman" w:hAnsi="Times New Roman"/>
          <w:bCs/>
          <w:sz w:val="24"/>
          <w:szCs w:val="24"/>
          <w:lang w:eastAsia="lv-LV"/>
        </w:rPr>
        <w:t>Par zemes privatizāciju lauku apvidos” 30.</w:t>
      </w:r>
      <w:r w:rsidRPr="00612B75">
        <w:rPr>
          <w:rFonts w:ascii="Times New Roman" w:eastAsia="Times New Roman" w:hAnsi="Times New Roman"/>
          <w:bCs/>
          <w:sz w:val="24"/>
          <w:szCs w:val="24"/>
          <w:vertAlign w:val="superscript"/>
          <w:lang w:eastAsia="lv-LV"/>
        </w:rPr>
        <w:t xml:space="preserve">2 </w:t>
      </w:r>
      <w:r w:rsidRPr="00612B75">
        <w:rPr>
          <w:rFonts w:ascii="Times New Roman" w:eastAsia="Times New Roman" w:hAnsi="Times New Roman"/>
          <w:bCs/>
          <w:sz w:val="24"/>
          <w:szCs w:val="24"/>
          <w:lang w:eastAsia="lv-LV"/>
        </w:rPr>
        <w:t>panta pirmo un otro daļu, pirmpirkuma tiesības uz Īpašumu ir pašreizējam nomniekam – fiziskai personai</w:t>
      </w:r>
      <w:r w:rsidRPr="00612B75">
        <w:rPr>
          <w:rFonts w:ascii="Times New Roman" w:eastAsia="Times New Roman" w:hAnsi="Times New Roman"/>
          <w:sz w:val="24"/>
          <w:szCs w:val="24"/>
          <w:lang w:eastAsia="lv-LV"/>
        </w:rPr>
        <w:t xml:space="preserve">, </w:t>
      </w:r>
      <w:r w:rsidRPr="00612B75">
        <w:rPr>
          <w:rFonts w:ascii="Times New Roman" w:eastAsia="Times New Roman" w:hAnsi="Times New Roman"/>
          <w:bCs/>
          <w:sz w:val="24"/>
          <w:szCs w:val="24"/>
          <w:lang w:eastAsia="lv-LV"/>
        </w:rPr>
        <w:t xml:space="preserve">kas ņemams vērā, rīkojot izsoli. </w:t>
      </w:r>
    </w:p>
    <w:p w14:paraId="303E1541" w14:textId="46CDCB71" w:rsidR="004415BD" w:rsidRPr="00612B75" w:rsidRDefault="004415BD" w:rsidP="004415BD">
      <w:pPr>
        <w:spacing w:after="0" w:line="240" w:lineRule="auto"/>
        <w:jc w:val="both"/>
        <w:rPr>
          <w:rFonts w:ascii="Times New Roman" w:eastAsia="Times New Roman" w:hAnsi="Times New Roman"/>
          <w:bCs/>
          <w:sz w:val="24"/>
          <w:szCs w:val="24"/>
          <w:lang w:eastAsia="lv-LV"/>
        </w:rPr>
      </w:pPr>
      <w:r w:rsidRPr="00612B75">
        <w:rPr>
          <w:rFonts w:ascii="Times New Roman" w:eastAsia="Times New Roman" w:hAnsi="Times New Roman"/>
          <w:sz w:val="24"/>
          <w:szCs w:val="24"/>
          <w:lang w:eastAsia="lv-LV"/>
        </w:rPr>
        <w:t xml:space="preserve">      </w:t>
      </w:r>
      <w:r w:rsidRPr="00BB1A83">
        <w:rPr>
          <w:rFonts w:ascii="Times New Roman" w:hAnsi="Times New Roman"/>
          <w:sz w:val="24"/>
          <w:szCs w:val="24"/>
        </w:rPr>
        <w:t xml:space="preserve">  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BB1A83">
        <w:rPr>
          <w:rFonts w:ascii="Times New Roman" w:hAnsi="Times New Roman"/>
          <w:bCs/>
          <w:sz w:val="24"/>
          <w:szCs w:val="24"/>
        </w:rPr>
        <w:t>Par zemes privatizāciju lauku apvidos” 30.</w:t>
      </w:r>
      <w:r w:rsidRPr="00BB1A83">
        <w:rPr>
          <w:rFonts w:ascii="Times New Roman" w:hAnsi="Times New Roman"/>
          <w:bCs/>
          <w:sz w:val="24"/>
          <w:szCs w:val="24"/>
          <w:vertAlign w:val="superscript"/>
        </w:rPr>
        <w:t xml:space="preserve">2 </w:t>
      </w:r>
      <w:r w:rsidRPr="00BB1A83">
        <w:rPr>
          <w:rFonts w:ascii="Times New Roman" w:hAnsi="Times New Roman"/>
          <w:bCs/>
          <w:sz w:val="24"/>
          <w:szCs w:val="24"/>
        </w:rPr>
        <w:t>panta pirmo un otro daļu</w:t>
      </w:r>
      <w:r w:rsidRPr="00612B75">
        <w:rPr>
          <w:rFonts w:ascii="Times New Roman" w:eastAsia="Times New Roman" w:hAnsi="Times New Roman"/>
          <w:sz w:val="24"/>
          <w:szCs w:val="24"/>
          <w:lang w:eastAsia="lv-LV"/>
        </w:rPr>
        <w:t xml:space="preserve">, </w:t>
      </w:r>
      <w:r w:rsidRPr="00612B75">
        <w:rPr>
          <w:rFonts w:ascii="Times New Roman" w:eastAsia="Times New Roman" w:hAnsi="Times New Roman"/>
          <w:sz w:val="24"/>
          <w:szCs w:val="24"/>
          <w:lang w:eastAsia="en-GB"/>
        </w:rPr>
        <w:t xml:space="preserve">atklāti balsojot: </w:t>
      </w:r>
      <w:r w:rsidR="00544438" w:rsidRPr="00FF55D9">
        <w:rPr>
          <w:rFonts w:ascii="Times New Roman" w:hAnsi="Times New Roman"/>
          <w:sz w:val="24"/>
          <w:szCs w:val="24"/>
        </w:rPr>
        <w:t>PAR - 1</w:t>
      </w:r>
      <w:r w:rsidR="00544438">
        <w:rPr>
          <w:rFonts w:ascii="Times New Roman" w:hAnsi="Times New Roman"/>
          <w:sz w:val="24"/>
          <w:szCs w:val="24"/>
        </w:rPr>
        <w:t>1</w:t>
      </w:r>
      <w:r w:rsidR="00544438" w:rsidRPr="00FF55D9">
        <w:rPr>
          <w:rFonts w:ascii="Times New Roman" w:hAnsi="Times New Roman"/>
          <w:sz w:val="24"/>
          <w:szCs w:val="24"/>
        </w:rPr>
        <w:t xml:space="preserve"> (Girts Ante,</w:t>
      </w:r>
      <w:r w:rsidR="00544438" w:rsidRPr="00FF55D9">
        <w:rPr>
          <w:rFonts w:ascii="Times New Roman" w:hAnsi="Times New Roman"/>
          <w:bCs/>
          <w:sz w:val="24"/>
          <w:szCs w:val="24"/>
          <w:lang w:eastAsia="et-EE"/>
        </w:rPr>
        <w:t xml:space="preserve"> Sarmīte Dude, Māris Feldmanis</w:t>
      </w:r>
      <w:r w:rsidR="00544438">
        <w:rPr>
          <w:rFonts w:ascii="Times New Roman" w:hAnsi="Times New Roman"/>
          <w:bCs/>
          <w:sz w:val="24"/>
          <w:szCs w:val="24"/>
          <w:lang w:eastAsia="et-EE"/>
        </w:rPr>
        <w:t xml:space="preserve">, </w:t>
      </w:r>
      <w:r w:rsidR="00544438" w:rsidRPr="00FF55D9">
        <w:rPr>
          <w:rFonts w:ascii="Times New Roman" w:hAnsi="Times New Roman"/>
          <w:bCs/>
          <w:sz w:val="24"/>
          <w:szCs w:val="24"/>
          <w:lang w:eastAsia="et-EE"/>
        </w:rPr>
        <w:t xml:space="preserve">Ivars Gorskis, Linda </w:t>
      </w:r>
      <w:r w:rsidR="00544438" w:rsidRPr="00FF55D9">
        <w:rPr>
          <w:rFonts w:ascii="Times New Roman" w:hAnsi="Times New Roman"/>
          <w:bCs/>
          <w:sz w:val="24"/>
          <w:szCs w:val="24"/>
          <w:lang w:eastAsia="et-EE"/>
        </w:rPr>
        <w:lastRenderedPageBreak/>
        <w:t>Karloviča, Gints Kaminskis</w:t>
      </w:r>
      <w:r w:rsidR="00544438">
        <w:rPr>
          <w:rFonts w:ascii="Times New Roman" w:hAnsi="Times New Roman"/>
          <w:bCs/>
          <w:sz w:val="24"/>
          <w:szCs w:val="24"/>
          <w:lang w:eastAsia="et-EE"/>
        </w:rPr>
        <w:t>,</w:t>
      </w:r>
      <w:r w:rsidR="00544438" w:rsidRPr="00FF55D9">
        <w:rPr>
          <w:rFonts w:ascii="Times New Roman" w:hAnsi="Times New Roman"/>
          <w:bCs/>
          <w:sz w:val="24"/>
          <w:szCs w:val="24"/>
          <w:lang w:eastAsia="et-EE"/>
        </w:rPr>
        <w:t xml:space="preserve"> Sintija Liekniņa,</w:t>
      </w:r>
      <w:r w:rsidR="00544438">
        <w:rPr>
          <w:rFonts w:ascii="Times New Roman" w:hAnsi="Times New Roman"/>
          <w:bCs/>
          <w:sz w:val="24"/>
          <w:szCs w:val="24"/>
          <w:lang w:eastAsia="et-EE"/>
        </w:rPr>
        <w:t xml:space="preserve"> </w:t>
      </w:r>
      <w:r w:rsidR="00544438" w:rsidRPr="00FF55D9">
        <w:rPr>
          <w:rFonts w:ascii="Times New Roman" w:hAnsi="Times New Roman"/>
          <w:bCs/>
          <w:sz w:val="24"/>
          <w:szCs w:val="24"/>
          <w:lang w:eastAsia="et-EE"/>
        </w:rPr>
        <w:t xml:space="preserve">Dace Reinika, Guntis Safranovičs, </w:t>
      </w:r>
      <w:r w:rsidR="00544438">
        <w:rPr>
          <w:rFonts w:ascii="Times New Roman" w:hAnsi="Times New Roman"/>
          <w:bCs/>
          <w:sz w:val="24"/>
          <w:szCs w:val="24"/>
          <w:lang w:eastAsia="et-EE"/>
        </w:rPr>
        <w:t>Andrejs Spridzāns,</w:t>
      </w:r>
      <w:r w:rsidR="00544438" w:rsidRPr="00FF55D9">
        <w:rPr>
          <w:rFonts w:ascii="Times New Roman" w:hAnsi="Times New Roman"/>
          <w:bCs/>
          <w:sz w:val="24"/>
          <w:szCs w:val="24"/>
          <w:lang w:eastAsia="et-EE"/>
        </w:rPr>
        <w:t xml:space="preserve"> Ivars Stanga), </w:t>
      </w:r>
      <w:r w:rsidR="00544438" w:rsidRPr="00FF55D9">
        <w:rPr>
          <w:rFonts w:ascii="Times New Roman" w:hAnsi="Times New Roman"/>
          <w:sz w:val="24"/>
          <w:szCs w:val="24"/>
        </w:rPr>
        <w:t xml:space="preserve">PRET </w:t>
      </w:r>
      <w:r w:rsidR="00544438">
        <w:rPr>
          <w:rFonts w:ascii="Times New Roman" w:hAnsi="Times New Roman"/>
          <w:sz w:val="24"/>
          <w:szCs w:val="24"/>
        </w:rPr>
        <w:t>–</w:t>
      </w:r>
      <w:r w:rsidR="00544438" w:rsidRPr="00FF55D9">
        <w:rPr>
          <w:rFonts w:ascii="Times New Roman" w:hAnsi="Times New Roman"/>
          <w:sz w:val="24"/>
          <w:szCs w:val="24"/>
        </w:rPr>
        <w:t xml:space="preserve"> </w:t>
      </w:r>
      <w:r w:rsidR="00544438">
        <w:rPr>
          <w:rFonts w:ascii="Times New Roman" w:hAnsi="Times New Roman"/>
          <w:sz w:val="24"/>
          <w:szCs w:val="24"/>
        </w:rPr>
        <w:t>3 (Kristīne Briede</w:t>
      </w:r>
      <w:r w:rsidR="00544438" w:rsidRPr="00FF55D9">
        <w:rPr>
          <w:rFonts w:ascii="Times New Roman" w:hAnsi="Times New Roman"/>
          <w:bCs/>
          <w:sz w:val="24"/>
          <w:szCs w:val="24"/>
          <w:lang w:eastAsia="et-EE"/>
        </w:rPr>
        <w:t>, Edgars Gaigalis</w:t>
      </w:r>
      <w:r w:rsidR="00544438">
        <w:rPr>
          <w:rFonts w:ascii="Times New Roman" w:hAnsi="Times New Roman"/>
          <w:bCs/>
          <w:sz w:val="24"/>
          <w:szCs w:val="24"/>
          <w:lang w:eastAsia="et-EE"/>
        </w:rPr>
        <w:t>,</w:t>
      </w:r>
      <w:r w:rsidR="00544438" w:rsidRPr="00F079D4">
        <w:rPr>
          <w:rFonts w:ascii="Times New Roman" w:hAnsi="Times New Roman"/>
          <w:bCs/>
          <w:sz w:val="24"/>
          <w:szCs w:val="24"/>
          <w:lang w:eastAsia="et-EE"/>
        </w:rPr>
        <w:t xml:space="preserve"> </w:t>
      </w:r>
      <w:r w:rsidR="00544438" w:rsidRPr="00FF55D9">
        <w:rPr>
          <w:rFonts w:ascii="Times New Roman" w:hAnsi="Times New Roman"/>
          <w:bCs/>
          <w:sz w:val="24"/>
          <w:szCs w:val="24"/>
          <w:lang w:eastAsia="et-EE"/>
        </w:rPr>
        <w:t>Viesturs Reinfelds</w:t>
      </w:r>
      <w:r w:rsidR="00544438">
        <w:rPr>
          <w:rFonts w:ascii="Times New Roman" w:hAnsi="Times New Roman"/>
          <w:sz w:val="24"/>
          <w:szCs w:val="24"/>
        </w:rPr>
        <w:t>)</w:t>
      </w:r>
      <w:r w:rsidR="00544438" w:rsidRPr="00FF55D9">
        <w:rPr>
          <w:rFonts w:ascii="Times New Roman" w:hAnsi="Times New Roman"/>
          <w:sz w:val="24"/>
          <w:szCs w:val="24"/>
        </w:rPr>
        <w:t xml:space="preserve">, ATTURAS </w:t>
      </w:r>
      <w:r w:rsidR="00544438">
        <w:rPr>
          <w:rFonts w:ascii="Times New Roman" w:hAnsi="Times New Roman"/>
          <w:sz w:val="24"/>
          <w:szCs w:val="24"/>
        </w:rPr>
        <w:t>–</w:t>
      </w:r>
      <w:r w:rsidR="00544438" w:rsidRPr="00FF55D9">
        <w:rPr>
          <w:rFonts w:ascii="Times New Roman" w:hAnsi="Times New Roman"/>
          <w:sz w:val="24"/>
          <w:szCs w:val="24"/>
        </w:rPr>
        <w:t xml:space="preserve"> </w:t>
      </w:r>
      <w:r w:rsidR="00544438">
        <w:rPr>
          <w:rFonts w:ascii="Times New Roman" w:hAnsi="Times New Roman"/>
          <w:sz w:val="24"/>
          <w:szCs w:val="24"/>
        </w:rPr>
        <w:t>nav</w:t>
      </w:r>
      <w:r w:rsidR="00544438" w:rsidRPr="00FF55D9">
        <w:rPr>
          <w:rFonts w:ascii="Times New Roman" w:hAnsi="Times New Roman"/>
          <w:sz w:val="24"/>
          <w:szCs w:val="24"/>
        </w:rPr>
        <w:t>,</w:t>
      </w:r>
      <w:r w:rsidR="00C25691">
        <w:rPr>
          <w:rFonts w:ascii="Times New Roman" w:hAnsi="Times New Roman"/>
          <w:sz w:val="24"/>
          <w:szCs w:val="24"/>
        </w:rPr>
        <w:t xml:space="preserve"> </w:t>
      </w:r>
      <w:r w:rsidRPr="00612B75">
        <w:rPr>
          <w:rFonts w:ascii="Times New Roman" w:eastAsia="Times New Roman" w:hAnsi="Times New Roman"/>
          <w:sz w:val="24"/>
          <w:szCs w:val="24"/>
          <w:lang w:eastAsia="lv-LV"/>
        </w:rPr>
        <w:t>Dobeles novada dome NOLEMJ:</w:t>
      </w:r>
    </w:p>
    <w:p w14:paraId="58C22CB0" w14:textId="77777777" w:rsidR="004415BD" w:rsidRPr="00BB1A83" w:rsidRDefault="004415BD" w:rsidP="004415BD">
      <w:pPr>
        <w:numPr>
          <w:ilvl w:val="0"/>
          <w:numId w:val="8"/>
        </w:numPr>
        <w:spacing w:after="0" w:line="240" w:lineRule="auto"/>
        <w:jc w:val="both"/>
        <w:rPr>
          <w:rFonts w:ascii="Times New Roman" w:hAnsi="Times New Roman"/>
          <w:sz w:val="24"/>
          <w:szCs w:val="24"/>
        </w:rPr>
      </w:pPr>
      <w:r w:rsidRPr="00612B75">
        <w:rPr>
          <w:rFonts w:ascii="Times New Roman" w:eastAsia="Times New Roman" w:hAnsi="Times New Roman"/>
          <w:sz w:val="24"/>
          <w:szCs w:val="24"/>
          <w:lang w:eastAsia="lv-LV"/>
        </w:rPr>
        <w:t>Atsavināt lauksaimniecībā izmantojamo zemi „</w:t>
      </w:r>
      <w:r w:rsidRPr="00CE431E">
        <w:rPr>
          <w:rFonts w:ascii="Times New Roman" w:eastAsia="Times New Roman" w:hAnsi="Times New Roman"/>
          <w:sz w:val="24"/>
          <w:szCs w:val="24"/>
          <w:lang w:eastAsia="lv-LV"/>
        </w:rPr>
        <w:t>Veldzes</w:t>
      </w:r>
      <w:r w:rsidRPr="00612B75">
        <w:rPr>
          <w:rFonts w:ascii="Times New Roman" w:eastAsia="Times New Roman" w:hAnsi="Times New Roman"/>
          <w:sz w:val="24"/>
          <w:szCs w:val="24"/>
          <w:lang w:eastAsia="lv-LV"/>
        </w:rPr>
        <w:t xml:space="preserve">”, </w:t>
      </w:r>
      <w:r w:rsidRPr="001A3BB5">
        <w:rPr>
          <w:rFonts w:ascii="Times New Roman" w:eastAsia="Times New Roman" w:hAnsi="Times New Roman"/>
          <w:sz w:val="24"/>
          <w:szCs w:val="24"/>
          <w:lang w:eastAsia="lv-LV"/>
        </w:rPr>
        <w:t xml:space="preserve">Auru </w:t>
      </w:r>
      <w:r w:rsidRPr="00612B75">
        <w:rPr>
          <w:rFonts w:ascii="Times New Roman" w:eastAsia="Times New Roman" w:hAnsi="Times New Roman"/>
          <w:sz w:val="24"/>
          <w:szCs w:val="24"/>
          <w:lang w:eastAsia="lv-LV"/>
        </w:rPr>
        <w:t xml:space="preserve">pagastā, Dobeles novadā, kadastra numurs </w:t>
      </w:r>
      <w:r w:rsidRPr="00CE431E">
        <w:rPr>
          <w:rFonts w:ascii="Times New Roman" w:eastAsia="Times New Roman" w:hAnsi="Times New Roman"/>
          <w:sz w:val="24"/>
          <w:szCs w:val="24"/>
          <w:lang w:eastAsia="lv-LV"/>
        </w:rPr>
        <w:t>46460060076</w:t>
      </w:r>
      <w:r w:rsidRPr="00612B75">
        <w:rPr>
          <w:rFonts w:ascii="Times New Roman" w:eastAsia="Times New Roman" w:hAnsi="Times New Roman"/>
          <w:sz w:val="24"/>
          <w:szCs w:val="24"/>
          <w:lang w:eastAsia="lv-LV"/>
        </w:rPr>
        <w:t xml:space="preserve">, kas sastāv no vienas zemes vienības ar kadastra apzīmējumu </w:t>
      </w:r>
      <w:r w:rsidRPr="00CE431E">
        <w:rPr>
          <w:rFonts w:ascii="Times New Roman" w:eastAsia="Times New Roman" w:hAnsi="Times New Roman"/>
          <w:sz w:val="24"/>
          <w:szCs w:val="24"/>
          <w:lang w:eastAsia="lv-LV"/>
        </w:rPr>
        <w:t>46460060076</w:t>
      </w:r>
      <w:r w:rsidRPr="00612B75">
        <w:rPr>
          <w:rFonts w:ascii="Times New Roman" w:eastAsia="Times New Roman" w:hAnsi="Times New Roman"/>
          <w:sz w:val="24"/>
          <w:szCs w:val="24"/>
          <w:lang w:eastAsia="lv-LV"/>
        </w:rPr>
        <w:t xml:space="preserve">, </w:t>
      </w:r>
      <w:r w:rsidRPr="00E527BF">
        <w:rPr>
          <w:rFonts w:ascii="Times New Roman" w:eastAsia="Times New Roman" w:hAnsi="Times New Roman"/>
          <w:sz w:val="24"/>
          <w:szCs w:val="24"/>
          <w:lang w:eastAsia="lv-LV"/>
        </w:rPr>
        <w:t xml:space="preserve">platība </w:t>
      </w:r>
      <w:r w:rsidRPr="00CE431E">
        <w:rPr>
          <w:rFonts w:ascii="Times New Roman" w:eastAsia="Times New Roman" w:hAnsi="Times New Roman"/>
          <w:sz w:val="24"/>
          <w:szCs w:val="24"/>
          <w:lang w:eastAsia="lv-LV"/>
        </w:rPr>
        <w:t xml:space="preserve">1,9 </w:t>
      </w:r>
      <w:r w:rsidRPr="003F5C5F">
        <w:rPr>
          <w:rFonts w:ascii="Times New Roman" w:eastAsia="Times New Roman" w:hAnsi="Times New Roman"/>
          <w:sz w:val="24"/>
          <w:szCs w:val="24"/>
          <w:lang w:eastAsia="lv-LV"/>
        </w:rPr>
        <w:t xml:space="preserve">ha, tai skaitā, </w:t>
      </w:r>
      <w:r w:rsidRPr="00CE431E">
        <w:rPr>
          <w:rFonts w:ascii="Times New Roman" w:eastAsia="Times New Roman" w:hAnsi="Times New Roman"/>
          <w:sz w:val="24"/>
          <w:szCs w:val="24"/>
          <w:lang w:eastAsia="lv-LV"/>
        </w:rPr>
        <w:t xml:space="preserve">1,9 </w:t>
      </w:r>
      <w:r w:rsidRPr="00612B75">
        <w:rPr>
          <w:rFonts w:ascii="Times New Roman" w:eastAsia="Times New Roman" w:hAnsi="Times New Roman"/>
          <w:sz w:val="24"/>
          <w:szCs w:val="24"/>
          <w:lang w:eastAsia="lv-LV"/>
        </w:rPr>
        <w:t>ha lauksaimniecībā izmantojamā zeme, pārdodot to atklātā mutiskā izsolē ar augšupejošu soli</w:t>
      </w:r>
      <w:r w:rsidRPr="00F023BA">
        <w:rPr>
          <w:rFonts w:ascii="Times New Roman" w:hAnsi="Times New Roman"/>
          <w:sz w:val="24"/>
          <w:szCs w:val="24"/>
        </w:rPr>
        <w:t xml:space="preserve"> </w:t>
      </w:r>
      <w:r w:rsidRPr="00BB1A83">
        <w:rPr>
          <w:rFonts w:ascii="Times New Roman" w:hAnsi="Times New Roman"/>
          <w:sz w:val="24"/>
          <w:szCs w:val="24"/>
        </w:rPr>
        <w:t xml:space="preserve">ar sākumcenu </w:t>
      </w:r>
      <w:r w:rsidRPr="00F023BA">
        <w:rPr>
          <w:rFonts w:ascii="Times New Roman" w:hAnsi="Times New Roman"/>
          <w:sz w:val="24"/>
          <w:szCs w:val="24"/>
        </w:rPr>
        <w:t>19000</w:t>
      </w:r>
      <w:r w:rsidRPr="00F023BA">
        <w:rPr>
          <w:rFonts w:ascii="Times New Roman" w:hAnsi="Times New Roman"/>
          <w:b/>
          <w:bCs/>
          <w:sz w:val="24"/>
          <w:szCs w:val="24"/>
        </w:rPr>
        <w:t xml:space="preserve"> </w:t>
      </w:r>
      <w:r w:rsidRPr="00F023BA">
        <w:rPr>
          <w:rFonts w:ascii="Times New Roman" w:hAnsi="Times New Roman"/>
          <w:sz w:val="24"/>
          <w:szCs w:val="24"/>
        </w:rPr>
        <w:t xml:space="preserve"> EUR </w:t>
      </w:r>
      <w:r w:rsidRPr="00F023BA">
        <w:rPr>
          <w:rFonts w:ascii="Times New Roman" w:hAnsi="Times New Roman"/>
          <w:b/>
          <w:bCs/>
          <w:sz w:val="24"/>
          <w:szCs w:val="24"/>
        </w:rPr>
        <w:t xml:space="preserve"> </w:t>
      </w:r>
      <w:r w:rsidRPr="00F023BA">
        <w:rPr>
          <w:rFonts w:ascii="Times New Roman" w:hAnsi="Times New Roman"/>
          <w:sz w:val="24"/>
          <w:szCs w:val="24"/>
        </w:rPr>
        <w:t xml:space="preserve">(deviņpadsmit tūkstoši </w:t>
      </w:r>
      <w:r w:rsidRPr="00BB1A83">
        <w:rPr>
          <w:rFonts w:ascii="Times New Roman" w:hAnsi="Times New Roman"/>
          <w:i/>
          <w:iCs/>
          <w:sz w:val="24"/>
          <w:szCs w:val="24"/>
        </w:rPr>
        <w:t>euro</w:t>
      </w:r>
      <w:r w:rsidRPr="00BB1A83">
        <w:rPr>
          <w:rFonts w:ascii="Times New Roman" w:hAnsi="Times New Roman"/>
          <w:sz w:val="24"/>
          <w:szCs w:val="24"/>
        </w:rPr>
        <w:t xml:space="preserve">). Gadījumā, ja pirmā izsole ir nesekmīga, rīkot otro izsoli elektronisko izsoļu vietnē ar sākumcenu </w:t>
      </w:r>
      <w:r w:rsidRPr="00CE431E">
        <w:rPr>
          <w:rFonts w:ascii="Times New Roman" w:eastAsia="Times New Roman" w:hAnsi="Times New Roman"/>
          <w:sz w:val="24"/>
          <w:szCs w:val="24"/>
          <w:lang w:eastAsia="lv-LV"/>
        </w:rPr>
        <w:t>19000</w:t>
      </w:r>
      <w:r w:rsidRPr="00CE431E">
        <w:rPr>
          <w:rFonts w:ascii="Times New Roman" w:eastAsia="Times New Roman" w:hAnsi="Times New Roman"/>
          <w:b/>
          <w:bCs/>
          <w:sz w:val="24"/>
          <w:szCs w:val="24"/>
          <w:lang w:eastAsia="lv-LV"/>
        </w:rPr>
        <w:t xml:space="preserve"> </w:t>
      </w:r>
      <w:r w:rsidRPr="00CE431E">
        <w:rPr>
          <w:rFonts w:ascii="Times New Roman" w:eastAsia="Times New Roman" w:hAnsi="Times New Roman"/>
          <w:sz w:val="24"/>
          <w:szCs w:val="24"/>
          <w:lang w:eastAsia="lv-LV"/>
        </w:rPr>
        <w:t xml:space="preserve"> EUR </w:t>
      </w:r>
      <w:r w:rsidRPr="00CE431E">
        <w:rPr>
          <w:rFonts w:ascii="Times New Roman" w:eastAsia="Times New Roman" w:hAnsi="Times New Roman"/>
          <w:b/>
          <w:bCs/>
          <w:sz w:val="24"/>
          <w:szCs w:val="24"/>
          <w:lang w:eastAsia="lv-LV"/>
        </w:rPr>
        <w:t xml:space="preserve"> </w:t>
      </w:r>
      <w:r w:rsidRPr="00CE431E">
        <w:rPr>
          <w:rFonts w:ascii="Times New Roman" w:eastAsia="Times New Roman" w:hAnsi="Times New Roman"/>
          <w:sz w:val="24"/>
          <w:szCs w:val="24"/>
          <w:lang w:eastAsia="lv-LV"/>
        </w:rPr>
        <w:t xml:space="preserve">(deviņpadsmit tūkstoši </w:t>
      </w:r>
      <w:r w:rsidRPr="00BB1A83">
        <w:rPr>
          <w:rFonts w:ascii="Times New Roman" w:hAnsi="Times New Roman"/>
          <w:i/>
          <w:iCs/>
          <w:sz w:val="24"/>
          <w:szCs w:val="24"/>
        </w:rPr>
        <w:t>euro</w:t>
      </w:r>
      <w:r w:rsidRPr="00BB1A83">
        <w:rPr>
          <w:rFonts w:ascii="Times New Roman" w:hAnsi="Times New Roman"/>
          <w:sz w:val="24"/>
          <w:szCs w:val="24"/>
        </w:rPr>
        <w:t>).</w:t>
      </w:r>
    </w:p>
    <w:p w14:paraId="2C39401E" w14:textId="77777777" w:rsidR="004415BD" w:rsidRPr="00612B75" w:rsidRDefault="004415BD" w:rsidP="004415BD">
      <w:pPr>
        <w:numPr>
          <w:ilvl w:val="0"/>
          <w:numId w:val="8"/>
        </w:numPr>
        <w:spacing w:after="0" w:line="240" w:lineRule="auto"/>
        <w:jc w:val="both"/>
        <w:rPr>
          <w:rFonts w:ascii="Times New Roman" w:eastAsia="Arial" w:hAnsi="Times New Roman"/>
          <w:sz w:val="24"/>
          <w:szCs w:val="24"/>
          <w:lang w:eastAsia="lv-LV"/>
        </w:rPr>
      </w:pPr>
      <w:r w:rsidRPr="00612B75">
        <w:rPr>
          <w:rFonts w:ascii="Times New Roman" w:eastAsia="Times New Roman" w:hAnsi="Times New Roman"/>
          <w:sz w:val="24"/>
          <w:szCs w:val="24"/>
          <w:lang w:eastAsia="lv-LV"/>
        </w:rPr>
        <w:t>Noteikt, ka nekustamā īpašuma „</w:t>
      </w:r>
      <w:r w:rsidRPr="00CE431E">
        <w:rPr>
          <w:rFonts w:ascii="Times New Roman" w:eastAsia="Times New Roman" w:hAnsi="Times New Roman"/>
          <w:sz w:val="24"/>
          <w:szCs w:val="24"/>
          <w:lang w:eastAsia="lv-LV"/>
        </w:rPr>
        <w:t>Veldzes</w:t>
      </w:r>
      <w:r w:rsidRPr="00612B75">
        <w:rPr>
          <w:rFonts w:ascii="Times New Roman" w:eastAsia="Times New Roman" w:hAnsi="Times New Roman"/>
          <w:sz w:val="24"/>
          <w:szCs w:val="24"/>
          <w:lang w:eastAsia="lv-LV"/>
        </w:rPr>
        <w:t xml:space="preserve">”, </w:t>
      </w:r>
      <w:r w:rsidRPr="001A3BB5">
        <w:rPr>
          <w:rFonts w:ascii="Times New Roman" w:eastAsia="Times New Roman" w:hAnsi="Times New Roman"/>
          <w:sz w:val="24"/>
          <w:szCs w:val="24"/>
          <w:lang w:eastAsia="lv-LV"/>
        </w:rPr>
        <w:t xml:space="preserve">Auru </w:t>
      </w:r>
      <w:r w:rsidRPr="00612B75">
        <w:rPr>
          <w:rFonts w:ascii="Times New Roman" w:eastAsia="Times New Roman" w:hAnsi="Times New Roman"/>
          <w:sz w:val="24"/>
          <w:szCs w:val="24"/>
          <w:lang w:eastAsia="lv-LV"/>
        </w:rPr>
        <w:t xml:space="preserve">pagastā, Dobeles novadā, kadastra numurs </w:t>
      </w:r>
      <w:r w:rsidRPr="00CE431E">
        <w:rPr>
          <w:rFonts w:ascii="Times New Roman" w:eastAsia="Times New Roman" w:hAnsi="Times New Roman"/>
          <w:sz w:val="24"/>
          <w:szCs w:val="24"/>
          <w:lang w:eastAsia="lv-LV"/>
        </w:rPr>
        <w:t>46460060076</w:t>
      </w:r>
      <w:r w:rsidRPr="00612B75">
        <w:rPr>
          <w:rFonts w:ascii="Times New Roman" w:eastAsia="Times New Roman" w:hAnsi="Times New Roman"/>
          <w:sz w:val="24"/>
          <w:szCs w:val="24"/>
          <w:lang w:eastAsia="lv-LV"/>
        </w:rPr>
        <w:t>, pirmpirkuma tiesības</w:t>
      </w:r>
      <w:r w:rsidRPr="00612B75">
        <w:rPr>
          <w:rFonts w:ascii="Times New Roman" w:eastAsia="Times New Roman" w:hAnsi="Times New Roman"/>
          <w:bCs/>
          <w:sz w:val="24"/>
          <w:szCs w:val="24"/>
          <w:lang w:eastAsia="lv-LV"/>
        </w:rPr>
        <w:t xml:space="preserve"> ir nekustamā īpašuma pašreizējam nomniekam – fiziskai personai.  </w:t>
      </w:r>
    </w:p>
    <w:p w14:paraId="2B5D931F" w14:textId="77777777" w:rsidR="004415BD" w:rsidRPr="00612B75" w:rsidRDefault="004415BD" w:rsidP="004415BD">
      <w:pPr>
        <w:numPr>
          <w:ilvl w:val="0"/>
          <w:numId w:val="8"/>
        </w:numPr>
        <w:spacing w:after="0" w:line="240" w:lineRule="auto"/>
        <w:jc w:val="both"/>
        <w:rPr>
          <w:rFonts w:ascii="Times New Roman" w:eastAsia="Arial" w:hAnsi="Times New Roman"/>
          <w:sz w:val="24"/>
          <w:szCs w:val="24"/>
          <w:lang w:eastAsia="lv-LV"/>
        </w:rPr>
      </w:pPr>
      <w:r w:rsidRPr="00612B75">
        <w:rPr>
          <w:rFonts w:ascii="Times New Roman" w:eastAsia="Arial" w:hAnsi="Times New Roman"/>
          <w:sz w:val="24"/>
          <w:szCs w:val="24"/>
          <w:lang w:eastAsia="lv-LV"/>
        </w:rPr>
        <w:t>Uzdot Dobeles novada pašvaldības Īpašumu komisijai apstiprināt izsoles noteikumus un organizēt nekustamā īpašuma atsavināšanu spēkā esošo normatīvo aktu noteiktajā kārtībā.</w:t>
      </w:r>
    </w:p>
    <w:p w14:paraId="3FE1C608" w14:textId="77777777" w:rsidR="004415BD" w:rsidRPr="00A932BA" w:rsidRDefault="004415BD" w:rsidP="004415BD">
      <w:pPr>
        <w:spacing w:after="0" w:line="240" w:lineRule="auto"/>
        <w:jc w:val="both"/>
        <w:rPr>
          <w:rFonts w:ascii="Times New Roman" w:hAnsi="Times New Roman"/>
          <w:sz w:val="24"/>
          <w:szCs w:val="24"/>
        </w:rPr>
      </w:pPr>
    </w:p>
    <w:p w14:paraId="5376FC78" w14:textId="77777777" w:rsidR="004415BD" w:rsidRPr="00A932BA" w:rsidRDefault="004415BD" w:rsidP="004415BD">
      <w:pPr>
        <w:spacing w:after="0" w:line="240" w:lineRule="auto"/>
        <w:ind w:right="84"/>
        <w:jc w:val="both"/>
        <w:rPr>
          <w:rFonts w:ascii="Times New Roman" w:hAnsi="Times New Roman"/>
          <w:sz w:val="24"/>
          <w:szCs w:val="24"/>
        </w:rPr>
      </w:pPr>
    </w:p>
    <w:p w14:paraId="16C06016" w14:textId="77777777" w:rsidR="004415BD" w:rsidRDefault="004415BD" w:rsidP="004415BD">
      <w:pPr>
        <w:spacing w:after="0" w:line="240" w:lineRule="auto"/>
        <w:ind w:right="84"/>
        <w:jc w:val="both"/>
        <w:rPr>
          <w:rFonts w:ascii="Times New Roman" w:hAnsi="Times New Roman"/>
          <w:sz w:val="24"/>
          <w:szCs w:val="24"/>
        </w:rPr>
      </w:pPr>
      <w:r w:rsidRPr="00A932BA">
        <w:rPr>
          <w:rFonts w:ascii="Times New Roman" w:hAnsi="Times New Roman"/>
          <w:sz w:val="24"/>
          <w:szCs w:val="24"/>
        </w:rPr>
        <w:t>Domes priekšsēdētājs</w:t>
      </w:r>
      <w:r w:rsidRPr="00A932BA">
        <w:rPr>
          <w:rFonts w:ascii="Times New Roman" w:hAnsi="Times New Roman"/>
          <w:sz w:val="24"/>
          <w:szCs w:val="24"/>
        </w:rPr>
        <w:tab/>
      </w:r>
      <w:r w:rsidRPr="00A932BA">
        <w:rPr>
          <w:rFonts w:ascii="Times New Roman" w:hAnsi="Times New Roman"/>
          <w:sz w:val="24"/>
          <w:szCs w:val="24"/>
        </w:rPr>
        <w:tab/>
        <w:t xml:space="preserve">            </w:t>
      </w:r>
      <w:r w:rsidRPr="00A932B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932BA">
        <w:rPr>
          <w:rFonts w:ascii="Times New Roman" w:hAnsi="Times New Roman"/>
          <w:sz w:val="24"/>
          <w:szCs w:val="24"/>
        </w:rPr>
        <w:tab/>
      </w:r>
      <w:r w:rsidRPr="00A932BA">
        <w:rPr>
          <w:rFonts w:ascii="Times New Roman" w:hAnsi="Times New Roman"/>
          <w:sz w:val="24"/>
          <w:szCs w:val="24"/>
        </w:rPr>
        <w:tab/>
        <w:t>I.Gorskis</w:t>
      </w:r>
      <w:r w:rsidRPr="000E5D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E5D16">
        <w:rPr>
          <w:rFonts w:ascii="Times New Roman" w:hAnsi="Times New Roman"/>
          <w:sz w:val="24"/>
          <w:szCs w:val="24"/>
        </w:rPr>
        <w:t xml:space="preserve"> </w:t>
      </w:r>
    </w:p>
    <w:p w14:paraId="6D32F352" w14:textId="77777777" w:rsidR="004415BD" w:rsidRDefault="004415BD" w:rsidP="004415BD">
      <w:pPr>
        <w:spacing w:after="0" w:line="240" w:lineRule="auto"/>
        <w:ind w:right="42"/>
        <w:jc w:val="both"/>
        <w:rPr>
          <w:rFonts w:ascii="Times New Roman" w:eastAsia="Times New Roman" w:hAnsi="Times New Roman"/>
          <w:sz w:val="24"/>
          <w:szCs w:val="24"/>
          <w:lang w:eastAsia="lv-LV"/>
        </w:rPr>
      </w:pPr>
    </w:p>
    <w:p w14:paraId="56AD8DFE" w14:textId="77777777" w:rsidR="004415BD" w:rsidRDefault="004415BD" w:rsidP="004415BD">
      <w:pPr>
        <w:spacing w:after="0" w:line="240" w:lineRule="auto"/>
        <w:ind w:right="42"/>
        <w:jc w:val="both"/>
        <w:rPr>
          <w:rFonts w:ascii="Times New Roman" w:eastAsia="Times New Roman" w:hAnsi="Times New Roman"/>
          <w:sz w:val="24"/>
          <w:szCs w:val="24"/>
          <w:lang w:eastAsia="lv-LV"/>
        </w:rPr>
      </w:pPr>
    </w:p>
    <w:p w14:paraId="53D2FB36" w14:textId="5B46BAC8" w:rsidR="00B76E12" w:rsidRDefault="00B76E12" w:rsidP="004415BD">
      <w:pPr>
        <w:pStyle w:val="NoSpacing"/>
      </w:pPr>
      <w:r>
        <w:br w:type="page"/>
      </w:r>
    </w:p>
    <w:bookmarkEnd w:id="95"/>
    <w:p w14:paraId="4DF70E04" w14:textId="77777777" w:rsidR="00B76E12" w:rsidRPr="00B76E12" w:rsidRDefault="00B76E12" w:rsidP="00B76E12">
      <w:pPr>
        <w:tabs>
          <w:tab w:val="left" w:pos="-24212"/>
        </w:tabs>
        <w:spacing w:after="0" w:line="240" w:lineRule="auto"/>
        <w:jc w:val="center"/>
        <w:rPr>
          <w:rFonts w:ascii="Times New Roman" w:eastAsia="Times New Roman" w:hAnsi="Times New Roman"/>
          <w:sz w:val="20"/>
          <w:szCs w:val="20"/>
          <w:lang w:eastAsia="lv-LV"/>
        </w:rPr>
      </w:pPr>
      <w:r w:rsidRPr="00B76E12">
        <w:rPr>
          <w:rFonts w:ascii="Times New Roman" w:eastAsiaTheme="minorHAnsi" w:hAnsi="Times New Roman"/>
          <w:noProof/>
          <w:sz w:val="20"/>
          <w:szCs w:val="20"/>
          <w:lang w:eastAsia="lv-LV"/>
        </w:rPr>
        <w:lastRenderedPageBreak/>
        <w:drawing>
          <wp:inline distT="0" distB="0" distL="0" distR="0" wp14:anchorId="10FFA5CD" wp14:editId="3A885621">
            <wp:extent cx="676275" cy="752475"/>
            <wp:effectExtent l="0" t="0" r="9525" b="9525"/>
            <wp:docPr id="967417267" name="Attēls 96741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E19A9A" w14:textId="77777777" w:rsidR="00B76E12" w:rsidRPr="00B76E12" w:rsidRDefault="00B76E12" w:rsidP="00B76E12">
      <w:pPr>
        <w:tabs>
          <w:tab w:val="center" w:pos="4320"/>
          <w:tab w:val="right" w:pos="8640"/>
        </w:tabs>
        <w:spacing w:after="0" w:line="240" w:lineRule="auto"/>
        <w:jc w:val="center"/>
        <w:rPr>
          <w:rFonts w:ascii="Times New Roman" w:eastAsia="Times New Roman" w:hAnsi="Times New Roman"/>
          <w:sz w:val="20"/>
          <w:szCs w:val="20"/>
          <w:lang w:val="en-US" w:eastAsia="lv-LV"/>
        </w:rPr>
      </w:pPr>
      <w:r w:rsidRPr="00B76E12">
        <w:rPr>
          <w:rFonts w:ascii="Times New Roman" w:eastAsia="Times New Roman" w:hAnsi="Times New Roman"/>
          <w:sz w:val="20"/>
          <w:szCs w:val="20"/>
          <w:lang w:val="en-US" w:eastAsia="lv-LV"/>
        </w:rPr>
        <w:t>LATVIJAS REPUBLIKA</w:t>
      </w:r>
    </w:p>
    <w:p w14:paraId="7EF4D60A" w14:textId="77777777" w:rsidR="00B76E12" w:rsidRPr="00B76E12" w:rsidRDefault="00B76E12" w:rsidP="00B76E12">
      <w:pPr>
        <w:tabs>
          <w:tab w:val="center" w:pos="4320"/>
          <w:tab w:val="right" w:pos="8640"/>
        </w:tabs>
        <w:spacing w:after="0" w:line="240" w:lineRule="auto"/>
        <w:jc w:val="center"/>
        <w:rPr>
          <w:rFonts w:ascii="Times New Roman" w:eastAsia="Times New Roman" w:hAnsi="Times New Roman"/>
          <w:b/>
          <w:sz w:val="32"/>
          <w:szCs w:val="32"/>
          <w:lang w:val="en-US" w:eastAsia="lv-LV"/>
        </w:rPr>
      </w:pPr>
      <w:r w:rsidRPr="00B76E12">
        <w:rPr>
          <w:rFonts w:ascii="Times New Roman" w:eastAsia="Times New Roman" w:hAnsi="Times New Roman"/>
          <w:b/>
          <w:sz w:val="32"/>
          <w:szCs w:val="32"/>
          <w:lang w:val="en-US" w:eastAsia="lv-LV"/>
        </w:rPr>
        <w:t>DOBELES NOVADA DOME</w:t>
      </w:r>
    </w:p>
    <w:p w14:paraId="11C44482" w14:textId="77777777" w:rsidR="00B76E12" w:rsidRPr="00B76E12" w:rsidRDefault="00B76E12" w:rsidP="00B76E12">
      <w:pPr>
        <w:tabs>
          <w:tab w:val="center" w:pos="4320"/>
          <w:tab w:val="right" w:pos="8640"/>
        </w:tabs>
        <w:spacing w:after="0" w:line="240" w:lineRule="auto"/>
        <w:jc w:val="center"/>
        <w:rPr>
          <w:rFonts w:ascii="Times New Roman" w:eastAsia="Times New Roman" w:hAnsi="Times New Roman"/>
          <w:sz w:val="16"/>
          <w:szCs w:val="16"/>
          <w:lang w:eastAsia="lv-LV"/>
        </w:rPr>
      </w:pPr>
      <w:r w:rsidRPr="00B76E12">
        <w:rPr>
          <w:rFonts w:ascii="Times New Roman" w:eastAsia="Times New Roman" w:hAnsi="Times New Roman"/>
          <w:sz w:val="16"/>
          <w:szCs w:val="16"/>
          <w:lang w:eastAsia="lv-LV"/>
        </w:rPr>
        <w:t>Brīvības iela 17, Dobele, Dobeles novads, LV-3701</w:t>
      </w:r>
    </w:p>
    <w:p w14:paraId="3184E0E8" w14:textId="77777777" w:rsidR="00B76E12" w:rsidRPr="00B76E12" w:rsidRDefault="00B76E12" w:rsidP="00B76E12">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sidRPr="00B76E12">
        <w:rPr>
          <w:rFonts w:ascii="Times New Roman" w:eastAsia="Times New Roman" w:hAnsi="Times New Roman"/>
          <w:sz w:val="16"/>
          <w:szCs w:val="16"/>
          <w:lang w:eastAsia="lv-LV"/>
        </w:rPr>
        <w:t xml:space="preserve">Tālr. 63707269, 63700137, 63720940, e-pasts </w:t>
      </w:r>
      <w:hyperlink r:id="rId159" w:history="1">
        <w:r w:rsidRPr="00B76E12">
          <w:rPr>
            <w:rFonts w:ascii="Times New Roman" w:hAnsi="Times New Roman"/>
            <w:color w:val="000000"/>
            <w:sz w:val="16"/>
            <w:szCs w:val="16"/>
            <w:u w:val="single"/>
            <w:lang w:eastAsia="lv-LV"/>
          </w:rPr>
          <w:t>dome@dobele.lv</w:t>
        </w:r>
      </w:hyperlink>
    </w:p>
    <w:p w14:paraId="51B4E82A" w14:textId="77777777" w:rsidR="00B76E12" w:rsidRPr="00B76E12" w:rsidRDefault="00B76E12" w:rsidP="00B76E12">
      <w:pPr>
        <w:autoSpaceDE w:val="0"/>
        <w:autoSpaceDN w:val="0"/>
        <w:adjustRightInd w:val="0"/>
        <w:spacing w:after="0" w:line="240" w:lineRule="auto"/>
        <w:jc w:val="center"/>
        <w:rPr>
          <w:rFonts w:ascii="Times New Roman" w:eastAsia="Times New Roman" w:hAnsi="Times New Roman"/>
          <w:b/>
          <w:bCs/>
          <w:color w:val="000000"/>
          <w:szCs w:val="24"/>
          <w:lang w:eastAsia="lv-LV"/>
        </w:rPr>
      </w:pPr>
    </w:p>
    <w:p w14:paraId="243B82D4" w14:textId="77777777" w:rsidR="00B76E12" w:rsidRPr="00B76E12" w:rsidRDefault="00B76E12" w:rsidP="00B76E12">
      <w:pPr>
        <w:spacing w:after="0" w:line="240" w:lineRule="auto"/>
        <w:jc w:val="center"/>
        <w:rPr>
          <w:rFonts w:ascii="Times New Roman" w:eastAsia="Times New Roman" w:hAnsi="Times New Roman"/>
          <w:b/>
          <w:szCs w:val="24"/>
          <w:lang w:eastAsia="lv-LV"/>
        </w:rPr>
      </w:pPr>
      <w:r w:rsidRPr="00B76E12">
        <w:rPr>
          <w:rFonts w:ascii="Times New Roman" w:eastAsia="Times New Roman" w:hAnsi="Times New Roman"/>
          <w:b/>
          <w:szCs w:val="24"/>
          <w:lang w:eastAsia="lv-LV"/>
        </w:rPr>
        <w:t>LĒMUMS</w:t>
      </w:r>
    </w:p>
    <w:p w14:paraId="1A16C441" w14:textId="77777777" w:rsidR="00B76E12" w:rsidRPr="00B76E12" w:rsidRDefault="00B76E12" w:rsidP="00B76E12">
      <w:pPr>
        <w:spacing w:after="0" w:line="240" w:lineRule="auto"/>
        <w:jc w:val="center"/>
        <w:rPr>
          <w:rFonts w:ascii="Times New Roman" w:eastAsia="Times New Roman" w:hAnsi="Times New Roman"/>
          <w:b/>
          <w:szCs w:val="24"/>
          <w:lang w:eastAsia="lv-LV"/>
        </w:rPr>
      </w:pPr>
      <w:r w:rsidRPr="00B76E12">
        <w:rPr>
          <w:rFonts w:ascii="Times New Roman" w:eastAsia="Times New Roman" w:hAnsi="Times New Roman"/>
          <w:b/>
          <w:szCs w:val="24"/>
          <w:lang w:eastAsia="lv-LV"/>
        </w:rPr>
        <w:t>Dobelē</w:t>
      </w:r>
    </w:p>
    <w:p w14:paraId="76739ECB" w14:textId="77777777" w:rsidR="00B76E12" w:rsidRPr="00B76E12" w:rsidRDefault="00B76E12" w:rsidP="00B76E12">
      <w:pPr>
        <w:spacing w:after="0" w:line="240" w:lineRule="auto"/>
        <w:jc w:val="both"/>
        <w:rPr>
          <w:rFonts w:ascii="Times New Roman" w:eastAsia="Times New Roman" w:hAnsi="Times New Roman"/>
          <w:b/>
          <w:sz w:val="20"/>
          <w:szCs w:val="20"/>
          <w:lang w:eastAsia="lv-LV"/>
        </w:rPr>
      </w:pPr>
    </w:p>
    <w:p w14:paraId="4C9FBFE4" w14:textId="591ADC22" w:rsidR="00B76E12" w:rsidRPr="00B76E12" w:rsidRDefault="00B76E12" w:rsidP="00B76E12">
      <w:pPr>
        <w:tabs>
          <w:tab w:val="center" w:pos="4153"/>
          <w:tab w:val="left" w:pos="8080"/>
          <w:tab w:val="right" w:pos="9072"/>
        </w:tabs>
        <w:ind w:left="113" w:right="-1"/>
        <w:jc w:val="right"/>
        <w:rPr>
          <w:rFonts w:ascii="Times New Roman" w:eastAsiaTheme="minorHAnsi" w:hAnsi="Times New Roman"/>
          <w:color w:val="000000"/>
          <w:sz w:val="24"/>
          <w:szCs w:val="24"/>
        </w:rPr>
      </w:pPr>
      <w:r w:rsidRPr="00B76E12">
        <w:rPr>
          <w:rFonts w:ascii="Times New Roman" w:eastAsiaTheme="minorHAnsi" w:hAnsi="Times New Roman"/>
          <w:b/>
          <w:sz w:val="24"/>
          <w:szCs w:val="24"/>
          <w:lang w:eastAsia="x-none"/>
        </w:rPr>
        <w:t>2024.</w:t>
      </w:r>
      <w:r w:rsidR="00E67338">
        <w:rPr>
          <w:rFonts w:ascii="Times New Roman" w:eastAsiaTheme="minorHAnsi" w:hAnsi="Times New Roman"/>
          <w:b/>
          <w:sz w:val="24"/>
          <w:szCs w:val="24"/>
          <w:lang w:eastAsia="x-none"/>
        </w:rPr>
        <w:t xml:space="preserve"> </w:t>
      </w:r>
      <w:r w:rsidRPr="00B76E12">
        <w:rPr>
          <w:rFonts w:ascii="Times New Roman" w:eastAsiaTheme="minorHAnsi" w:hAnsi="Times New Roman"/>
          <w:b/>
          <w:sz w:val="24"/>
          <w:szCs w:val="24"/>
          <w:lang w:eastAsia="x-none"/>
        </w:rPr>
        <w:t>gada 29.</w:t>
      </w:r>
      <w:r w:rsidR="00E67338">
        <w:rPr>
          <w:rFonts w:ascii="Times New Roman" w:eastAsiaTheme="minorHAnsi" w:hAnsi="Times New Roman"/>
          <w:b/>
          <w:sz w:val="24"/>
          <w:szCs w:val="24"/>
          <w:lang w:eastAsia="x-none"/>
        </w:rPr>
        <w:t xml:space="preserve"> </w:t>
      </w:r>
      <w:r w:rsidRPr="00B76E12">
        <w:rPr>
          <w:rFonts w:ascii="Times New Roman" w:eastAsiaTheme="minorHAnsi" w:hAnsi="Times New Roman"/>
          <w:b/>
          <w:sz w:val="24"/>
          <w:szCs w:val="24"/>
          <w:lang w:eastAsia="x-none"/>
        </w:rPr>
        <w:t>februārī</w:t>
      </w:r>
      <w:r w:rsidRPr="00B76E12">
        <w:rPr>
          <w:rFonts w:ascii="Times New Roman" w:eastAsiaTheme="minorHAnsi" w:hAnsi="Times New Roman"/>
          <w:b/>
          <w:sz w:val="24"/>
          <w:szCs w:val="24"/>
          <w:lang w:eastAsia="x-none"/>
        </w:rPr>
        <w:tab/>
        <w:t xml:space="preserve">                                                                                           </w:t>
      </w:r>
      <w:r w:rsidRPr="00B76E12">
        <w:rPr>
          <w:rFonts w:ascii="Times New Roman" w:eastAsiaTheme="minorHAnsi" w:hAnsi="Times New Roman"/>
          <w:b/>
          <w:color w:val="000000"/>
          <w:sz w:val="24"/>
          <w:szCs w:val="24"/>
        </w:rPr>
        <w:t>Nr.</w:t>
      </w:r>
      <w:r w:rsidR="00AF1F02">
        <w:rPr>
          <w:rFonts w:ascii="Times New Roman" w:eastAsiaTheme="minorHAnsi" w:hAnsi="Times New Roman"/>
          <w:b/>
          <w:color w:val="000000"/>
          <w:sz w:val="24"/>
          <w:szCs w:val="24"/>
        </w:rPr>
        <w:t>74</w:t>
      </w:r>
      <w:r w:rsidRPr="00B76E12">
        <w:rPr>
          <w:rFonts w:ascii="Times New Roman" w:eastAsiaTheme="minorHAnsi" w:hAnsi="Times New Roman"/>
          <w:b/>
          <w:color w:val="000000"/>
          <w:sz w:val="24"/>
          <w:szCs w:val="24"/>
        </w:rPr>
        <w:t>/3</w:t>
      </w:r>
      <w:r w:rsidRPr="00B76E12">
        <w:rPr>
          <w:rFonts w:ascii="Times New Roman" w:eastAsiaTheme="minorHAnsi" w:hAnsi="Times New Roman"/>
          <w:color w:val="000000"/>
          <w:sz w:val="24"/>
          <w:szCs w:val="24"/>
        </w:rPr>
        <w:t xml:space="preserve"> </w:t>
      </w:r>
    </w:p>
    <w:p w14:paraId="27916845" w14:textId="77777777" w:rsidR="00B76E12" w:rsidRPr="00B76E12" w:rsidRDefault="00B76E12" w:rsidP="00B76E12">
      <w:pPr>
        <w:spacing w:after="0" w:line="240" w:lineRule="auto"/>
        <w:jc w:val="right"/>
        <w:rPr>
          <w:rFonts w:ascii="Times New Roman" w:eastAsiaTheme="minorHAnsi" w:hAnsi="Times New Roman"/>
          <w:b/>
          <w:sz w:val="24"/>
          <w:szCs w:val="24"/>
        </w:rPr>
      </w:pPr>
    </w:p>
    <w:p w14:paraId="1059DBC3" w14:textId="77777777" w:rsidR="00B76E12" w:rsidRPr="00B76E12" w:rsidRDefault="00B76E12" w:rsidP="00B76E12">
      <w:pPr>
        <w:spacing w:after="0" w:line="240" w:lineRule="auto"/>
        <w:jc w:val="center"/>
        <w:rPr>
          <w:rFonts w:ascii="Times New Roman" w:eastAsia="Times New Roman" w:hAnsi="Times New Roman"/>
          <w:b/>
          <w:sz w:val="24"/>
          <w:szCs w:val="24"/>
          <w:u w:val="single"/>
          <w:lang w:eastAsia="lv-LV"/>
        </w:rPr>
      </w:pPr>
      <w:r w:rsidRPr="00B76E12">
        <w:rPr>
          <w:rFonts w:ascii="Times New Roman" w:eastAsia="Times New Roman" w:hAnsi="Times New Roman"/>
          <w:b/>
          <w:sz w:val="24"/>
          <w:szCs w:val="24"/>
          <w:u w:val="single"/>
          <w:lang w:eastAsia="lv-LV"/>
        </w:rPr>
        <w:t>Par lauksaimniecībā izmantojamās zemes „Klajumi”, Auru pagastā, Dobeles novadā, atsavināšanu izsolē</w:t>
      </w:r>
    </w:p>
    <w:p w14:paraId="62508042" w14:textId="77777777" w:rsidR="00B76E12" w:rsidRPr="00B76E12" w:rsidRDefault="00B76E12" w:rsidP="00B76E12">
      <w:pPr>
        <w:spacing w:after="0" w:line="240" w:lineRule="auto"/>
        <w:jc w:val="center"/>
        <w:rPr>
          <w:rFonts w:ascii="Times New Roman" w:eastAsia="Times New Roman" w:hAnsi="Times New Roman"/>
          <w:b/>
          <w:sz w:val="24"/>
          <w:szCs w:val="24"/>
          <w:u w:val="single"/>
          <w:lang w:eastAsia="lv-LV"/>
        </w:rPr>
      </w:pPr>
    </w:p>
    <w:p w14:paraId="45555B90" w14:textId="77777777" w:rsidR="00B76E12" w:rsidRPr="00B76E12" w:rsidRDefault="00B76E12" w:rsidP="00B76E12">
      <w:pPr>
        <w:tabs>
          <w:tab w:val="left" w:pos="709"/>
        </w:tabs>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Dobeles novada dome ir izskatījusi Dobeles novada pašvaldības Īpašumu komisijas ierosinājumu atsavināt Dobeles novada pašvaldībai (turpmāk – pašvaldība) piederošo nekustamo īpašumu „Klajumi”, Auru pagastā, Dobeles novadā, kadastra numurs 46460060081 (turpmāk – Īpašums).</w:t>
      </w:r>
    </w:p>
    <w:p w14:paraId="76A67941"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Izskatot ierosinājumu, Dobeles novada dome konstatēja:</w:t>
      </w:r>
    </w:p>
    <w:p w14:paraId="6B869990"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Īpašums reģistrēts Zemgales rajona tiesas Auru pagasta zemesgrāmatas nodalījumā Nr.100000799417 un uz to nostiprinātas īpašuma tiesības pašvaldībai.     </w:t>
      </w:r>
    </w:p>
    <w:p w14:paraId="25BE1955" w14:textId="77777777" w:rsidR="00B76E12" w:rsidRPr="00B76E12" w:rsidRDefault="00B76E12" w:rsidP="00B76E12">
      <w:pPr>
        <w:spacing w:after="0" w:line="240" w:lineRule="auto"/>
        <w:jc w:val="both"/>
        <w:rPr>
          <w:rFonts w:ascii="Times New Roman" w:eastAsia="Times New Roman" w:hAnsi="Times New Roman"/>
          <w:b/>
          <w:bCs/>
          <w:sz w:val="24"/>
          <w:szCs w:val="24"/>
          <w:lang w:eastAsia="lv-LV"/>
        </w:rPr>
      </w:pPr>
      <w:r w:rsidRPr="00B76E12">
        <w:rPr>
          <w:rFonts w:ascii="Times New Roman" w:eastAsia="Times New Roman" w:hAnsi="Times New Roman"/>
          <w:sz w:val="24"/>
          <w:szCs w:val="24"/>
          <w:lang w:eastAsia="lv-LV"/>
        </w:rPr>
        <w:t xml:space="preserve">      Īpašums sastāv no vienas zemes vienības ar kadastra apzīmējumu </w:t>
      </w:r>
      <w:bookmarkStart w:id="97" w:name="_Hlk155619441"/>
      <w:r w:rsidRPr="00B76E12">
        <w:rPr>
          <w:rFonts w:ascii="Times New Roman" w:eastAsia="Times New Roman" w:hAnsi="Times New Roman"/>
          <w:sz w:val="24"/>
          <w:szCs w:val="24"/>
          <w:lang w:eastAsia="lv-LV"/>
        </w:rPr>
        <w:t>4646006008</w:t>
      </w:r>
      <w:bookmarkEnd w:id="97"/>
      <w:r w:rsidRPr="00B76E12">
        <w:rPr>
          <w:rFonts w:ascii="Times New Roman" w:eastAsia="Times New Roman" w:hAnsi="Times New Roman"/>
          <w:sz w:val="24"/>
          <w:szCs w:val="24"/>
          <w:lang w:eastAsia="lv-LV"/>
        </w:rPr>
        <w:t xml:space="preserve">1, platība 1,11 ha, tai skaitā, 1,11 ha lauksaimniecībā izmantojamā zeme. </w:t>
      </w:r>
    </w:p>
    <w:p w14:paraId="08DE9AA3" w14:textId="77777777" w:rsidR="00B76E12" w:rsidRPr="00B76E12" w:rsidRDefault="00B76E12" w:rsidP="00B76E12">
      <w:pPr>
        <w:spacing w:after="0" w:line="240" w:lineRule="auto"/>
        <w:ind w:firstLine="284"/>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Īpašums ir nodots nomā nomniekam – AS “ZIEDI JP”</w:t>
      </w:r>
      <w:r w:rsidRPr="00B76E12">
        <w:rPr>
          <w:rFonts w:ascii="Times New Roman" w:eastAsia="Times New Roman" w:hAnsi="Times New Roman"/>
          <w:bCs/>
          <w:sz w:val="24"/>
          <w:szCs w:val="24"/>
          <w:lang w:eastAsia="lv-LV"/>
        </w:rPr>
        <w:t xml:space="preserve"> saskaņā ar </w:t>
      </w:r>
      <w:r w:rsidRPr="00B76E12">
        <w:rPr>
          <w:rFonts w:ascii="Times New Roman" w:eastAsia="Times New Roman" w:hAnsi="Times New Roman"/>
          <w:sz w:val="24"/>
          <w:szCs w:val="24"/>
          <w:lang w:eastAsia="lv-LV"/>
        </w:rPr>
        <w:t xml:space="preserve">2020.gada 16.jūlija Lauksaimniecībā izmantojamās zemes nomas līgumu Nr.9.2./475. Zemes nomas līguma termiņš 2025.gada 30.septembris. </w:t>
      </w:r>
    </w:p>
    <w:p w14:paraId="5EDF2100"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Īpašums nav nepieciešams pašvaldības funkciju nodrošināšanai.</w:t>
      </w:r>
    </w:p>
    <w:p w14:paraId="3101E946"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Ņemot vērā norādītos apstākļus, lietderīgākā rīcība ir atzīstama Īpašuma atsavināšana izsolē ar augšupejošu soli. </w:t>
      </w:r>
    </w:p>
    <w:p w14:paraId="315EE7F7"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Saskaņā ar 2024.gada 5.februārī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10500</w:t>
      </w:r>
      <w:r w:rsidRPr="00B76E12">
        <w:rPr>
          <w:rFonts w:ascii="Times New Roman" w:eastAsia="Times New Roman" w:hAnsi="Times New Roman"/>
          <w:b/>
          <w:bCs/>
          <w:sz w:val="24"/>
          <w:szCs w:val="24"/>
          <w:lang w:eastAsia="lv-LV"/>
        </w:rPr>
        <w:t xml:space="preserve"> </w:t>
      </w:r>
      <w:r w:rsidRPr="00B76E12">
        <w:rPr>
          <w:rFonts w:ascii="Times New Roman" w:eastAsia="Times New Roman" w:hAnsi="Times New Roman"/>
          <w:sz w:val="24"/>
          <w:szCs w:val="24"/>
          <w:lang w:eastAsia="lv-LV"/>
        </w:rPr>
        <w:t xml:space="preserve"> EUR </w:t>
      </w:r>
      <w:r w:rsidRPr="00B76E12">
        <w:rPr>
          <w:rFonts w:ascii="Times New Roman" w:eastAsia="Times New Roman" w:hAnsi="Times New Roman"/>
          <w:b/>
          <w:bCs/>
          <w:sz w:val="24"/>
          <w:szCs w:val="24"/>
          <w:lang w:eastAsia="lv-LV"/>
        </w:rPr>
        <w:t xml:space="preserve"> </w:t>
      </w:r>
      <w:r w:rsidRPr="00B76E12">
        <w:rPr>
          <w:rFonts w:ascii="Times New Roman" w:eastAsia="Times New Roman" w:hAnsi="Times New Roman"/>
          <w:sz w:val="24"/>
          <w:szCs w:val="24"/>
          <w:lang w:eastAsia="lv-LV"/>
        </w:rPr>
        <w:t xml:space="preserve">(desmit tūkstoši pieci simti </w:t>
      </w:r>
      <w:r w:rsidRPr="00B76E12">
        <w:rPr>
          <w:rFonts w:ascii="Times New Roman" w:eastAsia="Times New Roman" w:hAnsi="Times New Roman"/>
          <w:i/>
          <w:iCs/>
          <w:sz w:val="24"/>
          <w:szCs w:val="24"/>
          <w:lang w:eastAsia="lv-LV"/>
        </w:rPr>
        <w:t>euro</w:t>
      </w:r>
      <w:r w:rsidRPr="00B76E12">
        <w:rPr>
          <w:rFonts w:ascii="Times New Roman" w:eastAsia="Times New Roman" w:hAnsi="Times New Roman"/>
          <w:sz w:val="24"/>
          <w:szCs w:val="24"/>
          <w:lang w:eastAsia="lv-LV"/>
        </w:rPr>
        <w:t>) apmērā.</w:t>
      </w:r>
    </w:p>
    <w:p w14:paraId="20F5B7CA"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Saskaņā ar </w:t>
      </w:r>
      <w:r w:rsidRPr="00B76E12">
        <w:rPr>
          <w:rFonts w:ascii="Times New Roman" w:eastAsia="Times New Roman" w:hAnsi="Times New Roman"/>
          <w:bCs/>
          <w:sz w:val="24"/>
          <w:szCs w:val="24"/>
          <w:lang w:eastAsia="lv-LV"/>
        </w:rPr>
        <w:t>Publiskas personas mantas atsavināšanas likuma</w:t>
      </w:r>
      <w:r w:rsidRPr="00B76E12">
        <w:rPr>
          <w:rFonts w:ascii="Times New Roman" w:eastAsia="Times New Roman" w:hAnsi="Times New Roman"/>
          <w:sz w:val="24"/>
          <w:szCs w:val="24"/>
          <w:lang w:eastAsia="lv-LV"/>
        </w:rPr>
        <w:t xml:space="preserve"> pārejas noteikumu 12.punktu, līdz brīdim, kad spēku zaudē </w:t>
      </w:r>
      <w:hyperlink r:id="rId160" w:tgtFrame="_top" w:tooltip="Valsts un pašvaldību īpašuma privatizācijas un privatizācijas sertifikātu izmantošanas pabeigšanas likums" w:history="1">
        <w:r w:rsidRPr="00B76E12">
          <w:rPr>
            <w:rFonts w:ascii="Times New Roman" w:eastAsia="Times New Roman" w:hAnsi="Times New Roman"/>
            <w:sz w:val="24"/>
            <w:szCs w:val="24"/>
            <w:lang w:eastAsia="lv-LV"/>
          </w:rPr>
          <w:t>Valsts un pašvaldību īpašuma privatizācijas un privatizācijas sertifikātu izmantošanas pabeigšanas likums</w:t>
        </w:r>
      </w:hyperlink>
      <w:r w:rsidRPr="00B76E12">
        <w:rPr>
          <w:rFonts w:ascii="Times New Roman" w:eastAsia="Times New Roman" w:hAnsi="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0D9877AF" w14:textId="77777777" w:rsidR="00B76E12" w:rsidRPr="00B76E12" w:rsidRDefault="00B76E12" w:rsidP="00B76E12">
      <w:pPr>
        <w:spacing w:after="0" w:line="240" w:lineRule="auto"/>
        <w:jc w:val="both"/>
        <w:rPr>
          <w:rFonts w:ascii="Times New Roman" w:eastAsia="Times New Roman" w:hAnsi="Times New Roman"/>
          <w:sz w:val="24"/>
          <w:szCs w:val="24"/>
          <w:lang w:eastAsia="lv-LV"/>
        </w:rPr>
      </w:pPr>
      <w:r w:rsidRPr="00B76E12">
        <w:rPr>
          <w:rFonts w:ascii="Times New Roman" w:eastAsia="Times New Roman" w:hAnsi="Times New Roman"/>
          <w:sz w:val="24"/>
          <w:szCs w:val="24"/>
          <w:lang w:eastAsia="lv-LV"/>
        </w:rPr>
        <w:t xml:space="preserve">      Saskaņā ar Valsts zemes dienesta Nekustamā īpašuma valsts kadastra informācijas sistēmā norādītiem datiem Īpašuma aktuālā kadastrālā vērtība ir 2120 EUR (divi tūkstoši </w:t>
      </w:r>
      <w:bookmarkStart w:id="98" w:name="_Hlk158041465"/>
      <w:r w:rsidRPr="00B76E12">
        <w:rPr>
          <w:rFonts w:ascii="Times New Roman" w:eastAsia="Times New Roman" w:hAnsi="Times New Roman"/>
          <w:sz w:val="24"/>
          <w:szCs w:val="24"/>
          <w:lang w:eastAsia="lv-LV"/>
        </w:rPr>
        <w:t xml:space="preserve">viens </w:t>
      </w:r>
      <w:bookmarkEnd w:id="98"/>
      <w:r w:rsidRPr="00B76E12">
        <w:rPr>
          <w:rFonts w:ascii="Times New Roman" w:eastAsia="Times New Roman" w:hAnsi="Times New Roman"/>
          <w:sz w:val="24"/>
          <w:szCs w:val="24"/>
          <w:lang w:eastAsia="lv-LV"/>
        </w:rPr>
        <w:t xml:space="preserve">simts divdesmit </w:t>
      </w:r>
      <w:r w:rsidRPr="00B76E12">
        <w:rPr>
          <w:rFonts w:ascii="Times New Roman" w:eastAsia="Times New Roman" w:hAnsi="Times New Roman"/>
          <w:i/>
          <w:iCs/>
          <w:sz w:val="24"/>
          <w:szCs w:val="24"/>
          <w:lang w:eastAsia="lv-LV"/>
        </w:rPr>
        <w:t>euro</w:t>
      </w:r>
      <w:r w:rsidRPr="00B76E12">
        <w:rPr>
          <w:rFonts w:ascii="Times New Roman" w:eastAsia="Times New Roman" w:hAnsi="Times New Roman"/>
          <w:sz w:val="24"/>
          <w:szCs w:val="24"/>
          <w:lang w:eastAsia="lv-LV"/>
        </w:rPr>
        <w:t>).</w:t>
      </w:r>
    </w:p>
    <w:p w14:paraId="2D342A00" w14:textId="77777777" w:rsidR="00B76E12" w:rsidRPr="00B76E12" w:rsidRDefault="00B76E12" w:rsidP="00B76E12">
      <w:pPr>
        <w:spacing w:after="0" w:line="240" w:lineRule="auto"/>
        <w:jc w:val="both"/>
        <w:rPr>
          <w:rFonts w:ascii="Times New Roman" w:eastAsia="Times New Roman" w:hAnsi="Times New Roman"/>
          <w:bCs/>
          <w:sz w:val="24"/>
          <w:szCs w:val="24"/>
          <w:lang w:eastAsia="lv-LV"/>
        </w:rPr>
      </w:pPr>
      <w:r w:rsidRPr="00B76E12">
        <w:rPr>
          <w:rFonts w:ascii="Times New Roman" w:eastAsia="Times New Roman" w:hAnsi="Times New Roman"/>
          <w:sz w:val="24"/>
          <w:szCs w:val="24"/>
          <w:lang w:eastAsia="lv-LV"/>
        </w:rPr>
        <w:t xml:space="preserve">      Pamatojoties uz likuma „</w:t>
      </w:r>
      <w:r w:rsidRPr="00B76E12">
        <w:rPr>
          <w:rFonts w:ascii="Times New Roman" w:eastAsia="Times New Roman" w:hAnsi="Times New Roman"/>
          <w:bCs/>
          <w:sz w:val="24"/>
          <w:szCs w:val="24"/>
          <w:lang w:eastAsia="lv-LV"/>
        </w:rPr>
        <w:t>Par zemes privatizāciju lauku apvidos” 30.</w:t>
      </w:r>
      <w:r w:rsidRPr="00B76E12">
        <w:rPr>
          <w:rFonts w:ascii="Times New Roman" w:eastAsia="Times New Roman" w:hAnsi="Times New Roman"/>
          <w:bCs/>
          <w:sz w:val="24"/>
          <w:szCs w:val="24"/>
          <w:vertAlign w:val="superscript"/>
          <w:lang w:eastAsia="lv-LV"/>
        </w:rPr>
        <w:t xml:space="preserve">2 </w:t>
      </w:r>
      <w:r w:rsidRPr="00B76E12">
        <w:rPr>
          <w:rFonts w:ascii="Times New Roman" w:eastAsia="Times New Roman" w:hAnsi="Times New Roman"/>
          <w:bCs/>
          <w:sz w:val="24"/>
          <w:szCs w:val="24"/>
          <w:lang w:eastAsia="lv-LV"/>
        </w:rPr>
        <w:t>panta pirmo un otro daļu, pirmpirkuma tiesības uz Īpašumu ir pašreizējam nomniekam – AS “ZIEDI JP”</w:t>
      </w:r>
      <w:r w:rsidRPr="00B76E12">
        <w:rPr>
          <w:rFonts w:ascii="Times New Roman" w:eastAsia="Times New Roman" w:hAnsi="Times New Roman"/>
          <w:sz w:val="24"/>
          <w:szCs w:val="24"/>
          <w:lang w:eastAsia="lv-LV"/>
        </w:rPr>
        <w:t xml:space="preserve">, </w:t>
      </w:r>
      <w:r w:rsidRPr="00B76E12">
        <w:rPr>
          <w:rFonts w:ascii="Times New Roman" w:eastAsia="Times New Roman" w:hAnsi="Times New Roman"/>
          <w:bCs/>
          <w:sz w:val="24"/>
          <w:szCs w:val="24"/>
          <w:lang w:eastAsia="lv-LV"/>
        </w:rPr>
        <w:t xml:space="preserve">kas ņemams vērā, rīkojot izsoli. </w:t>
      </w:r>
    </w:p>
    <w:p w14:paraId="453C0908" w14:textId="47ACCBE4" w:rsidR="00B76E12" w:rsidRPr="00B76E12" w:rsidRDefault="00B76E12" w:rsidP="00B76E12">
      <w:pPr>
        <w:spacing w:after="0" w:line="240" w:lineRule="auto"/>
        <w:jc w:val="both"/>
        <w:rPr>
          <w:rFonts w:ascii="Times New Roman" w:eastAsia="Times New Roman" w:hAnsi="Times New Roman"/>
          <w:bCs/>
          <w:sz w:val="24"/>
          <w:szCs w:val="24"/>
          <w:lang w:eastAsia="lv-LV"/>
        </w:rPr>
      </w:pPr>
      <w:r w:rsidRPr="00B76E12">
        <w:rPr>
          <w:rFonts w:ascii="Times New Roman" w:eastAsia="Times New Roman" w:hAnsi="Times New Roman"/>
          <w:sz w:val="24"/>
          <w:szCs w:val="24"/>
          <w:lang w:eastAsia="lv-LV"/>
        </w:rPr>
        <w:t xml:space="preserve">      Pamatojoties uz Pašvaldību likuma 10.panta pirmās daļas 16.punktu, 73.panta ceturto daļu, Publiskas personas mantas atsavināšanas likuma 4.panta pirmo daļu, 5.panta pirmo un piekto daļu, 8.panta trešo daļu, 9.panta otro daļu, 10.pantu, 15. pantu, 32. panta pirmās daļas 1. punktu, pārejas noteikumu 12.punktu, likuma „</w:t>
      </w:r>
      <w:r w:rsidRPr="00B76E12">
        <w:rPr>
          <w:rFonts w:ascii="Times New Roman" w:eastAsia="Times New Roman" w:hAnsi="Times New Roman"/>
          <w:bCs/>
          <w:sz w:val="24"/>
          <w:szCs w:val="24"/>
          <w:lang w:eastAsia="lv-LV"/>
        </w:rPr>
        <w:t>Par zemes privatizāciju lauku apvidos” 30.</w:t>
      </w:r>
      <w:r w:rsidRPr="00B76E12">
        <w:rPr>
          <w:rFonts w:ascii="Times New Roman" w:eastAsia="Times New Roman" w:hAnsi="Times New Roman"/>
          <w:bCs/>
          <w:sz w:val="24"/>
          <w:szCs w:val="24"/>
          <w:vertAlign w:val="superscript"/>
          <w:lang w:eastAsia="lv-LV"/>
        </w:rPr>
        <w:t xml:space="preserve">2 </w:t>
      </w:r>
      <w:r w:rsidRPr="00B76E12">
        <w:rPr>
          <w:rFonts w:ascii="Times New Roman" w:eastAsia="Times New Roman" w:hAnsi="Times New Roman"/>
          <w:bCs/>
          <w:sz w:val="24"/>
          <w:szCs w:val="24"/>
          <w:lang w:eastAsia="lv-LV"/>
        </w:rPr>
        <w:t>panta pirmo un otro daļu</w:t>
      </w:r>
      <w:r w:rsidRPr="00B76E12">
        <w:rPr>
          <w:rFonts w:ascii="Times New Roman" w:eastAsia="Times New Roman" w:hAnsi="Times New Roman"/>
          <w:sz w:val="24"/>
          <w:szCs w:val="24"/>
          <w:lang w:eastAsia="lv-LV"/>
        </w:rPr>
        <w:t xml:space="preserve">, </w:t>
      </w:r>
      <w:r w:rsidRPr="00B76E12">
        <w:rPr>
          <w:rFonts w:ascii="Times New Roman" w:eastAsia="Times New Roman" w:hAnsi="Times New Roman"/>
          <w:sz w:val="24"/>
          <w:szCs w:val="24"/>
          <w:lang w:eastAsia="en-GB"/>
        </w:rPr>
        <w:t xml:space="preserve">atklāti balsojot: </w:t>
      </w:r>
      <w:r w:rsidR="00C9069A" w:rsidRPr="00FF55D9">
        <w:rPr>
          <w:rFonts w:ascii="Times New Roman" w:hAnsi="Times New Roman"/>
          <w:sz w:val="24"/>
          <w:szCs w:val="24"/>
        </w:rPr>
        <w:t>PAR - 1</w:t>
      </w:r>
      <w:r w:rsidR="00C9069A">
        <w:rPr>
          <w:rFonts w:ascii="Times New Roman" w:hAnsi="Times New Roman"/>
          <w:sz w:val="24"/>
          <w:szCs w:val="24"/>
        </w:rPr>
        <w:t>1</w:t>
      </w:r>
      <w:r w:rsidR="00C9069A" w:rsidRPr="00FF55D9">
        <w:rPr>
          <w:rFonts w:ascii="Times New Roman" w:hAnsi="Times New Roman"/>
          <w:sz w:val="24"/>
          <w:szCs w:val="24"/>
        </w:rPr>
        <w:t xml:space="preserve"> (Girts Ante,</w:t>
      </w:r>
      <w:r w:rsidR="00C9069A" w:rsidRPr="00FF55D9">
        <w:rPr>
          <w:rFonts w:ascii="Times New Roman" w:hAnsi="Times New Roman"/>
          <w:bCs/>
          <w:sz w:val="24"/>
          <w:szCs w:val="24"/>
          <w:lang w:eastAsia="et-EE"/>
        </w:rPr>
        <w:t xml:space="preserve"> Sarmīte Dude, Māris Feldmanis</w:t>
      </w:r>
      <w:r w:rsidR="00C9069A">
        <w:rPr>
          <w:rFonts w:ascii="Times New Roman" w:hAnsi="Times New Roman"/>
          <w:bCs/>
          <w:sz w:val="24"/>
          <w:szCs w:val="24"/>
          <w:lang w:eastAsia="et-EE"/>
        </w:rPr>
        <w:t xml:space="preserve">, </w:t>
      </w:r>
      <w:r w:rsidR="00C9069A" w:rsidRPr="00FF55D9">
        <w:rPr>
          <w:rFonts w:ascii="Times New Roman" w:hAnsi="Times New Roman"/>
          <w:bCs/>
          <w:sz w:val="24"/>
          <w:szCs w:val="24"/>
          <w:lang w:eastAsia="et-EE"/>
        </w:rPr>
        <w:t xml:space="preserve">Ivars Gorskis, Linda </w:t>
      </w:r>
      <w:r w:rsidR="00C9069A" w:rsidRPr="00FF55D9">
        <w:rPr>
          <w:rFonts w:ascii="Times New Roman" w:hAnsi="Times New Roman"/>
          <w:bCs/>
          <w:sz w:val="24"/>
          <w:szCs w:val="24"/>
          <w:lang w:eastAsia="et-EE"/>
        </w:rPr>
        <w:lastRenderedPageBreak/>
        <w:t>Karloviča, Gints Kaminskis</w:t>
      </w:r>
      <w:r w:rsidR="00C9069A">
        <w:rPr>
          <w:rFonts w:ascii="Times New Roman" w:hAnsi="Times New Roman"/>
          <w:bCs/>
          <w:sz w:val="24"/>
          <w:szCs w:val="24"/>
          <w:lang w:eastAsia="et-EE"/>
        </w:rPr>
        <w:t>,</w:t>
      </w:r>
      <w:r w:rsidR="00C9069A" w:rsidRPr="00FF55D9">
        <w:rPr>
          <w:rFonts w:ascii="Times New Roman" w:hAnsi="Times New Roman"/>
          <w:bCs/>
          <w:sz w:val="24"/>
          <w:szCs w:val="24"/>
          <w:lang w:eastAsia="et-EE"/>
        </w:rPr>
        <w:t xml:space="preserve"> Sintija Liekniņa,</w:t>
      </w:r>
      <w:r w:rsidR="00C9069A">
        <w:rPr>
          <w:rFonts w:ascii="Times New Roman" w:hAnsi="Times New Roman"/>
          <w:bCs/>
          <w:sz w:val="24"/>
          <w:szCs w:val="24"/>
          <w:lang w:eastAsia="et-EE"/>
        </w:rPr>
        <w:t xml:space="preserve"> </w:t>
      </w:r>
      <w:r w:rsidR="00C9069A" w:rsidRPr="00FF55D9">
        <w:rPr>
          <w:rFonts w:ascii="Times New Roman" w:hAnsi="Times New Roman"/>
          <w:bCs/>
          <w:sz w:val="24"/>
          <w:szCs w:val="24"/>
          <w:lang w:eastAsia="et-EE"/>
        </w:rPr>
        <w:t xml:space="preserve">Dace Reinika, Guntis Safranovičs, </w:t>
      </w:r>
      <w:r w:rsidR="00C9069A">
        <w:rPr>
          <w:rFonts w:ascii="Times New Roman" w:hAnsi="Times New Roman"/>
          <w:bCs/>
          <w:sz w:val="24"/>
          <w:szCs w:val="24"/>
          <w:lang w:eastAsia="et-EE"/>
        </w:rPr>
        <w:t>Andrejs Spridzāns,</w:t>
      </w:r>
      <w:r w:rsidR="00C9069A" w:rsidRPr="00FF55D9">
        <w:rPr>
          <w:rFonts w:ascii="Times New Roman" w:hAnsi="Times New Roman"/>
          <w:bCs/>
          <w:sz w:val="24"/>
          <w:szCs w:val="24"/>
          <w:lang w:eastAsia="et-EE"/>
        </w:rPr>
        <w:t xml:space="preserve"> Ivars Stanga), </w:t>
      </w:r>
      <w:r w:rsidR="00C9069A" w:rsidRPr="00FF55D9">
        <w:rPr>
          <w:rFonts w:ascii="Times New Roman" w:hAnsi="Times New Roman"/>
          <w:sz w:val="24"/>
          <w:szCs w:val="24"/>
        </w:rPr>
        <w:t xml:space="preserve">PRET </w:t>
      </w:r>
      <w:r w:rsidR="00C9069A">
        <w:rPr>
          <w:rFonts w:ascii="Times New Roman" w:hAnsi="Times New Roman"/>
          <w:sz w:val="24"/>
          <w:szCs w:val="24"/>
        </w:rPr>
        <w:t>–</w:t>
      </w:r>
      <w:r w:rsidR="00C9069A" w:rsidRPr="00FF55D9">
        <w:rPr>
          <w:rFonts w:ascii="Times New Roman" w:hAnsi="Times New Roman"/>
          <w:sz w:val="24"/>
          <w:szCs w:val="24"/>
        </w:rPr>
        <w:t xml:space="preserve"> </w:t>
      </w:r>
      <w:r w:rsidR="00C9069A">
        <w:rPr>
          <w:rFonts w:ascii="Times New Roman" w:hAnsi="Times New Roman"/>
          <w:sz w:val="24"/>
          <w:szCs w:val="24"/>
        </w:rPr>
        <w:t>3 (Kristīne Briede</w:t>
      </w:r>
      <w:r w:rsidR="00C9069A" w:rsidRPr="00FF55D9">
        <w:rPr>
          <w:rFonts w:ascii="Times New Roman" w:hAnsi="Times New Roman"/>
          <w:bCs/>
          <w:sz w:val="24"/>
          <w:szCs w:val="24"/>
          <w:lang w:eastAsia="et-EE"/>
        </w:rPr>
        <w:t>, Edgars Gaigalis</w:t>
      </w:r>
      <w:r w:rsidR="00C9069A">
        <w:rPr>
          <w:rFonts w:ascii="Times New Roman" w:hAnsi="Times New Roman"/>
          <w:bCs/>
          <w:sz w:val="24"/>
          <w:szCs w:val="24"/>
          <w:lang w:eastAsia="et-EE"/>
        </w:rPr>
        <w:t>,</w:t>
      </w:r>
      <w:r w:rsidR="00C9069A" w:rsidRPr="00F079D4">
        <w:rPr>
          <w:rFonts w:ascii="Times New Roman" w:hAnsi="Times New Roman"/>
          <w:bCs/>
          <w:sz w:val="24"/>
          <w:szCs w:val="24"/>
          <w:lang w:eastAsia="et-EE"/>
        </w:rPr>
        <w:t xml:space="preserve"> </w:t>
      </w:r>
      <w:r w:rsidR="00C9069A" w:rsidRPr="00FF55D9">
        <w:rPr>
          <w:rFonts w:ascii="Times New Roman" w:hAnsi="Times New Roman"/>
          <w:bCs/>
          <w:sz w:val="24"/>
          <w:szCs w:val="24"/>
          <w:lang w:eastAsia="et-EE"/>
        </w:rPr>
        <w:t>Viesturs Reinfelds</w:t>
      </w:r>
      <w:r w:rsidR="00C9069A">
        <w:rPr>
          <w:rFonts w:ascii="Times New Roman" w:hAnsi="Times New Roman"/>
          <w:sz w:val="24"/>
          <w:szCs w:val="24"/>
        </w:rPr>
        <w:t>)</w:t>
      </w:r>
      <w:r w:rsidR="00C9069A" w:rsidRPr="00FF55D9">
        <w:rPr>
          <w:rFonts w:ascii="Times New Roman" w:hAnsi="Times New Roman"/>
          <w:sz w:val="24"/>
          <w:szCs w:val="24"/>
        </w:rPr>
        <w:t xml:space="preserve">, ATTURAS </w:t>
      </w:r>
      <w:r w:rsidR="00C9069A">
        <w:rPr>
          <w:rFonts w:ascii="Times New Roman" w:hAnsi="Times New Roman"/>
          <w:sz w:val="24"/>
          <w:szCs w:val="24"/>
        </w:rPr>
        <w:t>–</w:t>
      </w:r>
      <w:r w:rsidR="00C9069A" w:rsidRPr="00FF55D9">
        <w:rPr>
          <w:rFonts w:ascii="Times New Roman" w:hAnsi="Times New Roman"/>
          <w:sz w:val="24"/>
          <w:szCs w:val="24"/>
        </w:rPr>
        <w:t xml:space="preserve"> </w:t>
      </w:r>
      <w:r w:rsidR="00C9069A">
        <w:rPr>
          <w:rFonts w:ascii="Times New Roman" w:hAnsi="Times New Roman"/>
          <w:sz w:val="24"/>
          <w:szCs w:val="24"/>
        </w:rPr>
        <w:t>nav</w:t>
      </w:r>
      <w:r w:rsidR="00C9069A" w:rsidRPr="00FF55D9">
        <w:rPr>
          <w:rFonts w:ascii="Times New Roman" w:hAnsi="Times New Roman"/>
          <w:sz w:val="24"/>
          <w:szCs w:val="24"/>
        </w:rPr>
        <w:t>,</w:t>
      </w:r>
      <w:r w:rsidR="00C9069A">
        <w:rPr>
          <w:rFonts w:ascii="Times New Roman" w:hAnsi="Times New Roman"/>
          <w:sz w:val="24"/>
          <w:szCs w:val="24"/>
        </w:rPr>
        <w:t xml:space="preserve"> </w:t>
      </w:r>
      <w:r w:rsidRPr="00B76E12">
        <w:rPr>
          <w:rFonts w:ascii="Times New Roman" w:eastAsia="Times New Roman" w:hAnsi="Times New Roman"/>
          <w:sz w:val="24"/>
          <w:szCs w:val="24"/>
          <w:lang w:eastAsia="lv-LV"/>
        </w:rPr>
        <w:t>Dobeles novada dome NOLEMJ:</w:t>
      </w:r>
    </w:p>
    <w:p w14:paraId="2B33593D" w14:textId="77777777" w:rsidR="00B76E12" w:rsidRPr="00B76E12" w:rsidRDefault="00B76E12" w:rsidP="00B76E12">
      <w:pPr>
        <w:numPr>
          <w:ilvl w:val="0"/>
          <w:numId w:val="9"/>
        </w:numPr>
        <w:spacing w:after="0" w:line="240" w:lineRule="auto"/>
        <w:jc w:val="both"/>
        <w:rPr>
          <w:rFonts w:ascii="Times New Roman" w:eastAsia="Times New Roman" w:hAnsi="Times New Roman"/>
          <w:b/>
          <w:sz w:val="24"/>
          <w:szCs w:val="24"/>
          <w:lang w:eastAsia="lv-LV"/>
        </w:rPr>
      </w:pPr>
      <w:r w:rsidRPr="00B76E12">
        <w:rPr>
          <w:rFonts w:ascii="Times New Roman" w:eastAsia="Times New Roman" w:hAnsi="Times New Roman"/>
          <w:sz w:val="24"/>
          <w:szCs w:val="24"/>
          <w:lang w:eastAsia="lv-LV"/>
        </w:rPr>
        <w:t>Atsavināt lauksaimniecībā izmantojamo zemi „Klajumi”, Auru pagastā, Dobeles novadā, kadastra numurs 46460060081, kas sastāv no vienas zemes vienības ar kadastra apzīmējumu 46460060081, platība 1,11 ha, tai skaitā, 1,11 ha lauksaimniecībā izmantojamā zeme, pārdodot to atklātā mutiskā izsolē ar augšupejošu soli ar sākumcenu 10500</w:t>
      </w:r>
      <w:r w:rsidRPr="00B76E12">
        <w:rPr>
          <w:rFonts w:ascii="Times New Roman" w:eastAsia="Times New Roman" w:hAnsi="Times New Roman"/>
          <w:b/>
          <w:bCs/>
          <w:sz w:val="24"/>
          <w:szCs w:val="24"/>
          <w:lang w:eastAsia="lv-LV"/>
        </w:rPr>
        <w:t xml:space="preserve"> </w:t>
      </w:r>
      <w:r w:rsidRPr="00B76E12">
        <w:rPr>
          <w:rFonts w:ascii="Times New Roman" w:eastAsia="Times New Roman" w:hAnsi="Times New Roman"/>
          <w:sz w:val="24"/>
          <w:szCs w:val="24"/>
          <w:lang w:eastAsia="lv-LV"/>
        </w:rPr>
        <w:t xml:space="preserve"> EUR </w:t>
      </w:r>
      <w:r w:rsidRPr="00B76E12">
        <w:rPr>
          <w:rFonts w:ascii="Times New Roman" w:eastAsia="Times New Roman" w:hAnsi="Times New Roman"/>
          <w:b/>
          <w:bCs/>
          <w:sz w:val="24"/>
          <w:szCs w:val="24"/>
          <w:lang w:eastAsia="lv-LV"/>
        </w:rPr>
        <w:t xml:space="preserve"> </w:t>
      </w:r>
      <w:r w:rsidRPr="00B76E12">
        <w:rPr>
          <w:rFonts w:ascii="Times New Roman" w:eastAsia="Times New Roman" w:hAnsi="Times New Roman"/>
          <w:sz w:val="24"/>
          <w:szCs w:val="24"/>
          <w:lang w:eastAsia="lv-LV"/>
        </w:rPr>
        <w:t>(desmit tūkstoši pieci simti</w:t>
      </w:r>
      <w:r w:rsidRPr="00B76E12">
        <w:rPr>
          <w:rFonts w:ascii="Times New Roman" w:eastAsia="Times New Roman" w:hAnsi="Times New Roman"/>
          <w:i/>
          <w:iCs/>
          <w:sz w:val="24"/>
          <w:szCs w:val="24"/>
          <w:lang w:eastAsia="lv-LV"/>
        </w:rPr>
        <w:t xml:space="preserve"> euro</w:t>
      </w:r>
      <w:r w:rsidRPr="00B76E12">
        <w:rPr>
          <w:rFonts w:ascii="Times New Roman" w:eastAsia="Times New Roman" w:hAnsi="Times New Roman"/>
          <w:sz w:val="24"/>
          <w:szCs w:val="24"/>
          <w:lang w:eastAsia="lv-LV"/>
        </w:rPr>
        <w:t>).</w:t>
      </w:r>
      <w:r w:rsidRPr="00B76E12">
        <w:rPr>
          <w:rFonts w:ascii="Times New Roman" w:eastAsiaTheme="minorHAnsi" w:hAnsi="Times New Roman"/>
          <w:sz w:val="24"/>
          <w:szCs w:val="24"/>
        </w:rPr>
        <w:t xml:space="preserve"> Gadījumā, ja pirmā izsole ir nesekmīga, rīkot otro izsoli elektronisko izsoļu vietnē ar sākumcenu </w:t>
      </w:r>
      <w:r w:rsidRPr="00B76E12">
        <w:rPr>
          <w:rFonts w:ascii="Times New Roman" w:eastAsia="Times New Roman" w:hAnsi="Times New Roman"/>
          <w:sz w:val="24"/>
          <w:szCs w:val="24"/>
          <w:lang w:eastAsia="lv-LV"/>
        </w:rPr>
        <w:t>10500</w:t>
      </w:r>
      <w:r w:rsidRPr="00B76E12">
        <w:rPr>
          <w:rFonts w:ascii="Times New Roman" w:eastAsia="Times New Roman" w:hAnsi="Times New Roman"/>
          <w:b/>
          <w:bCs/>
          <w:sz w:val="24"/>
          <w:szCs w:val="24"/>
          <w:lang w:eastAsia="lv-LV"/>
        </w:rPr>
        <w:t xml:space="preserve"> </w:t>
      </w:r>
      <w:r w:rsidRPr="00B76E12">
        <w:rPr>
          <w:rFonts w:ascii="Times New Roman" w:eastAsia="Times New Roman" w:hAnsi="Times New Roman"/>
          <w:sz w:val="24"/>
          <w:szCs w:val="24"/>
          <w:lang w:eastAsia="lv-LV"/>
        </w:rPr>
        <w:t xml:space="preserve"> EUR </w:t>
      </w:r>
      <w:r w:rsidRPr="00B76E12">
        <w:rPr>
          <w:rFonts w:ascii="Times New Roman" w:eastAsia="Times New Roman" w:hAnsi="Times New Roman"/>
          <w:b/>
          <w:bCs/>
          <w:sz w:val="24"/>
          <w:szCs w:val="24"/>
          <w:lang w:eastAsia="lv-LV"/>
        </w:rPr>
        <w:t xml:space="preserve"> </w:t>
      </w:r>
      <w:r w:rsidRPr="00B76E12">
        <w:rPr>
          <w:rFonts w:ascii="Times New Roman" w:eastAsia="Times New Roman" w:hAnsi="Times New Roman"/>
          <w:sz w:val="24"/>
          <w:szCs w:val="24"/>
          <w:lang w:eastAsia="lv-LV"/>
        </w:rPr>
        <w:t>(desmit tūkstoši pieci simti</w:t>
      </w:r>
      <w:r w:rsidRPr="00B76E12">
        <w:rPr>
          <w:rFonts w:ascii="Times New Roman" w:eastAsia="Times New Roman" w:hAnsi="Times New Roman"/>
          <w:i/>
          <w:iCs/>
          <w:sz w:val="24"/>
          <w:szCs w:val="24"/>
          <w:lang w:eastAsia="lv-LV"/>
        </w:rPr>
        <w:t xml:space="preserve"> euro</w:t>
      </w:r>
      <w:r w:rsidRPr="00B76E12">
        <w:rPr>
          <w:rFonts w:ascii="Times New Roman" w:eastAsia="Times New Roman" w:hAnsi="Times New Roman"/>
          <w:sz w:val="24"/>
          <w:szCs w:val="24"/>
          <w:lang w:eastAsia="lv-LV"/>
        </w:rPr>
        <w:t>).</w:t>
      </w:r>
    </w:p>
    <w:p w14:paraId="6BF35120" w14:textId="77777777" w:rsidR="00B76E12" w:rsidRPr="00B76E12" w:rsidRDefault="00B76E12" w:rsidP="00B76E12">
      <w:pPr>
        <w:numPr>
          <w:ilvl w:val="0"/>
          <w:numId w:val="9"/>
        </w:numPr>
        <w:spacing w:after="0" w:line="240" w:lineRule="auto"/>
        <w:jc w:val="both"/>
        <w:rPr>
          <w:rFonts w:ascii="Times New Roman" w:eastAsia="Arial" w:hAnsi="Times New Roman"/>
          <w:sz w:val="24"/>
          <w:szCs w:val="24"/>
          <w:lang w:eastAsia="lv-LV"/>
        </w:rPr>
      </w:pPr>
      <w:r w:rsidRPr="00B76E12">
        <w:rPr>
          <w:rFonts w:ascii="Times New Roman" w:eastAsia="Times New Roman" w:hAnsi="Times New Roman"/>
          <w:sz w:val="24"/>
          <w:szCs w:val="24"/>
          <w:lang w:eastAsia="lv-LV"/>
        </w:rPr>
        <w:t>Noteikt, ka nekustamā īpašuma „Klajumi”, Auru pagastā, Dobeles novadā, kadastra numurs 46460060081, pirmpirkuma tiesības</w:t>
      </w:r>
      <w:r w:rsidRPr="00B76E12">
        <w:rPr>
          <w:rFonts w:ascii="Times New Roman" w:eastAsia="Times New Roman" w:hAnsi="Times New Roman"/>
          <w:bCs/>
          <w:sz w:val="24"/>
          <w:szCs w:val="24"/>
          <w:lang w:eastAsia="lv-LV"/>
        </w:rPr>
        <w:t xml:space="preserve"> ir nekustamā īpašuma pašreizējam nomniekam – AS “ZIEDI JP”.  </w:t>
      </w:r>
    </w:p>
    <w:p w14:paraId="707C1BE7" w14:textId="77777777" w:rsidR="00B76E12" w:rsidRPr="00B76E12" w:rsidRDefault="00B76E12" w:rsidP="00B76E12">
      <w:pPr>
        <w:numPr>
          <w:ilvl w:val="0"/>
          <w:numId w:val="9"/>
        </w:numPr>
        <w:spacing w:after="0" w:line="240" w:lineRule="auto"/>
        <w:jc w:val="both"/>
        <w:rPr>
          <w:rFonts w:ascii="Times New Roman" w:eastAsia="Arial" w:hAnsi="Times New Roman"/>
          <w:sz w:val="24"/>
          <w:szCs w:val="24"/>
          <w:lang w:eastAsia="lv-LV"/>
        </w:rPr>
      </w:pPr>
      <w:r w:rsidRPr="00B76E12">
        <w:rPr>
          <w:rFonts w:ascii="Times New Roman" w:eastAsia="Arial" w:hAnsi="Times New Roman"/>
          <w:sz w:val="24"/>
          <w:szCs w:val="24"/>
          <w:lang w:eastAsia="lv-LV"/>
        </w:rPr>
        <w:t>Uzdot Dobeles novada pašvaldības Īpašumu komisijai apstiprināt izsoles noteikumus un organizēt nekustamā īpašuma atsavināšanu spēkā esošo normatīvo aktu noteiktajā kārtībā.</w:t>
      </w:r>
    </w:p>
    <w:p w14:paraId="644760AE" w14:textId="77777777" w:rsidR="00B76E12" w:rsidRPr="00B76E12" w:rsidRDefault="00B76E12" w:rsidP="00B76E12">
      <w:pPr>
        <w:spacing w:after="0" w:line="240" w:lineRule="auto"/>
        <w:jc w:val="both"/>
        <w:rPr>
          <w:rFonts w:ascii="Times New Roman" w:eastAsiaTheme="minorHAnsi" w:hAnsi="Times New Roman"/>
          <w:sz w:val="24"/>
          <w:szCs w:val="24"/>
        </w:rPr>
      </w:pPr>
    </w:p>
    <w:p w14:paraId="2154E57B" w14:textId="77777777" w:rsidR="00B76E12" w:rsidRPr="00B76E12" w:rsidRDefault="00B76E12" w:rsidP="00B76E12">
      <w:pPr>
        <w:spacing w:after="0" w:line="240" w:lineRule="auto"/>
        <w:ind w:right="84"/>
        <w:jc w:val="both"/>
        <w:rPr>
          <w:rFonts w:ascii="Times New Roman" w:eastAsiaTheme="minorHAnsi" w:hAnsi="Times New Roman"/>
          <w:sz w:val="24"/>
          <w:szCs w:val="24"/>
        </w:rPr>
      </w:pPr>
    </w:p>
    <w:p w14:paraId="50F4533C" w14:textId="77777777" w:rsidR="00B76E12" w:rsidRPr="00B76E12" w:rsidRDefault="00B76E12" w:rsidP="00B76E12">
      <w:pPr>
        <w:spacing w:after="0" w:line="240" w:lineRule="auto"/>
        <w:ind w:right="84"/>
        <w:jc w:val="both"/>
        <w:rPr>
          <w:rFonts w:ascii="Times New Roman" w:eastAsiaTheme="minorHAnsi" w:hAnsi="Times New Roman"/>
          <w:sz w:val="24"/>
          <w:szCs w:val="24"/>
        </w:rPr>
      </w:pPr>
      <w:r w:rsidRPr="00B76E12">
        <w:rPr>
          <w:rFonts w:ascii="Times New Roman" w:eastAsiaTheme="minorHAnsi" w:hAnsi="Times New Roman"/>
          <w:sz w:val="24"/>
          <w:szCs w:val="24"/>
        </w:rPr>
        <w:t>Domes priekšsēdētājs</w:t>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t xml:space="preserve">            </w:t>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t xml:space="preserve">I.Gorskis                  </w:t>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r>
      <w:r w:rsidRPr="00B76E12">
        <w:rPr>
          <w:rFonts w:ascii="Times New Roman" w:eastAsiaTheme="minorHAnsi" w:hAnsi="Times New Roman"/>
          <w:sz w:val="24"/>
          <w:szCs w:val="24"/>
        </w:rPr>
        <w:tab/>
        <w:t xml:space="preserve"> </w:t>
      </w:r>
    </w:p>
    <w:p w14:paraId="4829FD70" w14:textId="77777777" w:rsidR="00B76E12" w:rsidRPr="00B76E12" w:rsidRDefault="00B76E12" w:rsidP="00B76E12">
      <w:pPr>
        <w:spacing w:after="0" w:line="240" w:lineRule="auto"/>
        <w:ind w:right="42"/>
        <w:jc w:val="both"/>
        <w:rPr>
          <w:rFonts w:ascii="Times New Roman" w:eastAsia="Times New Roman" w:hAnsi="Times New Roman"/>
          <w:sz w:val="24"/>
          <w:szCs w:val="24"/>
          <w:lang w:eastAsia="lv-LV"/>
        </w:rPr>
      </w:pPr>
    </w:p>
    <w:p w14:paraId="0DEC86F6" w14:textId="77777777" w:rsidR="00B76E12" w:rsidRPr="00B76E12" w:rsidRDefault="00B76E12" w:rsidP="00B76E12">
      <w:pPr>
        <w:spacing w:after="0" w:line="240" w:lineRule="auto"/>
        <w:ind w:right="42"/>
        <w:jc w:val="both"/>
        <w:rPr>
          <w:rFonts w:ascii="Times New Roman" w:eastAsia="Times New Roman" w:hAnsi="Times New Roman"/>
          <w:sz w:val="24"/>
          <w:szCs w:val="24"/>
          <w:lang w:eastAsia="lv-LV"/>
        </w:rPr>
      </w:pPr>
    </w:p>
    <w:p w14:paraId="4602339B" w14:textId="77777777" w:rsidR="00B76E12" w:rsidRPr="00B76E12" w:rsidRDefault="00B76E12" w:rsidP="00B76E12">
      <w:pPr>
        <w:spacing w:after="0" w:line="240" w:lineRule="auto"/>
        <w:ind w:right="42"/>
        <w:jc w:val="both"/>
        <w:rPr>
          <w:rFonts w:ascii="Times New Roman" w:eastAsia="Times New Roman" w:hAnsi="Times New Roman"/>
          <w:sz w:val="24"/>
          <w:szCs w:val="24"/>
          <w:lang w:eastAsia="lv-LV"/>
        </w:rPr>
      </w:pPr>
    </w:p>
    <w:p w14:paraId="5D82898A" w14:textId="77777777" w:rsidR="00B76E12" w:rsidRPr="00B76E12" w:rsidRDefault="00B76E12" w:rsidP="00B76E12">
      <w:pPr>
        <w:spacing w:after="0" w:line="240" w:lineRule="auto"/>
        <w:ind w:right="42"/>
        <w:jc w:val="both"/>
        <w:rPr>
          <w:rFonts w:ascii="Times New Roman" w:eastAsia="Times New Roman" w:hAnsi="Times New Roman"/>
          <w:sz w:val="24"/>
          <w:szCs w:val="24"/>
          <w:lang w:eastAsia="lv-LV"/>
        </w:rPr>
      </w:pPr>
    </w:p>
    <w:p w14:paraId="73E350DE" w14:textId="77777777" w:rsidR="00B76E12" w:rsidRPr="00B76E12" w:rsidRDefault="00B76E12" w:rsidP="00B76E12">
      <w:pPr>
        <w:spacing w:after="0" w:line="240" w:lineRule="auto"/>
        <w:ind w:right="42"/>
        <w:jc w:val="both"/>
        <w:rPr>
          <w:rFonts w:ascii="Times New Roman" w:eastAsia="Times New Roman" w:hAnsi="Times New Roman"/>
          <w:sz w:val="24"/>
          <w:szCs w:val="24"/>
          <w:lang w:eastAsia="lv-LV"/>
        </w:rPr>
      </w:pPr>
    </w:p>
    <w:p w14:paraId="4733B51B" w14:textId="43787EA5" w:rsidR="00A36334" w:rsidRDefault="00A36334" w:rsidP="00B76E12">
      <w:pPr>
        <w:spacing w:after="0" w:line="240" w:lineRule="auto"/>
        <w:rPr>
          <w:rFonts w:ascii="Times New Roman" w:eastAsiaTheme="minorHAnsi" w:hAnsi="Times New Roman"/>
          <w:sz w:val="24"/>
          <w:szCs w:val="24"/>
        </w:rPr>
      </w:pPr>
      <w:r>
        <w:rPr>
          <w:rFonts w:ascii="Times New Roman" w:eastAsiaTheme="minorHAnsi" w:hAnsi="Times New Roman"/>
          <w:sz w:val="24"/>
          <w:szCs w:val="24"/>
        </w:rPr>
        <w:br w:type="page"/>
      </w:r>
    </w:p>
    <w:p w14:paraId="06630317" w14:textId="77777777" w:rsidR="00A36334" w:rsidRPr="0033032A" w:rsidRDefault="00A36334" w:rsidP="00A36334">
      <w:pPr>
        <w:tabs>
          <w:tab w:val="left" w:pos="-24212"/>
        </w:tabs>
        <w:spacing w:after="0" w:line="240" w:lineRule="auto"/>
        <w:jc w:val="center"/>
        <w:rPr>
          <w:rFonts w:ascii="Times New Roman" w:eastAsia="Times New Roman" w:hAnsi="Times New Roman"/>
          <w:sz w:val="20"/>
          <w:szCs w:val="20"/>
          <w:lang w:eastAsia="lv-LV"/>
        </w:rPr>
      </w:pPr>
      <w:r w:rsidRPr="0033032A">
        <w:rPr>
          <w:rFonts w:ascii="Times New Roman" w:hAnsi="Times New Roman"/>
          <w:noProof/>
          <w:sz w:val="20"/>
          <w:szCs w:val="20"/>
          <w:lang w:eastAsia="lv-LV"/>
        </w:rPr>
        <w:lastRenderedPageBreak/>
        <w:drawing>
          <wp:inline distT="0" distB="0" distL="0" distR="0" wp14:anchorId="57FE6A5D" wp14:editId="56435D62">
            <wp:extent cx="676275" cy="752475"/>
            <wp:effectExtent l="0" t="0" r="9525" b="9525"/>
            <wp:docPr id="1532139964" name="Attēls 1532139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7A3BA2" w14:textId="77777777" w:rsidR="00A36334" w:rsidRPr="0033032A" w:rsidRDefault="00A36334" w:rsidP="00A36334">
      <w:pPr>
        <w:tabs>
          <w:tab w:val="center" w:pos="4320"/>
          <w:tab w:val="right" w:pos="8640"/>
        </w:tabs>
        <w:spacing w:after="0" w:line="240" w:lineRule="auto"/>
        <w:jc w:val="center"/>
        <w:rPr>
          <w:rFonts w:ascii="Times New Roman" w:eastAsia="Times New Roman" w:hAnsi="Times New Roman"/>
          <w:sz w:val="20"/>
          <w:szCs w:val="20"/>
          <w:lang w:val="en-US" w:eastAsia="lv-LV"/>
        </w:rPr>
      </w:pPr>
      <w:r w:rsidRPr="0033032A">
        <w:rPr>
          <w:rFonts w:ascii="Times New Roman" w:eastAsia="Times New Roman" w:hAnsi="Times New Roman"/>
          <w:sz w:val="20"/>
          <w:szCs w:val="20"/>
          <w:lang w:val="en-US" w:eastAsia="lv-LV"/>
        </w:rPr>
        <w:t>LATVIJAS REPUBLIKA</w:t>
      </w:r>
    </w:p>
    <w:p w14:paraId="2F4E8B1F" w14:textId="77777777" w:rsidR="00A36334" w:rsidRPr="0033032A" w:rsidRDefault="00A36334" w:rsidP="00A36334">
      <w:pPr>
        <w:tabs>
          <w:tab w:val="center" w:pos="4320"/>
          <w:tab w:val="right" w:pos="8640"/>
        </w:tabs>
        <w:spacing w:after="0" w:line="240" w:lineRule="auto"/>
        <w:jc w:val="center"/>
        <w:rPr>
          <w:rFonts w:ascii="Times New Roman" w:eastAsia="Times New Roman" w:hAnsi="Times New Roman"/>
          <w:b/>
          <w:sz w:val="32"/>
          <w:szCs w:val="32"/>
          <w:lang w:val="en-US" w:eastAsia="lv-LV"/>
        </w:rPr>
      </w:pPr>
      <w:r w:rsidRPr="0033032A">
        <w:rPr>
          <w:rFonts w:ascii="Times New Roman" w:eastAsia="Times New Roman" w:hAnsi="Times New Roman"/>
          <w:b/>
          <w:sz w:val="32"/>
          <w:szCs w:val="32"/>
          <w:lang w:val="en-US" w:eastAsia="lv-LV"/>
        </w:rPr>
        <w:t>DOBELES NOVADA DOME</w:t>
      </w:r>
    </w:p>
    <w:p w14:paraId="733BF2DC" w14:textId="77777777" w:rsidR="00A36334" w:rsidRPr="0033032A" w:rsidRDefault="00A36334" w:rsidP="00A36334">
      <w:pPr>
        <w:tabs>
          <w:tab w:val="center" w:pos="4320"/>
          <w:tab w:val="right" w:pos="8640"/>
        </w:tabs>
        <w:spacing w:after="0" w:line="240" w:lineRule="auto"/>
        <w:jc w:val="center"/>
        <w:rPr>
          <w:rFonts w:ascii="Times New Roman" w:eastAsia="Times New Roman" w:hAnsi="Times New Roman"/>
          <w:sz w:val="16"/>
          <w:szCs w:val="16"/>
          <w:lang w:eastAsia="lv-LV"/>
        </w:rPr>
      </w:pPr>
      <w:r w:rsidRPr="0033032A">
        <w:rPr>
          <w:rFonts w:ascii="Times New Roman" w:eastAsia="Times New Roman" w:hAnsi="Times New Roman"/>
          <w:sz w:val="16"/>
          <w:szCs w:val="16"/>
          <w:lang w:eastAsia="lv-LV"/>
        </w:rPr>
        <w:t>Brīvības iela 17, Dobele, Dobeles novads, LV-3701</w:t>
      </w:r>
    </w:p>
    <w:p w14:paraId="5DE0D084" w14:textId="77777777" w:rsidR="00A36334" w:rsidRPr="0033032A" w:rsidRDefault="00A36334" w:rsidP="00A36334">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sidRPr="0033032A">
        <w:rPr>
          <w:rFonts w:ascii="Times New Roman" w:eastAsia="Times New Roman" w:hAnsi="Times New Roman"/>
          <w:sz w:val="16"/>
          <w:szCs w:val="16"/>
          <w:lang w:eastAsia="lv-LV"/>
        </w:rPr>
        <w:t xml:space="preserve">Tālr. 63707269, 63700137, 63720940, e-pasts </w:t>
      </w:r>
      <w:hyperlink r:id="rId161" w:history="1">
        <w:r w:rsidRPr="0033032A">
          <w:rPr>
            <w:rFonts w:ascii="Times New Roman" w:hAnsi="Times New Roman"/>
            <w:color w:val="000000"/>
            <w:sz w:val="16"/>
            <w:szCs w:val="16"/>
            <w:u w:val="single"/>
            <w:lang w:eastAsia="lv-LV"/>
          </w:rPr>
          <w:t>dome@dobele.lv</w:t>
        </w:r>
      </w:hyperlink>
    </w:p>
    <w:p w14:paraId="14AC35B1" w14:textId="77777777" w:rsidR="00A36334" w:rsidRPr="0033032A" w:rsidRDefault="00A36334" w:rsidP="00A36334">
      <w:pPr>
        <w:autoSpaceDE w:val="0"/>
        <w:autoSpaceDN w:val="0"/>
        <w:adjustRightInd w:val="0"/>
        <w:spacing w:after="0" w:line="240" w:lineRule="auto"/>
        <w:jc w:val="center"/>
        <w:rPr>
          <w:rFonts w:ascii="Times New Roman" w:eastAsia="Times New Roman" w:hAnsi="Times New Roman"/>
          <w:b/>
          <w:bCs/>
          <w:color w:val="000000"/>
          <w:szCs w:val="24"/>
          <w:lang w:eastAsia="lv-LV"/>
        </w:rPr>
      </w:pPr>
    </w:p>
    <w:p w14:paraId="2D9483B2" w14:textId="77777777" w:rsidR="00A36334" w:rsidRPr="00A36334" w:rsidRDefault="00A36334" w:rsidP="00A36334">
      <w:pPr>
        <w:spacing w:after="0" w:line="240" w:lineRule="auto"/>
        <w:jc w:val="center"/>
        <w:rPr>
          <w:rFonts w:ascii="Times New Roman" w:eastAsia="Times New Roman" w:hAnsi="Times New Roman"/>
          <w:b/>
          <w:sz w:val="24"/>
          <w:szCs w:val="24"/>
          <w:lang w:eastAsia="lv-LV"/>
        </w:rPr>
      </w:pPr>
      <w:r w:rsidRPr="00A36334">
        <w:rPr>
          <w:rFonts w:ascii="Times New Roman" w:eastAsia="Times New Roman" w:hAnsi="Times New Roman"/>
          <w:b/>
          <w:sz w:val="24"/>
          <w:szCs w:val="24"/>
          <w:lang w:eastAsia="lv-LV"/>
        </w:rPr>
        <w:t>LĒMUMS</w:t>
      </w:r>
    </w:p>
    <w:p w14:paraId="358D0693" w14:textId="77777777" w:rsidR="00A36334" w:rsidRPr="00A36334" w:rsidRDefault="00A36334" w:rsidP="00A36334">
      <w:pPr>
        <w:spacing w:after="0" w:line="240" w:lineRule="auto"/>
        <w:jc w:val="center"/>
        <w:rPr>
          <w:rFonts w:ascii="Times New Roman" w:eastAsia="Times New Roman" w:hAnsi="Times New Roman"/>
          <w:b/>
          <w:sz w:val="24"/>
          <w:szCs w:val="24"/>
          <w:lang w:eastAsia="lv-LV"/>
        </w:rPr>
      </w:pPr>
      <w:r w:rsidRPr="00A36334">
        <w:rPr>
          <w:rFonts w:ascii="Times New Roman" w:eastAsia="Times New Roman" w:hAnsi="Times New Roman"/>
          <w:b/>
          <w:sz w:val="24"/>
          <w:szCs w:val="24"/>
          <w:lang w:eastAsia="lv-LV"/>
        </w:rPr>
        <w:t>Dobelē</w:t>
      </w:r>
    </w:p>
    <w:p w14:paraId="7E42171B" w14:textId="77777777" w:rsidR="00A36334" w:rsidRPr="0033032A" w:rsidRDefault="00A36334" w:rsidP="00A36334">
      <w:pPr>
        <w:spacing w:after="0" w:line="240" w:lineRule="auto"/>
        <w:jc w:val="both"/>
        <w:rPr>
          <w:rFonts w:ascii="Times New Roman" w:eastAsia="Times New Roman" w:hAnsi="Times New Roman"/>
          <w:b/>
          <w:sz w:val="20"/>
          <w:szCs w:val="20"/>
          <w:lang w:eastAsia="lv-LV"/>
        </w:rPr>
      </w:pPr>
    </w:p>
    <w:p w14:paraId="487D619E" w14:textId="1941A4FC" w:rsidR="00A36334" w:rsidRPr="0009599D" w:rsidRDefault="00A36334" w:rsidP="00A36334">
      <w:pPr>
        <w:tabs>
          <w:tab w:val="center" w:pos="4153"/>
          <w:tab w:val="left" w:pos="8080"/>
          <w:tab w:val="right" w:pos="9072"/>
        </w:tabs>
        <w:ind w:left="113" w:right="-1"/>
        <w:rPr>
          <w:rFonts w:ascii="Times New Roman" w:hAnsi="Times New Roman"/>
          <w:color w:val="000000"/>
          <w:sz w:val="24"/>
          <w:szCs w:val="24"/>
        </w:rPr>
      </w:pPr>
      <w:r w:rsidRPr="0009599D">
        <w:rPr>
          <w:rFonts w:ascii="Times New Roman" w:hAnsi="Times New Roman"/>
          <w:b/>
          <w:sz w:val="24"/>
          <w:szCs w:val="24"/>
          <w:lang w:eastAsia="x-none"/>
        </w:rPr>
        <w:t>202</w:t>
      </w:r>
      <w:r>
        <w:rPr>
          <w:rFonts w:ascii="Times New Roman" w:hAnsi="Times New Roman"/>
          <w:b/>
          <w:sz w:val="24"/>
          <w:szCs w:val="24"/>
          <w:lang w:eastAsia="x-none"/>
        </w:rPr>
        <w:t>4</w:t>
      </w:r>
      <w:r w:rsidRPr="0009599D">
        <w:rPr>
          <w:rFonts w:ascii="Times New Roman" w:hAnsi="Times New Roman"/>
          <w:b/>
          <w:sz w:val="24"/>
          <w:szCs w:val="24"/>
          <w:lang w:eastAsia="x-none"/>
        </w:rPr>
        <w:t>.</w:t>
      </w:r>
      <w:r w:rsidR="003D402C">
        <w:rPr>
          <w:rFonts w:ascii="Times New Roman" w:hAnsi="Times New Roman"/>
          <w:b/>
          <w:sz w:val="24"/>
          <w:szCs w:val="24"/>
          <w:lang w:eastAsia="x-none"/>
        </w:rPr>
        <w:t xml:space="preserve"> </w:t>
      </w:r>
      <w:r w:rsidRPr="0009599D">
        <w:rPr>
          <w:rFonts w:ascii="Times New Roman" w:hAnsi="Times New Roman"/>
          <w:b/>
          <w:sz w:val="24"/>
          <w:szCs w:val="24"/>
          <w:lang w:eastAsia="x-none"/>
        </w:rPr>
        <w:t xml:space="preserve">gada </w:t>
      </w:r>
      <w:r>
        <w:rPr>
          <w:rFonts w:ascii="Times New Roman" w:hAnsi="Times New Roman"/>
          <w:b/>
          <w:sz w:val="24"/>
          <w:szCs w:val="24"/>
          <w:lang w:eastAsia="x-none"/>
        </w:rPr>
        <w:t>29.</w:t>
      </w:r>
      <w:r w:rsidR="003D402C">
        <w:rPr>
          <w:rFonts w:ascii="Times New Roman" w:hAnsi="Times New Roman"/>
          <w:b/>
          <w:sz w:val="24"/>
          <w:szCs w:val="24"/>
          <w:lang w:eastAsia="x-none"/>
        </w:rPr>
        <w:t xml:space="preserve"> </w:t>
      </w:r>
      <w:r>
        <w:rPr>
          <w:rFonts w:ascii="Times New Roman" w:hAnsi="Times New Roman"/>
          <w:b/>
          <w:sz w:val="24"/>
          <w:szCs w:val="24"/>
          <w:lang w:eastAsia="x-none"/>
        </w:rPr>
        <w:t>februārī</w:t>
      </w:r>
      <w:r w:rsidRPr="0009599D">
        <w:rPr>
          <w:rFonts w:ascii="Times New Roman" w:hAnsi="Times New Roman"/>
          <w:b/>
          <w:sz w:val="24"/>
          <w:szCs w:val="24"/>
          <w:lang w:eastAsia="x-none"/>
        </w:rPr>
        <w:tab/>
        <w:t xml:space="preserve">                                                                                           </w:t>
      </w:r>
      <w:r w:rsidRPr="0009599D">
        <w:rPr>
          <w:rFonts w:ascii="Times New Roman" w:hAnsi="Times New Roman"/>
          <w:b/>
          <w:color w:val="000000"/>
          <w:sz w:val="24"/>
          <w:szCs w:val="24"/>
        </w:rPr>
        <w:t>Nr.</w:t>
      </w:r>
      <w:r w:rsidR="00AF1F02">
        <w:rPr>
          <w:rFonts w:ascii="Times New Roman" w:hAnsi="Times New Roman"/>
          <w:b/>
          <w:color w:val="000000"/>
          <w:sz w:val="24"/>
          <w:szCs w:val="24"/>
        </w:rPr>
        <w:t>75</w:t>
      </w:r>
      <w:r w:rsidRPr="0009599D">
        <w:rPr>
          <w:rFonts w:ascii="Times New Roman" w:hAnsi="Times New Roman"/>
          <w:b/>
          <w:color w:val="000000"/>
          <w:sz w:val="24"/>
          <w:szCs w:val="24"/>
        </w:rPr>
        <w:t>/</w:t>
      </w:r>
      <w:r>
        <w:rPr>
          <w:rFonts w:ascii="Times New Roman" w:hAnsi="Times New Roman"/>
          <w:b/>
          <w:color w:val="000000"/>
          <w:sz w:val="24"/>
          <w:szCs w:val="24"/>
        </w:rPr>
        <w:t>3</w:t>
      </w:r>
    </w:p>
    <w:p w14:paraId="0D16B927" w14:textId="77777777" w:rsidR="00A36334" w:rsidRPr="000E5D16" w:rsidRDefault="00A36334" w:rsidP="00A36334">
      <w:pPr>
        <w:spacing w:after="0" w:line="240" w:lineRule="auto"/>
        <w:jc w:val="right"/>
        <w:rPr>
          <w:rFonts w:ascii="Times New Roman" w:hAnsi="Times New Roman"/>
          <w:b/>
          <w:sz w:val="24"/>
          <w:szCs w:val="24"/>
        </w:rPr>
      </w:pPr>
    </w:p>
    <w:p w14:paraId="3BC9BCF9" w14:textId="77777777" w:rsidR="00A36334" w:rsidRPr="00612B75" w:rsidRDefault="00A36334" w:rsidP="00A36334">
      <w:pPr>
        <w:spacing w:after="0" w:line="240" w:lineRule="auto"/>
        <w:jc w:val="center"/>
        <w:rPr>
          <w:rFonts w:ascii="Times New Roman" w:eastAsia="Times New Roman" w:hAnsi="Times New Roman"/>
          <w:b/>
          <w:sz w:val="24"/>
          <w:szCs w:val="24"/>
          <w:u w:val="single"/>
          <w:lang w:eastAsia="lv-LV"/>
        </w:rPr>
      </w:pPr>
      <w:r w:rsidRPr="00612B75">
        <w:rPr>
          <w:rFonts w:ascii="Times New Roman" w:eastAsia="Times New Roman" w:hAnsi="Times New Roman"/>
          <w:b/>
          <w:sz w:val="24"/>
          <w:szCs w:val="24"/>
          <w:u w:val="single"/>
          <w:lang w:eastAsia="lv-LV"/>
        </w:rPr>
        <w:t>Par lauksaimniecībā izmantojamās zemes „</w:t>
      </w:r>
      <w:r w:rsidRPr="00AC6BD5">
        <w:rPr>
          <w:rFonts w:ascii="Times New Roman" w:eastAsia="Times New Roman" w:hAnsi="Times New Roman"/>
          <w:b/>
          <w:sz w:val="24"/>
          <w:szCs w:val="24"/>
          <w:u w:val="single"/>
          <w:lang w:eastAsia="lv-LV"/>
        </w:rPr>
        <w:t>Ciedras</w:t>
      </w:r>
      <w:r w:rsidRPr="00612B75">
        <w:rPr>
          <w:rFonts w:ascii="Times New Roman" w:eastAsia="Times New Roman" w:hAnsi="Times New Roman"/>
          <w:b/>
          <w:sz w:val="24"/>
          <w:szCs w:val="24"/>
          <w:u w:val="single"/>
          <w:lang w:eastAsia="lv-LV"/>
        </w:rPr>
        <w:t>”, Au</w:t>
      </w:r>
      <w:r>
        <w:rPr>
          <w:rFonts w:ascii="Times New Roman" w:eastAsia="Times New Roman" w:hAnsi="Times New Roman"/>
          <w:b/>
          <w:sz w:val="24"/>
          <w:szCs w:val="24"/>
          <w:u w:val="single"/>
          <w:lang w:eastAsia="lv-LV"/>
        </w:rPr>
        <w:t>ru</w:t>
      </w:r>
      <w:r w:rsidRPr="00612B75">
        <w:rPr>
          <w:rFonts w:ascii="Times New Roman" w:eastAsia="Times New Roman" w:hAnsi="Times New Roman"/>
          <w:b/>
          <w:sz w:val="24"/>
          <w:szCs w:val="24"/>
          <w:u w:val="single"/>
          <w:lang w:eastAsia="lv-LV"/>
        </w:rPr>
        <w:t xml:space="preserve"> pagastā, Dobeles novadā atsavināšanu izsolē</w:t>
      </w:r>
    </w:p>
    <w:p w14:paraId="456371F3" w14:textId="77777777" w:rsidR="00A36334" w:rsidRPr="00612B75" w:rsidRDefault="00A36334" w:rsidP="00A36334">
      <w:pPr>
        <w:spacing w:after="0" w:line="240" w:lineRule="auto"/>
        <w:jc w:val="center"/>
        <w:rPr>
          <w:rFonts w:ascii="Times New Roman" w:eastAsia="Times New Roman" w:hAnsi="Times New Roman"/>
          <w:b/>
          <w:sz w:val="24"/>
          <w:szCs w:val="24"/>
          <w:u w:val="single"/>
          <w:lang w:eastAsia="lv-LV"/>
        </w:rPr>
      </w:pPr>
    </w:p>
    <w:p w14:paraId="13175AC9" w14:textId="77777777" w:rsidR="00A36334" w:rsidRPr="00612B75" w:rsidRDefault="00A36334" w:rsidP="00A36334">
      <w:pPr>
        <w:tabs>
          <w:tab w:val="left" w:pos="709"/>
        </w:tabs>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Dobeles novada dome ir izskatījusi Dobeles novada pašvaldības Īpašumu komisijas ierosinājumu atsavināt Dobeles novada pašvaldībai (turpmāk – pašvaldība) piederošo nekustamo īpašumu „</w:t>
      </w:r>
      <w:r w:rsidRPr="00AC6BD5">
        <w:rPr>
          <w:rFonts w:ascii="Times New Roman" w:eastAsia="Times New Roman" w:hAnsi="Times New Roman"/>
          <w:sz w:val="24"/>
          <w:szCs w:val="24"/>
          <w:lang w:eastAsia="lv-LV"/>
        </w:rPr>
        <w:t>Ciedras</w:t>
      </w:r>
      <w:r w:rsidRPr="00612B75">
        <w:rPr>
          <w:rFonts w:ascii="Times New Roman" w:eastAsia="Times New Roman" w:hAnsi="Times New Roman"/>
          <w:sz w:val="24"/>
          <w:szCs w:val="24"/>
          <w:lang w:eastAsia="lv-LV"/>
        </w:rPr>
        <w:t>”, Au</w:t>
      </w:r>
      <w:r>
        <w:rPr>
          <w:rFonts w:ascii="Times New Roman" w:eastAsia="Times New Roman" w:hAnsi="Times New Roman"/>
          <w:sz w:val="24"/>
          <w:szCs w:val="24"/>
          <w:lang w:eastAsia="lv-LV"/>
        </w:rPr>
        <w:t>ru</w:t>
      </w:r>
      <w:r w:rsidRPr="00612B75">
        <w:rPr>
          <w:rFonts w:ascii="Times New Roman" w:eastAsia="Times New Roman" w:hAnsi="Times New Roman"/>
          <w:sz w:val="24"/>
          <w:szCs w:val="24"/>
          <w:lang w:eastAsia="lv-LV"/>
        </w:rPr>
        <w:t xml:space="preserve"> pagastā, Dobeles novadā, kadastra numurs 464</w:t>
      </w:r>
      <w:r>
        <w:rPr>
          <w:rFonts w:ascii="Times New Roman" w:eastAsia="Times New Roman" w:hAnsi="Times New Roman"/>
          <w:sz w:val="24"/>
          <w:szCs w:val="24"/>
          <w:lang w:eastAsia="lv-LV"/>
        </w:rPr>
        <w:t>6</w:t>
      </w:r>
      <w:r w:rsidRPr="00612B75">
        <w:rPr>
          <w:rFonts w:ascii="Times New Roman" w:eastAsia="Times New Roman" w:hAnsi="Times New Roman"/>
          <w:sz w:val="24"/>
          <w:szCs w:val="24"/>
          <w:lang w:eastAsia="lv-LV"/>
        </w:rPr>
        <w:t>00</w:t>
      </w:r>
      <w:r>
        <w:rPr>
          <w:rFonts w:ascii="Times New Roman" w:eastAsia="Times New Roman" w:hAnsi="Times New Roman"/>
          <w:sz w:val="24"/>
          <w:szCs w:val="24"/>
          <w:lang w:eastAsia="lv-LV"/>
        </w:rPr>
        <w:t>6</w:t>
      </w:r>
      <w:r w:rsidRPr="00612B75">
        <w:rPr>
          <w:rFonts w:ascii="Times New Roman" w:eastAsia="Times New Roman" w:hAnsi="Times New Roman"/>
          <w:sz w:val="24"/>
          <w:szCs w:val="24"/>
          <w:lang w:eastAsia="lv-LV"/>
        </w:rPr>
        <w:t>0</w:t>
      </w:r>
      <w:r>
        <w:rPr>
          <w:rFonts w:ascii="Times New Roman" w:eastAsia="Times New Roman" w:hAnsi="Times New Roman"/>
          <w:sz w:val="24"/>
          <w:szCs w:val="24"/>
          <w:lang w:eastAsia="lv-LV"/>
        </w:rPr>
        <w:t>082</w:t>
      </w:r>
      <w:r w:rsidRPr="00612B75">
        <w:rPr>
          <w:rFonts w:ascii="Times New Roman" w:eastAsia="Times New Roman" w:hAnsi="Times New Roman"/>
          <w:sz w:val="24"/>
          <w:szCs w:val="24"/>
          <w:lang w:eastAsia="lv-LV"/>
        </w:rPr>
        <w:t xml:space="preserve"> (turpmāk – Īpašums).</w:t>
      </w:r>
    </w:p>
    <w:p w14:paraId="02028CE4"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Izskatot ierosinājumu, Dobeles novada dome konstatēja:</w:t>
      </w:r>
    </w:p>
    <w:p w14:paraId="36E3BF53"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Īpašums reģistrēts Zemgales rajona tiesas </w:t>
      </w:r>
      <w:r w:rsidRPr="001A3BB5">
        <w:rPr>
          <w:rFonts w:ascii="Times New Roman" w:eastAsia="Times New Roman" w:hAnsi="Times New Roman"/>
          <w:sz w:val="24"/>
          <w:szCs w:val="24"/>
          <w:lang w:eastAsia="lv-LV"/>
        </w:rPr>
        <w:t xml:space="preserve">Auru </w:t>
      </w:r>
      <w:r w:rsidRPr="00612B75">
        <w:rPr>
          <w:rFonts w:ascii="Times New Roman" w:eastAsia="Times New Roman" w:hAnsi="Times New Roman"/>
          <w:sz w:val="24"/>
          <w:szCs w:val="24"/>
          <w:lang w:eastAsia="lv-LV"/>
        </w:rPr>
        <w:t>pagasta zemesgrāmatas nodalījumā Nr.100000</w:t>
      </w:r>
      <w:r>
        <w:rPr>
          <w:rFonts w:ascii="Times New Roman" w:eastAsia="Times New Roman" w:hAnsi="Times New Roman"/>
          <w:sz w:val="24"/>
          <w:szCs w:val="24"/>
          <w:lang w:eastAsia="lv-LV"/>
        </w:rPr>
        <w:t>801776</w:t>
      </w:r>
      <w:r w:rsidRPr="00612B75">
        <w:rPr>
          <w:rFonts w:ascii="Times New Roman" w:eastAsia="Times New Roman" w:hAnsi="Times New Roman"/>
          <w:sz w:val="24"/>
          <w:szCs w:val="24"/>
          <w:lang w:eastAsia="lv-LV"/>
        </w:rPr>
        <w:t xml:space="preserve"> un uz to nostiprinātas īpašuma tiesības pašvaldībai.     </w:t>
      </w:r>
    </w:p>
    <w:p w14:paraId="5A2FAB58" w14:textId="77777777" w:rsidR="00A36334" w:rsidRPr="00612B75" w:rsidRDefault="00A36334" w:rsidP="00A36334">
      <w:pPr>
        <w:spacing w:after="0" w:line="240" w:lineRule="auto"/>
        <w:jc w:val="both"/>
        <w:rPr>
          <w:rFonts w:ascii="Times New Roman" w:eastAsia="Times New Roman" w:hAnsi="Times New Roman"/>
          <w:b/>
          <w:bCs/>
          <w:sz w:val="24"/>
          <w:szCs w:val="24"/>
          <w:lang w:eastAsia="lv-LV"/>
        </w:rPr>
      </w:pPr>
      <w:r w:rsidRPr="00612B75">
        <w:rPr>
          <w:rFonts w:ascii="Times New Roman" w:eastAsia="Times New Roman" w:hAnsi="Times New Roman"/>
          <w:sz w:val="24"/>
          <w:szCs w:val="24"/>
          <w:lang w:eastAsia="lv-LV"/>
        </w:rPr>
        <w:t xml:space="preserve">      Īpašums sastāv no vienas zemes vienības ar kadastra apzīmējumu </w:t>
      </w:r>
      <w:r w:rsidRPr="001A3BB5">
        <w:rPr>
          <w:rFonts w:ascii="Times New Roman" w:eastAsia="Times New Roman" w:hAnsi="Times New Roman"/>
          <w:sz w:val="24"/>
          <w:szCs w:val="24"/>
          <w:lang w:eastAsia="lv-LV"/>
        </w:rPr>
        <w:t>464600</w:t>
      </w:r>
      <w:r>
        <w:rPr>
          <w:rFonts w:ascii="Times New Roman" w:eastAsia="Times New Roman" w:hAnsi="Times New Roman"/>
          <w:sz w:val="24"/>
          <w:szCs w:val="24"/>
          <w:lang w:eastAsia="lv-LV"/>
        </w:rPr>
        <w:t>6</w:t>
      </w:r>
      <w:r w:rsidRPr="001A3BB5">
        <w:rPr>
          <w:rFonts w:ascii="Times New Roman" w:eastAsia="Times New Roman" w:hAnsi="Times New Roman"/>
          <w:sz w:val="24"/>
          <w:szCs w:val="24"/>
          <w:lang w:eastAsia="lv-LV"/>
        </w:rPr>
        <w:t>0</w:t>
      </w:r>
      <w:r>
        <w:rPr>
          <w:rFonts w:ascii="Times New Roman" w:eastAsia="Times New Roman" w:hAnsi="Times New Roman"/>
          <w:sz w:val="24"/>
          <w:szCs w:val="24"/>
          <w:lang w:eastAsia="lv-LV"/>
        </w:rPr>
        <w:t>082</w:t>
      </w:r>
      <w:r w:rsidRPr="00612B75">
        <w:rPr>
          <w:rFonts w:ascii="Times New Roman" w:eastAsia="Times New Roman" w:hAnsi="Times New Roman"/>
          <w:sz w:val="24"/>
          <w:szCs w:val="24"/>
          <w:lang w:eastAsia="lv-LV"/>
        </w:rPr>
        <w:t xml:space="preserve">, platība </w:t>
      </w:r>
      <w:r>
        <w:rPr>
          <w:rFonts w:ascii="Times New Roman" w:eastAsia="Times New Roman" w:hAnsi="Times New Roman"/>
          <w:sz w:val="24"/>
          <w:szCs w:val="24"/>
          <w:lang w:eastAsia="lv-LV"/>
        </w:rPr>
        <w:t>1</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82</w:t>
      </w:r>
      <w:r w:rsidRPr="00612B75">
        <w:rPr>
          <w:rFonts w:ascii="Times New Roman" w:eastAsia="Times New Roman" w:hAnsi="Times New Roman"/>
          <w:sz w:val="24"/>
          <w:szCs w:val="24"/>
          <w:lang w:eastAsia="lv-LV"/>
        </w:rPr>
        <w:t xml:space="preserve"> ha, tai skaitā, </w:t>
      </w:r>
      <w:r>
        <w:rPr>
          <w:rFonts w:ascii="Times New Roman" w:eastAsia="Times New Roman" w:hAnsi="Times New Roman"/>
          <w:sz w:val="24"/>
          <w:szCs w:val="24"/>
          <w:lang w:eastAsia="lv-LV"/>
        </w:rPr>
        <w:t>1</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8</w:t>
      </w:r>
      <w:r w:rsidRPr="00612B75">
        <w:rPr>
          <w:rFonts w:ascii="Times New Roman" w:eastAsia="Times New Roman" w:hAnsi="Times New Roman"/>
          <w:sz w:val="24"/>
          <w:szCs w:val="24"/>
          <w:lang w:eastAsia="lv-LV"/>
        </w:rPr>
        <w:t xml:space="preserve">2 ha lauksaimniecībā izmantojamā zeme. </w:t>
      </w:r>
    </w:p>
    <w:p w14:paraId="71CD37CA"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Īpašums ir nodots nomā nomniekam – fiziskai personai</w:t>
      </w:r>
      <w:r w:rsidRPr="00612B75">
        <w:rPr>
          <w:rFonts w:ascii="Times New Roman" w:eastAsia="Times New Roman" w:hAnsi="Times New Roman"/>
          <w:bCs/>
          <w:sz w:val="24"/>
          <w:szCs w:val="24"/>
          <w:lang w:eastAsia="lv-LV"/>
        </w:rPr>
        <w:t xml:space="preserve"> (</w:t>
      </w:r>
      <w:r w:rsidRPr="00612B75">
        <w:rPr>
          <w:rFonts w:ascii="Times New Roman" w:eastAsia="Times New Roman" w:hAnsi="Times New Roman"/>
          <w:sz w:val="24"/>
          <w:szCs w:val="24"/>
          <w:lang w:eastAsia="lv-LV"/>
        </w:rPr>
        <w:t>202</w:t>
      </w:r>
      <w:r>
        <w:rPr>
          <w:rFonts w:ascii="Times New Roman" w:eastAsia="Times New Roman" w:hAnsi="Times New Roman"/>
          <w:sz w:val="24"/>
          <w:szCs w:val="24"/>
          <w:lang w:eastAsia="lv-LV"/>
        </w:rPr>
        <w:t>0</w:t>
      </w:r>
      <w:r w:rsidRPr="00612B75">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9</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jūlija</w:t>
      </w:r>
      <w:r w:rsidRPr="00612B75">
        <w:rPr>
          <w:rFonts w:ascii="Times New Roman" w:eastAsia="Times New Roman" w:hAnsi="Times New Roman"/>
          <w:sz w:val="24"/>
          <w:szCs w:val="24"/>
          <w:lang w:eastAsia="lv-LV"/>
        </w:rPr>
        <w:t xml:space="preserve"> zemes nomas līgums Nr.</w:t>
      </w:r>
      <w:r>
        <w:rPr>
          <w:rFonts w:ascii="Times New Roman" w:eastAsia="Times New Roman" w:hAnsi="Times New Roman"/>
          <w:sz w:val="24"/>
          <w:szCs w:val="24"/>
          <w:lang w:eastAsia="lv-LV"/>
        </w:rPr>
        <w:t>9.2./439</w:t>
      </w:r>
      <w:r w:rsidRPr="00612B75">
        <w:rPr>
          <w:rFonts w:ascii="Times New Roman" w:eastAsia="Times New Roman" w:hAnsi="Times New Roman"/>
          <w:sz w:val="24"/>
          <w:szCs w:val="24"/>
          <w:lang w:eastAsia="lv-LV"/>
        </w:rPr>
        <w:t>). Zemes nomas līguma termiņš 202</w:t>
      </w:r>
      <w:r>
        <w:rPr>
          <w:rFonts w:ascii="Times New Roman" w:eastAsia="Times New Roman" w:hAnsi="Times New Roman"/>
          <w:sz w:val="24"/>
          <w:szCs w:val="24"/>
          <w:lang w:eastAsia="lv-LV"/>
        </w:rPr>
        <w:t>4</w:t>
      </w:r>
      <w:r w:rsidRPr="00612B75">
        <w:rPr>
          <w:rFonts w:ascii="Times New Roman" w:eastAsia="Times New Roman" w:hAnsi="Times New Roman"/>
          <w:sz w:val="24"/>
          <w:szCs w:val="24"/>
          <w:lang w:eastAsia="lv-LV"/>
        </w:rPr>
        <w:t>.gada 3</w:t>
      </w:r>
      <w:r>
        <w:rPr>
          <w:rFonts w:ascii="Times New Roman" w:eastAsia="Times New Roman" w:hAnsi="Times New Roman"/>
          <w:sz w:val="24"/>
          <w:szCs w:val="24"/>
          <w:lang w:eastAsia="lv-LV"/>
        </w:rPr>
        <w:t>0</w:t>
      </w:r>
      <w:r w:rsidRPr="00612B75">
        <w:rPr>
          <w:rFonts w:ascii="Times New Roman" w:eastAsia="Times New Roman" w:hAnsi="Times New Roman"/>
          <w:sz w:val="24"/>
          <w:szCs w:val="24"/>
          <w:lang w:eastAsia="lv-LV"/>
        </w:rPr>
        <w:t>.</w:t>
      </w:r>
      <w:r>
        <w:rPr>
          <w:rFonts w:ascii="Times New Roman" w:eastAsia="Times New Roman" w:hAnsi="Times New Roman"/>
          <w:sz w:val="24"/>
          <w:szCs w:val="24"/>
          <w:lang w:eastAsia="lv-LV"/>
        </w:rPr>
        <w:t>sept</w:t>
      </w:r>
      <w:r w:rsidRPr="00612B75">
        <w:rPr>
          <w:rFonts w:ascii="Times New Roman" w:eastAsia="Times New Roman" w:hAnsi="Times New Roman"/>
          <w:sz w:val="24"/>
          <w:szCs w:val="24"/>
          <w:lang w:eastAsia="lv-LV"/>
        </w:rPr>
        <w:t xml:space="preserve">embris. </w:t>
      </w:r>
    </w:p>
    <w:p w14:paraId="68E24501"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Īpašums nav nepieciešams pašvaldības funkciju nodrošināšanai.</w:t>
      </w:r>
    </w:p>
    <w:p w14:paraId="4B7E24AF"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Ņemot vērā norādītos apstākļus, lietderīgākā rīcība ir atzīstama Īpašuma atsavināšana atklātā mutiskā izsolē ar augšupejošu soli. </w:t>
      </w:r>
    </w:p>
    <w:p w14:paraId="415227F0" w14:textId="77777777" w:rsidR="00A36334" w:rsidRPr="003F5C5F"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Saskaņā ar </w:t>
      </w:r>
      <w:r w:rsidRPr="00E527BF">
        <w:rPr>
          <w:rFonts w:ascii="Times New Roman" w:eastAsia="Times New Roman" w:hAnsi="Times New Roman"/>
          <w:sz w:val="24"/>
          <w:szCs w:val="24"/>
          <w:lang w:eastAsia="lv-LV"/>
        </w:rPr>
        <w:t>202</w:t>
      </w:r>
      <w:r>
        <w:rPr>
          <w:rFonts w:ascii="Times New Roman" w:eastAsia="Times New Roman" w:hAnsi="Times New Roman"/>
          <w:sz w:val="24"/>
          <w:szCs w:val="24"/>
          <w:lang w:eastAsia="lv-LV"/>
        </w:rPr>
        <w:t>4</w:t>
      </w:r>
      <w:r w:rsidRPr="00E527BF">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 xml:space="preserve">5.februārī </w:t>
      </w:r>
      <w:r w:rsidRPr="00612B75">
        <w:rPr>
          <w:rFonts w:ascii="Times New Roman" w:eastAsia="Times New Roman" w:hAnsi="Times New Roman"/>
          <w:sz w:val="24"/>
          <w:szCs w:val="24"/>
          <w:lang w:eastAsia="lv-LV"/>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Pr>
          <w:rFonts w:ascii="Times New Roman" w:eastAsia="Times New Roman" w:hAnsi="Times New Roman"/>
          <w:sz w:val="24"/>
          <w:szCs w:val="24"/>
          <w:lang w:eastAsia="lv-LV"/>
        </w:rPr>
        <w:t>18</w:t>
      </w:r>
      <w:r w:rsidRPr="003F5C5F">
        <w:rPr>
          <w:rFonts w:ascii="Times New Roman" w:eastAsia="Times New Roman" w:hAnsi="Times New Roman"/>
          <w:sz w:val="24"/>
          <w:szCs w:val="24"/>
          <w:lang w:eastAsia="lv-LV"/>
        </w:rPr>
        <w:t>200</w:t>
      </w:r>
      <w:r w:rsidRPr="003F5C5F">
        <w:rPr>
          <w:rFonts w:ascii="Times New Roman" w:eastAsia="Times New Roman" w:hAnsi="Times New Roman"/>
          <w:b/>
          <w:bCs/>
          <w:sz w:val="24"/>
          <w:szCs w:val="24"/>
          <w:lang w:eastAsia="lv-LV"/>
        </w:rPr>
        <w:t xml:space="preserve"> </w:t>
      </w:r>
      <w:r w:rsidRPr="00612B75">
        <w:rPr>
          <w:rFonts w:ascii="Times New Roman" w:eastAsia="Times New Roman" w:hAnsi="Times New Roman"/>
          <w:sz w:val="24"/>
          <w:szCs w:val="24"/>
          <w:lang w:eastAsia="lv-LV"/>
        </w:rPr>
        <w:t xml:space="preserve"> EUR </w:t>
      </w:r>
      <w:r w:rsidRPr="003F5C5F">
        <w:rPr>
          <w:rFonts w:ascii="Times New Roman" w:eastAsia="Times New Roman" w:hAnsi="Times New Roman"/>
          <w:b/>
          <w:bCs/>
          <w:sz w:val="24"/>
          <w:szCs w:val="24"/>
          <w:lang w:eastAsia="lv-LV"/>
        </w:rPr>
        <w:t xml:space="preserve"> </w:t>
      </w:r>
      <w:r w:rsidRPr="003F5C5F">
        <w:rPr>
          <w:rFonts w:ascii="Times New Roman" w:eastAsia="Times New Roman" w:hAnsi="Times New Roman"/>
          <w:sz w:val="24"/>
          <w:szCs w:val="24"/>
          <w:lang w:eastAsia="lv-LV"/>
        </w:rPr>
        <w:t>(</w:t>
      </w:r>
      <w:r>
        <w:rPr>
          <w:rFonts w:ascii="Times New Roman" w:eastAsia="Times New Roman" w:hAnsi="Times New Roman"/>
          <w:sz w:val="24"/>
          <w:szCs w:val="24"/>
          <w:lang w:eastAsia="lv-LV"/>
        </w:rPr>
        <w:t>astoņpadsmit</w:t>
      </w:r>
      <w:r w:rsidRPr="003F5C5F">
        <w:rPr>
          <w:rFonts w:ascii="Times New Roman" w:eastAsia="Times New Roman" w:hAnsi="Times New Roman"/>
          <w:sz w:val="24"/>
          <w:szCs w:val="24"/>
          <w:lang w:eastAsia="lv-LV"/>
        </w:rPr>
        <w:t xml:space="preserve"> tūkstoši divi simti </w:t>
      </w:r>
      <w:r w:rsidRPr="003F5C5F">
        <w:rPr>
          <w:rFonts w:ascii="Times New Roman" w:eastAsia="Times New Roman" w:hAnsi="Times New Roman"/>
          <w:i/>
          <w:iCs/>
          <w:sz w:val="24"/>
          <w:szCs w:val="24"/>
          <w:lang w:eastAsia="lv-LV"/>
        </w:rPr>
        <w:t>euro</w:t>
      </w:r>
      <w:r w:rsidRPr="003F5C5F">
        <w:rPr>
          <w:rFonts w:ascii="Times New Roman" w:eastAsia="Times New Roman" w:hAnsi="Times New Roman"/>
          <w:sz w:val="24"/>
          <w:szCs w:val="24"/>
          <w:lang w:eastAsia="lv-LV"/>
        </w:rPr>
        <w:t>) apmērā.</w:t>
      </w:r>
    </w:p>
    <w:p w14:paraId="07D2FE47"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Saskaņā ar </w:t>
      </w:r>
      <w:r w:rsidRPr="00612B75">
        <w:rPr>
          <w:rFonts w:ascii="Times New Roman" w:eastAsia="Times New Roman" w:hAnsi="Times New Roman"/>
          <w:bCs/>
          <w:sz w:val="24"/>
          <w:szCs w:val="24"/>
          <w:lang w:eastAsia="lv-LV"/>
        </w:rPr>
        <w:t>Publiskas personas mantas atsavināšanas likuma</w:t>
      </w:r>
      <w:r w:rsidRPr="00612B75">
        <w:rPr>
          <w:rFonts w:ascii="Times New Roman" w:eastAsia="Times New Roman" w:hAnsi="Times New Roman"/>
          <w:sz w:val="24"/>
          <w:szCs w:val="24"/>
          <w:lang w:eastAsia="lv-LV"/>
        </w:rPr>
        <w:t xml:space="preserve"> pārejas noteikumu 12.punktu, līdz brīdim, kad spēku zaudē </w:t>
      </w:r>
      <w:hyperlink r:id="rId162" w:tgtFrame="_top" w:tooltip="Valsts un pašvaldību īpašuma privatizācijas un privatizācijas sertifikātu izmantošanas pabeigšanas likums" w:history="1">
        <w:r w:rsidRPr="00612B75">
          <w:rPr>
            <w:rFonts w:ascii="Times New Roman" w:eastAsia="Times New Roman" w:hAnsi="Times New Roman"/>
            <w:sz w:val="24"/>
            <w:szCs w:val="24"/>
            <w:lang w:eastAsia="lv-LV"/>
          </w:rPr>
          <w:t>Valsts un pašvaldību īpašuma privatizācijas un privatizācijas sertifikātu izmantošanas pabeigšanas likums</w:t>
        </w:r>
      </w:hyperlink>
      <w:r w:rsidRPr="00612B75">
        <w:rPr>
          <w:rFonts w:ascii="Times New Roman" w:eastAsia="Times New Roman" w:hAnsi="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4471A656" w14:textId="77777777" w:rsidR="00A36334" w:rsidRPr="00612B75" w:rsidRDefault="00A36334" w:rsidP="00A36334">
      <w:pPr>
        <w:spacing w:after="0" w:line="240" w:lineRule="auto"/>
        <w:jc w:val="both"/>
        <w:rPr>
          <w:rFonts w:ascii="Times New Roman" w:eastAsia="Times New Roman" w:hAnsi="Times New Roman"/>
          <w:sz w:val="24"/>
          <w:szCs w:val="24"/>
          <w:lang w:eastAsia="lv-LV"/>
        </w:rPr>
      </w:pPr>
      <w:r w:rsidRPr="00612B75">
        <w:rPr>
          <w:rFonts w:ascii="Times New Roman" w:eastAsia="Times New Roman" w:hAnsi="Times New Roman"/>
          <w:sz w:val="24"/>
          <w:szCs w:val="24"/>
          <w:lang w:eastAsia="lv-LV"/>
        </w:rPr>
        <w:t xml:space="preserve">      Saskaņā ar Valsts zemes dienesta Nekustamā īpašuma valsts kadastra informācijas sistēmā norādītiem datiem Īpašuma aktuālā kadastrālā vērtība ir </w:t>
      </w:r>
      <w:r>
        <w:rPr>
          <w:rFonts w:ascii="Times New Roman" w:eastAsia="Times New Roman" w:hAnsi="Times New Roman"/>
          <w:sz w:val="24"/>
          <w:szCs w:val="24"/>
          <w:lang w:eastAsia="lv-LV"/>
        </w:rPr>
        <w:t>3475</w:t>
      </w:r>
      <w:r w:rsidRPr="00612B75">
        <w:rPr>
          <w:rFonts w:ascii="Times New Roman" w:eastAsia="Times New Roman" w:hAnsi="Times New Roman"/>
          <w:sz w:val="24"/>
          <w:szCs w:val="24"/>
          <w:lang w:eastAsia="lv-LV"/>
        </w:rPr>
        <w:t xml:space="preserve"> EUR (</w:t>
      </w:r>
      <w:r w:rsidRPr="00AC6BD5">
        <w:rPr>
          <w:rFonts w:ascii="Times New Roman" w:eastAsia="Times New Roman" w:hAnsi="Times New Roman"/>
          <w:sz w:val="24"/>
          <w:szCs w:val="24"/>
          <w:lang w:eastAsia="lv-LV"/>
        </w:rPr>
        <w:t xml:space="preserve">trīs </w:t>
      </w:r>
      <w:r>
        <w:rPr>
          <w:rFonts w:ascii="Times New Roman" w:eastAsia="Times New Roman" w:hAnsi="Times New Roman"/>
          <w:sz w:val="24"/>
          <w:szCs w:val="24"/>
          <w:lang w:eastAsia="lv-LV"/>
        </w:rPr>
        <w:t xml:space="preserve">tūkstoši </w:t>
      </w:r>
      <w:r w:rsidRPr="00AC6BD5">
        <w:rPr>
          <w:rFonts w:ascii="Times New Roman" w:eastAsia="Times New Roman" w:hAnsi="Times New Roman"/>
          <w:sz w:val="24"/>
          <w:szCs w:val="24"/>
          <w:lang w:eastAsia="lv-LV"/>
        </w:rPr>
        <w:t>četri</w:t>
      </w:r>
      <w:r w:rsidRPr="003F5C5F">
        <w:rPr>
          <w:rFonts w:ascii="Times New Roman" w:eastAsia="Times New Roman" w:hAnsi="Times New Roman"/>
          <w:sz w:val="24"/>
          <w:szCs w:val="24"/>
          <w:lang w:eastAsia="lv-LV"/>
        </w:rPr>
        <w:t xml:space="preserve"> </w:t>
      </w:r>
      <w:r w:rsidRPr="00612B75">
        <w:rPr>
          <w:rFonts w:ascii="Times New Roman" w:eastAsia="Times New Roman" w:hAnsi="Times New Roman"/>
          <w:sz w:val="24"/>
          <w:szCs w:val="24"/>
          <w:lang w:eastAsia="lv-LV"/>
        </w:rPr>
        <w:t xml:space="preserve">simti </w:t>
      </w:r>
      <w:r>
        <w:rPr>
          <w:rFonts w:ascii="Times New Roman" w:eastAsia="Times New Roman" w:hAnsi="Times New Roman"/>
          <w:sz w:val="24"/>
          <w:szCs w:val="24"/>
          <w:lang w:eastAsia="lv-LV"/>
        </w:rPr>
        <w:t>septiņdesmit pieci</w:t>
      </w:r>
      <w:r w:rsidRPr="00612B75">
        <w:rPr>
          <w:rFonts w:ascii="Times New Roman" w:eastAsia="Times New Roman" w:hAnsi="Times New Roman"/>
          <w:sz w:val="24"/>
          <w:szCs w:val="24"/>
          <w:lang w:eastAsia="lv-LV"/>
        </w:rPr>
        <w:t xml:space="preserve"> </w:t>
      </w:r>
      <w:r w:rsidRPr="00612B75">
        <w:rPr>
          <w:rFonts w:ascii="Times New Roman" w:eastAsia="Times New Roman" w:hAnsi="Times New Roman"/>
          <w:i/>
          <w:iCs/>
          <w:sz w:val="24"/>
          <w:szCs w:val="24"/>
          <w:lang w:eastAsia="lv-LV"/>
        </w:rPr>
        <w:t>euro</w:t>
      </w:r>
      <w:r w:rsidRPr="00612B75">
        <w:rPr>
          <w:rFonts w:ascii="Times New Roman" w:eastAsia="Times New Roman" w:hAnsi="Times New Roman"/>
          <w:sz w:val="24"/>
          <w:szCs w:val="24"/>
          <w:lang w:eastAsia="lv-LV"/>
        </w:rPr>
        <w:t>).</w:t>
      </w:r>
    </w:p>
    <w:p w14:paraId="57070217" w14:textId="77777777" w:rsidR="00A36334" w:rsidRPr="00612B75" w:rsidRDefault="00A36334" w:rsidP="00A36334">
      <w:pPr>
        <w:spacing w:after="0" w:line="240" w:lineRule="auto"/>
        <w:jc w:val="both"/>
        <w:rPr>
          <w:rFonts w:ascii="Times New Roman" w:eastAsia="Times New Roman" w:hAnsi="Times New Roman"/>
          <w:bCs/>
          <w:sz w:val="24"/>
          <w:szCs w:val="24"/>
          <w:lang w:eastAsia="lv-LV"/>
        </w:rPr>
      </w:pPr>
      <w:r w:rsidRPr="00612B75">
        <w:rPr>
          <w:rFonts w:ascii="Times New Roman" w:eastAsia="Times New Roman" w:hAnsi="Times New Roman"/>
          <w:sz w:val="24"/>
          <w:szCs w:val="24"/>
          <w:lang w:eastAsia="lv-LV"/>
        </w:rPr>
        <w:t xml:space="preserve">      Pamatojoties uz likuma „</w:t>
      </w:r>
      <w:r w:rsidRPr="00612B75">
        <w:rPr>
          <w:rFonts w:ascii="Times New Roman" w:eastAsia="Times New Roman" w:hAnsi="Times New Roman"/>
          <w:bCs/>
          <w:sz w:val="24"/>
          <w:szCs w:val="24"/>
          <w:lang w:eastAsia="lv-LV"/>
        </w:rPr>
        <w:t>Par zemes privatizāciju lauku apvidos” 30.</w:t>
      </w:r>
      <w:r w:rsidRPr="00612B75">
        <w:rPr>
          <w:rFonts w:ascii="Times New Roman" w:eastAsia="Times New Roman" w:hAnsi="Times New Roman"/>
          <w:bCs/>
          <w:sz w:val="24"/>
          <w:szCs w:val="24"/>
          <w:vertAlign w:val="superscript"/>
          <w:lang w:eastAsia="lv-LV"/>
        </w:rPr>
        <w:t xml:space="preserve">2 </w:t>
      </w:r>
      <w:r w:rsidRPr="00612B75">
        <w:rPr>
          <w:rFonts w:ascii="Times New Roman" w:eastAsia="Times New Roman" w:hAnsi="Times New Roman"/>
          <w:bCs/>
          <w:sz w:val="24"/>
          <w:szCs w:val="24"/>
          <w:lang w:eastAsia="lv-LV"/>
        </w:rPr>
        <w:t>panta pirmo un otro daļu, pirmpirkuma tiesības uz Īpašumu ir pašreizējam nomniekam – fiziskai personai</w:t>
      </w:r>
      <w:r w:rsidRPr="00612B75">
        <w:rPr>
          <w:rFonts w:ascii="Times New Roman" w:eastAsia="Times New Roman" w:hAnsi="Times New Roman"/>
          <w:sz w:val="24"/>
          <w:szCs w:val="24"/>
          <w:lang w:eastAsia="lv-LV"/>
        </w:rPr>
        <w:t xml:space="preserve">, </w:t>
      </w:r>
      <w:r w:rsidRPr="00612B75">
        <w:rPr>
          <w:rFonts w:ascii="Times New Roman" w:eastAsia="Times New Roman" w:hAnsi="Times New Roman"/>
          <w:bCs/>
          <w:sz w:val="24"/>
          <w:szCs w:val="24"/>
          <w:lang w:eastAsia="lv-LV"/>
        </w:rPr>
        <w:t xml:space="preserve">kas ņemams vērā, rīkojot izsoli. </w:t>
      </w:r>
    </w:p>
    <w:p w14:paraId="42E805D2" w14:textId="732BD391" w:rsidR="00A36334" w:rsidRPr="00612B75" w:rsidRDefault="00A36334" w:rsidP="00A36334">
      <w:pPr>
        <w:spacing w:after="0" w:line="240" w:lineRule="auto"/>
        <w:jc w:val="both"/>
        <w:rPr>
          <w:rFonts w:ascii="Times New Roman" w:eastAsia="Times New Roman" w:hAnsi="Times New Roman"/>
          <w:bCs/>
          <w:sz w:val="24"/>
          <w:szCs w:val="24"/>
          <w:lang w:eastAsia="lv-LV"/>
        </w:rPr>
      </w:pPr>
      <w:r w:rsidRPr="00612B75">
        <w:rPr>
          <w:rFonts w:ascii="Times New Roman" w:eastAsia="Times New Roman" w:hAnsi="Times New Roman"/>
          <w:sz w:val="24"/>
          <w:szCs w:val="24"/>
          <w:lang w:eastAsia="lv-LV"/>
        </w:rPr>
        <w:t xml:space="preserve">      Pamatojoties uz Pašvaldību likuma 10.panta pirmās daļas 16.punktu, 73</w:t>
      </w:r>
      <w:r>
        <w:rPr>
          <w:rFonts w:ascii="Times New Roman" w:eastAsia="Times New Roman" w:hAnsi="Times New Roman"/>
          <w:sz w:val="24"/>
          <w:szCs w:val="24"/>
          <w:lang w:eastAsia="lv-LV"/>
        </w:rPr>
        <w:t>.</w:t>
      </w:r>
      <w:r w:rsidRPr="00612B75">
        <w:rPr>
          <w:rFonts w:ascii="Times New Roman" w:eastAsia="Times New Roman" w:hAnsi="Times New Roman"/>
          <w:sz w:val="24"/>
          <w:szCs w:val="24"/>
          <w:lang w:eastAsia="lv-LV"/>
        </w:rPr>
        <w:t xml:space="preserve">panta ceturto daļu, Publiskas personas mantas atsavināšanas likuma 4.panta pirmo daļu, 5.panta pirmo un piekto daļu, 8.panta trešo daļu, 9.panta otro daļu, 10.pantu, </w:t>
      </w:r>
      <w:r>
        <w:rPr>
          <w:rFonts w:ascii="Times New Roman" w:eastAsia="Times New Roman" w:hAnsi="Times New Roman"/>
          <w:sz w:val="24"/>
          <w:szCs w:val="24"/>
          <w:lang w:eastAsia="lv-LV"/>
        </w:rPr>
        <w:t xml:space="preserve">15. pantu, 32. panta pirmās daļas 1. punktu, </w:t>
      </w:r>
      <w:r w:rsidRPr="00612B75">
        <w:rPr>
          <w:rFonts w:ascii="Times New Roman" w:eastAsia="Times New Roman" w:hAnsi="Times New Roman"/>
          <w:sz w:val="24"/>
          <w:szCs w:val="24"/>
          <w:lang w:eastAsia="lv-LV"/>
        </w:rPr>
        <w:t>pārejas noteikumu 12.punktu, likuma „</w:t>
      </w:r>
      <w:r w:rsidRPr="00612B75">
        <w:rPr>
          <w:rFonts w:ascii="Times New Roman" w:eastAsia="Times New Roman" w:hAnsi="Times New Roman"/>
          <w:bCs/>
          <w:sz w:val="24"/>
          <w:szCs w:val="24"/>
          <w:lang w:eastAsia="lv-LV"/>
        </w:rPr>
        <w:t>Par zemes privatizāciju lauku apvidos” 30.</w:t>
      </w:r>
      <w:r w:rsidRPr="00612B75">
        <w:rPr>
          <w:rFonts w:ascii="Times New Roman" w:eastAsia="Times New Roman" w:hAnsi="Times New Roman"/>
          <w:bCs/>
          <w:sz w:val="24"/>
          <w:szCs w:val="24"/>
          <w:vertAlign w:val="superscript"/>
          <w:lang w:eastAsia="lv-LV"/>
        </w:rPr>
        <w:t xml:space="preserve">2 </w:t>
      </w:r>
      <w:r w:rsidRPr="00612B75">
        <w:rPr>
          <w:rFonts w:ascii="Times New Roman" w:eastAsia="Times New Roman" w:hAnsi="Times New Roman"/>
          <w:bCs/>
          <w:sz w:val="24"/>
          <w:szCs w:val="24"/>
          <w:lang w:eastAsia="lv-LV"/>
        </w:rPr>
        <w:t>panta pirmo un otro daļu</w:t>
      </w:r>
      <w:r w:rsidRPr="00612B75">
        <w:rPr>
          <w:rFonts w:ascii="Times New Roman" w:eastAsia="Times New Roman" w:hAnsi="Times New Roman"/>
          <w:sz w:val="24"/>
          <w:szCs w:val="24"/>
          <w:lang w:eastAsia="lv-LV"/>
        </w:rPr>
        <w:t xml:space="preserve">, </w:t>
      </w:r>
      <w:r w:rsidRPr="00612B75">
        <w:rPr>
          <w:rFonts w:ascii="Times New Roman" w:eastAsia="Times New Roman" w:hAnsi="Times New Roman"/>
          <w:sz w:val="24"/>
          <w:szCs w:val="24"/>
          <w:lang w:eastAsia="en-GB"/>
        </w:rPr>
        <w:t xml:space="preserve">atklāti balsojot: </w:t>
      </w:r>
      <w:r w:rsidR="001274CA" w:rsidRPr="00FF55D9">
        <w:rPr>
          <w:rFonts w:ascii="Times New Roman" w:hAnsi="Times New Roman"/>
          <w:sz w:val="24"/>
          <w:szCs w:val="24"/>
        </w:rPr>
        <w:t>PAR - 1</w:t>
      </w:r>
      <w:r w:rsidR="001274CA">
        <w:rPr>
          <w:rFonts w:ascii="Times New Roman" w:hAnsi="Times New Roman"/>
          <w:sz w:val="24"/>
          <w:szCs w:val="24"/>
        </w:rPr>
        <w:t>1</w:t>
      </w:r>
      <w:r w:rsidR="001274CA" w:rsidRPr="00FF55D9">
        <w:rPr>
          <w:rFonts w:ascii="Times New Roman" w:hAnsi="Times New Roman"/>
          <w:sz w:val="24"/>
          <w:szCs w:val="24"/>
        </w:rPr>
        <w:t xml:space="preserve"> (Girts Ante,</w:t>
      </w:r>
      <w:r w:rsidR="001274CA" w:rsidRPr="00FF55D9">
        <w:rPr>
          <w:rFonts w:ascii="Times New Roman" w:hAnsi="Times New Roman"/>
          <w:bCs/>
          <w:sz w:val="24"/>
          <w:szCs w:val="24"/>
          <w:lang w:eastAsia="et-EE"/>
        </w:rPr>
        <w:t xml:space="preserve"> Sarmīte Dude, Māris Feldmanis</w:t>
      </w:r>
      <w:r w:rsidR="001274CA">
        <w:rPr>
          <w:rFonts w:ascii="Times New Roman" w:hAnsi="Times New Roman"/>
          <w:bCs/>
          <w:sz w:val="24"/>
          <w:szCs w:val="24"/>
          <w:lang w:eastAsia="et-EE"/>
        </w:rPr>
        <w:t xml:space="preserve">, </w:t>
      </w:r>
      <w:r w:rsidR="001274CA" w:rsidRPr="00FF55D9">
        <w:rPr>
          <w:rFonts w:ascii="Times New Roman" w:hAnsi="Times New Roman"/>
          <w:bCs/>
          <w:sz w:val="24"/>
          <w:szCs w:val="24"/>
          <w:lang w:eastAsia="et-EE"/>
        </w:rPr>
        <w:t xml:space="preserve">Ivars Gorskis, Linda </w:t>
      </w:r>
      <w:r w:rsidR="001274CA" w:rsidRPr="00FF55D9">
        <w:rPr>
          <w:rFonts w:ascii="Times New Roman" w:hAnsi="Times New Roman"/>
          <w:bCs/>
          <w:sz w:val="24"/>
          <w:szCs w:val="24"/>
          <w:lang w:eastAsia="et-EE"/>
        </w:rPr>
        <w:lastRenderedPageBreak/>
        <w:t>Karloviča, Gints Kaminskis</w:t>
      </w:r>
      <w:r w:rsidR="001274CA">
        <w:rPr>
          <w:rFonts w:ascii="Times New Roman" w:hAnsi="Times New Roman"/>
          <w:bCs/>
          <w:sz w:val="24"/>
          <w:szCs w:val="24"/>
          <w:lang w:eastAsia="et-EE"/>
        </w:rPr>
        <w:t>,</w:t>
      </w:r>
      <w:r w:rsidR="001274CA" w:rsidRPr="00FF55D9">
        <w:rPr>
          <w:rFonts w:ascii="Times New Roman" w:hAnsi="Times New Roman"/>
          <w:bCs/>
          <w:sz w:val="24"/>
          <w:szCs w:val="24"/>
          <w:lang w:eastAsia="et-EE"/>
        </w:rPr>
        <w:t xml:space="preserve"> Sintija Liekniņa,</w:t>
      </w:r>
      <w:r w:rsidR="001274CA">
        <w:rPr>
          <w:rFonts w:ascii="Times New Roman" w:hAnsi="Times New Roman"/>
          <w:bCs/>
          <w:sz w:val="24"/>
          <w:szCs w:val="24"/>
          <w:lang w:eastAsia="et-EE"/>
        </w:rPr>
        <w:t xml:space="preserve"> </w:t>
      </w:r>
      <w:r w:rsidR="001274CA" w:rsidRPr="00FF55D9">
        <w:rPr>
          <w:rFonts w:ascii="Times New Roman" w:hAnsi="Times New Roman"/>
          <w:bCs/>
          <w:sz w:val="24"/>
          <w:szCs w:val="24"/>
          <w:lang w:eastAsia="et-EE"/>
        </w:rPr>
        <w:t xml:space="preserve">Dace Reinika, Guntis Safranovičs, </w:t>
      </w:r>
      <w:r w:rsidR="001274CA">
        <w:rPr>
          <w:rFonts w:ascii="Times New Roman" w:hAnsi="Times New Roman"/>
          <w:bCs/>
          <w:sz w:val="24"/>
          <w:szCs w:val="24"/>
          <w:lang w:eastAsia="et-EE"/>
        </w:rPr>
        <w:t>Andrejs Spridzāns,</w:t>
      </w:r>
      <w:r w:rsidR="001274CA" w:rsidRPr="00FF55D9">
        <w:rPr>
          <w:rFonts w:ascii="Times New Roman" w:hAnsi="Times New Roman"/>
          <w:bCs/>
          <w:sz w:val="24"/>
          <w:szCs w:val="24"/>
          <w:lang w:eastAsia="et-EE"/>
        </w:rPr>
        <w:t xml:space="preserve"> Ivars Stanga), </w:t>
      </w:r>
      <w:r w:rsidR="001274CA" w:rsidRPr="00FF55D9">
        <w:rPr>
          <w:rFonts w:ascii="Times New Roman" w:hAnsi="Times New Roman"/>
          <w:sz w:val="24"/>
          <w:szCs w:val="24"/>
        </w:rPr>
        <w:t xml:space="preserve">PRET </w:t>
      </w:r>
      <w:r w:rsidR="001274CA">
        <w:rPr>
          <w:rFonts w:ascii="Times New Roman" w:hAnsi="Times New Roman"/>
          <w:sz w:val="24"/>
          <w:szCs w:val="24"/>
        </w:rPr>
        <w:t>–</w:t>
      </w:r>
      <w:r w:rsidR="001274CA" w:rsidRPr="00FF55D9">
        <w:rPr>
          <w:rFonts w:ascii="Times New Roman" w:hAnsi="Times New Roman"/>
          <w:sz w:val="24"/>
          <w:szCs w:val="24"/>
        </w:rPr>
        <w:t xml:space="preserve"> </w:t>
      </w:r>
      <w:r w:rsidR="001274CA">
        <w:rPr>
          <w:rFonts w:ascii="Times New Roman" w:hAnsi="Times New Roman"/>
          <w:sz w:val="24"/>
          <w:szCs w:val="24"/>
        </w:rPr>
        <w:t>3 (Kristīne Briede</w:t>
      </w:r>
      <w:r w:rsidR="001274CA" w:rsidRPr="00FF55D9">
        <w:rPr>
          <w:rFonts w:ascii="Times New Roman" w:hAnsi="Times New Roman"/>
          <w:bCs/>
          <w:sz w:val="24"/>
          <w:szCs w:val="24"/>
          <w:lang w:eastAsia="et-EE"/>
        </w:rPr>
        <w:t>, Edgars Gaigalis</w:t>
      </w:r>
      <w:r w:rsidR="001274CA">
        <w:rPr>
          <w:rFonts w:ascii="Times New Roman" w:hAnsi="Times New Roman"/>
          <w:bCs/>
          <w:sz w:val="24"/>
          <w:szCs w:val="24"/>
          <w:lang w:eastAsia="et-EE"/>
        </w:rPr>
        <w:t>,</w:t>
      </w:r>
      <w:r w:rsidR="001274CA" w:rsidRPr="00F079D4">
        <w:rPr>
          <w:rFonts w:ascii="Times New Roman" w:hAnsi="Times New Roman"/>
          <w:bCs/>
          <w:sz w:val="24"/>
          <w:szCs w:val="24"/>
          <w:lang w:eastAsia="et-EE"/>
        </w:rPr>
        <w:t xml:space="preserve"> </w:t>
      </w:r>
      <w:r w:rsidR="001274CA" w:rsidRPr="00FF55D9">
        <w:rPr>
          <w:rFonts w:ascii="Times New Roman" w:hAnsi="Times New Roman"/>
          <w:bCs/>
          <w:sz w:val="24"/>
          <w:szCs w:val="24"/>
          <w:lang w:eastAsia="et-EE"/>
        </w:rPr>
        <w:t>Viesturs Reinfelds</w:t>
      </w:r>
      <w:r w:rsidR="001274CA">
        <w:rPr>
          <w:rFonts w:ascii="Times New Roman" w:hAnsi="Times New Roman"/>
          <w:sz w:val="24"/>
          <w:szCs w:val="24"/>
        </w:rPr>
        <w:t>)</w:t>
      </w:r>
      <w:r w:rsidR="001274CA" w:rsidRPr="00FF55D9">
        <w:rPr>
          <w:rFonts w:ascii="Times New Roman" w:hAnsi="Times New Roman"/>
          <w:sz w:val="24"/>
          <w:szCs w:val="24"/>
        </w:rPr>
        <w:t xml:space="preserve">, ATTURAS </w:t>
      </w:r>
      <w:r w:rsidR="001274CA">
        <w:rPr>
          <w:rFonts w:ascii="Times New Roman" w:hAnsi="Times New Roman"/>
          <w:sz w:val="24"/>
          <w:szCs w:val="24"/>
        </w:rPr>
        <w:t>–</w:t>
      </w:r>
      <w:r w:rsidR="001274CA" w:rsidRPr="00FF55D9">
        <w:rPr>
          <w:rFonts w:ascii="Times New Roman" w:hAnsi="Times New Roman"/>
          <w:sz w:val="24"/>
          <w:szCs w:val="24"/>
        </w:rPr>
        <w:t xml:space="preserve"> </w:t>
      </w:r>
      <w:r w:rsidR="001274CA">
        <w:rPr>
          <w:rFonts w:ascii="Times New Roman" w:hAnsi="Times New Roman"/>
          <w:sz w:val="24"/>
          <w:szCs w:val="24"/>
        </w:rPr>
        <w:t>nav</w:t>
      </w:r>
      <w:r w:rsidR="001274CA" w:rsidRPr="00FF55D9">
        <w:rPr>
          <w:rFonts w:ascii="Times New Roman" w:hAnsi="Times New Roman"/>
          <w:sz w:val="24"/>
          <w:szCs w:val="24"/>
        </w:rPr>
        <w:t>,</w:t>
      </w:r>
      <w:r w:rsidR="001274CA">
        <w:rPr>
          <w:rFonts w:ascii="Times New Roman" w:hAnsi="Times New Roman"/>
          <w:sz w:val="24"/>
          <w:szCs w:val="24"/>
        </w:rPr>
        <w:t xml:space="preserve"> </w:t>
      </w:r>
      <w:r w:rsidRPr="00612B75">
        <w:rPr>
          <w:rFonts w:ascii="Times New Roman" w:eastAsia="Times New Roman" w:hAnsi="Times New Roman"/>
          <w:sz w:val="24"/>
          <w:szCs w:val="24"/>
          <w:lang w:eastAsia="lv-LV"/>
        </w:rPr>
        <w:t>Dobeles novada dome NOLEMJ:</w:t>
      </w:r>
    </w:p>
    <w:p w14:paraId="5A341E7B" w14:textId="77777777" w:rsidR="00A36334" w:rsidRPr="00BB1A83" w:rsidRDefault="00A36334" w:rsidP="00A36334">
      <w:pPr>
        <w:numPr>
          <w:ilvl w:val="0"/>
          <w:numId w:val="10"/>
        </w:numPr>
        <w:spacing w:after="0" w:line="240" w:lineRule="auto"/>
        <w:jc w:val="both"/>
        <w:rPr>
          <w:rFonts w:ascii="Times New Roman" w:hAnsi="Times New Roman"/>
          <w:sz w:val="24"/>
          <w:szCs w:val="24"/>
        </w:rPr>
      </w:pPr>
      <w:r w:rsidRPr="00612B75">
        <w:rPr>
          <w:rFonts w:ascii="Times New Roman" w:eastAsia="Times New Roman" w:hAnsi="Times New Roman"/>
          <w:sz w:val="24"/>
          <w:szCs w:val="24"/>
          <w:lang w:eastAsia="lv-LV"/>
        </w:rPr>
        <w:t>Atsavināt lauksaimniecībā izmantojamo zemi „</w:t>
      </w:r>
      <w:r w:rsidRPr="00AC6BD5">
        <w:rPr>
          <w:rFonts w:ascii="Times New Roman" w:eastAsia="Times New Roman" w:hAnsi="Times New Roman"/>
          <w:sz w:val="24"/>
          <w:szCs w:val="24"/>
          <w:lang w:eastAsia="lv-LV"/>
        </w:rPr>
        <w:t>Ciedras</w:t>
      </w:r>
      <w:r w:rsidRPr="00612B75">
        <w:rPr>
          <w:rFonts w:ascii="Times New Roman" w:eastAsia="Times New Roman" w:hAnsi="Times New Roman"/>
          <w:sz w:val="24"/>
          <w:szCs w:val="24"/>
          <w:lang w:eastAsia="lv-LV"/>
        </w:rPr>
        <w:t xml:space="preserve">”, </w:t>
      </w:r>
      <w:r w:rsidRPr="001A3BB5">
        <w:rPr>
          <w:rFonts w:ascii="Times New Roman" w:eastAsia="Times New Roman" w:hAnsi="Times New Roman"/>
          <w:sz w:val="24"/>
          <w:szCs w:val="24"/>
          <w:lang w:eastAsia="lv-LV"/>
        </w:rPr>
        <w:t xml:space="preserve">Auru </w:t>
      </w:r>
      <w:r w:rsidRPr="00612B75">
        <w:rPr>
          <w:rFonts w:ascii="Times New Roman" w:eastAsia="Times New Roman" w:hAnsi="Times New Roman"/>
          <w:sz w:val="24"/>
          <w:szCs w:val="24"/>
          <w:lang w:eastAsia="lv-LV"/>
        </w:rPr>
        <w:t xml:space="preserve">pagastā, Dobeles novadā, kadastra numurs </w:t>
      </w:r>
      <w:r w:rsidRPr="003F5C5F">
        <w:rPr>
          <w:rFonts w:ascii="Times New Roman" w:eastAsia="Times New Roman" w:hAnsi="Times New Roman"/>
          <w:sz w:val="24"/>
          <w:szCs w:val="24"/>
          <w:lang w:eastAsia="lv-LV"/>
        </w:rPr>
        <w:t>464600600</w:t>
      </w:r>
      <w:r>
        <w:rPr>
          <w:rFonts w:ascii="Times New Roman" w:eastAsia="Times New Roman" w:hAnsi="Times New Roman"/>
          <w:sz w:val="24"/>
          <w:szCs w:val="24"/>
          <w:lang w:eastAsia="lv-LV"/>
        </w:rPr>
        <w:t>82</w:t>
      </w:r>
      <w:r w:rsidRPr="00612B75">
        <w:rPr>
          <w:rFonts w:ascii="Times New Roman" w:eastAsia="Times New Roman" w:hAnsi="Times New Roman"/>
          <w:sz w:val="24"/>
          <w:szCs w:val="24"/>
          <w:lang w:eastAsia="lv-LV"/>
        </w:rPr>
        <w:t xml:space="preserve">, kas sastāv no vienas zemes vienības ar kadastra apzīmējumu </w:t>
      </w:r>
      <w:r w:rsidRPr="003F5C5F">
        <w:rPr>
          <w:rFonts w:ascii="Times New Roman" w:eastAsia="Times New Roman" w:hAnsi="Times New Roman"/>
          <w:sz w:val="24"/>
          <w:szCs w:val="24"/>
          <w:lang w:eastAsia="lv-LV"/>
        </w:rPr>
        <w:t>464600600</w:t>
      </w:r>
      <w:r>
        <w:rPr>
          <w:rFonts w:ascii="Times New Roman" w:eastAsia="Times New Roman" w:hAnsi="Times New Roman"/>
          <w:sz w:val="24"/>
          <w:szCs w:val="24"/>
          <w:lang w:eastAsia="lv-LV"/>
        </w:rPr>
        <w:t>82</w:t>
      </w:r>
      <w:r w:rsidRPr="00612B75">
        <w:rPr>
          <w:rFonts w:ascii="Times New Roman" w:eastAsia="Times New Roman" w:hAnsi="Times New Roman"/>
          <w:sz w:val="24"/>
          <w:szCs w:val="24"/>
          <w:lang w:eastAsia="lv-LV"/>
        </w:rPr>
        <w:t xml:space="preserve">, </w:t>
      </w:r>
      <w:r w:rsidRPr="00E527BF">
        <w:rPr>
          <w:rFonts w:ascii="Times New Roman" w:eastAsia="Times New Roman" w:hAnsi="Times New Roman"/>
          <w:sz w:val="24"/>
          <w:szCs w:val="24"/>
          <w:lang w:eastAsia="lv-LV"/>
        </w:rPr>
        <w:t xml:space="preserve">platība </w:t>
      </w:r>
      <w:r>
        <w:rPr>
          <w:rFonts w:ascii="Times New Roman" w:eastAsia="Times New Roman" w:hAnsi="Times New Roman"/>
          <w:sz w:val="24"/>
          <w:szCs w:val="24"/>
          <w:lang w:eastAsia="lv-LV"/>
        </w:rPr>
        <w:t>1</w:t>
      </w:r>
      <w:r w:rsidRPr="003F5C5F">
        <w:rPr>
          <w:rFonts w:ascii="Times New Roman" w:eastAsia="Times New Roman" w:hAnsi="Times New Roman"/>
          <w:sz w:val="24"/>
          <w:szCs w:val="24"/>
          <w:lang w:eastAsia="lv-LV"/>
        </w:rPr>
        <w:t>,</w:t>
      </w:r>
      <w:r>
        <w:rPr>
          <w:rFonts w:ascii="Times New Roman" w:eastAsia="Times New Roman" w:hAnsi="Times New Roman"/>
          <w:sz w:val="24"/>
          <w:szCs w:val="24"/>
          <w:lang w:eastAsia="lv-LV"/>
        </w:rPr>
        <w:t>8</w:t>
      </w:r>
      <w:r w:rsidRPr="003F5C5F">
        <w:rPr>
          <w:rFonts w:ascii="Times New Roman" w:eastAsia="Times New Roman" w:hAnsi="Times New Roman"/>
          <w:sz w:val="24"/>
          <w:szCs w:val="24"/>
          <w:lang w:eastAsia="lv-LV"/>
        </w:rPr>
        <w:t xml:space="preserve">2 ha, tai skaitā, </w:t>
      </w:r>
      <w:r>
        <w:rPr>
          <w:rFonts w:ascii="Times New Roman" w:eastAsia="Times New Roman" w:hAnsi="Times New Roman"/>
          <w:sz w:val="24"/>
          <w:szCs w:val="24"/>
          <w:lang w:eastAsia="lv-LV"/>
        </w:rPr>
        <w:t>1</w:t>
      </w:r>
      <w:r w:rsidRPr="003F5C5F">
        <w:rPr>
          <w:rFonts w:ascii="Times New Roman" w:eastAsia="Times New Roman" w:hAnsi="Times New Roman"/>
          <w:sz w:val="24"/>
          <w:szCs w:val="24"/>
          <w:lang w:eastAsia="lv-LV"/>
        </w:rPr>
        <w:t>,</w:t>
      </w:r>
      <w:r>
        <w:rPr>
          <w:rFonts w:ascii="Times New Roman" w:eastAsia="Times New Roman" w:hAnsi="Times New Roman"/>
          <w:sz w:val="24"/>
          <w:szCs w:val="24"/>
          <w:lang w:eastAsia="lv-LV"/>
        </w:rPr>
        <w:t>8</w:t>
      </w:r>
      <w:r w:rsidRPr="003F5C5F">
        <w:rPr>
          <w:rFonts w:ascii="Times New Roman" w:eastAsia="Times New Roman" w:hAnsi="Times New Roman"/>
          <w:sz w:val="24"/>
          <w:szCs w:val="24"/>
          <w:lang w:eastAsia="lv-LV"/>
        </w:rPr>
        <w:t xml:space="preserve">2 </w:t>
      </w:r>
      <w:r w:rsidRPr="00612B75">
        <w:rPr>
          <w:rFonts w:ascii="Times New Roman" w:eastAsia="Times New Roman" w:hAnsi="Times New Roman"/>
          <w:sz w:val="24"/>
          <w:szCs w:val="24"/>
          <w:lang w:eastAsia="lv-LV"/>
        </w:rPr>
        <w:t>ha lauksaimniecībā izmantojamā zeme, pārdodot to atklātā mutiskā izsolē ar augšupejošu soli</w:t>
      </w:r>
      <w:r w:rsidRPr="00AF4920">
        <w:rPr>
          <w:rFonts w:ascii="Times New Roman" w:hAnsi="Times New Roman"/>
          <w:sz w:val="24"/>
          <w:szCs w:val="24"/>
        </w:rPr>
        <w:t xml:space="preserve"> </w:t>
      </w:r>
      <w:r w:rsidRPr="00BB1A83">
        <w:rPr>
          <w:rFonts w:ascii="Times New Roman" w:hAnsi="Times New Roman"/>
          <w:sz w:val="24"/>
          <w:szCs w:val="24"/>
        </w:rPr>
        <w:t xml:space="preserve">ar sākumcenu </w:t>
      </w:r>
      <w:r w:rsidRPr="00AF4920">
        <w:rPr>
          <w:rFonts w:ascii="Times New Roman" w:hAnsi="Times New Roman"/>
          <w:sz w:val="24"/>
          <w:szCs w:val="24"/>
        </w:rPr>
        <w:t>18200</w:t>
      </w:r>
      <w:r w:rsidRPr="00AF4920">
        <w:rPr>
          <w:rFonts w:ascii="Times New Roman" w:hAnsi="Times New Roman"/>
          <w:b/>
          <w:bCs/>
          <w:sz w:val="24"/>
          <w:szCs w:val="24"/>
        </w:rPr>
        <w:t xml:space="preserve"> </w:t>
      </w:r>
      <w:r w:rsidRPr="00AF4920">
        <w:rPr>
          <w:rFonts w:ascii="Times New Roman" w:hAnsi="Times New Roman"/>
          <w:sz w:val="24"/>
          <w:szCs w:val="24"/>
        </w:rPr>
        <w:t xml:space="preserve"> EUR </w:t>
      </w:r>
      <w:r w:rsidRPr="00AF4920">
        <w:rPr>
          <w:rFonts w:ascii="Times New Roman" w:hAnsi="Times New Roman"/>
          <w:b/>
          <w:bCs/>
          <w:sz w:val="24"/>
          <w:szCs w:val="24"/>
        </w:rPr>
        <w:t xml:space="preserve"> </w:t>
      </w:r>
      <w:r w:rsidRPr="00AF4920">
        <w:rPr>
          <w:rFonts w:ascii="Times New Roman" w:hAnsi="Times New Roman"/>
          <w:sz w:val="24"/>
          <w:szCs w:val="24"/>
        </w:rPr>
        <w:t>(astoņpadsmit tūkstoši divi simti</w:t>
      </w:r>
      <w:r w:rsidRPr="00AF4920">
        <w:rPr>
          <w:rFonts w:ascii="Times New Roman" w:hAnsi="Times New Roman"/>
          <w:i/>
          <w:iCs/>
          <w:sz w:val="24"/>
          <w:szCs w:val="24"/>
        </w:rPr>
        <w:t xml:space="preserve"> </w:t>
      </w:r>
      <w:r w:rsidRPr="00BB1A83">
        <w:rPr>
          <w:rFonts w:ascii="Times New Roman" w:hAnsi="Times New Roman"/>
          <w:i/>
          <w:iCs/>
          <w:sz w:val="24"/>
          <w:szCs w:val="24"/>
        </w:rPr>
        <w:t>euro</w:t>
      </w:r>
      <w:r w:rsidRPr="00BB1A83">
        <w:rPr>
          <w:rFonts w:ascii="Times New Roman" w:hAnsi="Times New Roman"/>
          <w:sz w:val="24"/>
          <w:szCs w:val="24"/>
        </w:rPr>
        <w:t xml:space="preserve">). Gadījumā, ja pirmā izsole ir nesekmīga, rīkot otro izsoli elektronisko izsoļu vietnē ar sākumcenu </w:t>
      </w:r>
      <w:r w:rsidRPr="00AF4920">
        <w:rPr>
          <w:rFonts w:ascii="Times New Roman" w:eastAsia="Times New Roman" w:hAnsi="Times New Roman"/>
          <w:sz w:val="24"/>
          <w:szCs w:val="24"/>
          <w:lang w:eastAsia="lv-LV"/>
        </w:rPr>
        <w:t>18200</w:t>
      </w:r>
      <w:r w:rsidRPr="00AF4920">
        <w:rPr>
          <w:rFonts w:ascii="Times New Roman" w:eastAsia="Times New Roman" w:hAnsi="Times New Roman"/>
          <w:b/>
          <w:bCs/>
          <w:sz w:val="24"/>
          <w:szCs w:val="24"/>
          <w:lang w:eastAsia="lv-LV"/>
        </w:rPr>
        <w:t xml:space="preserve"> </w:t>
      </w:r>
      <w:r w:rsidRPr="00AF4920">
        <w:rPr>
          <w:rFonts w:ascii="Times New Roman" w:eastAsia="Times New Roman" w:hAnsi="Times New Roman"/>
          <w:sz w:val="24"/>
          <w:szCs w:val="24"/>
          <w:lang w:eastAsia="lv-LV"/>
        </w:rPr>
        <w:t xml:space="preserve"> EUR </w:t>
      </w:r>
      <w:r w:rsidRPr="00AF4920">
        <w:rPr>
          <w:rFonts w:ascii="Times New Roman" w:eastAsia="Times New Roman" w:hAnsi="Times New Roman"/>
          <w:b/>
          <w:bCs/>
          <w:sz w:val="24"/>
          <w:szCs w:val="24"/>
          <w:lang w:eastAsia="lv-LV"/>
        </w:rPr>
        <w:t xml:space="preserve"> </w:t>
      </w:r>
      <w:r w:rsidRPr="00AF4920">
        <w:rPr>
          <w:rFonts w:ascii="Times New Roman" w:eastAsia="Times New Roman" w:hAnsi="Times New Roman"/>
          <w:sz w:val="24"/>
          <w:szCs w:val="24"/>
          <w:lang w:eastAsia="lv-LV"/>
        </w:rPr>
        <w:t>(astoņpadsmit tūkstoši divi simti</w:t>
      </w:r>
      <w:r w:rsidRPr="00AF4920">
        <w:rPr>
          <w:rFonts w:ascii="Times New Roman" w:eastAsia="Times New Roman" w:hAnsi="Times New Roman"/>
          <w:i/>
          <w:iCs/>
          <w:sz w:val="24"/>
          <w:szCs w:val="24"/>
          <w:lang w:eastAsia="lv-LV"/>
        </w:rPr>
        <w:t xml:space="preserve"> </w:t>
      </w:r>
      <w:r w:rsidRPr="00BB1A83">
        <w:rPr>
          <w:rFonts w:ascii="Times New Roman" w:hAnsi="Times New Roman"/>
          <w:i/>
          <w:iCs/>
          <w:sz w:val="24"/>
          <w:szCs w:val="24"/>
        </w:rPr>
        <w:t>euro</w:t>
      </w:r>
      <w:r w:rsidRPr="00BB1A83">
        <w:rPr>
          <w:rFonts w:ascii="Times New Roman" w:hAnsi="Times New Roman"/>
          <w:sz w:val="24"/>
          <w:szCs w:val="24"/>
        </w:rPr>
        <w:t>).</w:t>
      </w:r>
    </w:p>
    <w:p w14:paraId="1C8242AE" w14:textId="77777777" w:rsidR="00A36334" w:rsidRPr="00AF4920" w:rsidRDefault="00A36334" w:rsidP="00A36334">
      <w:pPr>
        <w:numPr>
          <w:ilvl w:val="0"/>
          <w:numId w:val="10"/>
        </w:numPr>
        <w:spacing w:after="0" w:line="240" w:lineRule="auto"/>
        <w:jc w:val="both"/>
        <w:rPr>
          <w:rFonts w:ascii="Times New Roman" w:eastAsia="Times New Roman" w:hAnsi="Times New Roman"/>
          <w:sz w:val="24"/>
          <w:szCs w:val="24"/>
          <w:lang w:eastAsia="lv-LV"/>
        </w:rPr>
      </w:pPr>
      <w:r w:rsidRPr="00AF4920">
        <w:rPr>
          <w:rFonts w:ascii="Times New Roman" w:eastAsia="Times New Roman" w:hAnsi="Times New Roman"/>
          <w:sz w:val="24"/>
          <w:szCs w:val="24"/>
          <w:lang w:eastAsia="lv-LV"/>
        </w:rPr>
        <w:t>Noteikt, ka nekustamā īpašuma „Ciedras”, Auru pagastā, Dobeles novadā, kadastra numurs 46460060082, pirmpirkuma tiesības</w:t>
      </w:r>
      <w:r w:rsidRPr="00AF4920">
        <w:rPr>
          <w:rFonts w:ascii="Times New Roman" w:eastAsia="Times New Roman" w:hAnsi="Times New Roman"/>
          <w:bCs/>
          <w:sz w:val="24"/>
          <w:szCs w:val="24"/>
          <w:lang w:eastAsia="lv-LV"/>
        </w:rPr>
        <w:t xml:space="preserve"> ir nekustamā īpašuma pašreizējam nomniekam – fiziskai personai.  </w:t>
      </w:r>
    </w:p>
    <w:p w14:paraId="4C44D990" w14:textId="77777777" w:rsidR="00A36334" w:rsidRPr="00612B75" w:rsidRDefault="00A36334" w:rsidP="00A36334">
      <w:pPr>
        <w:numPr>
          <w:ilvl w:val="0"/>
          <w:numId w:val="10"/>
        </w:numPr>
        <w:spacing w:after="0" w:line="240" w:lineRule="auto"/>
        <w:jc w:val="both"/>
        <w:rPr>
          <w:rFonts w:ascii="Times New Roman" w:eastAsia="Arial" w:hAnsi="Times New Roman"/>
          <w:sz w:val="24"/>
          <w:szCs w:val="24"/>
          <w:lang w:eastAsia="lv-LV"/>
        </w:rPr>
      </w:pPr>
      <w:r w:rsidRPr="00612B75">
        <w:rPr>
          <w:rFonts w:ascii="Times New Roman" w:eastAsia="Arial" w:hAnsi="Times New Roman"/>
          <w:sz w:val="24"/>
          <w:szCs w:val="24"/>
          <w:lang w:eastAsia="lv-LV"/>
        </w:rPr>
        <w:t>Uzdot Dobeles novada pašvaldības Īpašumu komisijai apstiprināt izsoles noteikumus un organizēt nekustamā īpašuma atsavināšanu spēkā esošo normatīvo aktu noteiktajā kārtībā.</w:t>
      </w:r>
    </w:p>
    <w:p w14:paraId="085B46AD" w14:textId="77777777" w:rsidR="00A36334" w:rsidRPr="00A932BA" w:rsidRDefault="00A36334" w:rsidP="00A36334">
      <w:pPr>
        <w:spacing w:after="0" w:line="240" w:lineRule="auto"/>
        <w:jc w:val="both"/>
        <w:rPr>
          <w:rFonts w:ascii="Times New Roman" w:hAnsi="Times New Roman"/>
          <w:sz w:val="24"/>
          <w:szCs w:val="24"/>
        </w:rPr>
      </w:pPr>
    </w:p>
    <w:p w14:paraId="30B31AC3" w14:textId="77777777" w:rsidR="00A36334" w:rsidRPr="00A932BA" w:rsidRDefault="00A36334" w:rsidP="00A36334">
      <w:pPr>
        <w:spacing w:after="0" w:line="240" w:lineRule="auto"/>
        <w:ind w:right="84"/>
        <w:jc w:val="both"/>
        <w:rPr>
          <w:rFonts w:ascii="Times New Roman" w:hAnsi="Times New Roman"/>
          <w:sz w:val="24"/>
          <w:szCs w:val="24"/>
        </w:rPr>
      </w:pPr>
    </w:p>
    <w:p w14:paraId="6216825B" w14:textId="77777777" w:rsidR="00A36334" w:rsidRDefault="00A36334" w:rsidP="00A36334">
      <w:pPr>
        <w:spacing w:after="0" w:line="240" w:lineRule="auto"/>
        <w:ind w:right="84"/>
        <w:jc w:val="both"/>
        <w:rPr>
          <w:rFonts w:ascii="Times New Roman" w:hAnsi="Times New Roman"/>
          <w:sz w:val="24"/>
          <w:szCs w:val="24"/>
        </w:rPr>
      </w:pPr>
      <w:r w:rsidRPr="00A932BA">
        <w:rPr>
          <w:rFonts w:ascii="Times New Roman" w:hAnsi="Times New Roman"/>
          <w:sz w:val="24"/>
          <w:szCs w:val="24"/>
        </w:rPr>
        <w:t>Domes priekšsēdētājs</w:t>
      </w:r>
      <w:r w:rsidRPr="00A932BA">
        <w:rPr>
          <w:rFonts w:ascii="Times New Roman" w:hAnsi="Times New Roman"/>
          <w:sz w:val="24"/>
          <w:szCs w:val="24"/>
        </w:rPr>
        <w:tab/>
      </w:r>
      <w:r w:rsidRPr="00A932BA">
        <w:rPr>
          <w:rFonts w:ascii="Times New Roman" w:hAnsi="Times New Roman"/>
          <w:sz w:val="24"/>
          <w:szCs w:val="24"/>
        </w:rPr>
        <w:tab/>
        <w:t xml:space="preserve">            </w:t>
      </w:r>
      <w:r w:rsidRPr="00A932BA">
        <w:rPr>
          <w:rFonts w:ascii="Times New Roman" w:hAnsi="Times New Roman"/>
          <w:sz w:val="24"/>
          <w:szCs w:val="24"/>
        </w:rPr>
        <w:tab/>
      </w:r>
      <w:r w:rsidRPr="00A932B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932BA">
        <w:rPr>
          <w:rFonts w:ascii="Times New Roman" w:hAnsi="Times New Roman"/>
          <w:sz w:val="24"/>
          <w:szCs w:val="24"/>
        </w:rPr>
        <w:tab/>
        <w:t>I.Gorskis</w:t>
      </w:r>
      <w:r w:rsidRPr="000E5D1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E5D16">
        <w:rPr>
          <w:rFonts w:ascii="Times New Roman" w:hAnsi="Times New Roman"/>
          <w:sz w:val="24"/>
          <w:szCs w:val="24"/>
        </w:rPr>
        <w:t xml:space="preserve"> </w:t>
      </w:r>
    </w:p>
    <w:p w14:paraId="1493BCE5" w14:textId="77777777" w:rsidR="00A36334" w:rsidRDefault="00A36334" w:rsidP="00A36334">
      <w:pPr>
        <w:spacing w:after="0" w:line="240" w:lineRule="auto"/>
        <w:ind w:right="42"/>
        <w:jc w:val="both"/>
        <w:rPr>
          <w:rFonts w:ascii="Times New Roman" w:eastAsia="Times New Roman" w:hAnsi="Times New Roman"/>
          <w:sz w:val="24"/>
          <w:szCs w:val="24"/>
          <w:lang w:eastAsia="lv-LV"/>
        </w:rPr>
      </w:pPr>
    </w:p>
    <w:p w14:paraId="02C25CE2" w14:textId="77777777" w:rsidR="00A36334" w:rsidRDefault="00A36334" w:rsidP="00A36334">
      <w:pPr>
        <w:spacing w:after="0" w:line="240" w:lineRule="auto"/>
        <w:ind w:right="42"/>
        <w:jc w:val="both"/>
        <w:rPr>
          <w:rFonts w:ascii="Times New Roman" w:eastAsia="Times New Roman" w:hAnsi="Times New Roman"/>
          <w:sz w:val="24"/>
          <w:szCs w:val="24"/>
          <w:lang w:eastAsia="lv-LV"/>
        </w:rPr>
      </w:pPr>
    </w:p>
    <w:p w14:paraId="75720CB6" w14:textId="77777777" w:rsidR="00A36334" w:rsidRDefault="00A36334" w:rsidP="00A36334">
      <w:pPr>
        <w:spacing w:after="0" w:line="240" w:lineRule="auto"/>
        <w:ind w:right="42"/>
        <w:jc w:val="both"/>
        <w:rPr>
          <w:rFonts w:ascii="Times New Roman" w:eastAsia="Times New Roman" w:hAnsi="Times New Roman"/>
          <w:sz w:val="24"/>
          <w:szCs w:val="24"/>
          <w:lang w:eastAsia="lv-LV"/>
        </w:rPr>
      </w:pPr>
    </w:p>
    <w:p w14:paraId="335E8E51" w14:textId="77777777" w:rsidR="00A36334" w:rsidRDefault="00A36334" w:rsidP="00A36334">
      <w:pPr>
        <w:spacing w:after="0" w:line="240" w:lineRule="auto"/>
        <w:ind w:right="42"/>
        <w:jc w:val="both"/>
        <w:rPr>
          <w:rFonts w:ascii="Times New Roman" w:eastAsia="Times New Roman" w:hAnsi="Times New Roman"/>
          <w:sz w:val="24"/>
          <w:szCs w:val="24"/>
          <w:lang w:eastAsia="lv-LV"/>
        </w:rPr>
      </w:pPr>
    </w:p>
    <w:p w14:paraId="4D868F11" w14:textId="77777777" w:rsidR="00A36334" w:rsidRDefault="00A36334" w:rsidP="00A36334">
      <w:pPr>
        <w:spacing w:after="0" w:line="240" w:lineRule="auto"/>
        <w:ind w:right="42"/>
        <w:jc w:val="both"/>
        <w:rPr>
          <w:rFonts w:ascii="Times New Roman" w:eastAsia="Times New Roman" w:hAnsi="Times New Roman"/>
          <w:sz w:val="24"/>
          <w:szCs w:val="24"/>
          <w:lang w:eastAsia="lv-LV"/>
        </w:rPr>
      </w:pPr>
    </w:p>
    <w:p w14:paraId="57D35ADF" w14:textId="009F60AE" w:rsidR="00C21410" w:rsidRDefault="00C21410" w:rsidP="00A36334">
      <w:pPr>
        <w:pStyle w:val="NoSpacing"/>
      </w:pPr>
      <w:r>
        <w:br w:type="page"/>
      </w:r>
    </w:p>
    <w:p w14:paraId="7EA2CD6A" w14:textId="77777777" w:rsidR="00C21410" w:rsidRDefault="00C21410" w:rsidP="00C21410">
      <w:pPr>
        <w:tabs>
          <w:tab w:val="left" w:pos="-24212"/>
        </w:tabs>
        <w:spacing w:after="0" w:line="240" w:lineRule="auto"/>
        <w:jc w:val="center"/>
        <w:rPr>
          <w:rFonts w:ascii="Times New Roman" w:eastAsia="Times New Roman" w:hAnsi="Times New Roman"/>
          <w:sz w:val="20"/>
          <w:szCs w:val="20"/>
          <w:lang w:eastAsia="lv-LV"/>
        </w:rPr>
      </w:pPr>
      <w:r>
        <w:rPr>
          <w:rFonts w:ascii="Times New Roman" w:hAnsi="Times New Roman"/>
          <w:noProof/>
          <w:sz w:val="20"/>
          <w:szCs w:val="20"/>
          <w:lang w:eastAsia="lv-LV"/>
        </w:rPr>
        <w:lastRenderedPageBreak/>
        <w:drawing>
          <wp:inline distT="0" distB="0" distL="0" distR="0" wp14:anchorId="0BB5C8A5" wp14:editId="57DF1052">
            <wp:extent cx="676275" cy="752475"/>
            <wp:effectExtent l="0" t="0" r="9525" b="9525"/>
            <wp:docPr id="240557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AF54AB" w14:textId="77777777" w:rsidR="00C21410" w:rsidRDefault="00C21410" w:rsidP="00C21410">
      <w:pPr>
        <w:tabs>
          <w:tab w:val="center" w:pos="4320"/>
          <w:tab w:val="right" w:pos="8640"/>
        </w:tabs>
        <w:spacing w:after="0" w:line="240" w:lineRule="auto"/>
        <w:jc w:val="center"/>
        <w:rPr>
          <w:rFonts w:ascii="Times New Roman" w:eastAsia="Times New Roman" w:hAnsi="Times New Roman"/>
          <w:sz w:val="20"/>
          <w:szCs w:val="20"/>
          <w:lang w:val="en-US" w:eastAsia="lv-LV"/>
        </w:rPr>
      </w:pPr>
      <w:r>
        <w:rPr>
          <w:rFonts w:ascii="Times New Roman" w:eastAsia="Times New Roman" w:hAnsi="Times New Roman"/>
          <w:sz w:val="20"/>
          <w:szCs w:val="20"/>
          <w:lang w:val="en-US" w:eastAsia="lv-LV"/>
        </w:rPr>
        <w:t>LATVIJAS REPUBLIKA</w:t>
      </w:r>
    </w:p>
    <w:p w14:paraId="4F4FF305" w14:textId="77777777" w:rsidR="00C21410" w:rsidRDefault="00C21410" w:rsidP="00C21410">
      <w:pPr>
        <w:tabs>
          <w:tab w:val="center" w:pos="4320"/>
          <w:tab w:val="right" w:pos="8640"/>
        </w:tabs>
        <w:spacing w:after="0" w:line="240" w:lineRule="auto"/>
        <w:jc w:val="center"/>
        <w:rPr>
          <w:rFonts w:ascii="Times New Roman" w:eastAsia="Times New Roman" w:hAnsi="Times New Roman"/>
          <w:b/>
          <w:sz w:val="32"/>
          <w:szCs w:val="32"/>
          <w:lang w:val="en-US" w:eastAsia="lv-LV"/>
        </w:rPr>
      </w:pPr>
      <w:r>
        <w:rPr>
          <w:rFonts w:ascii="Times New Roman" w:eastAsia="Times New Roman" w:hAnsi="Times New Roman"/>
          <w:b/>
          <w:sz w:val="32"/>
          <w:szCs w:val="32"/>
          <w:lang w:val="en-US" w:eastAsia="lv-LV"/>
        </w:rPr>
        <w:t>DOBELES NOVADA DOME</w:t>
      </w:r>
    </w:p>
    <w:p w14:paraId="492AEAEC" w14:textId="77777777" w:rsidR="00C21410" w:rsidRDefault="00C21410" w:rsidP="00C21410">
      <w:pPr>
        <w:tabs>
          <w:tab w:val="center" w:pos="4320"/>
          <w:tab w:val="right" w:pos="8640"/>
        </w:tabs>
        <w:spacing w:after="0" w:line="240" w:lineRule="auto"/>
        <w:jc w:val="center"/>
        <w:rPr>
          <w:rFonts w:ascii="Times New Roman" w:eastAsia="Times New Roman" w:hAnsi="Times New Roman"/>
          <w:sz w:val="16"/>
          <w:szCs w:val="16"/>
          <w:lang w:eastAsia="lv-LV"/>
        </w:rPr>
      </w:pPr>
      <w:r>
        <w:rPr>
          <w:rFonts w:ascii="Times New Roman" w:eastAsia="Times New Roman" w:hAnsi="Times New Roman"/>
          <w:sz w:val="16"/>
          <w:szCs w:val="16"/>
          <w:lang w:eastAsia="lv-LV"/>
        </w:rPr>
        <w:t>Brīvības iela 17, Dobele, Dobeles novads, LV-3701</w:t>
      </w:r>
    </w:p>
    <w:p w14:paraId="0E832CFD" w14:textId="77777777" w:rsidR="00C21410" w:rsidRDefault="00C21410" w:rsidP="00C21410">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Pr>
          <w:rFonts w:ascii="Times New Roman" w:eastAsia="Times New Roman" w:hAnsi="Times New Roman"/>
          <w:sz w:val="16"/>
          <w:szCs w:val="16"/>
          <w:lang w:eastAsia="lv-LV"/>
        </w:rPr>
        <w:t xml:space="preserve">Tālr. 63707269, 63700137, 63720940, e-pasts </w:t>
      </w:r>
      <w:hyperlink r:id="rId163" w:history="1">
        <w:r>
          <w:rPr>
            <w:rStyle w:val="Hyperlink"/>
            <w:rFonts w:ascii="Times New Roman" w:hAnsi="Times New Roman"/>
            <w:color w:val="000000"/>
            <w:sz w:val="16"/>
            <w:szCs w:val="16"/>
            <w:lang w:eastAsia="lv-LV"/>
          </w:rPr>
          <w:t>dome@dobele.lv</w:t>
        </w:r>
      </w:hyperlink>
    </w:p>
    <w:p w14:paraId="5961A3CD" w14:textId="77777777" w:rsidR="00C21410" w:rsidRDefault="00C21410" w:rsidP="00C21410">
      <w:pPr>
        <w:autoSpaceDE w:val="0"/>
        <w:autoSpaceDN w:val="0"/>
        <w:adjustRightInd w:val="0"/>
        <w:spacing w:after="0" w:line="240" w:lineRule="auto"/>
        <w:jc w:val="center"/>
        <w:rPr>
          <w:rFonts w:ascii="Times New Roman" w:eastAsia="Times New Roman" w:hAnsi="Times New Roman"/>
          <w:b/>
          <w:bCs/>
          <w:color w:val="000000"/>
          <w:szCs w:val="24"/>
          <w:lang w:eastAsia="lv-LV"/>
        </w:rPr>
      </w:pPr>
    </w:p>
    <w:p w14:paraId="11D5CAAA" w14:textId="77777777" w:rsidR="00C21410" w:rsidRPr="00C21410" w:rsidRDefault="00C21410" w:rsidP="00C21410">
      <w:pPr>
        <w:spacing w:after="0" w:line="240" w:lineRule="auto"/>
        <w:jc w:val="center"/>
        <w:rPr>
          <w:rFonts w:ascii="Times New Roman" w:eastAsia="Times New Roman" w:hAnsi="Times New Roman"/>
          <w:b/>
          <w:sz w:val="24"/>
          <w:szCs w:val="24"/>
          <w:lang w:eastAsia="lv-LV"/>
        </w:rPr>
      </w:pPr>
      <w:r w:rsidRPr="00C21410">
        <w:rPr>
          <w:rFonts w:ascii="Times New Roman" w:eastAsia="Times New Roman" w:hAnsi="Times New Roman"/>
          <w:b/>
          <w:sz w:val="24"/>
          <w:szCs w:val="24"/>
          <w:lang w:eastAsia="lv-LV"/>
        </w:rPr>
        <w:t>LĒMUMS</w:t>
      </w:r>
    </w:p>
    <w:p w14:paraId="51CC9168" w14:textId="77777777" w:rsidR="00C21410" w:rsidRPr="00C21410" w:rsidRDefault="00C21410" w:rsidP="00C21410">
      <w:pPr>
        <w:spacing w:after="0" w:line="240" w:lineRule="auto"/>
        <w:jc w:val="center"/>
        <w:rPr>
          <w:rFonts w:ascii="Times New Roman" w:eastAsia="Times New Roman" w:hAnsi="Times New Roman"/>
          <w:b/>
          <w:sz w:val="24"/>
          <w:szCs w:val="24"/>
          <w:lang w:eastAsia="lv-LV"/>
        </w:rPr>
      </w:pPr>
      <w:r w:rsidRPr="00C21410">
        <w:rPr>
          <w:rFonts w:ascii="Times New Roman" w:eastAsia="Times New Roman" w:hAnsi="Times New Roman"/>
          <w:b/>
          <w:sz w:val="24"/>
          <w:szCs w:val="24"/>
          <w:lang w:eastAsia="lv-LV"/>
        </w:rPr>
        <w:t>Dobelē</w:t>
      </w:r>
    </w:p>
    <w:p w14:paraId="2FF31EB8" w14:textId="77777777" w:rsidR="00C21410" w:rsidRPr="00C21410" w:rsidRDefault="00C21410" w:rsidP="00C21410">
      <w:pPr>
        <w:spacing w:after="0" w:line="240" w:lineRule="auto"/>
        <w:jc w:val="both"/>
        <w:rPr>
          <w:rFonts w:ascii="Times New Roman" w:eastAsia="Times New Roman" w:hAnsi="Times New Roman"/>
          <w:b/>
          <w:sz w:val="24"/>
          <w:szCs w:val="24"/>
          <w:lang w:eastAsia="lv-LV"/>
        </w:rPr>
      </w:pPr>
    </w:p>
    <w:p w14:paraId="1CEE4DD1" w14:textId="54AF9B82" w:rsidR="00C21410" w:rsidRPr="00C21410" w:rsidRDefault="00C21410" w:rsidP="00C21410">
      <w:pPr>
        <w:tabs>
          <w:tab w:val="center" w:pos="4153"/>
          <w:tab w:val="left" w:pos="8080"/>
          <w:tab w:val="right" w:pos="9072"/>
        </w:tabs>
        <w:spacing w:line="240" w:lineRule="auto"/>
        <w:ind w:left="113" w:right="-1"/>
        <w:rPr>
          <w:rFonts w:ascii="Times New Roman" w:hAnsi="Times New Roman"/>
          <w:color w:val="000000"/>
          <w:sz w:val="24"/>
          <w:szCs w:val="24"/>
        </w:rPr>
      </w:pPr>
      <w:r w:rsidRPr="00C21410">
        <w:rPr>
          <w:rFonts w:ascii="Times New Roman" w:hAnsi="Times New Roman"/>
          <w:b/>
          <w:sz w:val="24"/>
          <w:szCs w:val="24"/>
          <w:lang w:eastAsia="x-none"/>
        </w:rPr>
        <w:t xml:space="preserve">2024. gada 29. februārī                                                                            </w:t>
      </w:r>
      <w:r w:rsidR="00974AF6">
        <w:rPr>
          <w:rFonts w:ascii="Times New Roman" w:hAnsi="Times New Roman"/>
          <w:b/>
          <w:sz w:val="24"/>
          <w:szCs w:val="24"/>
          <w:lang w:eastAsia="x-none"/>
        </w:rPr>
        <w:tab/>
      </w:r>
      <w:r w:rsidR="00974AF6">
        <w:rPr>
          <w:rFonts w:ascii="Times New Roman" w:hAnsi="Times New Roman"/>
          <w:b/>
          <w:sz w:val="24"/>
          <w:szCs w:val="24"/>
          <w:lang w:eastAsia="x-none"/>
        </w:rPr>
        <w:tab/>
      </w:r>
      <w:r w:rsidRPr="00C21410">
        <w:rPr>
          <w:rFonts w:ascii="Times New Roman" w:hAnsi="Times New Roman"/>
          <w:b/>
          <w:sz w:val="24"/>
          <w:szCs w:val="24"/>
          <w:lang w:eastAsia="x-none"/>
        </w:rPr>
        <w:t xml:space="preserve">    </w:t>
      </w:r>
      <w:r w:rsidRPr="00C21410">
        <w:rPr>
          <w:rFonts w:ascii="Times New Roman" w:hAnsi="Times New Roman"/>
          <w:b/>
          <w:color w:val="000000"/>
          <w:sz w:val="24"/>
          <w:szCs w:val="24"/>
        </w:rPr>
        <w:t>Nr.</w:t>
      </w:r>
      <w:r w:rsidR="00AF1F02">
        <w:rPr>
          <w:rFonts w:ascii="Times New Roman" w:hAnsi="Times New Roman"/>
          <w:b/>
          <w:color w:val="000000"/>
          <w:sz w:val="24"/>
          <w:szCs w:val="24"/>
        </w:rPr>
        <w:t>76</w:t>
      </w:r>
      <w:r w:rsidRPr="00C21410">
        <w:rPr>
          <w:rFonts w:ascii="Times New Roman" w:hAnsi="Times New Roman"/>
          <w:b/>
          <w:color w:val="000000"/>
          <w:sz w:val="24"/>
          <w:szCs w:val="24"/>
        </w:rPr>
        <w:t>/3</w:t>
      </w:r>
    </w:p>
    <w:p w14:paraId="7D2BFDA6" w14:textId="77777777" w:rsidR="00C21410" w:rsidRDefault="00C21410" w:rsidP="00C21410">
      <w:pPr>
        <w:spacing w:after="0" w:line="240" w:lineRule="auto"/>
        <w:jc w:val="right"/>
        <w:rPr>
          <w:rFonts w:ascii="Times New Roman" w:hAnsi="Times New Roman"/>
          <w:b/>
          <w:sz w:val="24"/>
          <w:szCs w:val="24"/>
        </w:rPr>
      </w:pPr>
    </w:p>
    <w:p w14:paraId="1BAEC863" w14:textId="77777777" w:rsidR="00C21410" w:rsidRDefault="00C21410" w:rsidP="00C21410">
      <w:pPr>
        <w:spacing w:after="0" w:line="240" w:lineRule="auto"/>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Par lauksaimniecībā izmantojamās zemes „Pie Skujiņām”, Zebrenes pagastā, Dobeles novadā atsavināšanu izsolē</w:t>
      </w:r>
    </w:p>
    <w:p w14:paraId="1B4A33D7" w14:textId="77777777" w:rsidR="00C21410" w:rsidRDefault="00C21410" w:rsidP="00C21410">
      <w:pPr>
        <w:spacing w:after="0" w:line="240" w:lineRule="auto"/>
        <w:jc w:val="center"/>
        <w:rPr>
          <w:rFonts w:ascii="Times New Roman" w:eastAsia="Times New Roman" w:hAnsi="Times New Roman"/>
          <w:b/>
          <w:sz w:val="24"/>
          <w:szCs w:val="24"/>
          <w:u w:val="single"/>
          <w:lang w:eastAsia="lv-LV"/>
        </w:rPr>
      </w:pPr>
    </w:p>
    <w:p w14:paraId="08B38997" w14:textId="77777777" w:rsidR="00C21410" w:rsidRDefault="00C21410" w:rsidP="00C21410">
      <w:pPr>
        <w:tabs>
          <w:tab w:val="left" w:pos="709"/>
        </w:tabs>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Pr>
          <w:rFonts w:ascii="Times New Roman" w:hAnsi="Times New Roman"/>
          <w:sz w:val="24"/>
          <w:szCs w:val="24"/>
        </w:rPr>
        <w:t xml:space="preserve">      Dobeles novada dome ir izskatījusi Dobeles novada pašvaldības Īpašumu komisijas ierosinājumu atsavināt Dobeles novada pašvaldībai (turpmāk – pašvaldība) piederošo nekustamo īpašumu „Pie Skujiņām”, Zebrenes pagastā, Dobeles novadā, kadastra numurs 46980040223 (turpmāk – Īpašums).</w:t>
      </w:r>
    </w:p>
    <w:p w14:paraId="6AB20818"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Izskatot ierosinājumu, Dobeles novada dome konstatēja:</w:t>
      </w:r>
    </w:p>
    <w:p w14:paraId="4AED814C"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Īpašums reģistrēts Zemgales rajona tiesas Zebrenes pagasta zemesgrāmatas nodalījumā Nr.100000795677 un uz to nostiprinātas īpašuma tiesības pašvaldībai.     </w:t>
      </w:r>
    </w:p>
    <w:p w14:paraId="14860EC3" w14:textId="77777777" w:rsidR="00C21410" w:rsidRDefault="00C21410" w:rsidP="00C21410">
      <w:pPr>
        <w:spacing w:after="0" w:line="240" w:lineRule="auto"/>
        <w:jc w:val="both"/>
        <w:rPr>
          <w:rFonts w:ascii="Times New Roman" w:hAnsi="Times New Roman"/>
          <w:b/>
          <w:bCs/>
          <w:sz w:val="24"/>
          <w:szCs w:val="24"/>
        </w:rPr>
      </w:pPr>
      <w:r>
        <w:rPr>
          <w:rFonts w:ascii="Times New Roman" w:hAnsi="Times New Roman"/>
          <w:sz w:val="24"/>
          <w:szCs w:val="24"/>
        </w:rPr>
        <w:t xml:space="preserve">      Īpašums sastāv no vienas zemes vienības ar kadastra apzīmējumu 46980040223, platība 0,2719 ha, tai skaitā 0,1838 ha lauksaimniecībā izmantojamā zeme. </w:t>
      </w:r>
    </w:p>
    <w:p w14:paraId="75F1139F"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Īpašums ir nodots nomā nomniekam – fiziskai personai</w:t>
      </w:r>
      <w:r>
        <w:rPr>
          <w:rFonts w:ascii="Times New Roman" w:hAnsi="Times New Roman"/>
          <w:bCs/>
          <w:sz w:val="24"/>
          <w:szCs w:val="24"/>
        </w:rPr>
        <w:t xml:space="preserve"> (</w:t>
      </w:r>
      <w:r>
        <w:rPr>
          <w:rFonts w:ascii="Times New Roman" w:hAnsi="Times New Roman"/>
          <w:sz w:val="24"/>
          <w:szCs w:val="24"/>
        </w:rPr>
        <w:t xml:space="preserve">2020.gada 8.decembra zemes nomas līgums Nr.9.2/1193). Zemes nomas līguma termiņš 2025.gada 30.septembris. </w:t>
      </w:r>
    </w:p>
    <w:p w14:paraId="3C8AB139"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Īpašums nav nepieciešams pašvaldības funkciju nodrošināšanai.</w:t>
      </w:r>
    </w:p>
    <w:p w14:paraId="2FBDB84A"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Ņemot vērā norādītos apstākļus, lietderīgākā rīcība ir atzīstama Īpašuma atsavināšana izsolē ar augšupejošu soli. </w:t>
      </w:r>
    </w:p>
    <w:p w14:paraId="1C53CDE5"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Saskaņā ar 2024. gada 5. 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 </w:t>
      </w:r>
      <w:r>
        <w:rPr>
          <w:rFonts w:ascii="Times New Roman" w:hAnsi="Times New Roman"/>
          <w:i/>
          <w:iCs/>
          <w:sz w:val="24"/>
          <w:szCs w:val="24"/>
        </w:rPr>
        <w:t>euro</w:t>
      </w:r>
      <w:r>
        <w:rPr>
          <w:rFonts w:ascii="Times New Roman" w:hAnsi="Times New Roman"/>
          <w:sz w:val="24"/>
          <w:szCs w:val="24"/>
        </w:rPr>
        <w:t>) apmērā.</w:t>
      </w:r>
    </w:p>
    <w:p w14:paraId="560E89F4"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Saskaņā ar </w:t>
      </w:r>
      <w:r>
        <w:rPr>
          <w:rFonts w:ascii="Times New Roman" w:hAnsi="Times New Roman"/>
          <w:bCs/>
          <w:sz w:val="24"/>
          <w:szCs w:val="24"/>
        </w:rPr>
        <w:t>Publiskas personas mantas atsavināšanas likuma</w:t>
      </w:r>
      <w:r>
        <w:rPr>
          <w:rFonts w:ascii="Times New Roman" w:hAnsi="Times New Roman"/>
          <w:sz w:val="24"/>
          <w:szCs w:val="24"/>
        </w:rPr>
        <w:t xml:space="preserve"> pārejas noteikumu 12. punktu, līdz brīdim, kad spēku zaudē </w:t>
      </w:r>
      <w:hyperlink r:id="rId164" w:tgtFrame="_top" w:tooltip="Valsts un pašvaldību īpašuma privatizācijas un privatizācijas sertifikātu izmantošanas pabeigšanas likums" w:history="1">
        <w:r w:rsidRPr="00C21410">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811AAB">
        <w:rPr>
          <w:rFonts w:ascii="Times New Roman" w:hAnsi="Times New Roman"/>
          <w:sz w:val="24"/>
          <w:szCs w:val="24"/>
        </w:rPr>
        <w:t>,</w:t>
      </w:r>
      <w:r>
        <w:rPr>
          <w:rFonts w:ascii="Times New Roman" w:hAnsi="Times New Roman"/>
          <w:sz w:val="24"/>
          <w:szCs w:val="24"/>
        </w:rPr>
        <w:t xml:space="preserve"> atsavināmā neapbūvētā zemesgabala nosacītā cena nedrīkst būt zemāka par zemāko no šādām vērtībām: attiecīgā zemesgabala kadastrālo vērtību vai zemes kadastrālo vērtību 2007.gada 31.decembrī.</w:t>
      </w:r>
    </w:p>
    <w:p w14:paraId="06CF4596" w14:textId="77777777" w:rsidR="00C21410" w:rsidRDefault="00C21410" w:rsidP="00C21410">
      <w:pPr>
        <w:spacing w:after="0" w:line="240" w:lineRule="auto"/>
        <w:jc w:val="both"/>
        <w:rPr>
          <w:rFonts w:ascii="Times New Roman" w:hAnsi="Times New Roman"/>
          <w:sz w:val="24"/>
          <w:szCs w:val="24"/>
        </w:rPr>
      </w:pPr>
      <w:r>
        <w:rPr>
          <w:rFonts w:ascii="Times New Roman" w:hAnsi="Times New Roman"/>
          <w:sz w:val="24"/>
          <w:szCs w:val="24"/>
        </w:rPr>
        <w:t xml:space="preserve">      Saskaņā ar Valsts zemes dienesta Nekustamā īpašuma valsts kadastra informācijas sistēmā norādītiem datiem Īpašuma aktuālā kadastrālā vērtība ir 211 EUR (divi simti vienpadsmit  </w:t>
      </w:r>
      <w:r>
        <w:rPr>
          <w:rFonts w:ascii="Times New Roman" w:hAnsi="Times New Roman"/>
          <w:i/>
          <w:iCs/>
          <w:sz w:val="24"/>
          <w:szCs w:val="24"/>
        </w:rPr>
        <w:t>euro</w:t>
      </w:r>
      <w:r>
        <w:rPr>
          <w:rFonts w:ascii="Times New Roman" w:hAnsi="Times New Roman"/>
          <w:sz w:val="24"/>
          <w:szCs w:val="24"/>
        </w:rPr>
        <w:t>).</w:t>
      </w:r>
    </w:p>
    <w:p w14:paraId="58AD4D34" w14:textId="77777777" w:rsidR="00C21410" w:rsidRDefault="00C21410" w:rsidP="00C21410">
      <w:pPr>
        <w:spacing w:after="0" w:line="240" w:lineRule="auto"/>
        <w:jc w:val="both"/>
        <w:rPr>
          <w:rFonts w:ascii="Times New Roman" w:hAnsi="Times New Roman"/>
          <w:bCs/>
          <w:sz w:val="24"/>
          <w:szCs w:val="24"/>
        </w:rPr>
      </w:pPr>
      <w:r>
        <w:rPr>
          <w:rFonts w:ascii="Times New Roman" w:hAnsi="Times New Roman"/>
          <w:sz w:val="24"/>
          <w:szCs w:val="24"/>
        </w:rPr>
        <w:t xml:space="preserve">      Pamatojoties uz likuma „</w:t>
      </w:r>
      <w:r>
        <w:rPr>
          <w:rFonts w:ascii="Times New Roman" w:hAnsi="Times New Roman"/>
          <w:bCs/>
          <w:sz w:val="24"/>
          <w:szCs w:val="24"/>
        </w:rPr>
        <w:t>Par zemes privatizāciju lauku apvidos” 30.</w:t>
      </w:r>
      <w:r>
        <w:rPr>
          <w:rFonts w:ascii="Times New Roman" w:hAnsi="Times New Roman"/>
          <w:bCs/>
          <w:sz w:val="24"/>
          <w:szCs w:val="24"/>
          <w:vertAlign w:val="superscript"/>
        </w:rPr>
        <w:t xml:space="preserve">2 </w:t>
      </w:r>
      <w:r>
        <w:rPr>
          <w:rFonts w:ascii="Times New Roman" w:hAnsi="Times New Roman"/>
          <w:bCs/>
          <w:sz w:val="24"/>
          <w:szCs w:val="24"/>
        </w:rPr>
        <w:t>panta pirmo un otro daļu, pirmpirkuma tiesības uz Īpašumu ir pašreizējam nomniekam – fiziskai personai</w:t>
      </w:r>
      <w:r>
        <w:rPr>
          <w:rFonts w:ascii="Times New Roman" w:hAnsi="Times New Roman"/>
          <w:sz w:val="24"/>
          <w:szCs w:val="24"/>
        </w:rPr>
        <w:t xml:space="preserve">, </w:t>
      </w:r>
      <w:r>
        <w:rPr>
          <w:rFonts w:ascii="Times New Roman" w:hAnsi="Times New Roman"/>
          <w:bCs/>
          <w:sz w:val="24"/>
          <w:szCs w:val="24"/>
        </w:rPr>
        <w:t xml:space="preserve">kas ņemams vērā, rīkojot izsoli. </w:t>
      </w:r>
    </w:p>
    <w:p w14:paraId="0B77A932" w14:textId="3707581D" w:rsidR="00C21410" w:rsidRDefault="00C21410" w:rsidP="00C21410">
      <w:pPr>
        <w:spacing w:after="0" w:line="240" w:lineRule="auto"/>
        <w:jc w:val="both"/>
        <w:rPr>
          <w:rFonts w:ascii="Times New Roman" w:hAnsi="Times New Roman"/>
          <w:bCs/>
          <w:sz w:val="24"/>
          <w:szCs w:val="24"/>
        </w:rPr>
      </w:pPr>
      <w:r>
        <w:rPr>
          <w:rFonts w:ascii="Times New Roman" w:hAnsi="Times New Roman"/>
          <w:sz w:val="24"/>
          <w:szCs w:val="24"/>
        </w:rPr>
        <w:t xml:space="preserve">      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Pr>
          <w:rFonts w:ascii="Times New Roman" w:hAnsi="Times New Roman"/>
          <w:bCs/>
          <w:sz w:val="24"/>
          <w:szCs w:val="24"/>
        </w:rPr>
        <w:t>Par zemes privatizāciju lauku apvidos” 30.</w:t>
      </w:r>
      <w:r>
        <w:rPr>
          <w:rFonts w:ascii="Times New Roman" w:hAnsi="Times New Roman"/>
          <w:bCs/>
          <w:sz w:val="24"/>
          <w:szCs w:val="24"/>
          <w:vertAlign w:val="superscript"/>
        </w:rPr>
        <w:t xml:space="preserve">2 </w:t>
      </w:r>
      <w:r>
        <w:rPr>
          <w:rFonts w:ascii="Times New Roman" w:hAnsi="Times New Roman"/>
          <w:bCs/>
          <w:sz w:val="24"/>
          <w:szCs w:val="24"/>
        </w:rPr>
        <w:t>panta pirmo un otro daļu</w:t>
      </w:r>
      <w:r>
        <w:rPr>
          <w:rFonts w:ascii="Times New Roman" w:hAnsi="Times New Roman"/>
          <w:sz w:val="24"/>
          <w:szCs w:val="24"/>
        </w:rPr>
        <w:t xml:space="preserve">, atklāti balsojot: </w:t>
      </w:r>
      <w:r w:rsidR="00B152A8" w:rsidRPr="00FF55D9">
        <w:rPr>
          <w:rFonts w:ascii="Times New Roman" w:hAnsi="Times New Roman"/>
          <w:sz w:val="24"/>
          <w:szCs w:val="24"/>
        </w:rPr>
        <w:t>PAR - 1</w:t>
      </w:r>
      <w:r w:rsidR="00B152A8">
        <w:rPr>
          <w:rFonts w:ascii="Times New Roman" w:hAnsi="Times New Roman"/>
          <w:sz w:val="24"/>
          <w:szCs w:val="24"/>
        </w:rPr>
        <w:t>2</w:t>
      </w:r>
      <w:r w:rsidR="00B152A8" w:rsidRPr="00FF55D9">
        <w:rPr>
          <w:rFonts w:ascii="Times New Roman" w:hAnsi="Times New Roman"/>
          <w:sz w:val="24"/>
          <w:szCs w:val="24"/>
        </w:rPr>
        <w:t xml:space="preserve"> (Girts Ante,</w:t>
      </w:r>
      <w:r w:rsidR="00B152A8" w:rsidRPr="00FF55D9">
        <w:rPr>
          <w:rFonts w:ascii="Times New Roman" w:hAnsi="Times New Roman"/>
          <w:bCs/>
          <w:sz w:val="24"/>
          <w:szCs w:val="24"/>
          <w:lang w:eastAsia="et-EE"/>
        </w:rPr>
        <w:t xml:space="preserve"> Sarmīte Dude, Māris Feldmanis</w:t>
      </w:r>
      <w:r w:rsidR="00B152A8">
        <w:rPr>
          <w:rFonts w:ascii="Times New Roman" w:hAnsi="Times New Roman"/>
          <w:bCs/>
          <w:sz w:val="24"/>
          <w:szCs w:val="24"/>
          <w:lang w:eastAsia="et-EE"/>
        </w:rPr>
        <w:t xml:space="preserve">, </w:t>
      </w:r>
      <w:r w:rsidR="00B152A8" w:rsidRPr="00FF55D9">
        <w:rPr>
          <w:rFonts w:ascii="Times New Roman" w:hAnsi="Times New Roman"/>
          <w:bCs/>
          <w:sz w:val="24"/>
          <w:szCs w:val="24"/>
          <w:lang w:eastAsia="et-EE"/>
        </w:rPr>
        <w:t>Edgars Gaigalis</w:t>
      </w:r>
      <w:r w:rsidR="00B152A8">
        <w:rPr>
          <w:rFonts w:ascii="Times New Roman" w:hAnsi="Times New Roman"/>
          <w:bCs/>
          <w:sz w:val="24"/>
          <w:szCs w:val="24"/>
          <w:lang w:eastAsia="et-EE"/>
        </w:rPr>
        <w:t>,</w:t>
      </w:r>
      <w:r w:rsidR="00B152A8" w:rsidRPr="00F079D4">
        <w:rPr>
          <w:rFonts w:ascii="Times New Roman" w:hAnsi="Times New Roman"/>
          <w:bCs/>
          <w:sz w:val="24"/>
          <w:szCs w:val="24"/>
          <w:lang w:eastAsia="et-EE"/>
        </w:rPr>
        <w:t xml:space="preserve"> </w:t>
      </w:r>
      <w:r w:rsidR="00B152A8" w:rsidRPr="00FF55D9">
        <w:rPr>
          <w:rFonts w:ascii="Times New Roman" w:hAnsi="Times New Roman"/>
          <w:bCs/>
          <w:sz w:val="24"/>
          <w:szCs w:val="24"/>
          <w:lang w:eastAsia="et-EE"/>
        </w:rPr>
        <w:t>Ivars Gorskis, Linda Karloviča, Gints Kaminskis</w:t>
      </w:r>
      <w:r w:rsidR="00B152A8">
        <w:rPr>
          <w:rFonts w:ascii="Times New Roman" w:hAnsi="Times New Roman"/>
          <w:bCs/>
          <w:sz w:val="24"/>
          <w:szCs w:val="24"/>
          <w:lang w:eastAsia="et-EE"/>
        </w:rPr>
        <w:t>,</w:t>
      </w:r>
      <w:r w:rsidR="00B152A8" w:rsidRPr="00FF55D9">
        <w:rPr>
          <w:rFonts w:ascii="Times New Roman" w:hAnsi="Times New Roman"/>
          <w:bCs/>
          <w:sz w:val="24"/>
          <w:szCs w:val="24"/>
          <w:lang w:eastAsia="et-EE"/>
        </w:rPr>
        <w:t xml:space="preserve"> Sintija Liekniņa,</w:t>
      </w:r>
      <w:r w:rsidR="00B152A8">
        <w:rPr>
          <w:rFonts w:ascii="Times New Roman" w:hAnsi="Times New Roman"/>
          <w:bCs/>
          <w:sz w:val="24"/>
          <w:szCs w:val="24"/>
          <w:lang w:eastAsia="et-EE"/>
        </w:rPr>
        <w:t xml:space="preserve"> </w:t>
      </w:r>
      <w:r w:rsidR="00B152A8" w:rsidRPr="00FF55D9">
        <w:rPr>
          <w:rFonts w:ascii="Times New Roman" w:hAnsi="Times New Roman"/>
          <w:bCs/>
          <w:sz w:val="24"/>
          <w:szCs w:val="24"/>
          <w:lang w:eastAsia="et-EE"/>
        </w:rPr>
        <w:t xml:space="preserve">Dace Reinika, Guntis Safranovičs, </w:t>
      </w:r>
      <w:r w:rsidR="00B152A8">
        <w:rPr>
          <w:rFonts w:ascii="Times New Roman" w:hAnsi="Times New Roman"/>
          <w:bCs/>
          <w:sz w:val="24"/>
          <w:szCs w:val="24"/>
          <w:lang w:eastAsia="et-EE"/>
        </w:rPr>
        <w:lastRenderedPageBreak/>
        <w:t>Andrejs Spridzāns,</w:t>
      </w:r>
      <w:r w:rsidR="00B152A8" w:rsidRPr="00FF55D9">
        <w:rPr>
          <w:rFonts w:ascii="Times New Roman" w:hAnsi="Times New Roman"/>
          <w:bCs/>
          <w:sz w:val="24"/>
          <w:szCs w:val="24"/>
          <w:lang w:eastAsia="et-EE"/>
        </w:rPr>
        <w:t xml:space="preserve"> Ivars Stanga), </w:t>
      </w:r>
      <w:r w:rsidR="00B152A8" w:rsidRPr="00FF55D9">
        <w:rPr>
          <w:rFonts w:ascii="Times New Roman" w:hAnsi="Times New Roman"/>
          <w:sz w:val="24"/>
          <w:szCs w:val="24"/>
        </w:rPr>
        <w:t xml:space="preserve">PRET </w:t>
      </w:r>
      <w:r w:rsidR="00B152A8">
        <w:rPr>
          <w:rFonts w:ascii="Times New Roman" w:hAnsi="Times New Roman"/>
          <w:sz w:val="24"/>
          <w:szCs w:val="24"/>
        </w:rPr>
        <w:t>–</w:t>
      </w:r>
      <w:r w:rsidR="00B152A8" w:rsidRPr="00FF55D9">
        <w:rPr>
          <w:rFonts w:ascii="Times New Roman" w:hAnsi="Times New Roman"/>
          <w:sz w:val="24"/>
          <w:szCs w:val="24"/>
        </w:rPr>
        <w:t xml:space="preserve"> </w:t>
      </w:r>
      <w:r w:rsidR="0072221E">
        <w:rPr>
          <w:rFonts w:ascii="Times New Roman" w:hAnsi="Times New Roman"/>
          <w:sz w:val="24"/>
          <w:szCs w:val="24"/>
        </w:rPr>
        <w:t>2</w:t>
      </w:r>
      <w:r w:rsidR="00B152A8">
        <w:rPr>
          <w:rFonts w:ascii="Times New Roman" w:hAnsi="Times New Roman"/>
          <w:sz w:val="24"/>
          <w:szCs w:val="24"/>
        </w:rPr>
        <w:t xml:space="preserve"> (Kristīne Briede</w:t>
      </w:r>
      <w:r w:rsidR="00B152A8" w:rsidRPr="00FF55D9">
        <w:rPr>
          <w:rFonts w:ascii="Times New Roman" w:hAnsi="Times New Roman"/>
          <w:bCs/>
          <w:sz w:val="24"/>
          <w:szCs w:val="24"/>
          <w:lang w:eastAsia="et-EE"/>
        </w:rPr>
        <w:t>, Viesturs Reinfelds</w:t>
      </w:r>
      <w:r w:rsidR="00B152A8">
        <w:rPr>
          <w:rFonts w:ascii="Times New Roman" w:hAnsi="Times New Roman"/>
          <w:sz w:val="24"/>
          <w:szCs w:val="24"/>
        </w:rPr>
        <w:t>)</w:t>
      </w:r>
      <w:r w:rsidR="00B152A8" w:rsidRPr="00FF55D9">
        <w:rPr>
          <w:rFonts w:ascii="Times New Roman" w:hAnsi="Times New Roman"/>
          <w:sz w:val="24"/>
          <w:szCs w:val="24"/>
        </w:rPr>
        <w:t xml:space="preserve">, ATTURAS </w:t>
      </w:r>
      <w:r w:rsidR="00B152A8">
        <w:rPr>
          <w:rFonts w:ascii="Times New Roman" w:hAnsi="Times New Roman"/>
          <w:sz w:val="24"/>
          <w:szCs w:val="24"/>
        </w:rPr>
        <w:t>–</w:t>
      </w:r>
      <w:r w:rsidR="00B152A8" w:rsidRPr="00FF55D9">
        <w:rPr>
          <w:rFonts w:ascii="Times New Roman" w:hAnsi="Times New Roman"/>
          <w:sz w:val="24"/>
          <w:szCs w:val="24"/>
        </w:rPr>
        <w:t xml:space="preserve"> </w:t>
      </w:r>
      <w:r w:rsidR="00B152A8">
        <w:rPr>
          <w:rFonts w:ascii="Times New Roman" w:hAnsi="Times New Roman"/>
          <w:sz w:val="24"/>
          <w:szCs w:val="24"/>
        </w:rPr>
        <w:t>nav</w:t>
      </w:r>
      <w:r w:rsidR="00B152A8" w:rsidRPr="00FF55D9">
        <w:rPr>
          <w:rFonts w:ascii="Times New Roman" w:hAnsi="Times New Roman"/>
          <w:sz w:val="24"/>
          <w:szCs w:val="24"/>
        </w:rPr>
        <w:t>,</w:t>
      </w:r>
      <w:r w:rsidR="00B152A8">
        <w:rPr>
          <w:rFonts w:ascii="Times New Roman" w:hAnsi="Times New Roman"/>
          <w:sz w:val="24"/>
          <w:szCs w:val="24"/>
        </w:rPr>
        <w:t xml:space="preserve"> </w:t>
      </w:r>
      <w:r>
        <w:rPr>
          <w:rFonts w:ascii="Times New Roman" w:hAnsi="Times New Roman"/>
          <w:sz w:val="24"/>
          <w:szCs w:val="24"/>
        </w:rPr>
        <w:t>Dobeles novada dome NOLEMJ:</w:t>
      </w:r>
    </w:p>
    <w:p w14:paraId="08A2ACD3" w14:textId="77777777" w:rsidR="00C21410" w:rsidRDefault="00C21410" w:rsidP="00C21410">
      <w:pPr>
        <w:numPr>
          <w:ilvl w:val="0"/>
          <w:numId w:val="15"/>
        </w:numPr>
        <w:spacing w:after="0" w:line="240" w:lineRule="auto"/>
        <w:jc w:val="both"/>
        <w:rPr>
          <w:rFonts w:ascii="Times New Roman" w:hAnsi="Times New Roman"/>
          <w:sz w:val="24"/>
          <w:szCs w:val="24"/>
        </w:rPr>
      </w:pPr>
      <w:r>
        <w:rPr>
          <w:rFonts w:ascii="Times New Roman" w:hAnsi="Times New Roman"/>
          <w:sz w:val="24"/>
          <w:szCs w:val="24"/>
        </w:rPr>
        <w:t xml:space="preserve">Atsavināt lauksaimniecībā izmantojamo zemi „Pie Skujiņām”, Zebrenes pagastā, Dobeles novadā, kadastra numurs 46980040223, kas sastāv no vienas zemes vienības ar kadastra apzīmējumu 46980040223, platība 0,2719 ha, tai skaitā, 0,1838 ha lauksaimniecībā izmantojamā zeme, pārdodot to atklātā mutiskā izsolē ar augšupejošu soli ar sākumcenu 2000 EUR (divi tūkstoši </w:t>
      </w:r>
      <w:r>
        <w:rPr>
          <w:rFonts w:ascii="Times New Roman" w:hAnsi="Times New Roman"/>
          <w:i/>
          <w:iCs/>
          <w:sz w:val="24"/>
          <w:szCs w:val="24"/>
        </w:rPr>
        <w:t>euro</w:t>
      </w:r>
      <w:r>
        <w:rPr>
          <w:rFonts w:ascii="Times New Roman" w:hAnsi="Times New Roman"/>
          <w:sz w:val="24"/>
          <w:szCs w:val="24"/>
        </w:rPr>
        <w:t xml:space="preserve">). Gadījumā, ja pirmā izsole ir nesekmīga, rīkot otro izsoli elektronisko izsoļu vietnē ar sākumcenu 2000 EUR (divi tūkstoši </w:t>
      </w:r>
      <w:r>
        <w:rPr>
          <w:rFonts w:ascii="Times New Roman" w:hAnsi="Times New Roman"/>
          <w:i/>
          <w:iCs/>
          <w:sz w:val="24"/>
          <w:szCs w:val="24"/>
        </w:rPr>
        <w:t>euro</w:t>
      </w:r>
      <w:r>
        <w:rPr>
          <w:rFonts w:ascii="Times New Roman" w:hAnsi="Times New Roman"/>
          <w:sz w:val="24"/>
          <w:szCs w:val="24"/>
        </w:rPr>
        <w:t>).</w:t>
      </w:r>
    </w:p>
    <w:p w14:paraId="63CCBCF8" w14:textId="77777777" w:rsidR="00C21410" w:rsidRDefault="00C21410" w:rsidP="00C21410">
      <w:pPr>
        <w:numPr>
          <w:ilvl w:val="0"/>
          <w:numId w:val="15"/>
        </w:numPr>
        <w:spacing w:after="0" w:line="240" w:lineRule="auto"/>
        <w:jc w:val="both"/>
        <w:rPr>
          <w:rFonts w:ascii="Times New Roman" w:eastAsia="Arial" w:hAnsi="Times New Roman"/>
          <w:sz w:val="24"/>
          <w:szCs w:val="24"/>
        </w:rPr>
      </w:pPr>
      <w:r>
        <w:rPr>
          <w:rFonts w:ascii="Times New Roman" w:hAnsi="Times New Roman"/>
          <w:sz w:val="24"/>
          <w:szCs w:val="24"/>
        </w:rPr>
        <w:t>Noteikt, ka nekustamā īpašuma „Pie Skujiņām”, Zebrenes pagastā, Dobeles novadā, kadastra numurs 46980040223, pirmpirkuma tiesības</w:t>
      </w:r>
      <w:r>
        <w:rPr>
          <w:rFonts w:ascii="Times New Roman" w:hAnsi="Times New Roman"/>
          <w:bCs/>
          <w:sz w:val="24"/>
          <w:szCs w:val="24"/>
        </w:rPr>
        <w:t xml:space="preserve"> ir nekustamā īpašuma pašreizējam nomniekam – fiziskai personai.  </w:t>
      </w:r>
    </w:p>
    <w:p w14:paraId="407A5747" w14:textId="77777777" w:rsidR="00C21410" w:rsidRDefault="00C21410" w:rsidP="00C21410">
      <w:pPr>
        <w:numPr>
          <w:ilvl w:val="0"/>
          <w:numId w:val="15"/>
        </w:numPr>
        <w:spacing w:after="0" w:line="240" w:lineRule="auto"/>
        <w:jc w:val="both"/>
        <w:rPr>
          <w:rFonts w:ascii="Times New Roman" w:eastAsia="Arial" w:hAnsi="Times New Roman"/>
          <w:sz w:val="24"/>
          <w:szCs w:val="24"/>
        </w:rPr>
      </w:pPr>
      <w:r>
        <w:rPr>
          <w:rFonts w:ascii="Times New Roman" w:eastAsia="Arial" w:hAnsi="Times New Roman"/>
          <w:sz w:val="24"/>
          <w:szCs w:val="24"/>
        </w:rPr>
        <w:t>Uzdot Dobeles novada pašvaldības Īpašumu komisijai apstiprināt izsoles noteikumus un organizēt nekustamā īpašuma atsavināšanu spēkā esošo normatīvo aktu noteiktajā kārtībā.</w:t>
      </w:r>
    </w:p>
    <w:p w14:paraId="307308D3" w14:textId="77777777" w:rsidR="00C21410" w:rsidRDefault="00C21410" w:rsidP="00C21410">
      <w:pPr>
        <w:spacing w:line="240" w:lineRule="auto"/>
        <w:ind w:left="567" w:hanging="360"/>
        <w:jc w:val="both"/>
        <w:rPr>
          <w:rFonts w:ascii="Times New Roman" w:hAnsi="Times New Roman"/>
          <w:color w:val="FF0000"/>
          <w:sz w:val="24"/>
          <w:szCs w:val="24"/>
        </w:rPr>
      </w:pPr>
    </w:p>
    <w:p w14:paraId="48264BD0" w14:textId="77777777" w:rsidR="00C21410" w:rsidRDefault="00C21410" w:rsidP="00C21410">
      <w:pPr>
        <w:spacing w:after="0" w:line="240" w:lineRule="auto"/>
        <w:jc w:val="both"/>
        <w:rPr>
          <w:rFonts w:ascii="Times New Roman" w:hAnsi="Times New Roman"/>
          <w:sz w:val="24"/>
          <w:szCs w:val="24"/>
        </w:rPr>
      </w:pPr>
    </w:p>
    <w:p w14:paraId="00373725" w14:textId="77777777" w:rsidR="00C21410" w:rsidRDefault="00C21410" w:rsidP="00C21410">
      <w:pPr>
        <w:spacing w:after="0" w:line="240" w:lineRule="auto"/>
        <w:ind w:right="84"/>
        <w:jc w:val="both"/>
        <w:rPr>
          <w:rFonts w:ascii="Times New Roman" w:hAnsi="Times New Roman"/>
          <w:sz w:val="24"/>
          <w:szCs w:val="24"/>
        </w:rPr>
      </w:pPr>
    </w:p>
    <w:p w14:paraId="614B2BFB" w14:textId="77777777" w:rsidR="00C21410" w:rsidRDefault="00C21410" w:rsidP="00C21410">
      <w:pPr>
        <w:spacing w:after="0" w:line="240" w:lineRule="auto"/>
        <w:ind w:right="84"/>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I.Gorskis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1BE3161A" w14:textId="77777777" w:rsidR="00C21410" w:rsidRDefault="00C21410" w:rsidP="00C21410">
      <w:pPr>
        <w:spacing w:after="0" w:line="240" w:lineRule="auto"/>
        <w:ind w:right="42"/>
        <w:jc w:val="both"/>
        <w:rPr>
          <w:rFonts w:ascii="Times New Roman" w:eastAsia="Times New Roman" w:hAnsi="Times New Roman"/>
          <w:sz w:val="24"/>
          <w:szCs w:val="24"/>
          <w:lang w:eastAsia="lv-LV"/>
        </w:rPr>
      </w:pPr>
    </w:p>
    <w:p w14:paraId="71D3A41B" w14:textId="77777777" w:rsidR="00C21410" w:rsidRDefault="00C21410" w:rsidP="00C21410">
      <w:pPr>
        <w:spacing w:after="0" w:line="240" w:lineRule="auto"/>
        <w:ind w:right="42"/>
        <w:jc w:val="both"/>
        <w:rPr>
          <w:rFonts w:ascii="Times New Roman" w:eastAsia="Times New Roman" w:hAnsi="Times New Roman"/>
          <w:sz w:val="24"/>
          <w:szCs w:val="24"/>
          <w:lang w:eastAsia="lv-LV"/>
        </w:rPr>
      </w:pPr>
    </w:p>
    <w:p w14:paraId="34CB22FF" w14:textId="308BF772" w:rsidR="006826DE" w:rsidRDefault="006826DE" w:rsidP="00C21410">
      <w:pPr>
        <w:spacing w:after="0" w:line="240" w:lineRule="auto"/>
        <w:ind w:right="4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0C685D47" w14:textId="77777777" w:rsidR="0073629F" w:rsidRDefault="0073629F" w:rsidP="0073629F">
      <w:pPr>
        <w:tabs>
          <w:tab w:val="left" w:pos="-24212"/>
        </w:tabs>
        <w:spacing w:after="0" w:line="240" w:lineRule="auto"/>
        <w:jc w:val="center"/>
        <w:rPr>
          <w:rFonts w:ascii="Times New Roman" w:eastAsia="Times New Roman" w:hAnsi="Times New Roman"/>
          <w:sz w:val="20"/>
          <w:szCs w:val="20"/>
          <w:lang w:eastAsia="lv-LV"/>
        </w:rPr>
      </w:pPr>
      <w:r>
        <w:rPr>
          <w:rFonts w:ascii="Times New Roman" w:hAnsi="Times New Roman"/>
          <w:noProof/>
          <w:sz w:val="20"/>
          <w:szCs w:val="20"/>
          <w:lang w:eastAsia="lv-LV"/>
        </w:rPr>
        <w:lastRenderedPageBreak/>
        <w:drawing>
          <wp:inline distT="0" distB="0" distL="0" distR="0" wp14:anchorId="5B124BC4" wp14:editId="67F19783">
            <wp:extent cx="676275" cy="752475"/>
            <wp:effectExtent l="0" t="0" r="9525" b="9525"/>
            <wp:docPr id="161467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CF278A" w14:textId="77777777" w:rsidR="0073629F" w:rsidRDefault="0073629F" w:rsidP="0073629F">
      <w:pPr>
        <w:tabs>
          <w:tab w:val="center" w:pos="4320"/>
          <w:tab w:val="right" w:pos="8640"/>
        </w:tabs>
        <w:spacing w:after="0" w:line="240" w:lineRule="auto"/>
        <w:jc w:val="center"/>
        <w:rPr>
          <w:rFonts w:ascii="Times New Roman" w:eastAsia="Times New Roman" w:hAnsi="Times New Roman"/>
          <w:sz w:val="20"/>
          <w:szCs w:val="20"/>
          <w:lang w:val="en-US" w:eastAsia="lv-LV"/>
        </w:rPr>
      </w:pPr>
      <w:r>
        <w:rPr>
          <w:rFonts w:ascii="Times New Roman" w:eastAsia="Times New Roman" w:hAnsi="Times New Roman"/>
          <w:sz w:val="20"/>
          <w:szCs w:val="20"/>
          <w:lang w:val="en-US" w:eastAsia="lv-LV"/>
        </w:rPr>
        <w:t>LATVIJAS REPUBLIKA</w:t>
      </w:r>
    </w:p>
    <w:p w14:paraId="182C9C32" w14:textId="77777777" w:rsidR="0073629F" w:rsidRDefault="0073629F" w:rsidP="0073629F">
      <w:pPr>
        <w:tabs>
          <w:tab w:val="center" w:pos="4320"/>
          <w:tab w:val="right" w:pos="8640"/>
        </w:tabs>
        <w:spacing w:after="0" w:line="240" w:lineRule="auto"/>
        <w:jc w:val="center"/>
        <w:rPr>
          <w:rFonts w:ascii="Times New Roman" w:eastAsia="Times New Roman" w:hAnsi="Times New Roman"/>
          <w:b/>
          <w:sz w:val="32"/>
          <w:szCs w:val="32"/>
          <w:lang w:val="en-US" w:eastAsia="lv-LV"/>
        </w:rPr>
      </w:pPr>
      <w:r>
        <w:rPr>
          <w:rFonts w:ascii="Times New Roman" w:eastAsia="Times New Roman" w:hAnsi="Times New Roman"/>
          <w:b/>
          <w:sz w:val="32"/>
          <w:szCs w:val="32"/>
          <w:lang w:val="en-US" w:eastAsia="lv-LV"/>
        </w:rPr>
        <w:t>DOBELES NOVADA DOME</w:t>
      </w:r>
    </w:p>
    <w:p w14:paraId="0270F373" w14:textId="77777777" w:rsidR="0073629F" w:rsidRDefault="0073629F" w:rsidP="0073629F">
      <w:pPr>
        <w:tabs>
          <w:tab w:val="center" w:pos="4320"/>
          <w:tab w:val="right" w:pos="8640"/>
        </w:tabs>
        <w:spacing w:after="0" w:line="240" w:lineRule="auto"/>
        <w:jc w:val="center"/>
        <w:rPr>
          <w:rFonts w:ascii="Times New Roman" w:eastAsia="Times New Roman" w:hAnsi="Times New Roman"/>
          <w:sz w:val="16"/>
          <w:szCs w:val="16"/>
          <w:lang w:eastAsia="lv-LV"/>
        </w:rPr>
      </w:pPr>
      <w:r>
        <w:rPr>
          <w:rFonts w:ascii="Times New Roman" w:eastAsia="Times New Roman" w:hAnsi="Times New Roman"/>
          <w:sz w:val="16"/>
          <w:szCs w:val="16"/>
          <w:lang w:eastAsia="lv-LV"/>
        </w:rPr>
        <w:t>Brīvības iela 17, Dobele, Dobeles novads, LV-3701</w:t>
      </w:r>
    </w:p>
    <w:p w14:paraId="4238289E" w14:textId="77777777" w:rsidR="0073629F" w:rsidRDefault="0073629F" w:rsidP="0073629F">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Pr>
          <w:rFonts w:ascii="Times New Roman" w:eastAsia="Times New Roman" w:hAnsi="Times New Roman"/>
          <w:sz w:val="16"/>
          <w:szCs w:val="16"/>
          <w:lang w:eastAsia="lv-LV"/>
        </w:rPr>
        <w:t xml:space="preserve">Tālr. 63707269, 63700137, 63720940, e-pasts </w:t>
      </w:r>
      <w:hyperlink r:id="rId165" w:history="1">
        <w:r>
          <w:rPr>
            <w:rStyle w:val="Hyperlink"/>
            <w:rFonts w:ascii="Times New Roman" w:hAnsi="Times New Roman"/>
            <w:color w:val="000000"/>
            <w:sz w:val="16"/>
            <w:szCs w:val="16"/>
            <w:lang w:eastAsia="lv-LV"/>
          </w:rPr>
          <w:t>dome@dobele.lv</w:t>
        </w:r>
      </w:hyperlink>
    </w:p>
    <w:p w14:paraId="7F7B04D2" w14:textId="77777777" w:rsidR="0073629F" w:rsidRDefault="0073629F" w:rsidP="0073629F">
      <w:pPr>
        <w:autoSpaceDE w:val="0"/>
        <w:autoSpaceDN w:val="0"/>
        <w:adjustRightInd w:val="0"/>
        <w:spacing w:after="0" w:line="240" w:lineRule="auto"/>
        <w:jc w:val="center"/>
        <w:rPr>
          <w:rFonts w:ascii="Times New Roman" w:eastAsia="Times New Roman" w:hAnsi="Times New Roman"/>
          <w:b/>
          <w:bCs/>
          <w:color w:val="000000"/>
          <w:szCs w:val="24"/>
          <w:lang w:eastAsia="lv-LV"/>
        </w:rPr>
      </w:pPr>
    </w:p>
    <w:p w14:paraId="2D74F1D0" w14:textId="77777777" w:rsidR="0073629F" w:rsidRDefault="0073629F" w:rsidP="0073629F">
      <w:pPr>
        <w:spacing w:after="0" w:line="240" w:lineRule="auto"/>
        <w:jc w:val="center"/>
        <w:rPr>
          <w:rFonts w:ascii="Times New Roman" w:eastAsia="Times New Roman" w:hAnsi="Times New Roman"/>
          <w:b/>
          <w:szCs w:val="24"/>
          <w:lang w:eastAsia="lv-LV"/>
        </w:rPr>
      </w:pPr>
      <w:r>
        <w:rPr>
          <w:rFonts w:ascii="Times New Roman" w:eastAsia="Times New Roman" w:hAnsi="Times New Roman"/>
          <w:b/>
          <w:szCs w:val="24"/>
          <w:lang w:eastAsia="lv-LV"/>
        </w:rPr>
        <w:t>LĒMUMS</w:t>
      </w:r>
    </w:p>
    <w:p w14:paraId="7A6D8669" w14:textId="77777777" w:rsidR="0073629F" w:rsidRDefault="0073629F" w:rsidP="0073629F">
      <w:pPr>
        <w:spacing w:after="0" w:line="240" w:lineRule="auto"/>
        <w:jc w:val="center"/>
        <w:rPr>
          <w:rFonts w:ascii="Times New Roman" w:eastAsia="Times New Roman" w:hAnsi="Times New Roman"/>
          <w:b/>
          <w:szCs w:val="24"/>
          <w:lang w:eastAsia="lv-LV"/>
        </w:rPr>
      </w:pPr>
      <w:r>
        <w:rPr>
          <w:rFonts w:ascii="Times New Roman" w:eastAsia="Times New Roman" w:hAnsi="Times New Roman"/>
          <w:b/>
          <w:szCs w:val="24"/>
          <w:lang w:eastAsia="lv-LV"/>
        </w:rPr>
        <w:t>Dobelē</w:t>
      </w:r>
    </w:p>
    <w:p w14:paraId="56CA5FC8" w14:textId="77777777" w:rsidR="0073629F" w:rsidRDefault="0073629F" w:rsidP="0073629F">
      <w:pPr>
        <w:spacing w:after="0" w:line="240" w:lineRule="auto"/>
        <w:jc w:val="both"/>
        <w:rPr>
          <w:rFonts w:ascii="Times New Roman" w:eastAsia="Times New Roman" w:hAnsi="Times New Roman"/>
          <w:b/>
          <w:sz w:val="20"/>
          <w:szCs w:val="20"/>
          <w:lang w:eastAsia="lv-LV"/>
        </w:rPr>
      </w:pPr>
    </w:p>
    <w:p w14:paraId="2CC95C64" w14:textId="2FC47E3D" w:rsidR="0073629F" w:rsidRDefault="0073629F" w:rsidP="0073629F">
      <w:pPr>
        <w:tabs>
          <w:tab w:val="center" w:pos="4153"/>
          <w:tab w:val="left" w:pos="8080"/>
          <w:tab w:val="right" w:pos="9072"/>
        </w:tabs>
        <w:spacing w:line="240" w:lineRule="auto"/>
        <w:ind w:left="113" w:right="-1"/>
        <w:rPr>
          <w:rFonts w:ascii="Times New Roman" w:hAnsi="Times New Roman"/>
          <w:color w:val="000000"/>
          <w:sz w:val="24"/>
          <w:szCs w:val="24"/>
        </w:rPr>
      </w:pPr>
      <w:r>
        <w:rPr>
          <w:rFonts w:ascii="Times New Roman" w:hAnsi="Times New Roman"/>
          <w:b/>
          <w:sz w:val="24"/>
          <w:szCs w:val="24"/>
          <w:lang w:eastAsia="x-none"/>
        </w:rPr>
        <w:t xml:space="preserve">2024. gada 29. februārī                                                                                </w:t>
      </w:r>
      <w:r w:rsidR="00974AF6">
        <w:rPr>
          <w:rFonts w:ascii="Times New Roman" w:hAnsi="Times New Roman"/>
          <w:b/>
          <w:sz w:val="24"/>
          <w:szCs w:val="24"/>
          <w:lang w:eastAsia="x-none"/>
        </w:rPr>
        <w:tab/>
      </w:r>
      <w:r w:rsidR="00974AF6">
        <w:rPr>
          <w:rFonts w:ascii="Times New Roman" w:hAnsi="Times New Roman"/>
          <w:b/>
          <w:sz w:val="24"/>
          <w:szCs w:val="24"/>
          <w:lang w:eastAsia="x-none"/>
        </w:rPr>
        <w:tab/>
      </w:r>
      <w:r>
        <w:rPr>
          <w:rFonts w:ascii="Times New Roman" w:hAnsi="Times New Roman"/>
          <w:b/>
          <w:color w:val="000000"/>
          <w:sz w:val="24"/>
          <w:szCs w:val="24"/>
        </w:rPr>
        <w:t>Nr.</w:t>
      </w:r>
      <w:r w:rsidR="00AF1F02">
        <w:rPr>
          <w:rFonts w:ascii="Times New Roman" w:hAnsi="Times New Roman"/>
          <w:b/>
          <w:color w:val="000000"/>
          <w:sz w:val="24"/>
          <w:szCs w:val="24"/>
        </w:rPr>
        <w:t>77</w:t>
      </w:r>
      <w:r>
        <w:rPr>
          <w:rFonts w:ascii="Times New Roman" w:hAnsi="Times New Roman"/>
          <w:b/>
          <w:color w:val="000000"/>
          <w:sz w:val="24"/>
          <w:szCs w:val="24"/>
        </w:rPr>
        <w:t>/3</w:t>
      </w:r>
    </w:p>
    <w:p w14:paraId="43EA2EE9" w14:textId="77777777" w:rsidR="0073629F" w:rsidRDefault="0073629F" w:rsidP="0073629F">
      <w:pPr>
        <w:spacing w:after="0" w:line="240" w:lineRule="auto"/>
        <w:jc w:val="right"/>
        <w:rPr>
          <w:rFonts w:ascii="Times New Roman" w:hAnsi="Times New Roman"/>
          <w:b/>
          <w:sz w:val="24"/>
          <w:szCs w:val="24"/>
        </w:rPr>
      </w:pPr>
    </w:p>
    <w:p w14:paraId="0A167E89" w14:textId="77777777" w:rsidR="0073629F" w:rsidRDefault="0073629F" w:rsidP="0073629F">
      <w:pPr>
        <w:spacing w:after="0" w:line="240" w:lineRule="auto"/>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Par lauksaimniecībā izmantojamās zemes „Aiz Skujiņām”, Zebrenes pagastā, Dobeles novadā atsavināšanu izsolē</w:t>
      </w:r>
    </w:p>
    <w:p w14:paraId="1C00F1BD" w14:textId="77777777" w:rsidR="0073629F" w:rsidRDefault="0073629F" w:rsidP="0073629F">
      <w:pPr>
        <w:spacing w:after="0" w:line="240" w:lineRule="auto"/>
        <w:jc w:val="center"/>
        <w:rPr>
          <w:rFonts w:ascii="Times New Roman" w:eastAsia="Times New Roman" w:hAnsi="Times New Roman"/>
          <w:b/>
          <w:sz w:val="24"/>
          <w:szCs w:val="24"/>
          <w:u w:val="single"/>
          <w:lang w:eastAsia="lv-LV"/>
        </w:rPr>
      </w:pPr>
    </w:p>
    <w:p w14:paraId="6B469A54" w14:textId="77777777" w:rsidR="0073629F" w:rsidRPr="0073629F" w:rsidRDefault="0073629F" w:rsidP="0073629F">
      <w:pPr>
        <w:tabs>
          <w:tab w:val="left" w:pos="709"/>
        </w:tabs>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Pr>
          <w:rFonts w:ascii="Times New Roman" w:hAnsi="Times New Roman"/>
          <w:sz w:val="24"/>
          <w:szCs w:val="24"/>
        </w:rPr>
        <w:t xml:space="preserve">      Dobeles novada dome ir izskatījusi Dobeles novada pašvaldības Īpašumu komisijas </w:t>
      </w:r>
      <w:r w:rsidRPr="0073629F">
        <w:rPr>
          <w:rFonts w:ascii="Times New Roman" w:hAnsi="Times New Roman"/>
          <w:sz w:val="24"/>
          <w:szCs w:val="24"/>
        </w:rPr>
        <w:t>ierosinājumu atsavināt Dobeles novada pašvaldībai (turpmāk – pašvaldība) piederošo nekustamo īpašumu „</w:t>
      </w:r>
      <w:bookmarkStart w:id="99" w:name="_Hlk158041059"/>
      <w:r w:rsidRPr="0073629F">
        <w:rPr>
          <w:rFonts w:ascii="Times New Roman" w:hAnsi="Times New Roman"/>
          <w:sz w:val="24"/>
          <w:szCs w:val="24"/>
        </w:rPr>
        <w:t>Aiz Skujiņām</w:t>
      </w:r>
      <w:bookmarkEnd w:id="99"/>
      <w:r w:rsidRPr="0073629F">
        <w:rPr>
          <w:rFonts w:ascii="Times New Roman" w:hAnsi="Times New Roman"/>
          <w:sz w:val="24"/>
          <w:szCs w:val="24"/>
        </w:rPr>
        <w:t>”, Zebrenes pagastā, Dobeles novadā, kadastra numurs 46980040224 (turpmāk – Īpašums).</w:t>
      </w:r>
    </w:p>
    <w:p w14:paraId="0E9B6AFA"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Izskatot ierosinājumu, Dobeles novada dome konstatēja:</w:t>
      </w:r>
    </w:p>
    <w:p w14:paraId="7B63A001"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Īpašums reģistrēts Zemgales rajona tiesas Zebrenes pagasta zemesgrāmatas nodalījumā Nr.100000795576 un uz to nostiprinātas īpašuma tiesības pašvaldībai.     </w:t>
      </w:r>
    </w:p>
    <w:p w14:paraId="37FE467E" w14:textId="77777777" w:rsidR="0073629F" w:rsidRPr="0073629F" w:rsidRDefault="0073629F" w:rsidP="0073629F">
      <w:pPr>
        <w:spacing w:after="0" w:line="240" w:lineRule="auto"/>
        <w:jc w:val="both"/>
        <w:rPr>
          <w:rFonts w:ascii="Times New Roman" w:hAnsi="Times New Roman"/>
          <w:b/>
          <w:bCs/>
          <w:sz w:val="24"/>
          <w:szCs w:val="24"/>
        </w:rPr>
      </w:pPr>
      <w:r w:rsidRPr="0073629F">
        <w:rPr>
          <w:rFonts w:ascii="Times New Roman" w:hAnsi="Times New Roman"/>
          <w:sz w:val="24"/>
          <w:szCs w:val="24"/>
        </w:rPr>
        <w:t xml:space="preserve">      Īpašums sastāv no vienas zemes vienības ar kadastra apzīmējumu 46980040224, platība 0,25 ha (2500 m</w:t>
      </w:r>
      <w:r w:rsidRPr="0073629F">
        <w:rPr>
          <w:rFonts w:ascii="Times New Roman" w:hAnsi="Times New Roman"/>
          <w:sz w:val="24"/>
          <w:szCs w:val="24"/>
          <w:vertAlign w:val="superscript"/>
        </w:rPr>
        <w:t>2</w:t>
      </w:r>
      <w:r w:rsidRPr="0073629F">
        <w:rPr>
          <w:rFonts w:ascii="Times New Roman" w:hAnsi="Times New Roman"/>
          <w:sz w:val="24"/>
          <w:szCs w:val="24"/>
        </w:rPr>
        <w:t>), tai skaitā, 0,21 ha (2100 m</w:t>
      </w:r>
      <w:r w:rsidRPr="0073629F">
        <w:rPr>
          <w:rFonts w:ascii="Times New Roman" w:hAnsi="Times New Roman"/>
          <w:sz w:val="24"/>
          <w:szCs w:val="24"/>
          <w:vertAlign w:val="superscript"/>
        </w:rPr>
        <w:t>2</w:t>
      </w:r>
      <w:r w:rsidRPr="0073629F">
        <w:rPr>
          <w:rFonts w:ascii="Times New Roman" w:hAnsi="Times New Roman"/>
          <w:sz w:val="24"/>
          <w:szCs w:val="24"/>
        </w:rPr>
        <w:t xml:space="preserve">) lauksaimniecībā izmantojamā zeme. </w:t>
      </w:r>
    </w:p>
    <w:p w14:paraId="30E31AA1"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Īpašums ir nodots nomā nomniekam – fiziskai personai</w:t>
      </w:r>
      <w:r w:rsidRPr="0073629F">
        <w:rPr>
          <w:rFonts w:ascii="Times New Roman" w:hAnsi="Times New Roman"/>
          <w:bCs/>
          <w:sz w:val="24"/>
          <w:szCs w:val="24"/>
        </w:rPr>
        <w:t xml:space="preserve"> (</w:t>
      </w:r>
      <w:r w:rsidRPr="0073629F">
        <w:rPr>
          <w:rFonts w:ascii="Times New Roman" w:hAnsi="Times New Roman"/>
          <w:sz w:val="24"/>
          <w:szCs w:val="24"/>
        </w:rPr>
        <w:t xml:space="preserve">2020.gada 8.decembra zemes nomas līgums Nr.9.2/1188). Zemes nomas līguma termiņš 2025.gada 30.septembris. </w:t>
      </w:r>
    </w:p>
    <w:p w14:paraId="13815793"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Īpašums nav nepieciešams pašvaldības funkciju nodrošināšanai.</w:t>
      </w:r>
    </w:p>
    <w:p w14:paraId="64096802"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Ņemot vērā norādītos apstākļus, lietderīgākā rīcība ir atzīstama Īpašuma atsavināšana izsolē ar augšupejošu soli. </w:t>
      </w:r>
    </w:p>
    <w:p w14:paraId="57E80B1D"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Saskaņā ar 2024. gada 5. februārī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00" w:name="_Hlk158042021"/>
      <w:r w:rsidRPr="0073629F">
        <w:rPr>
          <w:rFonts w:ascii="Times New Roman" w:hAnsi="Times New Roman"/>
          <w:sz w:val="24"/>
          <w:szCs w:val="24"/>
        </w:rPr>
        <w:t xml:space="preserve">1800 EUR (viens tūkstotis astoņi simti </w:t>
      </w:r>
      <w:r w:rsidRPr="0073629F">
        <w:rPr>
          <w:rFonts w:ascii="Times New Roman" w:hAnsi="Times New Roman"/>
          <w:i/>
          <w:iCs/>
          <w:sz w:val="24"/>
          <w:szCs w:val="24"/>
        </w:rPr>
        <w:t>euro</w:t>
      </w:r>
      <w:r w:rsidRPr="0073629F">
        <w:rPr>
          <w:rFonts w:ascii="Times New Roman" w:hAnsi="Times New Roman"/>
          <w:sz w:val="24"/>
          <w:szCs w:val="24"/>
        </w:rPr>
        <w:t xml:space="preserve">) </w:t>
      </w:r>
      <w:bookmarkEnd w:id="100"/>
      <w:r w:rsidRPr="0073629F">
        <w:rPr>
          <w:rFonts w:ascii="Times New Roman" w:hAnsi="Times New Roman"/>
          <w:sz w:val="24"/>
          <w:szCs w:val="24"/>
        </w:rPr>
        <w:t>apmērā.</w:t>
      </w:r>
    </w:p>
    <w:p w14:paraId="7BFF3112"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Saskaņā ar </w:t>
      </w:r>
      <w:r w:rsidRPr="0073629F">
        <w:rPr>
          <w:rFonts w:ascii="Times New Roman" w:hAnsi="Times New Roman"/>
          <w:bCs/>
          <w:sz w:val="24"/>
          <w:szCs w:val="24"/>
        </w:rPr>
        <w:t>Publiskas personas mantas atsavināšanas likuma</w:t>
      </w:r>
      <w:r w:rsidRPr="0073629F">
        <w:rPr>
          <w:rFonts w:ascii="Times New Roman" w:hAnsi="Times New Roman"/>
          <w:sz w:val="24"/>
          <w:szCs w:val="24"/>
        </w:rPr>
        <w:t xml:space="preserve"> pārejas noteikumu 12. punktu, līdz brīdim, kad spēku zaudē </w:t>
      </w:r>
      <w:hyperlink r:id="rId166" w:tgtFrame="_top" w:tooltip="Valsts un pašvaldību īpašuma privatizācijas un privatizācijas sertifikātu izmantošanas pabeigšanas likums" w:history="1">
        <w:r w:rsidRPr="0073629F">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73629F">
        <w:rPr>
          <w:rFonts w:ascii="Times New Roman" w:hAnsi="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080A8211" w14:textId="77777777" w:rsidR="0073629F" w:rsidRPr="0073629F" w:rsidRDefault="0073629F" w:rsidP="0073629F">
      <w:pPr>
        <w:spacing w:after="0" w:line="240" w:lineRule="auto"/>
        <w:jc w:val="both"/>
        <w:rPr>
          <w:rFonts w:ascii="Times New Roman" w:hAnsi="Times New Roman"/>
          <w:sz w:val="24"/>
          <w:szCs w:val="24"/>
        </w:rPr>
      </w:pPr>
      <w:r w:rsidRPr="0073629F">
        <w:rPr>
          <w:rFonts w:ascii="Times New Roman" w:hAnsi="Times New Roman"/>
          <w:sz w:val="24"/>
          <w:szCs w:val="24"/>
        </w:rPr>
        <w:t xml:space="preserve">      Saskaņā ar Valsts zemes dienesta Nekustamā īpašuma valsts kadastra informācijas sistēmā norādītiem datiem Īpašuma aktuālā kadastrālā vērtība ir 206 EUR (divi simti seši </w:t>
      </w:r>
      <w:r w:rsidRPr="0073629F">
        <w:rPr>
          <w:rFonts w:ascii="Times New Roman" w:hAnsi="Times New Roman"/>
          <w:i/>
          <w:iCs/>
          <w:sz w:val="24"/>
          <w:szCs w:val="24"/>
        </w:rPr>
        <w:t>euro</w:t>
      </w:r>
      <w:r w:rsidRPr="0073629F">
        <w:rPr>
          <w:rFonts w:ascii="Times New Roman" w:hAnsi="Times New Roman"/>
          <w:sz w:val="24"/>
          <w:szCs w:val="24"/>
        </w:rPr>
        <w:t>).</w:t>
      </w:r>
    </w:p>
    <w:p w14:paraId="162C89D7" w14:textId="77777777" w:rsidR="0073629F" w:rsidRPr="0073629F" w:rsidRDefault="0073629F" w:rsidP="0073629F">
      <w:pPr>
        <w:spacing w:after="0" w:line="240" w:lineRule="auto"/>
        <w:jc w:val="both"/>
        <w:rPr>
          <w:rFonts w:ascii="Times New Roman" w:hAnsi="Times New Roman"/>
          <w:bCs/>
          <w:sz w:val="24"/>
          <w:szCs w:val="24"/>
        </w:rPr>
      </w:pPr>
      <w:r w:rsidRPr="0073629F">
        <w:rPr>
          <w:rFonts w:ascii="Times New Roman" w:hAnsi="Times New Roman"/>
          <w:sz w:val="24"/>
          <w:szCs w:val="24"/>
        </w:rPr>
        <w:t xml:space="preserve">      Pamatojoties uz likuma „</w:t>
      </w:r>
      <w:r w:rsidRPr="0073629F">
        <w:rPr>
          <w:rFonts w:ascii="Times New Roman" w:hAnsi="Times New Roman"/>
          <w:bCs/>
          <w:sz w:val="24"/>
          <w:szCs w:val="24"/>
        </w:rPr>
        <w:t>Par zemes privatizāciju lauku apvidos” 30.</w:t>
      </w:r>
      <w:r w:rsidRPr="0073629F">
        <w:rPr>
          <w:rFonts w:ascii="Times New Roman" w:hAnsi="Times New Roman"/>
          <w:bCs/>
          <w:sz w:val="24"/>
          <w:szCs w:val="24"/>
          <w:vertAlign w:val="superscript"/>
        </w:rPr>
        <w:t xml:space="preserve">2 </w:t>
      </w:r>
      <w:r w:rsidRPr="0073629F">
        <w:rPr>
          <w:rFonts w:ascii="Times New Roman" w:hAnsi="Times New Roman"/>
          <w:bCs/>
          <w:sz w:val="24"/>
          <w:szCs w:val="24"/>
        </w:rPr>
        <w:t>panta pirmo un otro daļu, pirmpirkuma tiesības uz Īpašumu ir pašreizējam nomniekam – fiziskai personai</w:t>
      </w:r>
      <w:r w:rsidRPr="0073629F">
        <w:rPr>
          <w:rFonts w:ascii="Times New Roman" w:hAnsi="Times New Roman"/>
          <w:sz w:val="24"/>
          <w:szCs w:val="24"/>
        </w:rPr>
        <w:t xml:space="preserve">, </w:t>
      </w:r>
      <w:r w:rsidRPr="0073629F">
        <w:rPr>
          <w:rFonts w:ascii="Times New Roman" w:hAnsi="Times New Roman"/>
          <w:bCs/>
          <w:sz w:val="24"/>
          <w:szCs w:val="24"/>
        </w:rPr>
        <w:t xml:space="preserve">kas ņemams vērā, rīkojot izsoli. </w:t>
      </w:r>
    </w:p>
    <w:p w14:paraId="45B0B168" w14:textId="188D8E9C" w:rsidR="0073629F" w:rsidRPr="0073629F" w:rsidRDefault="0073629F" w:rsidP="0073629F">
      <w:pPr>
        <w:spacing w:after="0" w:line="240" w:lineRule="auto"/>
        <w:jc w:val="both"/>
        <w:rPr>
          <w:rFonts w:ascii="Times New Roman" w:hAnsi="Times New Roman"/>
          <w:bCs/>
          <w:sz w:val="24"/>
          <w:szCs w:val="24"/>
        </w:rPr>
      </w:pPr>
      <w:r w:rsidRPr="0073629F">
        <w:rPr>
          <w:rFonts w:ascii="Times New Roman" w:hAnsi="Times New Roman"/>
          <w:sz w:val="24"/>
          <w:szCs w:val="24"/>
        </w:rPr>
        <w:t xml:space="preserve">      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73629F">
        <w:rPr>
          <w:rFonts w:ascii="Times New Roman" w:hAnsi="Times New Roman"/>
          <w:bCs/>
          <w:sz w:val="24"/>
          <w:szCs w:val="24"/>
        </w:rPr>
        <w:t>Par zemes privatizāciju lauku apvidos” 30.</w:t>
      </w:r>
      <w:r w:rsidRPr="0073629F">
        <w:rPr>
          <w:rFonts w:ascii="Times New Roman" w:hAnsi="Times New Roman"/>
          <w:bCs/>
          <w:sz w:val="24"/>
          <w:szCs w:val="24"/>
          <w:vertAlign w:val="superscript"/>
        </w:rPr>
        <w:t xml:space="preserve">2 </w:t>
      </w:r>
      <w:r w:rsidRPr="0073629F">
        <w:rPr>
          <w:rFonts w:ascii="Times New Roman" w:hAnsi="Times New Roman"/>
          <w:bCs/>
          <w:sz w:val="24"/>
          <w:szCs w:val="24"/>
        </w:rPr>
        <w:t>panta pirmo un otro daļu</w:t>
      </w:r>
      <w:r w:rsidRPr="0073629F">
        <w:rPr>
          <w:rFonts w:ascii="Times New Roman" w:hAnsi="Times New Roman"/>
          <w:sz w:val="24"/>
          <w:szCs w:val="24"/>
        </w:rPr>
        <w:t xml:space="preserve">, atklāti balsojot: </w:t>
      </w:r>
      <w:r w:rsidR="0072221E" w:rsidRPr="00FF55D9">
        <w:rPr>
          <w:rFonts w:ascii="Times New Roman" w:hAnsi="Times New Roman"/>
          <w:sz w:val="24"/>
          <w:szCs w:val="24"/>
        </w:rPr>
        <w:t>PAR - 1</w:t>
      </w:r>
      <w:r w:rsidR="0072221E">
        <w:rPr>
          <w:rFonts w:ascii="Times New Roman" w:hAnsi="Times New Roman"/>
          <w:sz w:val="24"/>
          <w:szCs w:val="24"/>
        </w:rPr>
        <w:t>2</w:t>
      </w:r>
      <w:r w:rsidR="0072221E" w:rsidRPr="00FF55D9">
        <w:rPr>
          <w:rFonts w:ascii="Times New Roman" w:hAnsi="Times New Roman"/>
          <w:sz w:val="24"/>
          <w:szCs w:val="24"/>
        </w:rPr>
        <w:t xml:space="preserve"> (Girts Ante,</w:t>
      </w:r>
      <w:r w:rsidR="0072221E" w:rsidRPr="00FF55D9">
        <w:rPr>
          <w:rFonts w:ascii="Times New Roman" w:hAnsi="Times New Roman"/>
          <w:bCs/>
          <w:sz w:val="24"/>
          <w:szCs w:val="24"/>
          <w:lang w:eastAsia="et-EE"/>
        </w:rPr>
        <w:t xml:space="preserve"> Sarmīte Dude, Māris Feldmanis</w:t>
      </w:r>
      <w:r w:rsidR="0072221E">
        <w:rPr>
          <w:rFonts w:ascii="Times New Roman" w:hAnsi="Times New Roman"/>
          <w:bCs/>
          <w:sz w:val="24"/>
          <w:szCs w:val="24"/>
          <w:lang w:eastAsia="et-EE"/>
        </w:rPr>
        <w:t xml:space="preserve">, </w:t>
      </w:r>
      <w:r w:rsidR="0072221E" w:rsidRPr="00FF55D9">
        <w:rPr>
          <w:rFonts w:ascii="Times New Roman" w:hAnsi="Times New Roman"/>
          <w:bCs/>
          <w:sz w:val="24"/>
          <w:szCs w:val="24"/>
          <w:lang w:eastAsia="et-EE"/>
        </w:rPr>
        <w:t>Edgars Gaigalis</w:t>
      </w:r>
      <w:r w:rsidR="0072221E">
        <w:rPr>
          <w:rFonts w:ascii="Times New Roman" w:hAnsi="Times New Roman"/>
          <w:bCs/>
          <w:sz w:val="24"/>
          <w:szCs w:val="24"/>
          <w:lang w:eastAsia="et-EE"/>
        </w:rPr>
        <w:t>,</w:t>
      </w:r>
      <w:r w:rsidR="0072221E" w:rsidRPr="00F079D4">
        <w:rPr>
          <w:rFonts w:ascii="Times New Roman" w:hAnsi="Times New Roman"/>
          <w:bCs/>
          <w:sz w:val="24"/>
          <w:szCs w:val="24"/>
          <w:lang w:eastAsia="et-EE"/>
        </w:rPr>
        <w:t xml:space="preserve"> </w:t>
      </w:r>
      <w:r w:rsidR="0072221E" w:rsidRPr="00FF55D9">
        <w:rPr>
          <w:rFonts w:ascii="Times New Roman" w:hAnsi="Times New Roman"/>
          <w:bCs/>
          <w:sz w:val="24"/>
          <w:szCs w:val="24"/>
          <w:lang w:eastAsia="et-EE"/>
        </w:rPr>
        <w:t>Ivars Gorskis, Linda Karloviča, Gints Kaminskis</w:t>
      </w:r>
      <w:r w:rsidR="0072221E">
        <w:rPr>
          <w:rFonts w:ascii="Times New Roman" w:hAnsi="Times New Roman"/>
          <w:bCs/>
          <w:sz w:val="24"/>
          <w:szCs w:val="24"/>
          <w:lang w:eastAsia="et-EE"/>
        </w:rPr>
        <w:t>,</w:t>
      </w:r>
      <w:r w:rsidR="0072221E" w:rsidRPr="00FF55D9">
        <w:rPr>
          <w:rFonts w:ascii="Times New Roman" w:hAnsi="Times New Roman"/>
          <w:bCs/>
          <w:sz w:val="24"/>
          <w:szCs w:val="24"/>
          <w:lang w:eastAsia="et-EE"/>
        </w:rPr>
        <w:t xml:space="preserve"> Sintija Liekniņa,</w:t>
      </w:r>
      <w:r w:rsidR="0072221E">
        <w:rPr>
          <w:rFonts w:ascii="Times New Roman" w:hAnsi="Times New Roman"/>
          <w:bCs/>
          <w:sz w:val="24"/>
          <w:szCs w:val="24"/>
          <w:lang w:eastAsia="et-EE"/>
        </w:rPr>
        <w:t xml:space="preserve"> </w:t>
      </w:r>
      <w:r w:rsidR="0072221E" w:rsidRPr="00FF55D9">
        <w:rPr>
          <w:rFonts w:ascii="Times New Roman" w:hAnsi="Times New Roman"/>
          <w:bCs/>
          <w:sz w:val="24"/>
          <w:szCs w:val="24"/>
          <w:lang w:eastAsia="et-EE"/>
        </w:rPr>
        <w:t xml:space="preserve">Dace Reinika, Guntis Safranovičs, </w:t>
      </w:r>
      <w:r w:rsidR="0072221E">
        <w:rPr>
          <w:rFonts w:ascii="Times New Roman" w:hAnsi="Times New Roman"/>
          <w:bCs/>
          <w:sz w:val="24"/>
          <w:szCs w:val="24"/>
          <w:lang w:eastAsia="et-EE"/>
        </w:rPr>
        <w:lastRenderedPageBreak/>
        <w:t>Andrejs Spridzāns,</w:t>
      </w:r>
      <w:r w:rsidR="0072221E" w:rsidRPr="00FF55D9">
        <w:rPr>
          <w:rFonts w:ascii="Times New Roman" w:hAnsi="Times New Roman"/>
          <w:bCs/>
          <w:sz w:val="24"/>
          <w:szCs w:val="24"/>
          <w:lang w:eastAsia="et-EE"/>
        </w:rPr>
        <w:t xml:space="preserve"> Ivars Stanga), </w:t>
      </w:r>
      <w:r w:rsidR="0072221E" w:rsidRPr="00FF55D9">
        <w:rPr>
          <w:rFonts w:ascii="Times New Roman" w:hAnsi="Times New Roman"/>
          <w:sz w:val="24"/>
          <w:szCs w:val="24"/>
        </w:rPr>
        <w:t xml:space="preserve">PRET </w:t>
      </w:r>
      <w:r w:rsidR="0072221E">
        <w:rPr>
          <w:rFonts w:ascii="Times New Roman" w:hAnsi="Times New Roman"/>
          <w:sz w:val="24"/>
          <w:szCs w:val="24"/>
        </w:rPr>
        <w:t>–</w:t>
      </w:r>
      <w:r w:rsidR="0072221E" w:rsidRPr="00FF55D9">
        <w:rPr>
          <w:rFonts w:ascii="Times New Roman" w:hAnsi="Times New Roman"/>
          <w:sz w:val="24"/>
          <w:szCs w:val="24"/>
        </w:rPr>
        <w:t xml:space="preserve"> </w:t>
      </w:r>
      <w:r w:rsidR="0072221E">
        <w:rPr>
          <w:rFonts w:ascii="Times New Roman" w:hAnsi="Times New Roman"/>
          <w:sz w:val="24"/>
          <w:szCs w:val="24"/>
        </w:rPr>
        <w:t>2 (Kristīne Briede</w:t>
      </w:r>
      <w:r w:rsidR="0072221E" w:rsidRPr="00FF55D9">
        <w:rPr>
          <w:rFonts w:ascii="Times New Roman" w:hAnsi="Times New Roman"/>
          <w:bCs/>
          <w:sz w:val="24"/>
          <w:szCs w:val="24"/>
          <w:lang w:eastAsia="et-EE"/>
        </w:rPr>
        <w:t>, Viesturs Reinfelds</w:t>
      </w:r>
      <w:r w:rsidR="0072221E">
        <w:rPr>
          <w:rFonts w:ascii="Times New Roman" w:hAnsi="Times New Roman"/>
          <w:sz w:val="24"/>
          <w:szCs w:val="24"/>
        </w:rPr>
        <w:t>)</w:t>
      </w:r>
      <w:r w:rsidR="0072221E" w:rsidRPr="00FF55D9">
        <w:rPr>
          <w:rFonts w:ascii="Times New Roman" w:hAnsi="Times New Roman"/>
          <w:sz w:val="24"/>
          <w:szCs w:val="24"/>
        </w:rPr>
        <w:t xml:space="preserve">, ATTURAS </w:t>
      </w:r>
      <w:r w:rsidR="0072221E">
        <w:rPr>
          <w:rFonts w:ascii="Times New Roman" w:hAnsi="Times New Roman"/>
          <w:sz w:val="24"/>
          <w:szCs w:val="24"/>
        </w:rPr>
        <w:t>–</w:t>
      </w:r>
      <w:r w:rsidR="0072221E" w:rsidRPr="00FF55D9">
        <w:rPr>
          <w:rFonts w:ascii="Times New Roman" w:hAnsi="Times New Roman"/>
          <w:sz w:val="24"/>
          <w:szCs w:val="24"/>
        </w:rPr>
        <w:t xml:space="preserve"> </w:t>
      </w:r>
      <w:r w:rsidR="0072221E">
        <w:rPr>
          <w:rFonts w:ascii="Times New Roman" w:hAnsi="Times New Roman"/>
          <w:sz w:val="24"/>
          <w:szCs w:val="24"/>
        </w:rPr>
        <w:t>nav</w:t>
      </w:r>
      <w:r w:rsidR="0072221E" w:rsidRPr="00FF55D9">
        <w:rPr>
          <w:rFonts w:ascii="Times New Roman" w:hAnsi="Times New Roman"/>
          <w:sz w:val="24"/>
          <w:szCs w:val="24"/>
        </w:rPr>
        <w:t>,</w:t>
      </w:r>
      <w:r w:rsidR="0072221E">
        <w:rPr>
          <w:rFonts w:ascii="Times New Roman" w:hAnsi="Times New Roman"/>
          <w:sz w:val="24"/>
          <w:szCs w:val="24"/>
        </w:rPr>
        <w:t xml:space="preserve"> </w:t>
      </w:r>
      <w:r w:rsidRPr="0073629F">
        <w:rPr>
          <w:rFonts w:ascii="Times New Roman" w:hAnsi="Times New Roman"/>
          <w:sz w:val="24"/>
          <w:szCs w:val="24"/>
        </w:rPr>
        <w:t>Dobeles novada dome NOLEMJ:</w:t>
      </w:r>
    </w:p>
    <w:p w14:paraId="2692B461" w14:textId="77777777" w:rsidR="0073629F" w:rsidRPr="0073629F" w:rsidRDefault="0073629F" w:rsidP="0073629F">
      <w:pPr>
        <w:numPr>
          <w:ilvl w:val="0"/>
          <w:numId w:val="14"/>
        </w:numPr>
        <w:spacing w:after="0" w:line="240" w:lineRule="auto"/>
        <w:jc w:val="both"/>
        <w:rPr>
          <w:rFonts w:ascii="Times New Roman" w:hAnsi="Times New Roman"/>
          <w:sz w:val="24"/>
          <w:szCs w:val="24"/>
        </w:rPr>
      </w:pPr>
      <w:r w:rsidRPr="0073629F">
        <w:rPr>
          <w:rFonts w:ascii="Times New Roman" w:hAnsi="Times New Roman"/>
          <w:sz w:val="24"/>
          <w:szCs w:val="24"/>
        </w:rPr>
        <w:t>Atsavināt lauksaimniecībā izmantojamo zemi „Aiz Skujiņām”, Zebrenes pagastā, Dobeles novadā, kadastra numurs 46980040224, kas sastāv no vienas zemes vienības ar kadastra apzīmējumu 46980040224, platība 0,25 ha (2500 m</w:t>
      </w:r>
      <w:r w:rsidRPr="0073629F">
        <w:rPr>
          <w:rFonts w:ascii="Times New Roman" w:hAnsi="Times New Roman"/>
          <w:sz w:val="24"/>
          <w:szCs w:val="24"/>
          <w:vertAlign w:val="superscript"/>
        </w:rPr>
        <w:t>2</w:t>
      </w:r>
      <w:r w:rsidRPr="0073629F">
        <w:rPr>
          <w:rFonts w:ascii="Times New Roman" w:hAnsi="Times New Roman"/>
          <w:sz w:val="24"/>
          <w:szCs w:val="24"/>
        </w:rPr>
        <w:t>), tai skaitā, 0,21 ha (2100 m</w:t>
      </w:r>
      <w:r w:rsidRPr="0073629F">
        <w:rPr>
          <w:rFonts w:ascii="Times New Roman" w:hAnsi="Times New Roman"/>
          <w:sz w:val="24"/>
          <w:szCs w:val="24"/>
          <w:vertAlign w:val="superscript"/>
        </w:rPr>
        <w:t>2</w:t>
      </w:r>
      <w:r w:rsidRPr="0073629F">
        <w:rPr>
          <w:rFonts w:ascii="Times New Roman" w:hAnsi="Times New Roman"/>
          <w:sz w:val="24"/>
          <w:szCs w:val="24"/>
        </w:rPr>
        <w:t xml:space="preserve">) lauksaimniecībā izmantojamā zeme, pārdodot to atklātā mutiskā izsolē ar augšupejošu soli ar sākumcenu 1800 EUR (viens tūkstotis astoņi simti </w:t>
      </w:r>
      <w:r w:rsidRPr="0073629F">
        <w:rPr>
          <w:rFonts w:ascii="Times New Roman" w:hAnsi="Times New Roman"/>
          <w:i/>
          <w:iCs/>
          <w:sz w:val="24"/>
          <w:szCs w:val="24"/>
        </w:rPr>
        <w:t>euro</w:t>
      </w:r>
      <w:r w:rsidRPr="0073629F">
        <w:rPr>
          <w:rFonts w:ascii="Times New Roman" w:hAnsi="Times New Roman"/>
          <w:sz w:val="24"/>
          <w:szCs w:val="24"/>
        </w:rPr>
        <w:t xml:space="preserve">). Gadījumā, ja pirmā izsole ir nesekmīga, rīkot otro izsoli elektronisko izsoļu vietnē ar sākumcenu 1800 EUR (viens tūkstotis astoņi simti </w:t>
      </w:r>
      <w:r w:rsidRPr="0073629F">
        <w:rPr>
          <w:rFonts w:ascii="Times New Roman" w:hAnsi="Times New Roman"/>
          <w:i/>
          <w:iCs/>
          <w:sz w:val="24"/>
          <w:szCs w:val="24"/>
        </w:rPr>
        <w:t>euro</w:t>
      </w:r>
      <w:r w:rsidRPr="0073629F">
        <w:rPr>
          <w:rFonts w:ascii="Times New Roman" w:hAnsi="Times New Roman"/>
          <w:sz w:val="24"/>
          <w:szCs w:val="24"/>
        </w:rPr>
        <w:t>).</w:t>
      </w:r>
    </w:p>
    <w:p w14:paraId="651EBFA8" w14:textId="77777777" w:rsidR="0073629F" w:rsidRPr="0073629F" w:rsidRDefault="0073629F" w:rsidP="0073629F">
      <w:pPr>
        <w:numPr>
          <w:ilvl w:val="0"/>
          <w:numId w:val="14"/>
        </w:numPr>
        <w:spacing w:after="0" w:line="240" w:lineRule="auto"/>
        <w:jc w:val="both"/>
        <w:rPr>
          <w:rFonts w:ascii="Times New Roman" w:eastAsia="Arial" w:hAnsi="Times New Roman"/>
          <w:sz w:val="24"/>
          <w:szCs w:val="24"/>
        </w:rPr>
      </w:pPr>
      <w:r w:rsidRPr="0073629F">
        <w:rPr>
          <w:rFonts w:ascii="Times New Roman" w:hAnsi="Times New Roman"/>
          <w:sz w:val="24"/>
          <w:szCs w:val="24"/>
        </w:rPr>
        <w:t>Noteikt, ka nekustamā īpašuma „Aiz Skujiņām”, Zebrenes pagastā, Dobeles novadā, kadastra numurs 46980040224, pirmpirkuma tiesības</w:t>
      </w:r>
      <w:r w:rsidRPr="0073629F">
        <w:rPr>
          <w:rFonts w:ascii="Times New Roman" w:hAnsi="Times New Roman"/>
          <w:bCs/>
          <w:sz w:val="24"/>
          <w:szCs w:val="24"/>
        </w:rPr>
        <w:t xml:space="preserve"> ir nekustamā īpašuma pašreizējam nomniekam – fiziskai personai.  </w:t>
      </w:r>
    </w:p>
    <w:p w14:paraId="67AB88BD" w14:textId="77777777" w:rsidR="0073629F" w:rsidRPr="0073629F" w:rsidRDefault="0073629F" w:rsidP="0073629F">
      <w:pPr>
        <w:numPr>
          <w:ilvl w:val="0"/>
          <w:numId w:val="14"/>
        </w:numPr>
        <w:spacing w:after="0" w:line="240" w:lineRule="auto"/>
        <w:jc w:val="both"/>
        <w:rPr>
          <w:rFonts w:ascii="Times New Roman" w:eastAsia="Arial" w:hAnsi="Times New Roman"/>
          <w:sz w:val="24"/>
          <w:szCs w:val="24"/>
        </w:rPr>
      </w:pPr>
      <w:r w:rsidRPr="0073629F">
        <w:rPr>
          <w:rFonts w:ascii="Times New Roman" w:eastAsia="Arial" w:hAnsi="Times New Roman"/>
          <w:sz w:val="24"/>
          <w:szCs w:val="24"/>
        </w:rPr>
        <w:t>Uzdot Dobeles novada pašvaldības Īpašumu komisijai apstiprināt izsoles noteikumus un organizēt nekustamā īpašuma atsavināšanu spēkā esošo normatīvo aktu noteiktajā kārtībā.</w:t>
      </w:r>
    </w:p>
    <w:p w14:paraId="3AA9AC67" w14:textId="77777777" w:rsidR="0073629F" w:rsidRPr="0073629F" w:rsidRDefault="0073629F" w:rsidP="0073629F">
      <w:pPr>
        <w:spacing w:line="240" w:lineRule="auto"/>
        <w:ind w:left="567" w:hanging="360"/>
        <w:jc w:val="both"/>
        <w:rPr>
          <w:rFonts w:ascii="Times New Roman" w:hAnsi="Times New Roman"/>
          <w:sz w:val="24"/>
          <w:szCs w:val="24"/>
        </w:rPr>
      </w:pPr>
    </w:p>
    <w:p w14:paraId="1A47BAEB" w14:textId="77777777" w:rsidR="0073629F" w:rsidRDefault="0073629F" w:rsidP="0073629F">
      <w:pPr>
        <w:spacing w:after="0" w:line="240" w:lineRule="auto"/>
        <w:jc w:val="both"/>
        <w:rPr>
          <w:rFonts w:ascii="Times New Roman" w:hAnsi="Times New Roman"/>
          <w:sz w:val="24"/>
          <w:szCs w:val="24"/>
        </w:rPr>
      </w:pPr>
    </w:p>
    <w:p w14:paraId="4CDA987F" w14:textId="77777777" w:rsidR="0073629F" w:rsidRDefault="0073629F" w:rsidP="0073629F">
      <w:pPr>
        <w:spacing w:after="0" w:line="240" w:lineRule="auto"/>
        <w:ind w:right="84"/>
        <w:jc w:val="both"/>
        <w:rPr>
          <w:rFonts w:ascii="Times New Roman" w:hAnsi="Times New Roman"/>
          <w:sz w:val="24"/>
          <w:szCs w:val="24"/>
        </w:rPr>
      </w:pPr>
    </w:p>
    <w:p w14:paraId="791912C8" w14:textId="77777777" w:rsidR="0073629F" w:rsidRDefault="0073629F" w:rsidP="0073629F">
      <w:pPr>
        <w:spacing w:after="0" w:line="240" w:lineRule="auto"/>
        <w:ind w:right="84"/>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I.Gorskis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51F269E8" w14:textId="77777777" w:rsidR="0073629F" w:rsidRDefault="0073629F" w:rsidP="0073629F">
      <w:pPr>
        <w:spacing w:after="0" w:line="240" w:lineRule="auto"/>
        <w:ind w:right="42"/>
        <w:jc w:val="both"/>
        <w:rPr>
          <w:rFonts w:ascii="Times New Roman" w:eastAsia="Times New Roman" w:hAnsi="Times New Roman"/>
          <w:sz w:val="24"/>
          <w:szCs w:val="24"/>
          <w:lang w:eastAsia="lv-LV"/>
        </w:rPr>
      </w:pPr>
    </w:p>
    <w:p w14:paraId="5BD5CECF" w14:textId="77777777" w:rsidR="0073629F" w:rsidRDefault="0073629F" w:rsidP="0073629F">
      <w:pPr>
        <w:spacing w:after="0" w:line="240" w:lineRule="auto"/>
        <w:ind w:right="42"/>
        <w:jc w:val="both"/>
        <w:rPr>
          <w:rFonts w:ascii="Times New Roman" w:eastAsia="Times New Roman" w:hAnsi="Times New Roman"/>
          <w:sz w:val="24"/>
          <w:szCs w:val="24"/>
          <w:lang w:eastAsia="lv-LV"/>
        </w:rPr>
      </w:pPr>
    </w:p>
    <w:p w14:paraId="65FF3E3D" w14:textId="77777777" w:rsidR="0073629F" w:rsidRDefault="0073629F" w:rsidP="0073629F">
      <w:pPr>
        <w:spacing w:after="0" w:line="240" w:lineRule="auto"/>
        <w:ind w:right="42"/>
        <w:jc w:val="both"/>
        <w:rPr>
          <w:rFonts w:ascii="Times New Roman" w:eastAsia="Times New Roman" w:hAnsi="Times New Roman"/>
          <w:sz w:val="24"/>
          <w:szCs w:val="24"/>
          <w:lang w:eastAsia="lv-LV"/>
        </w:rPr>
      </w:pPr>
    </w:p>
    <w:p w14:paraId="0C039563" w14:textId="77777777" w:rsidR="0073629F" w:rsidRDefault="0073629F" w:rsidP="0073629F">
      <w:pPr>
        <w:spacing w:after="0" w:line="240" w:lineRule="auto"/>
        <w:ind w:right="42"/>
        <w:jc w:val="both"/>
        <w:rPr>
          <w:rFonts w:ascii="Times New Roman" w:eastAsia="Times New Roman" w:hAnsi="Times New Roman"/>
          <w:sz w:val="24"/>
          <w:szCs w:val="24"/>
          <w:lang w:eastAsia="lv-LV"/>
        </w:rPr>
      </w:pPr>
    </w:p>
    <w:p w14:paraId="0086A7AC" w14:textId="77777777" w:rsidR="0073629F" w:rsidRDefault="0073629F" w:rsidP="0073629F">
      <w:pPr>
        <w:spacing w:after="0" w:line="240" w:lineRule="auto"/>
        <w:ind w:right="42"/>
        <w:jc w:val="both"/>
        <w:rPr>
          <w:rFonts w:ascii="Times New Roman" w:eastAsia="Times New Roman" w:hAnsi="Times New Roman"/>
          <w:sz w:val="24"/>
          <w:szCs w:val="24"/>
          <w:lang w:eastAsia="lv-LV"/>
        </w:rPr>
      </w:pPr>
    </w:p>
    <w:p w14:paraId="48DB2782" w14:textId="77777777" w:rsidR="0073629F" w:rsidRDefault="0073629F" w:rsidP="0073629F">
      <w:pPr>
        <w:spacing w:line="240" w:lineRule="auto"/>
      </w:pPr>
    </w:p>
    <w:p w14:paraId="1A877EA5" w14:textId="77777777" w:rsidR="0073629F" w:rsidRDefault="0073629F" w:rsidP="0073629F"/>
    <w:p w14:paraId="0656C89A" w14:textId="77777777" w:rsidR="00A36334" w:rsidRPr="001A3BB5" w:rsidRDefault="00A36334" w:rsidP="00A36334">
      <w:pPr>
        <w:pStyle w:val="NoSpacing"/>
      </w:pPr>
    </w:p>
    <w:p w14:paraId="5B68A13C" w14:textId="77777777" w:rsidR="00A36334" w:rsidRDefault="00A36334" w:rsidP="00A36334"/>
    <w:p w14:paraId="6975E942" w14:textId="77777777" w:rsidR="00B76E12" w:rsidRPr="00B76E12" w:rsidRDefault="00B76E12" w:rsidP="00B76E12">
      <w:pPr>
        <w:spacing w:after="0" w:line="240" w:lineRule="auto"/>
        <w:rPr>
          <w:rFonts w:ascii="Times New Roman" w:eastAsiaTheme="minorHAnsi" w:hAnsi="Times New Roman"/>
          <w:sz w:val="24"/>
          <w:szCs w:val="24"/>
        </w:rPr>
      </w:pPr>
    </w:p>
    <w:p w14:paraId="25B7A347" w14:textId="77777777" w:rsidR="00B76E12" w:rsidRPr="00B76E12" w:rsidRDefault="00B76E12" w:rsidP="00B76E12">
      <w:pPr>
        <w:rPr>
          <w:rFonts w:asciiTheme="minorHAnsi" w:eastAsiaTheme="minorHAnsi" w:hAnsiTheme="minorHAnsi" w:cstheme="minorBidi"/>
        </w:rPr>
      </w:pPr>
    </w:p>
    <w:p w14:paraId="5FFC178A" w14:textId="77777777" w:rsidR="004415BD" w:rsidRDefault="004415BD" w:rsidP="004415BD"/>
    <w:p w14:paraId="0B359600" w14:textId="77777777" w:rsidR="00F170DD" w:rsidRPr="00BF1CA3" w:rsidRDefault="00F170DD" w:rsidP="00F170DD">
      <w:pPr>
        <w:spacing w:after="0" w:line="240" w:lineRule="auto"/>
        <w:rPr>
          <w:rFonts w:ascii="Times New Roman" w:hAnsi="Times New Roman"/>
          <w:sz w:val="24"/>
          <w:szCs w:val="24"/>
        </w:rPr>
      </w:pPr>
    </w:p>
    <w:p w14:paraId="11F96F92" w14:textId="77777777" w:rsidR="00F170DD" w:rsidRDefault="00F170DD" w:rsidP="00F170DD"/>
    <w:p w14:paraId="7FA8E045" w14:textId="77777777" w:rsidR="00282D1E" w:rsidRPr="00282D1E" w:rsidRDefault="00282D1E" w:rsidP="00282D1E">
      <w:pPr>
        <w:spacing w:after="0"/>
        <w:ind w:right="-1"/>
        <w:jc w:val="both"/>
        <w:rPr>
          <w:rFonts w:ascii="Times New Roman" w:hAnsi="Times New Roman"/>
          <w:sz w:val="24"/>
          <w:szCs w:val="24"/>
        </w:rPr>
      </w:pPr>
    </w:p>
    <w:bookmarkEnd w:id="85"/>
    <w:p w14:paraId="6256C104" w14:textId="77777777" w:rsidR="00282D1E" w:rsidRPr="00282D1E" w:rsidRDefault="00282D1E" w:rsidP="00282D1E">
      <w:pPr>
        <w:spacing w:after="0"/>
        <w:rPr>
          <w:rFonts w:ascii="Times New Roman" w:hAnsi="Times New Roman"/>
          <w:sz w:val="24"/>
          <w:szCs w:val="24"/>
        </w:rPr>
      </w:pPr>
    </w:p>
    <w:p w14:paraId="3537AF8A" w14:textId="77777777" w:rsidR="00282D1E" w:rsidRDefault="00282D1E" w:rsidP="00282D1E"/>
    <w:p w14:paraId="345608FD" w14:textId="77777777" w:rsidR="00282D1E" w:rsidRDefault="00282D1E" w:rsidP="00282D1E"/>
    <w:p w14:paraId="63A3B32A" w14:textId="77777777" w:rsidR="00282D1E" w:rsidRDefault="00282D1E" w:rsidP="00282D1E"/>
    <w:p w14:paraId="1A1D499F" w14:textId="77777777" w:rsidR="00282D1E" w:rsidRDefault="00282D1E" w:rsidP="00282D1E"/>
    <w:p w14:paraId="7DC0C0D8" w14:textId="77777777" w:rsidR="0044036E" w:rsidRDefault="0044036E" w:rsidP="00282D1E"/>
    <w:p w14:paraId="001704F6" w14:textId="77777777" w:rsidR="0044036E" w:rsidRDefault="0044036E" w:rsidP="00282D1E"/>
    <w:p w14:paraId="709E19CC" w14:textId="77777777" w:rsidR="00282D1E" w:rsidRPr="006C634F" w:rsidRDefault="00282D1E" w:rsidP="00282D1E">
      <w:pPr>
        <w:tabs>
          <w:tab w:val="left" w:pos="709"/>
        </w:tabs>
        <w:jc w:val="both"/>
        <w:rPr>
          <w:rFonts w:asciiTheme="minorHAnsi" w:eastAsiaTheme="minorHAnsi" w:hAnsiTheme="minorHAnsi" w:cstheme="minorBidi"/>
          <w:kern w:val="2"/>
          <w14:ligatures w14:val="standardContextual"/>
        </w:rPr>
      </w:pPr>
      <w:r w:rsidRPr="006C634F">
        <w:rPr>
          <w:kern w:val="2"/>
          <w14:ligatures w14:val="standardContextual"/>
        </w:rPr>
        <w:t xml:space="preserve">      </w:t>
      </w:r>
      <w:r w:rsidRPr="006C634F">
        <w:rPr>
          <w:rFonts w:eastAsiaTheme="minorHAnsi"/>
          <w:kern w:val="2"/>
          <w14:ligatures w14:val="standardContextual"/>
        </w:rPr>
        <w:t xml:space="preserve">      </w:t>
      </w:r>
    </w:p>
    <w:p w14:paraId="6A15CDEB" w14:textId="77777777" w:rsidR="00D33372" w:rsidRPr="00FA64A7" w:rsidRDefault="00D33372" w:rsidP="00D33372">
      <w:pPr>
        <w:tabs>
          <w:tab w:val="left" w:pos="-24212"/>
        </w:tabs>
        <w:ind w:right="-1"/>
        <w:jc w:val="center"/>
        <w:rPr>
          <w:sz w:val="20"/>
          <w:szCs w:val="20"/>
        </w:rPr>
      </w:pPr>
      <w:bookmarkStart w:id="101" w:name="_Hlk155961773"/>
      <w:r w:rsidRPr="00FA64A7">
        <w:rPr>
          <w:noProof/>
          <w:sz w:val="20"/>
          <w:szCs w:val="20"/>
        </w:rPr>
        <w:lastRenderedPageBreak/>
        <w:drawing>
          <wp:inline distT="0" distB="0" distL="0" distR="0" wp14:anchorId="526710D8" wp14:editId="56FE03BC">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89AF86" w14:textId="77777777" w:rsidR="00D33372" w:rsidRPr="00FA64A7" w:rsidRDefault="00D33372" w:rsidP="00D33372">
      <w:pPr>
        <w:pStyle w:val="Header"/>
        <w:ind w:right="-1"/>
        <w:jc w:val="center"/>
        <w:rPr>
          <w:sz w:val="20"/>
        </w:rPr>
      </w:pPr>
      <w:r w:rsidRPr="00FA64A7">
        <w:rPr>
          <w:sz w:val="20"/>
        </w:rPr>
        <w:t>LATVIJAS REPUBLIKA</w:t>
      </w:r>
    </w:p>
    <w:p w14:paraId="7A1F8AE2" w14:textId="77777777" w:rsidR="00D33372" w:rsidRPr="00FA64A7" w:rsidRDefault="00D33372" w:rsidP="00D33372">
      <w:pPr>
        <w:pStyle w:val="Header"/>
        <w:ind w:right="-1"/>
        <w:jc w:val="center"/>
        <w:rPr>
          <w:b/>
          <w:sz w:val="32"/>
          <w:szCs w:val="32"/>
        </w:rPr>
      </w:pPr>
      <w:r w:rsidRPr="00FA64A7">
        <w:rPr>
          <w:b/>
          <w:sz w:val="32"/>
          <w:szCs w:val="32"/>
        </w:rPr>
        <w:t>DOBELES NOVADA DOME</w:t>
      </w:r>
    </w:p>
    <w:p w14:paraId="271FECD3" w14:textId="77777777" w:rsidR="00D33372" w:rsidRPr="00FA64A7" w:rsidRDefault="00D33372" w:rsidP="00D33372">
      <w:pPr>
        <w:pStyle w:val="Header"/>
        <w:ind w:right="-1"/>
        <w:jc w:val="center"/>
        <w:rPr>
          <w:sz w:val="16"/>
          <w:szCs w:val="16"/>
        </w:rPr>
      </w:pPr>
      <w:r w:rsidRPr="00FA64A7">
        <w:rPr>
          <w:sz w:val="16"/>
          <w:szCs w:val="16"/>
        </w:rPr>
        <w:t>Brīvības iela 17, Dobele, Dobeles novads, LV-3701</w:t>
      </w:r>
    </w:p>
    <w:p w14:paraId="0ECD23B6" w14:textId="77777777" w:rsidR="00D33372" w:rsidRPr="00FA64A7" w:rsidRDefault="00D33372" w:rsidP="00D33372">
      <w:pPr>
        <w:pStyle w:val="Header"/>
        <w:pBdr>
          <w:bottom w:val="double" w:sz="6" w:space="1" w:color="auto"/>
        </w:pBdr>
        <w:ind w:right="-1"/>
        <w:jc w:val="center"/>
        <w:rPr>
          <w:color w:val="000000"/>
        </w:rPr>
      </w:pPr>
      <w:r w:rsidRPr="00FA64A7">
        <w:rPr>
          <w:sz w:val="16"/>
          <w:szCs w:val="16"/>
        </w:rPr>
        <w:t xml:space="preserve">Tālr. 63707269, 63700137, 63720940, e-pasts </w:t>
      </w:r>
      <w:hyperlink r:id="rId167" w:history="1">
        <w:r w:rsidRPr="00FA64A7">
          <w:rPr>
            <w:rStyle w:val="Hyperlink"/>
            <w:rFonts w:eastAsia="Calibri"/>
            <w:color w:val="000000"/>
            <w:sz w:val="16"/>
            <w:szCs w:val="16"/>
          </w:rPr>
          <w:t>dome@dobele.lv</w:t>
        </w:r>
      </w:hyperlink>
    </w:p>
    <w:p w14:paraId="6EDFB469" w14:textId="77777777" w:rsidR="00D33372" w:rsidRPr="00FA64A7" w:rsidRDefault="00D33372" w:rsidP="00D33372">
      <w:pPr>
        <w:ind w:right="-1"/>
        <w:jc w:val="center"/>
        <w:rPr>
          <w:b/>
        </w:rPr>
      </w:pPr>
    </w:p>
    <w:p w14:paraId="1719224C" w14:textId="77777777" w:rsidR="00D33372" w:rsidRPr="00A25710" w:rsidRDefault="00D33372" w:rsidP="00D33372">
      <w:pPr>
        <w:pStyle w:val="NoSpacing"/>
        <w:ind w:right="-1"/>
        <w:jc w:val="center"/>
        <w:rPr>
          <w:b/>
        </w:rPr>
      </w:pPr>
      <w:r w:rsidRPr="00A25710">
        <w:rPr>
          <w:b/>
        </w:rPr>
        <w:t>LĒMUMS</w:t>
      </w:r>
    </w:p>
    <w:p w14:paraId="3A4584B8" w14:textId="77777777" w:rsidR="00D33372" w:rsidRPr="00A25710" w:rsidRDefault="00D33372" w:rsidP="00D33372">
      <w:pPr>
        <w:pStyle w:val="NoSpacing"/>
        <w:ind w:right="-1"/>
        <w:jc w:val="center"/>
        <w:rPr>
          <w:b/>
        </w:rPr>
      </w:pPr>
      <w:r w:rsidRPr="00A25710">
        <w:rPr>
          <w:b/>
        </w:rPr>
        <w:t>Dobelē</w:t>
      </w:r>
    </w:p>
    <w:p w14:paraId="180148C9" w14:textId="77777777" w:rsidR="00D33372" w:rsidRPr="00D33372" w:rsidRDefault="00D33372" w:rsidP="00D33372">
      <w:pPr>
        <w:pStyle w:val="NoSpacing"/>
        <w:ind w:right="-1"/>
        <w:jc w:val="both"/>
        <w:rPr>
          <w:b/>
        </w:rPr>
      </w:pPr>
    </w:p>
    <w:p w14:paraId="0451F481" w14:textId="39AB78DB" w:rsidR="00D33372" w:rsidRPr="00D33372" w:rsidRDefault="00D33372" w:rsidP="00D33372">
      <w:pPr>
        <w:tabs>
          <w:tab w:val="center" w:pos="4153"/>
          <w:tab w:val="left" w:pos="5103"/>
          <w:tab w:val="left" w:pos="7513"/>
          <w:tab w:val="left" w:pos="8647"/>
          <w:tab w:val="right" w:pos="8931"/>
        </w:tabs>
        <w:spacing w:after="0"/>
        <w:ind w:left="113"/>
        <w:rPr>
          <w:rFonts w:ascii="Times New Roman" w:hAnsi="Times New Roman"/>
          <w:sz w:val="24"/>
          <w:szCs w:val="24"/>
        </w:rPr>
      </w:pPr>
      <w:r w:rsidRPr="00D33372">
        <w:rPr>
          <w:rFonts w:ascii="Times New Roman" w:hAnsi="Times New Roman"/>
          <w:b/>
          <w:sz w:val="24"/>
          <w:szCs w:val="24"/>
          <w:lang w:eastAsia="x-none"/>
        </w:rPr>
        <w:t xml:space="preserve">2024. gada 29. februārī                </w:t>
      </w:r>
      <w:r w:rsidRPr="00D33372">
        <w:rPr>
          <w:rFonts w:ascii="Times New Roman" w:hAnsi="Times New Roman"/>
          <w:b/>
          <w:sz w:val="24"/>
          <w:szCs w:val="24"/>
          <w:lang w:eastAsia="x-none"/>
        </w:rPr>
        <w:tab/>
        <w:t xml:space="preserve">                                                                  </w:t>
      </w:r>
      <w:r w:rsidR="00974AF6">
        <w:rPr>
          <w:rFonts w:ascii="Times New Roman" w:hAnsi="Times New Roman"/>
          <w:b/>
          <w:sz w:val="24"/>
          <w:szCs w:val="24"/>
          <w:lang w:eastAsia="x-none"/>
        </w:rPr>
        <w:tab/>
      </w:r>
      <w:r w:rsidRPr="00D33372">
        <w:rPr>
          <w:rFonts w:ascii="Times New Roman" w:hAnsi="Times New Roman"/>
          <w:b/>
          <w:color w:val="000000"/>
          <w:sz w:val="24"/>
          <w:szCs w:val="24"/>
        </w:rPr>
        <w:t>Nr.</w:t>
      </w:r>
      <w:r w:rsidR="00AF1F02">
        <w:rPr>
          <w:rFonts w:ascii="Times New Roman" w:hAnsi="Times New Roman"/>
          <w:b/>
          <w:color w:val="000000"/>
          <w:sz w:val="24"/>
          <w:szCs w:val="24"/>
        </w:rPr>
        <w:t>78</w:t>
      </w:r>
      <w:r w:rsidRPr="00D33372">
        <w:rPr>
          <w:rFonts w:ascii="Times New Roman" w:hAnsi="Times New Roman"/>
          <w:b/>
          <w:color w:val="000000"/>
          <w:sz w:val="24"/>
          <w:szCs w:val="24"/>
        </w:rPr>
        <w:t>/3</w:t>
      </w:r>
    </w:p>
    <w:p w14:paraId="571DB627" w14:textId="77777777" w:rsidR="00D33372" w:rsidRPr="00D33372" w:rsidRDefault="00D33372" w:rsidP="00D33372">
      <w:pPr>
        <w:tabs>
          <w:tab w:val="center" w:pos="4153"/>
          <w:tab w:val="left" w:pos="8080"/>
          <w:tab w:val="right" w:pos="9498"/>
        </w:tabs>
        <w:spacing w:after="0"/>
        <w:ind w:left="113" w:right="-1"/>
        <w:rPr>
          <w:rFonts w:ascii="Times New Roman" w:hAnsi="Times New Roman"/>
          <w:color w:val="000000"/>
          <w:sz w:val="24"/>
          <w:szCs w:val="24"/>
        </w:rPr>
      </w:pPr>
    </w:p>
    <w:p w14:paraId="29E1E656" w14:textId="77777777" w:rsidR="00D33372" w:rsidRPr="00D33372" w:rsidRDefault="00D33372" w:rsidP="00D33372">
      <w:pPr>
        <w:spacing w:after="0"/>
        <w:ind w:right="-2"/>
        <w:jc w:val="center"/>
        <w:rPr>
          <w:rFonts w:ascii="Times New Roman" w:hAnsi="Times New Roman"/>
          <w:b/>
          <w:sz w:val="24"/>
          <w:szCs w:val="24"/>
          <w:u w:val="single"/>
        </w:rPr>
      </w:pPr>
      <w:r w:rsidRPr="00D33372">
        <w:rPr>
          <w:rFonts w:ascii="Times New Roman" w:hAnsi="Times New Roman"/>
          <w:b/>
          <w:sz w:val="24"/>
          <w:szCs w:val="24"/>
          <w:u w:val="single"/>
        </w:rPr>
        <w:t>Par lauksaimniecībā izmantojamās zemes „ Zemīši”, Augstkalnes pagastā, Dobeles novadā, atsavināšanu</w:t>
      </w:r>
    </w:p>
    <w:p w14:paraId="5A4E47DC" w14:textId="77777777" w:rsidR="00D33372" w:rsidRPr="00D33372" w:rsidRDefault="00D33372" w:rsidP="00D33372">
      <w:pPr>
        <w:spacing w:after="0"/>
        <w:ind w:right="-2"/>
        <w:rPr>
          <w:rFonts w:ascii="Times New Roman" w:hAnsi="Times New Roman"/>
          <w:b/>
          <w:bCs/>
          <w:sz w:val="24"/>
          <w:szCs w:val="24"/>
          <w:u w:val="single"/>
        </w:rPr>
      </w:pPr>
    </w:p>
    <w:p w14:paraId="08279BDE" w14:textId="77777777" w:rsidR="00D33372" w:rsidRPr="00D33372" w:rsidRDefault="00D33372" w:rsidP="00D33372">
      <w:pPr>
        <w:spacing w:after="0"/>
        <w:ind w:right="-2"/>
        <w:jc w:val="both"/>
        <w:rPr>
          <w:rFonts w:ascii="Times New Roman" w:hAnsi="Times New Roman"/>
          <w:b/>
          <w:sz w:val="24"/>
          <w:szCs w:val="24"/>
          <w:u w:val="single"/>
        </w:rPr>
      </w:pPr>
      <w:r w:rsidRPr="00D33372">
        <w:rPr>
          <w:rFonts w:ascii="Times New Roman" w:hAnsi="Times New Roman"/>
          <w:sz w:val="24"/>
          <w:szCs w:val="24"/>
        </w:rPr>
        <w:tab/>
        <w:t>Pamatojoties uz Dobeles novada domes 2023. gada 28. decembra lēmuma Nr.</w:t>
      </w:r>
      <w:bookmarkStart w:id="102" w:name="_Hlk152588618"/>
      <w:r w:rsidRPr="00D33372">
        <w:rPr>
          <w:rFonts w:ascii="Times New Roman" w:hAnsi="Times New Roman"/>
          <w:sz w:val="24"/>
          <w:szCs w:val="24"/>
        </w:rPr>
        <w:t xml:space="preserve">588/16 </w:t>
      </w:r>
      <w:bookmarkEnd w:id="102"/>
      <w:r w:rsidRPr="00D33372">
        <w:rPr>
          <w:rFonts w:ascii="Times New Roman" w:hAnsi="Times New Roman"/>
          <w:sz w:val="24"/>
          <w:szCs w:val="24"/>
        </w:rPr>
        <w:t>„Par lauksaimniecībā izmantojamās zemes „Zemīši”, Augstkalnes pagastā, Dobeles novadā, atsavināšanu izsolē” 4. punktu, Dobeles novada pašvaldības (turpmāk – pašvaldība) Īpašumu komisija (turpmāk – Īpašumu komisija) apstiprinājusi izsoles noteikumus un organizējusi nekustamā īpašuma „Zemīši”, Augstkalnes pagastā, Dobeles novadā, kadastra numurs 46440050669, kas sastāv no vienas neapbūvētas zemes vienības ar kadastra apzīmējumu 46440050668, platība 0,2496 ha, tai skaitā 0,2288 ha lauksaimniecībā izmantojamā zeme (turpmāk – Īpašums) atsavināšanu likumā noteiktā kārtībā.</w:t>
      </w:r>
    </w:p>
    <w:p w14:paraId="72933810" w14:textId="77777777" w:rsidR="00D33372" w:rsidRPr="00D33372" w:rsidRDefault="00D33372" w:rsidP="00D33372">
      <w:pPr>
        <w:spacing w:after="0"/>
        <w:ind w:right="-2" w:firstLine="720"/>
        <w:jc w:val="both"/>
        <w:rPr>
          <w:rFonts w:ascii="Times New Roman" w:hAnsi="Times New Roman"/>
          <w:b/>
          <w:sz w:val="24"/>
          <w:szCs w:val="24"/>
          <w:u w:val="single"/>
        </w:rPr>
      </w:pPr>
      <w:r w:rsidRPr="00D33372">
        <w:rPr>
          <w:rFonts w:ascii="Times New Roman" w:hAnsi="Times New Roman"/>
          <w:sz w:val="24"/>
          <w:szCs w:val="24"/>
        </w:rPr>
        <w:t>Izskatot Īpašumu komisijas organizētās izsoles rezultātus, Dobeles novada dome konstatē:</w:t>
      </w:r>
    </w:p>
    <w:p w14:paraId="14DAA24B" w14:textId="77777777" w:rsidR="00D33372" w:rsidRPr="00D33372" w:rsidRDefault="00D33372" w:rsidP="00D33372">
      <w:pPr>
        <w:spacing w:after="0"/>
        <w:ind w:right="-2" w:firstLine="720"/>
        <w:jc w:val="both"/>
        <w:rPr>
          <w:rFonts w:ascii="Times New Roman" w:hAnsi="Times New Roman"/>
          <w:b/>
          <w:sz w:val="24"/>
          <w:szCs w:val="24"/>
          <w:u w:val="single"/>
        </w:rPr>
      </w:pPr>
      <w:r w:rsidRPr="00D33372">
        <w:rPr>
          <w:rFonts w:ascii="Times New Roman" w:hAnsi="Times New Roman"/>
          <w:sz w:val="24"/>
          <w:szCs w:val="24"/>
        </w:rPr>
        <w:t xml:space="preserve">Īpašums reģistrēts Zemgales rajona tiesas Augstkalnes pagasta zemesgrāmatas nodalījumā Nr. 100000732617 un uz to nostiprinātas īpašuma tiesības pašvaldībai.     </w:t>
      </w:r>
    </w:p>
    <w:p w14:paraId="2290E10D" w14:textId="29771BBF" w:rsidR="00D33372" w:rsidRPr="00D33372" w:rsidRDefault="00D33372" w:rsidP="00D33372">
      <w:pPr>
        <w:spacing w:after="0"/>
        <w:ind w:right="-2" w:firstLine="709"/>
        <w:jc w:val="both"/>
        <w:rPr>
          <w:rFonts w:ascii="Times New Roman" w:hAnsi="Times New Roman"/>
          <w:sz w:val="24"/>
          <w:szCs w:val="24"/>
        </w:rPr>
      </w:pPr>
      <w:r w:rsidRPr="00D33372">
        <w:rPr>
          <w:rFonts w:ascii="Times New Roman" w:hAnsi="Times New Roman"/>
          <w:sz w:val="24"/>
          <w:szCs w:val="24"/>
        </w:rPr>
        <w:t xml:space="preserve">Īpašums ir nodots nomā nomniekam </w:t>
      </w:r>
      <w:r w:rsidR="00517248">
        <w:rPr>
          <w:rFonts w:ascii="Times New Roman" w:hAnsi="Times New Roman"/>
          <w:bCs/>
          <w:sz w:val="24"/>
          <w:szCs w:val="24"/>
        </w:rPr>
        <w:t>[..]</w:t>
      </w:r>
      <w:r w:rsidRPr="00D33372">
        <w:rPr>
          <w:rFonts w:ascii="Times New Roman" w:hAnsi="Times New Roman"/>
          <w:bCs/>
          <w:sz w:val="24"/>
          <w:szCs w:val="24"/>
        </w:rPr>
        <w:t xml:space="preserve">, personas kods </w:t>
      </w:r>
      <w:r w:rsidR="00517248">
        <w:rPr>
          <w:rFonts w:ascii="Times New Roman" w:hAnsi="Times New Roman"/>
          <w:bCs/>
          <w:sz w:val="24"/>
          <w:szCs w:val="24"/>
        </w:rPr>
        <w:t>[..]</w:t>
      </w:r>
      <w:r w:rsidRPr="00D33372">
        <w:rPr>
          <w:rFonts w:ascii="Times New Roman" w:hAnsi="Times New Roman"/>
          <w:bCs/>
          <w:sz w:val="24"/>
          <w:szCs w:val="24"/>
        </w:rPr>
        <w:t xml:space="preserve"> (</w:t>
      </w:r>
      <w:r w:rsidRPr="00D33372">
        <w:rPr>
          <w:rFonts w:ascii="Times New Roman" w:hAnsi="Times New Roman"/>
          <w:sz w:val="24"/>
          <w:szCs w:val="24"/>
        </w:rPr>
        <w:t>2020.gada 4.februārī zemes nomas līgums Nr.20-12-A un 2023.gada 20. septembra Vienošanās par grozījumiem 2020. gada 4. februāra zemes nomas līgumā Nr.20-12-A). Zemes nomas līguma termiņš 2024. gada 31. decembris.</w:t>
      </w:r>
    </w:p>
    <w:p w14:paraId="2B168657" w14:textId="77777777" w:rsidR="00D33372" w:rsidRPr="00D33372" w:rsidRDefault="00D33372" w:rsidP="00D33372">
      <w:pPr>
        <w:spacing w:after="0"/>
        <w:ind w:right="-2" w:firstLine="709"/>
        <w:jc w:val="both"/>
        <w:rPr>
          <w:rFonts w:ascii="Times New Roman" w:hAnsi="Times New Roman"/>
          <w:sz w:val="24"/>
          <w:szCs w:val="24"/>
        </w:rPr>
      </w:pPr>
      <w:r w:rsidRPr="00D33372">
        <w:rPr>
          <w:rFonts w:ascii="Times New Roman" w:hAnsi="Times New Roman"/>
          <w:sz w:val="24"/>
          <w:szCs w:val="24"/>
        </w:rPr>
        <w:t>Īpašumu komisija 2024. gada 7. februārī rīkoja atklātu mutisku izsoli ar augšupejošu soli. Izsoles procedūra ir veikta atbilstoši normatīvo aktu prasībām.</w:t>
      </w:r>
    </w:p>
    <w:p w14:paraId="1A2C908C" w14:textId="77777777" w:rsidR="00D33372" w:rsidRPr="00D33372" w:rsidRDefault="00D33372" w:rsidP="00D33372">
      <w:pPr>
        <w:spacing w:after="0"/>
        <w:ind w:right="-2" w:firstLine="709"/>
        <w:jc w:val="both"/>
        <w:rPr>
          <w:rFonts w:ascii="Times New Roman" w:hAnsi="Times New Roman"/>
          <w:sz w:val="24"/>
          <w:szCs w:val="24"/>
        </w:rPr>
      </w:pPr>
      <w:r w:rsidRPr="00D33372">
        <w:rPr>
          <w:rFonts w:ascii="Times New Roman" w:hAnsi="Times New Roman"/>
          <w:sz w:val="24"/>
          <w:szCs w:val="24"/>
        </w:rPr>
        <w:t xml:space="preserve">Atbilstoši Publiskas personas mantas atsavināšanas likuma 14. panta pirmajai daļai, izsludinātajā izsoles pieteikšanās termiņā saņemts pirmpirkuma tiesību izmantošanas pieteikums no </w:t>
      </w:r>
      <w:r w:rsidRPr="00D33372">
        <w:rPr>
          <w:rFonts w:ascii="Times New Roman" w:hAnsi="Times New Roman"/>
          <w:bCs/>
          <w:sz w:val="24"/>
          <w:szCs w:val="24"/>
        </w:rPr>
        <w:t>Mairas Petetes</w:t>
      </w:r>
      <w:r w:rsidRPr="00D33372">
        <w:rPr>
          <w:rFonts w:ascii="Times New Roman" w:hAnsi="Times New Roman"/>
          <w:sz w:val="24"/>
          <w:szCs w:val="24"/>
        </w:rPr>
        <w:t>, kurai ir pirmpirkuma tiesības iegādāties Īpašumu.</w:t>
      </w:r>
    </w:p>
    <w:p w14:paraId="3AB215A3" w14:textId="77B052C3" w:rsidR="00D33372" w:rsidRPr="00D33372" w:rsidRDefault="00D33372" w:rsidP="00D33372">
      <w:pPr>
        <w:spacing w:after="0"/>
        <w:ind w:right="-2" w:firstLine="709"/>
        <w:jc w:val="both"/>
        <w:rPr>
          <w:rFonts w:ascii="Times New Roman" w:hAnsi="Times New Roman"/>
          <w:sz w:val="24"/>
          <w:szCs w:val="24"/>
        </w:rPr>
      </w:pPr>
      <w:r w:rsidRPr="00D33372">
        <w:rPr>
          <w:rFonts w:ascii="Times New Roman" w:hAnsi="Times New Roman"/>
          <w:sz w:val="24"/>
          <w:szCs w:val="24"/>
        </w:rPr>
        <w:t xml:space="preserve">Izsludinātajā izsoles pieteikšanās termiņā nav pieteicies neviens izsoles dalībnieks, tādēļ pirmpirkuma tiesīgajai personai </w:t>
      </w:r>
      <w:r w:rsidR="00517248">
        <w:rPr>
          <w:rFonts w:ascii="Times New Roman" w:hAnsi="Times New Roman"/>
          <w:bCs/>
          <w:sz w:val="24"/>
          <w:szCs w:val="24"/>
        </w:rPr>
        <w:t>[..]</w:t>
      </w:r>
      <w:r w:rsidRPr="00D33372">
        <w:rPr>
          <w:rFonts w:ascii="Times New Roman" w:hAnsi="Times New Roman"/>
          <w:sz w:val="24"/>
          <w:szCs w:val="24"/>
        </w:rPr>
        <w:t xml:space="preserve">, atbilstoši Publiskas personas mantas atsavināšanas likuma 14. panta pirmajai daļai, Dobeles novada domes 2023.gada 28.decembra lēmuma Nr.588/16 „Par lauksaimniecībā izmantojamās zemes „Zemīši”, Augstkalnes pagastā, Dobeles novadā, atsavināšanu izsolē” 3.punktam un izsoles noteikumiem, jāpiedāvā iegūt Īpašumu par izsoles sākumcenu 2000 EUR (divi tūkstoši </w:t>
      </w:r>
      <w:r w:rsidRPr="00D33372">
        <w:rPr>
          <w:rFonts w:ascii="Times New Roman" w:hAnsi="Times New Roman"/>
          <w:i/>
          <w:iCs/>
          <w:sz w:val="24"/>
          <w:szCs w:val="24"/>
        </w:rPr>
        <w:t>euro</w:t>
      </w:r>
      <w:r w:rsidRPr="00D33372">
        <w:rPr>
          <w:rFonts w:ascii="Times New Roman" w:hAnsi="Times New Roman"/>
          <w:sz w:val="24"/>
          <w:szCs w:val="24"/>
        </w:rPr>
        <w:t xml:space="preserve">), kas palielināta par vienu soli 200 EUR (divi simti </w:t>
      </w:r>
      <w:r w:rsidRPr="00D33372">
        <w:rPr>
          <w:rFonts w:ascii="Times New Roman" w:hAnsi="Times New Roman"/>
          <w:i/>
          <w:iCs/>
          <w:sz w:val="24"/>
          <w:szCs w:val="24"/>
        </w:rPr>
        <w:t>euro</w:t>
      </w:r>
      <w:r w:rsidRPr="00D33372">
        <w:rPr>
          <w:rFonts w:ascii="Times New Roman" w:hAnsi="Times New Roman"/>
          <w:sz w:val="24"/>
          <w:szCs w:val="24"/>
        </w:rPr>
        <w:t>).</w:t>
      </w:r>
    </w:p>
    <w:p w14:paraId="5CF4F2B1" w14:textId="1B6D286A" w:rsidR="00D33372" w:rsidRPr="00D33372" w:rsidRDefault="00D33372" w:rsidP="00D33372">
      <w:pPr>
        <w:spacing w:after="0"/>
        <w:ind w:right="-2" w:firstLine="709"/>
        <w:jc w:val="both"/>
        <w:rPr>
          <w:rFonts w:ascii="Times New Roman" w:hAnsi="Times New Roman"/>
          <w:sz w:val="24"/>
          <w:szCs w:val="24"/>
        </w:rPr>
      </w:pPr>
      <w:r w:rsidRPr="00D33372">
        <w:rPr>
          <w:rFonts w:ascii="Times New Roman" w:hAnsi="Times New Roman"/>
          <w:sz w:val="24"/>
          <w:szCs w:val="24"/>
        </w:rPr>
        <w:t xml:space="preserve">Pamatojoties uz likuma Pašvaldību likuma 10.panta pirmās daļas 16.punktu, 73. panta ceturto daļu, Publiskas personas mantas atsavināšanas likuma 14.panta pirmo daļu, 34.panta otro daļu, Dobeles novada domes 2023.gada 28.decembra lēmuma Nr.588/16 „Par lauksaimniecībā izmantojamās zemes „Zemīši”, Augstkalnes pagastā, Dobeles novadā, atsavināšanu izsolē” 3.punktu, </w:t>
      </w:r>
      <w:r w:rsidRPr="00D33372">
        <w:rPr>
          <w:rFonts w:ascii="Times New Roman" w:hAnsi="Times New Roman"/>
          <w:sz w:val="24"/>
          <w:szCs w:val="24"/>
          <w:lang w:eastAsia="en-GB"/>
        </w:rPr>
        <w:t xml:space="preserve">atklāti balsojot: </w:t>
      </w:r>
      <w:r w:rsidR="00511ED0" w:rsidRPr="00FF55D9">
        <w:rPr>
          <w:rFonts w:ascii="Times New Roman" w:hAnsi="Times New Roman"/>
          <w:sz w:val="24"/>
          <w:szCs w:val="24"/>
        </w:rPr>
        <w:t>PAR - 1</w:t>
      </w:r>
      <w:r w:rsidR="00511ED0">
        <w:rPr>
          <w:rFonts w:ascii="Times New Roman" w:hAnsi="Times New Roman"/>
          <w:sz w:val="24"/>
          <w:szCs w:val="24"/>
        </w:rPr>
        <w:t>2</w:t>
      </w:r>
      <w:r w:rsidR="00511ED0" w:rsidRPr="00FF55D9">
        <w:rPr>
          <w:rFonts w:ascii="Times New Roman" w:hAnsi="Times New Roman"/>
          <w:sz w:val="24"/>
          <w:szCs w:val="24"/>
        </w:rPr>
        <w:t xml:space="preserve"> (Girts Ante,</w:t>
      </w:r>
      <w:r w:rsidR="00511ED0" w:rsidRPr="00FF55D9">
        <w:rPr>
          <w:rFonts w:ascii="Times New Roman" w:hAnsi="Times New Roman"/>
          <w:bCs/>
          <w:sz w:val="24"/>
          <w:szCs w:val="24"/>
          <w:lang w:eastAsia="et-EE"/>
        </w:rPr>
        <w:t xml:space="preserve"> Sarmīte Dude, Māris Feldmanis</w:t>
      </w:r>
      <w:r w:rsidR="00511ED0">
        <w:rPr>
          <w:rFonts w:ascii="Times New Roman" w:hAnsi="Times New Roman"/>
          <w:bCs/>
          <w:sz w:val="24"/>
          <w:szCs w:val="24"/>
          <w:lang w:eastAsia="et-EE"/>
        </w:rPr>
        <w:t xml:space="preserve">, </w:t>
      </w:r>
      <w:r w:rsidR="00511ED0" w:rsidRPr="00FF55D9">
        <w:rPr>
          <w:rFonts w:ascii="Times New Roman" w:hAnsi="Times New Roman"/>
          <w:bCs/>
          <w:sz w:val="24"/>
          <w:szCs w:val="24"/>
          <w:lang w:eastAsia="et-EE"/>
        </w:rPr>
        <w:t>Edgars Gaigalis</w:t>
      </w:r>
      <w:r w:rsidR="00511ED0">
        <w:rPr>
          <w:rFonts w:ascii="Times New Roman" w:hAnsi="Times New Roman"/>
          <w:bCs/>
          <w:sz w:val="24"/>
          <w:szCs w:val="24"/>
          <w:lang w:eastAsia="et-EE"/>
        </w:rPr>
        <w:t>,</w:t>
      </w:r>
      <w:r w:rsidR="00511ED0" w:rsidRPr="00F079D4">
        <w:rPr>
          <w:rFonts w:ascii="Times New Roman" w:hAnsi="Times New Roman"/>
          <w:bCs/>
          <w:sz w:val="24"/>
          <w:szCs w:val="24"/>
          <w:lang w:eastAsia="et-EE"/>
        </w:rPr>
        <w:t xml:space="preserve"> </w:t>
      </w:r>
      <w:r w:rsidR="00511ED0" w:rsidRPr="00FF55D9">
        <w:rPr>
          <w:rFonts w:ascii="Times New Roman" w:hAnsi="Times New Roman"/>
          <w:bCs/>
          <w:sz w:val="24"/>
          <w:szCs w:val="24"/>
          <w:lang w:eastAsia="et-EE"/>
        </w:rPr>
        <w:t>Ivars Gorskis, Linda Karloviča, Gints Kaminskis</w:t>
      </w:r>
      <w:r w:rsidR="00511ED0">
        <w:rPr>
          <w:rFonts w:ascii="Times New Roman" w:hAnsi="Times New Roman"/>
          <w:bCs/>
          <w:sz w:val="24"/>
          <w:szCs w:val="24"/>
          <w:lang w:eastAsia="et-EE"/>
        </w:rPr>
        <w:t>,</w:t>
      </w:r>
      <w:r w:rsidR="00511ED0" w:rsidRPr="00FF55D9">
        <w:rPr>
          <w:rFonts w:ascii="Times New Roman" w:hAnsi="Times New Roman"/>
          <w:bCs/>
          <w:sz w:val="24"/>
          <w:szCs w:val="24"/>
          <w:lang w:eastAsia="et-EE"/>
        </w:rPr>
        <w:t xml:space="preserve"> Sintija Liekniņa,</w:t>
      </w:r>
      <w:r w:rsidR="00511ED0">
        <w:rPr>
          <w:rFonts w:ascii="Times New Roman" w:hAnsi="Times New Roman"/>
          <w:bCs/>
          <w:sz w:val="24"/>
          <w:szCs w:val="24"/>
          <w:lang w:eastAsia="et-EE"/>
        </w:rPr>
        <w:t xml:space="preserve"> </w:t>
      </w:r>
      <w:r w:rsidR="00511ED0" w:rsidRPr="00FF55D9">
        <w:rPr>
          <w:rFonts w:ascii="Times New Roman" w:hAnsi="Times New Roman"/>
          <w:bCs/>
          <w:sz w:val="24"/>
          <w:szCs w:val="24"/>
          <w:lang w:eastAsia="et-EE"/>
        </w:rPr>
        <w:t xml:space="preserve">Dace Reinika, Guntis Safranovičs, </w:t>
      </w:r>
      <w:r w:rsidR="00511ED0">
        <w:rPr>
          <w:rFonts w:ascii="Times New Roman" w:hAnsi="Times New Roman"/>
          <w:bCs/>
          <w:sz w:val="24"/>
          <w:szCs w:val="24"/>
          <w:lang w:eastAsia="et-EE"/>
        </w:rPr>
        <w:lastRenderedPageBreak/>
        <w:t>Andrejs Spridzāns,</w:t>
      </w:r>
      <w:r w:rsidR="00511ED0" w:rsidRPr="00FF55D9">
        <w:rPr>
          <w:rFonts w:ascii="Times New Roman" w:hAnsi="Times New Roman"/>
          <w:bCs/>
          <w:sz w:val="24"/>
          <w:szCs w:val="24"/>
          <w:lang w:eastAsia="et-EE"/>
        </w:rPr>
        <w:t xml:space="preserve"> Ivars Stanga), </w:t>
      </w:r>
      <w:r w:rsidR="00511ED0" w:rsidRPr="00FF55D9">
        <w:rPr>
          <w:rFonts w:ascii="Times New Roman" w:hAnsi="Times New Roman"/>
          <w:sz w:val="24"/>
          <w:szCs w:val="24"/>
        </w:rPr>
        <w:t xml:space="preserve">PRET </w:t>
      </w:r>
      <w:r w:rsidR="00511ED0">
        <w:rPr>
          <w:rFonts w:ascii="Times New Roman" w:hAnsi="Times New Roman"/>
          <w:sz w:val="24"/>
          <w:szCs w:val="24"/>
        </w:rPr>
        <w:t>–</w:t>
      </w:r>
      <w:r w:rsidR="00511ED0" w:rsidRPr="00FF55D9">
        <w:rPr>
          <w:rFonts w:ascii="Times New Roman" w:hAnsi="Times New Roman"/>
          <w:sz w:val="24"/>
          <w:szCs w:val="24"/>
        </w:rPr>
        <w:t xml:space="preserve"> </w:t>
      </w:r>
      <w:r w:rsidR="00511ED0">
        <w:rPr>
          <w:rFonts w:ascii="Times New Roman" w:hAnsi="Times New Roman"/>
          <w:sz w:val="24"/>
          <w:szCs w:val="24"/>
        </w:rPr>
        <w:t>2 (Kristīne Briede</w:t>
      </w:r>
      <w:r w:rsidR="00511ED0" w:rsidRPr="00FF55D9">
        <w:rPr>
          <w:rFonts w:ascii="Times New Roman" w:hAnsi="Times New Roman"/>
          <w:bCs/>
          <w:sz w:val="24"/>
          <w:szCs w:val="24"/>
          <w:lang w:eastAsia="et-EE"/>
        </w:rPr>
        <w:t>, Viesturs Reinfelds</w:t>
      </w:r>
      <w:r w:rsidR="00511ED0">
        <w:rPr>
          <w:rFonts w:ascii="Times New Roman" w:hAnsi="Times New Roman"/>
          <w:sz w:val="24"/>
          <w:szCs w:val="24"/>
        </w:rPr>
        <w:t>)</w:t>
      </w:r>
      <w:r w:rsidR="00511ED0" w:rsidRPr="00FF55D9">
        <w:rPr>
          <w:rFonts w:ascii="Times New Roman" w:hAnsi="Times New Roman"/>
          <w:sz w:val="24"/>
          <w:szCs w:val="24"/>
        </w:rPr>
        <w:t xml:space="preserve">, ATTURAS </w:t>
      </w:r>
      <w:r w:rsidR="00511ED0">
        <w:rPr>
          <w:rFonts w:ascii="Times New Roman" w:hAnsi="Times New Roman"/>
          <w:sz w:val="24"/>
          <w:szCs w:val="24"/>
        </w:rPr>
        <w:t>–</w:t>
      </w:r>
      <w:r w:rsidR="00511ED0" w:rsidRPr="00FF55D9">
        <w:rPr>
          <w:rFonts w:ascii="Times New Roman" w:hAnsi="Times New Roman"/>
          <w:sz w:val="24"/>
          <w:szCs w:val="24"/>
        </w:rPr>
        <w:t xml:space="preserve"> </w:t>
      </w:r>
      <w:r w:rsidR="00511ED0">
        <w:rPr>
          <w:rFonts w:ascii="Times New Roman" w:hAnsi="Times New Roman"/>
          <w:sz w:val="24"/>
          <w:szCs w:val="24"/>
        </w:rPr>
        <w:t>nav</w:t>
      </w:r>
      <w:r w:rsidR="00511ED0" w:rsidRPr="00FF55D9">
        <w:rPr>
          <w:rFonts w:ascii="Times New Roman" w:hAnsi="Times New Roman"/>
          <w:sz w:val="24"/>
          <w:szCs w:val="24"/>
        </w:rPr>
        <w:t>,</w:t>
      </w:r>
      <w:r w:rsidR="00511ED0">
        <w:rPr>
          <w:rFonts w:ascii="Times New Roman" w:hAnsi="Times New Roman"/>
          <w:sz w:val="24"/>
          <w:szCs w:val="24"/>
        </w:rPr>
        <w:t xml:space="preserve"> </w:t>
      </w:r>
      <w:r w:rsidRPr="00D33372">
        <w:rPr>
          <w:rFonts w:ascii="Times New Roman" w:hAnsi="Times New Roman"/>
          <w:sz w:val="24"/>
          <w:szCs w:val="24"/>
        </w:rPr>
        <w:t xml:space="preserve"> Dobeles novada dome NOLEMJ:</w:t>
      </w:r>
    </w:p>
    <w:p w14:paraId="3C0F6065" w14:textId="77777777" w:rsidR="00D33372" w:rsidRPr="00D33372" w:rsidRDefault="00D33372" w:rsidP="00D33372">
      <w:pPr>
        <w:spacing w:after="0"/>
        <w:ind w:right="-2"/>
        <w:jc w:val="both"/>
        <w:rPr>
          <w:rFonts w:ascii="Times New Roman" w:hAnsi="Times New Roman"/>
          <w:sz w:val="24"/>
          <w:szCs w:val="24"/>
        </w:rPr>
      </w:pPr>
    </w:p>
    <w:p w14:paraId="34F1D257" w14:textId="397E3AC3" w:rsidR="00D33372" w:rsidRPr="00D33372" w:rsidRDefault="00D33372" w:rsidP="00D33372">
      <w:pPr>
        <w:spacing w:after="0"/>
        <w:ind w:right="-2"/>
        <w:jc w:val="both"/>
        <w:rPr>
          <w:rFonts w:ascii="Times New Roman" w:hAnsi="Times New Roman"/>
          <w:sz w:val="24"/>
          <w:szCs w:val="24"/>
        </w:rPr>
      </w:pPr>
      <w:r w:rsidRPr="00D33372">
        <w:rPr>
          <w:rFonts w:ascii="Times New Roman" w:hAnsi="Times New Roman"/>
          <w:sz w:val="24"/>
          <w:szCs w:val="24"/>
        </w:rPr>
        <w:t xml:space="preserve">Apstiprināt 2024. gada 7. februāra izsoles rezultātu par lauksaimniecībā izmantojamās zemes „Zemīši” atsavināšanu un atsavināt nekustamo īpašumu </w:t>
      </w:r>
      <w:bookmarkStart w:id="103" w:name="_Hlk114129322"/>
      <w:r w:rsidRPr="00D33372">
        <w:rPr>
          <w:rFonts w:ascii="Times New Roman" w:hAnsi="Times New Roman"/>
          <w:sz w:val="24"/>
          <w:szCs w:val="24"/>
        </w:rPr>
        <w:t>„</w:t>
      </w:r>
      <w:bookmarkEnd w:id="103"/>
      <w:r w:rsidRPr="00D33372">
        <w:rPr>
          <w:rFonts w:ascii="Times New Roman" w:hAnsi="Times New Roman"/>
          <w:sz w:val="24"/>
          <w:szCs w:val="24"/>
        </w:rPr>
        <w:t xml:space="preserve">Zemīši”, Augstkalnes pagastā, Dobeles novadā, kadastra numurs 46440050669, kas sastāv no vienas neapbūvētas zemes vienības ar kadastra apzīmējumu 46440050668, platība 0,2496 ha, tai skaitā 0,2288 ha  lauksaimniecībā izmantojamā zeme, </w:t>
      </w:r>
      <w:r w:rsidR="00517248">
        <w:rPr>
          <w:rFonts w:ascii="Times New Roman" w:hAnsi="Times New Roman"/>
          <w:bCs/>
          <w:sz w:val="24"/>
          <w:szCs w:val="24"/>
        </w:rPr>
        <w:t>[..]</w:t>
      </w:r>
      <w:r w:rsidRPr="00D33372">
        <w:rPr>
          <w:rFonts w:ascii="Times New Roman" w:hAnsi="Times New Roman"/>
          <w:sz w:val="24"/>
          <w:szCs w:val="24"/>
        </w:rPr>
        <w:t xml:space="preserve">, personas kods </w:t>
      </w:r>
      <w:r w:rsidR="00517248">
        <w:rPr>
          <w:rFonts w:ascii="Times New Roman" w:hAnsi="Times New Roman"/>
          <w:bCs/>
          <w:sz w:val="24"/>
          <w:szCs w:val="24"/>
        </w:rPr>
        <w:t>[..]</w:t>
      </w:r>
      <w:r w:rsidRPr="00D33372">
        <w:rPr>
          <w:rFonts w:ascii="Times New Roman" w:hAnsi="Times New Roman"/>
          <w:sz w:val="24"/>
          <w:szCs w:val="24"/>
        </w:rPr>
        <w:t xml:space="preserve">, par cenu 2200 EUR (divi tūkstoši divi simti </w:t>
      </w:r>
      <w:r w:rsidRPr="00D33372">
        <w:rPr>
          <w:rFonts w:ascii="Times New Roman" w:hAnsi="Times New Roman"/>
          <w:i/>
          <w:iCs/>
          <w:sz w:val="24"/>
          <w:szCs w:val="24"/>
        </w:rPr>
        <w:t>euro</w:t>
      </w:r>
      <w:r w:rsidRPr="00D33372">
        <w:rPr>
          <w:rFonts w:ascii="Times New Roman" w:hAnsi="Times New Roman"/>
          <w:sz w:val="24"/>
          <w:szCs w:val="24"/>
        </w:rPr>
        <w:t>), nosakot pirkuma maksas samaksas termiņu 2024.gada 30.aprīlis.</w:t>
      </w:r>
    </w:p>
    <w:p w14:paraId="3C1F30AB" w14:textId="77777777" w:rsidR="00D33372" w:rsidRPr="00D33372" w:rsidRDefault="00D33372" w:rsidP="00D33372">
      <w:pPr>
        <w:spacing w:after="0"/>
        <w:ind w:right="-2"/>
        <w:jc w:val="both"/>
        <w:rPr>
          <w:rFonts w:ascii="Times New Roman" w:hAnsi="Times New Roman"/>
          <w:sz w:val="24"/>
          <w:szCs w:val="24"/>
        </w:rPr>
      </w:pPr>
    </w:p>
    <w:p w14:paraId="139ADA87" w14:textId="77777777" w:rsidR="00D33372" w:rsidRPr="00D33372" w:rsidRDefault="00D33372" w:rsidP="00D33372">
      <w:pPr>
        <w:spacing w:after="0"/>
        <w:ind w:right="-2"/>
        <w:jc w:val="both"/>
        <w:rPr>
          <w:rFonts w:ascii="Times New Roman" w:hAnsi="Times New Roman"/>
          <w:sz w:val="24"/>
          <w:szCs w:val="24"/>
        </w:rPr>
      </w:pPr>
    </w:p>
    <w:p w14:paraId="36BE2EAE" w14:textId="77777777" w:rsidR="00D33372" w:rsidRPr="00D33372" w:rsidRDefault="00D33372" w:rsidP="00D33372">
      <w:pPr>
        <w:spacing w:after="0"/>
        <w:ind w:right="-2"/>
        <w:jc w:val="both"/>
        <w:rPr>
          <w:rFonts w:ascii="Times New Roman" w:hAnsi="Times New Roman"/>
          <w:sz w:val="24"/>
          <w:szCs w:val="24"/>
        </w:rPr>
      </w:pPr>
    </w:p>
    <w:p w14:paraId="3911A78C" w14:textId="77777777" w:rsidR="00D33372" w:rsidRPr="00D33372" w:rsidRDefault="00D33372" w:rsidP="00D33372">
      <w:pPr>
        <w:spacing w:after="0"/>
        <w:ind w:right="-2"/>
        <w:jc w:val="both"/>
        <w:rPr>
          <w:rFonts w:ascii="Times New Roman" w:hAnsi="Times New Roman"/>
          <w:sz w:val="24"/>
          <w:szCs w:val="24"/>
        </w:rPr>
      </w:pPr>
    </w:p>
    <w:p w14:paraId="755573A2" w14:textId="77777777" w:rsidR="00D33372" w:rsidRPr="00D33372" w:rsidRDefault="00D33372" w:rsidP="00D33372">
      <w:pPr>
        <w:autoSpaceDN w:val="0"/>
        <w:spacing w:after="0"/>
        <w:ind w:left="66" w:right="-1"/>
        <w:jc w:val="both"/>
        <w:rPr>
          <w:rFonts w:ascii="Times New Roman" w:eastAsia="Arial" w:hAnsi="Times New Roman"/>
          <w:kern w:val="2"/>
          <w:sz w:val="24"/>
          <w:szCs w:val="24"/>
        </w:rPr>
      </w:pPr>
    </w:p>
    <w:p w14:paraId="6A41FC85" w14:textId="77777777" w:rsidR="00D33372" w:rsidRPr="00D33372" w:rsidRDefault="00D33372" w:rsidP="00D33372">
      <w:pPr>
        <w:autoSpaceDN w:val="0"/>
        <w:spacing w:after="0"/>
        <w:ind w:left="66" w:right="-1"/>
        <w:jc w:val="both"/>
        <w:rPr>
          <w:rFonts w:ascii="Times New Roman" w:eastAsiaTheme="minorHAnsi" w:hAnsi="Times New Roman"/>
          <w:sz w:val="24"/>
          <w:szCs w:val="24"/>
        </w:rPr>
      </w:pPr>
      <w:r w:rsidRPr="00D33372">
        <w:rPr>
          <w:rFonts w:ascii="Times New Roman" w:eastAsiaTheme="minorHAnsi" w:hAnsi="Times New Roman"/>
          <w:sz w:val="24"/>
          <w:szCs w:val="24"/>
        </w:rPr>
        <w:t>Domes priekšsēdētājs                                                                                                  I.Gorskis</w:t>
      </w:r>
    </w:p>
    <w:p w14:paraId="00815F19" w14:textId="77777777" w:rsidR="00D33372" w:rsidRPr="00D33372" w:rsidRDefault="00D33372" w:rsidP="00D33372">
      <w:pPr>
        <w:spacing w:after="0"/>
        <w:ind w:right="-1"/>
        <w:jc w:val="both"/>
        <w:rPr>
          <w:rFonts w:ascii="Times New Roman" w:hAnsi="Times New Roman"/>
          <w:sz w:val="24"/>
          <w:szCs w:val="24"/>
        </w:rPr>
      </w:pPr>
    </w:p>
    <w:p w14:paraId="7E2A0151" w14:textId="77777777" w:rsidR="00D33372" w:rsidRPr="00D33372" w:rsidRDefault="00D33372" w:rsidP="00D33372">
      <w:pPr>
        <w:spacing w:after="0"/>
        <w:ind w:right="-1"/>
        <w:jc w:val="both"/>
        <w:rPr>
          <w:rFonts w:ascii="Times New Roman" w:hAnsi="Times New Roman"/>
          <w:sz w:val="24"/>
          <w:szCs w:val="24"/>
        </w:rPr>
      </w:pPr>
    </w:p>
    <w:bookmarkEnd w:id="101"/>
    <w:p w14:paraId="1D90ADC5" w14:textId="77777777" w:rsidR="00D33372" w:rsidRPr="00D33372" w:rsidRDefault="00D33372" w:rsidP="00D33372">
      <w:pPr>
        <w:spacing w:after="0"/>
        <w:rPr>
          <w:rFonts w:ascii="Times New Roman" w:hAnsi="Times New Roman"/>
          <w:sz w:val="24"/>
          <w:szCs w:val="24"/>
        </w:rPr>
      </w:pPr>
    </w:p>
    <w:p w14:paraId="18DBB8CC" w14:textId="77777777" w:rsidR="00D33372" w:rsidRDefault="00D33372" w:rsidP="00530903">
      <w:pPr>
        <w:tabs>
          <w:tab w:val="left" w:pos="-24212"/>
        </w:tabs>
        <w:spacing w:after="0" w:line="240" w:lineRule="auto"/>
        <w:jc w:val="right"/>
        <w:rPr>
          <w:rFonts w:ascii="Times New Roman" w:eastAsia="Times New Roman" w:hAnsi="Times New Roman"/>
          <w:b/>
          <w:bCs/>
          <w:noProof/>
          <w:color w:val="000000"/>
          <w:sz w:val="24"/>
          <w:szCs w:val="24"/>
          <w:lang w:eastAsia="lv-LV"/>
        </w:rPr>
      </w:pPr>
      <w:r>
        <w:rPr>
          <w:rFonts w:ascii="Times New Roman" w:eastAsia="Times New Roman" w:hAnsi="Times New Roman"/>
          <w:b/>
          <w:bCs/>
          <w:noProof/>
          <w:color w:val="000000"/>
          <w:sz w:val="24"/>
          <w:szCs w:val="24"/>
          <w:lang w:eastAsia="lv-LV"/>
        </w:rPr>
        <w:br w:type="page"/>
      </w:r>
    </w:p>
    <w:p w14:paraId="6566BC14" w14:textId="16C73A98" w:rsidR="00530903" w:rsidRPr="006236A7" w:rsidRDefault="00530903" w:rsidP="00530903">
      <w:pPr>
        <w:tabs>
          <w:tab w:val="left" w:pos="-24212"/>
        </w:tabs>
        <w:spacing w:after="0" w:line="240" w:lineRule="auto"/>
        <w:jc w:val="center"/>
        <w:rPr>
          <w:rFonts w:ascii="Times New Roman" w:eastAsia="Times New Roman" w:hAnsi="Times New Roman"/>
          <w:color w:val="000000"/>
          <w:sz w:val="20"/>
          <w:szCs w:val="20"/>
          <w:lang w:eastAsia="lv-LV"/>
        </w:rPr>
      </w:pPr>
      <w:r w:rsidRPr="006236A7">
        <w:rPr>
          <w:rFonts w:ascii="Times New Roman" w:eastAsia="Times New Roman" w:hAnsi="Times New Roman"/>
          <w:noProof/>
          <w:color w:val="000000"/>
          <w:sz w:val="20"/>
          <w:szCs w:val="20"/>
          <w:lang w:eastAsia="lv-LV"/>
        </w:rPr>
        <w:lastRenderedPageBreak/>
        <w:drawing>
          <wp:inline distT="0" distB="0" distL="0" distR="0" wp14:anchorId="20C1926F" wp14:editId="1A42FBEC">
            <wp:extent cx="695325" cy="771525"/>
            <wp:effectExtent l="0" t="0" r="9525" b="9525"/>
            <wp:docPr id="139658421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314A45D9" w14:textId="77777777" w:rsidR="00530903" w:rsidRPr="006236A7" w:rsidRDefault="00530903" w:rsidP="00530903">
      <w:pPr>
        <w:tabs>
          <w:tab w:val="center" w:pos="4153"/>
          <w:tab w:val="right" w:pos="8306"/>
        </w:tabs>
        <w:spacing w:after="0" w:line="240" w:lineRule="auto"/>
        <w:jc w:val="center"/>
        <w:rPr>
          <w:rFonts w:ascii="Times New Roman" w:eastAsia="Times New Roman" w:hAnsi="Times New Roman"/>
          <w:color w:val="000000"/>
          <w:sz w:val="20"/>
          <w:szCs w:val="24"/>
          <w:lang w:eastAsia="lv-LV"/>
        </w:rPr>
      </w:pPr>
      <w:r w:rsidRPr="006236A7">
        <w:rPr>
          <w:rFonts w:ascii="Times New Roman" w:eastAsia="Times New Roman" w:hAnsi="Times New Roman"/>
          <w:color w:val="000000"/>
          <w:sz w:val="20"/>
          <w:szCs w:val="24"/>
          <w:lang w:eastAsia="lv-LV"/>
        </w:rPr>
        <w:t>LATVIJAS REPUBLIKA</w:t>
      </w:r>
    </w:p>
    <w:p w14:paraId="096675F8" w14:textId="77777777" w:rsidR="00530903" w:rsidRPr="006236A7" w:rsidRDefault="00530903" w:rsidP="00530903">
      <w:pPr>
        <w:tabs>
          <w:tab w:val="center" w:pos="4153"/>
          <w:tab w:val="right" w:pos="8306"/>
        </w:tabs>
        <w:spacing w:after="0" w:line="240" w:lineRule="auto"/>
        <w:jc w:val="center"/>
        <w:rPr>
          <w:rFonts w:ascii="Times New Roman" w:eastAsia="Times New Roman" w:hAnsi="Times New Roman"/>
          <w:b/>
          <w:color w:val="000000"/>
          <w:sz w:val="32"/>
          <w:szCs w:val="32"/>
          <w:lang w:eastAsia="lv-LV"/>
        </w:rPr>
      </w:pPr>
      <w:r w:rsidRPr="006236A7">
        <w:rPr>
          <w:rFonts w:ascii="Times New Roman" w:eastAsia="Times New Roman" w:hAnsi="Times New Roman"/>
          <w:b/>
          <w:color w:val="000000"/>
          <w:sz w:val="32"/>
          <w:szCs w:val="32"/>
          <w:lang w:eastAsia="lv-LV"/>
        </w:rPr>
        <w:t>DOBELES NOVADA DOME</w:t>
      </w:r>
    </w:p>
    <w:p w14:paraId="3AC8604B" w14:textId="77777777" w:rsidR="00530903" w:rsidRPr="006236A7" w:rsidRDefault="00530903" w:rsidP="00530903">
      <w:pP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6236A7">
        <w:rPr>
          <w:rFonts w:ascii="Times New Roman" w:eastAsia="Times New Roman" w:hAnsi="Times New Roman"/>
          <w:color w:val="000000"/>
          <w:sz w:val="16"/>
          <w:szCs w:val="16"/>
          <w:lang w:eastAsia="lv-LV"/>
        </w:rPr>
        <w:t>Brīvības iela 17, Dobele, Dobeles novads, LV-3701</w:t>
      </w:r>
    </w:p>
    <w:p w14:paraId="3422F5BD" w14:textId="77777777" w:rsidR="00530903" w:rsidRPr="006236A7" w:rsidRDefault="00530903" w:rsidP="00530903">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6236A7">
        <w:rPr>
          <w:rFonts w:ascii="Times New Roman" w:eastAsia="Times New Roman" w:hAnsi="Times New Roman"/>
          <w:color w:val="000000"/>
          <w:sz w:val="16"/>
          <w:szCs w:val="16"/>
          <w:lang w:eastAsia="lv-LV"/>
        </w:rPr>
        <w:t xml:space="preserve">Tālr. 63707269, 63700137, 63720940, e-pasts </w:t>
      </w:r>
      <w:hyperlink r:id="rId168" w:history="1">
        <w:r w:rsidRPr="006236A7">
          <w:rPr>
            <w:rFonts w:ascii="Times New Roman" w:hAnsi="Times New Roman"/>
            <w:color w:val="000000"/>
            <w:sz w:val="16"/>
            <w:szCs w:val="16"/>
            <w:u w:val="single"/>
            <w:lang w:eastAsia="lv-LV"/>
          </w:rPr>
          <w:t>dome@dobele.lv</w:t>
        </w:r>
      </w:hyperlink>
    </w:p>
    <w:p w14:paraId="3C3A1AFE" w14:textId="77777777" w:rsidR="00530903" w:rsidRPr="006236A7" w:rsidRDefault="00530903" w:rsidP="00530903">
      <w:pPr>
        <w:spacing w:after="0" w:line="240" w:lineRule="auto"/>
        <w:ind w:left="720"/>
        <w:jc w:val="center"/>
        <w:rPr>
          <w:rFonts w:ascii="Times New Roman" w:hAnsi="Times New Roman"/>
          <w:b/>
          <w:color w:val="000000"/>
          <w:sz w:val="24"/>
          <w:szCs w:val="24"/>
          <w:lang w:eastAsia="lv-LV"/>
        </w:rPr>
      </w:pPr>
    </w:p>
    <w:p w14:paraId="1C2A591E" w14:textId="77777777" w:rsidR="00530903" w:rsidRPr="006236A7" w:rsidRDefault="00530903" w:rsidP="00530903">
      <w:pPr>
        <w:spacing w:after="0" w:line="240" w:lineRule="auto"/>
        <w:ind w:left="720"/>
        <w:jc w:val="center"/>
        <w:rPr>
          <w:rFonts w:ascii="Times New Roman" w:hAnsi="Times New Roman"/>
          <w:b/>
          <w:color w:val="000000"/>
          <w:sz w:val="24"/>
          <w:szCs w:val="24"/>
          <w:lang w:eastAsia="lv-LV"/>
        </w:rPr>
      </w:pPr>
      <w:r w:rsidRPr="006236A7">
        <w:rPr>
          <w:rFonts w:ascii="Times New Roman" w:hAnsi="Times New Roman"/>
          <w:b/>
          <w:color w:val="000000"/>
          <w:sz w:val="24"/>
          <w:szCs w:val="24"/>
          <w:lang w:eastAsia="lv-LV"/>
        </w:rPr>
        <w:t>LĒMUMS</w:t>
      </w:r>
    </w:p>
    <w:p w14:paraId="1FA99B62" w14:textId="77777777" w:rsidR="00530903" w:rsidRPr="006236A7" w:rsidRDefault="00530903" w:rsidP="00530903">
      <w:pPr>
        <w:spacing w:after="0" w:line="240" w:lineRule="auto"/>
        <w:ind w:left="720"/>
        <w:jc w:val="center"/>
        <w:rPr>
          <w:rFonts w:ascii="Times New Roman" w:hAnsi="Times New Roman"/>
          <w:b/>
          <w:color w:val="000000"/>
          <w:sz w:val="24"/>
          <w:szCs w:val="24"/>
          <w:lang w:eastAsia="lv-LV"/>
        </w:rPr>
      </w:pPr>
      <w:r w:rsidRPr="006236A7">
        <w:rPr>
          <w:rFonts w:ascii="Times New Roman" w:hAnsi="Times New Roman"/>
          <w:b/>
          <w:color w:val="000000"/>
          <w:sz w:val="24"/>
          <w:szCs w:val="24"/>
          <w:lang w:eastAsia="lv-LV"/>
        </w:rPr>
        <w:t>Dobelē</w:t>
      </w:r>
    </w:p>
    <w:p w14:paraId="48BABD04" w14:textId="77777777" w:rsidR="00530903" w:rsidRPr="006236A7" w:rsidRDefault="00530903" w:rsidP="00530903">
      <w:pPr>
        <w:spacing w:after="0" w:line="240" w:lineRule="auto"/>
        <w:ind w:left="720"/>
        <w:jc w:val="center"/>
        <w:rPr>
          <w:rFonts w:ascii="Times New Roman" w:hAnsi="Times New Roman"/>
          <w:b/>
          <w:color w:val="000000"/>
          <w:sz w:val="24"/>
          <w:szCs w:val="24"/>
          <w:lang w:eastAsia="lv-LV"/>
        </w:rPr>
      </w:pPr>
    </w:p>
    <w:p w14:paraId="3EF2280E" w14:textId="387C5CC0" w:rsidR="00530903" w:rsidRPr="006236A7" w:rsidRDefault="00530903" w:rsidP="00530903">
      <w:pPr>
        <w:tabs>
          <w:tab w:val="center" w:pos="4153"/>
          <w:tab w:val="left" w:pos="8080"/>
          <w:tab w:val="right" w:pos="9498"/>
        </w:tabs>
        <w:spacing w:after="0" w:line="240" w:lineRule="auto"/>
        <w:ind w:left="113" w:right="-427"/>
        <w:rPr>
          <w:rFonts w:ascii="Times New Roman" w:eastAsia="Times New Roman" w:hAnsi="Times New Roman"/>
          <w:color w:val="000000"/>
          <w:sz w:val="24"/>
          <w:szCs w:val="24"/>
          <w:lang w:eastAsia="lv-LV"/>
        </w:rPr>
      </w:pPr>
      <w:r w:rsidRPr="006236A7">
        <w:rPr>
          <w:rFonts w:ascii="Times New Roman" w:eastAsia="Times New Roman" w:hAnsi="Times New Roman"/>
          <w:b/>
          <w:color w:val="000000"/>
          <w:sz w:val="24"/>
          <w:szCs w:val="24"/>
          <w:lang w:eastAsia="x-none"/>
        </w:rPr>
        <w:t>202</w:t>
      </w:r>
      <w:r>
        <w:rPr>
          <w:rFonts w:ascii="Times New Roman" w:eastAsia="Times New Roman" w:hAnsi="Times New Roman"/>
          <w:b/>
          <w:color w:val="000000"/>
          <w:sz w:val="24"/>
          <w:szCs w:val="24"/>
          <w:lang w:eastAsia="x-none"/>
        </w:rPr>
        <w:t>4</w:t>
      </w:r>
      <w:r w:rsidRPr="006236A7">
        <w:rPr>
          <w:rFonts w:ascii="Times New Roman" w:eastAsia="Times New Roman" w:hAnsi="Times New Roman"/>
          <w:b/>
          <w:color w:val="000000"/>
          <w:sz w:val="24"/>
          <w:szCs w:val="24"/>
          <w:lang w:eastAsia="x-none"/>
        </w:rPr>
        <w:t xml:space="preserve">. gada </w:t>
      </w:r>
      <w:r>
        <w:rPr>
          <w:rFonts w:ascii="Times New Roman" w:eastAsia="Times New Roman" w:hAnsi="Times New Roman"/>
          <w:b/>
          <w:color w:val="000000"/>
          <w:sz w:val="24"/>
          <w:szCs w:val="24"/>
          <w:lang w:eastAsia="x-none"/>
        </w:rPr>
        <w:t>29</w:t>
      </w:r>
      <w:r w:rsidRPr="006236A7">
        <w:rPr>
          <w:rFonts w:ascii="Times New Roman" w:eastAsia="Times New Roman" w:hAnsi="Times New Roman"/>
          <w:b/>
          <w:color w:val="000000"/>
          <w:sz w:val="24"/>
          <w:szCs w:val="24"/>
          <w:lang w:eastAsia="x-none"/>
        </w:rPr>
        <w:t xml:space="preserve">. </w:t>
      </w:r>
      <w:r>
        <w:rPr>
          <w:rFonts w:ascii="Times New Roman" w:eastAsia="Times New Roman" w:hAnsi="Times New Roman"/>
          <w:b/>
          <w:color w:val="000000"/>
          <w:sz w:val="24"/>
          <w:szCs w:val="24"/>
          <w:lang w:eastAsia="x-none"/>
        </w:rPr>
        <w:t>februārī</w:t>
      </w:r>
      <w:r w:rsidRPr="006236A7">
        <w:rPr>
          <w:rFonts w:ascii="Times New Roman" w:eastAsia="Times New Roman" w:hAnsi="Times New Roman"/>
          <w:b/>
          <w:color w:val="000000"/>
          <w:sz w:val="24"/>
          <w:szCs w:val="24"/>
          <w:lang w:eastAsia="x-none"/>
        </w:rPr>
        <w:t xml:space="preserve">                                                                        </w:t>
      </w:r>
      <w:r>
        <w:rPr>
          <w:rFonts w:ascii="Times New Roman" w:eastAsia="Times New Roman" w:hAnsi="Times New Roman"/>
          <w:b/>
          <w:color w:val="000000"/>
          <w:sz w:val="24"/>
          <w:szCs w:val="24"/>
          <w:lang w:eastAsia="x-none"/>
        </w:rPr>
        <w:t xml:space="preserve">          </w:t>
      </w:r>
      <w:r w:rsidRPr="006236A7">
        <w:rPr>
          <w:rFonts w:ascii="Times New Roman" w:eastAsia="Times New Roman" w:hAnsi="Times New Roman"/>
          <w:b/>
          <w:color w:val="000000"/>
          <w:sz w:val="24"/>
          <w:szCs w:val="24"/>
          <w:lang w:eastAsia="x-none"/>
        </w:rPr>
        <w:t xml:space="preserve">          </w:t>
      </w:r>
      <w:r w:rsidRPr="006236A7">
        <w:rPr>
          <w:rFonts w:ascii="Times New Roman" w:eastAsia="Times New Roman" w:hAnsi="Times New Roman"/>
          <w:b/>
          <w:color w:val="000000"/>
          <w:sz w:val="24"/>
          <w:szCs w:val="24"/>
          <w:lang w:eastAsia="lv-LV"/>
        </w:rPr>
        <w:t>Nr.</w:t>
      </w:r>
      <w:r w:rsidR="00AF1F02">
        <w:rPr>
          <w:rFonts w:ascii="Times New Roman" w:eastAsia="Times New Roman" w:hAnsi="Times New Roman"/>
          <w:b/>
          <w:color w:val="000000"/>
          <w:sz w:val="24"/>
          <w:szCs w:val="24"/>
          <w:lang w:eastAsia="lv-LV"/>
        </w:rPr>
        <w:t>79</w:t>
      </w:r>
      <w:r>
        <w:rPr>
          <w:rFonts w:ascii="Times New Roman" w:eastAsia="Times New Roman" w:hAnsi="Times New Roman"/>
          <w:b/>
          <w:color w:val="000000"/>
          <w:sz w:val="24"/>
          <w:szCs w:val="24"/>
          <w:lang w:eastAsia="lv-LV"/>
        </w:rPr>
        <w:t>/3</w:t>
      </w:r>
    </w:p>
    <w:p w14:paraId="6AF7869D" w14:textId="77777777" w:rsidR="00530903" w:rsidRDefault="00530903" w:rsidP="00530903">
      <w:pPr>
        <w:pStyle w:val="NoSpacing"/>
        <w:jc w:val="both"/>
        <w:rPr>
          <w:b/>
        </w:rPr>
      </w:pPr>
    </w:p>
    <w:p w14:paraId="34F41398" w14:textId="77777777" w:rsidR="00530903" w:rsidRPr="006236A7" w:rsidRDefault="00530903" w:rsidP="00530903">
      <w:pPr>
        <w:spacing w:after="0" w:line="240" w:lineRule="auto"/>
        <w:ind w:left="720"/>
        <w:jc w:val="right"/>
        <w:rPr>
          <w:rFonts w:ascii="Times New Roman" w:hAnsi="Times New Roman"/>
          <w:color w:val="000000"/>
          <w:sz w:val="24"/>
          <w:szCs w:val="24"/>
          <w:lang w:eastAsia="lv-LV"/>
        </w:rPr>
      </w:pPr>
    </w:p>
    <w:p w14:paraId="12A0910D" w14:textId="77777777" w:rsidR="00530903" w:rsidRPr="006236A7" w:rsidRDefault="00530903" w:rsidP="00530903">
      <w:pPr>
        <w:spacing w:after="0" w:line="240" w:lineRule="auto"/>
        <w:jc w:val="center"/>
        <w:rPr>
          <w:rFonts w:ascii="Times New Roman" w:eastAsia="Times New Roman" w:hAnsi="Times New Roman"/>
          <w:b/>
          <w:sz w:val="24"/>
          <w:szCs w:val="24"/>
          <w:u w:val="single"/>
          <w:lang w:eastAsia="lv-LV"/>
        </w:rPr>
      </w:pPr>
      <w:r w:rsidRPr="006236A7">
        <w:rPr>
          <w:rFonts w:ascii="Times New Roman" w:eastAsia="Times New Roman" w:hAnsi="Times New Roman"/>
          <w:b/>
          <w:sz w:val="24"/>
          <w:szCs w:val="24"/>
          <w:u w:val="single"/>
          <w:lang w:eastAsia="lv-LV"/>
        </w:rPr>
        <w:t>Par lauksaimniecībā izmantojamās zemes izsoles rezultātu apstiprināšanu</w:t>
      </w:r>
    </w:p>
    <w:p w14:paraId="34E9699A" w14:textId="77777777" w:rsidR="00530903" w:rsidRPr="006236A7" w:rsidRDefault="00530903" w:rsidP="00530903">
      <w:pPr>
        <w:spacing w:after="0" w:line="240" w:lineRule="auto"/>
        <w:jc w:val="center"/>
        <w:rPr>
          <w:rFonts w:ascii="Times New Roman" w:eastAsia="Times New Roman" w:hAnsi="Times New Roman"/>
          <w:b/>
          <w:sz w:val="24"/>
          <w:szCs w:val="24"/>
          <w:u w:val="single"/>
          <w:lang w:eastAsia="lv-LV"/>
        </w:rPr>
      </w:pPr>
    </w:p>
    <w:p w14:paraId="79851687" w14:textId="2E899EC4" w:rsidR="00530903" w:rsidRPr="006236A7" w:rsidRDefault="00530903" w:rsidP="00530903">
      <w:pPr>
        <w:spacing w:after="0" w:line="240" w:lineRule="auto"/>
        <w:ind w:right="-2" w:firstLine="567"/>
        <w:jc w:val="both"/>
        <w:rPr>
          <w:rFonts w:ascii="Times New Roman" w:eastAsia="Times New Roman" w:hAnsi="Times New Roman"/>
          <w:sz w:val="24"/>
          <w:szCs w:val="24"/>
          <w:lang w:eastAsia="lv-LV"/>
        </w:rPr>
      </w:pPr>
      <w:r w:rsidRPr="00417C37">
        <w:rPr>
          <w:rFonts w:ascii="Times New Roman" w:eastAsia="Times New Roman" w:hAnsi="Times New Roman"/>
          <w:sz w:val="24"/>
          <w:szCs w:val="24"/>
          <w:lang w:eastAsia="lv-LV"/>
        </w:rPr>
        <w:t xml:space="preserve">Saskaņā ar </w:t>
      </w:r>
      <w:r>
        <w:rPr>
          <w:rFonts w:ascii="Times New Roman" w:eastAsia="Times New Roman" w:hAnsi="Times New Roman"/>
          <w:sz w:val="24"/>
          <w:szCs w:val="24"/>
          <w:lang w:eastAsia="lv-LV"/>
        </w:rPr>
        <w:t>P</w:t>
      </w:r>
      <w:r w:rsidRPr="00417C37">
        <w:rPr>
          <w:rFonts w:ascii="Times New Roman" w:eastAsia="Times New Roman" w:hAnsi="Times New Roman"/>
          <w:sz w:val="24"/>
          <w:szCs w:val="24"/>
          <w:lang w:eastAsia="lv-LV"/>
        </w:rPr>
        <w:t>ašvaldīb</w:t>
      </w:r>
      <w:r>
        <w:rPr>
          <w:rFonts w:ascii="Times New Roman" w:eastAsia="Times New Roman" w:hAnsi="Times New Roman"/>
          <w:sz w:val="24"/>
          <w:szCs w:val="24"/>
          <w:lang w:eastAsia="lv-LV"/>
        </w:rPr>
        <w:t>as likuma</w:t>
      </w:r>
      <w:r w:rsidRPr="00417C37">
        <w:rPr>
          <w:rFonts w:ascii="Times New Roman" w:eastAsia="Times New Roman" w:hAnsi="Times New Roman"/>
          <w:sz w:val="24"/>
          <w:szCs w:val="24"/>
          <w:lang w:eastAsia="lv-LV"/>
        </w:rPr>
        <w:t xml:space="preserve"> </w:t>
      </w:r>
      <w:r>
        <w:rPr>
          <w:rFonts w:ascii="Times New Roman" w:eastAsia="Times New Roman" w:hAnsi="Times New Roman"/>
          <w:color w:val="000000"/>
          <w:sz w:val="24"/>
          <w:szCs w:val="24"/>
          <w:lang w:eastAsia="lv-LV"/>
        </w:rPr>
        <w:t>10. panta pirmās daļas 16. punktu</w:t>
      </w:r>
      <w:r w:rsidRPr="006236A7">
        <w:rPr>
          <w:rFonts w:ascii="Times New Roman" w:eastAsia="Times New Roman" w:hAnsi="Times New Roman"/>
          <w:sz w:val="24"/>
          <w:szCs w:val="24"/>
          <w:lang w:eastAsia="lv-LV"/>
        </w:rPr>
        <w:t>, Publiskas personas mantas atsavināšanas likuma 14. panta pirmo daļu, 34.</w:t>
      </w:r>
      <w:r>
        <w:rPr>
          <w:rFonts w:ascii="Times New Roman" w:eastAsia="Times New Roman" w:hAnsi="Times New Roman"/>
          <w:sz w:val="24"/>
          <w:szCs w:val="24"/>
          <w:lang w:eastAsia="lv-LV"/>
        </w:rPr>
        <w:t xml:space="preserve"> </w:t>
      </w:r>
      <w:r w:rsidRPr="006236A7">
        <w:rPr>
          <w:rFonts w:ascii="Times New Roman" w:eastAsia="Times New Roman" w:hAnsi="Times New Roman"/>
          <w:sz w:val="24"/>
          <w:szCs w:val="24"/>
          <w:lang w:eastAsia="lv-LV"/>
        </w:rPr>
        <w:t xml:space="preserve">panta otro daļu un Dobeles novada pašvaldības </w:t>
      </w:r>
      <w:r>
        <w:rPr>
          <w:rFonts w:ascii="Times New Roman" w:eastAsia="Times New Roman" w:hAnsi="Times New Roman"/>
          <w:sz w:val="24"/>
          <w:szCs w:val="24"/>
          <w:lang w:eastAsia="lv-LV"/>
        </w:rPr>
        <w:t>Ī</w:t>
      </w:r>
      <w:r w:rsidRPr="006236A7">
        <w:rPr>
          <w:rFonts w:ascii="Times New Roman" w:eastAsia="Times New Roman" w:hAnsi="Times New Roman"/>
          <w:sz w:val="24"/>
          <w:szCs w:val="24"/>
          <w:lang w:eastAsia="lv-LV"/>
        </w:rPr>
        <w:t>pašumu komisijas 202</w:t>
      </w:r>
      <w:r>
        <w:rPr>
          <w:rFonts w:ascii="Times New Roman" w:eastAsia="Times New Roman" w:hAnsi="Times New Roman"/>
          <w:sz w:val="24"/>
          <w:szCs w:val="24"/>
          <w:lang w:eastAsia="lv-LV"/>
        </w:rPr>
        <w:t>4</w:t>
      </w:r>
      <w:r w:rsidRPr="006236A7">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7</w:t>
      </w:r>
      <w:r w:rsidRPr="006236A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februārī</w:t>
      </w:r>
      <w:r w:rsidRPr="006236A7">
        <w:rPr>
          <w:rFonts w:ascii="Times New Roman" w:eastAsia="Times New Roman" w:hAnsi="Times New Roman"/>
          <w:sz w:val="24"/>
          <w:szCs w:val="24"/>
          <w:lang w:eastAsia="lv-LV"/>
        </w:rPr>
        <w:t xml:space="preserve"> rīkotās izsoles rezultātiem, </w:t>
      </w:r>
      <w:r w:rsidRPr="006236A7">
        <w:rPr>
          <w:rFonts w:ascii="Times New Roman" w:eastAsia="Times New Roman" w:hAnsi="Times New Roman"/>
          <w:sz w:val="24"/>
          <w:szCs w:val="24"/>
          <w:lang w:eastAsia="en-GB"/>
        </w:rPr>
        <w:t xml:space="preserve">atklāti balsojot: </w:t>
      </w:r>
      <w:r w:rsidR="00202217" w:rsidRPr="00FF55D9">
        <w:rPr>
          <w:rFonts w:ascii="Times New Roman" w:hAnsi="Times New Roman"/>
          <w:sz w:val="24"/>
          <w:szCs w:val="24"/>
        </w:rPr>
        <w:t>PAR - 1</w:t>
      </w:r>
      <w:r w:rsidR="00202217">
        <w:rPr>
          <w:rFonts w:ascii="Times New Roman" w:hAnsi="Times New Roman"/>
          <w:sz w:val="24"/>
          <w:szCs w:val="24"/>
        </w:rPr>
        <w:t>2</w:t>
      </w:r>
      <w:r w:rsidR="00202217" w:rsidRPr="00FF55D9">
        <w:rPr>
          <w:rFonts w:ascii="Times New Roman" w:hAnsi="Times New Roman"/>
          <w:sz w:val="24"/>
          <w:szCs w:val="24"/>
        </w:rPr>
        <w:t xml:space="preserve"> (Girts Ante,</w:t>
      </w:r>
      <w:r w:rsidR="00202217" w:rsidRPr="00FF55D9">
        <w:rPr>
          <w:rFonts w:ascii="Times New Roman" w:hAnsi="Times New Roman"/>
          <w:bCs/>
          <w:sz w:val="24"/>
          <w:szCs w:val="24"/>
          <w:lang w:eastAsia="et-EE"/>
        </w:rPr>
        <w:t xml:space="preserve"> Sarmīte Dude, Māris Feldmanis</w:t>
      </w:r>
      <w:r w:rsidR="00202217">
        <w:rPr>
          <w:rFonts w:ascii="Times New Roman" w:hAnsi="Times New Roman"/>
          <w:bCs/>
          <w:sz w:val="24"/>
          <w:szCs w:val="24"/>
          <w:lang w:eastAsia="et-EE"/>
        </w:rPr>
        <w:t xml:space="preserve">, </w:t>
      </w:r>
      <w:r w:rsidR="00202217" w:rsidRPr="00FF55D9">
        <w:rPr>
          <w:rFonts w:ascii="Times New Roman" w:hAnsi="Times New Roman"/>
          <w:bCs/>
          <w:sz w:val="24"/>
          <w:szCs w:val="24"/>
          <w:lang w:eastAsia="et-EE"/>
        </w:rPr>
        <w:t>Edgars Gaigalis</w:t>
      </w:r>
      <w:r w:rsidR="00202217">
        <w:rPr>
          <w:rFonts w:ascii="Times New Roman" w:hAnsi="Times New Roman"/>
          <w:bCs/>
          <w:sz w:val="24"/>
          <w:szCs w:val="24"/>
          <w:lang w:eastAsia="et-EE"/>
        </w:rPr>
        <w:t>,</w:t>
      </w:r>
      <w:r w:rsidR="00202217" w:rsidRPr="00F079D4">
        <w:rPr>
          <w:rFonts w:ascii="Times New Roman" w:hAnsi="Times New Roman"/>
          <w:bCs/>
          <w:sz w:val="24"/>
          <w:szCs w:val="24"/>
          <w:lang w:eastAsia="et-EE"/>
        </w:rPr>
        <w:t xml:space="preserve"> </w:t>
      </w:r>
      <w:r w:rsidR="00202217" w:rsidRPr="00FF55D9">
        <w:rPr>
          <w:rFonts w:ascii="Times New Roman" w:hAnsi="Times New Roman"/>
          <w:bCs/>
          <w:sz w:val="24"/>
          <w:szCs w:val="24"/>
          <w:lang w:eastAsia="et-EE"/>
        </w:rPr>
        <w:t>Ivars Gorskis, Linda Karloviča, Gints Kaminskis</w:t>
      </w:r>
      <w:r w:rsidR="00202217">
        <w:rPr>
          <w:rFonts w:ascii="Times New Roman" w:hAnsi="Times New Roman"/>
          <w:bCs/>
          <w:sz w:val="24"/>
          <w:szCs w:val="24"/>
          <w:lang w:eastAsia="et-EE"/>
        </w:rPr>
        <w:t>,</w:t>
      </w:r>
      <w:r w:rsidR="00202217" w:rsidRPr="00FF55D9">
        <w:rPr>
          <w:rFonts w:ascii="Times New Roman" w:hAnsi="Times New Roman"/>
          <w:bCs/>
          <w:sz w:val="24"/>
          <w:szCs w:val="24"/>
          <w:lang w:eastAsia="et-EE"/>
        </w:rPr>
        <w:t xml:space="preserve"> Sintija Liekniņa,</w:t>
      </w:r>
      <w:r w:rsidR="00202217">
        <w:rPr>
          <w:rFonts w:ascii="Times New Roman" w:hAnsi="Times New Roman"/>
          <w:bCs/>
          <w:sz w:val="24"/>
          <w:szCs w:val="24"/>
          <w:lang w:eastAsia="et-EE"/>
        </w:rPr>
        <w:t xml:space="preserve"> </w:t>
      </w:r>
      <w:r w:rsidR="00202217" w:rsidRPr="00FF55D9">
        <w:rPr>
          <w:rFonts w:ascii="Times New Roman" w:hAnsi="Times New Roman"/>
          <w:bCs/>
          <w:sz w:val="24"/>
          <w:szCs w:val="24"/>
          <w:lang w:eastAsia="et-EE"/>
        </w:rPr>
        <w:t xml:space="preserve">Dace Reinika, Guntis Safranovičs, </w:t>
      </w:r>
      <w:r w:rsidR="00202217">
        <w:rPr>
          <w:rFonts w:ascii="Times New Roman" w:hAnsi="Times New Roman"/>
          <w:bCs/>
          <w:sz w:val="24"/>
          <w:szCs w:val="24"/>
          <w:lang w:eastAsia="et-EE"/>
        </w:rPr>
        <w:t>Andrejs Spridzāns,</w:t>
      </w:r>
      <w:r w:rsidR="00202217" w:rsidRPr="00FF55D9">
        <w:rPr>
          <w:rFonts w:ascii="Times New Roman" w:hAnsi="Times New Roman"/>
          <w:bCs/>
          <w:sz w:val="24"/>
          <w:szCs w:val="24"/>
          <w:lang w:eastAsia="et-EE"/>
        </w:rPr>
        <w:t xml:space="preserve"> Ivars Stanga), </w:t>
      </w:r>
      <w:r w:rsidR="00202217" w:rsidRPr="00FF55D9">
        <w:rPr>
          <w:rFonts w:ascii="Times New Roman" w:hAnsi="Times New Roman"/>
          <w:sz w:val="24"/>
          <w:szCs w:val="24"/>
        </w:rPr>
        <w:t xml:space="preserve">PRET </w:t>
      </w:r>
      <w:r w:rsidR="00202217">
        <w:rPr>
          <w:rFonts w:ascii="Times New Roman" w:hAnsi="Times New Roman"/>
          <w:sz w:val="24"/>
          <w:szCs w:val="24"/>
        </w:rPr>
        <w:t>–</w:t>
      </w:r>
      <w:r w:rsidR="00202217" w:rsidRPr="00FF55D9">
        <w:rPr>
          <w:rFonts w:ascii="Times New Roman" w:hAnsi="Times New Roman"/>
          <w:sz w:val="24"/>
          <w:szCs w:val="24"/>
        </w:rPr>
        <w:t xml:space="preserve"> </w:t>
      </w:r>
      <w:r w:rsidR="00202217">
        <w:rPr>
          <w:rFonts w:ascii="Times New Roman" w:hAnsi="Times New Roman"/>
          <w:sz w:val="24"/>
          <w:szCs w:val="24"/>
        </w:rPr>
        <w:t>1 (Kristīne Briede)</w:t>
      </w:r>
      <w:r w:rsidR="00202217" w:rsidRPr="00FF55D9">
        <w:rPr>
          <w:rFonts w:ascii="Times New Roman" w:hAnsi="Times New Roman"/>
          <w:sz w:val="24"/>
          <w:szCs w:val="24"/>
        </w:rPr>
        <w:t xml:space="preserve">, ATTURAS </w:t>
      </w:r>
      <w:r w:rsidR="00202217">
        <w:rPr>
          <w:rFonts w:ascii="Times New Roman" w:hAnsi="Times New Roman"/>
          <w:sz w:val="24"/>
          <w:szCs w:val="24"/>
        </w:rPr>
        <w:t>–</w:t>
      </w:r>
      <w:r w:rsidR="00202217" w:rsidRPr="00FF55D9">
        <w:rPr>
          <w:rFonts w:ascii="Times New Roman" w:hAnsi="Times New Roman"/>
          <w:sz w:val="24"/>
          <w:szCs w:val="24"/>
        </w:rPr>
        <w:t xml:space="preserve"> </w:t>
      </w:r>
      <w:r w:rsidR="00202217">
        <w:rPr>
          <w:rFonts w:ascii="Times New Roman" w:hAnsi="Times New Roman"/>
          <w:sz w:val="24"/>
          <w:szCs w:val="24"/>
        </w:rPr>
        <w:t>nav</w:t>
      </w:r>
      <w:r w:rsidR="00202217" w:rsidRPr="00FF55D9">
        <w:rPr>
          <w:rFonts w:ascii="Times New Roman" w:hAnsi="Times New Roman"/>
          <w:sz w:val="24"/>
          <w:szCs w:val="24"/>
        </w:rPr>
        <w:t>,</w:t>
      </w:r>
      <w:r w:rsidR="00202217">
        <w:rPr>
          <w:rFonts w:ascii="Times New Roman" w:hAnsi="Times New Roman"/>
          <w:sz w:val="24"/>
          <w:szCs w:val="24"/>
        </w:rPr>
        <w:t xml:space="preserve"> NEBALSO – 1 (</w:t>
      </w:r>
      <w:r w:rsidR="00202217" w:rsidRPr="00FF55D9">
        <w:rPr>
          <w:rFonts w:ascii="Times New Roman" w:hAnsi="Times New Roman"/>
          <w:bCs/>
          <w:sz w:val="24"/>
          <w:szCs w:val="24"/>
          <w:lang w:eastAsia="et-EE"/>
        </w:rPr>
        <w:t>Viesturs Reinfelds</w:t>
      </w:r>
      <w:r w:rsidR="00202217">
        <w:rPr>
          <w:rFonts w:ascii="Times New Roman" w:eastAsia="Times New Roman" w:hAnsi="Times New Roman"/>
          <w:sz w:val="24"/>
          <w:szCs w:val="24"/>
          <w:lang w:eastAsia="lv-LV"/>
        </w:rPr>
        <w:t xml:space="preserve">), </w:t>
      </w:r>
      <w:r w:rsidRPr="006236A7">
        <w:rPr>
          <w:rFonts w:ascii="Times New Roman" w:eastAsia="Times New Roman" w:hAnsi="Times New Roman"/>
          <w:sz w:val="24"/>
          <w:szCs w:val="24"/>
          <w:lang w:eastAsia="lv-LV"/>
        </w:rPr>
        <w:t>Dobeles novada dome NOLEMJ:</w:t>
      </w:r>
    </w:p>
    <w:p w14:paraId="01BE343B" w14:textId="77777777" w:rsidR="00530903" w:rsidRPr="00E30505" w:rsidRDefault="00530903" w:rsidP="00530903">
      <w:pPr>
        <w:ind w:right="-2" w:firstLine="426"/>
        <w:contextualSpacing/>
        <w:jc w:val="both"/>
        <w:rPr>
          <w:rFonts w:ascii="Times New Roman" w:eastAsia="Times New Roman" w:hAnsi="Times New Roman"/>
          <w:kern w:val="2"/>
          <w:sz w:val="24"/>
          <w:szCs w:val="24"/>
          <w:lang w:eastAsia="lv-LV"/>
        </w:rPr>
      </w:pPr>
      <w:r w:rsidRPr="006236A7">
        <w:rPr>
          <w:rFonts w:ascii="Times New Roman" w:eastAsia="Times New Roman" w:hAnsi="Times New Roman"/>
          <w:kern w:val="2"/>
          <w:sz w:val="24"/>
          <w:szCs w:val="24"/>
          <w:lang w:eastAsia="lv-LV"/>
        </w:rPr>
        <w:t xml:space="preserve">APSTIPRINĀT </w:t>
      </w:r>
      <w:r w:rsidRPr="00775EC1">
        <w:rPr>
          <w:rFonts w:ascii="Times New Roman" w:eastAsia="Times New Roman" w:hAnsi="Times New Roman"/>
          <w:kern w:val="2"/>
          <w:sz w:val="24"/>
          <w:szCs w:val="24"/>
          <w:lang w:eastAsia="lv-LV"/>
        </w:rPr>
        <w:t>Dobeles novada pašvaldībai piederošā</w:t>
      </w:r>
      <w:r w:rsidRPr="00775EC1">
        <w:rPr>
          <w:rFonts w:ascii="Times New Roman" w:eastAsia="Times New Roman" w:hAnsi="Times New Roman"/>
          <w:bCs/>
          <w:kern w:val="2"/>
          <w:sz w:val="24"/>
          <w:szCs w:val="24"/>
          <w:lang w:eastAsia="lv-LV"/>
        </w:rPr>
        <w:t xml:space="preserve"> nekustamā īpašuma „</w:t>
      </w:r>
      <w:r w:rsidRPr="00E30505">
        <w:rPr>
          <w:rFonts w:ascii="Times New Roman" w:eastAsia="Times New Roman" w:hAnsi="Times New Roman"/>
          <w:bCs/>
          <w:kern w:val="2"/>
          <w:sz w:val="24"/>
          <w:szCs w:val="24"/>
          <w:lang w:eastAsia="lv-LV"/>
        </w:rPr>
        <w:t>Sparīši</w:t>
      </w:r>
      <w:r w:rsidRPr="00775EC1">
        <w:rPr>
          <w:rFonts w:ascii="Times New Roman" w:eastAsia="Times New Roman" w:hAnsi="Times New Roman"/>
          <w:bCs/>
          <w:kern w:val="2"/>
          <w:sz w:val="24"/>
          <w:szCs w:val="24"/>
          <w:lang w:eastAsia="lv-LV"/>
        </w:rPr>
        <w:t xml:space="preserve">”, </w:t>
      </w:r>
      <w:r w:rsidRPr="00E30505">
        <w:rPr>
          <w:rFonts w:ascii="Times New Roman" w:eastAsia="Times New Roman" w:hAnsi="Times New Roman"/>
          <w:bCs/>
          <w:kern w:val="2"/>
          <w:sz w:val="24"/>
          <w:szCs w:val="24"/>
          <w:lang w:eastAsia="lv-LV"/>
        </w:rPr>
        <w:t>Naudītes</w:t>
      </w:r>
      <w:r w:rsidRPr="00775EC1">
        <w:rPr>
          <w:rFonts w:ascii="Times New Roman" w:eastAsia="Times New Roman" w:hAnsi="Times New Roman"/>
          <w:bCs/>
          <w:kern w:val="2"/>
          <w:sz w:val="24"/>
          <w:szCs w:val="24"/>
          <w:lang w:eastAsia="lv-LV"/>
        </w:rPr>
        <w:t xml:space="preserve"> pagastā, Dobeles novadā,</w:t>
      </w:r>
      <w:r w:rsidRPr="00775EC1">
        <w:rPr>
          <w:rFonts w:ascii="Times New Roman" w:eastAsia="Times New Roman" w:hAnsi="Times New Roman"/>
          <w:b/>
          <w:bCs/>
          <w:kern w:val="2"/>
          <w:sz w:val="24"/>
          <w:szCs w:val="24"/>
          <w:lang w:eastAsia="lv-LV"/>
        </w:rPr>
        <w:t xml:space="preserve"> </w:t>
      </w:r>
      <w:r w:rsidRPr="00775EC1">
        <w:rPr>
          <w:rFonts w:ascii="Times New Roman" w:eastAsia="Times New Roman" w:hAnsi="Times New Roman"/>
          <w:kern w:val="2"/>
          <w:sz w:val="24"/>
          <w:szCs w:val="24"/>
          <w:lang w:eastAsia="lv-LV"/>
        </w:rPr>
        <w:t>kas sastāv no zemesgabala ar kadastra numuru 46</w:t>
      </w:r>
      <w:r w:rsidRPr="00E30505">
        <w:rPr>
          <w:rFonts w:ascii="Times New Roman" w:eastAsia="Times New Roman" w:hAnsi="Times New Roman"/>
          <w:kern w:val="2"/>
          <w:sz w:val="24"/>
          <w:szCs w:val="24"/>
          <w:lang w:eastAsia="lv-LV"/>
        </w:rPr>
        <w:t>800040012</w:t>
      </w:r>
      <w:r w:rsidRPr="00775EC1">
        <w:rPr>
          <w:rFonts w:ascii="Times New Roman" w:eastAsia="Times New Roman" w:hAnsi="Times New Roman"/>
          <w:kern w:val="2"/>
          <w:sz w:val="24"/>
          <w:szCs w:val="24"/>
          <w:lang w:eastAsia="lv-LV"/>
        </w:rPr>
        <w:t xml:space="preserve">, kopplatība </w:t>
      </w:r>
      <w:r w:rsidRPr="00E30505">
        <w:rPr>
          <w:rFonts w:ascii="Times New Roman" w:eastAsia="Times New Roman" w:hAnsi="Times New Roman"/>
          <w:kern w:val="2"/>
          <w:sz w:val="24"/>
          <w:szCs w:val="24"/>
          <w:lang w:eastAsia="lv-LV"/>
        </w:rPr>
        <w:t>11</w:t>
      </w:r>
      <w:r w:rsidRPr="00775EC1">
        <w:rPr>
          <w:rFonts w:ascii="Times New Roman" w:eastAsia="Times New Roman" w:hAnsi="Times New Roman"/>
          <w:kern w:val="2"/>
          <w:sz w:val="24"/>
          <w:szCs w:val="24"/>
          <w:lang w:eastAsia="lv-LV"/>
        </w:rPr>
        <w:t>,</w:t>
      </w:r>
      <w:r w:rsidRPr="00E30505">
        <w:rPr>
          <w:rFonts w:ascii="Times New Roman" w:eastAsia="Times New Roman" w:hAnsi="Times New Roman"/>
          <w:kern w:val="2"/>
          <w:sz w:val="24"/>
          <w:szCs w:val="24"/>
          <w:lang w:eastAsia="lv-LV"/>
        </w:rPr>
        <w:t>44</w:t>
      </w:r>
      <w:r w:rsidRPr="00775EC1">
        <w:rPr>
          <w:rFonts w:ascii="Times New Roman" w:eastAsia="Times New Roman" w:hAnsi="Times New Roman"/>
          <w:kern w:val="2"/>
          <w:sz w:val="24"/>
          <w:szCs w:val="24"/>
          <w:lang w:eastAsia="lv-LV"/>
        </w:rPr>
        <w:t xml:space="preserve"> ha (kadastra apzīmējums 46</w:t>
      </w:r>
      <w:r w:rsidRPr="00E30505">
        <w:rPr>
          <w:rFonts w:ascii="Times New Roman" w:eastAsia="Times New Roman" w:hAnsi="Times New Roman"/>
          <w:kern w:val="2"/>
          <w:sz w:val="24"/>
          <w:szCs w:val="24"/>
          <w:lang w:eastAsia="lv-LV"/>
        </w:rPr>
        <w:t>800040012</w:t>
      </w:r>
      <w:r w:rsidRPr="00775EC1">
        <w:rPr>
          <w:rFonts w:ascii="Times New Roman" w:eastAsia="Times New Roman" w:hAnsi="Times New Roman"/>
          <w:kern w:val="2"/>
          <w:sz w:val="24"/>
          <w:szCs w:val="24"/>
          <w:lang w:eastAsia="lv-LV"/>
        </w:rPr>
        <w:t>), tai skaitā lauksaimniecībā izmantojamā zeme 1</w:t>
      </w:r>
      <w:r w:rsidRPr="00E30505">
        <w:rPr>
          <w:rFonts w:ascii="Times New Roman" w:eastAsia="Times New Roman" w:hAnsi="Times New Roman"/>
          <w:kern w:val="2"/>
          <w:sz w:val="24"/>
          <w:szCs w:val="24"/>
          <w:lang w:eastAsia="lv-LV"/>
        </w:rPr>
        <w:t>0</w:t>
      </w:r>
      <w:r w:rsidRPr="00775EC1">
        <w:rPr>
          <w:rFonts w:ascii="Times New Roman" w:eastAsia="Times New Roman" w:hAnsi="Times New Roman"/>
          <w:kern w:val="2"/>
          <w:sz w:val="24"/>
          <w:szCs w:val="24"/>
          <w:lang w:eastAsia="lv-LV"/>
        </w:rPr>
        <w:t>,</w:t>
      </w:r>
      <w:r w:rsidRPr="00E30505">
        <w:rPr>
          <w:rFonts w:ascii="Times New Roman" w:eastAsia="Times New Roman" w:hAnsi="Times New Roman"/>
          <w:kern w:val="2"/>
          <w:sz w:val="24"/>
          <w:szCs w:val="24"/>
          <w:lang w:eastAsia="lv-LV"/>
        </w:rPr>
        <w:t>78</w:t>
      </w:r>
      <w:r w:rsidRPr="00775EC1">
        <w:rPr>
          <w:rFonts w:ascii="Times New Roman" w:eastAsia="Times New Roman" w:hAnsi="Times New Roman"/>
          <w:kern w:val="2"/>
          <w:sz w:val="24"/>
          <w:szCs w:val="24"/>
          <w:lang w:eastAsia="lv-LV"/>
        </w:rPr>
        <w:t xml:space="preserve"> ha, atsavināšanas izsoles rezultātus: </w:t>
      </w:r>
    </w:p>
    <w:p w14:paraId="78E66038" w14:textId="77777777" w:rsidR="00530903" w:rsidRPr="00E30505" w:rsidRDefault="00530903" w:rsidP="00530903">
      <w:pPr>
        <w:spacing w:after="0" w:line="240" w:lineRule="auto"/>
        <w:ind w:right="-2" w:firstLine="426"/>
        <w:contextualSpacing/>
        <w:jc w:val="both"/>
        <w:rPr>
          <w:rFonts w:ascii="Times New Roman" w:eastAsia="Times New Roman" w:hAnsi="Times New Roman"/>
          <w:kern w:val="2"/>
          <w:sz w:val="24"/>
          <w:szCs w:val="24"/>
          <w:lang w:eastAsia="lv-LV"/>
        </w:rPr>
      </w:pPr>
    </w:p>
    <w:p w14:paraId="39064BAB" w14:textId="77777777" w:rsidR="00530903" w:rsidRDefault="00530903" w:rsidP="00530903">
      <w:pPr>
        <w:widowControl w:val="0"/>
        <w:numPr>
          <w:ilvl w:val="1"/>
          <w:numId w:val="3"/>
        </w:numPr>
        <w:suppressAutoHyphens/>
        <w:spacing w:after="0" w:line="240" w:lineRule="auto"/>
        <w:ind w:left="426" w:right="-2"/>
        <w:contextualSpacing/>
        <w:jc w:val="both"/>
        <w:rPr>
          <w:rFonts w:ascii="Times New Roman" w:eastAsia="Lucida Sans Unicode" w:hAnsi="Times New Roman"/>
          <w:kern w:val="2"/>
          <w:sz w:val="24"/>
          <w:szCs w:val="24"/>
          <w:lang w:eastAsia="lv-LV"/>
        </w:rPr>
      </w:pPr>
      <w:r w:rsidRPr="00E30505">
        <w:rPr>
          <w:rFonts w:ascii="Times New Roman" w:eastAsia="Lucida Sans Unicode" w:hAnsi="Times New Roman"/>
          <w:kern w:val="2"/>
          <w:sz w:val="24"/>
          <w:szCs w:val="24"/>
          <w:lang w:eastAsia="lv-LV"/>
        </w:rPr>
        <w:t xml:space="preserve">piedāvāt pirmpirkuma tiesīgajam Dobeles rajona Auru pagasta zemnieku saimniecībai “ARĀJI”, reģistrācijas numurs 48501018589, izmantot pirmpirkuma tiesības un iegādāties nekustamo īpašumu par izsolē nosolīto augstāko cenu 98000 EUR (deviņdesmit astoņi tūkstoši </w:t>
      </w:r>
      <w:r w:rsidRPr="00E30505">
        <w:rPr>
          <w:rFonts w:ascii="Times New Roman" w:eastAsia="Lucida Sans Unicode" w:hAnsi="Times New Roman"/>
          <w:i/>
          <w:iCs/>
          <w:kern w:val="2"/>
          <w:sz w:val="24"/>
          <w:szCs w:val="24"/>
          <w:lang w:eastAsia="lv-LV"/>
        </w:rPr>
        <w:t>euro</w:t>
      </w:r>
      <w:r w:rsidRPr="00E30505">
        <w:rPr>
          <w:rFonts w:ascii="Times New Roman" w:eastAsia="Lucida Sans Unicode" w:hAnsi="Times New Roman"/>
          <w:kern w:val="2"/>
          <w:sz w:val="24"/>
          <w:szCs w:val="24"/>
          <w:lang w:eastAsia="lv-LV"/>
        </w:rPr>
        <w:t>);</w:t>
      </w:r>
    </w:p>
    <w:p w14:paraId="4191AB53" w14:textId="77777777" w:rsidR="00530903" w:rsidRPr="00CA3782" w:rsidRDefault="00530903" w:rsidP="00530903">
      <w:pPr>
        <w:widowControl w:val="0"/>
        <w:numPr>
          <w:ilvl w:val="1"/>
          <w:numId w:val="3"/>
        </w:numPr>
        <w:suppressAutoHyphens/>
        <w:spacing w:after="0" w:line="240" w:lineRule="auto"/>
        <w:ind w:left="426" w:right="-2"/>
        <w:contextualSpacing/>
        <w:jc w:val="both"/>
        <w:rPr>
          <w:rFonts w:ascii="Times New Roman" w:eastAsia="Lucida Sans Unicode" w:hAnsi="Times New Roman"/>
          <w:kern w:val="2"/>
          <w:sz w:val="24"/>
          <w:szCs w:val="24"/>
          <w:lang w:eastAsia="lv-LV"/>
        </w:rPr>
      </w:pPr>
      <w:r w:rsidRPr="00CA3782">
        <w:rPr>
          <w:rFonts w:ascii="Times New Roman" w:eastAsia="Lucida Sans Unicode" w:hAnsi="Times New Roman"/>
          <w:kern w:val="2"/>
          <w:sz w:val="24"/>
          <w:szCs w:val="24"/>
          <w:lang w:eastAsia="lv-LV"/>
        </w:rPr>
        <w:t xml:space="preserve">gadījumā, ja pirmpirkuma tiesīgā persona neizmanto pirmpirkuma tiesības, pārdot nekustamo īpašumu SIA Zītari EKO, reģistrācijas numurs 48503021047, par nosolīto cenu 98000 EUR (deviņdesmit astoņi tūkstoši </w:t>
      </w:r>
      <w:r w:rsidRPr="00CA3782">
        <w:rPr>
          <w:rFonts w:ascii="Times New Roman" w:eastAsia="Lucida Sans Unicode" w:hAnsi="Times New Roman"/>
          <w:i/>
          <w:iCs/>
          <w:kern w:val="2"/>
          <w:sz w:val="24"/>
          <w:szCs w:val="24"/>
          <w:lang w:eastAsia="lv-LV"/>
        </w:rPr>
        <w:t>euro</w:t>
      </w:r>
      <w:r w:rsidRPr="00CA3782">
        <w:rPr>
          <w:rFonts w:ascii="Times New Roman" w:eastAsia="Lucida Sans Unicode" w:hAnsi="Times New Roman"/>
          <w:kern w:val="2"/>
          <w:sz w:val="24"/>
          <w:szCs w:val="24"/>
          <w:lang w:eastAsia="lv-LV"/>
        </w:rPr>
        <w:t xml:space="preserve">), nosakot pirkuma maksas samaksas termiņu 2024. gada 30. aprīlis. </w:t>
      </w:r>
    </w:p>
    <w:p w14:paraId="0C665E94" w14:textId="77777777" w:rsidR="00530903" w:rsidRPr="006236A7" w:rsidRDefault="00530903" w:rsidP="00530903">
      <w:pPr>
        <w:spacing w:after="0" w:line="240" w:lineRule="auto"/>
        <w:ind w:left="993" w:right="-1"/>
        <w:contextualSpacing/>
        <w:jc w:val="both"/>
        <w:rPr>
          <w:rFonts w:ascii="Times New Roman" w:eastAsia="Lucida Sans Unicode" w:hAnsi="Times New Roman"/>
          <w:kern w:val="2"/>
          <w:sz w:val="24"/>
          <w:szCs w:val="24"/>
          <w:lang w:eastAsia="lv-LV"/>
        </w:rPr>
      </w:pPr>
    </w:p>
    <w:p w14:paraId="4E471BEC" w14:textId="77777777" w:rsidR="00530903" w:rsidRPr="006236A7" w:rsidRDefault="00530903" w:rsidP="00530903">
      <w:pPr>
        <w:spacing w:after="0" w:line="240" w:lineRule="auto"/>
        <w:ind w:right="-1"/>
        <w:jc w:val="both"/>
        <w:rPr>
          <w:rFonts w:ascii="Times New Roman" w:eastAsia="Times New Roman" w:hAnsi="Times New Roman"/>
          <w:b/>
          <w:sz w:val="24"/>
          <w:szCs w:val="24"/>
          <w:lang w:eastAsia="lv-LV"/>
        </w:rPr>
      </w:pPr>
    </w:p>
    <w:p w14:paraId="19070381" w14:textId="77777777" w:rsidR="00530903" w:rsidRPr="006236A7" w:rsidRDefault="00530903" w:rsidP="00530903">
      <w:pPr>
        <w:spacing w:after="0" w:line="240" w:lineRule="auto"/>
        <w:ind w:right="-1"/>
        <w:jc w:val="both"/>
        <w:rPr>
          <w:rFonts w:ascii="Times New Roman" w:eastAsia="Times New Roman" w:hAnsi="Times New Roman"/>
          <w:sz w:val="24"/>
          <w:szCs w:val="24"/>
          <w:lang w:eastAsia="lv-LV"/>
        </w:rPr>
      </w:pPr>
      <w:r w:rsidRPr="006236A7">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6236A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b/>
      </w:r>
      <w:r w:rsidRPr="006236A7">
        <w:rPr>
          <w:rFonts w:ascii="Times New Roman" w:eastAsia="Times New Roman" w:hAnsi="Times New Roman"/>
          <w:sz w:val="24"/>
          <w:szCs w:val="24"/>
          <w:lang w:eastAsia="lv-LV"/>
        </w:rPr>
        <w:t xml:space="preserve">        </w:t>
      </w:r>
      <w:r w:rsidRPr="006236A7">
        <w:rPr>
          <w:rFonts w:ascii="Times New Roman" w:eastAsia="Times New Roman" w:hAnsi="Times New Roman"/>
          <w:sz w:val="24"/>
          <w:szCs w:val="24"/>
          <w:lang w:eastAsia="lv-LV"/>
        </w:rPr>
        <w:tab/>
      </w:r>
      <w:r w:rsidRPr="006236A7">
        <w:rPr>
          <w:rFonts w:ascii="Times New Roman" w:eastAsia="Times New Roman" w:hAnsi="Times New Roman"/>
          <w:sz w:val="24"/>
          <w:szCs w:val="24"/>
          <w:lang w:eastAsia="lv-LV"/>
        </w:rPr>
        <w:tab/>
        <w:t xml:space="preserve">       I.Gorskis</w:t>
      </w:r>
    </w:p>
    <w:p w14:paraId="3D1E2C61" w14:textId="77777777" w:rsidR="00530903" w:rsidRPr="006236A7" w:rsidRDefault="00530903" w:rsidP="00530903">
      <w:pPr>
        <w:spacing w:after="0" w:line="240" w:lineRule="auto"/>
        <w:ind w:right="-1"/>
        <w:jc w:val="both"/>
        <w:rPr>
          <w:rFonts w:ascii="Times New Roman" w:eastAsia="Times New Roman" w:hAnsi="Times New Roman"/>
          <w:sz w:val="24"/>
          <w:szCs w:val="24"/>
          <w:lang w:eastAsia="lv-LV"/>
        </w:rPr>
      </w:pPr>
    </w:p>
    <w:p w14:paraId="499947C6" w14:textId="77777777" w:rsidR="00530903" w:rsidRPr="006236A7" w:rsidRDefault="00530903" w:rsidP="00530903">
      <w:pPr>
        <w:spacing w:after="0" w:line="240" w:lineRule="auto"/>
        <w:rPr>
          <w:rFonts w:ascii="Times New Roman" w:eastAsia="Times New Roman" w:hAnsi="Times New Roman"/>
          <w:sz w:val="24"/>
          <w:szCs w:val="24"/>
          <w:lang w:eastAsia="lv-LV"/>
        </w:rPr>
      </w:pPr>
    </w:p>
    <w:p w14:paraId="483C212A" w14:textId="77777777" w:rsidR="00530903" w:rsidRDefault="00530903" w:rsidP="00530903"/>
    <w:p w14:paraId="4D4C161E" w14:textId="77777777" w:rsidR="00530903" w:rsidRDefault="00530903" w:rsidP="00A33468">
      <w:pPr>
        <w:tabs>
          <w:tab w:val="left" w:pos="-24212"/>
        </w:tabs>
        <w:jc w:val="right"/>
        <w:rPr>
          <w:rFonts w:ascii="Times New Roman" w:hAnsi="Times New Roman"/>
          <w:b/>
          <w:bCs/>
          <w:noProof/>
          <w:sz w:val="24"/>
          <w:szCs w:val="24"/>
          <w:lang w:eastAsia="lv-LV"/>
        </w:rPr>
      </w:pPr>
      <w:r>
        <w:rPr>
          <w:rFonts w:ascii="Times New Roman" w:hAnsi="Times New Roman"/>
          <w:b/>
          <w:bCs/>
          <w:noProof/>
          <w:sz w:val="24"/>
          <w:szCs w:val="24"/>
          <w:lang w:eastAsia="lv-LV"/>
        </w:rPr>
        <w:br w:type="page"/>
      </w:r>
    </w:p>
    <w:p w14:paraId="013960FC" w14:textId="71DF711F" w:rsidR="00A33468" w:rsidRPr="009B00D8" w:rsidRDefault="00A33468" w:rsidP="00A33468">
      <w:pPr>
        <w:tabs>
          <w:tab w:val="left" w:pos="-24212"/>
        </w:tabs>
        <w:jc w:val="center"/>
        <w:rPr>
          <w:rFonts w:ascii="Times New Roman" w:hAnsi="Times New Roman"/>
          <w:sz w:val="20"/>
        </w:rPr>
      </w:pPr>
      <w:r w:rsidRPr="009B00D8">
        <w:rPr>
          <w:rFonts w:ascii="Times New Roman" w:hAnsi="Times New Roman"/>
          <w:noProof/>
          <w:sz w:val="20"/>
          <w:szCs w:val="20"/>
          <w:lang w:eastAsia="lv-LV"/>
        </w:rPr>
        <w:lastRenderedPageBreak/>
        <w:drawing>
          <wp:inline distT="0" distB="0" distL="0" distR="0" wp14:anchorId="1B614EB9" wp14:editId="0521845C">
            <wp:extent cx="676275" cy="752475"/>
            <wp:effectExtent l="0" t="0" r="9525" b="9525"/>
            <wp:docPr id="6223241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114A41BF" w14:textId="77777777" w:rsidR="00A33468" w:rsidRPr="009B00D8" w:rsidRDefault="00A33468" w:rsidP="00A33468">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9B00D8">
        <w:rPr>
          <w:rFonts w:ascii="Times New Roman" w:eastAsia="Times New Roman" w:hAnsi="Times New Roman"/>
          <w:sz w:val="20"/>
          <w:szCs w:val="20"/>
          <w:lang w:eastAsia="lv-LV"/>
        </w:rPr>
        <w:t>LATVIJAS REPUBLIKA</w:t>
      </w:r>
    </w:p>
    <w:p w14:paraId="68C8F794" w14:textId="77777777" w:rsidR="00A33468" w:rsidRPr="009B00D8" w:rsidRDefault="00A33468" w:rsidP="00A33468">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9B00D8">
        <w:rPr>
          <w:rFonts w:ascii="Times New Roman" w:eastAsia="Times New Roman" w:hAnsi="Times New Roman"/>
          <w:b/>
          <w:sz w:val="32"/>
          <w:szCs w:val="32"/>
          <w:lang w:eastAsia="lv-LV"/>
        </w:rPr>
        <w:t>DOBELES NOVADA DOME</w:t>
      </w:r>
    </w:p>
    <w:p w14:paraId="00CEE124" w14:textId="77777777" w:rsidR="00A33468" w:rsidRPr="009B00D8" w:rsidRDefault="00A33468" w:rsidP="00A33468">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9B00D8">
        <w:rPr>
          <w:rFonts w:ascii="Times New Roman" w:eastAsia="Times New Roman" w:hAnsi="Times New Roman"/>
          <w:sz w:val="16"/>
          <w:szCs w:val="16"/>
          <w:lang w:eastAsia="lv-LV"/>
        </w:rPr>
        <w:t>Brīvības iela 17, Dobele, Dobeles novads, LV-3701</w:t>
      </w:r>
    </w:p>
    <w:p w14:paraId="1B9FE152" w14:textId="77777777" w:rsidR="00A33468" w:rsidRPr="009B00D8" w:rsidRDefault="00A33468" w:rsidP="00A33468">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b/>
          <w:bCs/>
          <w:color w:val="000000"/>
          <w:sz w:val="16"/>
          <w:szCs w:val="16"/>
          <w:lang w:eastAsia="lv-LV"/>
        </w:rPr>
      </w:pPr>
      <w:r w:rsidRPr="009B00D8">
        <w:rPr>
          <w:rFonts w:ascii="Times New Roman" w:eastAsia="Times New Roman" w:hAnsi="Times New Roman"/>
          <w:sz w:val="16"/>
          <w:szCs w:val="16"/>
          <w:lang w:eastAsia="lv-LV"/>
        </w:rPr>
        <w:t xml:space="preserve">Tālr. 63707269, 63700137, 63720940, e-pasts </w:t>
      </w:r>
      <w:hyperlink r:id="rId169" w:history="1">
        <w:r w:rsidRPr="009B00D8">
          <w:rPr>
            <w:rFonts w:ascii="Times New Roman" w:hAnsi="Times New Roman"/>
            <w:color w:val="000000"/>
            <w:sz w:val="16"/>
            <w:szCs w:val="16"/>
            <w:u w:val="single"/>
            <w:lang w:eastAsia="lv-LV"/>
          </w:rPr>
          <w:t>dome@dobele.lv</w:t>
        </w:r>
      </w:hyperlink>
    </w:p>
    <w:p w14:paraId="5F93C5F4" w14:textId="77777777" w:rsidR="00A33468" w:rsidRPr="009B00D8" w:rsidRDefault="00A33468" w:rsidP="00A33468">
      <w:pPr>
        <w:autoSpaceDE w:val="0"/>
        <w:autoSpaceDN w:val="0"/>
        <w:adjustRightInd w:val="0"/>
        <w:spacing w:after="0" w:line="240" w:lineRule="auto"/>
        <w:jc w:val="center"/>
        <w:rPr>
          <w:rFonts w:ascii="Times New Roman" w:hAnsi="Times New Roman"/>
          <w:b/>
          <w:bCs/>
          <w:color w:val="000000"/>
          <w:sz w:val="16"/>
          <w:szCs w:val="16"/>
        </w:rPr>
      </w:pPr>
    </w:p>
    <w:p w14:paraId="431E0BB4" w14:textId="77777777" w:rsidR="00A33468" w:rsidRPr="009B00D8" w:rsidRDefault="00A33468" w:rsidP="00A33468">
      <w:pPr>
        <w:tabs>
          <w:tab w:val="center" w:pos="4320"/>
          <w:tab w:val="right" w:pos="8640"/>
        </w:tabs>
        <w:spacing w:after="0" w:line="240" w:lineRule="auto"/>
        <w:jc w:val="center"/>
        <w:rPr>
          <w:rFonts w:ascii="Times New Roman" w:eastAsia="Times New Roman" w:hAnsi="Times New Roman"/>
          <w:b/>
          <w:bCs/>
          <w:sz w:val="24"/>
          <w:szCs w:val="20"/>
          <w:lang w:eastAsia="lv-LV"/>
        </w:rPr>
      </w:pPr>
      <w:r w:rsidRPr="009B00D8">
        <w:rPr>
          <w:rFonts w:ascii="Times New Roman" w:eastAsia="Times New Roman" w:hAnsi="Times New Roman"/>
          <w:b/>
          <w:bCs/>
          <w:sz w:val="24"/>
          <w:szCs w:val="20"/>
          <w:lang w:eastAsia="lv-LV"/>
        </w:rPr>
        <w:t>LĒMUMS</w:t>
      </w:r>
    </w:p>
    <w:p w14:paraId="72B3C351" w14:textId="77777777" w:rsidR="00A33468" w:rsidRPr="009B00D8" w:rsidRDefault="00A33468" w:rsidP="00A33468">
      <w:pPr>
        <w:tabs>
          <w:tab w:val="center" w:pos="4320"/>
          <w:tab w:val="right" w:pos="8640"/>
        </w:tabs>
        <w:spacing w:after="0" w:line="240" w:lineRule="auto"/>
        <w:jc w:val="center"/>
        <w:rPr>
          <w:rFonts w:ascii="Times New Roman" w:eastAsia="Times New Roman" w:hAnsi="Times New Roman"/>
          <w:sz w:val="24"/>
          <w:szCs w:val="20"/>
          <w:lang w:eastAsia="lv-LV"/>
        </w:rPr>
      </w:pPr>
      <w:r w:rsidRPr="009B00D8">
        <w:rPr>
          <w:rFonts w:ascii="Times New Roman" w:eastAsia="Times New Roman" w:hAnsi="Times New Roman"/>
          <w:sz w:val="24"/>
          <w:szCs w:val="20"/>
          <w:lang w:eastAsia="lv-LV"/>
        </w:rPr>
        <w:t>Dobelē</w:t>
      </w:r>
    </w:p>
    <w:p w14:paraId="7558ECD7" w14:textId="77777777" w:rsidR="00A33468" w:rsidRPr="009B00D8" w:rsidRDefault="00A33468" w:rsidP="00A33468">
      <w:pPr>
        <w:tabs>
          <w:tab w:val="center" w:pos="4320"/>
          <w:tab w:val="right" w:pos="8640"/>
        </w:tabs>
        <w:spacing w:after="0" w:line="240" w:lineRule="auto"/>
        <w:jc w:val="center"/>
        <w:rPr>
          <w:rFonts w:ascii="Times New Roman" w:eastAsia="Times New Roman" w:hAnsi="Times New Roman"/>
          <w:sz w:val="24"/>
          <w:szCs w:val="20"/>
          <w:lang w:val="en-US" w:eastAsia="lv-LV"/>
        </w:rPr>
      </w:pPr>
    </w:p>
    <w:p w14:paraId="6F82DC07" w14:textId="34D7853C" w:rsidR="00A33468" w:rsidRPr="009B00D8" w:rsidRDefault="00A33468" w:rsidP="00A33468">
      <w:pPr>
        <w:tabs>
          <w:tab w:val="center" w:pos="4153"/>
          <w:tab w:val="left" w:pos="5103"/>
          <w:tab w:val="left" w:pos="7513"/>
          <w:tab w:val="left" w:pos="8647"/>
          <w:tab w:val="right" w:pos="8931"/>
        </w:tabs>
        <w:spacing w:after="0"/>
        <w:ind w:right="-2"/>
        <w:rPr>
          <w:rFonts w:ascii="Times New Roman" w:hAnsi="Times New Roman"/>
          <w:sz w:val="24"/>
          <w:szCs w:val="24"/>
        </w:rPr>
      </w:pPr>
      <w:r w:rsidRPr="009B00D8">
        <w:rPr>
          <w:rFonts w:ascii="Times New Roman" w:hAnsi="Times New Roman"/>
          <w:b/>
          <w:bCs/>
          <w:sz w:val="24"/>
          <w:szCs w:val="24"/>
        </w:rPr>
        <w:t>2024. gada 29. februārī</w:t>
      </w:r>
      <w:r w:rsidRPr="009B00D8">
        <w:rPr>
          <w:rFonts w:ascii="Times New Roman" w:hAnsi="Times New Roman"/>
          <w:sz w:val="24"/>
          <w:szCs w:val="24"/>
        </w:rPr>
        <w:t xml:space="preserve">                  </w:t>
      </w:r>
      <w:r w:rsidRPr="009B00D8">
        <w:rPr>
          <w:rFonts w:ascii="Times New Roman" w:hAnsi="Times New Roman"/>
          <w:sz w:val="24"/>
          <w:szCs w:val="24"/>
        </w:rPr>
        <w:tab/>
      </w:r>
      <w:r w:rsidRPr="009B00D8">
        <w:rPr>
          <w:rFonts w:ascii="Times New Roman" w:hAnsi="Times New Roman"/>
          <w:sz w:val="24"/>
          <w:szCs w:val="24"/>
        </w:rPr>
        <w:tab/>
        <w:t xml:space="preserve">                                 </w:t>
      </w:r>
      <w:r w:rsidR="00974AF6">
        <w:rPr>
          <w:rFonts w:ascii="Times New Roman" w:hAnsi="Times New Roman"/>
          <w:sz w:val="24"/>
          <w:szCs w:val="24"/>
        </w:rPr>
        <w:tab/>
      </w:r>
      <w:r w:rsidR="00974AF6">
        <w:rPr>
          <w:rFonts w:ascii="Times New Roman" w:hAnsi="Times New Roman"/>
          <w:sz w:val="24"/>
          <w:szCs w:val="24"/>
        </w:rPr>
        <w:tab/>
      </w:r>
      <w:r w:rsidRPr="009B00D8">
        <w:rPr>
          <w:rFonts w:ascii="Times New Roman" w:hAnsi="Times New Roman"/>
          <w:b/>
          <w:color w:val="000000"/>
          <w:sz w:val="24"/>
          <w:szCs w:val="24"/>
        </w:rPr>
        <w:t>Nr</w:t>
      </w:r>
      <w:r w:rsidR="00AF1F02">
        <w:rPr>
          <w:rFonts w:ascii="Times New Roman" w:hAnsi="Times New Roman"/>
          <w:b/>
          <w:color w:val="000000"/>
          <w:sz w:val="24"/>
          <w:szCs w:val="24"/>
        </w:rPr>
        <w:t>.80</w:t>
      </w:r>
      <w:r>
        <w:rPr>
          <w:rFonts w:ascii="Times New Roman" w:hAnsi="Times New Roman"/>
          <w:b/>
          <w:color w:val="000000"/>
          <w:sz w:val="24"/>
          <w:szCs w:val="24"/>
        </w:rPr>
        <w:t>/3</w:t>
      </w:r>
    </w:p>
    <w:p w14:paraId="0A3FF65A" w14:textId="77777777" w:rsidR="00A33468" w:rsidRPr="009B00D8" w:rsidRDefault="00A33468" w:rsidP="00A33468">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52DA8D45" w14:textId="77777777" w:rsidR="00A33468" w:rsidRPr="009B00D8" w:rsidRDefault="00A33468" w:rsidP="00A33468">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256A8136" w14:textId="77777777" w:rsidR="00A33468" w:rsidRPr="009B00D8" w:rsidRDefault="00A33468" w:rsidP="00A33468">
      <w:pPr>
        <w:spacing w:after="0"/>
        <w:ind w:right="-766"/>
        <w:jc w:val="center"/>
        <w:rPr>
          <w:rFonts w:ascii="Times New Roman" w:hAnsi="Times New Roman"/>
          <w:b/>
          <w:sz w:val="24"/>
          <w:szCs w:val="24"/>
          <w:u w:val="single"/>
          <w:lang w:eastAsia="lv-LV"/>
        </w:rPr>
      </w:pPr>
      <w:r w:rsidRPr="009B00D8">
        <w:rPr>
          <w:rFonts w:ascii="Times New Roman" w:hAnsi="Times New Roman"/>
          <w:b/>
          <w:sz w:val="24"/>
          <w:szCs w:val="24"/>
          <w:u w:val="single"/>
          <w:lang w:eastAsia="lv-LV"/>
        </w:rPr>
        <w:t>Par izsoles rezultātu apstiprināšanu</w:t>
      </w:r>
    </w:p>
    <w:p w14:paraId="01EBB2BD" w14:textId="77777777" w:rsidR="00A33468" w:rsidRPr="009B00D8" w:rsidRDefault="00A33468" w:rsidP="00A33468">
      <w:pPr>
        <w:spacing w:after="0"/>
        <w:ind w:right="-766"/>
        <w:rPr>
          <w:rFonts w:ascii="Times New Roman" w:hAnsi="Times New Roman"/>
          <w:b/>
          <w:sz w:val="24"/>
          <w:szCs w:val="24"/>
          <w:u w:val="single"/>
          <w:lang w:eastAsia="lv-LV"/>
        </w:rPr>
      </w:pPr>
    </w:p>
    <w:p w14:paraId="4A34A007" w14:textId="6FCA0AF8" w:rsidR="00A33468" w:rsidRPr="009B00D8" w:rsidRDefault="00A33468" w:rsidP="00A33468">
      <w:pPr>
        <w:spacing w:after="0"/>
        <w:ind w:right="-2" w:firstLine="360"/>
        <w:jc w:val="both"/>
        <w:rPr>
          <w:rFonts w:ascii="Times New Roman" w:hAnsi="Times New Roman"/>
          <w:sz w:val="24"/>
          <w:szCs w:val="24"/>
          <w:lang w:eastAsia="lv-LV"/>
        </w:rPr>
      </w:pPr>
      <w:r w:rsidRPr="009B00D8">
        <w:rPr>
          <w:rFonts w:ascii="Times New Roman" w:hAnsi="Times New Roman"/>
          <w:sz w:val="24"/>
          <w:szCs w:val="24"/>
          <w:lang w:eastAsia="lv-LV"/>
        </w:rPr>
        <w:t xml:space="preserve">Saskaņā ar Pašvaldību likuma </w:t>
      </w:r>
      <w:r w:rsidRPr="009B00D8">
        <w:rPr>
          <w:rFonts w:ascii="Times New Roman" w:hAnsi="Times New Roman"/>
          <w:color w:val="000000"/>
          <w:sz w:val="24"/>
          <w:szCs w:val="24"/>
          <w:lang w:eastAsia="lv-LV"/>
        </w:rPr>
        <w:t>10. panta pirmās daļas 16. punktu</w:t>
      </w:r>
      <w:r w:rsidRPr="009B00D8">
        <w:rPr>
          <w:rFonts w:ascii="Times New Roman" w:hAnsi="Times New Roman"/>
          <w:sz w:val="24"/>
          <w:szCs w:val="24"/>
          <w:lang w:eastAsia="lv-LV"/>
        </w:rPr>
        <w:t xml:space="preserve">, 73. panta ceturto daļu, Publiskas personas mantas atsavināšanas likuma 34. panta otro daļu un Dobeles novada pašvaldības Īpašumu komisijas 2024. gada 7. februārī rīkotās izsoles rezultātiem, </w:t>
      </w:r>
      <w:r w:rsidRPr="009B00D8">
        <w:rPr>
          <w:rFonts w:ascii="Times New Roman" w:hAnsi="Times New Roman"/>
          <w:sz w:val="24"/>
          <w:szCs w:val="24"/>
          <w:lang w:eastAsia="en-GB"/>
        </w:rPr>
        <w:t>atklāti balsojot:</w:t>
      </w:r>
      <w:r w:rsidRPr="009B00D8">
        <w:rPr>
          <w:rFonts w:ascii="Times New Roman" w:hAnsi="Times New Roman"/>
          <w:sz w:val="24"/>
          <w:szCs w:val="24"/>
          <w:lang w:eastAsia="lv-LV"/>
        </w:rPr>
        <w:t xml:space="preserve"> </w:t>
      </w:r>
      <w:r w:rsidR="00A15C27" w:rsidRPr="00FF55D9">
        <w:rPr>
          <w:rFonts w:ascii="Times New Roman" w:hAnsi="Times New Roman"/>
          <w:sz w:val="24"/>
          <w:szCs w:val="24"/>
        </w:rPr>
        <w:t>PAR - 1</w:t>
      </w:r>
      <w:r w:rsidR="00A15C27">
        <w:rPr>
          <w:rFonts w:ascii="Times New Roman" w:hAnsi="Times New Roman"/>
          <w:sz w:val="24"/>
          <w:szCs w:val="24"/>
        </w:rPr>
        <w:t>4</w:t>
      </w:r>
      <w:r w:rsidR="00A15C27" w:rsidRPr="00FF55D9">
        <w:rPr>
          <w:rFonts w:ascii="Times New Roman" w:hAnsi="Times New Roman"/>
          <w:sz w:val="24"/>
          <w:szCs w:val="24"/>
        </w:rPr>
        <w:t xml:space="preserve"> (Girts Ante,</w:t>
      </w:r>
      <w:r w:rsidR="00A15C27" w:rsidRPr="00FF55D9">
        <w:rPr>
          <w:rFonts w:ascii="Times New Roman" w:hAnsi="Times New Roman"/>
          <w:bCs/>
          <w:sz w:val="24"/>
          <w:szCs w:val="24"/>
          <w:lang w:eastAsia="et-EE"/>
        </w:rPr>
        <w:t xml:space="preserve"> </w:t>
      </w:r>
      <w:r w:rsidR="00A15C27">
        <w:rPr>
          <w:rFonts w:ascii="Times New Roman" w:hAnsi="Times New Roman"/>
          <w:sz w:val="24"/>
          <w:szCs w:val="24"/>
        </w:rPr>
        <w:t>Kristīne Briede,</w:t>
      </w:r>
      <w:r w:rsidR="00A15C27" w:rsidRPr="00FF55D9">
        <w:rPr>
          <w:rFonts w:ascii="Times New Roman" w:hAnsi="Times New Roman"/>
          <w:bCs/>
          <w:sz w:val="24"/>
          <w:szCs w:val="24"/>
          <w:lang w:eastAsia="et-EE"/>
        </w:rPr>
        <w:t xml:space="preserve"> Sarmīte Dude, Māris Feldmanis, Edgars Gaigalis</w:t>
      </w:r>
      <w:r w:rsidR="00A15C27">
        <w:rPr>
          <w:rFonts w:ascii="Times New Roman" w:hAnsi="Times New Roman"/>
          <w:bCs/>
          <w:sz w:val="24"/>
          <w:szCs w:val="24"/>
          <w:lang w:eastAsia="et-EE"/>
        </w:rPr>
        <w:t>,</w:t>
      </w:r>
      <w:r w:rsidR="00A15C27" w:rsidRPr="00FF55D9">
        <w:rPr>
          <w:rFonts w:ascii="Times New Roman" w:hAnsi="Times New Roman"/>
          <w:bCs/>
          <w:sz w:val="24"/>
          <w:szCs w:val="24"/>
          <w:lang w:eastAsia="et-EE"/>
        </w:rPr>
        <w:t xml:space="preserve"> Ivars Gorskis, Linda Karloviča, Gints Kaminskis</w:t>
      </w:r>
      <w:r w:rsidR="00A15C27">
        <w:rPr>
          <w:rFonts w:ascii="Times New Roman" w:hAnsi="Times New Roman"/>
          <w:bCs/>
          <w:sz w:val="24"/>
          <w:szCs w:val="24"/>
          <w:lang w:eastAsia="et-EE"/>
        </w:rPr>
        <w:t>,</w:t>
      </w:r>
      <w:r w:rsidR="00A15C27" w:rsidRPr="00FF55D9">
        <w:rPr>
          <w:rFonts w:ascii="Times New Roman" w:hAnsi="Times New Roman"/>
          <w:bCs/>
          <w:sz w:val="24"/>
          <w:szCs w:val="24"/>
          <w:lang w:eastAsia="et-EE"/>
        </w:rPr>
        <w:t xml:space="preserve"> Sintija Liekniņa,</w:t>
      </w:r>
      <w:r w:rsidR="00A15C27">
        <w:rPr>
          <w:rFonts w:ascii="Times New Roman" w:hAnsi="Times New Roman"/>
          <w:bCs/>
          <w:sz w:val="24"/>
          <w:szCs w:val="24"/>
          <w:lang w:eastAsia="et-EE"/>
        </w:rPr>
        <w:t xml:space="preserve"> </w:t>
      </w:r>
      <w:r w:rsidR="00A15C27" w:rsidRPr="00FF55D9">
        <w:rPr>
          <w:rFonts w:ascii="Times New Roman" w:hAnsi="Times New Roman"/>
          <w:bCs/>
          <w:sz w:val="24"/>
          <w:szCs w:val="24"/>
          <w:lang w:eastAsia="et-EE"/>
        </w:rPr>
        <w:t>Viesturs Reinfelds</w:t>
      </w:r>
      <w:r w:rsidR="00A15C27">
        <w:rPr>
          <w:rFonts w:ascii="Times New Roman" w:hAnsi="Times New Roman"/>
          <w:bCs/>
          <w:sz w:val="24"/>
          <w:szCs w:val="24"/>
          <w:lang w:eastAsia="et-EE"/>
        </w:rPr>
        <w:t>,</w:t>
      </w:r>
      <w:r w:rsidR="00A15C27" w:rsidRPr="00FF55D9">
        <w:rPr>
          <w:rFonts w:ascii="Times New Roman" w:hAnsi="Times New Roman"/>
          <w:bCs/>
          <w:sz w:val="24"/>
          <w:szCs w:val="24"/>
          <w:lang w:eastAsia="et-EE"/>
        </w:rPr>
        <w:t xml:space="preserve"> Dace Reinika, Guntis Safranovičs, </w:t>
      </w:r>
      <w:r w:rsidR="00A15C27">
        <w:rPr>
          <w:rFonts w:ascii="Times New Roman" w:hAnsi="Times New Roman"/>
          <w:bCs/>
          <w:sz w:val="24"/>
          <w:szCs w:val="24"/>
          <w:lang w:eastAsia="et-EE"/>
        </w:rPr>
        <w:t>Andrejs Spridzāns,</w:t>
      </w:r>
      <w:r w:rsidR="00A15C27" w:rsidRPr="00FF55D9">
        <w:rPr>
          <w:rFonts w:ascii="Times New Roman" w:hAnsi="Times New Roman"/>
          <w:bCs/>
          <w:sz w:val="24"/>
          <w:szCs w:val="24"/>
          <w:lang w:eastAsia="et-EE"/>
        </w:rPr>
        <w:t xml:space="preserve"> Ivars Stanga), </w:t>
      </w:r>
      <w:r w:rsidR="00A15C27" w:rsidRPr="00FF55D9">
        <w:rPr>
          <w:rFonts w:ascii="Times New Roman" w:hAnsi="Times New Roman"/>
          <w:sz w:val="24"/>
          <w:szCs w:val="24"/>
        </w:rPr>
        <w:t xml:space="preserve">PRET </w:t>
      </w:r>
      <w:r w:rsidR="00A15C27">
        <w:rPr>
          <w:rFonts w:ascii="Times New Roman" w:hAnsi="Times New Roman"/>
          <w:sz w:val="24"/>
          <w:szCs w:val="24"/>
        </w:rPr>
        <w:t>–</w:t>
      </w:r>
      <w:r w:rsidR="00A15C27" w:rsidRPr="00FF55D9">
        <w:rPr>
          <w:rFonts w:ascii="Times New Roman" w:hAnsi="Times New Roman"/>
          <w:sz w:val="24"/>
          <w:szCs w:val="24"/>
        </w:rPr>
        <w:t xml:space="preserve"> </w:t>
      </w:r>
      <w:r w:rsidR="00A15C27">
        <w:rPr>
          <w:rFonts w:ascii="Times New Roman" w:hAnsi="Times New Roman"/>
          <w:sz w:val="24"/>
          <w:szCs w:val="24"/>
        </w:rPr>
        <w:t>nav</w:t>
      </w:r>
      <w:r w:rsidR="00A15C27" w:rsidRPr="00FF55D9">
        <w:rPr>
          <w:rFonts w:ascii="Times New Roman" w:hAnsi="Times New Roman"/>
          <w:sz w:val="24"/>
          <w:szCs w:val="24"/>
        </w:rPr>
        <w:t xml:space="preserve">, ATTURAS </w:t>
      </w:r>
      <w:r w:rsidR="00A15C27">
        <w:rPr>
          <w:rFonts w:ascii="Times New Roman" w:hAnsi="Times New Roman"/>
          <w:sz w:val="24"/>
          <w:szCs w:val="24"/>
        </w:rPr>
        <w:t>–</w:t>
      </w:r>
      <w:r w:rsidR="00A15C27" w:rsidRPr="00FF55D9">
        <w:rPr>
          <w:rFonts w:ascii="Times New Roman" w:hAnsi="Times New Roman"/>
          <w:sz w:val="24"/>
          <w:szCs w:val="24"/>
        </w:rPr>
        <w:t xml:space="preserve"> </w:t>
      </w:r>
      <w:r w:rsidR="00A15C27">
        <w:rPr>
          <w:rFonts w:ascii="Times New Roman" w:hAnsi="Times New Roman"/>
          <w:sz w:val="24"/>
          <w:szCs w:val="24"/>
        </w:rPr>
        <w:t>nav</w:t>
      </w:r>
      <w:r w:rsidR="00A15C27" w:rsidRPr="00FF55D9">
        <w:rPr>
          <w:rFonts w:ascii="Times New Roman" w:hAnsi="Times New Roman"/>
          <w:sz w:val="24"/>
          <w:szCs w:val="24"/>
        </w:rPr>
        <w:t>,</w:t>
      </w:r>
      <w:r w:rsidR="00A15C27">
        <w:rPr>
          <w:rFonts w:ascii="Times New Roman" w:hAnsi="Times New Roman"/>
          <w:sz w:val="24"/>
          <w:szCs w:val="24"/>
        </w:rPr>
        <w:t xml:space="preserve"> </w:t>
      </w:r>
      <w:r w:rsidRPr="009B00D8">
        <w:rPr>
          <w:rFonts w:ascii="Times New Roman" w:hAnsi="Times New Roman"/>
          <w:sz w:val="24"/>
          <w:szCs w:val="24"/>
          <w:lang w:eastAsia="lv-LV"/>
        </w:rPr>
        <w:t>Dobeles novada dome NOLEMJ:</w:t>
      </w:r>
    </w:p>
    <w:p w14:paraId="5FEBFC31" w14:textId="77777777" w:rsidR="00A33468" w:rsidRPr="009B00D8" w:rsidRDefault="00A33468" w:rsidP="00A33468">
      <w:pPr>
        <w:numPr>
          <w:ilvl w:val="0"/>
          <w:numId w:val="2"/>
        </w:numPr>
        <w:ind w:left="360" w:right="-2"/>
        <w:contextualSpacing/>
        <w:jc w:val="both"/>
        <w:rPr>
          <w:rFonts w:ascii="Times New Roman" w:hAnsi="Times New Roman"/>
          <w:sz w:val="24"/>
          <w:szCs w:val="24"/>
        </w:rPr>
      </w:pPr>
      <w:r w:rsidRPr="009B00D8">
        <w:rPr>
          <w:rFonts w:ascii="Times New Roman" w:hAnsi="Times New Roman"/>
          <w:sz w:val="24"/>
          <w:szCs w:val="24"/>
        </w:rPr>
        <w:t>APSTIPRINĀT Dobeles novada pašvaldībai piederošā</w:t>
      </w:r>
      <w:r w:rsidRPr="009B00D8">
        <w:rPr>
          <w:rFonts w:ascii="Times New Roman" w:hAnsi="Times New Roman"/>
          <w:bCs/>
          <w:sz w:val="24"/>
          <w:szCs w:val="24"/>
          <w:lang w:val="pt-BR"/>
        </w:rPr>
        <w:t xml:space="preserve"> nekustamā īpašuma</w:t>
      </w:r>
      <w:r w:rsidRPr="009B00D8">
        <w:rPr>
          <w:rFonts w:ascii="Times New Roman" w:hAnsi="Times New Roman"/>
          <w:sz w:val="24"/>
          <w:szCs w:val="24"/>
        </w:rPr>
        <w:t xml:space="preserve"> </w:t>
      </w:r>
      <w:r w:rsidRPr="009B00D8">
        <w:rPr>
          <w:rFonts w:ascii="Times New Roman" w:hAnsi="Times New Roman"/>
          <w:bCs/>
          <w:sz w:val="24"/>
          <w:szCs w:val="24"/>
          <w:lang w:val="pt-BR"/>
        </w:rPr>
        <w:t>– dzīvokļa Nr.4 Jelgavas iela 8, Bēnē, Bēnes pagastā, Dobeles novadā,</w:t>
      </w:r>
      <w:r w:rsidRPr="009B00D8">
        <w:rPr>
          <w:rFonts w:ascii="Times New Roman" w:hAnsi="Times New Roman"/>
          <w:b/>
          <w:bCs/>
          <w:sz w:val="24"/>
          <w:szCs w:val="24"/>
          <w:lang w:val="pt-BR"/>
        </w:rPr>
        <w:t xml:space="preserve"> </w:t>
      </w:r>
      <w:r w:rsidRPr="009B00D8">
        <w:rPr>
          <w:rFonts w:ascii="Times New Roman" w:hAnsi="Times New Roman"/>
          <w:sz w:val="24"/>
          <w:szCs w:val="24"/>
          <w:lang w:val="pt-BR"/>
        </w:rPr>
        <w:t xml:space="preserve">ar platību 31,3 </w:t>
      </w:r>
      <w:r w:rsidRPr="009B00D8">
        <w:rPr>
          <w:rFonts w:ascii="Times New Roman" w:hAnsi="Times New Roman"/>
          <w:sz w:val="24"/>
          <w:szCs w:val="24"/>
        </w:rPr>
        <w:t>m</w:t>
      </w:r>
      <w:r w:rsidRPr="009B00D8">
        <w:rPr>
          <w:rFonts w:ascii="Times New Roman" w:hAnsi="Times New Roman"/>
          <w:sz w:val="24"/>
          <w:szCs w:val="24"/>
          <w:vertAlign w:val="superscript"/>
        </w:rPr>
        <w:t>2</w:t>
      </w:r>
      <w:r w:rsidRPr="009B00D8">
        <w:rPr>
          <w:rFonts w:ascii="Times New Roman" w:hAnsi="Times New Roman"/>
          <w:sz w:val="24"/>
          <w:szCs w:val="24"/>
        </w:rPr>
        <w:t xml:space="preserve">, un pie dzīvokļa piederošām kopīpašuma 313/3927 domājamām daļām no būves ar kadastra apzīmējumu 46500050337001 un zemes ar kadastra apzīmējumu 46500050337, kadastra numurs 46509000422, atsavināšanas izsoles rezultātus </w:t>
      </w:r>
      <w:r w:rsidRPr="009B00D8">
        <w:rPr>
          <w:rFonts w:ascii="Times New Roman" w:hAnsi="Times New Roman"/>
          <w:sz w:val="24"/>
          <w:szCs w:val="24"/>
          <w:lang w:val="pt-BR"/>
        </w:rPr>
        <w:t>un pārdot to SIA “MIKRO NAMI”, reģistrācijas numurs 48502004143</w:t>
      </w:r>
      <w:r w:rsidRPr="009B00D8">
        <w:rPr>
          <w:rFonts w:ascii="Times New Roman" w:hAnsi="Times New Roman"/>
          <w:sz w:val="24"/>
          <w:szCs w:val="24"/>
        </w:rPr>
        <w:t xml:space="preserve">, </w:t>
      </w:r>
      <w:r w:rsidRPr="009B00D8">
        <w:rPr>
          <w:rFonts w:ascii="Times New Roman" w:hAnsi="Times New Roman"/>
          <w:sz w:val="24"/>
          <w:szCs w:val="24"/>
          <w:lang w:val="pt-BR"/>
        </w:rPr>
        <w:t xml:space="preserve">par augstāko nosolīto cenu 1400 EUR (viens tūkstotis četri simti </w:t>
      </w:r>
      <w:r w:rsidRPr="009B00D8">
        <w:rPr>
          <w:rFonts w:ascii="Times New Roman" w:hAnsi="Times New Roman"/>
          <w:i/>
          <w:iCs/>
          <w:sz w:val="24"/>
          <w:szCs w:val="24"/>
          <w:lang w:val="pt-BR"/>
        </w:rPr>
        <w:t>euro</w:t>
      </w:r>
      <w:r w:rsidRPr="009B00D8">
        <w:rPr>
          <w:rFonts w:ascii="Times New Roman" w:hAnsi="Times New Roman"/>
          <w:sz w:val="24"/>
          <w:szCs w:val="24"/>
          <w:lang w:val="pt-BR"/>
        </w:rPr>
        <w:t>)</w:t>
      </w:r>
      <w:r w:rsidRPr="009B00D8">
        <w:rPr>
          <w:rFonts w:ascii="Times New Roman" w:hAnsi="Times New Roman"/>
          <w:sz w:val="24"/>
          <w:szCs w:val="24"/>
        </w:rPr>
        <w:t>, nosakot pirkuma maksas samaksas termiņu 2024. gada 30. aprīlis.</w:t>
      </w:r>
    </w:p>
    <w:p w14:paraId="7B36D7DD" w14:textId="0E6D7E18" w:rsidR="00A33468" w:rsidRPr="009B00D8" w:rsidRDefault="00A33468" w:rsidP="00A33468">
      <w:pPr>
        <w:numPr>
          <w:ilvl w:val="0"/>
          <w:numId w:val="2"/>
        </w:numPr>
        <w:ind w:left="360" w:right="-2"/>
        <w:contextualSpacing/>
        <w:jc w:val="both"/>
        <w:rPr>
          <w:rFonts w:ascii="Times New Roman" w:hAnsi="Times New Roman"/>
          <w:sz w:val="24"/>
          <w:szCs w:val="24"/>
        </w:rPr>
      </w:pPr>
      <w:r w:rsidRPr="009B00D8">
        <w:rPr>
          <w:rFonts w:ascii="Times New Roman" w:hAnsi="Times New Roman"/>
          <w:sz w:val="24"/>
          <w:szCs w:val="24"/>
        </w:rPr>
        <w:t>APSTIPRINĀT Dobeles novada pašvaldībai piederošā</w:t>
      </w:r>
      <w:r w:rsidRPr="009B00D8">
        <w:rPr>
          <w:rFonts w:ascii="Times New Roman" w:hAnsi="Times New Roman"/>
          <w:bCs/>
          <w:sz w:val="24"/>
          <w:szCs w:val="24"/>
          <w:lang w:val="pt-BR"/>
        </w:rPr>
        <w:t xml:space="preserve"> nekustamā īpašuma</w:t>
      </w:r>
      <w:r w:rsidRPr="009B00D8">
        <w:rPr>
          <w:rFonts w:ascii="Times New Roman" w:hAnsi="Times New Roman"/>
          <w:sz w:val="24"/>
          <w:szCs w:val="24"/>
        </w:rPr>
        <w:t xml:space="preserve"> </w:t>
      </w:r>
      <w:r w:rsidRPr="009B00D8">
        <w:rPr>
          <w:rFonts w:ascii="Times New Roman" w:hAnsi="Times New Roman"/>
          <w:bCs/>
          <w:sz w:val="24"/>
          <w:szCs w:val="24"/>
          <w:lang w:val="pt-BR"/>
        </w:rPr>
        <w:t>– dzīvokļa Nr.35 Sniķeres iela 2A, Bēnē, Bēnes pagastā, Dobeles novadā,</w:t>
      </w:r>
      <w:r w:rsidRPr="009B00D8">
        <w:rPr>
          <w:rFonts w:ascii="Times New Roman" w:hAnsi="Times New Roman"/>
          <w:b/>
          <w:bCs/>
          <w:sz w:val="24"/>
          <w:szCs w:val="24"/>
          <w:lang w:val="pt-BR"/>
        </w:rPr>
        <w:t xml:space="preserve"> </w:t>
      </w:r>
      <w:r w:rsidRPr="009B00D8">
        <w:rPr>
          <w:rFonts w:ascii="Times New Roman" w:hAnsi="Times New Roman"/>
          <w:sz w:val="24"/>
          <w:szCs w:val="24"/>
          <w:lang w:val="pt-BR"/>
        </w:rPr>
        <w:t xml:space="preserve">ar platību 29,6 </w:t>
      </w:r>
      <w:r w:rsidRPr="009B00D8">
        <w:rPr>
          <w:rFonts w:ascii="Times New Roman" w:hAnsi="Times New Roman"/>
          <w:sz w:val="24"/>
          <w:szCs w:val="24"/>
        </w:rPr>
        <w:t>m</w:t>
      </w:r>
      <w:r w:rsidRPr="009B00D8">
        <w:rPr>
          <w:rFonts w:ascii="Times New Roman" w:hAnsi="Times New Roman"/>
          <w:sz w:val="24"/>
          <w:szCs w:val="24"/>
          <w:vertAlign w:val="superscript"/>
        </w:rPr>
        <w:t>2</w:t>
      </w:r>
      <w:r w:rsidRPr="009B00D8">
        <w:rPr>
          <w:rFonts w:ascii="Times New Roman" w:hAnsi="Times New Roman"/>
          <w:sz w:val="24"/>
          <w:szCs w:val="24"/>
        </w:rPr>
        <w:t xml:space="preserve">, un pie dzīvokļa piederošām kopīpašuma 296/16307 domājamām daļām no būves ar kadastra apzīmējumu 46500050290001 un zemes ar kadastra apzīmējumu 46500050290, kadastra numurs 46509000421, atsavināšanas izsoles rezultātus </w:t>
      </w:r>
      <w:r w:rsidRPr="009B00D8">
        <w:rPr>
          <w:rFonts w:ascii="Times New Roman" w:hAnsi="Times New Roman"/>
          <w:sz w:val="24"/>
          <w:szCs w:val="24"/>
          <w:lang w:val="pt-BR"/>
        </w:rPr>
        <w:t xml:space="preserve">un pārdot to </w:t>
      </w:r>
      <w:r w:rsidR="00517248">
        <w:rPr>
          <w:rFonts w:ascii="Times New Roman" w:hAnsi="Times New Roman"/>
          <w:sz w:val="24"/>
          <w:szCs w:val="24"/>
          <w:lang w:val="pt-BR"/>
        </w:rPr>
        <w:t>[..]</w:t>
      </w:r>
      <w:r w:rsidRPr="009B00D8">
        <w:rPr>
          <w:rFonts w:ascii="Times New Roman" w:hAnsi="Times New Roman"/>
          <w:sz w:val="24"/>
          <w:szCs w:val="24"/>
          <w:lang w:val="pt-BR"/>
        </w:rPr>
        <w:t xml:space="preserve">, personas kods </w:t>
      </w:r>
      <w:r w:rsidR="00517248">
        <w:rPr>
          <w:rFonts w:ascii="Times New Roman" w:hAnsi="Times New Roman"/>
          <w:sz w:val="24"/>
          <w:szCs w:val="24"/>
          <w:lang w:val="pt-BR"/>
        </w:rPr>
        <w:t>[..]</w:t>
      </w:r>
      <w:r w:rsidRPr="009B00D8">
        <w:rPr>
          <w:rFonts w:ascii="Times New Roman" w:hAnsi="Times New Roman"/>
          <w:sz w:val="24"/>
          <w:szCs w:val="24"/>
        </w:rPr>
        <w:t xml:space="preserve">, </w:t>
      </w:r>
      <w:r w:rsidRPr="009B00D8">
        <w:rPr>
          <w:rFonts w:ascii="Times New Roman" w:hAnsi="Times New Roman"/>
          <w:sz w:val="24"/>
          <w:szCs w:val="24"/>
          <w:lang w:val="pt-BR"/>
        </w:rPr>
        <w:t xml:space="preserve">par augstāko nosolīto cenu 3400 EUR (trīs tūkstoši četri simti </w:t>
      </w:r>
      <w:r w:rsidRPr="009B00D8">
        <w:rPr>
          <w:rFonts w:ascii="Times New Roman" w:hAnsi="Times New Roman"/>
          <w:i/>
          <w:iCs/>
          <w:sz w:val="24"/>
          <w:szCs w:val="24"/>
          <w:lang w:val="pt-BR"/>
        </w:rPr>
        <w:t>euro</w:t>
      </w:r>
      <w:r w:rsidRPr="009B00D8">
        <w:rPr>
          <w:rFonts w:ascii="Times New Roman" w:hAnsi="Times New Roman"/>
          <w:sz w:val="24"/>
          <w:szCs w:val="24"/>
          <w:lang w:val="pt-BR"/>
        </w:rPr>
        <w:t>)</w:t>
      </w:r>
      <w:r w:rsidRPr="009B00D8">
        <w:rPr>
          <w:rFonts w:ascii="Times New Roman" w:hAnsi="Times New Roman"/>
          <w:sz w:val="24"/>
          <w:szCs w:val="24"/>
        </w:rPr>
        <w:t>, nosakot pirkuma maksas samaksas termiņu 2024. gada 30. aprīlis.</w:t>
      </w:r>
    </w:p>
    <w:p w14:paraId="020420FD" w14:textId="12CD5AFF" w:rsidR="00A33468" w:rsidRPr="009B00D8" w:rsidRDefault="00A33468" w:rsidP="00A33468">
      <w:pPr>
        <w:numPr>
          <w:ilvl w:val="0"/>
          <w:numId w:val="2"/>
        </w:numPr>
        <w:spacing w:after="0"/>
        <w:ind w:left="426" w:right="-2" w:hanging="426"/>
        <w:jc w:val="both"/>
        <w:rPr>
          <w:rFonts w:ascii="Times New Roman" w:hAnsi="Times New Roman"/>
          <w:sz w:val="24"/>
          <w:szCs w:val="24"/>
        </w:rPr>
      </w:pPr>
      <w:r w:rsidRPr="009B00D8">
        <w:rPr>
          <w:rFonts w:ascii="Times New Roman" w:hAnsi="Times New Roman"/>
          <w:sz w:val="24"/>
          <w:szCs w:val="24"/>
        </w:rPr>
        <w:t>APSTIPRINĀT Dobeles novada pašvaldībai piederošā</w:t>
      </w:r>
      <w:r w:rsidRPr="009B00D8">
        <w:rPr>
          <w:rFonts w:ascii="Times New Roman" w:hAnsi="Times New Roman"/>
          <w:bCs/>
          <w:sz w:val="24"/>
          <w:szCs w:val="24"/>
          <w:lang w:val="pt-BR"/>
        </w:rPr>
        <w:t xml:space="preserve"> nekustamā īpašuma “Jaunzemnieki 20”, Auru pagastā, Dobeles novadā,</w:t>
      </w:r>
      <w:r w:rsidRPr="009B00D8">
        <w:rPr>
          <w:rFonts w:ascii="Times New Roman" w:hAnsi="Times New Roman"/>
          <w:b/>
          <w:bCs/>
          <w:sz w:val="24"/>
          <w:szCs w:val="24"/>
          <w:lang w:val="pt-BR"/>
        </w:rPr>
        <w:t xml:space="preserve"> </w:t>
      </w:r>
      <w:r w:rsidRPr="009B00D8">
        <w:rPr>
          <w:rFonts w:ascii="Times New Roman" w:hAnsi="Times New Roman"/>
          <w:bCs/>
          <w:sz w:val="24"/>
          <w:szCs w:val="24"/>
          <w:lang w:val="pt-BR"/>
        </w:rPr>
        <w:t>kadastra numurs 46460120035, kas</w:t>
      </w:r>
      <w:r w:rsidRPr="009B00D8">
        <w:rPr>
          <w:rFonts w:ascii="Times New Roman" w:hAnsi="Times New Roman"/>
          <w:sz w:val="24"/>
          <w:szCs w:val="24"/>
          <w:lang w:val="pt-BR"/>
        </w:rPr>
        <w:t xml:space="preserve"> sastāv no zemesgabala </w:t>
      </w:r>
      <w:r w:rsidRPr="009B00D8">
        <w:rPr>
          <w:rFonts w:ascii="Times New Roman" w:hAnsi="Times New Roman"/>
          <w:sz w:val="24"/>
          <w:szCs w:val="24"/>
        </w:rPr>
        <w:t>ar kadastra apzīmējumu 46460120659, platība 0,1957 ha (1957 m</w:t>
      </w:r>
      <w:r w:rsidRPr="009B00D8">
        <w:rPr>
          <w:rFonts w:ascii="Times New Roman" w:hAnsi="Times New Roman"/>
          <w:sz w:val="24"/>
          <w:szCs w:val="24"/>
          <w:vertAlign w:val="superscript"/>
        </w:rPr>
        <w:t>2</w:t>
      </w:r>
      <w:r w:rsidRPr="009B00D8">
        <w:rPr>
          <w:rFonts w:ascii="Times New Roman" w:hAnsi="Times New Roman"/>
          <w:sz w:val="24"/>
          <w:szCs w:val="24"/>
        </w:rPr>
        <w:t xml:space="preserve">), atsavināšanas izsoles rezultātus </w:t>
      </w:r>
      <w:r w:rsidRPr="009B00D8">
        <w:rPr>
          <w:rFonts w:ascii="Times New Roman" w:hAnsi="Times New Roman"/>
          <w:sz w:val="24"/>
          <w:szCs w:val="24"/>
          <w:lang w:val="pt-BR"/>
        </w:rPr>
        <w:t xml:space="preserve">un pārdot to </w:t>
      </w:r>
      <w:r w:rsidR="00517248">
        <w:rPr>
          <w:rFonts w:ascii="Times New Roman" w:hAnsi="Times New Roman"/>
          <w:sz w:val="24"/>
          <w:szCs w:val="24"/>
          <w:lang w:val="pt-BR"/>
        </w:rPr>
        <w:t>[..]</w:t>
      </w:r>
      <w:r w:rsidRPr="009B00D8">
        <w:rPr>
          <w:rFonts w:ascii="Times New Roman" w:hAnsi="Times New Roman"/>
          <w:sz w:val="24"/>
          <w:szCs w:val="24"/>
        </w:rPr>
        <w:t xml:space="preserve">, personas kods </w:t>
      </w:r>
      <w:r w:rsidR="00517248">
        <w:rPr>
          <w:rFonts w:ascii="Times New Roman" w:hAnsi="Times New Roman"/>
          <w:sz w:val="24"/>
          <w:szCs w:val="24"/>
        </w:rPr>
        <w:t>[..]</w:t>
      </w:r>
      <w:r w:rsidRPr="009B00D8">
        <w:rPr>
          <w:rFonts w:ascii="Times New Roman" w:hAnsi="Times New Roman"/>
          <w:sz w:val="24"/>
          <w:szCs w:val="24"/>
        </w:rPr>
        <w:t xml:space="preserve">, </w:t>
      </w:r>
      <w:r w:rsidRPr="009B00D8">
        <w:rPr>
          <w:rFonts w:ascii="Times New Roman" w:hAnsi="Times New Roman"/>
          <w:sz w:val="24"/>
          <w:szCs w:val="24"/>
          <w:lang w:val="pt-BR"/>
        </w:rPr>
        <w:t xml:space="preserve">par nosacīto cenu 6800 EUR (seši tūkstoši astoņi simti </w:t>
      </w:r>
      <w:r w:rsidRPr="009B00D8">
        <w:rPr>
          <w:rFonts w:ascii="Times New Roman" w:hAnsi="Times New Roman"/>
          <w:i/>
          <w:iCs/>
          <w:sz w:val="24"/>
          <w:szCs w:val="24"/>
          <w:lang w:val="pt-BR"/>
        </w:rPr>
        <w:t>euro</w:t>
      </w:r>
      <w:r w:rsidRPr="009B00D8">
        <w:rPr>
          <w:rFonts w:ascii="Times New Roman" w:hAnsi="Times New Roman"/>
          <w:sz w:val="24"/>
          <w:szCs w:val="24"/>
          <w:lang w:val="pt-BR"/>
        </w:rPr>
        <w:t>)</w:t>
      </w:r>
      <w:r w:rsidRPr="009B00D8">
        <w:rPr>
          <w:rFonts w:ascii="Times New Roman" w:hAnsi="Times New Roman"/>
          <w:sz w:val="24"/>
          <w:szCs w:val="24"/>
        </w:rPr>
        <w:t>, nosakot pirkuma maksas samaksas termiņu 2024. gada 30. aprīlis.</w:t>
      </w:r>
    </w:p>
    <w:p w14:paraId="73724C5E" w14:textId="4F140B9E" w:rsidR="00A33468" w:rsidRPr="009B00D8" w:rsidRDefault="00A33468" w:rsidP="00A33468">
      <w:pPr>
        <w:numPr>
          <w:ilvl w:val="0"/>
          <w:numId w:val="2"/>
        </w:numPr>
        <w:spacing w:after="0"/>
        <w:ind w:left="360" w:right="-2"/>
        <w:jc w:val="both"/>
        <w:rPr>
          <w:rFonts w:ascii="Times New Roman" w:hAnsi="Times New Roman"/>
          <w:sz w:val="24"/>
          <w:szCs w:val="24"/>
        </w:rPr>
      </w:pPr>
      <w:r w:rsidRPr="009B00D8">
        <w:rPr>
          <w:rFonts w:ascii="Times New Roman" w:hAnsi="Times New Roman"/>
          <w:sz w:val="24"/>
          <w:szCs w:val="24"/>
        </w:rPr>
        <w:t>APSTIPRINĀT Dobeles novada pašvaldībai piederošā</w:t>
      </w:r>
      <w:r w:rsidRPr="009B00D8">
        <w:rPr>
          <w:rFonts w:ascii="Times New Roman" w:hAnsi="Times New Roman"/>
          <w:bCs/>
          <w:sz w:val="24"/>
          <w:szCs w:val="24"/>
          <w:lang w:val="pt-BR"/>
        </w:rPr>
        <w:t xml:space="preserve"> nekustamā īpašuma “Jaunzemnieki 337”, Auru pagastā, Dobeles novadā,</w:t>
      </w:r>
      <w:r w:rsidRPr="009B00D8">
        <w:rPr>
          <w:rFonts w:ascii="Times New Roman" w:hAnsi="Times New Roman"/>
          <w:b/>
          <w:bCs/>
          <w:sz w:val="24"/>
          <w:szCs w:val="24"/>
          <w:lang w:val="pt-BR"/>
        </w:rPr>
        <w:t xml:space="preserve"> </w:t>
      </w:r>
      <w:r w:rsidRPr="009B00D8">
        <w:rPr>
          <w:rFonts w:ascii="Times New Roman" w:hAnsi="Times New Roman"/>
          <w:bCs/>
          <w:sz w:val="24"/>
          <w:szCs w:val="24"/>
          <w:lang w:val="pt-BR"/>
        </w:rPr>
        <w:t>kadastra numurs 46460120342, kas</w:t>
      </w:r>
      <w:r w:rsidRPr="009B00D8">
        <w:rPr>
          <w:rFonts w:ascii="Times New Roman" w:hAnsi="Times New Roman"/>
          <w:sz w:val="24"/>
          <w:szCs w:val="24"/>
          <w:lang w:val="pt-BR"/>
        </w:rPr>
        <w:t xml:space="preserve"> sastāv no zemesgabala </w:t>
      </w:r>
      <w:r w:rsidRPr="009B00D8">
        <w:rPr>
          <w:rFonts w:ascii="Times New Roman" w:hAnsi="Times New Roman"/>
          <w:sz w:val="24"/>
          <w:szCs w:val="24"/>
        </w:rPr>
        <w:t>ar kadastra apzīmējumu 46460120342, platība 0,0556 ha (556 m</w:t>
      </w:r>
      <w:r w:rsidRPr="009B00D8">
        <w:rPr>
          <w:rFonts w:ascii="Times New Roman" w:hAnsi="Times New Roman"/>
          <w:sz w:val="24"/>
          <w:szCs w:val="24"/>
          <w:vertAlign w:val="superscript"/>
        </w:rPr>
        <w:t>2</w:t>
      </w:r>
      <w:r w:rsidRPr="009B00D8">
        <w:rPr>
          <w:rFonts w:ascii="Times New Roman" w:hAnsi="Times New Roman"/>
          <w:sz w:val="24"/>
          <w:szCs w:val="24"/>
        </w:rPr>
        <w:t xml:space="preserve">), atsavināšanas izsoles rezultātus </w:t>
      </w:r>
      <w:r w:rsidRPr="009B00D8">
        <w:rPr>
          <w:rFonts w:ascii="Times New Roman" w:hAnsi="Times New Roman"/>
          <w:sz w:val="24"/>
          <w:szCs w:val="24"/>
          <w:lang w:val="pt-BR"/>
        </w:rPr>
        <w:t xml:space="preserve">un pārdot to </w:t>
      </w:r>
      <w:r w:rsidR="005950FF">
        <w:rPr>
          <w:rFonts w:ascii="Times New Roman" w:hAnsi="Times New Roman"/>
          <w:sz w:val="24"/>
          <w:szCs w:val="24"/>
          <w:lang w:val="pt-BR"/>
        </w:rPr>
        <w:t>[..]</w:t>
      </w:r>
      <w:r w:rsidRPr="009B00D8">
        <w:rPr>
          <w:rFonts w:ascii="Times New Roman" w:hAnsi="Times New Roman"/>
          <w:sz w:val="24"/>
          <w:szCs w:val="24"/>
        </w:rPr>
        <w:t xml:space="preserve">, personas kods </w:t>
      </w:r>
      <w:r w:rsidR="005950FF">
        <w:rPr>
          <w:rFonts w:ascii="Times New Roman" w:hAnsi="Times New Roman"/>
          <w:sz w:val="24"/>
          <w:szCs w:val="24"/>
        </w:rPr>
        <w:t>[..]</w:t>
      </w:r>
      <w:r w:rsidRPr="009B00D8">
        <w:rPr>
          <w:rFonts w:ascii="Times New Roman" w:hAnsi="Times New Roman"/>
          <w:sz w:val="24"/>
          <w:szCs w:val="24"/>
        </w:rPr>
        <w:t xml:space="preserve">, </w:t>
      </w:r>
      <w:r w:rsidRPr="009B00D8">
        <w:rPr>
          <w:rFonts w:ascii="Times New Roman" w:hAnsi="Times New Roman"/>
          <w:sz w:val="24"/>
          <w:szCs w:val="24"/>
          <w:lang w:val="pt-BR"/>
        </w:rPr>
        <w:t xml:space="preserve">par nosacīto cenu 2600 EUR (divi tūkstoši seši simti </w:t>
      </w:r>
      <w:r w:rsidRPr="009B00D8">
        <w:rPr>
          <w:rFonts w:ascii="Times New Roman" w:hAnsi="Times New Roman"/>
          <w:i/>
          <w:iCs/>
          <w:sz w:val="24"/>
          <w:szCs w:val="24"/>
          <w:lang w:val="pt-BR"/>
        </w:rPr>
        <w:t>euro</w:t>
      </w:r>
      <w:r w:rsidRPr="009B00D8">
        <w:rPr>
          <w:rFonts w:ascii="Times New Roman" w:hAnsi="Times New Roman"/>
          <w:sz w:val="24"/>
          <w:szCs w:val="24"/>
          <w:lang w:val="pt-BR"/>
        </w:rPr>
        <w:t>)</w:t>
      </w:r>
      <w:r w:rsidRPr="009B00D8">
        <w:rPr>
          <w:rFonts w:ascii="Times New Roman" w:hAnsi="Times New Roman"/>
          <w:sz w:val="24"/>
          <w:szCs w:val="24"/>
        </w:rPr>
        <w:t>, nosakot pirkuma maksas samaksas termiņu 2024. gada 30. aprīlis.</w:t>
      </w:r>
    </w:p>
    <w:p w14:paraId="02E8B6C7" w14:textId="77777777" w:rsidR="00A33468" w:rsidRPr="009B00D8" w:rsidRDefault="00A33468" w:rsidP="00A33468">
      <w:pPr>
        <w:numPr>
          <w:ilvl w:val="0"/>
          <w:numId w:val="2"/>
        </w:numPr>
        <w:spacing w:after="0"/>
        <w:ind w:left="360" w:right="-2"/>
        <w:jc w:val="both"/>
        <w:rPr>
          <w:rFonts w:ascii="Times New Roman" w:hAnsi="Times New Roman"/>
          <w:sz w:val="24"/>
          <w:szCs w:val="24"/>
        </w:rPr>
      </w:pPr>
      <w:r w:rsidRPr="009B00D8">
        <w:rPr>
          <w:rFonts w:ascii="Times New Roman" w:hAnsi="Times New Roman"/>
          <w:sz w:val="24"/>
          <w:szCs w:val="24"/>
        </w:rPr>
        <w:t>APSTIPRINĀT Dobeles novada pašvaldībai piederošā</w:t>
      </w:r>
      <w:r w:rsidRPr="009B00D8">
        <w:rPr>
          <w:rFonts w:ascii="Times New Roman" w:hAnsi="Times New Roman"/>
          <w:bCs/>
          <w:sz w:val="24"/>
          <w:szCs w:val="24"/>
          <w:lang w:val="pt-BR"/>
        </w:rPr>
        <w:t xml:space="preserve"> nekustamā īpašuma “Saulkalni”, Bikstu pagastā, Dobeles novadā,</w:t>
      </w:r>
      <w:r w:rsidRPr="009B00D8">
        <w:rPr>
          <w:rFonts w:ascii="Times New Roman" w:hAnsi="Times New Roman"/>
          <w:b/>
          <w:bCs/>
          <w:sz w:val="24"/>
          <w:szCs w:val="24"/>
          <w:lang w:val="pt-BR"/>
        </w:rPr>
        <w:t xml:space="preserve"> </w:t>
      </w:r>
      <w:r w:rsidRPr="009B00D8">
        <w:rPr>
          <w:rFonts w:ascii="Times New Roman" w:hAnsi="Times New Roman"/>
          <w:bCs/>
          <w:sz w:val="24"/>
          <w:szCs w:val="24"/>
          <w:lang w:val="pt-BR"/>
        </w:rPr>
        <w:t>kadastra numurs 46540030142, kas</w:t>
      </w:r>
      <w:r w:rsidRPr="009B00D8">
        <w:rPr>
          <w:rFonts w:ascii="Times New Roman" w:hAnsi="Times New Roman"/>
          <w:sz w:val="24"/>
          <w:szCs w:val="24"/>
          <w:lang w:val="pt-BR"/>
        </w:rPr>
        <w:t xml:space="preserve"> sastāv no zemesgabala </w:t>
      </w:r>
      <w:r w:rsidRPr="009B00D8">
        <w:rPr>
          <w:rFonts w:ascii="Times New Roman" w:hAnsi="Times New Roman"/>
          <w:sz w:val="24"/>
          <w:szCs w:val="24"/>
        </w:rPr>
        <w:t xml:space="preserve">ar kadastra </w:t>
      </w:r>
      <w:r w:rsidRPr="009B00D8">
        <w:rPr>
          <w:rFonts w:ascii="Times New Roman" w:hAnsi="Times New Roman"/>
          <w:sz w:val="24"/>
          <w:szCs w:val="24"/>
        </w:rPr>
        <w:lastRenderedPageBreak/>
        <w:t xml:space="preserve">apzīmējumu 46540030087, platība 2,6 ha, atsavināšanas izsoles rezultātus </w:t>
      </w:r>
      <w:r w:rsidRPr="009B00D8">
        <w:rPr>
          <w:rFonts w:ascii="Times New Roman" w:hAnsi="Times New Roman"/>
          <w:sz w:val="24"/>
          <w:szCs w:val="24"/>
          <w:lang w:val="pt-BR"/>
        </w:rPr>
        <w:t>un pārdot to SIA “JOŽI”</w:t>
      </w:r>
      <w:r w:rsidRPr="009B00D8">
        <w:rPr>
          <w:rFonts w:ascii="Times New Roman" w:hAnsi="Times New Roman"/>
          <w:sz w:val="24"/>
          <w:szCs w:val="24"/>
        </w:rPr>
        <w:t xml:space="preserve">, reģistrācijas numurs 45101001791, </w:t>
      </w:r>
      <w:r w:rsidRPr="009B00D8">
        <w:rPr>
          <w:rFonts w:ascii="Times New Roman" w:hAnsi="Times New Roman"/>
          <w:sz w:val="24"/>
          <w:szCs w:val="24"/>
          <w:lang w:val="pt-BR"/>
        </w:rPr>
        <w:t xml:space="preserve">par nosacīto cenu 20500 EUR (divdesmit tūkstoši pieci simti </w:t>
      </w:r>
      <w:r w:rsidRPr="009B00D8">
        <w:rPr>
          <w:rFonts w:ascii="Times New Roman" w:hAnsi="Times New Roman"/>
          <w:i/>
          <w:iCs/>
          <w:sz w:val="24"/>
          <w:szCs w:val="24"/>
          <w:lang w:val="pt-BR"/>
        </w:rPr>
        <w:t>euro</w:t>
      </w:r>
      <w:r w:rsidRPr="009B00D8">
        <w:rPr>
          <w:rFonts w:ascii="Times New Roman" w:hAnsi="Times New Roman"/>
          <w:sz w:val="24"/>
          <w:szCs w:val="24"/>
          <w:lang w:val="pt-BR"/>
        </w:rPr>
        <w:t>)</w:t>
      </w:r>
      <w:r w:rsidRPr="009B00D8">
        <w:rPr>
          <w:rFonts w:ascii="Times New Roman" w:hAnsi="Times New Roman"/>
          <w:sz w:val="24"/>
          <w:szCs w:val="24"/>
        </w:rPr>
        <w:t>, nosakot pirkuma maksas samaksas termiņu 2024. gada 30. aprīlis.</w:t>
      </w:r>
    </w:p>
    <w:p w14:paraId="34B8A7D1" w14:textId="1F8EF3B6" w:rsidR="00A33468" w:rsidRPr="009B00D8" w:rsidRDefault="00A33468" w:rsidP="00A33468">
      <w:pPr>
        <w:numPr>
          <w:ilvl w:val="0"/>
          <w:numId w:val="2"/>
        </w:numPr>
        <w:spacing w:after="0"/>
        <w:ind w:left="360" w:right="-2"/>
        <w:jc w:val="both"/>
        <w:rPr>
          <w:rFonts w:ascii="Times New Roman" w:hAnsi="Times New Roman"/>
          <w:sz w:val="24"/>
          <w:szCs w:val="24"/>
        </w:rPr>
      </w:pPr>
      <w:r w:rsidRPr="009B00D8">
        <w:rPr>
          <w:rFonts w:ascii="Times New Roman" w:hAnsi="Times New Roman"/>
          <w:sz w:val="24"/>
          <w:szCs w:val="24"/>
        </w:rPr>
        <w:t>APSTIPRINĀT Dobeles novada pašvaldībai piederošā</w:t>
      </w:r>
      <w:r w:rsidRPr="009B00D8">
        <w:rPr>
          <w:rFonts w:ascii="Times New Roman" w:hAnsi="Times New Roman"/>
          <w:bCs/>
          <w:sz w:val="24"/>
          <w:szCs w:val="24"/>
          <w:lang w:val="pt-BR"/>
        </w:rPr>
        <w:t xml:space="preserve"> nekustamā īpašuma “Elstiņi”, Tērvetes pagastā, Dobeles novadā,</w:t>
      </w:r>
      <w:r w:rsidRPr="009B00D8">
        <w:rPr>
          <w:rFonts w:ascii="Times New Roman" w:hAnsi="Times New Roman"/>
          <w:b/>
          <w:bCs/>
          <w:sz w:val="24"/>
          <w:szCs w:val="24"/>
          <w:lang w:val="pt-BR"/>
        </w:rPr>
        <w:t xml:space="preserve"> </w:t>
      </w:r>
      <w:r w:rsidRPr="009B00D8">
        <w:rPr>
          <w:rFonts w:ascii="Times New Roman" w:hAnsi="Times New Roman"/>
          <w:bCs/>
          <w:sz w:val="24"/>
          <w:szCs w:val="24"/>
          <w:lang w:val="pt-BR"/>
        </w:rPr>
        <w:t>kadastra numurs 46880030310, kas</w:t>
      </w:r>
      <w:r w:rsidRPr="009B00D8">
        <w:rPr>
          <w:rFonts w:ascii="Times New Roman" w:hAnsi="Times New Roman"/>
          <w:sz w:val="24"/>
          <w:szCs w:val="24"/>
          <w:lang w:val="pt-BR"/>
        </w:rPr>
        <w:t xml:space="preserve"> sastāv no zemesgabala </w:t>
      </w:r>
      <w:r w:rsidRPr="009B00D8">
        <w:rPr>
          <w:rFonts w:ascii="Times New Roman" w:hAnsi="Times New Roman"/>
          <w:sz w:val="24"/>
          <w:szCs w:val="24"/>
        </w:rPr>
        <w:t xml:space="preserve">ar kadastra apzīmējumu 46880030308, platība 0,1964 ha, atsavināšanas izsoles rezultātus </w:t>
      </w:r>
      <w:r w:rsidRPr="009B00D8">
        <w:rPr>
          <w:rFonts w:ascii="Times New Roman" w:hAnsi="Times New Roman"/>
          <w:sz w:val="24"/>
          <w:szCs w:val="24"/>
          <w:lang w:val="pt-BR"/>
        </w:rPr>
        <w:t xml:space="preserve">un pārdot to </w:t>
      </w:r>
      <w:r w:rsidR="005950FF">
        <w:rPr>
          <w:rFonts w:ascii="Times New Roman" w:hAnsi="Times New Roman"/>
          <w:sz w:val="24"/>
          <w:szCs w:val="24"/>
          <w:lang w:val="pt-BR"/>
        </w:rPr>
        <w:t>[..]</w:t>
      </w:r>
      <w:r w:rsidRPr="009B00D8">
        <w:rPr>
          <w:rFonts w:ascii="Times New Roman" w:hAnsi="Times New Roman"/>
          <w:sz w:val="24"/>
          <w:szCs w:val="24"/>
        </w:rPr>
        <w:t xml:space="preserve">, personas kods </w:t>
      </w:r>
      <w:r w:rsidR="005950FF">
        <w:rPr>
          <w:rFonts w:ascii="Times New Roman" w:hAnsi="Times New Roman"/>
          <w:sz w:val="24"/>
          <w:szCs w:val="24"/>
        </w:rPr>
        <w:t>[..]</w:t>
      </w:r>
      <w:r w:rsidRPr="009B00D8">
        <w:rPr>
          <w:rFonts w:ascii="Times New Roman" w:hAnsi="Times New Roman"/>
          <w:sz w:val="24"/>
          <w:szCs w:val="24"/>
        </w:rPr>
        <w:t xml:space="preserve">, </w:t>
      </w:r>
      <w:r w:rsidRPr="009B00D8">
        <w:rPr>
          <w:rFonts w:ascii="Times New Roman" w:hAnsi="Times New Roman"/>
          <w:sz w:val="24"/>
          <w:szCs w:val="24"/>
          <w:lang w:val="pt-BR"/>
        </w:rPr>
        <w:t xml:space="preserve">par nosacīto cenu 10500 EUR (desmit tūkstoši pieci simti </w:t>
      </w:r>
      <w:r w:rsidRPr="009B00D8">
        <w:rPr>
          <w:rFonts w:ascii="Times New Roman" w:hAnsi="Times New Roman"/>
          <w:i/>
          <w:iCs/>
          <w:sz w:val="24"/>
          <w:szCs w:val="24"/>
          <w:lang w:val="pt-BR"/>
        </w:rPr>
        <w:t>euro</w:t>
      </w:r>
      <w:r w:rsidRPr="009B00D8">
        <w:rPr>
          <w:rFonts w:ascii="Times New Roman" w:hAnsi="Times New Roman"/>
          <w:sz w:val="24"/>
          <w:szCs w:val="24"/>
          <w:lang w:val="pt-BR"/>
        </w:rPr>
        <w:t>)</w:t>
      </w:r>
      <w:r w:rsidRPr="009B00D8">
        <w:rPr>
          <w:rFonts w:ascii="Times New Roman" w:hAnsi="Times New Roman"/>
          <w:sz w:val="24"/>
          <w:szCs w:val="24"/>
        </w:rPr>
        <w:t>, nosakot pirkuma maksas samaksas termiņu 2024. gada 30. aprīlis.</w:t>
      </w:r>
    </w:p>
    <w:p w14:paraId="2B0AC742" w14:textId="77777777" w:rsidR="00A33468" w:rsidRPr="009B00D8" w:rsidRDefault="00A33468" w:rsidP="00A33468">
      <w:pPr>
        <w:numPr>
          <w:ilvl w:val="0"/>
          <w:numId w:val="2"/>
        </w:numPr>
        <w:ind w:left="426" w:right="-2" w:hanging="426"/>
        <w:jc w:val="both"/>
        <w:rPr>
          <w:rFonts w:ascii="Times New Roman" w:hAnsi="Times New Roman"/>
          <w:sz w:val="24"/>
          <w:szCs w:val="24"/>
        </w:rPr>
      </w:pPr>
      <w:r w:rsidRPr="009B00D8">
        <w:rPr>
          <w:rFonts w:ascii="Times New Roman" w:hAnsi="Times New Roman"/>
          <w:sz w:val="24"/>
          <w:szCs w:val="24"/>
        </w:rPr>
        <w:t xml:space="preserve">Noteikt, ka pircējiem ir pienākums 30 (trīsdesmit) dienu laikā no lēmuma pieņemšanas dienas parakstīt pirkuma līgumu ar Dobeles novada pašvaldību. </w:t>
      </w:r>
    </w:p>
    <w:p w14:paraId="578B00A6" w14:textId="77777777" w:rsidR="00A33468" w:rsidRPr="009B00D8" w:rsidRDefault="00A33468" w:rsidP="00A33468">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0AA4B9B3" w14:textId="77777777" w:rsidR="00A33468" w:rsidRPr="009B00D8" w:rsidRDefault="00A33468" w:rsidP="00A33468">
      <w:pPr>
        <w:widowControl w:val="0"/>
        <w:tabs>
          <w:tab w:val="left" w:pos="8034"/>
        </w:tabs>
        <w:suppressAutoHyphens/>
        <w:autoSpaceDE w:val="0"/>
        <w:spacing w:after="0" w:line="252" w:lineRule="exact"/>
        <w:ind w:left="112" w:right="-766"/>
        <w:rPr>
          <w:rFonts w:ascii="Times New Roman" w:eastAsia="Times New Roman" w:hAnsi="Times New Roman"/>
          <w:sz w:val="24"/>
          <w:szCs w:val="24"/>
          <w:lang w:val="x-none" w:eastAsia="zh-CN"/>
        </w:rPr>
      </w:pPr>
      <w:r w:rsidRPr="009B00D8">
        <w:rPr>
          <w:rFonts w:ascii="Times New Roman" w:eastAsia="Times New Roman" w:hAnsi="Times New Roman"/>
          <w:color w:val="000000"/>
          <w:sz w:val="24"/>
          <w:szCs w:val="24"/>
          <w:lang w:eastAsia="zh-CN"/>
        </w:rPr>
        <w:t>Domes</w:t>
      </w:r>
      <w:r w:rsidRPr="009B00D8">
        <w:rPr>
          <w:rFonts w:ascii="Times New Roman" w:eastAsia="Times New Roman" w:hAnsi="Times New Roman"/>
          <w:color w:val="000000"/>
          <w:spacing w:val="-3"/>
          <w:sz w:val="24"/>
          <w:szCs w:val="24"/>
          <w:lang w:eastAsia="zh-CN"/>
        </w:rPr>
        <w:t xml:space="preserve"> </w:t>
      </w:r>
      <w:r w:rsidRPr="009B00D8">
        <w:rPr>
          <w:rFonts w:ascii="Times New Roman" w:eastAsia="Times New Roman" w:hAnsi="Times New Roman"/>
          <w:color w:val="000000"/>
          <w:sz w:val="24"/>
          <w:szCs w:val="24"/>
          <w:lang w:eastAsia="zh-CN"/>
        </w:rPr>
        <w:t>priekšsēdētājs</w:t>
      </w:r>
      <w:r w:rsidRPr="009B00D8">
        <w:rPr>
          <w:rFonts w:ascii="Times New Roman" w:eastAsia="Times New Roman" w:hAnsi="Times New Roman"/>
          <w:color w:val="000000"/>
          <w:sz w:val="24"/>
          <w:szCs w:val="24"/>
          <w:lang w:eastAsia="zh-CN"/>
        </w:rPr>
        <w:tab/>
        <w:t>I.Gorskis</w:t>
      </w:r>
    </w:p>
    <w:p w14:paraId="6C74AFE3" w14:textId="77777777" w:rsidR="00A33468" w:rsidRPr="009B00D8" w:rsidRDefault="00A33468" w:rsidP="00A33468">
      <w:pPr>
        <w:widowControl w:val="0"/>
        <w:tabs>
          <w:tab w:val="left" w:pos="8034"/>
        </w:tabs>
        <w:suppressAutoHyphens/>
        <w:autoSpaceDE w:val="0"/>
        <w:spacing w:after="0" w:line="252" w:lineRule="exact"/>
        <w:ind w:left="112" w:right="-766"/>
        <w:rPr>
          <w:rFonts w:ascii="Times New Roman" w:eastAsia="Times New Roman" w:hAnsi="Times New Roman"/>
          <w:color w:val="000000"/>
          <w:sz w:val="24"/>
          <w:szCs w:val="24"/>
          <w:lang w:eastAsia="zh-CN"/>
        </w:rPr>
      </w:pPr>
    </w:p>
    <w:p w14:paraId="538C8994" w14:textId="77777777" w:rsidR="00A33468" w:rsidRPr="009B00D8" w:rsidRDefault="00A33468" w:rsidP="00A33468">
      <w:pPr>
        <w:widowControl w:val="0"/>
        <w:tabs>
          <w:tab w:val="left" w:pos="8034"/>
        </w:tabs>
        <w:suppressAutoHyphens/>
        <w:autoSpaceDE w:val="0"/>
        <w:spacing w:after="0" w:line="252" w:lineRule="exact"/>
        <w:ind w:left="112" w:right="-766"/>
        <w:rPr>
          <w:rFonts w:ascii="Times New Roman" w:eastAsia="Times New Roman" w:hAnsi="Times New Roman"/>
          <w:color w:val="000000"/>
          <w:sz w:val="24"/>
          <w:szCs w:val="24"/>
          <w:lang w:eastAsia="zh-CN"/>
        </w:rPr>
      </w:pPr>
    </w:p>
    <w:p w14:paraId="52A7A745" w14:textId="0E25FB7B" w:rsidR="004B2215" w:rsidRDefault="004B2215" w:rsidP="00811931">
      <w:pPr>
        <w:spacing w:after="0"/>
        <w:ind w:left="57" w:right="42"/>
        <w:contextualSpacing/>
        <w:jc w:val="both"/>
        <w:rPr>
          <w:rFonts w:ascii="Times New Roman" w:hAnsi="Times New Roman"/>
          <w:sz w:val="24"/>
          <w:szCs w:val="24"/>
          <w:lang w:val="pt-BR" w:eastAsia="lv-LV"/>
        </w:rPr>
      </w:pPr>
      <w:r>
        <w:rPr>
          <w:rFonts w:ascii="Times New Roman" w:hAnsi="Times New Roman"/>
          <w:sz w:val="24"/>
          <w:szCs w:val="24"/>
          <w:lang w:val="pt-BR" w:eastAsia="lv-LV"/>
        </w:rPr>
        <w:br w:type="page"/>
      </w:r>
    </w:p>
    <w:p w14:paraId="2CEDE174" w14:textId="77777777" w:rsidR="004B2215" w:rsidRPr="00E11A26" w:rsidRDefault="004B2215" w:rsidP="004B2215">
      <w:pPr>
        <w:tabs>
          <w:tab w:val="left" w:pos="-24212"/>
        </w:tabs>
        <w:spacing w:after="0" w:line="240" w:lineRule="auto"/>
        <w:jc w:val="center"/>
        <w:rPr>
          <w:rFonts w:ascii="Times New Roman" w:eastAsia="Times New Roman" w:hAnsi="Times New Roman"/>
          <w:sz w:val="20"/>
          <w:szCs w:val="20"/>
          <w:lang w:eastAsia="lv-LV"/>
        </w:rPr>
      </w:pPr>
      <w:r w:rsidRPr="00E11A26">
        <w:rPr>
          <w:rFonts w:ascii="Times New Roman" w:eastAsia="Times New Roman" w:hAnsi="Times New Roman"/>
          <w:noProof/>
          <w:sz w:val="20"/>
          <w:szCs w:val="20"/>
          <w:lang w:eastAsia="lv-LV"/>
        </w:rPr>
        <w:lastRenderedPageBreak/>
        <w:drawing>
          <wp:inline distT="0" distB="0" distL="0" distR="0" wp14:anchorId="5A1035D6" wp14:editId="3AEE2A56">
            <wp:extent cx="676275" cy="752475"/>
            <wp:effectExtent l="0" t="0" r="9525" b="9525"/>
            <wp:docPr id="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EEF5AF" w14:textId="77777777" w:rsidR="004B2215" w:rsidRPr="00E11A26" w:rsidRDefault="004B2215" w:rsidP="004B2215">
      <w:pPr>
        <w:tabs>
          <w:tab w:val="center" w:pos="4320"/>
          <w:tab w:val="right" w:pos="8640"/>
        </w:tabs>
        <w:spacing w:after="0" w:line="240" w:lineRule="auto"/>
        <w:jc w:val="center"/>
        <w:rPr>
          <w:rFonts w:ascii="Times New Roman" w:eastAsia="Times New Roman" w:hAnsi="Times New Roman"/>
          <w:sz w:val="20"/>
          <w:szCs w:val="20"/>
          <w:lang w:val="en-US" w:eastAsia="lv-LV"/>
        </w:rPr>
      </w:pPr>
      <w:r w:rsidRPr="00E11A26">
        <w:rPr>
          <w:rFonts w:ascii="Times New Roman" w:eastAsia="Times New Roman" w:hAnsi="Times New Roman"/>
          <w:sz w:val="20"/>
          <w:szCs w:val="20"/>
          <w:lang w:val="en-US" w:eastAsia="lv-LV"/>
        </w:rPr>
        <w:t>LATVIJAS REPUBLIKA</w:t>
      </w:r>
    </w:p>
    <w:p w14:paraId="36540C8C" w14:textId="77777777" w:rsidR="004B2215" w:rsidRPr="00E11A26" w:rsidRDefault="004B2215" w:rsidP="004B2215">
      <w:pPr>
        <w:tabs>
          <w:tab w:val="center" w:pos="4320"/>
          <w:tab w:val="right" w:pos="8640"/>
        </w:tabs>
        <w:spacing w:after="0" w:line="240" w:lineRule="auto"/>
        <w:jc w:val="center"/>
        <w:rPr>
          <w:rFonts w:ascii="Times New Roman" w:eastAsia="Times New Roman" w:hAnsi="Times New Roman"/>
          <w:b/>
          <w:sz w:val="32"/>
          <w:szCs w:val="32"/>
          <w:lang w:val="en-US" w:eastAsia="lv-LV"/>
        </w:rPr>
      </w:pPr>
      <w:r w:rsidRPr="00E11A26">
        <w:rPr>
          <w:rFonts w:ascii="Times New Roman" w:eastAsia="Times New Roman" w:hAnsi="Times New Roman"/>
          <w:b/>
          <w:sz w:val="32"/>
          <w:szCs w:val="32"/>
          <w:lang w:val="en-US" w:eastAsia="lv-LV"/>
        </w:rPr>
        <w:t>DOBELES NOVADA DOME</w:t>
      </w:r>
    </w:p>
    <w:p w14:paraId="517225C2" w14:textId="77777777" w:rsidR="004B2215" w:rsidRPr="00E11A26" w:rsidRDefault="004B2215" w:rsidP="004B2215">
      <w:pPr>
        <w:tabs>
          <w:tab w:val="center" w:pos="4320"/>
          <w:tab w:val="right" w:pos="8640"/>
        </w:tabs>
        <w:spacing w:after="0" w:line="240" w:lineRule="auto"/>
        <w:jc w:val="center"/>
        <w:rPr>
          <w:rFonts w:ascii="Times New Roman" w:eastAsia="Times New Roman" w:hAnsi="Times New Roman"/>
          <w:sz w:val="16"/>
          <w:szCs w:val="16"/>
          <w:lang w:eastAsia="lv-LV"/>
        </w:rPr>
      </w:pPr>
      <w:r w:rsidRPr="00E11A26">
        <w:rPr>
          <w:rFonts w:ascii="Times New Roman" w:eastAsia="Times New Roman" w:hAnsi="Times New Roman"/>
          <w:sz w:val="16"/>
          <w:szCs w:val="16"/>
          <w:lang w:eastAsia="lv-LV"/>
        </w:rPr>
        <w:t>Brīvības iela 17, Dobele, Dobeles novads, LV-3701</w:t>
      </w:r>
    </w:p>
    <w:p w14:paraId="231F6795" w14:textId="77777777" w:rsidR="004B2215" w:rsidRPr="00E11A26" w:rsidRDefault="004B2215" w:rsidP="004B2215">
      <w:pPr>
        <w:pBdr>
          <w:bottom w:val="double" w:sz="6" w:space="1" w:color="auto"/>
        </w:pBdr>
        <w:tabs>
          <w:tab w:val="center" w:pos="4320"/>
          <w:tab w:val="right" w:pos="8640"/>
        </w:tabs>
        <w:spacing w:after="0" w:line="240" w:lineRule="auto"/>
        <w:jc w:val="center"/>
        <w:rPr>
          <w:rFonts w:ascii="Times New Roman" w:eastAsia="Times New Roman" w:hAnsi="Times New Roman"/>
          <w:color w:val="000000"/>
          <w:sz w:val="16"/>
          <w:szCs w:val="16"/>
          <w:lang w:eastAsia="lv-LV"/>
        </w:rPr>
      </w:pPr>
      <w:r w:rsidRPr="00E11A26">
        <w:rPr>
          <w:rFonts w:ascii="Times New Roman" w:eastAsia="Times New Roman" w:hAnsi="Times New Roman"/>
          <w:sz w:val="16"/>
          <w:szCs w:val="16"/>
          <w:lang w:eastAsia="lv-LV"/>
        </w:rPr>
        <w:t xml:space="preserve">Tālr. 63707269, 63700137, 63720940, e-pasts </w:t>
      </w:r>
      <w:hyperlink r:id="rId170" w:history="1">
        <w:r w:rsidRPr="00E11A26">
          <w:rPr>
            <w:rFonts w:ascii="Times New Roman" w:hAnsi="Times New Roman"/>
            <w:color w:val="000000"/>
            <w:sz w:val="16"/>
            <w:szCs w:val="16"/>
            <w:u w:val="single"/>
            <w:lang w:eastAsia="lv-LV"/>
          </w:rPr>
          <w:t>dome@dobele.lv</w:t>
        </w:r>
      </w:hyperlink>
    </w:p>
    <w:p w14:paraId="06D58C62" w14:textId="77777777" w:rsidR="004B2215" w:rsidRPr="00E11A26" w:rsidRDefault="004B2215" w:rsidP="004B2215">
      <w:pPr>
        <w:autoSpaceDE w:val="0"/>
        <w:autoSpaceDN w:val="0"/>
        <w:adjustRightInd w:val="0"/>
        <w:spacing w:after="0" w:line="240" w:lineRule="auto"/>
        <w:jc w:val="center"/>
        <w:rPr>
          <w:rFonts w:ascii="Times New Roman" w:eastAsia="Times New Roman" w:hAnsi="Times New Roman"/>
          <w:b/>
          <w:bCs/>
          <w:color w:val="000000"/>
          <w:sz w:val="24"/>
          <w:szCs w:val="24"/>
          <w:lang w:eastAsia="lv-LV"/>
        </w:rPr>
      </w:pPr>
    </w:p>
    <w:p w14:paraId="4977497E" w14:textId="77777777" w:rsidR="004B2215" w:rsidRPr="00E11A26" w:rsidRDefault="004B2215" w:rsidP="004B2215">
      <w:pPr>
        <w:spacing w:after="0" w:line="240" w:lineRule="auto"/>
        <w:jc w:val="center"/>
        <w:rPr>
          <w:rFonts w:ascii="Times New Roman" w:eastAsia="Times New Roman" w:hAnsi="Times New Roman"/>
          <w:b/>
          <w:sz w:val="24"/>
          <w:szCs w:val="24"/>
          <w:lang w:eastAsia="lv-LV"/>
        </w:rPr>
      </w:pPr>
      <w:r w:rsidRPr="00E11A26">
        <w:rPr>
          <w:rFonts w:ascii="Times New Roman" w:eastAsia="Times New Roman" w:hAnsi="Times New Roman"/>
          <w:b/>
          <w:sz w:val="24"/>
          <w:szCs w:val="24"/>
          <w:lang w:eastAsia="lv-LV"/>
        </w:rPr>
        <w:t>LĒMUMS</w:t>
      </w:r>
    </w:p>
    <w:p w14:paraId="004B41F7" w14:textId="77777777" w:rsidR="004B2215" w:rsidRPr="00E11A26" w:rsidRDefault="004B2215" w:rsidP="004B2215">
      <w:pPr>
        <w:spacing w:after="0" w:line="240" w:lineRule="auto"/>
        <w:jc w:val="center"/>
        <w:rPr>
          <w:rFonts w:ascii="Times New Roman" w:eastAsia="Times New Roman" w:hAnsi="Times New Roman"/>
          <w:b/>
          <w:sz w:val="24"/>
          <w:szCs w:val="24"/>
          <w:lang w:eastAsia="lv-LV"/>
        </w:rPr>
      </w:pPr>
      <w:r w:rsidRPr="00E11A26">
        <w:rPr>
          <w:rFonts w:ascii="Times New Roman" w:eastAsia="Times New Roman" w:hAnsi="Times New Roman"/>
          <w:b/>
          <w:sz w:val="24"/>
          <w:szCs w:val="24"/>
          <w:lang w:eastAsia="lv-LV"/>
        </w:rPr>
        <w:t>Dobelē</w:t>
      </w:r>
    </w:p>
    <w:p w14:paraId="622E5661" w14:textId="77777777" w:rsidR="004B2215" w:rsidRPr="00E11A26" w:rsidRDefault="004B2215" w:rsidP="004B2215">
      <w:pPr>
        <w:spacing w:after="0" w:line="240" w:lineRule="auto"/>
        <w:jc w:val="both"/>
        <w:rPr>
          <w:rFonts w:ascii="Times New Roman" w:eastAsia="Times New Roman" w:hAnsi="Times New Roman"/>
          <w:b/>
          <w:sz w:val="20"/>
          <w:szCs w:val="20"/>
          <w:lang w:eastAsia="lv-LV"/>
        </w:rPr>
      </w:pPr>
    </w:p>
    <w:p w14:paraId="26B4A32E" w14:textId="4921CE99" w:rsidR="004B2215" w:rsidRPr="00E11A26" w:rsidRDefault="004B2215" w:rsidP="004B2215">
      <w:pPr>
        <w:tabs>
          <w:tab w:val="center" w:pos="4153"/>
          <w:tab w:val="left" w:pos="8080"/>
        </w:tabs>
        <w:spacing w:after="0" w:line="240" w:lineRule="auto"/>
        <w:ind w:left="113" w:right="-1"/>
        <w:rPr>
          <w:rFonts w:ascii="Times New Roman" w:eastAsia="Times New Roman" w:hAnsi="Times New Roman"/>
          <w:color w:val="000000"/>
          <w:sz w:val="24"/>
          <w:szCs w:val="24"/>
          <w:lang w:eastAsia="lv-LV"/>
        </w:rPr>
      </w:pPr>
      <w:r w:rsidRPr="00E11A26">
        <w:rPr>
          <w:rFonts w:ascii="Times New Roman" w:eastAsia="Times New Roman" w:hAnsi="Times New Roman"/>
          <w:b/>
          <w:color w:val="000000"/>
          <w:sz w:val="24"/>
          <w:szCs w:val="24"/>
          <w:lang w:eastAsia="x-none"/>
        </w:rPr>
        <w:t>202</w:t>
      </w:r>
      <w:r>
        <w:rPr>
          <w:rFonts w:ascii="Times New Roman" w:eastAsia="Times New Roman" w:hAnsi="Times New Roman"/>
          <w:b/>
          <w:color w:val="000000"/>
          <w:sz w:val="24"/>
          <w:szCs w:val="24"/>
          <w:lang w:eastAsia="x-none"/>
        </w:rPr>
        <w:t>4</w:t>
      </w:r>
      <w:r w:rsidRPr="00E11A26">
        <w:rPr>
          <w:rFonts w:ascii="Times New Roman" w:eastAsia="Times New Roman" w:hAnsi="Times New Roman"/>
          <w:b/>
          <w:color w:val="000000"/>
          <w:sz w:val="24"/>
          <w:szCs w:val="24"/>
          <w:lang w:eastAsia="x-none"/>
        </w:rPr>
        <w:t xml:space="preserve">. gada </w:t>
      </w:r>
      <w:r>
        <w:rPr>
          <w:rFonts w:ascii="Times New Roman" w:eastAsia="Times New Roman" w:hAnsi="Times New Roman"/>
          <w:b/>
          <w:color w:val="000000"/>
          <w:sz w:val="24"/>
          <w:szCs w:val="24"/>
          <w:lang w:eastAsia="x-none"/>
        </w:rPr>
        <w:t>29. februārī</w:t>
      </w:r>
      <w:r w:rsidRPr="00E11A26">
        <w:rPr>
          <w:rFonts w:ascii="Times New Roman" w:eastAsia="Times New Roman" w:hAnsi="Times New Roman"/>
          <w:b/>
          <w:color w:val="000000"/>
          <w:sz w:val="24"/>
          <w:szCs w:val="24"/>
          <w:lang w:eastAsia="x-none"/>
        </w:rPr>
        <w:t xml:space="preserve">                                                                                               </w:t>
      </w:r>
      <w:r>
        <w:rPr>
          <w:rFonts w:ascii="Times New Roman" w:eastAsia="Times New Roman" w:hAnsi="Times New Roman"/>
          <w:b/>
          <w:color w:val="000000"/>
          <w:sz w:val="24"/>
          <w:szCs w:val="24"/>
          <w:lang w:eastAsia="x-none"/>
        </w:rPr>
        <w:t xml:space="preserve"> </w:t>
      </w:r>
      <w:r w:rsidRPr="00E11A26">
        <w:rPr>
          <w:rFonts w:ascii="Times New Roman" w:eastAsia="Times New Roman" w:hAnsi="Times New Roman"/>
          <w:b/>
          <w:color w:val="000000"/>
          <w:sz w:val="24"/>
          <w:szCs w:val="24"/>
          <w:lang w:eastAsia="lv-LV"/>
        </w:rPr>
        <w:t>Nr.</w:t>
      </w:r>
      <w:r w:rsidR="00AF1F02">
        <w:rPr>
          <w:rFonts w:ascii="Times New Roman" w:eastAsia="Times New Roman" w:hAnsi="Times New Roman"/>
          <w:b/>
          <w:color w:val="000000"/>
          <w:sz w:val="24"/>
          <w:szCs w:val="24"/>
          <w:lang w:eastAsia="lv-LV"/>
        </w:rPr>
        <w:t>81</w:t>
      </w:r>
      <w:r>
        <w:rPr>
          <w:rFonts w:ascii="Times New Roman" w:eastAsia="Times New Roman" w:hAnsi="Times New Roman"/>
          <w:b/>
          <w:color w:val="000000"/>
          <w:sz w:val="24"/>
          <w:szCs w:val="24"/>
          <w:lang w:eastAsia="lv-LV"/>
        </w:rPr>
        <w:t>/3</w:t>
      </w:r>
    </w:p>
    <w:p w14:paraId="7AE4D8B3" w14:textId="77777777" w:rsidR="004B2215" w:rsidRPr="00E11A26" w:rsidRDefault="004B2215" w:rsidP="004B2215">
      <w:pPr>
        <w:spacing w:after="0" w:line="240" w:lineRule="auto"/>
        <w:jc w:val="right"/>
        <w:rPr>
          <w:rFonts w:ascii="Times New Roman" w:eastAsia="Lucida Sans Unicode" w:hAnsi="Times New Roman"/>
          <w:b/>
          <w:kern w:val="2"/>
          <w:sz w:val="24"/>
          <w:szCs w:val="24"/>
          <w:u w:val="single"/>
          <w:lang w:eastAsia="lv-LV"/>
        </w:rPr>
      </w:pPr>
    </w:p>
    <w:p w14:paraId="385A45B0" w14:textId="77777777" w:rsidR="004B2215" w:rsidRPr="00E11A26" w:rsidRDefault="004B2215" w:rsidP="004B2215">
      <w:pPr>
        <w:autoSpaceDE w:val="0"/>
        <w:autoSpaceDN w:val="0"/>
        <w:adjustRightInd w:val="0"/>
        <w:spacing w:after="0" w:line="240" w:lineRule="auto"/>
        <w:ind w:right="142"/>
        <w:jc w:val="center"/>
        <w:rPr>
          <w:rFonts w:ascii="Times New Roman" w:hAnsi="Times New Roman"/>
          <w:b/>
          <w:bCs/>
          <w:color w:val="000000"/>
          <w:sz w:val="24"/>
          <w:szCs w:val="24"/>
          <w:u w:val="single"/>
        </w:rPr>
      </w:pPr>
      <w:r w:rsidRPr="00E11A26">
        <w:rPr>
          <w:rFonts w:ascii="Times New Roman" w:hAnsi="Times New Roman"/>
          <w:b/>
          <w:bCs/>
          <w:color w:val="000000"/>
          <w:sz w:val="24"/>
          <w:szCs w:val="24"/>
          <w:u w:val="single"/>
        </w:rPr>
        <w:t xml:space="preserve">Par grozījumiem </w:t>
      </w:r>
      <w:r w:rsidRPr="00E11A26">
        <w:rPr>
          <w:rFonts w:ascii="Times New Roman" w:hAnsi="Times New Roman"/>
          <w:b/>
          <w:color w:val="000000"/>
          <w:sz w:val="24"/>
          <w:szCs w:val="24"/>
          <w:u w:val="single"/>
        </w:rPr>
        <w:t>Dobeles novada</w:t>
      </w:r>
      <w:r w:rsidRPr="00E11A26">
        <w:rPr>
          <w:rFonts w:ascii="Times New Roman" w:hAnsi="Times New Roman"/>
          <w:b/>
          <w:color w:val="000000"/>
          <w:spacing w:val="-3"/>
          <w:sz w:val="24"/>
          <w:szCs w:val="24"/>
          <w:u w:val="single"/>
        </w:rPr>
        <w:t xml:space="preserve"> </w:t>
      </w:r>
      <w:r w:rsidRPr="00E11A26">
        <w:rPr>
          <w:rFonts w:ascii="Times New Roman" w:hAnsi="Times New Roman"/>
          <w:b/>
          <w:color w:val="000000"/>
          <w:sz w:val="24"/>
          <w:szCs w:val="24"/>
          <w:u w:val="single"/>
        </w:rPr>
        <w:t>domes 2021. gada 15. oktobra lēmumā Nr. 177/11 “Par Dobeles novada pašvaldības administratīvās komisijas izveidošanu”</w:t>
      </w:r>
    </w:p>
    <w:p w14:paraId="7A3031BF" w14:textId="77777777" w:rsidR="004B2215" w:rsidRPr="00E11A26" w:rsidRDefault="004B2215" w:rsidP="004B2215">
      <w:pPr>
        <w:tabs>
          <w:tab w:val="left" w:pos="-23852"/>
        </w:tabs>
        <w:spacing w:after="0" w:line="240" w:lineRule="auto"/>
        <w:jc w:val="center"/>
        <w:rPr>
          <w:rFonts w:ascii="Times New Roman" w:eastAsia="Times New Roman" w:hAnsi="Times New Roman"/>
          <w:sz w:val="24"/>
          <w:szCs w:val="24"/>
          <w:lang w:eastAsia="lv-LV"/>
        </w:rPr>
      </w:pPr>
    </w:p>
    <w:p w14:paraId="25F17129" w14:textId="430D5427" w:rsidR="004B2215" w:rsidRPr="00F56424" w:rsidRDefault="004B2215" w:rsidP="004B2215">
      <w:pPr>
        <w:spacing w:after="0" w:line="240" w:lineRule="auto"/>
        <w:ind w:firstLine="426"/>
        <w:jc w:val="both"/>
        <w:rPr>
          <w:rFonts w:ascii="Times New Roman" w:eastAsia="Times New Roman" w:hAnsi="Times New Roman"/>
          <w:sz w:val="24"/>
          <w:szCs w:val="24"/>
          <w:lang w:eastAsia="lv-LV"/>
        </w:rPr>
      </w:pPr>
      <w:r w:rsidRPr="00E11A26">
        <w:rPr>
          <w:rFonts w:ascii="Times New Roman" w:eastAsia="Times New Roman" w:hAnsi="Times New Roman"/>
          <w:sz w:val="24"/>
          <w:szCs w:val="24"/>
          <w:lang w:eastAsia="lv-LV"/>
        </w:rPr>
        <w:t xml:space="preserve">Saskaņā ar Pašvaldību likuma 24. panta pirmo daļu, atklāti balsojot: </w:t>
      </w:r>
      <w:r w:rsidR="00FC5BCE" w:rsidRPr="00FF55D9">
        <w:rPr>
          <w:rFonts w:ascii="Times New Roman" w:hAnsi="Times New Roman"/>
          <w:sz w:val="24"/>
          <w:szCs w:val="24"/>
        </w:rPr>
        <w:t>PAR - 1</w:t>
      </w:r>
      <w:r w:rsidR="00FC5BCE">
        <w:rPr>
          <w:rFonts w:ascii="Times New Roman" w:hAnsi="Times New Roman"/>
          <w:sz w:val="24"/>
          <w:szCs w:val="24"/>
        </w:rPr>
        <w:t>4</w:t>
      </w:r>
      <w:r w:rsidR="00FC5BCE" w:rsidRPr="00FF55D9">
        <w:rPr>
          <w:rFonts w:ascii="Times New Roman" w:hAnsi="Times New Roman"/>
          <w:sz w:val="24"/>
          <w:szCs w:val="24"/>
        </w:rPr>
        <w:t xml:space="preserve"> (Girts Ante,</w:t>
      </w:r>
      <w:r w:rsidR="00FC5BCE" w:rsidRPr="00FF55D9">
        <w:rPr>
          <w:rFonts w:ascii="Times New Roman" w:hAnsi="Times New Roman"/>
          <w:bCs/>
          <w:sz w:val="24"/>
          <w:szCs w:val="24"/>
          <w:lang w:eastAsia="et-EE"/>
        </w:rPr>
        <w:t xml:space="preserve"> </w:t>
      </w:r>
      <w:r w:rsidR="00FC5BCE">
        <w:rPr>
          <w:rFonts w:ascii="Times New Roman" w:hAnsi="Times New Roman"/>
          <w:sz w:val="24"/>
          <w:szCs w:val="24"/>
        </w:rPr>
        <w:t>Kristīne Briede,</w:t>
      </w:r>
      <w:r w:rsidR="00FC5BCE" w:rsidRPr="00FF55D9">
        <w:rPr>
          <w:rFonts w:ascii="Times New Roman" w:hAnsi="Times New Roman"/>
          <w:bCs/>
          <w:sz w:val="24"/>
          <w:szCs w:val="24"/>
          <w:lang w:eastAsia="et-EE"/>
        </w:rPr>
        <w:t xml:space="preserve"> Sarmīte Dude, Māris Feldmanis, Edgars Gaigalis</w:t>
      </w:r>
      <w:r w:rsidR="00FC5BCE">
        <w:rPr>
          <w:rFonts w:ascii="Times New Roman" w:hAnsi="Times New Roman"/>
          <w:bCs/>
          <w:sz w:val="24"/>
          <w:szCs w:val="24"/>
          <w:lang w:eastAsia="et-EE"/>
        </w:rPr>
        <w:t>,</w:t>
      </w:r>
      <w:r w:rsidR="00FC5BCE" w:rsidRPr="00FF55D9">
        <w:rPr>
          <w:rFonts w:ascii="Times New Roman" w:hAnsi="Times New Roman"/>
          <w:bCs/>
          <w:sz w:val="24"/>
          <w:szCs w:val="24"/>
          <w:lang w:eastAsia="et-EE"/>
        </w:rPr>
        <w:t xml:space="preserve"> Ivars Gorskis, Linda Karloviča, Gints Kaminskis</w:t>
      </w:r>
      <w:r w:rsidR="00FC5BCE">
        <w:rPr>
          <w:rFonts w:ascii="Times New Roman" w:hAnsi="Times New Roman"/>
          <w:bCs/>
          <w:sz w:val="24"/>
          <w:szCs w:val="24"/>
          <w:lang w:eastAsia="et-EE"/>
        </w:rPr>
        <w:t>,</w:t>
      </w:r>
      <w:r w:rsidR="00FC5BCE" w:rsidRPr="00FF55D9">
        <w:rPr>
          <w:rFonts w:ascii="Times New Roman" w:hAnsi="Times New Roman"/>
          <w:bCs/>
          <w:sz w:val="24"/>
          <w:szCs w:val="24"/>
          <w:lang w:eastAsia="et-EE"/>
        </w:rPr>
        <w:t xml:space="preserve"> Sintija Liekniņa,</w:t>
      </w:r>
      <w:r w:rsidR="00FC5BCE">
        <w:rPr>
          <w:rFonts w:ascii="Times New Roman" w:hAnsi="Times New Roman"/>
          <w:bCs/>
          <w:sz w:val="24"/>
          <w:szCs w:val="24"/>
          <w:lang w:eastAsia="et-EE"/>
        </w:rPr>
        <w:t xml:space="preserve"> </w:t>
      </w:r>
      <w:r w:rsidR="00FC5BCE" w:rsidRPr="00FF55D9">
        <w:rPr>
          <w:rFonts w:ascii="Times New Roman" w:hAnsi="Times New Roman"/>
          <w:bCs/>
          <w:sz w:val="24"/>
          <w:szCs w:val="24"/>
          <w:lang w:eastAsia="et-EE"/>
        </w:rPr>
        <w:t>Viesturs Reinfelds</w:t>
      </w:r>
      <w:r w:rsidR="00FC5BCE">
        <w:rPr>
          <w:rFonts w:ascii="Times New Roman" w:hAnsi="Times New Roman"/>
          <w:bCs/>
          <w:sz w:val="24"/>
          <w:szCs w:val="24"/>
          <w:lang w:eastAsia="et-EE"/>
        </w:rPr>
        <w:t>,</w:t>
      </w:r>
      <w:r w:rsidR="00FC5BCE" w:rsidRPr="00FF55D9">
        <w:rPr>
          <w:rFonts w:ascii="Times New Roman" w:hAnsi="Times New Roman"/>
          <w:bCs/>
          <w:sz w:val="24"/>
          <w:szCs w:val="24"/>
          <w:lang w:eastAsia="et-EE"/>
        </w:rPr>
        <w:t xml:space="preserve"> Dace Reinika, Guntis Safranovičs, </w:t>
      </w:r>
      <w:r w:rsidR="00FC5BCE">
        <w:rPr>
          <w:rFonts w:ascii="Times New Roman" w:hAnsi="Times New Roman"/>
          <w:bCs/>
          <w:sz w:val="24"/>
          <w:szCs w:val="24"/>
          <w:lang w:eastAsia="et-EE"/>
        </w:rPr>
        <w:t>Andrejs Spridzāns,</w:t>
      </w:r>
      <w:r w:rsidR="00FC5BCE" w:rsidRPr="00FF55D9">
        <w:rPr>
          <w:rFonts w:ascii="Times New Roman" w:hAnsi="Times New Roman"/>
          <w:bCs/>
          <w:sz w:val="24"/>
          <w:szCs w:val="24"/>
          <w:lang w:eastAsia="et-EE"/>
        </w:rPr>
        <w:t xml:space="preserve"> Ivars Stanga), </w:t>
      </w:r>
      <w:r w:rsidR="00FC5BCE" w:rsidRPr="00FF55D9">
        <w:rPr>
          <w:rFonts w:ascii="Times New Roman" w:hAnsi="Times New Roman"/>
          <w:sz w:val="24"/>
          <w:szCs w:val="24"/>
        </w:rPr>
        <w:t xml:space="preserve">PRET </w:t>
      </w:r>
      <w:r w:rsidR="00FC5BCE">
        <w:rPr>
          <w:rFonts w:ascii="Times New Roman" w:hAnsi="Times New Roman"/>
          <w:sz w:val="24"/>
          <w:szCs w:val="24"/>
        </w:rPr>
        <w:t>–</w:t>
      </w:r>
      <w:r w:rsidR="00FC5BCE" w:rsidRPr="00FF55D9">
        <w:rPr>
          <w:rFonts w:ascii="Times New Roman" w:hAnsi="Times New Roman"/>
          <w:sz w:val="24"/>
          <w:szCs w:val="24"/>
        </w:rPr>
        <w:t xml:space="preserve"> </w:t>
      </w:r>
      <w:r w:rsidR="00FC5BCE">
        <w:rPr>
          <w:rFonts w:ascii="Times New Roman" w:hAnsi="Times New Roman"/>
          <w:sz w:val="24"/>
          <w:szCs w:val="24"/>
        </w:rPr>
        <w:t>nav</w:t>
      </w:r>
      <w:r w:rsidR="00FC5BCE" w:rsidRPr="00FF55D9">
        <w:rPr>
          <w:rFonts w:ascii="Times New Roman" w:hAnsi="Times New Roman"/>
          <w:sz w:val="24"/>
          <w:szCs w:val="24"/>
        </w:rPr>
        <w:t xml:space="preserve">, ATTURAS </w:t>
      </w:r>
      <w:r w:rsidR="00FC5BCE">
        <w:rPr>
          <w:rFonts w:ascii="Times New Roman" w:hAnsi="Times New Roman"/>
          <w:sz w:val="24"/>
          <w:szCs w:val="24"/>
        </w:rPr>
        <w:t>–</w:t>
      </w:r>
      <w:r w:rsidR="00FC5BCE" w:rsidRPr="00FF55D9">
        <w:rPr>
          <w:rFonts w:ascii="Times New Roman" w:hAnsi="Times New Roman"/>
          <w:sz w:val="24"/>
          <w:szCs w:val="24"/>
        </w:rPr>
        <w:t xml:space="preserve"> </w:t>
      </w:r>
      <w:r w:rsidR="00FC5BCE">
        <w:rPr>
          <w:rFonts w:ascii="Times New Roman" w:hAnsi="Times New Roman"/>
          <w:sz w:val="24"/>
          <w:szCs w:val="24"/>
        </w:rPr>
        <w:t>nav</w:t>
      </w:r>
      <w:r w:rsidR="00FC5BCE" w:rsidRPr="00FF55D9">
        <w:rPr>
          <w:rFonts w:ascii="Times New Roman" w:hAnsi="Times New Roman"/>
          <w:sz w:val="24"/>
          <w:szCs w:val="24"/>
        </w:rPr>
        <w:t>,</w:t>
      </w:r>
      <w:r w:rsidR="00FC5BCE">
        <w:rPr>
          <w:rFonts w:ascii="Times New Roman" w:hAnsi="Times New Roman"/>
          <w:sz w:val="24"/>
          <w:szCs w:val="24"/>
        </w:rPr>
        <w:t xml:space="preserve"> </w:t>
      </w:r>
      <w:r w:rsidRPr="00E11A26">
        <w:rPr>
          <w:rFonts w:ascii="Times New Roman" w:eastAsia="Times New Roman" w:hAnsi="Times New Roman"/>
          <w:sz w:val="24"/>
          <w:szCs w:val="24"/>
          <w:lang w:eastAsia="lv-LV"/>
        </w:rPr>
        <w:t>Dobeles novada dome NOLEMJ:</w:t>
      </w:r>
    </w:p>
    <w:p w14:paraId="3A8F06A4" w14:textId="77777777" w:rsidR="004B2215" w:rsidRPr="00E11A26" w:rsidRDefault="004B2215" w:rsidP="004B2215">
      <w:pPr>
        <w:autoSpaceDE w:val="0"/>
        <w:autoSpaceDN w:val="0"/>
        <w:adjustRightInd w:val="0"/>
        <w:spacing w:after="0" w:line="240" w:lineRule="auto"/>
        <w:ind w:right="142" w:firstLine="426"/>
        <w:jc w:val="both"/>
        <w:rPr>
          <w:rFonts w:ascii="Times New Roman" w:hAnsi="Times New Roman"/>
          <w:bCs/>
          <w:color w:val="000000"/>
          <w:sz w:val="24"/>
          <w:szCs w:val="24"/>
        </w:rPr>
      </w:pPr>
      <w:r w:rsidRPr="00E11A26">
        <w:rPr>
          <w:rFonts w:ascii="Times New Roman" w:hAnsi="Times New Roman"/>
          <w:bCs/>
          <w:color w:val="000000"/>
          <w:sz w:val="24"/>
          <w:szCs w:val="24"/>
        </w:rPr>
        <w:t>Izdarīt Dobeles novada</w:t>
      </w:r>
      <w:r w:rsidRPr="00E11A26">
        <w:rPr>
          <w:rFonts w:ascii="Times New Roman" w:hAnsi="Times New Roman"/>
          <w:bCs/>
          <w:color w:val="000000"/>
          <w:spacing w:val="-3"/>
          <w:sz w:val="24"/>
          <w:szCs w:val="24"/>
        </w:rPr>
        <w:t xml:space="preserve"> </w:t>
      </w:r>
      <w:r w:rsidRPr="00E11A26">
        <w:rPr>
          <w:rFonts w:ascii="Times New Roman" w:hAnsi="Times New Roman"/>
          <w:bCs/>
          <w:color w:val="000000"/>
          <w:sz w:val="24"/>
          <w:szCs w:val="24"/>
        </w:rPr>
        <w:t>domes 2021. gada 15. oktobra lēmumā Nr. 177/11 “Par Dobeles novada pašvaldības administratīvās komisijas izveidošanu” šādus grozījumus:</w:t>
      </w:r>
    </w:p>
    <w:p w14:paraId="1BFE85C4" w14:textId="77777777" w:rsidR="004B2215" w:rsidRPr="00E11A26" w:rsidRDefault="004B2215" w:rsidP="004B2215">
      <w:pPr>
        <w:autoSpaceDE w:val="0"/>
        <w:autoSpaceDN w:val="0"/>
        <w:adjustRightInd w:val="0"/>
        <w:spacing w:after="0" w:line="240" w:lineRule="auto"/>
        <w:ind w:right="142" w:firstLine="742"/>
        <w:jc w:val="both"/>
        <w:rPr>
          <w:rFonts w:ascii="Times New Roman" w:hAnsi="Times New Roman"/>
          <w:bCs/>
          <w:color w:val="000000"/>
          <w:sz w:val="24"/>
          <w:szCs w:val="24"/>
        </w:rPr>
      </w:pPr>
    </w:p>
    <w:p w14:paraId="0E5E6EEC" w14:textId="77777777" w:rsidR="004B2215" w:rsidRPr="00CB0A9D" w:rsidRDefault="004B2215">
      <w:pPr>
        <w:numPr>
          <w:ilvl w:val="0"/>
          <w:numId w:val="44"/>
        </w:numPr>
        <w:autoSpaceDE w:val="0"/>
        <w:autoSpaceDN w:val="0"/>
        <w:adjustRightInd w:val="0"/>
        <w:spacing w:after="0" w:line="240" w:lineRule="auto"/>
        <w:ind w:left="567" w:right="142"/>
        <w:jc w:val="both"/>
        <w:rPr>
          <w:rFonts w:ascii="Times New Roman" w:hAnsi="Times New Roman"/>
          <w:bCs/>
          <w:color w:val="000000"/>
          <w:sz w:val="24"/>
          <w:szCs w:val="24"/>
        </w:rPr>
      </w:pPr>
      <w:r w:rsidRPr="00CB0A9D">
        <w:rPr>
          <w:rFonts w:ascii="Times New Roman" w:hAnsi="Times New Roman"/>
          <w:bCs/>
          <w:sz w:val="24"/>
          <w:szCs w:val="24"/>
        </w:rPr>
        <w:t>Aizstāt lēmuma aprakstošās daļas otrajā rindkopā vārdus “Komunālās nodaļas vadītāja” ar vārdiem “Infrastruktūras nodaļas vadītāja”.</w:t>
      </w:r>
    </w:p>
    <w:p w14:paraId="57D2087C" w14:textId="77777777" w:rsidR="004B2215" w:rsidRPr="00CB0A9D" w:rsidRDefault="004B2215">
      <w:pPr>
        <w:pStyle w:val="Default"/>
        <w:numPr>
          <w:ilvl w:val="0"/>
          <w:numId w:val="44"/>
        </w:numPr>
        <w:ind w:left="567" w:right="142"/>
        <w:jc w:val="both"/>
        <w:rPr>
          <w:bCs/>
          <w:lang w:val="lv-LV"/>
        </w:rPr>
      </w:pPr>
      <w:r>
        <w:rPr>
          <w:bCs/>
          <w:lang w:val="lv-LV"/>
        </w:rPr>
        <w:t>Aizstāt</w:t>
      </w:r>
      <w:r w:rsidRPr="007E47D4">
        <w:rPr>
          <w:bCs/>
          <w:lang w:val="lv-LV"/>
        </w:rPr>
        <w:t xml:space="preserve"> lēmuma lemjošās daļas 1.1.</w:t>
      </w:r>
      <w:r>
        <w:rPr>
          <w:bCs/>
          <w:lang w:val="lv-LV"/>
        </w:rPr>
        <w:t xml:space="preserve"> </w:t>
      </w:r>
      <w:r w:rsidRPr="007E47D4">
        <w:rPr>
          <w:bCs/>
          <w:lang w:val="lv-LV"/>
        </w:rPr>
        <w:t>punktā vārdus “Komunālās nodaļas vadītāja” ar vārdiem “</w:t>
      </w:r>
      <w:r w:rsidRPr="00CB0A9D">
        <w:rPr>
          <w:bCs/>
        </w:rPr>
        <w:t>Infrastruktūras nodaļas</w:t>
      </w:r>
      <w:r w:rsidRPr="007E47D4">
        <w:rPr>
          <w:bCs/>
          <w:lang w:val="lv-LV"/>
        </w:rPr>
        <w:t xml:space="preserve"> </w:t>
      </w:r>
      <w:r>
        <w:rPr>
          <w:bCs/>
          <w:lang w:val="lv-LV"/>
        </w:rPr>
        <w:t>vadītāja</w:t>
      </w:r>
      <w:r w:rsidRPr="007E47D4">
        <w:rPr>
          <w:bCs/>
          <w:lang w:val="lv-LV"/>
        </w:rPr>
        <w:t>”.</w:t>
      </w:r>
    </w:p>
    <w:p w14:paraId="2F9C5218" w14:textId="77777777" w:rsidR="004B2215" w:rsidRPr="00F12C00" w:rsidRDefault="004B2215">
      <w:pPr>
        <w:numPr>
          <w:ilvl w:val="0"/>
          <w:numId w:val="44"/>
        </w:numPr>
        <w:autoSpaceDE w:val="0"/>
        <w:autoSpaceDN w:val="0"/>
        <w:adjustRightInd w:val="0"/>
        <w:spacing w:after="0" w:line="240" w:lineRule="auto"/>
        <w:ind w:left="567" w:right="142"/>
        <w:jc w:val="both"/>
        <w:rPr>
          <w:rFonts w:ascii="Times New Roman" w:hAnsi="Times New Roman"/>
          <w:bCs/>
          <w:color w:val="000000"/>
          <w:sz w:val="24"/>
          <w:szCs w:val="24"/>
        </w:rPr>
      </w:pPr>
      <w:r w:rsidRPr="00F12C00">
        <w:rPr>
          <w:rFonts w:ascii="Times New Roman" w:hAnsi="Times New Roman"/>
          <w:bCs/>
          <w:color w:val="000000"/>
          <w:sz w:val="24"/>
          <w:szCs w:val="24"/>
        </w:rPr>
        <w:t>Svītrot lēmuma lemjošās daļas 1.</w:t>
      </w:r>
      <w:r>
        <w:rPr>
          <w:rFonts w:ascii="Times New Roman" w:hAnsi="Times New Roman"/>
          <w:bCs/>
          <w:color w:val="000000"/>
          <w:sz w:val="24"/>
          <w:szCs w:val="24"/>
        </w:rPr>
        <w:t>8</w:t>
      </w:r>
      <w:r w:rsidRPr="00F12C00">
        <w:rPr>
          <w:rFonts w:ascii="Times New Roman" w:hAnsi="Times New Roman"/>
          <w:bCs/>
          <w:color w:val="000000"/>
          <w:sz w:val="24"/>
          <w:szCs w:val="24"/>
        </w:rPr>
        <w:t>. punktu.</w:t>
      </w:r>
    </w:p>
    <w:p w14:paraId="1B061C6B" w14:textId="77777777" w:rsidR="004B2215" w:rsidRPr="00E11A26" w:rsidRDefault="004B2215" w:rsidP="004B2215">
      <w:pPr>
        <w:autoSpaceDE w:val="0"/>
        <w:autoSpaceDN w:val="0"/>
        <w:adjustRightInd w:val="0"/>
        <w:spacing w:after="0" w:line="240" w:lineRule="auto"/>
        <w:ind w:left="1102" w:right="142"/>
        <w:jc w:val="both"/>
        <w:rPr>
          <w:rFonts w:ascii="Times New Roman" w:hAnsi="Times New Roman"/>
          <w:bCs/>
          <w:color w:val="000000"/>
          <w:sz w:val="24"/>
          <w:szCs w:val="24"/>
        </w:rPr>
      </w:pPr>
    </w:p>
    <w:p w14:paraId="547CE31A" w14:textId="77777777" w:rsidR="004B2215" w:rsidRPr="00E11A26" w:rsidRDefault="004B2215" w:rsidP="004B2215">
      <w:pPr>
        <w:spacing w:after="0" w:line="240" w:lineRule="auto"/>
        <w:jc w:val="both"/>
        <w:rPr>
          <w:rFonts w:ascii="Times New Roman" w:eastAsia="Times New Roman" w:hAnsi="Times New Roman"/>
          <w:sz w:val="24"/>
          <w:szCs w:val="24"/>
          <w:lang w:eastAsia="lv-LV"/>
        </w:rPr>
      </w:pPr>
    </w:p>
    <w:p w14:paraId="5621390E" w14:textId="77777777" w:rsidR="004B2215" w:rsidRPr="00E11A26" w:rsidRDefault="004B2215" w:rsidP="004B2215">
      <w:pPr>
        <w:widowControl w:val="0"/>
        <w:suppressAutoHyphens/>
        <w:spacing w:after="0" w:line="240" w:lineRule="auto"/>
        <w:rPr>
          <w:rFonts w:ascii="Times New Roman" w:eastAsia="Lucida Sans Unicode" w:hAnsi="Times New Roman"/>
          <w:color w:val="000000"/>
          <w:kern w:val="2"/>
          <w:sz w:val="24"/>
          <w:szCs w:val="24"/>
          <w:lang w:eastAsia="lv-LV"/>
        </w:rPr>
      </w:pPr>
    </w:p>
    <w:p w14:paraId="5396BB68" w14:textId="77777777" w:rsidR="004B2215" w:rsidRDefault="004B2215" w:rsidP="004B2215">
      <w:pPr>
        <w:widowControl w:val="0"/>
        <w:suppressAutoHyphens/>
        <w:spacing w:after="0" w:line="240" w:lineRule="auto"/>
        <w:rPr>
          <w:rFonts w:ascii="Times New Roman" w:eastAsia="Lucida Sans Unicode" w:hAnsi="Times New Roman"/>
          <w:color w:val="000000"/>
          <w:kern w:val="2"/>
          <w:sz w:val="24"/>
          <w:szCs w:val="24"/>
          <w:lang w:eastAsia="lv-LV"/>
        </w:rPr>
      </w:pPr>
      <w:r w:rsidRPr="00E11A26">
        <w:rPr>
          <w:rFonts w:ascii="Times New Roman" w:eastAsia="Lucida Sans Unicode" w:hAnsi="Times New Roman"/>
          <w:color w:val="000000"/>
          <w:kern w:val="2"/>
          <w:sz w:val="24"/>
          <w:szCs w:val="24"/>
          <w:lang w:eastAsia="lv-LV"/>
        </w:rPr>
        <w:t>Domes priekšsēdētājs</w:t>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Pr>
          <w:rFonts w:ascii="Times New Roman" w:eastAsia="Lucida Sans Unicode" w:hAnsi="Times New Roman"/>
          <w:color w:val="000000"/>
          <w:kern w:val="2"/>
          <w:sz w:val="24"/>
          <w:szCs w:val="24"/>
          <w:lang w:eastAsia="lv-LV"/>
        </w:rPr>
        <w:tab/>
      </w:r>
      <w:r w:rsidRPr="00E11A26">
        <w:rPr>
          <w:rFonts w:ascii="Times New Roman" w:eastAsia="Lucida Sans Unicode" w:hAnsi="Times New Roman"/>
          <w:color w:val="000000"/>
          <w:kern w:val="2"/>
          <w:sz w:val="24"/>
          <w:szCs w:val="24"/>
          <w:lang w:eastAsia="lv-LV"/>
        </w:rPr>
        <w:t>I. Gorskis</w:t>
      </w:r>
    </w:p>
    <w:p w14:paraId="58A05F25" w14:textId="77777777" w:rsidR="004B2215" w:rsidRDefault="004B2215" w:rsidP="004B2215">
      <w:pPr>
        <w:widowControl w:val="0"/>
        <w:suppressAutoHyphens/>
        <w:spacing w:after="0" w:line="240" w:lineRule="auto"/>
        <w:rPr>
          <w:rFonts w:ascii="Times New Roman" w:eastAsia="Lucida Sans Unicode" w:hAnsi="Times New Roman"/>
          <w:color w:val="000000"/>
          <w:kern w:val="2"/>
          <w:sz w:val="24"/>
          <w:szCs w:val="24"/>
          <w:lang w:eastAsia="lv-LV"/>
        </w:rPr>
      </w:pPr>
    </w:p>
    <w:p w14:paraId="1B6EEA88" w14:textId="77777777" w:rsidR="004B2215" w:rsidRDefault="004B2215" w:rsidP="004B2215">
      <w:pPr>
        <w:widowControl w:val="0"/>
        <w:suppressAutoHyphens/>
        <w:spacing w:after="0" w:line="240" w:lineRule="auto"/>
        <w:rPr>
          <w:rFonts w:ascii="Times New Roman" w:eastAsia="Lucida Sans Unicode" w:hAnsi="Times New Roman"/>
          <w:color w:val="000000"/>
          <w:kern w:val="2"/>
          <w:sz w:val="24"/>
          <w:szCs w:val="24"/>
          <w:lang w:eastAsia="lv-LV"/>
        </w:rPr>
      </w:pPr>
    </w:p>
    <w:p w14:paraId="09281FF4" w14:textId="77777777" w:rsidR="004B2215" w:rsidRDefault="004B2215" w:rsidP="004B2215">
      <w:pPr>
        <w:widowControl w:val="0"/>
        <w:suppressAutoHyphens/>
        <w:spacing w:after="0" w:line="240" w:lineRule="auto"/>
        <w:rPr>
          <w:rFonts w:ascii="Times New Roman" w:eastAsia="Lucida Sans Unicode" w:hAnsi="Times New Roman"/>
          <w:color w:val="000000"/>
          <w:kern w:val="2"/>
          <w:sz w:val="24"/>
          <w:szCs w:val="24"/>
          <w:lang w:eastAsia="lv-LV"/>
        </w:rPr>
      </w:pPr>
    </w:p>
    <w:p w14:paraId="4B8DB701" w14:textId="77777777" w:rsidR="004B2215" w:rsidRPr="00E11A26" w:rsidRDefault="004B2215" w:rsidP="004B2215">
      <w:pPr>
        <w:widowControl w:val="0"/>
        <w:suppressAutoHyphens/>
        <w:spacing w:after="0" w:line="240" w:lineRule="auto"/>
        <w:rPr>
          <w:rFonts w:ascii="Times New Roman" w:eastAsia="Lucida Sans Unicode" w:hAnsi="Times New Roman"/>
          <w:color w:val="000000"/>
          <w:kern w:val="2"/>
          <w:sz w:val="24"/>
          <w:szCs w:val="24"/>
          <w:lang w:eastAsia="lv-LV"/>
        </w:rPr>
      </w:pPr>
    </w:p>
    <w:p w14:paraId="16B287CB" w14:textId="0385C56B" w:rsidR="00D23CD1" w:rsidRDefault="00D23CD1" w:rsidP="004B2215">
      <w:r>
        <w:br w:type="page"/>
      </w:r>
    </w:p>
    <w:p w14:paraId="7CAA67D0" w14:textId="77777777" w:rsidR="00D23CD1" w:rsidRPr="00D23CD1" w:rsidRDefault="00D23CD1" w:rsidP="00D23CD1">
      <w:pPr>
        <w:tabs>
          <w:tab w:val="left" w:pos="-24212"/>
        </w:tabs>
        <w:spacing w:after="0"/>
        <w:jc w:val="center"/>
        <w:rPr>
          <w:rFonts w:ascii="Times New Roman" w:hAnsi="Times New Roman"/>
          <w:color w:val="000000"/>
          <w:sz w:val="20"/>
          <w:szCs w:val="20"/>
        </w:rPr>
      </w:pPr>
      <w:r w:rsidRPr="00D23CD1">
        <w:rPr>
          <w:rFonts w:ascii="Times New Roman" w:hAnsi="Times New Roman"/>
          <w:noProof/>
          <w:color w:val="000000"/>
          <w:sz w:val="20"/>
          <w:szCs w:val="20"/>
        </w:rPr>
        <w:lastRenderedPageBreak/>
        <w:drawing>
          <wp:inline distT="0" distB="0" distL="0" distR="0" wp14:anchorId="7B2E30F9" wp14:editId="3619BC3D">
            <wp:extent cx="673100" cy="749300"/>
            <wp:effectExtent l="0" t="0" r="0" b="0"/>
            <wp:docPr id="1" name="Picture 23"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673100" cy="749300"/>
                    </a:xfrm>
                    <a:prstGeom prst="rect">
                      <a:avLst/>
                    </a:prstGeom>
                    <a:noFill/>
                    <a:ln>
                      <a:noFill/>
                    </a:ln>
                  </pic:spPr>
                </pic:pic>
              </a:graphicData>
            </a:graphic>
          </wp:inline>
        </w:drawing>
      </w:r>
    </w:p>
    <w:p w14:paraId="305D80AA" w14:textId="77777777" w:rsidR="00D23CD1" w:rsidRPr="00D23CD1" w:rsidRDefault="00D23CD1" w:rsidP="00D23CD1">
      <w:pPr>
        <w:tabs>
          <w:tab w:val="center" w:pos="4153"/>
          <w:tab w:val="right" w:pos="8306"/>
        </w:tabs>
        <w:spacing w:after="0"/>
        <w:jc w:val="center"/>
        <w:rPr>
          <w:rFonts w:ascii="Times New Roman" w:hAnsi="Times New Roman"/>
          <w:color w:val="000000"/>
          <w:sz w:val="20"/>
          <w:lang w:val="x-none" w:eastAsia="x-none"/>
        </w:rPr>
      </w:pPr>
      <w:r w:rsidRPr="00D23CD1">
        <w:rPr>
          <w:rFonts w:ascii="Times New Roman" w:hAnsi="Times New Roman"/>
          <w:color w:val="000000"/>
          <w:sz w:val="20"/>
          <w:lang w:val="x-none" w:eastAsia="x-none"/>
        </w:rPr>
        <w:t>LATVIJAS REPUBLIKA</w:t>
      </w:r>
    </w:p>
    <w:p w14:paraId="0E1DB508" w14:textId="77777777" w:rsidR="00D23CD1" w:rsidRPr="00D23CD1" w:rsidRDefault="00D23CD1" w:rsidP="00D23CD1">
      <w:pPr>
        <w:tabs>
          <w:tab w:val="center" w:pos="4153"/>
          <w:tab w:val="right" w:pos="8306"/>
        </w:tabs>
        <w:spacing w:after="0"/>
        <w:jc w:val="center"/>
        <w:rPr>
          <w:rFonts w:ascii="Times New Roman" w:hAnsi="Times New Roman"/>
          <w:b/>
          <w:color w:val="000000"/>
          <w:sz w:val="32"/>
          <w:szCs w:val="32"/>
          <w:lang w:val="x-none" w:eastAsia="x-none"/>
        </w:rPr>
      </w:pPr>
      <w:r w:rsidRPr="00D23CD1">
        <w:rPr>
          <w:rFonts w:ascii="Times New Roman" w:hAnsi="Times New Roman"/>
          <w:b/>
          <w:color w:val="000000"/>
          <w:sz w:val="32"/>
          <w:szCs w:val="32"/>
          <w:lang w:val="x-none" w:eastAsia="x-none"/>
        </w:rPr>
        <w:t>DOBELES NOVADA DOME</w:t>
      </w:r>
    </w:p>
    <w:p w14:paraId="24B69B05" w14:textId="77777777" w:rsidR="00D23CD1" w:rsidRPr="00D23CD1" w:rsidRDefault="00D23CD1" w:rsidP="00D23CD1">
      <w:pPr>
        <w:tabs>
          <w:tab w:val="center" w:pos="4153"/>
          <w:tab w:val="right" w:pos="8306"/>
        </w:tabs>
        <w:spacing w:after="0"/>
        <w:jc w:val="center"/>
        <w:rPr>
          <w:rFonts w:ascii="Times New Roman" w:hAnsi="Times New Roman"/>
          <w:color w:val="000000"/>
          <w:sz w:val="16"/>
          <w:szCs w:val="16"/>
          <w:lang w:val="x-none" w:eastAsia="x-none"/>
        </w:rPr>
      </w:pPr>
      <w:r w:rsidRPr="00D23CD1">
        <w:rPr>
          <w:rFonts w:ascii="Times New Roman" w:hAnsi="Times New Roman"/>
          <w:color w:val="000000"/>
          <w:sz w:val="16"/>
          <w:szCs w:val="16"/>
          <w:lang w:val="x-none" w:eastAsia="x-none"/>
        </w:rPr>
        <w:t>Brīvības iela 17, Dobele, Dobeles novads, LV-3701</w:t>
      </w:r>
    </w:p>
    <w:p w14:paraId="0C65E19E" w14:textId="77777777" w:rsidR="00D23CD1" w:rsidRPr="00D23CD1" w:rsidRDefault="00D23CD1" w:rsidP="00D23CD1">
      <w:pPr>
        <w:pBdr>
          <w:bottom w:val="double" w:sz="6" w:space="1" w:color="auto"/>
        </w:pBdr>
        <w:tabs>
          <w:tab w:val="center" w:pos="4153"/>
          <w:tab w:val="right" w:pos="8306"/>
        </w:tabs>
        <w:spacing w:after="0"/>
        <w:jc w:val="center"/>
        <w:rPr>
          <w:rFonts w:ascii="Times New Roman" w:hAnsi="Times New Roman"/>
          <w:color w:val="000000"/>
          <w:sz w:val="16"/>
          <w:szCs w:val="16"/>
          <w:lang w:val="x-none" w:eastAsia="x-none"/>
        </w:rPr>
      </w:pPr>
      <w:r w:rsidRPr="00D23CD1">
        <w:rPr>
          <w:rFonts w:ascii="Times New Roman" w:hAnsi="Times New Roman"/>
          <w:color w:val="000000"/>
          <w:sz w:val="16"/>
          <w:szCs w:val="16"/>
          <w:lang w:val="x-none" w:eastAsia="x-none"/>
        </w:rPr>
        <w:t xml:space="preserve">Tālr. 63707269, 63700137, 63720940, e-pasts </w:t>
      </w:r>
      <w:hyperlink r:id="rId172" w:history="1">
        <w:r w:rsidRPr="00D23CD1">
          <w:rPr>
            <w:rFonts w:ascii="Times New Roman" w:hAnsi="Times New Roman"/>
            <w:color w:val="000000"/>
            <w:sz w:val="16"/>
            <w:szCs w:val="16"/>
            <w:u w:val="single"/>
            <w:lang w:val="x-none" w:eastAsia="x-none"/>
          </w:rPr>
          <w:t>dome@dobele.lv</w:t>
        </w:r>
      </w:hyperlink>
    </w:p>
    <w:p w14:paraId="2E195F0F" w14:textId="77777777" w:rsidR="00D23CD1" w:rsidRPr="00D23CD1" w:rsidRDefault="00D23CD1" w:rsidP="00D23CD1">
      <w:pPr>
        <w:autoSpaceDE w:val="0"/>
        <w:autoSpaceDN w:val="0"/>
        <w:adjustRightInd w:val="0"/>
        <w:spacing w:after="0"/>
        <w:jc w:val="center"/>
        <w:rPr>
          <w:rFonts w:ascii="Times New Roman" w:hAnsi="Times New Roman"/>
          <w:b/>
          <w:bCs/>
          <w:color w:val="000000"/>
          <w:sz w:val="24"/>
          <w:szCs w:val="24"/>
          <w:lang w:val="et-EE"/>
        </w:rPr>
      </w:pPr>
    </w:p>
    <w:p w14:paraId="1E6093D3" w14:textId="77777777" w:rsidR="00D23CD1" w:rsidRPr="00D23CD1" w:rsidRDefault="00D23CD1" w:rsidP="00D23CD1">
      <w:pPr>
        <w:tabs>
          <w:tab w:val="center" w:pos="4320"/>
          <w:tab w:val="right" w:pos="8640"/>
        </w:tabs>
        <w:spacing w:after="0"/>
        <w:jc w:val="center"/>
        <w:rPr>
          <w:rFonts w:ascii="Times New Roman" w:hAnsi="Times New Roman"/>
          <w:b/>
          <w:sz w:val="24"/>
          <w:szCs w:val="24"/>
          <w:lang w:val="en-US" w:eastAsia="x-none"/>
        </w:rPr>
      </w:pPr>
      <w:r w:rsidRPr="00D23CD1">
        <w:rPr>
          <w:rFonts w:ascii="Times New Roman" w:hAnsi="Times New Roman"/>
          <w:b/>
          <w:sz w:val="24"/>
          <w:szCs w:val="24"/>
          <w:lang w:val="en-US" w:eastAsia="x-none"/>
        </w:rPr>
        <w:t>LĒMUMS</w:t>
      </w:r>
    </w:p>
    <w:p w14:paraId="7A13C32A" w14:textId="77777777" w:rsidR="00D23CD1" w:rsidRPr="00D23CD1" w:rsidRDefault="00D23CD1" w:rsidP="00D23CD1">
      <w:pPr>
        <w:tabs>
          <w:tab w:val="center" w:pos="4320"/>
          <w:tab w:val="right" w:pos="8640"/>
        </w:tabs>
        <w:spacing w:after="0"/>
        <w:jc w:val="center"/>
        <w:rPr>
          <w:rFonts w:ascii="Times New Roman" w:hAnsi="Times New Roman"/>
          <w:b/>
          <w:sz w:val="24"/>
          <w:szCs w:val="24"/>
          <w:lang w:eastAsia="x-none"/>
        </w:rPr>
      </w:pPr>
      <w:r w:rsidRPr="00D23CD1">
        <w:rPr>
          <w:rFonts w:ascii="Times New Roman" w:hAnsi="Times New Roman"/>
          <w:b/>
          <w:sz w:val="24"/>
          <w:szCs w:val="24"/>
          <w:lang w:eastAsia="x-none"/>
        </w:rPr>
        <w:t>Dobelē</w:t>
      </w:r>
    </w:p>
    <w:p w14:paraId="63332754" w14:textId="77777777" w:rsidR="00D23CD1" w:rsidRPr="00D23CD1" w:rsidRDefault="00D23CD1" w:rsidP="00D23CD1">
      <w:pPr>
        <w:tabs>
          <w:tab w:val="center" w:pos="4320"/>
          <w:tab w:val="right" w:pos="8640"/>
        </w:tabs>
        <w:spacing w:after="0"/>
        <w:jc w:val="center"/>
        <w:rPr>
          <w:rFonts w:ascii="Times New Roman" w:hAnsi="Times New Roman"/>
          <w:b/>
          <w:sz w:val="24"/>
          <w:szCs w:val="24"/>
          <w:lang w:val="en-US" w:eastAsia="x-none"/>
        </w:rPr>
      </w:pPr>
    </w:p>
    <w:p w14:paraId="3C78B222" w14:textId="4E278DE7" w:rsidR="00D23CD1" w:rsidRPr="00D23CD1" w:rsidRDefault="00D23CD1" w:rsidP="00D23CD1">
      <w:pPr>
        <w:tabs>
          <w:tab w:val="center" w:pos="4320"/>
          <w:tab w:val="right" w:pos="8640"/>
        </w:tabs>
        <w:spacing w:after="0"/>
        <w:rPr>
          <w:rFonts w:ascii="Times New Roman" w:hAnsi="Times New Roman"/>
          <w:b/>
          <w:sz w:val="24"/>
          <w:szCs w:val="24"/>
          <w:lang w:eastAsia="x-none"/>
        </w:rPr>
      </w:pPr>
      <w:r w:rsidRPr="00D23CD1">
        <w:rPr>
          <w:rFonts w:ascii="Times New Roman" w:hAnsi="Times New Roman"/>
          <w:b/>
          <w:sz w:val="24"/>
          <w:szCs w:val="24"/>
          <w:lang w:val="en-US" w:eastAsia="x-none"/>
        </w:rPr>
        <w:t xml:space="preserve">2024. </w:t>
      </w:r>
      <w:r w:rsidRPr="00D23CD1">
        <w:rPr>
          <w:rFonts w:ascii="Times New Roman" w:hAnsi="Times New Roman"/>
          <w:b/>
          <w:sz w:val="24"/>
          <w:szCs w:val="24"/>
          <w:lang w:eastAsia="x-none"/>
        </w:rPr>
        <w:t>gada 29. februārī                                                                                                           Nr.</w:t>
      </w:r>
      <w:r w:rsidR="00AF1F02">
        <w:rPr>
          <w:rFonts w:ascii="Times New Roman" w:hAnsi="Times New Roman"/>
          <w:b/>
          <w:sz w:val="24"/>
          <w:szCs w:val="24"/>
          <w:lang w:eastAsia="x-none"/>
        </w:rPr>
        <w:t>82</w:t>
      </w:r>
      <w:r w:rsidRPr="00D23CD1">
        <w:rPr>
          <w:rFonts w:ascii="Times New Roman" w:hAnsi="Times New Roman"/>
          <w:b/>
          <w:sz w:val="24"/>
          <w:szCs w:val="24"/>
          <w:lang w:eastAsia="x-none"/>
        </w:rPr>
        <w:t>/3</w:t>
      </w:r>
    </w:p>
    <w:p w14:paraId="7D569C69" w14:textId="77777777" w:rsidR="00D23CD1" w:rsidRPr="00D23CD1" w:rsidRDefault="00D23CD1" w:rsidP="00D23CD1">
      <w:pPr>
        <w:spacing w:after="0"/>
        <w:rPr>
          <w:rFonts w:ascii="Times New Roman" w:hAnsi="Times New Roman"/>
          <w:bCs/>
          <w:sz w:val="24"/>
          <w:szCs w:val="24"/>
        </w:rPr>
      </w:pPr>
    </w:p>
    <w:p w14:paraId="7EBB7515" w14:textId="77777777" w:rsidR="00D23CD1" w:rsidRPr="00D23CD1" w:rsidRDefault="00D23CD1" w:rsidP="00D23CD1">
      <w:pPr>
        <w:spacing w:after="0"/>
        <w:rPr>
          <w:rFonts w:ascii="Times New Roman" w:hAnsi="Times New Roman"/>
          <w:color w:val="000000"/>
          <w:sz w:val="24"/>
          <w:szCs w:val="24"/>
        </w:rPr>
      </w:pPr>
    </w:p>
    <w:p w14:paraId="78879A17" w14:textId="77777777" w:rsidR="00D23CD1" w:rsidRPr="00D23CD1" w:rsidRDefault="00D23CD1" w:rsidP="00D23CD1">
      <w:pPr>
        <w:tabs>
          <w:tab w:val="left" w:pos="720"/>
        </w:tabs>
        <w:suppressAutoHyphens/>
        <w:spacing w:after="0"/>
        <w:jc w:val="center"/>
        <w:rPr>
          <w:rFonts w:ascii="Times New Roman" w:hAnsi="Times New Roman"/>
          <w:b/>
          <w:sz w:val="24"/>
          <w:szCs w:val="24"/>
          <w:u w:val="single"/>
          <w:lang w:eastAsia="ar-SA"/>
        </w:rPr>
      </w:pPr>
      <w:bookmarkStart w:id="104" w:name="_Hlk129158276"/>
      <w:r w:rsidRPr="00D23CD1">
        <w:rPr>
          <w:rFonts w:ascii="Times New Roman" w:hAnsi="Times New Roman"/>
          <w:b/>
          <w:sz w:val="24"/>
          <w:szCs w:val="24"/>
          <w:u w:val="single"/>
          <w:lang w:eastAsia="ar-SA"/>
        </w:rPr>
        <w:t>Par grozījumu Dobeles novada domes 2023.gada 30.marta lēmumā Nr. 112/5 “Par Dobeles novada pašvaldības iestāžu maksas pakalpojumiem”</w:t>
      </w:r>
    </w:p>
    <w:p w14:paraId="052F611D" w14:textId="77777777" w:rsidR="00D23CD1" w:rsidRPr="00D23CD1" w:rsidRDefault="00D23CD1" w:rsidP="00D23CD1">
      <w:pPr>
        <w:tabs>
          <w:tab w:val="left" w:pos="720"/>
        </w:tabs>
        <w:suppressAutoHyphens/>
        <w:spacing w:after="0"/>
        <w:jc w:val="both"/>
        <w:rPr>
          <w:rFonts w:ascii="Times New Roman" w:hAnsi="Times New Roman"/>
          <w:b/>
          <w:sz w:val="24"/>
          <w:szCs w:val="24"/>
          <w:lang w:eastAsia="ar-SA"/>
        </w:rPr>
      </w:pPr>
      <w:r w:rsidRPr="00D23CD1">
        <w:rPr>
          <w:rFonts w:ascii="Times New Roman" w:hAnsi="Times New Roman"/>
          <w:b/>
          <w:sz w:val="24"/>
          <w:szCs w:val="24"/>
          <w:lang w:eastAsia="ar-SA"/>
        </w:rPr>
        <w:tab/>
      </w:r>
    </w:p>
    <w:p w14:paraId="05AD59A6" w14:textId="789EADAA" w:rsidR="00D23CD1" w:rsidRPr="00D23CD1" w:rsidRDefault="00D23CD1" w:rsidP="00D23CD1">
      <w:pPr>
        <w:tabs>
          <w:tab w:val="left" w:pos="720"/>
        </w:tabs>
        <w:suppressAutoHyphens/>
        <w:spacing w:after="0"/>
        <w:jc w:val="both"/>
        <w:rPr>
          <w:rFonts w:ascii="Times New Roman" w:hAnsi="Times New Roman"/>
          <w:bCs/>
          <w:sz w:val="24"/>
          <w:szCs w:val="24"/>
          <w:lang w:eastAsia="ar-SA"/>
        </w:rPr>
      </w:pPr>
      <w:r w:rsidRPr="00D23CD1">
        <w:rPr>
          <w:rFonts w:ascii="Times New Roman" w:hAnsi="Times New Roman"/>
          <w:sz w:val="24"/>
          <w:szCs w:val="24"/>
          <w:lang w:eastAsia="ar-SA"/>
        </w:rPr>
        <w:tab/>
        <w:t xml:space="preserve">Saskaņā ar Pašvaldību likuma 4.panta pirmās daļas </w:t>
      </w:r>
      <w:r w:rsidR="00516CB9">
        <w:rPr>
          <w:rFonts w:ascii="Times New Roman" w:hAnsi="Times New Roman"/>
          <w:sz w:val="24"/>
          <w:szCs w:val="24"/>
          <w:lang w:eastAsia="ar-SA"/>
        </w:rPr>
        <w:t>9</w:t>
      </w:r>
      <w:r w:rsidRPr="00D23CD1">
        <w:rPr>
          <w:rFonts w:ascii="Times New Roman" w:hAnsi="Times New Roman"/>
          <w:sz w:val="24"/>
          <w:szCs w:val="24"/>
          <w:lang w:eastAsia="ar-SA"/>
        </w:rPr>
        <w:t xml:space="preserve">.punktu un 10. panta pirmās daļas pirmo teikumu, atklāti balsojot: </w:t>
      </w:r>
      <w:r w:rsidR="004F6089" w:rsidRPr="00FF55D9">
        <w:rPr>
          <w:rFonts w:ascii="Times New Roman" w:hAnsi="Times New Roman"/>
          <w:sz w:val="24"/>
          <w:szCs w:val="24"/>
        </w:rPr>
        <w:t>PAR - 1</w:t>
      </w:r>
      <w:r w:rsidR="004F6089">
        <w:rPr>
          <w:rFonts w:ascii="Times New Roman" w:hAnsi="Times New Roman"/>
          <w:sz w:val="24"/>
          <w:szCs w:val="24"/>
        </w:rPr>
        <w:t>2</w:t>
      </w:r>
      <w:r w:rsidR="004F6089" w:rsidRPr="00FF55D9">
        <w:rPr>
          <w:rFonts w:ascii="Times New Roman" w:hAnsi="Times New Roman"/>
          <w:sz w:val="24"/>
          <w:szCs w:val="24"/>
        </w:rPr>
        <w:t xml:space="preserve"> (Girts Ante,</w:t>
      </w:r>
      <w:r w:rsidR="004F6089" w:rsidRPr="00FF55D9">
        <w:rPr>
          <w:rFonts w:ascii="Times New Roman" w:hAnsi="Times New Roman"/>
          <w:bCs/>
          <w:sz w:val="24"/>
          <w:szCs w:val="24"/>
          <w:lang w:eastAsia="et-EE"/>
        </w:rPr>
        <w:t xml:space="preserve"> Sarmīte Dude, Māris Feldmanis, Edgars Gaigalis</w:t>
      </w:r>
      <w:r w:rsidR="004F6089">
        <w:rPr>
          <w:rFonts w:ascii="Times New Roman" w:hAnsi="Times New Roman"/>
          <w:bCs/>
          <w:sz w:val="24"/>
          <w:szCs w:val="24"/>
          <w:lang w:eastAsia="et-EE"/>
        </w:rPr>
        <w:t>,</w:t>
      </w:r>
      <w:r w:rsidR="004F6089" w:rsidRPr="00FF55D9">
        <w:rPr>
          <w:rFonts w:ascii="Times New Roman" w:hAnsi="Times New Roman"/>
          <w:bCs/>
          <w:sz w:val="24"/>
          <w:szCs w:val="24"/>
          <w:lang w:eastAsia="et-EE"/>
        </w:rPr>
        <w:t xml:space="preserve"> Ivars Gorskis, Linda Karloviča, Gints Kaminskis</w:t>
      </w:r>
      <w:r w:rsidR="004F6089">
        <w:rPr>
          <w:rFonts w:ascii="Times New Roman" w:hAnsi="Times New Roman"/>
          <w:bCs/>
          <w:sz w:val="24"/>
          <w:szCs w:val="24"/>
          <w:lang w:eastAsia="et-EE"/>
        </w:rPr>
        <w:t>,</w:t>
      </w:r>
      <w:r w:rsidR="004F6089" w:rsidRPr="00FF55D9">
        <w:rPr>
          <w:rFonts w:ascii="Times New Roman" w:hAnsi="Times New Roman"/>
          <w:bCs/>
          <w:sz w:val="24"/>
          <w:szCs w:val="24"/>
          <w:lang w:eastAsia="et-EE"/>
        </w:rPr>
        <w:t xml:space="preserve"> Sintija Liekniņa,</w:t>
      </w:r>
      <w:r w:rsidR="004F6089">
        <w:rPr>
          <w:rFonts w:ascii="Times New Roman" w:hAnsi="Times New Roman"/>
          <w:bCs/>
          <w:sz w:val="24"/>
          <w:szCs w:val="24"/>
          <w:lang w:eastAsia="et-EE"/>
        </w:rPr>
        <w:t xml:space="preserve"> </w:t>
      </w:r>
      <w:r w:rsidR="004F6089" w:rsidRPr="00FF55D9">
        <w:rPr>
          <w:rFonts w:ascii="Times New Roman" w:hAnsi="Times New Roman"/>
          <w:bCs/>
          <w:sz w:val="24"/>
          <w:szCs w:val="24"/>
          <w:lang w:eastAsia="et-EE"/>
        </w:rPr>
        <w:t xml:space="preserve">Dace Reinika, Guntis Safranovičs, </w:t>
      </w:r>
      <w:r w:rsidR="004F6089">
        <w:rPr>
          <w:rFonts w:ascii="Times New Roman" w:hAnsi="Times New Roman"/>
          <w:bCs/>
          <w:sz w:val="24"/>
          <w:szCs w:val="24"/>
          <w:lang w:eastAsia="et-EE"/>
        </w:rPr>
        <w:t>Andrejs Spridzāns,</w:t>
      </w:r>
      <w:r w:rsidR="004F6089" w:rsidRPr="00FF55D9">
        <w:rPr>
          <w:rFonts w:ascii="Times New Roman" w:hAnsi="Times New Roman"/>
          <w:bCs/>
          <w:sz w:val="24"/>
          <w:szCs w:val="24"/>
          <w:lang w:eastAsia="et-EE"/>
        </w:rPr>
        <w:t xml:space="preserve"> Ivars Stanga), </w:t>
      </w:r>
      <w:r w:rsidR="004F6089" w:rsidRPr="00FF55D9">
        <w:rPr>
          <w:rFonts w:ascii="Times New Roman" w:hAnsi="Times New Roman"/>
          <w:sz w:val="24"/>
          <w:szCs w:val="24"/>
        </w:rPr>
        <w:t xml:space="preserve">PRET </w:t>
      </w:r>
      <w:r w:rsidR="004F6089">
        <w:rPr>
          <w:rFonts w:ascii="Times New Roman" w:hAnsi="Times New Roman"/>
          <w:sz w:val="24"/>
          <w:szCs w:val="24"/>
        </w:rPr>
        <w:t>–</w:t>
      </w:r>
      <w:r w:rsidR="004F6089" w:rsidRPr="00FF55D9">
        <w:rPr>
          <w:rFonts w:ascii="Times New Roman" w:hAnsi="Times New Roman"/>
          <w:sz w:val="24"/>
          <w:szCs w:val="24"/>
        </w:rPr>
        <w:t xml:space="preserve"> </w:t>
      </w:r>
      <w:r w:rsidR="004F6089">
        <w:rPr>
          <w:rFonts w:ascii="Times New Roman" w:hAnsi="Times New Roman"/>
          <w:sz w:val="24"/>
          <w:szCs w:val="24"/>
        </w:rPr>
        <w:t>nav</w:t>
      </w:r>
      <w:r w:rsidR="004F6089" w:rsidRPr="00FF55D9">
        <w:rPr>
          <w:rFonts w:ascii="Times New Roman" w:hAnsi="Times New Roman"/>
          <w:sz w:val="24"/>
          <w:szCs w:val="24"/>
        </w:rPr>
        <w:t xml:space="preserve">, ATTURAS </w:t>
      </w:r>
      <w:r w:rsidR="004F6089">
        <w:rPr>
          <w:rFonts w:ascii="Times New Roman" w:hAnsi="Times New Roman"/>
          <w:sz w:val="24"/>
          <w:szCs w:val="24"/>
        </w:rPr>
        <w:t>–</w:t>
      </w:r>
      <w:r w:rsidR="004F6089" w:rsidRPr="00FF55D9">
        <w:rPr>
          <w:rFonts w:ascii="Times New Roman" w:hAnsi="Times New Roman"/>
          <w:sz w:val="24"/>
          <w:szCs w:val="24"/>
        </w:rPr>
        <w:t xml:space="preserve"> </w:t>
      </w:r>
      <w:r w:rsidR="004F6089">
        <w:rPr>
          <w:rFonts w:ascii="Times New Roman" w:hAnsi="Times New Roman"/>
          <w:sz w:val="24"/>
          <w:szCs w:val="24"/>
        </w:rPr>
        <w:t>nav</w:t>
      </w:r>
      <w:r w:rsidR="004F6089" w:rsidRPr="00FF55D9">
        <w:rPr>
          <w:rFonts w:ascii="Times New Roman" w:hAnsi="Times New Roman"/>
          <w:sz w:val="24"/>
          <w:szCs w:val="24"/>
        </w:rPr>
        <w:t>,</w:t>
      </w:r>
      <w:r w:rsidR="004F6089">
        <w:rPr>
          <w:rFonts w:ascii="Times New Roman" w:hAnsi="Times New Roman"/>
          <w:sz w:val="24"/>
          <w:szCs w:val="24"/>
        </w:rPr>
        <w:t xml:space="preserve"> NEBALSO – 2 (Kristīne Briede,</w:t>
      </w:r>
      <w:r w:rsidR="004F6089" w:rsidRPr="00FF55D9">
        <w:rPr>
          <w:rFonts w:ascii="Times New Roman" w:hAnsi="Times New Roman"/>
          <w:bCs/>
          <w:sz w:val="24"/>
          <w:szCs w:val="24"/>
          <w:lang w:eastAsia="et-EE"/>
        </w:rPr>
        <w:t xml:space="preserve"> Viesturs Reinfelds</w:t>
      </w:r>
      <w:r w:rsidR="004F6089">
        <w:rPr>
          <w:rFonts w:ascii="Times New Roman" w:hAnsi="Times New Roman"/>
          <w:bCs/>
          <w:sz w:val="24"/>
          <w:szCs w:val="24"/>
          <w:lang w:eastAsia="et-EE"/>
        </w:rPr>
        <w:t xml:space="preserve">), </w:t>
      </w:r>
      <w:r w:rsidRPr="00D23CD1">
        <w:rPr>
          <w:rFonts w:ascii="Times New Roman" w:hAnsi="Times New Roman"/>
          <w:sz w:val="24"/>
          <w:szCs w:val="24"/>
          <w:lang w:eastAsia="ar-SA"/>
        </w:rPr>
        <w:t xml:space="preserve">Dobeles novada dome </w:t>
      </w:r>
      <w:r w:rsidRPr="00D23CD1">
        <w:rPr>
          <w:rFonts w:ascii="Times New Roman" w:hAnsi="Times New Roman"/>
          <w:bCs/>
          <w:sz w:val="24"/>
          <w:szCs w:val="24"/>
          <w:lang w:eastAsia="ar-SA"/>
        </w:rPr>
        <w:t>NOLEMJ:</w:t>
      </w:r>
    </w:p>
    <w:bookmarkEnd w:id="104"/>
    <w:p w14:paraId="6654ED0D" w14:textId="77777777" w:rsidR="00D23CD1" w:rsidRPr="00D23CD1" w:rsidRDefault="00D23CD1" w:rsidP="00D23CD1">
      <w:pPr>
        <w:tabs>
          <w:tab w:val="left" w:pos="720"/>
        </w:tabs>
        <w:suppressAutoHyphens/>
        <w:spacing w:after="0"/>
        <w:jc w:val="both"/>
        <w:rPr>
          <w:rFonts w:ascii="Times New Roman" w:hAnsi="Times New Roman"/>
          <w:bCs/>
          <w:sz w:val="24"/>
          <w:szCs w:val="24"/>
          <w:lang w:eastAsia="ar-SA"/>
        </w:rPr>
      </w:pPr>
    </w:p>
    <w:p w14:paraId="6316EAF4" w14:textId="77777777" w:rsidR="00D23CD1" w:rsidRPr="00D23CD1" w:rsidRDefault="00D23CD1" w:rsidP="00D23CD1">
      <w:pPr>
        <w:spacing w:after="0"/>
        <w:ind w:firstLine="567"/>
        <w:jc w:val="both"/>
        <w:rPr>
          <w:rFonts w:ascii="Times New Roman" w:hAnsi="Times New Roman"/>
          <w:b/>
          <w:sz w:val="24"/>
          <w:szCs w:val="24"/>
        </w:rPr>
      </w:pPr>
      <w:r w:rsidRPr="00D23CD1">
        <w:rPr>
          <w:rFonts w:ascii="Times New Roman" w:hAnsi="Times New Roman"/>
          <w:sz w:val="24"/>
          <w:szCs w:val="24"/>
        </w:rPr>
        <w:t xml:space="preserve">IZDARĪT Dobeles novada domes 2023. gada 30. marta  lēmumā Nr. 112/5 ”Par Dobeles novada pašvaldības iestāžu maksas pakalpojumiem” šādu grozījumu: </w:t>
      </w:r>
    </w:p>
    <w:p w14:paraId="01408DAD" w14:textId="77777777" w:rsidR="00D23CD1" w:rsidRPr="00D23CD1" w:rsidRDefault="00D23CD1" w:rsidP="00D23CD1">
      <w:pPr>
        <w:spacing w:after="0"/>
        <w:ind w:left="567"/>
        <w:jc w:val="both"/>
        <w:rPr>
          <w:rFonts w:ascii="Times New Roman" w:hAnsi="Times New Roman"/>
          <w:sz w:val="24"/>
          <w:szCs w:val="24"/>
        </w:rPr>
      </w:pPr>
    </w:p>
    <w:p w14:paraId="2487E311" w14:textId="77777777" w:rsidR="00D23CD1" w:rsidRPr="00D23CD1" w:rsidRDefault="00D23CD1" w:rsidP="00D23CD1">
      <w:pPr>
        <w:spacing w:after="0"/>
        <w:jc w:val="both"/>
        <w:rPr>
          <w:rFonts w:ascii="Times New Roman" w:hAnsi="Times New Roman"/>
          <w:sz w:val="24"/>
          <w:szCs w:val="24"/>
        </w:rPr>
      </w:pPr>
      <w:bookmarkStart w:id="105" w:name="_Hlk159317592"/>
      <w:r w:rsidRPr="00D23CD1">
        <w:rPr>
          <w:rFonts w:ascii="Times New Roman" w:hAnsi="Times New Roman"/>
          <w:sz w:val="24"/>
          <w:szCs w:val="24"/>
        </w:rPr>
        <w:t>Izteikt lēmuma 4. pielikumu jaunā redakcijā (pielikumā).</w:t>
      </w:r>
    </w:p>
    <w:bookmarkEnd w:id="105"/>
    <w:p w14:paraId="0C1EC604" w14:textId="77777777" w:rsidR="00D23CD1" w:rsidRPr="00D23CD1" w:rsidRDefault="00D23CD1" w:rsidP="00D23CD1">
      <w:pPr>
        <w:spacing w:after="0"/>
        <w:jc w:val="both"/>
        <w:rPr>
          <w:rFonts w:ascii="Times New Roman" w:hAnsi="Times New Roman"/>
          <w:sz w:val="24"/>
          <w:szCs w:val="24"/>
        </w:rPr>
      </w:pPr>
    </w:p>
    <w:p w14:paraId="139F4755" w14:textId="77777777" w:rsidR="00D23CD1" w:rsidRPr="00D23CD1" w:rsidRDefault="00D23CD1" w:rsidP="00D23CD1">
      <w:pPr>
        <w:spacing w:after="0"/>
        <w:jc w:val="center"/>
        <w:rPr>
          <w:rFonts w:ascii="Times New Roman" w:hAnsi="Times New Roman"/>
          <w:b/>
          <w:color w:val="000000"/>
          <w:sz w:val="24"/>
          <w:szCs w:val="24"/>
          <w:u w:val="single"/>
        </w:rPr>
      </w:pPr>
    </w:p>
    <w:p w14:paraId="608048BA" w14:textId="77777777" w:rsidR="00D23CD1" w:rsidRPr="00D23CD1" w:rsidRDefault="00D23CD1" w:rsidP="00D23CD1">
      <w:pPr>
        <w:widowControl w:val="0"/>
        <w:suppressAutoHyphens/>
        <w:spacing w:after="0"/>
        <w:ind w:left="426" w:hanging="426"/>
        <w:rPr>
          <w:rFonts w:ascii="Times New Roman" w:hAnsi="Times New Roman"/>
          <w:b/>
          <w:color w:val="000000"/>
          <w:kern w:val="2"/>
          <w:sz w:val="24"/>
          <w:szCs w:val="24"/>
        </w:rPr>
      </w:pPr>
      <w:r w:rsidRPr="00D23CD1">
        <w:rPr>
          <w:rFonts w:ascii="Times New Roman" w:hAnsi="Times New Roman"/>
          <w:sz w:val="24"/>
          <w:szCs w:val="24"/>
        </w:rPr>
        <w:t xml:space="preserve"> </w:t>
      </w:r>
    </w:p>
    <w:p w14:paraId="3472FCA6" w14:textId="77777777" w:rsidR="00D23CD1" w:rsidRPr="00D23CD1" w:rsidRDefault="00D23CD1" w:rsidP="00D23CD1">
      <w:pPr>
        <w:spacing w:after="0"/>
        <w:ind w:right="-694"/>
        <w:jc w:val="both"/>
        <w:rPr>
          <w:rFonts w:ascii="Times New Roman" w:hAnsi="Times New Roman"/>
          <w:color w:val="000000"/>
          <w:sz w:val="24"/>
          <w:szCs w:val="24"/>
        </w:rPr>
      </w:pPr>
    </w:p>
    <w:p w14:paraId="3A532BD8" w14:textId="77777777" w:rsidR="00D23CD1" w:rsidRPr="00D23CD1" w:rsidRDefault="00D23CD1" w:rsidP="00D23CD1">
      <w:pPr>
        <w:spacing w:after="0"/>
        <w:ind w:left="-142" w:right="-694" w:firstLine="142"/>
        <w:jc w:val="both"/>
        <w:rPr>
          <w:rFonts w:ascii="Times New Roman" w:hAnsi="Times New Roman"/>
          <w:color w:val="000000"/>
          <w:sz w:val="24"/>
          <w:szCs w:val="24"/>
        </w:rPr>
      </w:pPr>
      <w:r w:rsidRPr="00D23CD1">
        <w:rPr>
          <w:rFonts w:ascii="Times New Roman" w:hAnsi="Times New Roman"/>
          <w:color w:val="000000"/>
          <w:sz w:val="24"/>
          <w:szCs w:val="24"/>
        </w:rPr>
        <w:t>Domes priekšsēdētājs</w:t>
      </w:r>
      <w:r w:rsidRPr="00D23CD1">
        <w:rPr>
          <w:rFonts w:ascii="Times New Roman" w:hAnsi="Times New Roman"/>
          <w:color w:val="000000"/>
          <w:sz w:val="24"/>
          <w:szCs w:val="24"/>
        </w:rPr>
        <w:tab/>
      </w:r>
      <w:r w:rsidRPr="00D23CD1">
        <w:rPr>
          <w:rFonts w:ascii="Times New Roman" w:hAnsi="Times New Roman"/>
          <w:color w:val="000000"/>
          <w:sz w:val="24"/>
          <w:szCs w:val="24"/>
        </w:rPr>
        <w:tab/>
      </w:r>
      <w:r w:rsidRPr="00D23CD1">
        <w:rPr>
          <w:rFonts w:ascii="Times New Roman" w:hAnsi="Times New Roman"/>
          <w:color w:val="000000"/>
          <w:sz w:val="24"/>
          <w:szCs w:val="24"/>
        </w:rPr>
        <w:tab/>
      </w:r>
      <w:r w:rsidRPr="00D23CD1">
        <w:rPr>
          <w:rFonts w:ascii="Times New Roman" w:hAnsi="Times New Roman"/>
          <w:color w:val="000000"/>
          <w:sz w:val="24"/>
          <w:szCs w:val="24"/>
        </w:rPr>
        <w:tab/>
      </w:r>
      <w:r w:rsidRPr="00D23CD1">
        <w:rPr>
          <w:rFonts w:ascii="Times New Roman" w:hAnsi="Times New Roman"/>
          <w:color w:val="000000"/>
          <w:sz w:val="24"/>
          <w:szCs w:val="24"/>
        </w:rPr>
        <w:tab/>
      </w:r>
      <w:r w:rsidRPr="00D23CD1">
        <w:rPr>
          <w:rFonts w:ascii="Times New Roman" w:hAnsi="Times New Roman"/>
          <w:color w:val="000000"/>
          <w:sz w:val="24"/>
          <w:szCs w:val="24"/>
        </w:rPr>
        <w:tab/>
      </w:r>
      <w:r w:rsidRPr="00D23CD1">
        <w:rPr>
          <w:rFonts w:ascii="Times New Roman" w:hAnsi="Times New Roman"/>
          <w:color w:val="000000"/>
          <w:sz w:val="24"/>
          <w:szCs w:val="24"/>
        </w:rPr>
        <w:tab/>
      </w:r>
      <w:r w:rsidRPr="00D23CD1">
        <w:rPr>
          <w:rFonts w:ascii="Times New Roman" w:hAnsi="Times New Roman"/>
          <w:color w:val="000000"/>
          <w:sz w:val="24"/>
          <w:szCs w:val="24"/>
        </w:rPr>
        <w:tab/>
        <w:t>I.Gorskis</w:t>
      </w:r>
    </w:p>
    <w:p w14:paraId="23C5D882" w14:textId="77777777" w:rsidR="00D23CD1" w:rsidRPr="00D23CD1" w:rsidRDefault="00D23CD1" w:rsidP="00D23CD1">
      <w:pPr>
        <w:suppressAutoHyphens/>
        <w:spacing w:after="0" w:line="252" w:lineRule="auto"/>
        <w:ind w:left="-142" w:right="-694" w:firstLine="142"/>
        <w:contextualSpacing/>
        <w:rPr>
          <w:rFonts w:ascii="Times New Roman" w:hAnsi="Times New Roman"/>
          <w:color w:val="000000"/>
          <w:sz w:val="24"/>
          <w:szCs w:val="24"/>
          <w:lang w:eastAsia="ar-SA"/>
        </w:rPr>
      </w:pPr>
    </w:p>
    <w:p w14:paraId="780FC14C" w14:textId="77777777" w:rsidR="00D23CD1" w:rsidRPr="00D23CD1" w:rsidRDefault="00D23CD1" w:rsidP="00D23CD1">
      <w:pPr>
        <w:suppressAutoHyphens/>
        <w:spacing w:after="0" w:line="252" w:lineRule="auto"/>
        <w:ind w:left="-142" w:right="-694" w:firstLine="142"/>
        <w:contextualSpacing/>
        <w:rPr>
          <w:rFonts w:ascii="Times New Roman" w:hAnsi="Times New Roman"/>
          <w:color w:val="000000"/>
          <w:sz w:val="24"/>
          <w:szCs w:val="24"/>
          <w:lang w:eastAsia="ar-SA"/>
        </w:rPr>
      </w:pPr>
    </w:p>
    <w:p w14:paraId="5CB7DE06" w14:textId="77777777" w:rsidR="00D23CD1" w:rsidRDefault="00D23CD1" w:rsidP="00D23CD1">
      <w:pPr>
        <w:spacing w:after="0"/>
        <w:ind w:right="-1"/>
        <w:jc w:val="both"/>
        <w:rPr>
          <w:rFonts w:ascii="Times New Roman" w:hAnsi="Times New Roman"/>
          <w:color w:val="000000" w:themeColor="text1"/>
          <w:sz w:val="24"/>
          <w:szCs w:val="24"/>
        </w:rPr>
      </w:pPr>
    </w:p>
    <w:p w14:paraId="00082BCB" w14:textId="77777777" w:rsidR="0044036E" w:rsidRDefault="0044036E" w:rsidP="00D23CD1">
      <w:pPr>
        <w:spacing w:after="0"/>
        <w:ind w:right="-1"/>
        <w:jc w:val="both"/>
        <w:rPr>
          <w:rFonts w:ascii="Times New Roman" w:hAnsi="Times New Roman"/>
          <w:color w:val="000000" w:themeColor="text1"/>
          <w:sz w:val="24"/>
          <w:szCs w:val="24"/>
        </w:rPr>
      </w:pPr>
    </w:p>
    <w:p w14:paraId="05682C87" w14:textId="77777777" w:rsidR="0044036E" w:rsidRDefault="0044036E" w:rsidP="00D23CD1">
      <w:pPr>
        <w:spacing w:after="0"/>
        <w:ind w:right="-1"/>
        <w:jc w:val="both"/>
        <w:rPr>
          <w:rFonts w:ascii="Times New Roman" w:hAnsi="Times New Roman"/>
          <w:color w:val="000000" w:themeColor="text1"/>
          <w:sz w:val="24"/>
          <w:szCs w:val="24"/>
        </w:rPr>
      </w:pPr>
    </w:p>
    <w:p w14:paraId="55C89571" w14:textId="77777777" w:rsidR="0044036E" w:rsidRDefault="0044036E" w:rsidP="00D23CD1">
      <w:pPr>
        <w:spacing w:after="0"/>
        <w:ind w:right="-1"/>
        <w:jc w:val="both"/>
        <w:rPr>
          <w:rFonts w:ascii="Times New Roman" w:hAnsi="Times New Roman"/>
          <w:color w:val="000000" w:themeColor="text1"/>
          <w:sz w:val="24"/>
          <w:szCs w:val="24"/>
        </w:rPr>
      </w:pPr>
    </w:p>
    <w:p w14:paraId="7F731BDD" w14:textId="77777777" w:rsidR="0044036E" w:rsidRDefault="0044036E" w:rsidP="00D23CD1">
      <w:pPr>
        <w:spacing w:after="0"/>
        <w:ind w:right="-1"/>
        <w:jc w:val="both"/>
        <w:rPr>
          <w:rFonts w:ascii="Times New Roman" w:hAnsi="Times New Roman"/>
          <w:color w:val="000000" w:themeColor="text1"/>
          <w:sz w:val="24"/>
          <w:szCs w:val="24"/>
        </w:rPr>
      </w:pPr>
    </w:p>
    <w:p w14:paraId="03141810" w14:textId="77777777" w:rsidR="0044036E" w:rsidRDefault="0044036E" w:rsidP="00D23CD1">
      <w:pPr>
        <w:spacing w:after="0"/>
        <w:ind w:right="-1"/>
        <w:jc w:val="both"/>
        <w:rPr>
          <w:rFonts w:ascii="Times New Roman" w:hAnsi="Times New Roman"/>
          <w:color w:val="000000" w:themeColor="text1"/>
          <w:sz w:val="24"/>
          <w:szCs w:val="24"/>
        </w:rPr>
      </w:pPr>
    </w:p>
    <w:p w14:paraId="5555DABB" w14:textId="77777777" w:rsidR="0044036E" w:rsidRDefault="0044036E" w:rsidP="00D23CD1">
      <w:pPr>
        <w:spacing w:after="0"/>
        <w:ind w:right="-1"/>
        <w:jc w:val="both"/>
        <w:rPr>
          <w:rFonts w:ascii="Times New Roman" w:hAnsi="Times New Roman"/>
          <w:color w:val="000000" w:themeColor="text1"/>
          <w:sz w:val="24"/>
          <w:szCs w:val="24"/>
        </w:rPr>
      </w:pPr>
    </w:p>
    <w:p w14:paraId="11CE123C" w14:textId="77777777" w:rsidR="0044036E" w:rsidRPr="00D23CD1" w:rsidRDefault="0044036E" w:rsidP="00D23CD1">
      <w:pPr>
        <w:spacing w:after="0"/>
        <w:ind w:right="-1"/>
        <w:jc w:val="both"/>
        <w:rPr>
          <w:rFonts w:ascii="Times New Roman" w:hAnsi="Times New Roman"/>
          <w:color w:val="000000" w:themeColor="text1"/>
          <w:sz w:val="24"/>
          <w:szCs w:val="24"/>
        </w:rPr>
      </w:pPr>
    </w:p>
    <w:p w14:paraId="14CD74DC" w14:textId="77777777" w:rsidR="00D23CD1" w:rsidRPr="00D23CD1" w:rsidRDefault="00D23CD1" w:rsidP="00D23CD1">
      <w:pPr>
        <w:suppressAutoHyphens/>
        <w:spacing w:after="0" w:line="252" w:lineRule="auto"/>
        <w:ind w:left="-142" w:right="-694" w:firstLine="142"/>
        <w:contextualSpacing/>
        <w:rPr>
          <w:rFonts w:ascii="Times New Roman" w:hAnsi="Times New Roman"/>
          <w:color w:val="000000"/>
        </w:rPr>
      </w:pPr>
    </w:p>
    <w:p w14:paraId="2908C5E2" w14:textId="77777777" w:rsidR="00D23CD1" w:rsidRPr="00D23CD1" w:rsidRDefault="00D23CD1" w:rsidP="00D23CD1">
      <w:pPr>
        <w:spacing w:after="0"/>
        <w:rPr>
          <w:rFonts w:ascii="Times New Roman" w:hAnsi="Times New Roman"/>
        </w:rPr>
      </w:pPr>
    </w:p>
    <w:p w14:paraId="509C3E26" w14:textId="77777777" w:rsidR="00D23CD1" w:rsidRPr="00D23CD1" w:rsidRDefault="00D23CD1" w:rsidP="00D23CD1">
      <w:pPr>
        <w:spacing w:after="0"/>
        <w:rPr>
          <w:rFonts w:ascii="Times New Roman" w:hAnsi="Times New Roman"/>
        </w:rPr>
      </w:pPr>
    </w:p>
    <w:p w14:paraId="150929D9" w14:textId="77777777" w:rsidR="00D23CD1" w:rsidRPr="00D23CD1" w:rsidRDefault="00D23CD1" w:rsidP="00D23CD1">
      <w:pPr>
        <w:spacing w:after="0"/>
        <w:rPr>
          <w:rFonts w:ascii="Times New Roman" w:hAnsi="Times New Roman"/>
        </w:rPr>
      </w:pPr>
    </w:p>
    <w:p w14:paraId="1B972ED8" w14:textId="77777777" w:rsidR="00D23CD1" w:rsidRPr="00D23CD1" w:rsidRDefault="00D23CD1" w:rsidP="00D23CD1">
      <w:pPr>
        <w:spacing w:after="0"/>
        <w:rPr>
          <w:rFonts w:ascii="Times New Roman" w:hAnsi="Times New Roman"/>
        </w:rPr>
      </w:pPr>
    </w:p>
    <w:p w14:paraId="11ECD31D" w14:textId="77777777" w:rsidR="00D23CD1" w:rsidRPr="00D23CD1" w:rsidRDefault="00D23CD1" w:rsidP="00D23CD1">
      <w:pPr>
        <w:spacing w:after="0"/>
        <w:rPr>
          <w:rFonts w:ascii="Times New Roman" w:hAnsi="Times New Roman"/>
        </w:rPr>
      </w:pPr>
    </w:p>
    <w:p w14:paraId="5467B91A" w14:textId="77777777" w:rsidR="00D23CD1" w:rsidRPr="0072760B" w:rsidRDefault="00D23CD1" w:rsidP="00D23CD1">
      <w:pPr>
        <w:spacing w:after="0"/>
        <w:jc w:val="right"/>
        <w:rPr>
          <w:rFonts w:ascii="Times New Roman" w:hAnsi="Times New Roman"/>
          <w:sz w:val="24"/>
          <w:szCs w:val="24"/>
        </w:rPr>
      </w:pPr>
      <w:r w:rsidRPr="0072760B">
        <w:rPr>
          <w:rFonts w:ascii="Times New Roman" w:hAnsi="Times New Roman"/>
          <w:sz w:val="24"/>
          <w:szCs w:val="24"/>
        </w:rPr>
        <w:lastRenderedPageBreak/>
        <w:t>4. pielikums</w:t>
      </w:r>
    </w:p>
    <w:p w14:paraId="2A3505E5" w14:textId="77777777" w:rsidR="00D23CD1" w:rsidRPr="0072760B" w:rsidRDefault="00D23CD1" w:rsidP="00D23CD1">
      <w:pPr>
        <w:spacing w:after="0"/>
        <w:jc w:val="right"/>
        <w:rPr>
          <w:rFonts w:ascii="Times New Roman" w:hAnsi="Times New Roman"/>
          <w:sz w:val="24"/>
          <w:szCs w:val="24"/>
        </w:rPr>
      </w:pPr>
      <w:r w:rsidRPr="0072760B">
        <w:rPr>
          <w:rFonts w:ascii="Times New Roman" w:hAnsi="Times New Roman"/>
          <w:sz w:val="24"/>
          <w:szCs w:val="24"/>
        </w:rPr>
        <w:t xml:space="preserve">Dobeles novada domes </w:t>
      </w:r>
    </w:p>
    <w:p w14:paraId="4F2FE7CD" w14:textId="76033C37" w:rsidR="00D23CD1" w:rsidRPr="0072760B" w:rsidRDefault="00D23CD1" w:rsidP="00D23CD1">
      <w:pPr>
        <w:spacing w:after="0"/>
        <w:jc w:val="right"/>
        <w:rPr>
          <w:rFonts w:ascii="Times New Roman" w:hAnsi="Times New Roman"/>
          <w:sz w:val="24"/>
          <w:szCs w:val="24"/>
        </w:rPr>
      </w:pPr>
      <w:r w:rsidRPr="0072760B">
        <w:rPr>
          <w:rFonts w:ascii="Times New Roman" w:hAnsi="Times New Roman"/>
          <w:sz w:val="24"/>
          <w:szCs w:val="24"/>
        </w:rPr>
        <w:t>2024. gada 29.februāra lēmumam Nr.</w:t>
      </w:r>
      <w:r w:rsidR="00AF1F02">
        <w:rPr>
          <w:rFonts w:ascii="Times New Roman" w:hAnsi="Times New Roman"/>
          <w:sz w:val="24"/>
          <w:szCs w:val="24"/>
        </w:rPr>
        <w:t>82</w:t>
      </w:r>
      <w:r w:rsidR="000E1C56">
        <w:rPr>
          <w:rFonts w:ascii="Times New Roman" w:hAnsi="Times New Roman"/>
          <w:sz w:val="24"/>
          <w:szCs w:val="24"/>
        </w:rPr>
        <w:t>/3</w:t>
      </w:r>
    </w:p>
    <w:p w14:paraId="7BDC737E" w14:textId="77777777" w:rsidR="00D23CD1" w:rsidRPr="0072760B" w:rsidRDefault="00D23CD1" w:rsidP="00D23CD1">
      <w:pPr>
        <w:spacing w:after="0"/>
        <w:jc w:val="center"/>
        <w:rPr>
          <w:rFonts w:ascii="Times New Roman" w:hAnsi="Times New Roman"/>
          <w:b/>
          <w:sz w:val="24"/>
          <w:szCs w:val="24"/>
        </w:rPr>
      </w:pPr>
    </w:p>
    <w:p w14:paraId="5347A8AD" w14:textId="77777777" w:rsidR="00D23CD1" w:rsidRPr="0072760B" w:rsidRDefault="00D23CD1" w:rsidP="00D23CD1">
      <w:pPr>
        <w:spacing w:after="0"/>
        <w:jc w:val="center"/>
        <w:rPr>
          <w:rFonts w:ascii="Times New Roman" w:hAnsi="Times New Roman"/>
          <w:b/>
          <w:sz w:val="24"/>
          <w:szCs w:val="24"/>
        </w:rPr>
      </w:pPr>
    </w:p>
    <w:p w14:paraId="7F1ED115"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 xml:space="preserve">Maksas pakalpojumi Dobeles novada Sociālajā dienestā </w:t>
      </w:r>
    </w:p>
    <w:p w14:paraId="5C480378" w14:textId="77777777" w:rsidR="00D23CD1" w:rsidRPr="0072760B" w:rsidRDefault="00D23CD1" w:rsidP="00D23CD1">
      <w:pPr>
        <w:spacing w:after="0"/>
        <w:jc w:val="center"/>
        <w:rPr>
          <w:rFonts w:ascii="Times New Roman" w:hAnsi="Times New Roman"/>
          <w:b/>
          <w:sz w:val="24"/>
          <w:szCs w:val="24"/>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5"/>
        <w:gridCol w:w="1417"/>
        <w:gridCol w:w="1700"/>
        <w:gridCol w:w="1445"/>
      </w:tblGrid>
      <w:tr w:rsidR="00D23CD1" w:rsidRPr="0072760B" w14:paraId="61685D04" w14:textId="77777777" w:rsidTr="005E31A7">
        <w:tc>
          <w:tcPr>
            <w:tcW w:w="993" w:type="dxa"/>
            <w:tcBorders>
              <w:top w:val="single" w:sz="4" w:space="0" w:color="auto"/>
              <w:left w:val="single" w:sz="4" w:space="0" w:color="auto"/>
              <w:bottom w:val="single" w:sz="4" w:space="0" w:color="auto"/>
              <w:right w:val="single" w:sz="4" w:space="0" w:color="auto"/>
            </w:tcBorders>
            <w:vAlign w:val="center"/>
            <w:hideMark/>
          </w:tcPr>
          <w:p w14:paraId="51BA01B6"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sz w:val="24"/>
                <w:szCs w:val="24"/>
              </w:rPr>
              <w:t xml:space="preserve"> </w:t>
            </w:r>
            <w:r w:rsidRPr="0072760B">
              <w:rPr>
                <w:rFonts w:ascii="Times New Roman" w:hAnsi="Times New Roman"/>
                <w:b/>
                <w:sz w:val="24"/>
                <w:szCs w:val="24"/>
              </w:rPr>
              <w:t xml:space="preserve">Nr.p.k. </w:t>
            </w:r>
          </w:p>
        </w:tc>
        <w:tc>
          <w:tcPr>
            <w:tcW w:w="4675" w:type="dxa"/>
            <w:tcBorders>
              <w:top w:val="single" w:sz="4" w:space="0" w:color="auto"/>
              <w:left w:val="single" w:sz="4" w:space="0" w:color="auto"/>
              <w:bottom w:val="single" w:sz="4" w:space="0" w:color="auto"/>
              <w:right w:val="single" w:sz="4" w:space="0" w:color="auto"/>
            </w:tcBorders>
            <w:vAlign w:val="center"/>
            <w:hideMark/>
          </w:tcPr>
          <w:p w14:paraId="67E08B44"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Pakalpojums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4B9BFA"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Mērvienība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BAB8B5A"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 xml:space="preserve">Cena EUR </w:t>
            </w:r>
          </w:p>
          <w:p w14:paraId="2F0DEB1D"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bez PVN</w:t>
            </w:r>
          </w:p>
          <w:p w14:paraId="44019545"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Dobeles novada pašvaldība</w:t>
            </w:r>
          </w:p>
        </w:tc>
        <w:tc>
          <w:tcPr>
            <w:tcW w:w="1445" w:type="dxa"/>
            <w:tcBorders>
              <w:top w:val="single" w:sz="4" w:space="0" w:color="auto"/>
              <w:left w:val="single" w:sz="4" w:space="0" w:color="auto"/>
              <w:bottom w:val="single" w:sz="4" w:space="0" w:color="auto"/>
              <w:right w:val="single" w:sz="4" w:space="0" w:color="auto"/>
            </w:tcBorders>
            <w:vAlign w:val="center"/>
            <w:hideMark/>
          </w:tcPr>
          <w:p w14:paraId="0BC85AD3"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 xml:space="preserve">Cena EUR bez PVN </w:t>
            </w:r>
          </w:p>
          <w:p w14:paraId="20511391"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cita pašvaldība</w:t>
            </w:r>
          </w:p>
        </w:tc>
      </w:tr>
      <w:tr w:rsidR="00D23CD1" w:rsidRPr="0072760B" w14:paraId="479179AD"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7BC55D42"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1.</w:t>
            </w:r>
          </w:p>
        </w:tc>
        <w:tc>
          <w:tcPr>
            <w:tcW w:w="4675" w:type="dxa"/>
            <w:tcBorders>
              <w:top w:val="single" w:sz="4" w:space="0" w:color="auto"/>
              <w:left w:val="single" w:sz="4" w:space="0" w:color="auto"/>
              <w:bottom w:val="single" w:sz="4" w:space="0" w:color="auto"/>
              <w:right w:val="single" w:sz="4" w:space="0" w:color="auto"/>
            </w:tcBorders>
            <w:hideMark/>
          </w:tcPr>
          <w:p w14:paraId="5D97A203"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Sociālie pakalpojumi</w:t>
            </w:r>
          </w:p>
        </w:tc>
        <w:tc>
          <w:tcPr>
            <w:tcW w:w="1417" w:type="dxa"/>
            <w:tcBorders>
              <w:top w:val="single" w:sz="4" w:space="0" w:color="auto"/>
              <w:left w:val="single" w:sz="4" w:space="0" w:color="auto"/>
              <w:bottom w:val="single" w:sz="4" w:space="0" w:color="auto"/>
              <w:right w:val="single" w:sz="4" w:space="0" w:color="auto"/>
            </w:tcBorders>
          </w:tcPr>
          <w:p w14:paraId="1D2F42CE" w14:textId="77777777" w:rsidR="00D23CD1" w:rsidRPr="0072760B" w:rsidRDefault="00D23CD1" w:rsidP="00D23CD1">
            <w:pPr>
              <w:spacing w:after="0"/>
              <w:jc w:val="center"/>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9229A06" w14:textId="77777777" w:rsidR="00D23CD1" w:rsidRPr="0072760B" w:rsidRDefault="00D23CD1" w:rsidP="00D23CD1">
            <w:pPr>
              <w:spacing w:after="0"/>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F7BB310" w14:textId="77777777" w:rsidR="00D23CD1" w:rsidRPr="0072760B" w:rsidRDefault="00D23CD1" w:rsidP="00D23CD1">
            <w:pPr>
              <w:spacing w:after="0"/>
              <w:jc w:val="center"/>
              <w:rPr>
                <w:rFonts w:ascii="Times New Roman" w:hAnsi="Times New Roman"/>
                <w:b/>
                <w:sz w:val="24"/>
                <w:szCs w:val="24"/>
              </w:rPr>
            </w:pPr>
          </w:p>
        </w:tc>
      </w:tr>
      <w:tr w:rsidR="00D23CD1" w:rsidRPr="0072760B" w14:paraId="6560C7D0"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32F5CE4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1.1.</w:t>
            </w:r>
          </w:p>
        </w:tc>
        <w:tc>
          <w:tcPr>
            <w:tcW w:w="4675" w:type="dxa"/>
            <w:tcBorders>
              <w:top w:val="single" w:sz="4" w:space="0" w:color="auto"/>
              <w:left w:val="single" w:sz="4" w:space="0" w:color="auto"/>
              <w:bottom w:val="single" w:sz="4" w:space="0" w:color="auto"/>
              <w:right w:val="single" w:sz="4" w:space="0" w:color="auto"/>
            </w:tcBorders>
            <w:hideMark/>
          </w:tcPr>
          <w:p w14:paraId="1AF7008A"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Aprūpes mājās pakalpojums</w:t>
            </w:r>
          </w:p>
        </w:tc>
        <w:tc>
          <w:tcPr>
            <w:tcW w:w="1417" w:type="dxa"/>
            <w:tcBorders>
              <w:top w:val="single" w:sz="4" w:space="0" w:color="auto"/>
              <w:left w:val="single" w:sz="4" w:space="0" w:color="auto"/>
              <w:bottom w:val="single" w:sz="4" w:space="0" w:color="auto"/>
              <w:right w:val="single" w:sz="4" w:space="0" w:color="auto"/>
            </w:tcBorders>
            <w:hideMark/>
          </w:tcPr>
          <w:p w14:paraId="10DC6EF3"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73991852"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5,77</w:t>
            </w:r>
          </w:p>
        </w:tc>
        <w:tc>
          <w:tcPr>
            <w:tcW w:w="1445" w:type="dxa"/>
            <w:tcBorders>
              <w:top w:val="single" w:sz="4" w:space="0" w:color="auto"/>
              <w:left w:val="single" w:sz="4" w:space="0" w:color="auto"/>
              <w:bottom w:val="single" w:sz="4" w:space="0" w:color="auto"/>
              <w:right w:val="single" w:sz="4" w:space="0" w:color="auto"/>
            </w:tcBorders>
            <w:hideMark/>
          </w:tcPr>
          <w:p w14:paraId="5346FCE5"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8,00</w:t>
            </w:r>
          </w:p>
        </w:tc>
      </w:tr>
      <w:tr w:rsidR="00D23CD1" w:rsidRPr="0072760B" w14:paraId="504E6A7F" w14:textId="77777777" w:rsidTr="005E31A7">
        <w:trPr>
          <w:trHeight w:val="369"/>
        </w:trPr>
        <w:tc>
          <w:tcPr>
            <w:tcW w:w="993" w:type="dxa"/>
            <w:tcBorders>
              <w:top w:val="single" w:sz="4" w:space="0" w:color="auto"/>
              <w:left w:val="single" w:sz="4" w:space="0" w:color="auto"/>
              <w:bottom w:val="single" w:sz="4" w:space="0" w:color="auto"/>
              <w:right w:val="single" w:sz="4" w:space="0" w:color="auto"/>
            </w:tcBorders>
            <w:hideMark/>
          </w:tcPr>
          <w:p w14:paraId="4CDE629C" w14:textId="77777777" w:rsidR="00D23CD1" w:rsidRPr="0072760B" w:rsidRDefault="00D23CD1" w:rsidP="00D23CD1">
            <w:pPr>
              <w:spacing w:after="0"/>
              <w:jc w:val="center"/>
              <w:rPr>
                <w:rFonts w:ascii="Times New Roman" w:hAnsi="Times New Roman"/>
                <w:sz w:val="24"/>
                <w:szCs w:val="24"/>
              </w:rPr>
            </w:pPr>
            <w:bookmarkStart w:id="106" w:name="_Hlk159317823"/>
            <w:r w:rsidRPr="0072760B">
              <w:rPr>
                <w:rFonts w:ascii="Times New Roman" w:hAnsi="Times New Roman"/>
                <w:sz w:val="24"/>
                <w:szCs w:val="24"/>
              </w:rPr>
              <w:t>1.2.</w:t>
            </w:r>
          </w:p>
        </w:tc>
        <w:tc>
          <w:tcPr>
            <w:tcW w:w="4675" w:type="dxa"/>
            <w:tcBorders>
              <w:top w:val="single" w:sz="4" w:space="0" w:color="auto"/>
              <w:left w:val="single" w:sz="4" w:space="0" w:color="auto"/>
              <w:bottom w:val="single" w:sz="4" w:space="0" w:color="auto"/>
              <w:right w:val="single" w:sz="4" w:space="0" w:color="auto"/>
            </w:tcBorders>
            <w:hideMark/>
          </w:tcPr>
          <w:p w14:paraId="0A79D1AB"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 xml:space="preserve">Grupu dzīvokļa pakalpojums: </w:t>
            </w:r>
          </w:p>
        </w:tc>
        <w:tc>
          <w:tcPr>
            <w:tcW w:w="1417" w:type="dxa"/>
            <w:tcBorders>
              <w:top w:val="single" w:sz="4" w:space="0" w:color="auto"/>
              <w:left w:val="single" w:sz="4" w:space="0" w:color="auto"/>
              <w:bottom w:val="single" w:sz="4" w:space="0" w:color="auto"/>
              <w:right w:val="single" w:sz="4" w:space="0" w:color="auto"/>
            </w:tcBorders>
            <w:hideMark/>
          </w:tcPr>
          <w:p w14:paraId="7E6D3C2C" w14:textId="77777777" w:rsidR="00D23CD1" w:rsidRPr="0072760B" w:rsidRDefault="00D23CD1" w:rsidP="00D23CD1">
            <w:pPr>
              <w:spacing w:after="0"/>
              <w:rPr>
                <w:rFonts w:ascii="Times New Roman" w:hAnsi="Times New Roman"/>
                <w:color w:val="000000" w:themeColor="text1"/>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14:paraId="3FAA66E2" w14:textId="77777777" w:rsidR="00D23CD1" w:rsidRPr="0072760B" w:rsidRDefault="00D23CD1" w:rsidP="00D23CD1">
            <w:pPr>
              <w:spacing w:after="0"/>
              <w:jc w:val="center"/>
              <w:rPr>
                <w:rFonts w:ascii="Times New Roman" w:hAnsi="Times New Roman"/>
                <w:color w:val="000000" w:themeColor="text1"/>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0739D288" w14:textId="77777777" w:rsidR="00D23CD1" w:rsidRPr="0072760B" w:rsidRDefault="00D23CD1" w:rsidP="00D23CD1">
            <w:pPr>
              <w:spacing w:after="0"/>
              <w:jc w:val="center"/>
              <w:rPr>
                <w:rFonts w:ascii="Times New Roman" w:hAnsi="Times New Roman"/>
                <w:color w:val="000000" w:themeColor="text1"/>
                <w:sz w:val="24"/>
                <w:szCs w:val="24"/>
              </w:rPr>
            </w:pPr>
          </w:p>
        </w:tc>
      </w:tr>
      <w:tr w:rsidR="00D23CD1" w:rsidRPr="0072760B" w14:paraId="19920400" w14:textId="77777777" w:rsidTr="005E31A7">
        <w:trPr>
          <w:trHeight w:val="369"/>
        </w:trPr>
        <w:tc>
          <w:tcPr>
            <w:tcW w:w="993" w:type="dxa"/>
            <w:tcBorders>
              <w:top w:val="single" w:sz="4" w:space="0" w:color="auto"/>
              <w:left w:val="single" w:sz="4" w:space="0" w:color="auto"/>
              <w:bottom w:val="single" w:sz="4" w:space="0" w:color="auto"/>
              <w:right w:val="single" w:sz="4" w:space="0" w:color="auto"/>
            </w:tcBorders>
          </w:tcPr>
          <w:p w14:paraId="6B5861BA"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1.2.1.</w:t>
            </w:r>
          </w:p>
        </w:tc>
        <w:tc>
          <w:tcPr>
            <w:tcW w:w="4675" w:type="dxa"/>
            <w:tcBorders>
              <w:top w:val="single" w:sz="4" w:space="0" w:color="auto"/>
              <w:left w:val="single" w:sz="4" w:space="0" w:color="auto"/>
              <w:bottom w:val="single" w:sz="4" w:space="0" w:color="auto"/>
              <w:right w:val="single" w:sz="4" w:space="0" w:color="auto"/>
            </w:tcBorders>
          </w:tcPr>
          <w:p w14:paraId="38AA035F"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Uzturēšanās vienai personai grupu dzīvoklī Uzvaras iela 50, Dobelē</w:t>
            </w:r>
          </w:p>
        </w:tc>
        <w:tc>
          <w:tcPr>
            <w:tcW w:w="1417" w:type="dxa"/>
            <w:tcBorders>
              <w:top w:val="single" w:sz="4" w:space="0" w:color="auto"/>
              <w:left w:val="single" w:sz="4" w:space="0" w:color="auto"/>
              <w:bottom w:val="single" w:sz="4" w:space="0" w:color="auto"/>
              <w:right w:val="single" w:sz="4" w:space="0" w:color="auto"/>
            </w:tcBorders>
          </w:tcPr>
          <w:p w14:paraId="6D503571"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391F1967"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791E46E0"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40,95</w:t>
            </w:r>
          </w:p>
        </w:tc>
      </w:tr>
      <w:bookmarkEnd w:id="106"/>
      <w:tr w:rsidR="00D23CD1" w:rsidRPr="0072760B" w14:paraId="71360C9F" w14:textId="77777777" w:rsidTr="005E31A7">
        <w:trPr>
          <w:trHeight w:val="369"/>
        </w:trPr>
        <w:tc>
          <w:tcPr>
            <w:tcW w:w="993" w:type="dxa"/>
            <w:tcBorders>
              <w:top w:val="single" w:sz="4" w:space="0" w:color="auto"/>
              <w:left w:val="single" w:sz="4" w:space="0" w:color="auto"/>
              <w:bottom w:val="single" w:sz="4" w:space="0" w:color="auto"/>
              <w:right w:val="single" w:sz="4" w:space="0" w:color="auto"/>
            </w:tcBorders>
          </w:tcPr>
          <w:p w14:paraId="11B03AF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1.2.2.</w:t>
            </w:r>
          </w:p>
        </w:tc>
        <w:tc>
          <w:tcPr>
            <w:tcW w:w="4675" w:type="dxa"/>
            <w:tcBorders>
              <w:top w:val="single" w:sz="4" w:space="0" w:color="auto"/>
              <w:left w:val="single" w:sz="4" w:space="0" w:color="auto"/>
              <w:bottom w:val="single" w:sz="4" w:space="0" w:color="auto"/>
              <w:right w:val="single" w:sz="4" w:space="0" w:color="auto"/>
            </w:tcBorders>
          </w:tcPr>
          <w:p w14:paraId="30D2A35E"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Uzturēšanās vienai personai grupu dzīvoklī Ādama iela 2, Dobelē</w:t>
            </w:r>
          </w:p>
        </w:tc>
        <w:tc>
          <w:tcPr>
            <w:tcW w:w="1417" w:type="dxa"/>
            <w:tcBorders>
              <w:top w:val="single" w:sz="4" w:space="0" w:color="auto"/>
              <w:left w:val="single" w:sz="4" w:space="0" w:color="auto"/>
              <w:bottom w:val="single" w:sz="4" w:space="0" w:color="auto"/>
              <w:right w:val="single" w:sz="4" w:space="0" w:color="auto"/>
            </w:tcBorders>
          </w:tcPr>
          <w:p w14:paraId="1BD2293D"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6884C5B3"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48A15B3D"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61,20</w:t>
            </w:r>
          </w:p>
        </w:tc>
      </w:tr>
      <w:tr w:rsidR="00D23CD1" w:rsidRPr="0072760B" w14:paraId="04E643B8"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418F2B5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1.3.</w:t>
            </w:r>
          </w:p>
        </w:tc>
        <w:tc>
          <w:tcPr>
            <w:tcW w:w="4675" w:type="dxa"/>
            <w:tcBorders>
              <w:top w:val="single" w:sz="4" w:space="0" w:color="auto"/>
              <w:left w:val="single" w:sz="4" w:space="0" w:color="auto"/>
              <w:bottom w:val="single" w:sz="4" w:space="0" w:color="auto"/>
              <w:right w:val="single" w:sz="4" w:space="0" w:color="auto"/>
            </w:tcBorders>
            <w:hideMark/>
          </w:tcPr>
          <w:p w14:paraId="2C7DB07F"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Bērna ilgstoša sociālā aprūpe un sociālā rehabilitācija ĢAC „Lejasstrazdi”</w:t>
            </w:r>
          </w:p>
        </w:tc>
        <w:tc>
          <w:tcPr>
            <w:tcW w:w="1417" w:type="dxa"/>
            <w:tcBorders>
              <w:top w:val="single" w:sz="4" w:space="0" w:color="auto"/>
              <w:left w:val="single" w:sz="4" w:space="0" w:color="auto"/>
              <w:bottom w:val="single" w:sz="4" w:space="0" w:color="auto"/>
              <w:right w:val="single" w:sz="4" w:space="0" w:color="auto"/>
            </w:tcBorders>
            <w:hideMark/>
          </w:tcPr>
          <w:p w14:paraId="6CE8CB74"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mēnesis</w:t>
            </w:r>
          </w:p>
        </w:tc>
        <w:tc>
          <w:tcPr>
            <w:tcW w:w="1700" w:type="dxa"/>
            <w:tcBorders>
              <w:top w:val="single" w:sz="4" w:space="0" w:color="auto"/>
              <w:left w:val="single" w:sz="4" w:space="0" w:color="auto"/>
              <w:bottom w:val="single" w:sz="4" w:space="0" w:color="auto"/>
              <w:right w:val="single" w:sz="4" w:space="0" w:color="auto"/>
            </w:tcBorders>
            <w:hideMark/>
          </w:tcPr>
          <w:p w14:paraId="39D220BF"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4D3EFFC0"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1 978,00</w:t>
            </w:r>
          </w:p>
        </w:tc>
      </w:tr>
      <w:tr w:rsidR="00D23CD1" w:rsidRPr="0072760B" w14:paraId="5F1A3B20"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10C08A97"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1.4.</w:t>
            </w:r>
          </w:p>
        </w:tc>
        <w:tc>
          <w:tcPr>
            <w:tcW w:w="4675" w:type="dxa"/>
            <w:tcBorders>
              <w:top w:val="single" w:sz="4" w:space="0" w:color="auto"/>
              <w:left w:val="single" w:sz="4" w:space="0" w:color="auto"/>
              <w:bottom w:val="single" w:sz="4" w:space="0" w:color="auto"/>
              <w:right w:val="single" w:sz="4" w:space="0" w:color="auto"/>
            </w:tcBorders>
            <w:hideMark/>
          </w:tcPr>
          <w:p w14:paraId="459184CB"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Atelpas brīža pakalpojums</w:t>
            </w:r>
          </w:p>
        </w:tc>
        <w:tc>
          <w:tcPr>
            <w:tcW w:w="1417" w:type="dxa"/>
            <w:tcBorders>
              <w:top w:val="single" w:sz="4" w:space="0" w:color="auto"/>
              <w:left w:val="single" w:sz="4" w:space="0" w:color="auto"/>
              <w:bottom w:val="single" w:sz="4" w:space="0" w:color="auto"/>
              <w:right w:val="single" w:sz="4" w:space="0" w:color="auto"/>
            </w:tcBorders>
            <w:hideMark/>
          </w:tcPr>
          <w:p w14:paraId="7AA03396"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6EE80B82"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15,00</w:t>
            </w:r>
          </w:p>
        </w:tc>
        <w:tc>
          <w:tcPr>
            <w:tcW w:w="1445" w:type="dxa"/>
            <w:tcBorders>
              <w:top w:val="single" w:sz="4" w:space="0" w:color="auto"/>
              <w:left w:val="single" w:sz="4" w:space="0" w:color="auto"/>
              <w:bottom w:val="single" w:sz="4" w:space="0" w:color="auto"/>
              <w:right w:val="single" w:sz="4" w:space="0" w:color="auto"/>
            </w:tcBorders>
            <w:hideMark/>
          </w:tcPr>
          <w:p w14:paraId="570E6A8B"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110,43</w:t>
            </w:r>
          </w:p>
        </w:tc>
      </w:tr>
      <w:tr w:rsidR="00D23CD1" w:rsidRPr="0072760B" w14:paraId="1D01B6E3"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0C5B124B"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1.5.</w:t>
            </w:r>
          </w:p>
        </w:tc>
        <w:tc>
          <w:tcPr>
            <w:tcW w:w="4675" w:type="dxa"/>
            <w:tcBorders>
              <w:top w:val="single" w:sz="4" w:space="0" w:color="auto"/>
              <w:left w:val="single" w:sz="4" w:space="0" w:color="auto"/>
              <w:bottom w:val="single" w:sz="4" w:space="0" w:color="auto"/>
              <w:right w:val="single" w:sz="4" w:space="0" w:color="auto"/>
            </w:tcBorders>
            <w:hideMark/>
          </w:tcPr>
          <w:p w14:paraId="1CD98EA8" w14:textId="77777777" w:rsidR="00D23CD1" w:rsidRPr="0072760B" w:rsidRDefault="00D23CD1" w:rsidP="00D23CD1">
            <w:pPr>
              <w:spacing w:after="0"/>
              <w:rPr>
                <w:rFonts w:ascii="Times New Roman" w:hAnsi="Times New Roman"/>
                <w:color w:val="000000" w:themeColor="text1"/>
                <w:sz w:val="24"/>
                <w:szCs w:val="24"/>
                <w:vertAlign w:val="superscript"/>
              </w:rPr>
            </w:pPr>
            <w:r w:rsidRPr="0072760B">
              <w:rPr>
                <w:rFonts w:ascii="Times New Roman" w:hAnsi="Times New Roman"/>
                <w:color w:val="000000" w:themeColor="text1"/>
                <w:sz w:val="24"/>
                <w:szCs w:val="24"/>
              </w:rPr>
              <w:t>Personas uzturēšanās Atbalsta centrā ģimenēm</w:t>
            </w:r>
          </w:p>
        </w:tc>
        <w:tc>
          <w:tcPr>
            <w:tcW w:w="1417" w:type="dxa"/>
            <w:tcBorders>
              <w:top w:val="single" w:sz="4" w:space="0" w:color="auto"/>
              <w:left w:val="single" w:sz="4" w:space="0" w:color="auto"/>
              <w:bottom w:val="single" w:sz="4" w:space="0" w:color="auto"/>
              <w:right w:val="single" w:sz="4" w:space="0" w:color="auto"/>
            </w:tcBorders>
            <w:hideMark/>
          </w:tcPr>
          <w:p w14:paraId="61427A7A"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4E61840B"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0E137F27"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 xml:space="preserve">61,24 </w:t>
            </w:r>
          </w:p>
        </w:tc>
      </w:tr>
      <w:tr w:rsidR="00D23CD1" w:rsidRPr="0072760B" w14:paraId="4034B97C"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5D1F363"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1.6.</w:t>
            </w:r>
          </w:p>
        </w:tc>
        <w:tc>
          <w:tcPr>
            <w:tcW w:w="4675" w:type="dxa"/>
            <w:tcBorders>
              <w:top w:val="single" w:sz="4" w:space="0" w:color="auto"/>
              <w:left w:val="single" w:sz="4" w:space="0" w:color="auto"/>
              <w:bottom w:val="single" w:sz="4" w:space="0" w:color="auto"/>
              <w:right w:val="single" w:sz="4" w:space="0" w:color="auto"/>
            </w:tcBorders>
            <w:hideMark/>
          </w:tcPr>
          <w:p w14:paraId="4272FD66"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Personas uzturēšanās Dienas centrā personām ar garīga rakstura traucējumiem „Solis”</w:t>
            </w:r>
          </w:p>
        </w:tc>
        <w:tc>
          <w:tcPr>
            <w:tcW w:w="1417" w:type="dxa"/>
            <w:tcBorders>
              <w:top w:val="single" w:sz="4" w:space="0" w:color="auto"/>
              <w:left w:val="single" w:sz="4" w:space="0" w:color="auto"/>
              <w:bottom w:val="single" w:sz="4" w:space="0" w:color="auto"/>
              <w:right w:val="single" w:sz="4" w:space="0" w:color="auto"/>
            </w:tcBorders>
            <w:hideMark/>
          </w:tcPr>
          <w:p w14:paraId="50700320"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diena</w:t>
            </w:r>
          </w:p>
        </w:tc>
        <w:tc>
          <w:tcPr>
            <w:tcW w:w="1700" w:type="dxa"/>
            <w:tcBorders>
              <w:top w:val="single" w:sz="4" w:space="0" w:color="auto"/>
              <w:left w:val="single" w:sz="4" w:space="0" w:color="auto"/>
              <w:bottom w:val="single" w:sz="4" w:space="0" w:color="auto"/>
              <w:right w:val="single" w:sz="4" w:space="0" w:color="auto"/>
            </w:tcBorders>
            <w:hideMark/>
          </w:tcPr>
          <w:p w14:paraId="7434D0FE" w14:textId="77777777" w:rsidR="00D23CD1" w:rsidRPr="0072760B" w:rsidRDefault="00D23CD1" w:rsidP="00D23CD1">
            <w:pPr>
              <w:spacing w:after="0"/>
              <w:jc w:val="center"/>
              <w:rPr>
                <w:rFonts w:ascii="Times New Roman" w:hAnsi="Times New Roman"/>
                <w:color w:val="000000" w:themeColor="text1"/>
                <w:sz w:val="24"/>
                <w:szCs w:val="24"/>
                <w:highlight w:val="yellow"/>
              </w:rPr>
            </w:pPr>
            <w:r w:rsidRPr="0072760B">
              <w:rPr>
                <w:rFonts w:ascii="Times New Roman" w:hAnsi="Times New Roman"/>
                <w:color w:val="000000" w:themeColor="text1"/>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29428F78"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 xml:space="preserve">28,43 </w:t>
            </w:r>
          </w:p>
          <w:p w14:paraId="7986B759" w14:textId="77777777" w:rsidR="00D23CD1" w:rsidRPr="0072760B" w:rsidRDefault="00D23CD1" w:rsidP="00D23CD1">
            <w:pPr>
              <w:spacing w:after="0"/>
              <w:jc w:val="center"/>
              <w:rPr>
                <w:rFonts w:ascii="Times New Roman" w:hAnsi="Times New Roman"/>
                <w:color w:val="000000" w:themeColor="text1"/>
                <w:sz w:val="24"/>
                <w:szCs w:val="24"/>
              </w:rPr>
            </w:pPr>
          </w:p>
        </w:tc>
      </w:tr>
      <w:tr w:rsidR="00D23CD1" w:rsidRPr="0072760B" w14:paraId="0D75CCC0" w14:textId="77777777" w:rsidTr="005E31A7">
        <w:tc>
          <w:tcPr>
            <w:tcW w:w="993" w:type="dxa"/>
            <w:tcBorders>
              <w:top w:val="single" w:sz="4" w:space="0" w:color="auto"/>
              <w:left w:val="single" w:sz="4" w:space="0" w:color="auto"/>
              <w:bottom w:val="single" w:sz="4" w:space="0" w:color="auto"/>
              <w:right w:val="single" w:sz="4" w:space="0" w:color="auto"/>
            </w:tcBorders>
          </w:tcPr>
          <w:p w14:paraId="41BC901B" w14:textId="77777777" w:rsidR="00D23CD1" w:rsidRPr="0072760B" w:rsidRDefault="00D23CD1" w:rsidP="00D23CD1">
            <w:pPr>
              <w:spacing w:after="0"/>
              <w:jc w:val="center"/>
              <w:rPr>
                <w:rFonts w:ascii="Times New Roman" w:hAnsi="Times New Roman"/>
                <w:color w:val="FF0000"/>
                <w:sz w:val="24"/>
                <w:szCs w:val="24"/>
              </w:rPr>
            </w:pPr>
            <w:r w:rsidRPr="0072760B">
              <w:rPr>
                <w:rFonts w:ascii="Times New Roman" w:hAnsi="Times New Roman"/>
                <w:color w:val="000000" w:themeColor="text1"/>
                <w:sz w:val="24"/>
                <w:szCs w:val="24"/>
              </w:rPr>
              <w:t>1.7.</w:t>
            </w:r>
          </w:p>
        </w:tc>
        <w:tc>
          <w:tcPr>
            <w:tcW w:w="4675" w:type="dxa"/>
            <w:tcBorders>
              <w:top w:val="single" w:sz="4" w:space="0" w:color="auto"/>
              <w:left w:val="single" w:sz="4" w:space="0" w:color="auto"/>
              <w:bottom w:val="single" w:sz="4" w:space="0" w:color="auto"/>
              <w:right w:val="single" w:sz="4" w:space="0" w:color="auto"/>
            </w:tcBorders>
          </w:tcPr>
          <w:p w14:paraId="79F12F47" w14:textId="77777777" w:rsidR="00D23CD1" w:rsidRPr="0072760B" w:rsidRDefault="00D23CD1" w:rsidP="00D23CD1">
            <w:pPr>
              <w:spacing w:after="0"/>
              <w:rPr>
                <w:rFonts w:ascii="Times New Roman" w:hAnsi="Times New Roman"/>
                <w:color w:val="000000" w:themeColor="text1"/>
                <w:sz w:val="24"/>
                <w:szCs w:val="24"/>
              </w:rPr>
            </w:pPr>
            <w:r w:rsidRPr="0072760B">
              <w:rPr>
                <w:rFonts w:ascii="Times New Roman" w:hAnsi="Times New Roman"/>
                <w:color w:val="000000" w:themeColor="text1"/>
                <w:sz w:val="24"/>
                <w:szCs w:val="24"/>
              </w:rPr>
              <w:t>Specializētas darbnīcas pakalpojums Ādama iela 2, Dobelē</w:t>
            </w:r>
          </w:p>
        </w:tc>
        <w:tc>
          <w:tcPr>
            <w:tcW w:w="1417" w:type="dxa"/>
            <w:tcBorders>
              <w:top w:val="single" w:sz="4" w:space="0" w:color="auto"/>
              <w:left w:val="single" w:sz="4" w:space="0" w:color="auto"/>
              <w:bottom w:val="single" w:sz="4" w:space="0" w:color="auto"/>
              <w:right w:val="single" w:sz="4" w:space="0" w:color="auto"/>
            </w:tcBorders>
          </w:tcPr>
          <w:p w14:paraId="34AF9DF8"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1 diena</w:t>
            </w:r>
          </w:p>
        </w:tc>
        <w:tc>
          <w:tcPr>
            <w:tcW w:w="1700" w:type="dxa"/>
            <w:tcBorders>
              <w:top w:val="single" w:sz="4" w:space="0" w:color="auto"/>
              <w:left w:val="single" w:sz="4" w:space="0" w:color="auto"/>
              <w:bottom w:val="single" w:sz="4" w:space="0" w:color="auto"/>
              <w:right w:val="single" w:sz="4" w:space="0" w:color="auto"/>
            </w:tcBorders>
          </w:tcPr>
          <w:p w14:paraId="504C1194"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114B367B" w14:textId="77777777" w:rsidR="00D23CD1" w:rsidRPr="0072760B" w:rsidRDefault="00D23CD1" w:rsidP="00D23CD1">
            <w:pPr>
              <w:spacing w:after="0"/>
              <w:jc w:val="center"/>
              <w:rPr>
                <w:rFonts w:ascii="Times New Roman" w:hAnsi="Times New Roman"/>
                <w:color w:val="000000" w:themeColor="text1"/>
                <w:sz w:val="24"/>
                <w:szCs w:val="24"/>
              </w:rPr>
            </w:pPr>
            <w:r w:rsidRPr="0072760B">
              <w:rPr>
                <w:rFonts w:ascii="Times New Roman" w:hAnsi="Times New Roman"/>
                <w:color w:val="000000" w:themeColor="text1"/>
                <w:sz w:val="24"/>
                <w:szCs w:val="24"/>
              </w:rPr>
              <w:t>38,25</w:t>
            </w:r>
          </w:p>
        </w:tc>
      </w:tr>
      <w:tr w:rsidR="00D23CD1" w:rsidRPr="0072760B" w14:paraId="72AB8666"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7B3CA0D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b/>
                <w:sz w:val="24"/>
                <w:szCs w:val="24"/>
              </w:rPr>
              <w:t>2.</w:t>
            </w:r>
          </w:p>
        </w:tc>
        <w:tc>
          <w:tcPr>
            <w:tcW w:w="4675" w:type="dxa"/>
            <w:tcBorders>
              <w:top w:val="single" w:sz="4" w:space="0" w:color="auto"/>
              <w:left w:val="single" w:sz="4" w:space="0" w:color="auto"/>
              <w:bottom w:val="single" w:sz="4" w:space="0" w:color="auto"/>
              <w:right w:val="single" w:sz="4" w:space="0" w:color="auto"/>
            </w:tcBorders>
            <w:hideMark/>
          </w:tcPr>
          <w:p w14:paraId="5FF32FB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b/>
                <w:sz w:val="24"/>
                <w:szCs w:val="24"/>
              </w:rPr>
              <w:t>Higiēnas pakalpojumi</w:t>
            </w:r>
          </w:p>
        </w:tc>
        <w:tc>
          <w:tcPr>
            <w:tcW w:w="1417" w:type="dxa"/>
            <w:tcBorders>
              <w:top w:val="single" w:sz="4" w:space="0" w:color="auto"/>
              <w:left w:val="single" w:sz="4" w:space="0" w:color="auto"/>
              <w:bottom w:val="single" w:sz="4" w:space="0" w:color="auto"/>
              <w:right w:val="single" w:sz="4" w:space="0" w:color="auto"/>
            </w:tcBorders>
          </w:tcPr>
          <w:p w14:paraId="0F79A68B"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8F6E508"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2BD4922" w14:textId="77777777" w:rsidR="00D23CD1" w:rsidRPr="0072760B" w:rsidRDefault="00D23CD1" w:rsidP="00D23CD1">
            <w:pPr>
              <w:spacing w:after="0"/>
              <w:jc w:val="center"/>
              <w:rPr>
                <w:rFonts w:ascii="Times New Roman" w:hAnsi="Times New Roman"/>
                <w:sz w:val="24"/>
                <w:szCs w:val="24"/>
              </w:rPr>
            </w:pPr>
          </w:p>
        </w:tc>
      </w:tr>
      <w:tr w:rsidR="00D23CD1" w:rsidRPr="0072760B" w14:paraId="47F3B2C2" w14:textId="77777777" w:rsidTr="005E31A7">
        <w:tc>
          <w:tcPr>
            <w:tcW w:w="993" w:type="dxa"/>
            <w:tcBorders>
              <w:top w:val="single" w:sz="4" w:space="0" w:color="auto"/>
              <w:left w:val="single" w:sz="4" w:space="0" w:color="auto"/>
              <w:bottom w:val="single" w:sz="4" w:space="0" w:color="auto"/>
              <w:right w:val="single" w:sz="4" w:space="0" w:color="auto"/>
            </w:tcBorders>
          </w:tcPr>
          <w:p w14:paraId="394FEA38" w14:textId="77777777" w:rsidR="00D23CD1" w:rsidRPr="0072760B" w:rsidRDefault="00D23CD1" w:rsidP="00D23CD1">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9D9473A" w14:textId="77777777" w:rsidR="00D23CD1" w:rsidRPr="0072760B" w:rsidRDefault="00D23CD1" w:rsidP="00D23CD1">
            <w:pPr>
              <w:spacing w:after="0"/>
              <w:rPr>
                <w:rFonts w:ascii="Times New Roman" w:hAnsi="Times New Roman"/>
                <w:b/>
                <w:sz w:val="24"/>
                <w:szCs w:val="24"/>
              </w:rPr>
            </w:pPr>
            <w:r w:rsidRPr="0072760B">
              <w:rPr>
                <w:rFonts w:ascii="Times New Roman" w:hAnsi="Times New Roman"/>
                <w:b/>
                <w:sz w:val="24"/>
                <w:szCs w:val="24"/>
              </w:rPr>
              <w:t xml:space="preserve">Atbalsta centrs ģimenēm </w:t>
            </w:r>
          </w:p>
        </w:tc>
        <w:tc>
          <w:tcPr>
            <w:tcW w:w="1417" w:type="dxa"/>
            <w:tcBorders>
              <w:top w:val="single" w:sz="4" w:space="0" w:color="auto"/>
              <w:left w:val="single" w:sz="4" w:space="0" w:color="auto"/>
              <w:bottom w:val="single" w:sz="4" w:space="0" w:color="auto"/>
              <w:right w:val="single" w:sz="4" w:space="0" w:color="auto"/>
            </w:tcBorders>
          </w:tcPr>
          <w:p w14:paraId="2F8E5097"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1B68681"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252A794" w14:textId="77777777" w:rsidR="00D23CD1" w:rsidRPr="0072760B" w:rsidRDefault="00D23CD1" w:rsidP="00D23CD1">
            <w:pPr>
              <w:spacing w:after="0"/>
              <w:jc w:val="center"/>
              <w:rPr>
                <w:rFonts w:ascii="Times New Roman" w:hAnsi="Times New Roman"/>
                <w:sz w:val="24"/>
                <w:szCs w:val="24"/>
              </w:rPr>
            </w:pPr>
          </w:p>
        </w:tc>
      </w:tr>
      <w:tr w:rsidR="00D23CD1" w:rsidRPr="0072760B" w14:paraId="51A8C660"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B1D8CB9"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sz w:val="24"/>
                <w:szCs w:val="24"/>
              </w:rPr>
              <w:t>2.1.</w:t>
            </w:r>
          </w:p>
        </w:tc>
        <w:tc>
          <w:tcPr>
            <w:tcW w:w="4675" w:type="dxa"/>
            <w:tcBorders>
              <w:top w:val="single" w:sz="4" w:space="0" w:color="auto"/>
              <w:left w:val="single" w:sz="4" w:space="0" w:color="auto"/>
              <w:bottom w:val="single" w:sz="4" w:space="0" w:color="auto"/>
              <w:right w:val="single" w:sz="4" w:space="0" w:color="auto"/>
            </w:tcBorders>
            <w:hideMark/>
          </w:tcPr>
          <w:p w14:paraId="67AC83A6" w14:textId="77777777" w:rsidR="00D23CD1" w:rsidRPr="0072760B" w:rsidRDefault="00D23CD1" w:rsidP="00D23CD1">
            <w:pPr>
              <w:spacing w:after="0"/>
              <w:rPr>
                <w:rFonts w:ascii="Times New Roman" w:hAnsi="Times New Roman"/>
                <w:b/>
                <w:sz w:val="24"/>
                <w:szCs w:val="24"/>
              </w:rPr>
            </w:pPr>
            <w:r w:rsidRPr="0072760B">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60436D9D"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5D118F9"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1B7C261" w14:textId="77777777" w:rsidR="00D23CD1" w:rsidRPr="0072760B" w:rsidRDefault="00D23CD1" w:rsidP="00D23CD1">
            <w:pPr>
              <w:spacing w:after="0"/>
              <w:jc w:val="center"/>
              <w:rPr>
                <w:rFonts w:ascii="Times New Roman" w:hAnsi="Times New Roman"/>
                <w:sz w:val="24"/>
                <w:szCs w:val="24"/>
              </w:rPr>
            </w:pPr>
          </w:p>
        </w:tc>
      </w:tr>
      <w:tr w:rsidR="00D23CD1" w:rsidRPr="0072760B" w14:paraId="650BDA49"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52CF211F"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6F3690B4" w14:textId="77777777" w:rsidR="00D23CD1" w:rsidRPr="0072760B" w:rsidRDefault="00D23CD1" w:rsidP="00D23CD1">
            <w:pPr>
              <w:spacing w:after="0"/>
              <w:rPr>
                <w:rFonts w:ascii="Times New Roman" w:hAnsi="Times New Roman"/>
                <w:i/>
                <w:sz w:val="24"/>
                <w:szCs w:val="24"/>
              </w:rPr>
            </w:pPr>
            <w:r w:rsidRPr="0072760B">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1B5A3F8E"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044EF4B"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2,64 </w:t>
            </w:r>
          </w:p>
        </w:tc>
        <w:tc>
          <w:tcPr>
            <w:tcW w:w="1445" w:type="dxa"/>
            <w:tcBorders>
              <w:top w:val="single" w:sz="4" w:space="0" w:color="auto"/>
              <w:left w:val="single" w:sz="4" w:space="0" w:color="auto"/>
              <w:bottom w:val="single" w:sz="4" w:space="0" w:color="auto"/>
              <w:right w:val="single" w:sz="4" w:space="0" w:color="auto"/>
            </w:tcBorders>
            <w:hideMark/>
          </w:tcPr>
          <w:p w14:paraId="1F9CFFBE"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2BC141DC"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12C2208D"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sz w:val="24"/>
                <w:szCs w:val="24"/>
              </w:rPr>
              <w:t>2.2.</w:t>
            </w:r>
          </w:p>
        </w:tc>
        <w:tc>
          <w:tcPr>
            <w:tcW w:w="4675" w:type="dxa"/>
            <w:tcBorders>
              <w:top w:val="single" w:sz="4" w:space="0" w:color="auto"/>
              <w:left w:val="single" w:sz="4" w:space="0" w:color="auto"/>
              <w:bottom w:val="single" w:sz="4" w:space="0" w:color="auto"/>
              <w:right w:val="single" w:sz="4" w:space="0" w:color="auto"/>
            </w:tcBorders>
            <w:hideMark/>
          </w:tcPr>
          <w:p w14:paraId="3C6788A1" w14:textId="77777777" w:rsidR="00D23CD1" w:rsidRPr="0072760B" w:rsidRDefault="00D23CD1" w:rsidP="00D23CD1">
            <w:pPr>
              <w:spacing w:after="0"/>
              <w:rPr>
                <w:rFonts w:ascii="Times New Roman" w:hAnsi="Times New Roman"/>
                <w:b/>
                <w:sz w:val="24"/>
                <w:szCs w:val="24"/>
              </w:rPr>
            </w:pPr>
            <w:r w:rsidRPr="0072760B">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6AF1664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49EE5B5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5832B11B"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1C8A39D0" w14:textId="77777777" w:rsidTr="005E31A7">
        <w:tc>
          <w:tcPr>
            <w:tcW w:w="993" w:type="dxa"/>
            <w:tcBorders>
              <w:top w:val="single" w:sz="4" w:space="0" w:color="auto"/>
              <w:left w:val="single" w:sz="4" w:space="0" w:color="auto"/>
              <w:bottom w:val="single" w:sz="4" w:space="0" w:color="auto"/>
              <w:right w:val="single" w:sz="4" w:space="0" w:color="auto"/>
            </w:tcBorders>
          </w:tcPr>
          <w:p w14:paraId="300861BA" w14:textId="77777777" w:rsidR="00D23CD1" w:rsidRPr="0072760B" w:rsidRDefault="00D23CD1" w:rsidP="00D23CD1">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C99D704" w14:textId="77777777" w:rsidR="00D23CD1" w:rsidRPr="0072760B" w:rsidRDefault="00D23CD1" w:rsidP="00D23CD1">
            <w:pPr>
              <w:spacing w:after="0"/>
              <w:rPr>
                <w:rFonts w:ascii="Times New Roman" w:hAnsi="Times New Roman"/>
                <w:b/>
                <w:sz w:val="24"/>
                <w:szCs w:val="24"/>
              </w:rPr>
            </w:pPr>
            <w:r w:rsidRPr="0072760B">
              <w:rPr>
                <w:rFonts w:ascii="Times New Roman" w:hAnsi="Times New Roman"/>
                <w:b/>
                <w:sz w:val="24"/>
                <w:szCs w:val="24"/>
              </w:rPr>
              <w:t>Dienas centrs “Baltā māja”</w:t>
            </w:r>
          </w:p>
        </w:tc>
        <w:tc>
          <w:tcPr>
            <w:tcW w:w="1417" w:type="dxa"/>
            <w:tcBorders>
              <w:top w:val="single" w:sz="4" w:space="0" w:color="auto"/>
              <w:left w:val="single" w:sz="4" w:space="0" w:color="auto"/>
              <w:bottom w:val="single" w:sz="4" w:space="0" w:color="auto"/>
              <w:right w:val="single" w:sz="4" w:space="0" w:color="auto"/>
            </w:tcBorders>
          </w:tcPr>
          <w:p w14:paraId="44DA8201"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DBA3A21"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C54CEB1" w14:textId="77777777" w:rsidR="00D23CD1" w:rsidRPr="0072760B" w:rsidRDefault="00D23CD1" w:rsidP="00D23CD1">
            <w:pPr>
              <w:spacing w:after="0"/>
              <w:jc w:val="center"/>
              <w:rPr>
                <w:rFonts w:ascii="Times New Roman" w:hAnsi="Times New Roman"/>
                <w:sz w:val="24"/>
                <w:szCs w:val="24"/>
              </w:rPr>
            </w:pPr>
          </w:p>
        </w:tc>
      </w:tr>
      <w:tr w:rsidR="00D23CD1" w:rsidRPr="0072760B" w14:paraId="1C89D29C"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7DD8AE69"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sz w:val="24"/>
                <w:szCs w:val="24"/>
              </w:rPr>
              <w:t>2.3.</w:t>
            </w:r>
          </w:p>
        </w:tc>
        <w:tc>
          <w:tcPr>
            <w:tcW w:w="4675" w:type="dxa"/>
            <w:tcBorders>
              <w:top w:val="single" w:sz="4" w:space="0" w:color="auto"/>
              <w:left w:val="single" w:sz="4" w:space="0" w:color="auto"/>
              <w:bottom w:val="single" w:sz="4" w:space="0" w:color="auto"/>
              <w:right w:val="single" w:sz="4" w:space="0" w:color="auto"/>
            </w:tcBorders>
            <w:hideMark/>
          </w:tcPr>
          <w:p w14:paraId="7CA7E7C7" w14:textId="77777777" w:rsidR="00D23CD1" w:rsidRPr="0072760B" w:rsidRDefault="00D23CD1" w:rsidP="00D23CD1">
            <w:pPr>
              <w:spacing w:after="0"/>
              <w:rPr>
                <w:rFonts w:ascii="Times New Roman" w:hAnsi="Times New Roman"/>
                <w:b/>
                <w:sz w:val="24"/>
                <w:szCs w:val="24"/>
              </w:rPr>
            </w:pPr>
            <w:r w:rsidRPr="0072760B">
              <w:rPr>
                <w:rFonts w:ascii="Times New Roman" w:hAnsi="Times New Roman"/>
                <w:sz w:val="24"/>
                <w:szCs w:val="24"/>
              </w:rPr>
              <w:t>Veļas mazgāšana (ar klienta pulveri)</w:t>
            </w:r>
          </w:p>
        </w:tc>
        <w:tc>
          <w:tcPr>
            <w:tcW w:w="1417" w:type="dxa"/>
            <w:tcBorders>
              <w:top w:val="single" w:sz="4" w:space="0" w:color="auto"/>
              <w:left w:val="single" w:sz="4" w:space="0" w:color="auto"/>
              <w:bottom w:val="single" w:sz="4" w:space="0" w:color="auto"/>
              <w:right w:val="single" w:sz="4" w:space="0" w:color="auto"/>
            </w:tcBorders>
            <w:hideMark/>
          </w:tcPr>
          <w:p w14:paraId="5073C463"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tcPr>
          <w:p w14:paraId="0441F6FD"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2,15 </w:t>
            </w:r>
          </w:p>
          <w:p w14:paraId="71AD0666"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15DB63A1"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3E146A53"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E616A35"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sz w:val="24"/>
                <w:szCs w:val="24"/>
              </w:rPr>
              <w:t>2.4.</w:t>
            </w:r>
          </w:p>
        </w:tc>
        <w:tc>
          <w:tcPr>
            <w:tcW w:w="4675" w:type="dxa"/>
            <w:tcBorders>
              <w:top w:val="single" w:sz="4" w:space="0" w:color="auto"/>
              <w:left w:val="single" w:sz="4" w:space="0" w:color="auto"/>
              <w:bottom w:val="single" w:sz="4" w:space="0" w:color="auto"/>
              <w:right w:val="single" w:sz="4" w:space="0" w:color="auto"/>
            </w:tcBorders>
            <w:hideMark/>
          </w:tcPr>
          <w:p w14:paraId="2A3474A8" w14:textId="77777777" w:rsidR="00D23CD1" w:rsidRPr="0072760B" w:rsidRDefault="00D23CD1" w:rsidP="00D23CD1">
            <w:pPr>
              <w:spacing w:after="0"/>
              <w:rPr>
                <w:rFonts w:ascii="Times New Roman" w:hAnsi="Times New Roman"/>
                <w:b/>
                <w:sz w:val="24"/>
                <w:szCs w:val="24"/>
              </w:rPr>
            </w:pPr>
            <w:r w:rsidRPr="0072760B">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396C1F2F"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03F512DD"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2,23 </w:t>
            </w:r>
          </w:p>
        </w:tc>
        <w:tc>
          <w:tcPr>
            <w:tcW w:w="1445" w:type="dxa"/>
            <w:tcBorders>
              <w:top w:val="single" w:sz="4" w:space="0" w:color="auto"/>
              <w:left w:val="single" w:sz="4" w:space="0" w:color="auto"/>
              <w:bottom w:val="single" w:sz="4" w:space="0" w:color="auto"/>
              <w:right w:val="single" w:sz="4" w:space="0" w:color="auto"/>
            </w:tcBorders>
            <w:hideMark/>
          </w:tcPr>
          <w:p w14:paraId="6BE1520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10D05059" w14:textId="77777777" w:rsidTr="005E31A7">
        <w:trPr>
          <w:trHeight w:val="345"/>
        </w:trPr>
        <w:tc>
          <w:tcPr>
            <w:tcW w:w="993" w:type="dxa"/>
            <w:tcBorders>
              <w:top w:val="single" w:sz="4" w:space="0" w:color="auto"/>
              <w:left w:val="single" w:sz="4" w:space="0" w:color="auto"/>
              <w:bottom w:val="single" w:sz="4" w:space="0" w:color="auto"/>
              <w:right w:val="single" w:sz="4" w:space="0" w:color="auto"/>
            </w:tcBorders>
          </w:tcPr>
          <w:p w14:paraId="303FCA3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2.5.</w:t>
            </w:r>
          </w:p>
          <w:p w14:paraId="1A3CA40D" w14:textId="77777777" w:rsidR="00D23CD1" w:rsidRPr="0072760B" w:rsidRDefault="00D23CD1" w:rsidP="00D23CD1">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236E4FEE"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Saunas apmeklējums Higiēnas centrs Aucē</w:t>
            </w:r>
          </w:p>
        </w:tc>
        <w:tc>
          <w:tcPr>
            <w:tcW w:w="1417" w:type="dxa"/>
            <w:tcBorders>
              <w:top w:val="single" w:sz="4" w:space="0" w:color="auto"/>
              <w:left w:val="single" w:sz="4" w:space="0" w:color="auto"/>
              <w:bottom w:val="single" w:sz="4" w:space="0" w:color="auto"/>
              <w:right w:val="single" w:sz="4" w:space="0" w:color="auto"/>
            </w:tcBorders>
            <w:hideMark/>
          </w:tcPr>
          <w:p w14:paraId="59FD22B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5F28DA3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9,92 </w:t>
            </w:r>
          </w:p>
        </w:tc>
        <w:tc>
          <w:tcPr>
            <w:tcW w:w="1445" w:type="dxa"/>
            <w:tcBorders>
              <w:top w:val="single" w:sz="4" w:space="0" w:color="auto"/>
              <w:left w:val="single" w:sz="4" w:space="0" w:color="auto"/>
              <w:bottom w:val="single" w:sz="4" w:space="0" w:color="auto"/>
              <w:right w:val="single" w:sz="4" w:space="0" w:color="auto"/>
            </w:tcBorders>
            <w:hideMark/>
          </w:tcPr>
          <w:p w14:paraId="3D48116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4E173A51" w14:textId="77777777" w:rsidTr="005E31A7">
        <w:tc>
          <w:tcPr>
            <w:tcW w:w="993" w:type="dxa"/>
            <w:tcBorders>
              <w:top w:val="single" w:sz="4" w:space="0" w:color="auto"/>
              <w:left w:val="single" w:sz="4" w:space="0" w:color="auto"/>
              <w:bottom w:val="single" w:sz="4" w:space="0" w:color="auto"/>
              <w:right w:val="single" w:sz="4" w:space="0" w:color="auto"/>
            </w:tcBorders>
          </w:tcPr>
          <w:p w14:paraId="22A71517" w14:textId="77777777" w:rsidR="00D23CD1" w:rsidRPr="0072760B" w:rsidRDefault="00D23CD1" w:rsidP="00D23CD1">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7EE0D404" w14:textId="77777777" w:rsidR="00D23CD1" w:rsidRPr="0072760B" w:rsidRDefault="00D23CD1" w:rsidP="00D23CD1">
            <w:pPr>
              <w:spacing w:after="0"/>
              <w:rPr>
                <w:rFonts w:ascii="Times New Roman" w:hAnsi="Times New Roman"/>
                <w:sz w:val="24"/>
                <w:szCs w:val="24"/>
              </w:rPr>
            </w:pPr>
            <w:r w:rsidRPr="0072760B">
              <w:rPr>
                <w:rFonts w:ascii="Times New Roman" w:hAnsi="Times New Roman"/>
                <w:b/>
                <w:sz w:val="24"/>
                <w:szCs w:val="24"/>
              </w:rPr>
              <w:t>Augstkalnes centrs</w:t>
            </w:r>
          </w:p>
        </w:tc>
        <w:tc>
          <w:tcPr>
            <w:tcW w:w="1417" w:type="dxa"/>
            <w:tcBorders>
              <w:top w:val="single" w:sz="4" w:space="0" w:color="auto"/>
              <w:left w:val="single" w:sz="4" w:space="0" w:color="auto"/>
              <w:bottom w:val="single" w:sz="4" w:space="0" w:color="auto"/>
              <w:right w:val="single" w:sz="4" w:space="0" w:color="auto"/>
            </w:tcBorders>
          </w:tcPr>
          <w:p w14:paraId="1232944B"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96FB805"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DF36931" w14:textId="77777777" w:rsidR="00D23CD1" w:rsidRPr="0072760B" w:rsidRDefault="00D23CD1" w:rsidP="00D23CD1">
            <w:pPr>
              <w:spacing w:after="0"/>
              <w:jc w:val="center"/>
              <w:rPr>
                <w:rFonts w:ascii="Times New Roman" w:hAnsi="Times New Roman"/>
                <w:sz w:val="24"/>
                <w:szCs w:val="24"/>
              </w:rPr>
            </w:pPr>
          </w:p>
        </w:tc>
      </w:tr>
      <w:tr w:rsidR="00D23CD1" w:rsidRPr="0072760B" w14:paraId="3C5C5415"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C25142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2.6.</w:t>
            </w:r>
          </w:p>
        </w:tc>
        <w:tc>
          <w:tcPr>
            <w:tcW w:w="4675" w:type="dxa"/>
            <w:tcBorders>
              <w:top w:val="single" w:sz="4" w:space="0" w:color="auto"/>
              <w:left w:val="single" w:sz="4" w:space="0" w:color="auto"/>
              <w:bottom w:val="single" w:sz="4" w:space="0" w:color="auto"/>
              <w:right w:val="single" w:sz="4" w:space="0" w:color="auto"/>
            </w:tcBorders>
            <w:hideMark/>
          </w:tcPr>
          <w:p w14:paraId="65824CF8"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52CFA03B"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242E4FC"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B573A16" w14:textId="77777777" w:rsidR="00D23CD1" w:rsidRPr="0072760B" w:rsidRDefault="00D23CD1" w:rsidP="00D23CD1">
            <w:pPr>
              <w:spacing w:after="0"/>
              <w:jc w:val="center"/>
              <w:rPr>
                <w:rFonts w:ascii="Times New Roman" w:hAnsi="Times New Roman"/>
                <w:sz w:val="24"/>
                <w:szCs w:val="24"/>
              </w:rPr>
            </w:pPr>
          </w:p>
        </w:tc>
      </w:tr>
      <w:tr w:rsidR="00D23CD1" w:rsidRPr="0072760B" w14:paraId="500BC28E"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3D127E4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2.6.1.</w:t>
            </w:r>
          </w:p>
        </w:tc>
        <w:tc>
          <w:tcPr>
            <w:tcW w:w="4675" w:type="dxa"/>
            <w:tcBorders>
              <w:top w:val="single" w:sz="4" w:space="0" w:color="auto"/>
              <w:left w:val="single" w:sz="4" w:space="0" w:color="auto"/>
              <w:bottom w:val="single" w:sz="4" w:space="0" w:color="auto"/>
              <w:right w:val="single" w:sz="4" w:space="0" w:color="auto"/>
            </w:tcBorders>
            <w:hideMark/>
          </w:tcPr>
          <w:p w14:paraId="09840D31" w14:textId="77777777" w:rsidR="00D23CD1" w:rsidRPr="0072760B" w:rsidRDefault="00D23CD1" w:rsidP="00D23CD1">
            <w:pPr>
              <w:spacing w:after="0"/>
              <w:rPr>
                <w:rFonts w:ascii="Times New Roman" w:hAnsi="Times New Roman"/>
                <w:sz w:val="24"/>
                <w:szCs w:val="24"/>
              </w:rPr>
            </w:pPr>
            <w:r w:rsidRPr="0072760B">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29FAD3A3"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 1 cikls</w:t>
            </w:r>
          </w:p>
        </w:tc>
        <w:tc>
          <w:tcPr>
            <w:tcW w:w="1700" w:type="dxa"/>
            <w:tcBorders>
              <w:top w:val="single" w:sz="4" w:space="0" w:color="auto"/>
              <w:left w:val="single" w:sz="4" w:space="0" w:color="auto"/>
              <w:bottom w:val="single" w:sz="4" w:space="0" w:color="auto"/>
              <w:right w:val="single" w:sz="4" w:space="0" w:color="auto"/>
            </w:tcBorders>
            <w:hideMark/>
          </w:tcPr>
          <w:p w14:paraId="1695EEF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2,23 </w:t>
            </w:r>
          </w:p>
        </w:tc>
        <w:tc>
          <w:tcPr>
            <w:tcW w:w="1445" w:type="dxa"/>
            <w:tcBorders>
              <w:top w:val="single" w:sz="4" w:space="0" w:color="auto"/>
              <w:left w:val="single" w:sz="4" w:space="0" w:color="auto"/>
              <w:bottom w:val="single" w:sz="4" w:space="0" w:color="auto"/>
              <w:right w:val="single" w:sz="4" w:space="0" w:color="auto"/>
            </w:tcBorders>
            <w:hideMark/>
          </w:tcPr>
          <w:p w14:paraId="10FCDF3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3FB66102"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E33944E"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2.6.2.</w:t>
            </w:r>
          </w:p>
        </w:tc>
        <w:tc>
          <w:tcPr>
            <w:tcW w:w="4675" w:type="dxa"/>
            <w:tcBorders>
              <w:top w:val="single" w:sz="4" w:space="0" w:color="auto"/>
              <w:left w:val="single" w:sz="4" w:space="0" w:color="auto"/>
              <w:bottom w:val="single" w:sz="4" w:space="0" w:color="auto"/>
              <w:right w:val="single" w:sz="4" w:space="0" w:color="auto"/>
            </w:tcBorders>
            <w:hideMark/>
          </w:tcPr>
          <w:p w14:paraId="4BCD628E" w14:textId="77777777" w:rsidR="00D23CD1" w:rsidRPr="0072760B" w:rsidRDefault="00D23CD1" w:rsidP="00D23CD1">
            <w:pPr>
              <w:spacing w:after="0"/>
              <w:rPr>
                <w:rFonts w:ascii="Times New Roman" w:hAnsi="Times New Roman"/>
                <w:sz w:val="24"/>
                <w:szCs w:val="24"/>
              </w:rPr>
            </w:pPr>
            <w:r w:rsidRPr="0072760B">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214AC2E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C24895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2,44 </w:t>
            </w:r>
          </w:p>
        </w:tc>
        <w:tc>
          <w:tcPr>
            <w:tcW w:w="1445" w:type="dxa"/>
            <w:tcBorders>
              <w:top w:val="single" w:sz="4" w:space="0" w:color="auto"/>
              <w:left w:val="single" w:sz="4" w:space="0" w:color="auto"/>
              <w:bottom w:val="single" w:sz="4" w:space="0" w:color="auto"/>
              <w:right w:val="single" w:sz="4" w:space="0" w:color="auto"/>
            </w:tcBorders>
            <w:hideMark/>
          </w:tcPr>
          <w:p w14:paraId="30B58B8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352F7071"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52B44E9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2.7.</w:t>
            </w:r>
          </w:p>
        </w:tc>
        <w:tc>
          <w:tcPr>
            <w:tcW w:w="4675" w:type="dxa"/>
            <w:tcBorders>
              <w:top w:val="single" w:sz="4" w:space="0" w:color="auto"/>
              <w:left w:val="single" w:sz="4" w:space="0" w:color="auto"/>
              <w:bottom w:val="single" w:sz="4" w:space="0" w:color="auto"/>
              <w:right w:val="single" w:sz="4" w:space="0" w:color="auto"/>
            </w:tcBorders>
            <w:hideMark/>
          </w:tcPr>
          <w:p w14:paraId="6A37A78E"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7423F55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2287BCA9"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2,27 </w:t>
            </w:r>
          </w:p>
        </w:tc>
        <w:tc>
          <w:tcPr>
            <w:tcW w:w="1445" w:type="dxa"/>
            <w:tcBorders>
              <w:top w:val="single" w:sz="4" w:space="0" w:color="auto"/>
              <w:left w:val="single" w:sz="4" w:space="0" w:color="auto"/>
              <w:bottom w:val="single" w:sz="4" w:space="0" w:color="auto"/>
              <w:right w:val="single" w:sz="4" w:space="0" w:color="auto"/>
            </w:tcBorders>
            <w:hideMark/>
          </w:tcPr>
          <w:p w14:paraId="4C5D5FC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7F32F978"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77F96628"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2.8.</w:t>
            </w:r>
          </w:p>
        </w:tc>
        <w:tc>
          <w:tcPr>
            <w:tcW w:w="4675" w:type="dxa"/>
            <w:tcBorders>
              <w:top w:val="single" w:sz="4" w:space="0" w:color="auto"/>
              <w:left w:val="single" w:sz="4" w:space="0" w:color="auto"/>
              <w:bottom w:val="single" w:sz="4" w:space="0" w:color="auto"/>
              <w:right w:val="single" w:sz="4" w:space="0" w:color="auto"/>
            </w:tcBorders>
            <w:hideMark/>
          </w:tcPr>
          <w:p w14:paraId="35D0F4D5"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2C4D633A"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2FE4655D"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1,82 </w:t>
            </w:r>
          </w:p>
        </w:tc>
        <w:tc>
          <w:tcPr>
            <w:tcW w:w="1445" w:type="dxa"/>
            <w:tcBorders>
              <w:top w:val="single" w:sz="4" w:space="0" w:color="auto"/>
              <w:left w:val="single" w:sz="4" w:space="0" w:color="auto"/>
              <w:bottom w:val="single" w:sz="4" w:space="0" w:color="auto"/>
              <w:right w:val="single" w:sz="4" w:space="0" w:color="auto"/>
            </w:tcBorders>
            <w:hideMark/>
          </w:tcPr>
          <w:p w14:paraId="68116A9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7FBCE65A" w14:textId="77777777" w:rsidTr="005E31A7">
        <w:tc>
          <w:tcPr>
            <w:tcW w:w="993" w:type="dxa"/>
            <w:tcBorders>
              <w:top w:val="single" w:sz="4" w:space="0" w:color="auto"/>
              <w:left w:val="single" w:sz="4" w:space="0" w:color="auto"/>
              <w:bottom w:val="single" w:sz="4" w:space="0" w:color="auto"/>
              <w:right w:val="single" w:sz="4" w:space="0" w:color="auto"/>
            </w:tcBorders>
          </w:tcPr>
          <w:p w14:paraId="61996FE5" w14:textId="77777777" w:rsidR="00D23CD1" w:rsidRPr="0072760B" w:rsidRDefault="00D23CD1" w:rsidP="00D23CD1">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6669568" w14:textId="77777777" w:rsidR="00D23CD1" w:rsidRPr="0072760B" w:rsidRDefault="00D23CD1" w:rsidP="00D23CD1">
            <w:pPr>
              <w:spacing w:after="0"/>
              <w:rPr>
                <w:rFonts w:ascii="Times New Roman" w:hAnsi="Times New Roman"/>
                <w:sz w:val="24"/>
                <w:szCs w:val="24"/>
              </w:rPr>
            </w:pPr>
            <w:r w:rsidRPr="0072760B">
              <w:rPr>
                <w:rFonts w:ascii="Times New Roman" w:hAnsi="Times New Roman"/>
                <w:b/>
                <w:sz w:val="24"/>
                <w:szCs w:val="24"/>
              </w:rPr>
              <w:t>Bukaišu centrs</w:t>
            </w:r>
          </w:p>
        </w:tc>
        <w:tc>
          <w:tcPr>
            <w:tcW w:w="1417" w:type="dxa"/>
            <w:tcBorders>
              <w:top w:val="single" w:sz="4" w:space="0" w:color="auto"/>
              <w:left w:val="single" w:sz="4" w:space="0" w:color="auto"/>
              <w:bottom w:val="single" w:sz="4" w:space="0" w:color="auto"/>
              <w:right w:val="single" w:sz="4" w:space="0" w:color="auto"/>
            </w:tcBorders>
          </w:tcPr>
          <w:p w14:paraId="387EA23B"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D22770A"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E3DB105" w14:textId="77777777" w:rsidR="00D23CD1" w:rsidRPr="0072760B" w:rsidRDefault="00D23CD1" w:rsidP="00D23CD1">
            <w:pPr>
              <w:spacing w:after="0"/>
              <w:jc w:val="center"/>
              <w:rPr>
                <w:rFonts w:ascii="Times New Roman" w:hAnsi="Times New Roman"/>
                <w:sz w:val="24"/>
                <w:szCs w:val="24"/>
              </w:rPr>
            </w:pPr>
          </w:p>
        </w:tc>
      </w:tr>
      <w:tr w:rsidR="00D23CD1" w:rsidRPr="0072760B" w14:paraId="76E4BCC5"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0CDE0D39"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2.9.</w:t>
            </w:r>
          </w:p>
        </w:tc>
        <w:tc>
          <w:tcPr>
            <w:tcW w:w="4675" w:type="dxa"/>
            <w:tcBorders>
              <w:top w:val="single" w:sz="4" w:space="0" w:color="auto"/>
              <w:left w:val="single" w:sz="4" w:space="0" w:color="auto"/>
              <w:bottom w:val="single" w:sz="4" w:space="0" w:color="auto"/>
              <w:right w:val="single" w:sz="4" w:space="0" w:color="auto"/>
            </w:tcBorders>
            <w:hideMark/>
          </w:tcPr>
          <w:p w14:paraId="3DAE075E"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585D7BCF"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563AC2A"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BD07351" w14:textId="77777777" w:rsidR="00D23CD1" w:rsidRPr="0072760B" w:rsidRDefault="00D23CD1" w:rsidP="00D23CD1">
            <w:pPr>
              <w:spacing w:after="0"/>
              <w:jc w:val="center"/>
              <w:rPr>
                <w:rFonts w:ascii="Times New Roman" w:hAnsi="Times New Roman"/>
                <w:sz w:val="24"/>
                <w:szCs w:val="24"/>
              </w:rPr>
            </w:pPr>
          </w:p>
        </w:tc>
      </w:tr>
      <w:tr w:rsidR="00D23CD1" w:rsidRPr="0072760B" w14:paraId="481C122E"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402AC34F"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lastRenderedPageBreak/>
              <w:t>2.9.1.</w:t>
            </w:r>
          </w:p>
        </w:tc>
        <w:tc>
          <w:tcPr>
            <w:tcW w:w="4675" w:type="dxa"/>
            <w:tcBorders>
              <w:top w:val="single" w:sz="4" w:space="0" w:color="auto"/>
              <w:left w:val="single" w:sz="4" w:space="0" w:color="auto"/>
              <w:bottom w:val="single" w:sz="4" w:space="0" w:color="auto"/>
              <w:right w:val="single" w:sz="4" w:space="0" w:color="auto"/>
            </w:tcBorders>
            <w:hideMark/>
          </w:tcPr>
          <w:p w14:paraId="43937D59" w14:textId="77777777" w:rsidR="00D23CD1" w:rsidRPr="0072760B" w:rsidRDefault="00D23CD1" w:rsidP="00D23CD1">
            <w:pPr>
              <w:spacing w:after="0"/>
              <w:rPr>
                <w:rFonts w:ascii="Times New Roman" w:hAnsi="Times New Roman"/>
                <w:sz w:val="24"/>
                <w:szCs w:val="24"/>
              </w:rPr>
            </w:pPr>
            <w:r w:rsidRPr="0072760B">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0C3C9C65"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0C489919"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2,23 </w:t>
            </w:r>
          </w:p>
        </w:tc>
        <w:tc>
          <w:tcPr>
            <w:tcW w:w="1445" w:type="dxa"/>
            <w:tcBorders>
              <w:top w:val="single" w:sz="4" w:space="0" w:color="auto"/>
              <w:left w:val="single" w:sz="4" w:space="0" w:color="auto"/>
              <w:bottom w:val="single" w:sz="4" w:space="0" w:color="auto"/>
              <w:right w:val="single" w:sz="4" w:space="0" w:color="auto"/>
            </w:tcBorders>
            <w:hideMark/>
          </w:tcPr>
          <w:p w14:paraId="582615B8"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6DC2E7CE"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77F23C7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2.9.2.</w:t>
            </w:r>
          </w:p>
        </w:tc>
        <w:tc>
          <w:tcPr>
            <w:tcW w:w="4675" w:type="dxa"/>
            <w:tcBorders>
              <w:top w:val="single" w:sz="4" w:space="0" w:color="auto"/>
              <w:left w:val="single" w:sz="4" w:space="0" w:color="auto"/>
              <w:bottom w:val="single" w:sz="4" w:space="0" w:color="auto"/>
              <w:right w:val="single" w:sz="4" w:space="0" w:color="auto"/>
            </w:tcBorders>
            <w:hideMark/>
          </w:tcPr>
          <w:p w14:paraId="23074FB8" w14:textId="77777777" w:rsidR="00D23CD1" w:rsidRPr="0072760B" w:rsidRDefault="00D23CD1" w:rsidP="00D23CD1">
            <w:pPr>
              <w:spacing w:after="0"/>
              <w:rPr>
                <w:rFonts w:ascii="Times New Roman" w:hAnsi="Times New Roman"/>
                <w:sz w:val="24"/>
                <w:szCs w:val="24"/>
              </w:rPr>
            </w:pPr>
            <w:r w:rsidRPr="0072760B">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6A8A044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BD23D94"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2,44 </w:t>
            </w:r>
          </w:p>
        </w:tc>
        <w:tc>
          <w:tcPr>
            <w:tcW w:w="1445" w:type="dxa"/>
            <w:tcBorders>
              <w:top w:val="single" w:sz="4" w:space="0" w:color="auto"/>
              <w:left w:val="single" w:sz="4" w:space="0" w:color="auto"/>
              <w:bottom w:val="single" w:sz="4" w:space="0" w:color="auto"/>
              <w:right w:val="single" w:sz="4" w:space="0" w:color="auto"/>
            </w:tcBorders>
            <w:hideMark/>
          </w:tcPr>
          <w:p w14:paraId="5B913C4B"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0F87367F"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943AC84"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2.10.</w:t>
            </w:r>
          </w:p>
        </w:tc>
        <w:tc>
          <w:tcPr>
            <w:tcW w:w="4675" w:type="dxa"/>
            <w:tcBorders>
              <w:top w:val="single" w:sz="4" w:space="0" w:color="auto"/>
              <w:left w:val="single" w:sz="4" w:space="0" w:color="auto"/>
              <w:bottom w:val="single" w:sz="4" w:space="0" w:color="auto"/>
              <w:right w:val="single" w:sz="4" w:space="0" w:color="auto"/>
            </w:tcBorders>
            <w:hideMark/>
          </w:tcPr>
          <w:p w14:paraId="643E2655"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3F5177AD"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3368F7C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2,27 </w:t>
            </w:r>
          </w:p>
        </w:tc>
        <w:tc>
          <w:tcPr>
            <w:tcW w:w="1445" w:type="dxa"/>
            <w:tcBorders>
              <w:top w:val="single" w:sz="4" w:space="0" w:color="auto"/>
              <w:left w:val="single" w:sz="4" w:space="0" w:color="auto"/>
              <w:bottom w:val="single" w:sz="4" w:space="0" w:color="auto"/>
              <w:right w:val="single" w:sz="4" w:space="0" w:color="auto"/>
            </w:tcBorders>
            <w:hideMark/>
          </w:tcPr>
          <w:p w14:paraId="5CF71FAE"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0F57AA95"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5142694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7BCD72AD"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13B5454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2C301E3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1,82 </w:t>
            </w:r>
          </w:p>
        </w:tc>
        <w:tc>
          <w:tcPr>
            <w:tcW w:w="1445" w:type="dxa"/>
            <w:tcBorders>
              <w:top w:val="single" w:sz="4" w:space="0" w:color="auto"/>
              <w:left w:val="single" w:sz="4" w:space="0" w:color="auto"/>
              <w:bottom w:val="single" w:sz="4" w:space="0" w:color="auto"/>
              <w:right w:val="single" w:sz="4" w:space="0" w:color="auto"/>
            </w:tcBorders>
            <w:hideMark/>
          </w:tcPr>
          <w:p w14:paraId="4D0336B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63E60CF3" w14:textId="77777777" w:rsidTr="005E31A7">
        <w:tc>
          <w:tcPr>
            <w:tcW w:w="993" w:type="dxa"/>
            <w:tcBorders>
              <w:top w:val="single" w:sz="4" w:space="0" w:color="auto"/>
              <w:left w:val="single" w:sz="4" w:space="0" w:color="auto"/>
              <w:bottom w:val="single" w:sz="4" w:space="0" w:color="auto"/>
              <w:right w:val="single" w:sz="4" w:space="0" w:color="auto"/>
            </w:tcBorders>
          </w:tcPr>
          <w:p w14:paraId="3137D944" w14:textId="77777777" w:rsidR="00D23CD1" w:rsidRPr="0072760B" w:rsidRDefault="00D23CD1" w:rsidP="00D23CD1">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696D5F4" w14:textId="77777777" w:rsidR="00D23CD1" w:rsidRPr="0072760B" w:rsidRDefault="00D23CD1" w:rsidP="00D23CD1">
            <w:pPr>
              <w:spacing w:after="0"/>
              <w:rPr>
                <w:rFonts w:ascii="Times New Roman" w:hAnsi="Times New Roman"/>
                <w:b/>
                <w:bCs/>
                <w:sz w:val="24"/>
                <w:szCs w:val="24"/>
              </w:rPr>
            </w:pPr>
            <w:r w:rsidRPr="0072760B">
              <w:rPr>
                <w:rFonts w:ascii="Times New Roman" w:hAnsi="Times New Roman"/>
                <w:b/>
                <w:bCs/>
                <w:sz w:val="24"/>
                <w:szCs w:val="24"/>
              </w:rPr>
              <w:t>Dienas atbalsta centrs  “Bēne”</w:t>
            </w:r>
          </w:p>
        </w:tc>
        <w:tc>
          <w:tcPr>
            <w:tcW w:w="1417" w:type="dxa"/>
            <w:tcBorders>
              <w:top w:val="single" w:sz="4" w:space="0" w:color="auto"/>
              <w:left w:val="single" w:sz="4" w:space="0" w:color="auto"/>
              <w:bottom w:val="single" w:sz="4" w:space="0" w:color="auto"/>
              <w:right w:val="single" w:sz="4" w:space="0" w:color="auto"/>
            </w:tcBorders>
          </w:tcPr>
          <w:p w14:paraId="239AB9B9"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1D3BE03"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32D175D" w14:textId="77777777" w:rsidR="00D23CD1" w:rsidRPr="0072760B" w:rsidRDefault="00D23CD1" w:rsidP="00D23CD1">
            <w:pPr>
              <w:spacing w:after="0"/>
              <w:jc w:val="center"/>
              <w:rPr>
                <w:rFonts w:ascii="Times New Roman" w:hAnsi="Times New Roman"/>
                <w:sz w:val="24"/>
                <w:szCs w:val="24"/>
              </w:rPr>
            </w:pPr>
          </w:p>
        </w:tc>
      </w:tr>
      <w:tr w:rsidR="00D23CD1" w:rsidRPr="0072760B" w14:paraId="57396728"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0B8B9FA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2.12.</w:t>
            </w:r>
          </w:p>
        </w:tc>
        <w:tc>
          <w:tcPr>
            <w:tcW w:w="4675" w:type="dxa"/>
            <w:tcBorders>
              <w:top w:val="single" w:sz="4" w:space="0" w:color="auto"/>
              <w:left w:val="single" w:sz="4" w:space="0" w:color="auto"/>
              <w:bottom w:val="single" w:sz="4" w:space="0" w:color="auto"/>
              <w:right w:val="single" w:sz="4" w:space="0" w:color="auto"/>
            </w:tcBorders>
            <w:hideMark/>
          </w:tcPr>
          <w:p w14:paraId="0679315A" w14:textId="77777777"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7266EF15"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1EEEAF7"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5B90D1F" w14:textId="77777777" w:rsidR="00D23CD1" w:rsidRPr="0072760B" w:rsidRDefault="00D23CD1" w:rsidP="00D23CD1">
            <w:pPr>
              <w:spacing w:after="0"/>
              <w:jc w:val="center"/>
              <w:rPr>
                <w:rFonts w:ascii="Times New Roman" w:hAnsi="Times New Roman"/>
                <w:sz w:val="24"/>
                <w:szCs w:val="24"/>
              </w:rPr>
            </w:pPr>
          </w:p>
        </w:tc>
      </w:tr>
      <w:tr w:rsidR="00D23CD1" w:rsidRPr="0072760B" w14:paraId="3114B095"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50373DFA"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2.12.1</w:t>
            </w:r>
          </w:p>
        </w:tc>
        <w:tc>
          <w:tcPr>
            <w:tcW w:w="4675" w:type="dxa"/>
            <w:tcBorders>
              <w:top w:val="single" w:sz="4" w:space="0" w:color="auto"/>
              <w:left w:val="single" w:sz="4" w:space="0" w:color="auto"/>
              <w:bottom w:val="single" w:sz="4" w:space="0" w:color="auto"/>
              <w:right w:val="single" w:sz="4" w:space="0" w:color="auto"/>
            </w:tcBorders>
            <w:hideMark/>
          </w:tcPr>
          <w:p w14:paraId="72516E7E" w14:textId="77777777" w:rsidR="00D23CD1" w:rsidRPr="0072760B" w:rsidRDefault="00D23CD1" w:rsidP="00D23CD1">
            <w:pPr>
              <w:spacing w:after="0"/>
              <w:rPr>
                <w:rFonts w:ascii="Times New Roman" w:hAnsi="Times New Roman"/>
                <w:i/>
                <w:sz w:val="24"/>
                <w:szCs w:val="24"/>
              </w:rPr>
            </w:pPr>
            <w:r w:rsidRPr="0072760B">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3908CD56"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21BA35EF"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2,15 </w:t>
            </w:r>
          </w:p>
        </w:tc>
        <w:tc>
          <w:tcPr>
            <w:tcW w:w="1445" w:type="dxa"/>
            <w:tcBorders>
              <w:top w:val="single" w:sz="4" w:space="0" w:color="auto"/>
              <w:left w:val="single" w:sz="4" w:space="0" w:color="auto"/>
              <w:bottom w:val="single" w:sz="4" w:space="0" w:color="auto"/>
              <w:right w:val="single" w:sz="4" w:space="0" w:color="auto"/>
            </w:tcBorders>
            <w:hideMark/>
          </w:tcPr>
          <w:p w14:paraId="7FB3D58E"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7032F360"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01C711AF" w14:textId="77777777" w:rsidR="00D23CD1" w:rsidRPr="0072760B" w:rsidRDefault="00D23CD1" w:rsidP="00D23CD1">
            <w:pPr>
              <w:spacing w:after="0"/>
              <w:jc w:val="center"/>
              <w:rPr>
                <w:rFonts w:ascii="Times New Roman" w:hAnsi="Times New Roman"/>
                <w:sz w:val="24"/>
                <w:szCs w:val="24"/>
                <w:highlight w:val="yellow"/>
              </w:rPr>
            </w:pPr>
            <w:r w:rsidRPr="0072760B">
              <w:rPr>
                <w:rFonts w:ascii="Times New Roman" w:hAnsi="Times New Roman"/>
                <w:sz w:val="24"/>
                <w:szCs w:val="24"/>
              </w:rPr>
              <w:t>2.13.</w:t>
            </w:r>
          </w:p>
        </w:tc>
        <w:tc>
          <w:tcPr>
            <w:tcW w:w="4675" w:type="dxa"/>
            <w:tcBorders>
              <w:top w:val="single" w:sz="4" w:space="0" w:color="auto"/>
              <w:left w:val="single" w:sz="4" w:space="0" w:color="auto"/>
              <w:bottom w:val="single" w:sz="4" w:space="0" w:color="auto"/>
              <w:right w:val="single" w:sz="4" w:space="0" w:color="auto"/>
            </w:tcBorders>
            <w:hideMark/>
          </w:tcPr>
          <w:p w14:paraId="4CFE19F9" w14:textId="77777777" w:rsidR="00D23CD1" w:rsidRPr="0072760B" w:rsidRDefault="00D23CD1" w:rsidP="00D23CD1">
            <w:pPr>
              <w:spacing w:after="0"/>
              <w:rPr>
                <w:rFonts w:ascii="Times New Roman" w:hAnsi="Times New Roman"/>
                <w:sz w:val="24"/>
                <w:szCs w:val="24"/>
                <w:highlight w:val="yellow"/>
              </w:rPr>
            </w:pPr>
            <w:r w:rsidRPr="0072760B">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4B375687"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24FF473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2,23 </w:t>
            </w:r>
          </w:p>
        </w:tc>
        <w:tc>
          <w:tcPr>
            <w:tcW w:w="1445" w:type="dxa"/>
            <w:tcBorders>
              <w:top w:val="single" w:sz="4" w:space="0" w:color="auto"/>
              <w:left w:val="single" w:sz="4" w:space="0" w:color="auto"/>
              <w:bottom w:val="single" w:sz="4" w:space="0" w:color="auto"/>
              <w:right w:val="single" w:sz="4" w:space="0" w:color="auto"/>
            </w:tcBorders>
            <w:hideMark/>
          </w:tcPr>
          <w:p w14:paraId="705B0DF2"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r>
      <w:tr w:rsidR="00D23CD1" w:rsidRPr="0072760B" w14:paraId="4C486EDF"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6DAF8A75"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3.</w:t>
            </w:r>
          </w:p>
        </w:tc>
        <w:tc>
          <w:tcPr>
            <w:tcW w:w="4675" w:type="dxa"/>
            <w:tcBorders>
              <w:top w:val="single" w:sz="4" w:space="0" w:color="auto"/>
              <w:left w:val="single" w:sz="4" w:space="0" w:color="auto"/>
              <w:bottom w:val="single" w:sz="4" w:space="0" w:color="auto"/>
              <w:right w:val="single" w:sz="4" w:space="0" w:color="auto"/>
            </w:tcBorders>
            <w:hideMark/>
          </w:tcPr>
          <w:p w14:paraId="025F8998" w14:textId="77777777" w:rsidR="00D23CD1" w:rsidRPr="0072760B" w:rsidRDefault="00D23CD1" w:rsidP="00D23CD1">
            <w:pPr>
              <w:spacing w:after="0"/>
              <w:jc w:val="center"/>
              <w:rPr>
                <w:rFonts w:ascii="Times New Roman" w:hAnsi="Times New Roman"/>
                <w:b/>
                <w:sz w:val="24"/>
                <w:szCs w:val="24"/>
              </w:rPr>
            </w:pPr>
            <w:r w:rsidRPr="0072760B">
              <w:rPr>
                <w:rFonts w:ascii="Times New Roman" w:hAnsi="Times New Roman"/>
                <w:b/>
                <w:sz w:val="24"/>
                <w:szCs w:val="24"/>
              </w:rPr>
              <w:t>Telpu izmantošana</w:t>
            </w:r>
          </w:p>
        </w:tc>
        <w:tc>
          <w:tcPr>
            <w:tcW w:w="1417" w:type="dxa"/>
            <w:tcBorders>
              <w:top w:val="single" w:sz="4" w:space="0" w:color="auto"/>
              <w:left w:val="single" w:sz="4" w:space="0" w:color="auto"/>
              <w:bottom w:val="single" w:sz="4" w:space="0" w:color="auto"/>
              <w:right w:val="single" w:sz="4" w:space="0" w:color="auto"/>
            </w:tcBorders>
          </w:tcPr>
          <w:p w14:paraId="262E2CAA" w14:textId="77777777" w:rsidR="00D23CD1" w:rsidRPr="0072760B" w:rsidRDefault="00D23CD1" w:rsidP="00D23CD1">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4744230" w14:textId="77777777" w:rsidR="00D23CD1" w:rsidRPr="0072760B" w:rsidRDefault="00D23CD1" w:rsidP="00D23CD1">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B1C0069" w14:textId="77777777" w:rsidR="00D23CD1" w:rsidRPr="0072760B" w:rsidRDefault="00D23CD1" w:rsidP="00D23CD1">
            <w:pPr>
              <w:spacing w:after="0"/>
              <w:jc w:val="center"/>
              <w:rPr>
                <w:rFonts w:ascii="Times New Roman" w:hAnsi="Times New Roman"/>
                <w:sz w:val="24"/>
                <w:szCs w:val="24"/>
              </w:rPr>
            </w:pPr>
          </w:p>
        </w:tc>
      </w:tr>
      <w:tr w:rsidR="00D23CD1" w:rsidRPr="0072760B" w14:paraId="5C629D3A" w14:textId="77777777" w:rsidTr="005E31A7">
        <w:tc>
          <w:tcPr>
            <w:tcW w:w="993" w:type="dxa"/>
            <w:tcBorders>
              <w:top w:val="single" w:sz="4" w:space="0" w:color="auto"/>
              <w:left w:val="single" w:sz="4" w:space="0" w:color="auto"/>
              <w:bottom w:val="single" w:sz="4" w:space="0" w:color="auto"/>
              <w:right w:val="single" w:sz="4" w:space="0" w:color="auto"/>
            </w:tcBorders>
            <w:hideMark/>
          </w:tcPr>
          <w:p w14:paraId="11D239BB"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3.1.</w:t>
            </w:r>
          </w:p>
        </w:tc>
        <w:tc>
          <w:tcPr>
            <w:tcW w:w="4675" w:type="dxa"/>
            <w:tcBorders>
              <w:top w:val="single" w:sz="4" w:space="0" w:color="auto"/>
              <w:left w:val="single" w:sz="4" w:space="0" w:color="auto"/>
              <w:bottom w:val="single" w:sz="4" w:space="0" w:color="auto"/>
              <w:right w:val="single" w:sz="4" w:space="0" w:color="auto"/>
            </w:tcBorders>
            <w:hideMark/>
          </w:tcPr>
          <w:p w14:paraId="48FD70CF" w14:textId="77777777" w:rsidR="00D23CD1" w:rsidRPr="0072760B" w:rsidRDefault="00D23CD1" w:rsidP="00D23CD1">
            <w:pPr>
              <w:spacing w:after="0"/>
              <w:rPr>
                <w:rFonts w:ascii="Times New Roman" w:hAnsi="Times New Roman"/>
                <w:sz w:val="24"/>
                <w:szCs w:val="24"/>
                <w:vertAlign w:val="superscript"/>
              </w:rPr>
            </w:pPr>
            <w:r w:rsidRPr="0072760B">
              <w:rPr>
                <w:rFonts w:ascii="Times New Roman" w:hAnsi="Times New Roman"/>
                <w:sz w:val="24"/>
                <w:szCs w:val="24"/>
              </w:rPr>
              <w:t>ĢAC „Lejasstrazdi” zāle (75 m</w:t>
            </w:r>
            <w:r w:rsidRPr="0072760B">
              <w:rPr>
                <w:rFonts w:ascii="Times New Roman" w:hAnsi="Times New Roman"/>
                <w:sz w:val="24"/>
                <w:szCs w:val="24"/>
                <w:vertAlign w:val="superscript"/>
              </w:rPr>
              <w:t>2</w:t>
            </w:r>
            <w:r w:rsidRPr="0072760B">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3DDD7FAE"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7577FED0"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17777224"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9,67 </w:t>
            </w:r>
          </w:p>
        </w:tc>
      </w:tr>
      <w:tr w:rsidR="00D23CD1" w:rsidRPr="0072760B" w14:paraId="29619792" w14:textId="77777777" w:rsidTr="005E31A7">
        <w:trPr>
          <w:trHeight w:val="273"/>
        </w:trPr>
        <w:tc>
          <w:tcPr>
            <w:tcW w:w="993" w:type="dxa"/>
            <w:tcBorders>
              <w:top w:val="single" w:sz="4" w:space="0" w:color="auto"/>
              <w:left w:val="single" w:sz="4" w:space="0" w:color="auto"/>
              <w:bottom w:val="single" w:sz="4" w:space="0" w:color="auto"/>
              <w:right w:val="single" w:sz="4" w:space="0" w:color="auto"/>
            </w:tcBorders>
            <w:hideMark/>
          </w:tcPr>
          <w:p w14:paraId="4E36A538"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3.2.</w:t>
            </w:r>
          </w:p>
        </w:tc>
        <w:tc>
          <w:tcPr>
            <w:tcW w:w="4675" w:type="dxa"/>
            <w:tcBorders>
              <w:top w:val="single" w:sz="4" w:space="0" w:color="auto"/>
              <w:left w:val="single" w:sz="4" w:space="0" w:color="auto"/>
              <w:bottom w:val="single" w:sz="4" w:space="0" w:color="auto"/>
              <w:right w:val="single" w:sz="4" w:space="0" w:color="auto"/>
            </w:tcBorders>
          </w:tcPr>
          <w:p w14:paraId="216D2572" w14:textId="62780D1C" w:rsidR="00D23CD1" w:rsidRPr="0072760B" w:rsidRDefault="00D23CD1" w:rsidP="00D23CD1">
            <w:pPr>
              <w:spacing w:after="0"/>
              <w:rPr>
                <w:rFonts w:ascii="Times New Roman" w:hAnsi="Times New Roman"/>
                <w:sz w:val="24"/>
                <w:szCs w:val="24"/>
              </w:rPr>
            </w:pPr>
            <w:r w:rsidRPr="0072760B">
              <w:rPr>
                <w:rFonts w:ascii="Times New Roman" w:hAnsi="Times New Roman"/>
                <w:sz w:val="24"/>
                <w:szCs w:val="24"/>
              </w:rPr>
              <w:t>Brīvības iela</w:t>
            </w:r>
            <w:r w:rsidR="00865797">
              <w:rPr>
                <w:rFonts w:ascii="Times New Roman" w:hAnsi="Times New Roman"/>
                <w:sz w:val="24"/>
                <w:szCs w:val="24"/>
              </w:rPr>
              <w:t xml:space="preserve"> </w:t>
            </w:r>
            <w:r w:rsidRPr="0072760B">
              <w:rPr>
                <w:rFonts w:ascii="Times New Roman" w:hAnsi="Times New Roman"/>
                <w:sz w:val="24"/>
                <w:szCs w:val="24"/>
              </w:rPr>
              <w:t>11 zāle (42.9 m</w:t>
            </w:r>
            <w:r w:rsidRPr="0072760B">
              <w:rPr>
                <w:rFonts w:ascii="Times New Roman" w:hAnsi="Times New Roman"/>
                <w:sz w:val="24"/>
                <w:szCs w:val="24"/>
                <w:vertAlign w:val="superscript"/>
              </w:rPr>
              <w:t>2</w:t>
            </w:r>
            <w:r w:rsidRPr="0072760B">
              <w:rPr>
                <w:rFonts w:ascii="Times New Roman" w:hAnsi="Times New Roman"/>
                <w:sz w:val="24"/>
                <w:szCs w:val="24"/>
              </w:rPr>
              <w:t>)</w:t>
            </w:r>
          </w:p>
          <w:p w14:paraId="7342408E" w14:textId="77777777" w:rsidR="00D23CD1" w:rsidRPr="0072760B" w:rsidRDefault="00D23CD1" w:rsidP="00D23CD1">
            <w:pPr>
              <w:spacing w:after="0"/>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hideMark/>
          </w:tcPr>
          <w:p w14:paraId="4FB385FD"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3528253C"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60293EF8" w14:textId="77777777" w:rsidR="00D23CD1" w:rsidRPr="0072760B" w:rsidRDefault="00D23CD1" w:rsidP="00D23CD1">
            <w:pPr>
              <w:spacing w:after="0"/>
              <w:jc w:val="center"/>
              <w:rPr>
                <w:rFonts w:ascii="Times New Roman" w:hAnsi="Times New Roman"/>
                <w:sz w:val="24"/>
                <w:szCs w:val="24"/>
              </w:rPr>
            </w:pPr>
            <w:r w:rsidRPr="0072760B">
              <w:rPr>
                <w:rFonts w:ascii="Times New Roman" w:hAnsi="Times New Roman"/>
                <w:sz w:val="24"/>
                <w:szCs w:val="24"/>
              </w:rPr>
              <w:t xml:space="preserve">7,44 </w:t>
            </w:r>
          </w:p>
        </w:tc>
      </w:tr>
    </w:tbl>
    <w:p w14:paraId="20008FF6" w14:textId="77777777" w:rsidR="00D23CD1" w:rsidRPr="0072760B" w:rsidRDefault="00D23CD1" w:rsidP="00D23CD1">
      <w:pPr>
        <w:spacing w:after="0"/>
        <w:jc w:val="right"/>
        <w:rPr>
          <w:rFonts w:ascii="Times New Roman" w:hAnsi="Times New Roman"/>
          <w:sz w:val="24"/>
          <w:szCs w:val="24"/>
        </w:rPr>
      </w:pPr>
    </w:p>
    <w:p w14:paraId="509F94A0" w14:textId="77777777" w:rsidR="00D23CD1" w:rsidRPr="0072760B" w:rsidRDefault="00D23CD1" w:rsidP="00D23CD1">
      <w:pPr>
        <w:spacing w:after="0"/>
        <w:rPr>
          <w:rFonts w:ascii="Times New Roman" w:hAnsi="Times New Roman"/>
          <w:sz w:val="24"/>
          <w:szCs w:val="24"/>
        </w:rPr>
      </w:pPr>
    </w:p>
    <w:p w14:paraId="1515AA2D" w14:textId="77777777" w:rsidR="00D23CD1" w:rsidRPr="0072760B" w:rsidRDefault="00D23CD1" w:rsidP="00D23CD1">
      <w:pPr>
        <w:spacing w:after="0"/>
        <w:rPr>
          <w:rFonts w:ascii="Times New Roman" w:hAnsi="Times New Roman"/>
          <w:sz w:val="24"/>
          <w:szCs w:val="24"/>
        </w:rPr>
      </w:pPr>
    </w:p>
    <w:p w14:paraId="3DF34B40" w14:textId="77777777" w:rsidR="004B2215" w:rsidRPr="00D23CD1" w:rsidRDefault="004B2215" w:rsidP="00D23CD1">
      <w:pPr>
        <w:spacing w:after="0"/>
        <w:rPr>
          <w:rFonts w:ascii="Times New Roman" w:hAnsi="Times New Roman"/>
        </w:rPr>
      </w:pPr>
    </w:p>
    <w:p w14:paraId="225A0186" w14:textId="77777777" w:rsidR="00A33468" w:rsidRPr="00D23CD1" w:rsidRDefault="00A33468" w:rsidP="00D23CD1">
      <w:pPr>
        <w:spacing w:after="0"/>
        <w:ind w:left="57" w:right="42"/>
        <w:contextualSpacing/>
        <w:jc w:val="both"/>
        <w:rPr>
          <w:rFonts w:ascii="Times New Roman" w:hAnsi="Times New Roman"/>
          <w:sz w:val="24"/>
          <w:szCs w:val="24"/>
        </w:rPr>
      </w:pPr>
    </w:p>
    <w:p w14:paraId="04C8EDD1" w14:textId="77777777" w:rsidR="00A33468" w:rsidRPr="00D23CD1" w:rsidRDefault="00A33468" w:rsidP="00D23CD1">
      <w:pPr>
        <w:spacing w:after="0"/>
        <w:ind w:right="-766"/>
        <w:rPr>
          <w:rFonts w:ascii="Times New Roman" w:hAnsi="Times New Roman"/>
        </w:rPr>
      </w:pPr>
    </w:p>
    <w:p w14:paraId="67BEBCE3" w14:textId="637074CF" w:rsidR="00670C6C" w:rsidRDefault="00670C6C" w:rsidP="00D23CD1">
      <w:pPr>
        <w:spacing w:after="0"/>
        <w:ind w:left="57" w:right="42"/>
        <w:contextualSpacing/>
        <w:jc w:val="both"/>
        <w:rPr>
          <w:rFonts w:ascii="Times New Roman" w:hAnsi="Times New Roman"/>
          <w:sz w:val="24"/>
          <w:szCs w:val="24"/>
        </w:rPr>
      </w:pPr>
      <w:r>
        <w:rPr>
          <w:rFonts w:ascii="Times New Roman" w:hAnsi="Times New Roman"/>
          <w:sz w:val="24"/>
          <w:szCs w:val="24"/>
        </w:rPr>
        <w:br w:type="page"/>
      </w:r>
    </w:p>
    <w:p w14:paraId="20515535" w14:textId="77777777" w:rsidR="00670C6C" w:rsidRPr="00B57523" w:rsidRDefault="00670C6C" w:rsidP="00670C6C">
      <w:pPr>
        <w:tabs>
          <w:tab w:val="left" w:pos="-24212"/>
        </w:tabs>
        <w:jc w:val="center"/>
        <w:rPr>
          <w:sz w:val="24"/>
          <w:szCs w:val="24"/>
        </w:rPr>
      </w:pPr>
      <w:r w:rsidRPr="00B57523">
        <w:rPr>
          <w:noProof/>
          <w:sz w:val="24"/>
          <w:szCs w:val="24"/>
          <w:lang w:eastAsia="lv-LV"/>
        </w:rPr>
        <w:lastRenderedPageBreak/>
        <w:drawing>
          <wp:inline distT="0" distB="0" distL="0" distR="0" wp14:anchorId="7CD8C52D" wp14:editId="2311425D">
            <wp:extent cx="676275" cy="752475"/>
            <wp:effectExtent l="0" t="0" r="9525" b="9525"/>
            <wp:docPr id="134287440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B3E923E" w14:textId="77777777" w:rsidR="00670C6C" w:rsidRDefault="00670C6C" w:rsidP="00670C6C">
      <w:pPr>
        <w:pStyle w:val="Header"/>
        <w:jc w:val="center"/>
      </w:pPr>
      <w:r>
        <w:rPr>
          <w:sz w:val="20"/>
          <w:lang w:val="lv-LV"/>
        </w:rPr>
        <w:t>LATVIJAS REPUBLIKA</w:t>
      </w:r>
    </w:p>
    <w:p w14:paraId="5A7D3302" w14:textId="77777777" w:rsidR="00670C6C" w:rsidRDefault="00670C6C" w:rsidP="00670C6C">
      <w:pPr>
        <w:pStyle w:val="Header"/>
        <w:jc w:val="center"/>
      </w:pPr>
      <w:r>
        <w:rPr>
          <w:b/>
          <w:sz w:val="32"/>
          <w:szCs w:val="32"/>
          <w:lang w:val="lv-LV"/>
        </w:rPr>
        <w:t>DOBELES NOVADA DOME</w:t>
      </w:r>
    </w:p>
    <w:p w14:paraId="101AAF84" w14:textId="77777777" w:rsidR="00670C6C" w:rsidRDefault="00670C6C" w:rsidP="00670C6C">
      <w:pPr>
        <w:pStyle w:val="Header"/>
        <w:jc w:val="center"/>
      </w:pPr>
      <w:r>
        <w:rPr>
          <w:sz w:val="16"/>
          <w:szCs w:val="16"/>
          <w:lang w:val="lv-LV"/>
        </w:rPr>
        <w:t>Brīvības iela 17, Dobele, Dobeles novads, LV-3701</w:t>
      </w:r>
    </w:p>
    <w:p w14:paraId="6ACC21FC" w14:textId="77777777" w:rsidR="00670C6C" w:rsidRDefault="00670C6C" w:rsidP="00670C6C">
      <w:pPr>
        <w:pStyle w:val="Header"/>
        <w:pBdr>
          <w:top w:val="none" w:sz="0" w:space="0" w:color="000000"/>
          <w:left w:val="none" w:sz="0" w:space="0" w:color="000000"/>
          <w:bottom w:val="double" w:sz="6" w:space="1" w:color="000000"/>
          <w:right w:val="none" w:sz="0" w:space="0" w:color="000000"/>
        </w:pBdr>
        <w:jc w:val="center"/>
        <w:rPr>
          <w:b/>
          <w:bCs/>
          <w:color w:val="000000"/>
          <w:sz w:val="16"/>
          <w:szCs w:val="16"/>
          <w:lang w:val="lv-LV"/>
        </w:rPr>
      </w:pPr>
      <w:r>
        <w:rPr>
          <w:sz w:val="16"/>
          <w:szCs w:val="16"/>
          <w:lang w:val="lv-LV"/>
        </w:rPr>
        <w:t xml:space="preserve">Tālr. 63707269, 63700137, 63720940, e-pasts </w:t>
      </w:r>
      <w:hyperlink r:id="rId173" w:history="1">
        <w:r>
          <w:rPr>
            <w:rStyle w:val="Hyperlink"/>
            <w:rFonts w:eastAsia="Calibri"/>
            <w:color w:val="000000"/>
            <w:sz w:val="16"/>
            <w:szCs w:val="16"/>
            <w:lang w:val="lv-LV"/>
          </w:rPr>
          <w:t>dome@dobele.lv</w:t>
        </w:r>
      </w:hyperlink>
    </w:p>
    <w:p w14:paraId="3440A1E1" w14:textId="77777777" w:rsidR="00670C6C" w:rsidRDefault="00670C6C" w:rsidP="00670C6C">
      <w:pPr>
        <w:pStyle w:val="Default"/>
        <w:jc w:val="center"/>
        <w:rPr>
          <w:b/>
          <w:bCs/>
          <w:sz w:val="16"/>
          <w:szCs w:val="16"/>
          <w:lang w:val="lv-LV"/>
        </w:rPr>
      </w:pPr>
    </w:p>
    <w:p w14:paraId="2E8F0CC8" w14:textId="77777777" w:rsidR="00670C6C" w:rsidRDefault="00670C6C" w:rsidP="00670C6C">
      <w:pPr>
        <w:pStyle w:val="Header"/>
        <w:jc w:val="center"/>
      </w:pPr>
      <w:r>
        <w:rPr>
          <w:b/>
          <w:spacing w:val="60"/>
          <w:lang w:val="lv-LV"/>
        </w:rPr>
        <w:t>LĒMUMS</w:t>
      </w:r>
    </w:p>
    <w:p w14:paraId="40EA188B" w14:textId="77777777" w:rsidR="00670C6C" w:rsidRPr="00C47005" w:rsidRDefault="00670C6C" w:rsidP="00670C6C">
      <w:pPr>
        <w:pStyle w:val="Header"/>
        <w:jc w:val="center"/>
        <w:rPr>
          <w:b/>
          <w:bCs/>
        </w:rPr>
      </w:pPr>
      <w:r w:rsidRPr="00C47005">
        <w:rPr>
          <w:b/>
          <w:bCs/>
          <w:lang w:val="lv-LV"/>
        </w:rPr>
        <w:t>Dobelē</w:t>
      </w:r>
    </w:p>
    <w:p w14:paraId="6FBC55B3" w14:textId="77777777" w:rsidR="00670C6C" w:rsidRPr="00C47005" w:rsidRDefault="00670C6C" w:rsidP="00670C6C">
      <w:pPr>
        <w:pStyle w:val="Header"/>
        <w:jc w:val="center"/>
        <w:rPr>
          <w:b/>
          <w:bCs/>
          <w:lang w:val="lv-LV"/>
        </w:rPr>
      </w:pPr>
    </w:p>
    <w:p w14:paraId="27309FA0" w14:textId="1D497A04" w:rsidR="00670C6C" w:rsidRPr="00C47005" w:rsidRDefault="00670C6C" w:rsidP="00670C6C">
      <w:pPr>
        <w:tabs>
          <w:tab w:val="center" w:pos="4153"/>
          <w:tab w:val="left" w:pos="7513"/>
          <w:tab w:val="left" w:pos="8647"/>
          <w:tab w:val="right" w:pos="8931"/>
        </w:tabs>
        <w:ind w:left="113"/>
        <w:rPr>
          <w:b/>
          <w:bCs/>
          <w:color w:val="000000"/>
          <w:sz w:val="24"/>
          <w:szCs w:val="24"/>
        </w:rPr>
      </w:pPr>
      <w:r w:rsidRPr="00C47005">
        <w:rPr>
          <w:rFonts w:ascii="Times New Roman" w:hAnsi="Times New Roman"/>
          <w:b/>
          <w:bCs/>
          <w:sz w:val="24"/>
          <w:szCs w:val="24"/>
        </w:rPr>
        <w:t xml:space="preserve">2024. gada 29. februārī                                                                                           </w:t>
      </w:r>
      <w:r w:rsidRPr="00C47005">
        <w:rPr>
          <w:rFonts w:ascii="Times New Roman" w:hAnsi="Times New Roman"/>
          <w:b/>
          <w:bCs/>
          <w:color w:val="000000"/>
          <w:sz w:val="24"/>
          <w:szCs w:val="24"/>
        </w:rPr>
        <w:t>Nr.</w:t>
      </w:r>
      <w:r w:rsidR="00AF1F02">
        <w:rPr>
          <w:rFonts w:ascii="Times New Roman" w:hAnsi="Times New Roman"/>
          <w:b/>
          <w:bCs/>
          <w:color w:val="000000"/>
          <w:sz w:val="24"/>
          <w:szCs w:val="24"/>
        </w:rPr>
        <w:t>83</w:t>
      </w:r>
      <w:r w:rsidRPr="00C47005">
        <w:rPr>
          <w:rFonts w:ascii="Times New Roman" w:hAnsi="Times New Roman"/>
          <w:b/>
          <w:bCs/>
          <w:color w:val="000000"/>
          <w:sz w:val="24"/>
          <w:szCs w:val="24"/>
        </w:rPr>
        <w:t>/3</w:t>
      </w:r>
    </w:p>
    <w:p w14:paraId="0F6890AC" w14:textId="77777777" w:rsidR="00670C6C" w:rsidRPr="00835079" w:rsidRDefault="00670C6C" w:rsidP="00670C6C">
      <w:pPr>
        <w:spacing w:after="0" w:line="240" w:lineRule="auto"/>
        <w:ind w:right="-1"/>
        <w:jc w:val="center"/>
        <w:rPr>
          <w:rFonts w:ascii="Times New Roman" w:hAnsi="Times New Roman"/>
          <w:b/>
          <w:sz w:val="24"/>
          <w:szCs w:val="24"/>
          <w:u w:val="single"/>
        </w:rPr>
      </w:pPr>
      <w:r w:rsidRPr="00835079">
        <w:rPr>
          <w:rFonts w:ascii="Times New Roman" w:hAnsi="Times New Roman"/>
          <w:b/>
          <w:sz w:val="24"/>
          <w:szCs w:val="24"/>
          <w:u w:val="single"/>
        </w:rPr>
        <w:t xml:space="preserve">Par Dobeles Amatniecības un vispārizglītojošās vidusskolas dalību </w:t>
      </w:r>
    </w:p>
    <w:p w14:paraId="3982DE44" w14:textId="77777777" w:rsidR="00670C6C" w:rsidRPr="00835079" w:rsidRDefault="00670C6C" w:rsidP="00670C6C">
      <w:pPr>
        <w:spacing w:after="0" w:line="240" w:lineRule="auto"/>
        <w:ind w:right="-1"/>
        <w:jc w:val="center"/>
        <w:rPr>
          <w:rFonts w:ascii="Times New Roman" w:hAnsi="Times New Roman"/>
          <w:b/>
          <w:sz w:val="24"/>
          <w:szCs w:val="24"/>
          <w:u w:val="single"/>
        </w:rPr>
      </w:pPr>
      <w:r w:rsidRPr="00835079">
        <w:rPr>
          <w:rFonts w:ascii="Times New Roman" w:hAnsi="Times New Roman"/>
          <w:b/>
          <w:sz w:val="24"/>
          <w:szCs w:val="24"/>
          <w:u w:val="single"/>
        </w:rPr>
        <w:t xml:space="preserve">Erasmus+ programmas projektā “Sasniedz vairāk. Prakse ārzemēs-2” </w:t>
      </w:r>
    </w:p>
    <w:p w14:paraId="6C95B0FD" w14:textId="77777777" w:rsidR="00670C6C" w:rsidRPr="00835079" w:rsidRDefault="00670C6C" w:rsidP="00670C6C">
      <w:pPr>
        <w:spacing w:after="0"/>
        <w:ind w:right="-1"/>
        <w:jc w:val="center"/>
        <w:rPr>
          <w:rFonts w:ascii="Times New Roman" w:hAnsi="Times New Roman"/>
          <w:sz w:val="24"/>
          <w:szCs w:val="24"/>
        </w:rPr>
      </w:pPr>
      <w:r w:rsidRPr="00835079">
        <w:rPr>
          <w:rFonts w:ascii="Times New Roman" w:hAnsi="Times New Roman"/>
          <w:sz w:val="24"/>
          <w:szCs w:val="24"/>
        </w:rPr>
        <w:tab/>
      </w:r>
    </w:p>
    <w:p w14:paraId="45B3D564" w14:textId="2C530FF5" w:rsidR="00670C6C" w:rsidRPr="00835079" w:rsidRDefault="00670C6C" w:rsidP="00C47005">
      <w:pPr>
        <w:spacing w:after="0" w:line="240" w:lineRule="auto"/>
        <w:ind w:firstLine="720"/>
        <w:jc w:val="both"/>
        <w:rPr>
          <w:rFonts w:ascii="Times New Roman" w:hAnsi="Times New Roman"/>
          <w:b/>
          <w:bCs/>
          <w:sz w:val="24"/>
          <w:szCs w:val="24"/>
        </w:rPr>
      </w:pPr>
      <w:r w:rsidRPr="00835079">
        <w:rPr>
          <w:rFonts w:ascii="Times New Roman" w:hAnsi="Times New Roman"/>
          <w:sz w:val="24"/>
          <w:szCs w:val="24"/>
        </w:rPr>
        <w:t xml:space="preserve">Saskaņā ar Pašvaldības likuma 4.panta pirmās daļas 4.punktu un Erasmus+ programmas “Īstermiņa projekti izglītojamo un personāla mobilitātei profesionālajā izglītībā un apmācībā” vadlīnijām, un ņemot vērā Dobeles novada attīstības programmā 2021.-2027.gadam noteikto Rīcības virziena “Izglītība visos vecumos” uzdevumu U4 “Veicināt darba tirgum atbilstošu izglītības piedāvājumu un infrastruktūru” (R4.4. “Veicināt jauniešu integrāciju darba tirgū”), </w:t>
      </w:r>
      <w:r w:rsidR="006A0E54">
        <w:rPr>
          <w:rFonts w:ascii="Times New Roman" w:hAnsi="Times New Roman"/>
          <w:sz w:val="24"/>
          <w:szCs w:val="24"/>
        </w:rPr>
        <w:t xml:space="preserve">atklāti balsojot: </w:t>
      </w:r>
      <w:r w:rsidR="006A0E54" w:rsidRPr="00FF55D9">
        <w:rPr>
          <w:rFonts w:ascii="Times New Roman" w:hAnsi="Times New Roman"/>
          <w:sz w:val="24"/>
          <w:szCs w:val="24"/>
        </w:rPr>
        <w:t>PAR - 1</w:t>
      </w:r>
      <w:r w:rsidR="006A0E54">
        <w:rPr>
          <w:rFonts w:ascii="Times New Roman" w:hAnsi="Times New Roman"/>
          <w:sz w:val="24"/>
          <w:szCs w:val="24"/>
        </w:rPr>
        <w:t>4</w:t>
      </w:r>
      <w:r w:rsidR="006A0E54" w:rsidRPr="00FF55D9">
        <w:rPr>
          <w:rFonts w:ascii="Times New Roman" w:hAnsi="Times New Roman"/>
          <w:sz w:val="24"/>
          <w:szCs w:val="24"/>
        </w:rPr>
        <w:t xml:space="preserve"> (Girts Ante,</w:t>
      </w:r>
      <w:r w:rsidR="006A0E54" w:rsidRPr="00FF55D9">
        <w:rPr>
          <w:rFonts w:ascii="Times New Roman" w:hAnsi="Times New Roman"/>
          <w:bCs/>
          <w:sz w:val="24"/>
          <w:szCs w:val="24"/>
          <w:lang w:eastAsia="et-EE"/>
        </w:rPr>
        <w:t xml:space="preserve"> </w:t>
      </w:r>
      <w:r w:rsidR="006A0E54">
        <w:rPr>
          <w:rFonts w:ascii="Times New Roman" w:hAnsi="Times New Roman"/>
          <w:sz w:val="24"/>
          <w:szCs w:val="24"/>
        </w:rPr>
        <w:t>Kristīne Briede,</w:t>
      </w:r>
      <w:r w:rsidR="006A0E54" w:rsidRPr="00FF55D9">
        <w:rPr>
          <w:rFonts w:ascii="Times New Roman" w:hAnsi="Times New Roman"/>
          <w:bCs/>
          <w:sz w:val="24"/>
          <w:szCs w:val="24"/>
          <w:lang w:eastAsia="et-EE"/>
        </w:rPr>
        <w:t xml:space="preserve"> Sarmīte Dude, Māris Feldmanis, Edgars Gaigalis</w:t>
      </w:r>
      <w:r w:rsidR="006A0E54">
        <w:rPr>
          <w:rFonts w:ascii="Times New Roman" w:hAnsi="Times New Roman"/>
          <w:bCs/>
          <w:sz w:val="24"/>
          <w:szCs w:val="24"/>
          <w:lang w:eastAsia="et-EE"/>
        </w:rPr>
        <w:t>,</w:t>
      </w:r>
      <w:r w:rsidR="006A0E54" w:rsidRPr="00FF55D9">
        <w:rPr>
          <w:rFonts w:ascii="Times New Roman" w:hAnsi="Times New Roman"/>
          <w:bCs/>
          <w:sz w:val="24"/>
          <w:szCs w:val="24"/>
          <w:lang w:eastAsia="et-EE"/>
        </w:rPr>
        <w:t xml:space="preserve"> Ivars Gorskis, Linda Karloviča, Gints Kaminskis</w:t>
      </w:r>
      <w:r w:rsidR="006A0E54">
        <w:rPr>
          <w:rFonts w:ascii="Times New Roman" w:hAnsi="Times New Roman"/>
          <w:bCs/>
          <w:sz w:val="24"/>
          <w:szCs w:val="24"/>
          <w:lang w:eastAsia="et-EE"/>
        </w:rPr>
        <w:t>,</w:t>
      </w:r>
      <w:r w:rsidR="006A0E54" w:rsidRPr="00FF55D9">
        <w:rPr>
          <w:rFonts w:ascii="Times New Roman" w:hAnsi="Times New Roman"/>
          <w:bCs/>
          <w:sz w:val="24"/>
          <w:szCs w:val="24"/>
          <w:lang w:eastAsia="et-EE"/>
        </w:rPr>
        <w:t xml:space="preserve"> Sintija Liekniņa,</w:t>
      </w:r>
      <w:r w:rsidR="006A0E54">
        <w:rPr>
          <w:rFonts w:ascii="Times New Roman" w:hAnsi="Times New Roman"/>
          <w:bCs/>
          <w:sz w:val="24"/>
          <w:szCs w:val="24"/>
          <w:lang w:eastAsia="et-EE"/>
        </w:rPr>
        <w:t xml:space="preserve"> </w:t>
      </w:r>
      <w:r w:rsidR="006A0E54" w:rsidRPr="00FF55D9">
        <w:rPr>
          <w:rFonts w:ascii="Times New Roman" w:hAnsi="Times New Roman"/>
          <w:bCs/>
          <w:sz w:val="24"/>
          <w:szCs w:val="24"/>
          <w:lang w:eastAsia="et-EE"/>
        </w:rPr>
        <w:t>Viesturs Reinfelds</w:t>
      </w:r>
      <w:r w:rsidR="006A0E54">
        <w:rPr>
          <w:rFonts w:ascii="Times New Roman" w:hAnsi="Times New Roman"/>
          <w:bCs/>
          <w:sz w:val="24"/>
          <w:szCs w:val="24"/>
          <w:lang w:eastAsia="et-EE"/>
        </w:rPr>
        <w:t>,</w:t>
      </w:r>
      <w:r w:rsidR="006A0E54" w:rsidRPr="00FF55D9">
        <w:rPr>
          <w:rFonts w:ascii="Times New Roman" w:hAnsi="Times New Roman"/>
          <w:bCs/>
          <w:sz w:val="24"/>
          <w:szCs w:val="24"/>
          <w:lang w:eastAsia="et-EE"/>
        </w:rPr>
        <w:t xml:space="preserve"> Dace Reinika, Guntis Safranovičs, </w:t>
      </w:r>
      <w:r w:rsidR="006A0E54">
        <w:rPr>
          <w:rFonts w:ascii="Times New Roman" w:hAnsi="Times New Roman"/>
          <w:bCs/>
          <w:sz w:val="24"/>
          <w:szCs w:val="24"/>
          <w:lang w:eastAsia="et-EE"/>
        </w:rPr>
        <w:t>Andrejs Spridzāns,</w:t>
      </w:r>
      <w:r w:rsidR="006A0E54" w:rsidRPr="00FF55D9">
        <w:rPr>
          <w:rFonts w:ascii="Times New Roman" w:hAnsi="Times New Roman"/>
          <w:bCs/>
          <w:sz w:val="24"/>
          <w:szCs w:val="24"/>
          <w:lang w:eastAsia="et-EE"/>
        </w:rPr>
        <w:t xml:space="preserve"> Ivars Stanga), </w:t>
      </w:r>
      <w:r w:rsidR="006A0E54" w:rsidRPr="00FF55D9">
        <w:rPr>
          <w:rFonts w:ascii="Times New Roman" w:hAnsi="Times New Roman"/>
          <w:sz w:val="24"/>
          <w:szCs w:val="24"/>
        </w:rPr>
        <w:t xml:space="preserve">PRET </w:t>
      </w:r>
      <w:r w:rsidR="006A0E54">
        <w:rPr>
          <w:rFonts w:ascii="Times New Roman" w:hAnsi="Times New Roman"/>
          <w:sz w:val="24"/>
          <w:szCs w:val="24"/>
        </w:rPr>
        <w:t>–</w:t>
      </w:r>
      <w:r w:rsidR="006A0E54" w:rsidRPr="00FF55D9">
        <w:rPr>
          <w:rFonts w:ascii="Times New Roman" w:hAnsi="Times New Roman"/>
          <w:sz w:val="24"/>
          <w:szCs w:val="24"/>
        </w:rPr>
        <w:t xml:space="preserve"> </w:t>
      </w:r>
      <w:r w:rsidR="006A0E54">
        <w:rPr>
          <w:rFonts w:ascii="Times New Roman" w:hAnsi="Times New Roman"/>
          <w:sz w:val="24"/>
          <w:szCs w:val="24"/>
        </w:rPr>
        <w:t>nav</w:t>
      </w:r>
      <w:r w:rsidR="006A0E54" w:rsidRPr="00FF55D9">
        <w:rPr>
          <w:rFonts w:ascii="Times New Roman" w:hAnsi="Times New Roman"/>
          <w:sz w:val="24"/>
          <w:szCs w:val="24"/>
        </w:rPr>
        <w:t xml:space="preserve">, ATTURAS </w:t>
      </w:r>
      <w:r w:rsidR="006A0E54">
        <w:rPr>
          <w:rFonts w:ascii="Times New Roman" w:hAnsi="Times New Roman"/>
          <w:sz w:val="24"/>
          <w:szCs w:val="24"/>
        </w:rPr>
        <w:t>–</w:t>
      </w:r>
      <w:r w:rsidR="006A0E54" w:rsidRPr="00FF55D9">
        <w:rPr>
          <w:rFonts w:ascii="Times New Roman" w:hAnsi="Times New Roman"/>
          <w:sz w:val="24"/>
          <w:szCs w:val="24"/>
        </w:rPr>
        <w:t xml:space="preserve"> </w:t>
      </w:r>
      <w:r w:rsidR="006A0E54">
        <w:rPr>
          <w:rFonts w:ascii="Times New Roman" w:hAnsi="Times New Roman"/>
          <w:sz w:val="24"/>
          <w:szCs w:val="24"/>
        </w:rPr>
        <w:t>nav</w:t>
      </w:r>
      <w:r w:rsidR="006A0E54" w:rsidRPr="00FF55D9">
        <w:rPr>
          <w:rFonts w:ascii="Times New Roman" w:hAnsi="Times New Roman"/>
          <w:sz w:val="24"/>
          <w:szCs w:val="24"/>
        </w:rPr>
        <w:t>,</w:t>
      </w:r>
      <w:r w:rsidR="006A0E54">
        <w:rPr>
          <w:rFonts w:ascii="Times New Roman" w:hAnsi="Times New Roman"/>
          <w:sz w:val="24"/>
          <w:szCs w:val="24"/>
        </w:rPr>
        <w:t xml:space="preserve"> </w:t>
      </w:r>
      <w:r w:rsidRPr="00835079">
        <w:rPr>
          <w:rFonts w:ascii="Times New Roman" w:hAnsi="Times New Roman"/>
          <w:sz w:val="24"/>
          <w:szCs w:val="24"/>
        </w:rPr>
        <w:t>Dobeles novada dome NOLEMJ</w:t>
      </w:r>
      <w:r w:rsidRPr="00835079">
        <w:rPr>
          <w:rFonts w:ascii="Times New Roman" w:hAnsi="Times New Roman"/>
          <w:b/>
          <w:bCs/>
          <w:sz w:val="24"/>
          <w:szCs w:val="24"/>
        </w:rPr>
        <w:t>:</w:t>
      </w:r>
    </w:p>
    <w:p w14:paraId="1F0E445B" w14:textId="77777777" w:rsidR="00670C6C" w:rsidRPr="00835079" w:rsidRDefault="00670C6C">
      <w:pPr>
        <w:numPr>
          <w:ilvl w:val="0"/>
          <w:numId w:val="65"/>
        </w:numPr>
        <w:suppressAutoHyphens/>
        <w:spacing w:after="0" w:line="240" w:lineRule="auto"/>
        <w:ind w:left="567" w:hanging="141"/>
        <w:jc w:val="both"/>
        <w:rPr>
          <w:rFonts w:ascii="Times New Roman" w:hAnsi="Times New Roman"/>
          <w:sz w:val="24"/>
          <w:szCs w:val="24"/>
        </w:rPr>
      </w:pPr>
      <w:r w:rsidRPr="00835079">
        <w:rPr>
          <w:rFonts w:ascii="Times New Roman" w:hAnsi="Times New Roman"/>
          <w:sz w:val="24"/>
          <w:szCs w:val="24"/>
        </w:rPr>
        <w:t>Apstiprināt Dobeles Amatniecības un vispārizglītojošās vidusskolas piedalīšanos projektā “Sasniedz vairāk. Prakse ārzemēs - 2” (turpmāk – Projekts), Erasmus+ programmā no 2024.gada 1.oktobra līdz 2025.gada 30.septembrim, nosakot kopējo Projekta finansējumu 60 170 EUR, kas 100% apmērā ir Erasmus+ programmas finansējums.</w:t>
      </w:r>
    </w:p>
    <w:p w14:paraId="01612789" w14:textId="77777777" w:rsidR="00670C6C" w:rsidRPr="00835079" w:rsidRDefault="00670C6C">
      <w:pPr>
        <w:numPr>
          <w:ilvl w:val="0"/>
          <w:numId w:val="65"/>
        </w:numPr>
        <w:suppressAutoHyphens/>
        <w:spacing w:after="0" w:line="240" w:lineRule="auto"/>
        <w:ind w:left="567" w:hanging="141"/>
        <w:jc w:val="both"/>
        <w:rPr>
          <w:rFonts w:ascii="Times New Roman" w:hAnsi="Times New Roman"/>
          <w:sz w:val="24"/>
          <w:szCs w:val="24"/>
        </w:rPr>
      </w:pPr>
      <w:r w:rsidRPr="00835079">
        <w:rPr>
          <w:rFonts w:ascii="Times New Roman" w:hAnsi="Times New Roman"/>
          <w:sz w:val="24"/>
          <w:szCs w:val="24"/>
        </w:rPr>
        <w:t>Projekta apstiprināšanas gadījumā nodrošināt priekšfinansējumu 12 034 EUR apmērā 2024.gadā un 2025.gadā no Dobeles Amatniecības un vispārizglītojošās vidusskolas  budžeta līdzekļiem.</w:t>
      </w:r>
    </w:p>
    <w:p w14:paraId="07366965" w14:textId="77777777" w:rsidR="00670C6C" w:rsidRPr="00835079" w:rsidRDefault="00670C6C">
      <w:pPr>
        <w:numPr>
          <w:ilvl w:val="0"/>
          <w:numId w:val="65"/>
        </w:numPr>
        <w:suppressAutoHyphens/>
        <w:spacing w:after="0" w:line="240" w:lineRule="auto"/>
        <w:ind w:left="567" w:hanging="141"/>
        <w:jc w:val="both"/>
        <w:rPr>
          <w:rFonts w:ascii="Times New Roman" w:hAnsi="Times New Roman"/>
          <w:sz w:val="24"/>
          <w:szCs w:val="24"/>
        </w:rPr>
      </w:pPr>
      <w:r w:rsidRPr="00835079">
        <w:rPr>
          <w:rFonts w:ascii="Times New Roman" w:hAnsi="Times New Roman"/>
          <w:sz w:val="24"/>
          <w:szCs w:val="24"/>
        </w:rPr>
        <w:t>Pilnvarot Dobeles Amatniecības un vispārizglītojošās vidusskolas direktoru Romānu Griškeviču parakstīt visus ar Projekta iesniegšanu un ieviešanu saistītos dokumentus, kā arī veikt visas nepieciešamās darbības Projekta pieteikuma izstrādei, iesniegšanai un ieviešanai.</w:t>
      </w:r>
    </w:p>
    <w:p w14:paraId="4D760B21" w14:textId="77777777" w:rsidR="00670C6C" w:rsidRPr="00835079" w:rsidRDefault="00670C6C" w:rsidP="00C47005">
      <w:pPr>
        <w:spacing w:after="0" w:line="240" w:lineRule="auto"/>
        <w:rPr>
          <w:bCs/>
          <w:sz w:val="24"/>
          <w:szCs w:val="24"/>
        </w:rPr>
      </w:pPr>
      <w:r w:rsidRPr="00835079">
        <w:rPr>
          <w:bCs/>
          <w:sz w:val="24"/>
          <w:szCs w:val="24"/>
        </w:rPr>
        <w:t xml:space="preserve"> </w:t>
      </w:r>
    </w:p>
    <w:p w14:paraId="4495C240" w14:textId="77777777" w:rsidR="00670C6C" w:rsidRPr="00835079" w:rsidRDefault="00670C6C" w:rsidP="00C47005">
      <w:pPr>
        <w:spacing w:after="0" w:line="240" w:lineRule="auto"/>
        <w:rPr>
          <w:rFonts w:ascii="Times New Roman" w:hAnsi="Times New Roman"/>
          <w:sz w:val="24"/>
          <w:szCs w:val="24"/>
        </w:rPr>
      </w:pPr>
      <w:r w:rsidRPr="00835079">
        <w:rPr>
          <w:rFonts w:ascii="Times New Roman" w:hAnsi="Times New Roman"/>
          <w:sz w:val="24"/>
          <w:szCs w:val="24"/>
        </w:rPr>
        <w:t>Domes priekšsēdētājs</w:t>
      </w:r>
      <w:r w:rsidRPr="00835079">
        <w:rPr>
          <w:rFonts w:ascii="Times New Roman" w:hAnsi="Times New Roman"/>
          <w:sz w:val="24"/>
          <w:szCs w:val="24"/>
        </w:rPr>
        <w:tab/>
      </w:r>
      <w:r w:rsidRPr="00835079">
        <w:rPr>
          <w:rFonts w:ascii="Times New Roman" w:hAnsi="Times New Roman"/>
          <w:sz w:val="24"/>
          <w:szCs w:val="24"/>
        </w:rPr>
        <w:tab/>
      </w:r>
      <w:r w:rsidRPr="00835079">
        <w:rPr>
          <w:rFonts w:ascii="Times New Roman" w:hAnsi="Times New Roman"/>
          <w:sz w:val="24"/>
          <w:szCs w:val="24"/>
        </w:rPr>
        <w:tab/>
      </w:r>
      <w:r w:rsidRPr="00835079">
        <w:rPr>
          <w:rFonts w:ascii="Times New Roman" w:hAnsi="Times New Roman"/>
          <w:sz w:val="24"/>
          <w:szCs w:val="24"/>
        </w:rPr>
        <w:tab/>
      </w:r>
      <w:r w:rsidRPr="00835079">
        <w:rPr>
          <w:rFonts w:ascii="Times New Roman" w:hAnsi="Times New Roman"/>
          <w:sz w:val="24"/>
          <w:szCs w:val="24"/>
        </w:rPr>
        <w:tab/>
      </w:r>
      <w:r w:rsidRPr="00835079">
        <w:rPr>
          <w:rFonts w:ascii="Times New Roman" w:hAnsi="Times New Roman"/>
          <w:sz w:val="24"/>
          <w:szCs w:val="24"/>
        </w:rPr>
        <w:tab/>
      </w:r>
      <w:r w:rsidRPr="00835079">
        <w:rPr>
          <w:rFonts w:ascii="Times New Roman" w:hAnsi="Times New Roman"/>
          <w:sz w:val="24"/>
          <w:szCs w:val="24"/>
        </w:rPr>
        <w:tab/>
      </w:r>
      <w:r w:rsidRPr="00835079">
        <w:rPr>
          <w:rFonts w:ascii="Times New Roman" w:hAnsi="Times New Roman"/>
          <w:sz w:val="24"/>
          <w:szCs w:val="24"/>
        </w:rPr>
        <w:tab/>
        <w:t>I. Gorskis</w:t>
      </w:r>
    </w:p>
    <w:p w14:paraId="4049D788" w14:textId="77777777" w:rsidR="00670C6C" w:rsidRPr="00835079" w:rsidRDefault="00670C6C" w:rsidP="00670C6C">
      <w:pPr>
        <w:spacing w:after="0"/>
        <w:ind w:right="-1"/>
        <w:rPr>
          <w:rFonts w:ascii="Times New Roman" w:eastAsia="Times New Roman" w:hAnsi="Times New Roman"/>
          <w:b/>
          <w:bCs/>
          <w:sz w:val="24"/>
          <w:szCs w:val="24"/>
          <w:lang w:eastAsia="lv-LV"/>
        </w:rPr>
      </w:pPr>
    </w:p>
    <w:p w14:paraId="186E5C53" w14:textId="299E47CA" w:rsidR="00F94737" w:rsidRDefault="00F94737" w:rsidP="00363859">
      <w:pPr>
        <w:spacing w:after="0" w:line="240" w:lineRule="auto"/>
        <w:ind w:right="-1"/>
        <w:contextualSpacing/>
        <w:jc w:val="both"/>
        <w:rPr>
          <w:rFonts w:ascii="Times New Roman" w:hAnsi="Times New Roman"/>
          <w:sz w:val="24"/>
          <w:szCs w:val="24"/>
        </w:rPr>
      </w:pPr>
      <w:r>
        <w:rPr>
          <w:rFonts w:ascii="Times New Roman" w:hAnsi="Times New Roman"/>
          <w:sz w:val="24"/>
          <w:szCs w:val="24"/>
        </w:rPr>
        <w:br w:type="page"/>
      </w:r>
    </w:p>
    <w:p w14:paraId="64E45616" w14:textId="77777777" w:rsidR="00F94737" w:rsidRDefault="00F94737" w:rsidP="00F94737">
      <w:pPr>
        <w:tabs>
          <w:tab w:val="left" w:pos="-24212"/>
        </w:tabs>
        <w:spacing w:after="0" w:line="240" w:lineRule="auto"/>
        <w:jc w:val="right"/>
        <w:rPr>
          <w:rFonts w:ascii="Times New Roman" w:eastAsia="Times New Roman" w:hAnsi="Times New Roman"/>
          <w:sz w:val="20"/>
          <w:szCs w:val="20"/>
          <w:lang w:eastAsia="lv-LV"/>
        </w:rPr>
      </w:pPr>
    </w:p>
    <w:p w14:paraId="38A1C2D8" w14:textId="7D0FDED4" w:rsidR="00F94737" w:rsidRPr="00F94737" w:rsidRDefault="00F94737" w:rsidP="00F94737">
      <w:pPr>
        <w:tabs>
          <w:tab w:val="left" w:pos="-24212"/>
        </w:tabs>
        <w:spacing w:after="0" w:line="240" w:lineRule="auto"/>
        <w:jc w:val="center"/>
        <w:rPr>
          <w:rFonts w:ascii="Times New Roman" w:eastAsia="Times New Roman" w:hAnsi="Times New Roman"/>
          <w:sz w:val="20"/>
          <w:szCs w:val="20"/>
          <w:lang w:eastAsia="lv-LV"/>
        </w:rPr>
      </w:pPr>
      <w:r w:rsidRPr="00F94737">
        <w:rPr>
          <w:rFonts w:ascii="Times New Roman" w:eastAsia="Times New Roman" w:hAnsi="Times New Roman"/>
          <w:noProof/>
          <w:sz w:val="20"/>
          <w:szCs w:val="20"/>
          <w:lang w:eastAsia="lv-LV"/>
        </w:rPr>
        <w:drawing>
          <wp:inline distT="0" distB="0" distL="0" distR="0" wp14:anchorId="2F0D9F37" wp14:editId="6DD6DE2E">
            <wp:extent cx="676275" cy="752475"/>
            <wp:effectExtent l="0" t="0" r="9525" b="9525"/>
            <wp:docPr id="1123313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BCA559" w14:textId="77777777" w:rsidR="00F94737" w:rsidRPr="00F94737" w:rsidRDefault="00F94737" w:rsidP="00F94737">
      <w:pPr>
        <w:tabs>
          <w:tab w:val="center" w:pos="4153"/>
          <w:tab w:val="right" w:pos="8306"/>
        </w:tabs>
        <w:spacing w:after="0" w:line="240" w:lineRule="auto"/>
        <w:jc w:val="center"/>
        <w:rPr>
          <w:rFonts w:ascii="Times New Roman" w:eastAsia="Times New Roman" w:hAnsi="Times New Roman"/>
          <w:sz w:val="20"/>
          <w:szCs w:val="24"/>
          <w:lang w:eastAsia="lv-LV"/>
        </w:rPr>
      </w:pPr>
      <w:r w:rsidRPr="00F94737">
        <w:rPr>
          <w:rFonts w:ascii="Times New Roman" w:eastAsia="Times New Roman" w:hAnsi="Times New Roman"/>
          <w:sz w:val="20"/>
          <w:szCs w:val="24"/>
          <w:lang w:eastAsia="lv-LV"/>
        </w:rPr>
        <w:t>LATVIJAS REPUBLIKA</w:t>
      </w:r>
    </w:p>
    <w:p w14:paraId="502008BE" w14:textId="77777777" w:rsidR="00F94737" w:rsidRPr="00F94737" w:rsidRDefault="00F94737" w:rsidP="00F94737">
      <w:pPr>
        <w:tabs>
          <w:tab w:val="center" w:pos="4153"/>
          <w:tab w:val="right" w:pos="8306"/>
        </w:tabs>
        <w:spacing w:after="0" w:line="240" w:lineRule="auto"/>
        <w:jc w:val="center"/>
        <w:rPr>
          <w:rFonts w:ascii="Times New Roman" w:eastAsia="Times New Roman" w:hAnsi="Times New Roman"/>
          <w:b/>
          <w:sz w:val="32"/>
          <w:szCs w:val="32"/>
          <w:lang w:eastAsia="lv-LV"/>
        </w:rPr>
      </w:pPr>
      <w:r w:rsidRPr="00F94737">
        <w:rPr>
          <w:rFonts w:ascii="Times New Roman" w:eastAsia="Times New Roman" w:hAnsi="Times New Roman"/>
          <w:b/>
          <w:sz w:val="32"/>
          <w:szCs w:val="32"/>
          <w:lang w:eastAsia="lv-LV"/>
        </w:rPr>
        <w:t>DOBELES NOVADA DOME</w:t>
      </w:r>
    </w:p>
    <w:p w14:paraId="77FC50D0" w14:textId="77777777" w:rsidR="00F94737" w:rsidRPr="00F94737" w:rsidRDefault="00F94737" w:rsidP="00F94737">
      <w:pPr>
        <w:tabs>
          <w:tab w:val="center" w:pos="4153"/>
          <w:tab w:val="right" w:pos="8306"/>
        </w:tabs>
        <w:spacing w:after="0" w:line="240" w:lineRule="auto"/>
        <w:jc w:val="center"/>
        <w:rPr>
          <w:rFonts w:ascii="Times New Roman" w:eastAsia="Times New Roman" w:hAnsi="Times New Roman"/>
          <w:sz w:val="16"/>
          <w:szCs w:val="16"/>
          <w:lang w:eastAsia="lv-LV"/>
        </w:rPr>
      </w:pPr>
      <w:r w:rsidRPr="00F94737">
        <w:rPr>
          <w:rFonts w:ascii="Times New Roman" w:eastAsia="Times New Roman" w:hAnsi="Times New Roman"/>
          <w:sz w:val="16"/>
          <w:szCs w:val="16"/>
          <w:lang w:eastAsia="lv-LV"/>
        </w:rPr>
        <w:t>Brīvības iela 17, Dobele, Dobeles novads, LV-3701</w:t>
      </w:r>
    </w:p>
    <w:p w14:paraId="25B53C11" w14:textId="77777777" w:rsidR="00F94737" w:rsidRPr="00F94737" w:rsidRDefault="00F94737" w:rsidP="00F94737">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F94737">
        <w:rPr>
          <w:rFonts w:ascii="Times New Roman" w:eastAsia="Times New Roman" w:hAnsi="Times New Roman"/>
          <w:sz w:val="16"/>
          <w:szCs w:val="16"/>
          <w:lang w:eastAsia="lv-LV"/>
        </w:rPr>
        <w:t xml:space="preserve">Tālr. 63707269, 63700137, 63720940, e-pasts </w:t>
      </w:r>
      <w:hyperlink r:id="rId174" w:history="1">
        <w:r w:rsidRPr="00F94737">
          <w:rPr>
            <w:rFonts w:ascii="Times New Roman" w:hAnsi="Times New Roman"/>
            <w:color w:val="000000"/>
            <w:sz w:val="16"/>
            <w:szCs w:val="16"/>
            <w:u w:val="single"/>
            <w:lang w:eastAsia="lv-LV"/>
          </w:rPr>
          <w:t>dome@dobele.lv</w:t>
        </w:r>
      </w:hyperlink>
    </w:p>
    <w:p w14:paraId="34CE1F6F" w14:textId="77777777" w:rsidR="00F94737" w:rsidRPr="00F94737" w:rsidRDefault="00F94737" w:rsidP="00F94737">
      <w:pPr>
        <w:autoSpaceDE w:val="0"/>
        <w:autoSpaceDN w:val="0"/>
        <w:adjustRightInd w:val="0"/>
        <w:spacing w:after="0" w:line="240" w:lineRule="auto"/>
        <w:jc w:val="center"/>
        <w:rPr>
          <w:rFonts w:ascii="Times New Roman" w:hAnsi="Times New Roman"/>
          <w:b/>
          <w:bCs/>
          <w:color w:val="000000"/>
          <w:sz w:val="24"/>
          <w:szCs w:val="24"/>
          <w:lang w:val="et-EE"/>
        </w:rPr>
      </w:pPr>
    </w:p>
    <w:p w14:paraId="6298B532" w14:textId="77777777" w:rsidR="00F94737" w:rsidRPr="00F94737" w:rsidRDefault="00F94737" w:rsidP="00F94737">
      <w:pPr>
        <w:spacing w:after="0" w:line="240" w:lineRule="auto"/>
        <w:jc w:val="center"/>
        <w:rPr>
          <w:rFonts w:ascii="Times New Roman" w:hAnsi="Times New Roman"/>
          <w:b/>
          <w:sz w:val="24"/>
          <w:szCs w:val="24"/>
        </w:rPr>
      </w:pPr>
      <w:r w:rsidRPr="00F94737">
        <w:rPr>
          <w:rFonts w:ascii="Times New Roman" w:hAnsi="Times New Roman"/>
          <w:b/>
          <w:sz w:val="24"/>
          <w:szCs w:val="24"/>
        </w:rPr>
        <w:t>LĒMUMS</w:t>
      </w:r>
    </w:p>
    <w:p w14:paraId="176C3122" w14:textId="77777777" w:rsidR="00F94737" w:rsidRPr="00F94737" w:rsidRDefault="00F94737" w:rsidP="00F94737">
      <w:pPr>
        <w:spacing w:after="0" w:line="240" w:lineRule="auto"/>
        <w:jc w:val="center"/>
        <w:rPr>
          <w:rFonts w:ascii="Times New Roman" w:hAnsi="Times New Roman"/>
          <w:b/>
          <w:sz w:val="24"/>
          <w:szCs w:val="24"/>
        </w:rPr>
      </w:pPr>
      <w:r w:rsidRPr="00F94737">
        <w:rPr>
          <w:rFonts w:ascii="Times New Roman" w:hAnsi="Times New Roman"/>
          <w:b/>
          <w:sz w:val="24"/>
          <w:szCs w:val="24"/>
        </w:rPr>
        <w:t>Dobelē</w:t>
      </w:r>
    </w:p>
    <w:p w14:paraId="2CA5A365" w14:textId="77777777" w:rsidR="00F94737" w:rsidRPr="00F94737" w:rsidRDefault="00F94737" w:rsidP="00F94737">
      <w:pPr>
        <w:tabs>
          <w:tab w:val="center" w:pos="4153"/>
          <w:tab w:val="left" w:pos="8080"/>
          <w:tab w:val="right" w:pos="9498"/>
        </w:tabs>
        <w:spacing w:after="0" w:line="240" w:lineRule="auto"/>
        <w:ind w:left="113" w:right="-427"/>
        <w:rPr>
          <w:rFonts w:ascii="Times New Roman" w:eastAsia="Times New Roman" w:hAnsi="Times New Roman"/>
          <w:b/>
          <w:sz w:val="24"/>
          <w:szCs w:val="24"/>
          <w:lang w:eastAsia="x-none"/>
        </w:rPr>
      </w:pPr>
    </w:p>
    <w:p w14:paraId="697A1C73" w14:textId="28F9575C" w:rsidR="00F94737" w:rsidRPr="00F94737" w:rsidRDefault="00F94737" w:rsidP="00F94737">
      <w:pPr>
        <w:tabs>
          <w:tab w:val="center" w:pos="4153"/>
          <w:tab w:val="left" w:pos="8080"/>
          <w:tab w:val="right" w:pos="9498"/>
        </w:tabs>
        <w:spacing w:after="0" w:line="240" w:lineRule="auto"/>
        <w:ind w:left="113" w:right="-427"/>
        <w:rPr>
          <w:rFonts w:ascii="Times New Roman" w:eastAsia="Times New Roman" w:hAnsi="Times New Roman"/>
          <w:color w:val="000000"/>
          <w:sz w:val="24"/>
          <w:szCs w:val="24"/>
          <w:lang w:eastAsia="lv-LV"/>
        </w:rPr>
      </w:pPr>
      <w:r w:rsidRPr="00F94737">
        <w:rPr>
          <w:rFonts w:ascii="Times New Roman" w:eastAsia="Times New Roman" w:hAnsi="Times New Roman"/>
          <w:b/>
          <w:sz w:val="24"/>
          <w:szCs w:val="24"/>
          <w:lang w:eastAsia="x-none"/>
        </w:rPr>
        <w:t xml:space="preserve">2024. gada 29. februārī </w:t>
      </w:r>
      <w:r w:rsidRPr="00F94737">
        <w:rPr>
          <w:rFonts w:ascii="Times New Roman" w:eastAsia="Times New Roman" w:hAnsi="Times New Roman"/>
          <w:b/>
          <w:sz w:val="24"/>
          <w:szCs w:val="24"/>
          <w:lang w:eastAsia="x-none"/>
        </w:rPr>
        <w:tab/>
        <w:t xml:space="preserve">                                                                                              </w:t>
      </w:r>
      <w:r w:rsidRPr="00F94737">
        <w:rPr>
          <w:rFonts w:ascii="Times New Roman" w:eastAsia="Times New Roman" w:hAnsi="Times New Roman"/>
          <w:b/>
          <w:color w:val="000000"/>
          <w:sz w:val="24"/>
          <w:szCs w:val="24"/>
          <w:lang w:eastAsia="lv-LV"/>
        </w:rPr>
        <w:t>Nr.</w:t>
      </w:r>
      <w:r w:rsidR="00AF1F02">
        <w:rPr>
          <w:rFonts w:ascii="Times New Roman" w:eastAsia="Times New Roman" w:hAnsi="Times New Roman"/>
          <w:b/>
          <w:color w:val="000000"/>
          <w:sz w:val="24"/>
          <w:szCs w:val="24"/>
          <w:lang w:eastAsia="lv-LV"/>
        </w:rPr>
        <w:t>84</w:t>
      </w:r>
      <w:r>
        <w:rPr>
          <w:rFonts w:ascii="Times New Roman" w:eastAsia="Times New Roman" w:hAnsi="Times New Roman"/>
          <w:b/>
          <w:color w:val="000000"/>
          <w:sz w:val="24"/>
          <w:szCs w:val="24"/>
          <w:lang w:eastAsia="lv-LV"/>
        </w:rPr>
        <w:t>/3</w:t>
      </w:r>
    </w:p>
    <w:p w14:paraId="4C930455" w14:textId="77777777" w:rsidR="00F94737" w:rsidRPr="00F94737" w:rsidRDefault="00F94737" w:rsidP="00F94737">
      <w:pPr>
        <w:spacing w:after="0" w:line="240" w:lineRule="auto"/>
        <w:jc w:val="right"/>
        <w:rPr>
          <w:rFonts w:ascii="Times New Roman" w:eastAsia="Lucida Sans Unicode" w:hAnsi="Times New Roman"/>
          <w:b/>
          <w:kern w:val="2"/>
          <w:sz w:val="24"/>
          <w:szCs w:val="24"/>
          <w:u w:val="single"/>
          <w:lang w:eastAsia="lv-LV"/>
        </w:rPr>
      </w:pPr>
    </w:p>
    <w:p w14:paraId="3F19FECE" w14:textId="77777777" w:rsidR="00F94737" w:rsidRPr="00F94737" w:rsidRDefault="00F94737" w:rsidP="00F94737">
      <w:pPr>
        <w:spacing w:after="0" w:line="240" w:lineRule="auto"/>
        <w:jc w:val="center"/>
        <w:rPr>
          <w:rFonts w:ascii="Times New Roman" w:eastAsia="Times New Roman" w:hAnsi="Times New Roman"/>
          <w:b/>
          <w:bCs/>
          <w:sz w:val="24"/>
          <w:szCs w:val="24"/>
          <w:u w:val="single"/>
          <w:lang w:eastAsia="lv-LV"/>
        </w:rPr>
      </w:pPr>
      <w:r w:rsidRPr="00F94737">
        <w:rPr>
          <w:rFonts w:ascii="Times New Roman" w:eastAsia="Lucida Sans Unicode" w:hAnsi="Times New Roman"/>
          <w:b/>
          <w:kern w:val="2"/>
          <w:sz w:val="24"/>
          <w:szCs w:val="24"/>
          <w:u w:val="single"/>
          <w:lang w:eastAsia="lv-LV"/>
        </w:rPr>
        <w:t xml:space="preserve">Par grozījumiem Dobeles novada domes </w:t>
      </w:r>
      <w:r w:rsidRPr="00F94737">
        <w:rPr>
          <w:rFonts w:ascii="Times New Roman" w:eastAsia="Times New Roman" w:hAnsi="Times New Roman"/>
          <w:b/>
          <w:bCs/>
          <w:sz w:val="24"/>
          <w:szCs w:val="24"/>
          <w:u w:val="single"/>
          <w:lang w:eastAsia="lv-LV"/>
        </w:rPr>
        <w:t xml:space="preserve">2023. gada 30. novembra </w:t>
      </w:r>
    </w:p>
    <w:p w14:paraId="6350FB14" w14:textId="77777777" w:rsidR="00F94737" w:rsidRPr="00F94737" w:rsidRDefault="00F94737" w:rsidP="00F94737">
      <w:pPr>
        <w:spacing w:after="0" w:line="240" w:lineRule="auto"/>
        <w:jc w:val="center"/>
        <w:rPr>
          <w:rFonts w:ascii="Times New Roman" w:eastAsia="Times New Roman" w:hAnsi="Times New Roman"/>
          <w:b/>
          <w:bCs/>
          <w:sz w:val="24"/>
          <w:szCs w:val="24"/>
          <w:u w:val="single"/>
          <w:lang w:eastAsia="en-GB"/>
        </w:rPr>
      </w:pPr>
      <w:r w:rsidRPr="00F94737">
        <w:rPr>
          <w:rFonts w:ascii="Times New Roman" w:eastAsia="Times New Roman" w:hAnsi="Times New Roman"/>
          <w:b/>
          <w:bCs/>
          <w:sz w:val="24"/>
          <w:szCs w:val="24"/>
          <w:u w:val="single"/>
          <w:lang w:eastAsia="lv-LV"/>
        </w:rPr>
        <w:t xml:space="preserve">lēmumā Nr.  </w:t>
      </w:r>
      <w:r w:rsidRPr="00F94737">
        <w:rPr>
          <w:rFonts w:ascii="Times New Roman" w:eastAsia="Times New Roman" w:hAnsi="Times New Roman"/>
          <w:b/>
          <w:bCs/>
          <w:color w:val="000000"/>
          <w:sz w:val="24"/>
          <w:szCs w:val="24"/>
          <w:u w:val="single"/>
          <w:lang w:eastAsia="lv-LV"/>
        </w:rPr>
        <w:t>511/15 “</w:t>
      </w:r>
      <w:r w:rsidRPr="00F94737">
        <w:rPr>
          <w:rFonts w:ascii="Times New Roman" w:eastAsia="Times New Roman" w:hAnsi="Times New Roman"/>
          <w:b/>
          <w:bCs/>
          <w:sz w:val="24"/>
          <w:szCs w:val="24"/>
          <w:u w:val="single"/>
          <w:lang w:eastAsia="en-GB"/>
        </w:rPr>
        <w:t>Par Dobeles novada Uzņēmēju konsultatīvās padomes sastāvu”</w:t>
      </w:r>
    </w:p>
    <w:p w14:paraId="34BD0ABA" w14:textId="77777777" w:rsidR="00F94737" w:rsidRPr="00F94737" w:rsidRDefault="00F94737" w:rsidP="00F94737">
      <w:pPr>
        <w:spacing w:after="0" w:line="240" w:lineRule="auto"/>
        <w:jc w:val="center"/>
        <w:rPr>
          <w:rFonts w:ascii="Times New Roman" w:eastAsia="Times New Roman" w:hAnsi="Times New Roman"/>
          <w:b/>
          <w:color w:val="000000"/>
          <w:sz w:val="24"/>
          <w:szCs w:val="24"/>
          <w:lang w:eastAsia="lv-LV"/>
        </w:rPr>
      </w:pPr>
      <w:r w:rsidRPr="00F94737">
        <w:rPr>
          <w:rFonts w:ascii="Times New Roman" w:eastAsia="Times New Roman" w:hAnsi="Times New Roman"/>
          <w:color w:val="000000"/>
          <w:sz w:val="24"/>
          <w:szCs w:val="24"/>
          <w:lang w:eastAsia="lv-LV"/>
        </w:rPr>
        <w:tab/>
      </w:r>
    </w:p>
    <w:p w14:paraId="535160F4" w14:textId="77777777" w:rsidR="00F94737" w:rsidRPr="00F94737" w:rsidRDefault="00F94737" w:rsidP="00F94737">
      <w:pPr>
        <w:spacing w:after="0" w:line="240" w:lineRule="auto"/>
        <w:jc w:val="both"/>
        <w:rPr>
          <w:rFonts w:ascii="Times New Roman" w:eastAsia="Times New Roman" w:hAnsi="Times New Roman"/>
          <w:color w:val="000000"/>
          <w:sz w:val="24"/>
          <w:szCs w:val="24"/>
          <w:lang w:eastAsia="lv-LV"/>
        </w:rPr>
      </w:pPr>
      <w:r w:rsidRPr="00F94737">
        <w:rPr>
          <w:rFonts w:ascii="Times New Roman" w:eastAsia="Times New Roman" w:hAnsi="Times New Roman"/>
          <w:color w:val="000000"/>
          <w:sz w:val="24"/>
          <w:szCs w:val="24"/>
          <w:lang w:eastAsia="lv-LV"/>
        </w:rPr>
        <w:tab/>
      </w:r>
    </w:p>
    <w:p w14:paraId="7401533E" w14:textId="44C7377A" w:rsidR="00F94737" w:rsidRPr="00F94737" w:rsidRDefault="00F94737" w:rsidP="00F94737">
      <w:pPr>
        <w:autoSpaceDE w:val="0"/>
        <w:autoSpaceDN w:val="0"/>
        <w:adjustRightInd w:val="0"/>
        <w:spacing w:after="0" w:line="240" w:lineRule="auto"/>
        <w:ind w:firstLine="426"/>
        <w:jc w:val="both"/>
        <w:rPr>
          <w:rFonts w:ascii="Times New Roman" w:hAnsi="Times New Roman"/>
          <w:color w:val="000000"/>
          <w:sz w:val="24"/>
          <w:szCs w:val="24"/>
          <w:lang w:val="et-EE"/>
        </w:rPr>
      </w:pPr>
      <w:r w:rsidRPr="00F94737">
        <w:rPr>
          <w:rFonts w:ascii="Times New Roman" w:hAnsi="Times New Roman"/>
          <w:color w:val="000000"/>
          <w:sz w:val="24"/>
          <w:szCs w:val="24"/>
          <w:lang w:val="et-EE"/>
        </w:rPr>
        <w:t>Saskaņā ar Pašvaldību likuma 4. panta pirmās daļas 12. punktu, Dobeles novada domes 2023. gada 28. septembrī apstiprinātā Dobeles novada Uzņēmēju konsultatīvās padomes nolikuma 11. punktu,</w:t>
      </w:r>
      <w:r w:rsidRPr="00F94737">
        <w:rPr>
          <w:rFonts w:ascii="Times New Roman" w:hAnsi="Times New Roman"/>
          <w:color w:val="000000"/>
          <w:sz w:val="24"/>
          <w:szCs w:val="24"/>
          <w:lang w:val="et-EE" w:eastAsia="ar-SA"/>
        </w:rPr>
        <w:t xml:space="preserve"> atklāti balsojot: </w:t>
      </w:r>
      <w:r w:rsidR="00A456DE" w:rsidRPr="00FF55D9">
        <w:rPr>
          <w:rFonts w:ascii="Times New Roman" w:hAnsi="Times New Roman"/>
          <w:sz w:val="24"/>
          <w:szCs w:val="24"/>
        </w:rPr>
        <w:t>PAR - 1</w:t>
      </w:r>
      <w:r w:rsidR="00A456DE">
        <w:rPr>
          <w:rFonts w:ascii="Times New Roman" w:hAnsi="Times New Roman"/>
          <w:sz w:val="24"/>
          <w:szCs w:val="24"/>
        </w:rPr>
        <w:t>4</w:t>
      </w:r>
      <w:r w:rsidR="00A456DE" w:rsidRPr="00FF55D9">
        <w:rPr>
          <w:rFonts w:ascii="Times New Roman" w:hAnsi="Times New Roman"/>
          <w:sz w:val="24"/>
          <w:szCs w:val="24"/>
        </w:rPr>
        <w:t xml:space="preserve"> (Girts Ante,</w:t>
      </w:r>
      <w:r w:rsidR="00A456DE" w:rsidRPr="00FF55D9">
        <w:rPr>
          <w:rFonts w:ascii="Times New Roman" w:hAnsi="Times New Roman"/>
          <w:bCs/>
          <w:sz w:val="24"/>
          <w:szCs w:val="24"/>
          <w:lang w:eastAsia="et-EE"/>
        </w:rPr>
        <w:t xml:space="preserve"> </w:t>
      </w:r>
      <w:r w:rsidR="00A456DE">
        <w:rPr>
          <w:rFonts w:ascii="Times New Roman" w:hAnsi="Times New Roman"/>
          <w:sz w:val="24"/>
          <w:szCs w:val="24"/>
        </w:rPr>
        <w:t>Kristīne Briede,</w:t>
      </w:r>
      <w:r w:rsidR="00A456DE" w:rsidRPr="00FF55D9">
        <w:rPr>
          <w:rFonts w:ascii="Times New Roman" w:hAnsi="Times New Roman"/>
          <w:bCs/>
          <w:sz w:val="24"/>
          <w:szCs w:val="24"/>
          <w:lang w:eastAsia="et-EE"/>
        </w:rPr>
        <w:t xml:space="preserve"> Sarmīte Dude, Māris Feldmanis, Edgars Gaigalis</w:t>
      </w:r>
      <w:r w:rsidR="00A456DE">
        <w:rPr>
          <w:rFonts w:ascii="Times New Roman" w:hAnsi="Times New Roman"/>
          <w:bCs/>
          <w:sz w:val="24"/>
          <w:szCs w:val="24"/>
          <w:lang w:eastAsia="et-EE"/>
        </w:rPr>
        <w:t>,</w:t>
      </w:r>
      <w:r w:rsidR="00A456DE" w:rsidRPr="00FF55D9">
        <w:rPr>
          <w:rFonts w:ascii="Times New Roman" w:hAnsi="Times New Roman"/>
          <w:bCs/>
          <w:sz w:val="24"/>
          <w:szCs w:val="24"/>
          <w:lang w:eastAsia="et-EE"/>
        </w:rPr>
        <w:t xml:space="preserve"> Ivars Gorskis, Linda Karloviča, Gints Kaminskis</w:t>
      </w:r>
      <w:r w:rsidR="00A456DE">
        <w:rPr>
          <w:rFonts w:ascii="Times New Roman" w:hAnsi="Times New Roman"/>
          <w:bCs/>
          <w:sz w:val="24"/>
          <w:szCs w:val="24"/>
          <w:lang w:eastAsia="et-EE"/>
        </w:rPr>
        <w:t>,</w:t>
      </w:r>
      <w:r w:rsidR="00A456DE" w:rsidRPr="00FF55D9">
        <w:rPr>
          <w:rFonts w:ascii="Times New Roman" w:hAnsi="Times New Roman"/>
          <w:bCs/>
          <w:sz w:val="24"/>
          <w:szCs w:val="24"/>
          <w:lang w:eastAsia="et-EE"/>
        </w:rPr>
        <w:t xml:space="preserve"> Sintija Liekniņa,</w:t>
      </w:r>
      <w:r w:rsidR="00A456DE">
        <w:rPr>
          <w:rFonts w:ascii="Times New Roman" w:hAnsi="Times New Roman"/>
          <w:bCs/>
          <w:sz w:val="24"/>
          <w:szCs w:val="24"/>
          <w:lang w:eastAsia="et-EE"/>
        </w:rPr>
        <w:t xml:space="preserve"> </w:t>
      </w:r>
      <w:r w:rsidR="00A456DE" w:rsidRPr="00FF55D9">
        <w:rPr>
          <w:rFonts w:ascii="Times New Roman" w:hAnsi="Times New Roman"/>
          <w:bCs/>
          <w:sz w:val="24"/>
          <w:szCs w:val="24"/>
          <w:lang w:eastAsia="et-EE"/>
        </w:rPr>
        <w:t>Viesturs Reinfelds</w:t>
      </w:r>
      <w:r w:rsidR="00A456DE">
        <w:rPr>
          <w:rFonts w:ascii="Times New Roman" w:hAnsi="Times New Roman"/>
          <w:bCs/>
          <w:sz w:val="24"/>
          <w:szCs w:val="24"/>
          <w:lang w:eastAsia="et-EE"/>
        </w:rPr>
        <w:t>,</w:t>
      </w:r>
      <w:r w:rsidR="00A456DE" w:rsidRPr="00FF55D9">
        <w:rPr>
          <w:rFonts w:ascii="Times New Roman" w:hAnsi="Times New Roman"/>
          <w:bCs/>
          <w:sz w:val="24"/>
          <w:szCs w:val="24"/>
          <w:lang w:eastAsia="et-EE"/>
        </w:rPr>
        <w:t xml:space="preserve"> Dace Reinika, Guntis Safranovičs, </w:t>
      </w:r>
      <w:r w:rsidR="00A456DE">
        <w:rPr>
          <w:rFonts w:ascii="Times New Roman" w:hAnsi="Times New Roman"/>
          <w:bCs/>
          <w:sz w:val="24"/>
          <w:szCs w:val="24"/>
          <w:lang w:eastAsia="et-EE"/>
        </w:rPr>
        <w:t>Andrejs Spridzāns,</w:t>
      </w:r>
      <w:r w:rsidR="00A456DE" w:rsidRPr="00FF55D9">
        <w:rPr>
          <w:rFonts w:ascii="Times New Roman" w:hAnsi="Times New Roman"/>
          <w:bCs/>
          <w:sz w:val="24"/>
          <w:szCs w:val="24"/>
          <w:lang w:eastAsia="et-EE"/>
        </w:rPr>
        <w:t xml:space="preserve"> Ivars Stanga), </w:t>
      </w:r>
      <w:r w:rsidR="00A456DE" w:rsidRPr="00FF55D9">
        <w:rPr>
          <w:rFonts w:ascii="Times New Roman" w:hAnsi="Times New Roman"/>
          <w:sz w:val="24"/>
          <w:szCs w:val="24"/>
        </w:rPr>
        <w:t xml:space="preserve">PRET </w:t>
      </w:r>
      <w:r w:rsidR="00A456DE">
        <w:rPr>
          <w:rFonts w:ascii="Times New Roman" w:hAnsi="Times New Roman"/>
          <w:sz w:val="24"/>
          <w:szCs w:val="24"/>
        </w:rPr>
        <w:t>–</w:t>
      </w:r>
      <w:r w:rsidR="00A456DE" w:rsidRPr="00FF55D9">
        <w:rPr>
          <w:rFonts w:ascii="Times New Roman" w:hAnsi="Times New Roman"/>
          <w:sz w:val="24"/>
          <w:szCs w:val="24"/>
        </w:rPr>
        <w:t xml:space="preserve"> </w:t>
      </w:r>
      <w:r w:rsidR="00A456DE">
        <w:rPr>
          <w:rFonts w:ascii="Times New Roman" w:hAnsi="Times New Roman"/>
          <w:sz w:val="24"/>
          <w:szCs w:val="24"/>
        </w:rPr>
        <w:t>nav</w:t>
      </w:r>
      <w:r w:rsidR="00A456DE" w:rsidRPr="00FF55D9">
        <w:rPr>
          <w:rFonts w:ascii="Times New Roman" w:hAnsi="Times New Roman"/>
          <w:sz w:val="24"/>
          <w:szCs w:val="24"/>
        </w:rPr>
        <w:t xml:space="preserve">, ATTURAS </w:t>
      </w:r>
      <w:r w:rsidR="00A456DE">
        <w:rPr>
          <w:rFonts w:ascii="Times New Roman" w:hAnsi="Times New Roman"/>
          <w:sz w:val="24"/>
          <w:szCs w:val="24"/>
        </w:rPr>
        <w:t>–</w:t>
      </w:r>
      <w:r w:rsidR="00A456DE" w:rsidRPr="00FF55D9">
        <w:rPr>
          <w:rFonts w:ascii="Times New Roman" w:hAnsi="Times New Roman"/>
          <w:sz w:val="24"/>
          <w:szCs w:val="24"/>
        </w:rPr>
        <w:t xml:space="preserve"> </w:t>
      </w:r>
      <w:r w:rsidR="00A456DE">
        <w:rPr>
          <w:rFonts w:ascii="Times New Roman" w:hAnsi="Times New Roman"/>
          <w:sz w:val="24"/>
          <w:szCs w:val="24"/>
        </w:rPr>
        <w:t>nav</w:t>
      </w:r>
      <w:r w:rsidR="00A456DE" w:rsidRPr="00FF55D9">
        <w:rPr>
          <w:rFonts w:ascii="Times New Roman" w:hAnsi="Times New Roman"/>
          <w:sz w:val="24"/>
          <w:szCs w:val="24"/>
        </w:rPr>
        <w:t>,</w:t>
      </w:r>
      <w:r w:rsidR="00A456DE">
        <w:rPr>
          <w:rFonts w:ascii="Times New Roman" w:hAnsi="Times New Roman"/>
          <w:sz w:val="24"/>
          <w:szCs w:val="24"/>
        </w:rPr>
        <w:t xml:space="preserve"> </w:t>
      </w:r>
      <w:r w:rsidRPr="00F94737">
        <w:rPr>
          <w:rFonts w:ascii="Times New Roman" w:hAnsi="Times New Roman"/>
          <w:color w:val="000000"/>
          <w:sz w:val="24"/>
          <w:szCs w:val="24"/>
          <w:lang w:val="et-EE"/>
        </w:rPr>
        <w:t>Dobeles novada dome NOLEMJ:</w:t>
      </w:r>
    </w:p>
    <w:p w14:paraId="71E37339" w14:textId="77777777" w:rsidR="00F94737" w:rsidRPr="00F94737" w:rsidRDefault="00F94737" w:rsidP="00F94737">
      <w:pPr>
        <w:autoSpaceDE w:val="0"/>
        <w:autoSpaceDN w:val="0"/>
        <w:adjustRightInd w:val="0"/>
        <w:spacing w:after="0" w:line="240" w:lineRule="auto"/>
        <w:ind w:firstLine="720"/>
        <w:jc w:val="both"/>
        <w:rPr>
          <w:rFonts w:ascii="Times New Roman" w:eastAsia="Lucida Sans Unicode" w:hAnsi="Times New Roman"/>
          <w:color w:val="000000"/>
          <w:kern w:val="2"/>
          <w:sz w:val="24"/>
          <w:szCs w:val="24"/>
          <w:lang w:val="et-EE"/>
        </w:rPr>
      </w:pPr>
    </w:p>
    <w:p w14:paraId="3DC83BBB" w14:textId="77777777" w:rsidR="00F94737" w:rsidRPr="00F94737" w:rsidRDefault="00F94737" w:rsidP="00F94737">
      <w:pPr>
        <w:spacing w:after="0" w:line="240" w:lineRule="auto"/>
        <w:ind w:firstLine="360"/>
        <w:contextualSpacing/>
        <w:jc w:val="both"/>
        <w:rPr>
          <w:rFonts w:ascii="Times New Roman" w:eastAsia="Lucida Sans Unicode" w:hAnsi="Times New Roman"/>
          <w:color w:val="000000"/>
          <w:kern w:val="1"/>
          <w:sz w:val="24"/>
          <w:szCs w:val="24"/>
          <w:lang w:val="et-EE" w:eastAsia="lv-LV"/>
        </w:rPr>
      </w:pPr>
      <w:r w:rsidRPr="00F94737">
        <w:rPr>
          <w:rFonts w:ascii="Times New Roman" w:eastAsia="Lucida Sans Unicode" w:hAnsi="Times New Roman"/>
          <w:color w:val="000000"/>
          <w:kern w:val="1"/>
          <w:sz w:val="24"/>
          <w:szCs w:val="24"/>
          <w:lang w:eastAsia="lv-LV"/>
        </w:rPr>
        <w:t>Izdarīt Dobeles novada domes 2023. gada 30. novembra lēmumā Nr. 511/15 “</w:t>
      </w:r>
      <w:r w:rsidRPr="00F94737">
        <w:rPr>
          <w:rFonts w:ascii="Times New Roman" w:eastAsia="Lucida Sans Unicode" w:hAnsi="Times New Roman"/>
          <w:kern w:val="1"/>
          <w:sz w:val="24"/>
          <w:szCs w:val="24"/>
          <w:lang w:eastAsia="en-GB"/>
        </w:rPr>
        <w:t xml:space="preserve">Par Dobeles novada Uzņēmēju konsultatīvās padomes sastāvu” </w:t>
      </w:r>
      <w:r w:rsidRPr="00F94737">
        <w:rPr>
          <w:rFonts w:ascii="Times New Roman" w:eastAsia="Lucida Sans Unicode" w:hAnsi="Times New Roman"/>
          <w:color w:val="000000"/>
          <w:kern w:val="1"/>
          <w:sz w:val="24"/>
          <w:szCs w:val="24"/>
          <w:lang w:eastAsia="lv-LV"/>
        </w:rPr>
        <w:t xml:space="preserve">šādus grozījumus </w:t>
      </w:r>
      <w:r w:rsidRPr="00F94737">
        <w:rPr>
          <w:rFonts w:ascii="Times New Roman" w:eastAsia="Lucida Sans Unicode" w:hAnsi="Times New Roman"/>
          <w:color w:val="000000"/>
          <w:kern w:val="1"/>
          <w:sz w:val="24"/>
          <w:szCs w:val="24"/>
          <w:lang w:val="et-EE" w:eastAsia="lv-LV"/>
        </w:rPr>
        <w:t>:</w:t>
      </w:r>
    </w:p>
    <w:p w14:paraId="45A84FAC" w14:textId="77777777" w:rsidR="00F94737" w:rsidRPr="00F94737" w:rsidRDefault="00F94737" w:rsidP="00F94737">
      <w:pPr>
        <w:tabs>
          <w:tab w:val="left" w:pos="426"/>
        </w:tabs>
        <w:spacing w:after="0" w:line="240" w:lineRule="auto"/>
        <w:ind w:left="360"/>
        <w:contextualSpacing/>
        <w:jc w:val="both"/>
        <w:rPr>
          <w:rFonts w:ascii="Times New Roman" w:eastAsia="Lucida Sans Unicode" w:hAnsi="Times New Roman"/>
          <w:color w:val="000000"/>
          <w:kern w:val="1"/>
          <w:sz w:val="24"/>
          <w:szCs w:val="24"/>
          <w:lang w:val="et-EE" w:eastAsia="lv-LV"/>
        </w:rPr>
      </w:pPr>
    </w:p>
    <w:p w14:paraId="6505520C" w14:textId="77777777" w:rsidR="00F94737" w:rsidRPr="00F94737" w:rsidRDefault="00F94737" w:rsidP="00F94737">
      <w:pPr>
        <w:tabs>
          <w:tab w:val="left" w:pos="426"/>
        </w:tabs>
        <w:spacing w:after="0" w:line="240" w:lineRule="auto"/>
        <w:contextualSpacing/>
        <w:jc w:val="both"/>
        <w:rPr>
          <w:rFonts w:ascii="Times New Roman" w:eastAsia="Lucida Sans Unicode" w:hAnsi="Times New Roman"/>
          <w:color w:val="000000"/>
          <w:kern w:val="1"/>
          <w:sz w:val="24"/>
          <w:szCs w:val="24"/>
          <w:lang w:val="et-EE" w:eastAsia="lv-LV"/>
        </w:rPr>
      </w:pPr>
      <w:r w:rsidRPr="00F94737">
        <w:rPr>
          <w:rFonts w:ascii="Times New Roman" w:eastAsia="Lucida Sans Unicode" w:hAnsi="Times New Roman"/>
          <w:color w:val="000000"/>
          <w:kern w:val="1"/>
          <w:sz w:val="24"/>
          <w:szCs w:val="24"/>
          <w:lang w:val="et-EE" w:eastAsia="lv-LV"/>
        </w:rPr>
        <w:t xml:space="preserve">Papildināt lēmumu ar 7., 8. un 9. punktu šādā redakcijā : </w:t>
      </w:r>
    </w:p>
    <w:p w14:paraId="18298B07" w14:textId="77777777" w:rsidR="00F94737" w:rsidRPr="00F94737" w:rsidRDefault="00F94737" w:rsidP="00F94737">
      <w:pPr>
        <w:tabs>
          <w:tab w:val="left" w:pos="426"/>
        </w:tabs>
        <w:spacing w:after="0" w:line="240" w:lineRule="auto"/>
        <w:ind w:left="284"/>
        <w:contextualSpacing/>
        <w:jc w:val="both"/>
        <w:rPr>
          <w:rFonts w:ascii="Times New Roman" w:eastAsia="Lucida Sans Unicode" w:hAnsi="Times New Roman"/>
          <w:kern w:val="1"/>
          <w:sz w:val="24"/>
          <w:szCs w:val="24"/>
          <w:lang w:eastAsia="lv-LV"/>
        </w:rPr>
      </w:pPr>
      <w:r w:rsidRPr="00F94737">
        <w:rPr>
          <w:rFonts w:ascii="Times New Roman" w:eastAsia="Lucida Sans Unicode" w:hAnsi="Times New Roman"/>
          <w:color w:val="000000"/>
          <w:kern w:val="1"/>
          <w:sz w:val="24"/>
          <w:szCs w:val="24"/>
          <w:lang w:val="et-EE" w:eastAsia="lv-LV"/>
        </w:rPr>
        <w:t xml:space="preserve">„7. Raimonds Lignickis – Dobeles rajona Krimūnu pagasta </w:t>
      </w:r>
      <w:r w:rsidRPr="00F94737">
        <w:rPr>
          <w:rFonts w:ascii="Times New Roman" w:eastAsia="Lucida Sans Unicode" w:hAnsi="Times New Roman"/>
          <w:kern w:val="1"/>
          <w:sz w:val="24"/>
          <w:szCs w:val="24"/>
          <w:lang w:eastAsia="lv-LV"/>
        </w:rPr>
        <w:t>zemnieku saimniecības “RŪĶĪŠU TĒJA” īpašnieks.</w:t>
      </w:r>
    </w:p>
    <w:p w14:paraId="0CC737E7" w14:textId="77777777" w:rsidR="00F94737" w:rsidRPr="00F94737" w:rsidRDefault="00F94737" w:rsidP="00F94737">
      <w:pPr>
        <w:tabs>
          <w:tab w:val="left" w:pos="426"/>
        </w:tabs>
        <w:spacing w:after="0" w:line="240" w:lineRule="auto"/>
        <w:ind w:left="284"/>
        <w:contextualSpacing/>
        <w:jc w:val="both"/>
        <w:rPr>
          <w:rFonts w:ascii="Times New Roman" w:eastAsia="Lucida Sans Unicode" w:hAnsi="Times New Roman"/>
          <w:kern w:val="1"/>
          <w:sz w:val="24"/>
          <w:szCs w:val="24"/>
          <w:lang w:eastAsia="lv-LV"/>
        </w:rPr>
      </w:pPr>
      <w:r w:rsidRPr="00F94737">
        <w:rPr>
          <w:rFonts w:ascii="Times New Roman" w:eastAsia="Lucida Sans Unicode" w:hAnsi="Times New Roman"/>
          <w:kern w:val="1"/>
          <w:sz w:val="24"/>
          <w:szCs w:val="24"/>
          <w:lang w:eastAsia="lv-LV"/>
        </w:rPr>
        <w:t xml:space="preserve"> 8.  Agris Šlaveiks – SIA “BOLINGER” valdes loceklis.</w:t>
      </w:r>
    </w:p>
    <w:p w14:paraId="51B860C6" w14:textId="77777777" w:rsidR="00F94737" w:rsidRPr="00F94737" w:rsidRDefault="00F94737" w:rsidP="00F94737">
      <w:pPr>
        <w:tabs>
          <w:tab w:val="left" w:pos="426"/>
        </w:tabs>
        <w:spacing w:after="0" w:line="240" w:lineRule="auto"/>
        <w:ind w:left="284"/>
        <w:contextualSpacing/>
        <w:jc w:val="both"/>
        <w:rPr>
          <w:rFonts w:ascii="Times New Roman" w:eastAsia="Lucida Sans Unicode" w:hAnsi="Times New Roman"/>
          <w:kern w:val="1"/>
          <w:sz w:val="24"/>
          <w:szCs w:val="24"/>
          <w:lang w:eastAsia="lv-LV"/>
        </w:rPr>
      </w:pPr>
      <w:r w:rsidRPr="00F94737">
        <w:rPr>
          <w:rFonts w:ascii="Times New Roman" w:eastAsia="Lucida Sans Unicode" w:hAnsi="Times New Roman"/>
          <w:kern w:val="1"/>
          <w:sz w:val="24"/>
          <w:szCs w:val="24"/>
          <w:lang w:eastAsia="lv-LV"/>
        </w:rPr>
        <w:t xml:space="preserve"> 9.  Zaiga Apse – Apses zemnieku saimniecības “LIEPAS” īpašniece.”</w:t>
      </w:r>
    </w:p>
    <w:p w14:paraId="29656D30" w14:textId="77777777" w:rsidR="00F94737" w:rsidRPr="00F94737" w:rsidRDefault="00F94737" w:rsidP="00F94737">
      <w:pPr>
        <w:tabs>
          <w:tab w:val="left" w:pos="426"/>
        </w:tabs>
        <w:spacing w:after="0" w:line="240" w:lineRule="auto"/>
        <w:ind w:left="720"/>
        <w:contextualSpacing/>
        <w:jc w:val="both"/>
        <w:rPr>
          <w:rFonts w:ascii="Times New Roman" w:eastAsia="Lucida Sans Unicode" w:hAnsi="Times New Roman"/>
          <w:color w:val="000000"/>
          <w:kern w:val="1"/>
          <w:sz w:val="24"/>
          <w:szCs w:val="24"/>
          <w:lang w:val="et-EE" w:eastAsia="lv-LV"/>
        </w:rPr>
      </w:pPr>
    </w:p>
    <w:p w14:paraId="331A9B70" w14:textId="77777777" w:rsidR="00F94737" w:rsidRPr="00F94737" w:rsidRDefault="00F94737" w:rsidP="00F94737">
      <w:pPr>
        <w:tabs>
          <w:tab w:val="left" w:pos="426"/>
        </w:tabs>
        <w:spacing w:after="0" w:line="240" w:lineRule="auto"/>
        <w:ind w:left="720"/>
        <w:contextualSpacing/>
        <w:jc w:val="both"/>
        <w:rPr>
          <w:rFonts w:ascii="Times New Roman" w:eastAsia="Lucida Sans Unicode" w:hAnsi="Times New Roman"/>
          <w:color w:val="000000"/>
          <w:kern w:val="1"/>
          <w:sz w:val="24"/>
          <w:szCs w:val="24"/>
          <w:lang w:val="et-EE" w:eastAsia="lv-LV"/>
        </w:rPr>
      </w:pPr>
    </w:p>
    <w:p w14:paraId="1EC9D8BA" w14:textId="77777777" w:rsidR="00F94737" w:rsidRPr="00F94737" w:rsidRDefault="00F94737" w:rsidP="00F94737">
      <w:pPr>
        <w:spacing w:after="0" w:line="240" w:lineRule="auto"/>
        <w:jc w:val="both"/>
        <w:rPr>
          <w:rFonts w:ascii="Times New Roman" w:eastAsia="Lucida Sans Unicode" w:hAnsi="Times New Roman"/>
          <w:color w:val="000000"/>
          <w:kern w:val="2"/>
          <w:sz w:val="24"/>
          <w:szCs w:val="24"/>
          <w:lang w:eastAsia="lv-LV"/>
        </w:rPr>
      </w:pPr>
    </w:p>
    <w:p w14:paraId="408C2486" w14:textId="77777777" w:rsidR="00F94737" w:rsidRPr="00F94737" w:rsidRDefault="00F94737" w:rsidP="00F94737">
      <w:pPr>
        <w:widowControl w:val="0"/>
        <w:suppressAutoHyphens/>
        <w:spacing w:after="0" w:line="240" w:lineRule="auto"/>
        <w:rPr>
          <w:rFonts w:ascii="Times New Roman" w:eastAsia="Lucida Sans Unicode" w:hAnsi="Times New Roman"/>
          <w:color w:val="000000"/>
          <w:kern w:val="2"/>
          <w:sz w:val="24"/>
          <w:szCs w:val="24"/>
          <w:lang w:eastAsia="lv-LV"/>
        </w:rPr>
      </w:pPr>
    </w:p>
    <w:p w14:paraId="5B61F10F" w14:textId="77777777" w:rsidR="00F94737" w:rsidRPr="00F94737" w:rsidRDefault="00F94737" w:rsidP="00F94737">
      <w:pPr>
        <w:widowControl w:val="0"/>
        <w:suppressAutoHyphens/>
        <w:spacing w:after="0" w:line="240" w:lineRule="auto"/>
        <w:rPr>
          <w:rFonts w:ascii="Times New Roman" w:eastAsia="Lucida Sans Unicode" w:hAnsi="Times New Roman"/>
          <w:color w:val="000000"/>
          <w:kern w:val="2"/>
          <w:sz w:val="24"/>
          <w:szCs w:val="24"/>
          <w:lang w:eastAsia="lv-LV"/>
        </w:rPr>
      </w:pPr>
      <w:r w:rsidRPr="00F94737">
        <w:rPr>
          <w:rFonts w:ascii="Times New Roman" w:eastAsia="Lucida Sans Unicode" w:hAnsi="Times New Roman"/>
          <w:color w:val="000000"/>
          <w:kern w:val="2"/>
          <w:sz w:val="24"/>
          <w:szCs w:val="24"/>
          <w:lang w:eastAsia="lv-LV"/>
        </w:rPr>
        <w:t>Domes priekšsēdētājs</w:t>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r>
      <w:r w:rsidRPr="00F94737">
        <w:rPr>
          <w:rFonts w:ascii="Times New Roman" w:eastAsia="Lucida Sans Unicode" w:hAnsi="Times New Roman"/>
          <w:color w:val="000000"/>
          <w:kern w:val="2"/>
          <w:sz w:val="24"/>
          <w:szCs w:val="24"/>
          <w:lang w:eastAsia="lv-LV"/>
        </w:rPr>
        <w:tab/>
        <w:t>I. Gorskis</w:t>
      </w:r>
    </w:p>
    <w:p w14:paraId="5769B81F" w14:textId="77777777" w:rsidR="00F94737" w:rsidRPr="00F94737" w:rsidRDefault="00F94737" w:rsidP="00F94737">
      <w:pPr>
        <w:widowControl w:val="0"/>
        <w:suppressAutoHyphens/>
        <w:spacing w:after="0" w:line="240" w:lineRule="auto"/>
        <w:rPr>
          <w:rFonts w:ascii="Times New Roman" w:eastAsia="Lucida Sans Unicode" w:hAnsi="Times New Roman"/>
          <w:color w:val="000000"/>
          <w:kern w:val="2"/>
          <w:sz w:val="24"/>
          <w:szCs w:val="24"/>
          <w:lang w:eastAsia="lv-LV"/>
        </w:rPr>
      </w:pPr>
    </w:p>
    <w:p w14:paraId="5824F167" w14:textId="77777777" w:rsidR="00F94737" w:rsidRPr="00F94737" w:rsidRDefault="00F94737" w:rsidP="00F94737">
      <w:pPr>
        <w:spacing w:after="0" w:line="240" w:lineRule="auto"/>
        <w:rPr>
          <w:rFonts w:ascii="Times New Roman" w:eastAsia="Times New Roman" w:hAnsi="Times New Roman"/>
          <w:sz w:val="24"/>
          <w:szCs w:val="24"/>
          <w:lang w:eastAsia="lv-LV"/>
        </w:rPr>
      </w:pPr>
    </w:p>
    <w:p w14:paraId="6CEF2FE7" w14:textId="77334013" w:rsidR="00483CF7" w:rsidRDefault="00483CF7" w:rsidP="00363859">
      <w:pPr>
        <w:spacing w:after="0" w:line="240" w:lineRule="auto"/>
        <w:ind w:right="-1"/>
        <w:contextualSpacing/>
        <w:jc w:val="both"/>
        <w:rPr>
          <w:rFonts w:ascii="Times New Roman" w:hAnsi="Times New Roman"/>
        </w:rPr>
      </w:pPr>
      <w:r>
        <w:rPr>
          <w:rFonts w:ascii="Times New Roman" w:hAnsi="Times New Roman"/>
        </w:rPr>
        <w:br w:type="page"/>
      </w:r>
    </w:p>
    <w:p w14:paraId="0061788C" w14:textId="77777777" w:rsidR="00483CF7" w:rsidRPr="00FA64A7" w:rsidRDefault="00483CF7" w:rsidP="00483CF7">
      <w:pPr>
        <w:tabs>
          <w:tab w:val="left" w:pos="-24212"/>
        </w:tabs>
        <w:jc w:val="center"/>
        <w:rPr>
          <w:sz w:val="20"/>
          <w:szCs w:val="20"/>
        </w:rPr>
      </w:pPr>
      <w:bookmarkStart w:id="107" w:name="_Hlk116567233"/>
      <w:r w:rsidRPr="00FA64A7">
        <w:rPr>
          <w:noProof/>
          <w:sz w:val="20"/>
          <w:szCs w:val="20"/>
        </w:rPr>
        <w:lastRenderedPageBreak/>
        <w:drawing>
          <wp:inline distT="0" distB="0" distL="0" distR="0" wp14:anchorId="4DF3E8D1" wp14:editId="21376FCC">
            <wp:extent cx="676275" cy="752475"/>
            <wp:effectExtent l="0" t="0" r="9525" b="9525"/>
            <wp:docPr id="763583058" name="Picture 76358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5A509A" w14:textId="77777777" w:rsidR="00483CF7" w:rsidRPr="00FA64A7" w:rsidRDefault="00483CF7" w:rsidP="00483CF7">
      <w:pPr>
        <w:pStyle w:val="Header"/>
        <w:jc w:val="center"/>
        <w:rPr>
          <w:sz w:val="20"/>
        </w:rPr>
      </w:pPr>
      <w:r w:rsidRPr="00FA64A7">
        <w:rPr>
          <w:sz w:val="20"/>
        </w:rPr>
        <w:t>LATVIJAS REPUBLIKA</w:t>
      </w:r>
    </w:p>
    <w:p w14:paraId="41D2F133" w14:textId="77777777" w:rsidR="00483CF7" w:rsidRPr="00FA64A7" w:rsidRDefault="00483CF7" w:rsidP="00483CF7">
      <w:pPr>
        <w:pStyle w:val="Header"/>
        <w:jc w:val="center"/>
        <w:rPr>
          <w:b/>
          <w:sz w:val="32"/>
          <w:szCs w:val="32"/>
        </w:rPr>
      </w:pPr>
      <w:r w:rsidRPr="00FA64A7">
        <w:rPr>
          <w:b/>
          <w:sz w:val="32"/>
          <w:szCs w:val="32"/>
        </w:rPr>
        <w:t>DOBELES NOVADA DOME</w:t>
      </w:r>
    </w:p>
    <w:p w14:paraId="547BFDCE" w14:textId="77777777" w:rsidR="00483CF7" w:rsidRPr="00FA64A7" w:rsidRDefault="00483CF7" w:rsidP="00483CF7">
      <w:pPr>
        <w:pStyle w:val="Header"/>
        <w:jc w:val="center"/>
        <w:rPr>
          <w:sz w:val="16"/>
          <w:szCs w:val="16"/>
        </w:rPr>
      </w:pPr>
      <w:r w:rsidRPr="00FA64A7">
        <w:rPr>
          <w:sz w:val="16"/>
          <w:szCs w:val="16"/>
        </w:rPr>
        <w:t>Brīvības iela 17, Dobele, Dobeles novads, LV-3701</w:t>
      </w:r>
    </w:p>
    <w:p w14:paraId="33C49E3B" w14:textId="77777777" w:rsidR="00483CF7" w:rsidRPr="00FA64A7" w:rsidRDefault="00483CF7" w:rsidP="00483CF7">
      <w:pPr>
        <w:pStyle w:val="Header"/>
        <w:pBdr>
          <w:bottom w:val="double" w:sz="6" w:space="1" w:color="auto"/>
        </w:pBdr>
        <w:jc w:val="center"/>
        <w:rPr>
          <w:color w:val="000000"/>
        </w:rPr>
      </w:pPr>
      <w:r w:rsidRPr="00FA64A7">
        <w:rPr>
          <w:sz w:val="16"/>
          <w:szCs w:val="16"/>
        </w:rPr>
        <w:t xml:space="preserve">Tālr. 63707269, 63700137, 63720940, e-pasts </w:t>
      </w:r>
      <w:hyperlink r:id="rId175" w:history="1">
        <w:r w:rsidRPr="00FA64A7">
          <w:rPr>
            <w:rStyle w:val="Hyperlink"/>
            <w:rFonts w:eastAsia="Calibri"/>
            <w:color w:val="000000"/>
            <w:sz w:val="16"/>
            <w:szCs w:val="16"/>
          </w:rPr>
          <w:t>dome@dobele.lv</w:t>
        </w:r>
      </w:hyperlink>
    </w:p>
    <w:p w14:paraId="18F70179" w14:textId="77777777" w:rsidR="00483CF7" w:rsidRPr="00FA64A7" w:rsidRDefault="00483CF7" w:rsidP="00483CF7">
      <w:pPr>
        <w:jc w:val="center"/>
        <w:rPr>
          <w:b/>
        </w:rPr>
      </w:pPr>
    </w:p>
    <w:p w14:paraId="57002FBC" w14:textId="77777777" w:rsidR="00483CF7" w:rsidRPr="00A25710" w:rsidRDefault="00483CF7" w:rsidP="00483CF7">
      <w:pPr>
        <w:pStyle w:val="NoSpacing"/>
        <w:jc w:val="center"/>
        <w:rPr>
          <w:b/>
        </w:rPr>
      </w:pPr>
      <w:r w:rsidRPr="00A25710">
        <w:rPr>
          <w:b/>
        </w:rPr>
        <w:t>LĒMUMS</w:t>
      </w:r>
    </w:p>
    <w:p w14:paraId="3D3422A7" w14:textId="77777777" w:rsidR="00483CF7" w:rsidRPr="00A25710" w:rsidRDefault="00483CF7" w:rsidP="00483CF7">
      <w:pPr>
        <w:pStyle w:val="NoSpacing"/>
        <w:jc w:val="center"/>
        <w:rPr>
          <w:b/>
        </w:rPr>
      </w:pPr>
      <w:r w:rsidRPr="00A25710">
        <w:rPr>
          <w:b/>
        </w:rPr>
        <w:t>Dobelē</w:t>
      </w:r>
    </w:p>
    <w:p w14:paraId="142234F7" w14:textId="3A593286" w:rsidR="00483CF7" w:rsidRPr="00483CF7" w:rsidRDefault="00483CF7" w:rsidP="00483CF7">
      <w:pPr>
        <w:tabs>
          <w:tab w:val="center" w:pos="4153"/>
          <w:tab w:val="right" w:pos="9498"/>
        </w:tabs>
        <w:ind w:left="113" w:right="-427"/>
        <w:rPr>
          <w:rFonts w:ascii="Times New Roman" w:hAnsi="Times New Roman"/>
          <w:color w:val="000000"/>
          <w:sz w:val="24"/>
          <w:szCs w:val="24"/>
        </w:rPr>
      </w:pPr>
      <w:r w:rsidRPr="00483CF7">
        <w:rPr>
          <w:rFonts w:ascii="Times New Roman" w:hAnsi="Times New Roman"/>
          <w:b/>
          <w:sz w:val="24"/>
          <w:szCs w:val="24"/>
          <w:lang w:eastAsia="x-none"/>
        </w:rPr>
        <w:t xml:space="preserve">2024. gada 29. februārī                                                                                            </w:t>
      </w:r>
      <w:r w:rsidRPr="00483CF7">
        <w:rPr>
          <w:rFonts w:ascii="Times New Roman" w:hAnsi="Times New Roman"/>
          <w:b/>
          <w:color w:val="000000"/>
          <w:sz w:val="24"/>
          <w:szCs w:val="24"/>
        </w:rPr>
        <w:t>Nr.</w:t>
      </w:r>
      <w:r w:rsidR="00AF1F02">
        <w:rPr>
          <w:rFonts w:ascii="Times New Roman" w:hAnsi="Times New Roman"/>
          <w:b/>
          <w:color w:val="000000"/>
          <w:sz w:val="24"/>
          <w:szCs w:val="24"/>
        </w:rPr>
        <w:t>85</w:t>
      </w:r>
      <w:r w:rsidRPr="00483CF7">
        <w:rPr>
          <w:rFonts w:ascii="Times New Roman" w:hAnsi="Times New Roman"/>
          <w:b/>
          <w:color w:val="000000"/>
          <w:sz w:val="24"/>
          <w:szCs w:val="24"/>
        </w:rPr>
        <w:t>/</w:t>
      </w:r>
      <w:r>
        <w:rPr>
          <w:rFonts w:ascii="Times New Roman" w:hAnsi="Times New Roman"/>
          <w:b/>
          <w:color w:val="000000"/>
          <w:sz w:val="24"/>
          <w:szCs w:val="24"/>
        </w:rPr>
        <w:t>3</w:t>
      </w:r>
    </w:p>
    <w:p w14:paraId="3A89DB09" w14:textId="77777777" w:rsidR="00483CF7" w:rsidRPr="00483CF7" w:rsidRDefault="00483CF7" w:rsidP="00483CF7">
      <w:pPr>
        <w:pStyle w:val="NoSpacing"/>
        <w:jc w:val="both"/>
        <w:rPr>
          <w:b/>
        </w:rPr>
      </w:pPr>
    </w:p>
    <w:p w14:paraId="55A4C135" w14:textId="77777777" w:rsidR="00483CF7" w:rsidRPr="00483CF7" w:rsidRDefault="00483CF7" w:rsidP="00483CF7">
      <w:pPr>
        <w:jc w:val="center"/>
        <w:rPr>
          <w:rFonts w:ascii="Times New Roman" w:hAnsi="Times New Roman"/>
          <w:b/>
          <w:bCs/>
          <w:sz w:val="24"/>
          <w:szCs w:val="24"/>
          <w:u w:val="single"/>
        </w:rPr>
      </w:pPr>
      <w:r w:rsidRPr="00483CF7">
        <w:rPr>
          <w:rFonts w:ascii="Times New Roman" w:hAnsi="Times New Roman"/>
          <w:b/>
          <w:bCs/>
          <w:sz w:val="24"/>
          <w:szCs w:val="24"/>
          <w:u w:val="single"/>
        </w:rPr>
        <w:t xml:space="preserve">Par grozījumu veikšanu vienošanās pie līguma par apbūves tiesību Brīvības ielā 11, Aucē, Dobeles novadā </w:t>
      </w:r>
    </w:p>
    <w:p w14:paraId="2C94FF66" w14:textId="77777777" w:rsidR="00483CF7" w:rsidRPr="00483CF7" w:rsidRDefault="00483CF7" w:rsidP="00483CF7">
      <w:pPr>
        <w:jc w:val="both"/>
        <w:rPr>
          <w:rFonts w:ascii="Times New Roman" w:hAnsi="Times New Roman"/>
          <w:sz w:val="24"/>
          <w:szCs w:val="24"/>
        </w:rPr>
      </w:pPr>
      <w:r w:rsidRPr="00483CF7">
        <w:rPr>
          <w:rFonts w:ascii="Times New Roman" w:hAnsi="Times New Roman"/>
          <w:sz w:val="24"/>
          <w:szCs w:val="24"/>
        </w:rPr>
        <w:t xml:space="preserve"> </w:t>
      </w:r>
    </w:p>
    <w:bookmarkEnd w:id="107"/>
    <w:p w14:paraId="38530ECA" w14:textId="77777777" w:rsidR="00200ECE"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 xml:space="preserve">Dobeles novada dome ir izskatījusi Dobeles novada pašvaldībā (turpmāk – pašvaldība) saņemto SIA “SP Auce” (turpmāk – iesniedzējs) iesniegumu, saskaņā ar kuru tiek lūgts veikt grozījumus Vienošanās pie Līguma par apbūves tiesības piešķiršanu, jo tiek grozīts kredīta līgums ar Akciju </w:t>
      </w:r>
    </w:p>
    <w:p w14:paraId="5F8B23B6" w14:textId="3D246568"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 xml:space="preserve">sabiedrības “Rietumu banka”.  </w:t>
      </w:r>
    </w:p>
    <w:p w14:paraId="77E5F320"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Izskatot iesniegto iesniegumu, Dobeles novada dome konstatēja:</w:t>
      </w:r>
    </w:p>
    <w:p w14:paraId="4BAD160D"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Auces novada pašvaldība 2019. gada 29. martā ar iesniedzēju noslēgusi līgumu par apbūves tiesības piešķiršanu Nr.6-38/2019-143 (turpmāk – līgums) uz zemes vienību Brīvības ielā 11, Aucē, Auces novadā, platība 41795 m</w:t>
      </w:r>
      <w:r w:rsidRPr="00483CF7">
        <w:rPr>
          <w:rFonts w:ascii="Times New Roman" w:hAnsi="Times New Roman"/>
          <w:sz w:val="24"/>
          <w:szCs w:val="24"/>
          <w:vertAlign w:val="superscript"/>
        </w:rPr>
        <w:t>2</w:t>
      </w:r>
      <w:r w:rsidRPr="00483CF7">
        <w:rPr>
          <w:rFonts w:ascii="Times New Roman" w:hAnsi="Times New Roman"/>
          <w:sz w:val="24"/>
          <w:szCs w:val="24"/>
        </w:rPr>
        <w:t>. Apbūves tiesību termiņš 30 gadi. 2022. gada 13. aprīlī noslēgts pārjaunojuma līgums Nr.110/4.3-2022, saskaņā ar kuru iesniedzējs pārņem Sabiedrības ar ierobežotu atbildību “TOLKA” saistības, stājoties Sabiedrības ar ierobežotu atbildību “TOLKA” vietā. Pārjaunojuma līguma slēgšanas juridiskais pamatojums Administratīvo teritoriju un apdzīvoto vietu likuma pārejas noteikumu 6. punkts un apbūves tiesības atsavināšanas līgums.</w:t>
      </w:r>
    </w:p>
    <w:p w14:paraId="4A33BB47"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 xml:space="preserve">Pamatojoties uz līguma par apbūves tiesības piešķiršanu, apbūves tiesībai atvērts Auces pilsētas zemesgrāmatas nodalījums Nr.100000476980 - AT001. </w:t>
      </w:r>
    </w:p>
    <w:p w14:paraId="3DA4625E"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Pamatojoties uz Dobeles novada domes 2023. gada 28. septembrī pieņemto lēmumu Nr.395/13 “Par apbūves tiesības Brīvības ielā 11, Aucē, Dobeles novadā ieķīlāšanu”, tika nolemts atļaut iesniedzējam ieķīlāt apbūves tiesību nekustamajā īpašumā Brīvības ielā 11, Aucē, Dobeles novadā, kadastra numurs 46050555501, kas sastāv no zemes gabala 4,1795 ha (turpmāk – Īpašums), kas piešķirta saskaņā ar Pārjaunojuma līgumu Nr.110/4.3-2022 2019. gada 29. marta apbūves tiesības līgumam un reģistrēta Auces pilsētas zemesgrāmatas nodalījumā Nr.100000476980 – AT001, noslēdzot trīspusēju vienošanos ar iesniedzēju un Akciju sabiedrību “Rietumu Banka”.</w:t>
      </w:r>
    </w:p>
    <w:p w14:paraId="665E863D"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2023. gada 18. oktobrī noslēgta trīspusēja vienošanās pie Līguma par apbūves tiesības piešķiršanu Nr.4.3/2023/265 starp pašvaldību, iesniedzēju un Akciju sabiedrību “Rietumu Banka”.</w:t>
      </w:r>
    </w:p>
    <w:p w14:paraId="5350C70C"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Apbūves tiesības Auces pilsētas zemesgrāmatas nodalījuma Nr.100000476980 - AT001 IV daļas 1., 2. iedaļā  norādīts, ka apbūves tiesībai nostiprināta hipotēka par labu Akciju sabiedrībai “Rietumu banka”.</w:t>
      </w:r>
    </w:p>
    <w:p w14:paraId="5CF0FEFC"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2024. gada 19. februārī pašvaldība ar iesniedzēju ir noslēgusi pirkuma līgumu Nr.9.9/2024/33, saskaņā ar kuru iesniedzējs no pašvaldības Īpašumu ir nopircis. Pilnas pirkuma maksas samaksas termiņš ir 2024. gada 31. marts. Pirkuma līguma nosacījumi nosaka, ka Īpašuma pircēja īpašumtiesību nostiprināšana zemesgrāmatā notiek pēc pirkuma maksas pilnas samaksas.</w:t>
      </w:r>
    </w:p>
    <w:p w14:paraId="2472EB68"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Saskaņā ar Valsts vienotās datorizētās zemesgrāmatas datiem, uz lēmuma pieņemšanas brīdi Īpašums ir reģistrēts uz pašvaldības vārda.</w:t>
      </w:r>
    </w:p>
    <w:p w14:paraId="67BDB0CC"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lastRenderedPageBreak/>
        <w:tab/>
        <w:t>No vienošanās grozījumiem izriet, ka saskaņā ar spēkā esošo kredīta līgumu solidārie kredīta ņēmēji ir iesniedzējs un SIA “Mežgalis”. Tiek plānots, ka aizdevuma summa tiks palielināta un kā papildus solidārie kredītā ņēmēji būs vēl trīs uzņēmumi: SIA “SP Aloja”, SIA “SP Ludza” un SIA “SP Valka”.</w:t>
      </w:r>
    </w:p>
    <w:p w14:paraId="73346EE7"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Saskaņā ar pašvaldības Finanšu un grāmatvedības nodaļas un Nekustamo īpašumu nodaļas sniegtās informācijas iesniedzējs visas saistības pret pašvaldību ir izpildītas un parādu nav.</w:t>
      </w:r>
    </w:p>
    <w:p w14:paraId="3D8F8A3B"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 xml:space="preserve">Civillikuma </w:t>
      </w:r>
      <w:r w:rsidRPr="00483CF7">
        <w:rPr>
          <w:rFonts w:ascii="Times New Roman" w:hAnsi="Times New Roman"/>
          <w:sz w:val="24"/>
          <w:szCs w:val="24"/>
          <w:shd w:val="clear" w:color="auto" w:fill="FFFFFF"/>
        </w:rPr>
        <w:t>1129.</w:t>
      </w:r>
      <w:r w:rsidRPr="00483CF7">
        <w:rPr>
          <w:rFonts w:ascii="Times New Roman" w:hAnsi="Times New Roman"/>
          <w:sz w:val="24"/>
          <w:szCs w:val="24"/>
          <w:shd w:val="clear" w:color="auto" w:fill="FFFFFF"/>
          <w:vertAlign w:val="superscript"/>
        </w:rPr>
        <w:t>5</w:t>
      </w:r>
      <w:r w:rsidRPr="00483CF7">
        <w:rPr>
          <w:rFonts w:ascii="Times New Roman" w:hAnsi="Times New Roman"/>
          <w:sz w:val="24"/>
          <w:szCs w:val="24"/>
          <w:shd w:val="clear" w:color="auto" w:fill="FFFFFF"/>
        </w:rPr>
        <w:t> pants nosaka, ka apbūves tiesību var atsavināt, kā arī apgrūtināt ar lietu tiesībām, ja tas nav noteikti aizliegts ar līgumu par apbūves tiesības piešķiršanu. Apbūves tiesības ieķīlāšana notiek pēc nekustamu lietu ieķīlāšanas noteikumiem.</w:t>
      </w:r>
    </w:p>
    <w:p w14:paraId="46B6CC14" w14:textId="77777777" w:rsidR="00483CF7" w:rsidRPr="00483CF7" w:rsidRDefault="00483CF7" w:rsidP="00483CF7">
      <w:pPr>
        <w:tabs>
          <w:tab w:val="left" w:pos="567"/>
        </w:tabs>
        <w:spacing w:after="0" w:line="240" w:lineRule="auto"/>
        <w:ind w:right="-51"/>
        <w:jc w:val="both"/>
        <w:rPr>
          <w:rFonts w:ascii="Times New Roman" w:hAnsi="Times New Roman"/>
          <w:sz w:val="24"/>
          <w:szCs w:val="24"/>
          <w:shd w:val="clear" w:color="auto" w:fill="FFFFFF"/>
        </w:rPr>
      </w:pPr>
      <w:r w:rsidRPr="00483CF7">
        <w:rPr>
          <w:rFonts w:ascii="Times New Roman" w:hAnsi="Times New Roman"/>
          <w:sz w:val="24"/>
          <w:szCs w:val="24"/>
        </w:rPr>
        <w:tab/>
        <w:t xml:space="preserve">Tiesības rīkoties ar lietu, tātad arī to ieķīlāt, Civillikuma 1306. pants piešķir īpašniekam. Minētā norma pieļauj ar ķīlu nodrošināt arī svešu saistību. Tomēr Civillikuma 2301. panta otrā daļa paredz, ka </w:t>
      </w:r>
      <w:r w:rsidRPr="00483CF7">
        <w:rPr>
          <w:rFonts w:ascii="Times New Roman" w:hAnsi="Times New Roman"/>
          <w:sz w:val="24"/>
          <w:szCs w:val="24"/>
          <w:shd w:val="clear" w:color="auto" w:fill="FFFFFF"/>
        </w:rPr>
        <w:t xml:space="preserve">izdarīt ieķīlājumus vai nekustama īpašuma apgrūtinājumus ar lietu tiesībām, ja viņam nav uz to noteikta pilnvarojuma, drīkst tikai nepieciešamos gadījumos un lai pasargātu savu pilnvarotāju no draudošiem zaudējumiem. </w:t>
      </w:r>
    </w:p>
    <w:p w14:paraId="6DC00284" w14:textId="77777777"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shd w:val="clear" w:color="auto" w:fill="FFFFFF"/>
        </w:rPr>
        <w:tab/>
        <w:t xml:space="preserve">Pamatojoties uz to, ka Īpašums zemesgrāmatā reģistrēts uz pašvaldības vārda un </w:t>
      </w:r>
      <w:r w:rsidRPr="00483CF7">
        <w:rPr>
          <w:rFonts w:ascii="Times New Roman" w:hAnsi="Times New Roman"/>
          <w:sz w:val="24"/>
          <w:szCs w:val="24"/>
        </w:rPr>
        <w:t>vienošanās pie Līguma par apbūves tiesības piešķiršanu Nr.4.3/2023/265 starp pašvaldību, iesniedzēju un  Akciju sabiedrību “Rietumu Banka” ir noslēgta pamatojoties uz Dobeles novada domes lēmuma pamata, nepieciešama Dobeles novada domes piekrišana noslēgt nepieciešamo vienošanos, lai iesniedzējs varētu grozīt kredīta nosacījumus un turpināt realizēt savu projektu.</w:t>
      </w:r>
    </w:p>
    <w:p w14:paraId="7A2D6754" w14:textId="7E27BAF3" w:rsidR="00483CF7" w:rsidRPr="00483CF7" w:rsidRDefault="00483CF7" w:rsidP="00483CF7">
      <w:pPr>
        <w:tabs>
          <w:tab w:val="left" w:pos="567"/>
        </w:tabs>
        <w:spacing w:after="0" w:line="240" w:lineRule="auto"/>
        <w:ind w:right="-51"/>
        <w:jc w:val="both"/>
        <w:rPr>
          <w:rFonts w:ascii="Times New Roman" w:hAnsi="Times New Roman"/>
          <w:sz w:val="24"/>
          <w:szCs w:val="24"/>
        </w:rPr>
      </w:pPr>
      <w:r w:rsidRPr="00483CF7">
        <w:rPr>
          <w:rFonts w:ascii="Times New Roman" w:hAnsi="Times New Roman"/>
          <w:sz w:val="24"/>
          <w:szCs w:val="24"/>
        </w:rPr>
        <w:tab/>
        <w:t xml:space="preserve">Ņemot vērā iepriekš minēto un pamatojoties uz Pašvaldību likuma 10. panta pirmās daļas 16. punktu, 73. panta ceturto daļu, Civillikuma </w:t>
      </w:r>
      <w:r w:rsidRPr="00483CF7">
        <w:rPr>
          <w:rFonts w:ascii="Times New Roman" w:hAnsi="Times New Roman"/>
          <w:sz w:val="24"/>
          <w:szCs w:val="24"/>
          <w:shd w:val="clear" w:color="auto" w:fill="FFFFFF"/>
        </w:rPr>
        <w:t>1129.</w:t>
      </w:r>
      <w:r w:rsidRPr="00483CF7">
        <w:rPr>
          <w:rFonts w:ascii="Times New Roman" w:hAnsi="Times New Roman"/>
          <w:sz w:val="24"/>
          <w:szCs w:val="24"/>
          <w:shd w:val="clear" w:color="auto" w:fill="FFFFFF"/>
          <w:vertAlign w:val="superscript"/>
        </w:rPr>
        <w:t>5</w:t>
      </w:r>
      <w:r w:rsidRPr="00483CF7">
        <w:rPr>
          <w:rFonts w:ascii="Times New Roman" w:hAnsi="Times New Roman"/>
          <w:sz w:val="24"/>
          <w:szCs w:val="24"/>
          <w:shd w:val="clear" w:color="auto" w:fill="FFFFFF"/>
        </w:rPr>
        <w:t xml:space="preserve"> pantu, </w:t>
      </w:r>
      <w:r w:rsidRPr="00483CF7">
        <w:rPr>
          <w:rFonts w:ascii="Times New Roman" w:hAnsi="Times New Roman"/>
          <w:sz w:val="24"/>
          <w:szCs w:val="24"/>
        </w:rPr>
        <w:t xml:space="preserve">1306. pantu, </w:t>
      </w:r>
      <w:r w:rsidRPr="00483CF7">
        <w:rPr>
          <w:rFonts w:ascii="Times New Roman" w:hAnsi="Times New Roman"/>
          <w:sz w:val="24"/>
          <w:szCs w:val="24"/>
          <w:lang w:eastAsia="ar-SA"/>
        </w:rPr>
        <w:t xml:space="preserve">atklāti balsojot: </w:t>
      </w:r>
      <w:r w:rsidR="003B7C37" w:rsidRPr="00FF55D9">
        <w:rPr>
          <w:rFonts w:ascii="Times New Roman" w:hAnsi="Times New Roman"/>
          <w:sz w:val="24"/>
          <w:szCs w:val="24"/>
        </w:rPr>
        <w:t>PAR - 1</w:t>
      </w:r>
      <w:r w:rsidR="003B7C37">
        <w:rPr>
          <w:rFonts w:ascii="Times New Roman" w:hAnsi="Times New Roman"/>
          <w:sz w:val="24"/>
          <w:szCs w:val="24"/>
        </w:rPr>
        <w:t>0</w:t>
      </w:r>
      <w:r w:rsidR="003B7C37" w:rsidRPr="00FF55D9">
        <w:rPr>
          <w:rFonts w:ascii="Times New Roman" w:hAnsi="Times New Roman"/>
          <w:sz w:val="24"/>
          <w:szCs w:val="24"/>
        </w:rPr>
        <w:t xml:space="preserve"> (Girts Ante, </w:t>
      </w:r>
      <w:r w:rsidR="003B7C37" w:rsidRPr="00FF55D9">
        <w:rPr>
          <w:rFonts w:ascii="Times New Roman" w:hAnsi="Times New Roman"/>
          <w:bCs/>
          <w:sz w:val="24"/>
          <w:szCs w:val="24"/>
          <w:lang w:eastAsia="et-EE"/>
        </w:rPr>
        <w:t xml:space="preserve">Sarmīte Dude, Māris Feldmanis, Ivars Gorskis, Gints Kaminskis, Linda Karloviča, Sintija Liekniņa, Dace Reinika, Guntis Safranovičs, Ivars Stanga), </w:t>
      </w:r>
      <w:r w:rsidR="003B7C37" w:rsidRPr="00FF55D9">
        <w:rPr>
          <w:rFonts w:ascii="Times New Roman" w:hAnsi="Times New Roman"/>
          <w:sz w:val="24"/>
          <w:szCs w:val="24"/>
        </w:rPr>
        <w:t xml:space="preserve">PRET </w:t>
      </w:r>
      <w:r w:rsidR="003B7C37">
        <w:rPr>
          <w:rFonts w:ascii="Times New Roman" w:hAnsi="Times New Roman"/>
          <w:sz w:val="24"/>
          <w:szCs w:val="24"/>
        </w:rPr>
        <w:t>–</w:t>
      </w:r>
      <w:r w:rsidR="003B7C37" w:rsidRPr="00FF55D9">
        <w:rPr>
          <w:rFonts w:ascii="Times New Roman" w:hAnsi="Times New Roman"/>
          <w:sz w:val="24"/>
          <w:szCs w:val="24"/>
        </w:rPr>
        <w:t xml:space="preserve"> </w:t>
      </w:r>
      <w:r w:rsidR="003B7C37">
        <w:rPr>
          <w:rFonts w:ascii="Times New Roman" w:hAnsi="Times New Roman"/>
          <w:sz w:val="24"/>
          <w:szCs w:val="24"/>
        </w:rPr>
        <w:t>1 (Kristīne Briede)</w:t>
      </w:r>
      <w:r w:rsidR="003B7C37" w:rsidRPr="00FF55D9">
        <w:rPr>
          <w:rFonts w:ascii="Times New Roman" w:hAnsi="Times New Roman"/>
          <w:sz w:val="24"/>
          <w:szCs w:val="24"/>
        </w:rPr>
        <w:t xml:space="preserve">, ATTURAS </w:t>
      </w:r>
      <w:r w:rsidR="003B7C37">
        <w:rPr>
          <w:rFonts w:ascii="Times New Roman" w:hAnsi="Times New Roman"/>
          <w:sz w:val="24"/>
          <w:szCs w:val="24"/>
        </w:rPr>
        <w:t>–</w:t>
      </w:r>
      <w:r w:rsidR="003B7C37" w:rsidRPr="00FF55D9">
        <w:rPr>
          <w:rFonts w:ascii="Times New Roman" w:hAnsi="Times New Roman"/>
          <w:sz w:val="24"/>
          <w:szCs w:val="24"/>
        </w:rPr>
        <w:t xml:space="preserve"> </w:t>
      </w:r>
      <w:r w:rsidR="003B7C37">
        <w:rPr>
          <w:rFonts w:ascii="Times New Roman" w:hAnsi="Times New Roman"/>
          <w:sz w:val="24"/>
          <w:szCs w:val="24"/>
        </w:rPr>
        <w:t>2 (</w:t>
      </w:r>
      <w:r w:rsidR="003B7C37" w:rsidRPr="00FF55D9">
        <w:rPr>
          <w:rFonts w:ascii="Times New Roman" w:hAnsi="Times New Roman"/>
          <w:bCs/>
          <w:sz w:val="24"/>
          <w:szCs w:val="24"/>
          <w:lang w:eastAsia="et-EE"/>
        </w:rPr>
        <w:t>Viesturs Reinfelds,</w:t>
      </w:r>
      <w:r w:rsidR="003B7C37" w:rsidRPr="00EB6C70">
        <w:rPr>
          <w:rFonts w:ascii="Times New Roman" w:hAnsi="Times New Roman"/>
          <w:bCs/>
          <w:sz w:val="24"/>
          <w:szCs w:val="24"/>
          <w:lang w:eastAsia="et-EE"/>
        </w:rPr>
        <w:t xml:space="preserve"> </w:t>
      </w:r>
      <w:r w:rsidR="003B7C37" w:rsidRPr="00FF55D9">
        <w:rPr>
          <w:rFonts w:ascii="Times New Roman" w:hAnsi="Times New Roman"/>
          <w:bCs/>
          <w:sz w:val="24"/>
          <w:szCs w:val="24"/>
          <w:lang w:eastAsia="et-EE"/>
        </w:rPr>
        <w:t>Edgars Gaigalis</w:t>
      </w:r>
      <w:r w:rsidR="003B7C37">
        <w:rPr>
          <w:rFonts w:ascii="Times New Roman" w:hAnsi="Times New Roman"/>
          <w:bCs/>
          <w:sz w:val="24"/>
          <w:szCs w:val="24"/>
          <w:lang w:eastAsia="et-EE"/>
        </w:rPr>
        <w:t>)</w:t>
      </w:r>
      <w:r w:rsidR="003B7C37" w:rsidRPr="00FF55D9">
        <w:rPr>
          <w:rFonts w:ascii="Times New Roman" w:hAnsi="Times New Roman"/>
          <w:sz w:val="24"/>
          <w:szCs w:val="24"/>
        </w:rPr>
        <w:t>,</w:t>
      </w:r>
      <w:r w:rsidRPr="00483CF7">
        <w:rPr>
          <w:rFonts w:ascii="Times New Roman" w:hAnsi="Times New Roman"/>
          <w:sz w:val="24"/>
          <w:szCs w:val="24"/>
        </w:rPr>
        <w:t xml:space="preserve"> </w:t>
      </w:r>
      <w:r w:rsidR="003B7C37">
        <w:rPr>
          <w:rFonts w:ascii="Times New Roman" w:hAnsi="Times New Roman"/>
          <w:sz w:val="24"/>
          <w:szCs w:val="24"/>
        </w:rPr>
        <w:t>NABALSO – 1 (</w:t>
      </w:r>
      <w:r w:rsidR="003B7C37">
        <w:rPr>
          <w:rFonts w:ascii="Times New Roman" w:hAnsi="Times New Roman"/>
          <w:bCs/>
          <w:sz w:val="24"/>
          <w:szCs w:val="24"/>
          <w:lang w:eastAsia="et-EE"/>
        </w:rPr>
        <w:t xml:space="preserve">Andrejs Spridzāns), </w:t>
      </w:r>
      <w:r w:rsidRPr="00483CF7">
        <w:rPr>
          <w:rFonts w:ascii="Times New Roman" w:hAnsi="Times New Roman"/>
          <w:sz w:val="24"/>
          <w:szCs w:val="24"/>
        </w:rPr>
        <w:t>Dobeles novada dome NOLEMJ:</w:t>
      </w:r>
    </w:p>
    <w:p w14:paraId="3AE1F894" w14:textId="77777777" w:rsidR="00483CF7" w:rsidRPr="00483CF7" w:rsidRDefault="00483CF7" w:rsidP="00483CF7">
      <w:pPr>
        <w:spacing w:after="0" w:line="240" w:lineRule="auto"/>
        <w:ind w:right="-1" w:firstLine="426"/>
        <w:jc w:val="both"/>
        <w:rPr>
          <w:rFonts w:ascii="Times New Roman" w:hAnsi="Times New Roman"/>
          <w:sz w:val="24"/>
          <w:szCs w:val="24"/>
        </w:rPr>
      </w:pPr>
    </w:p>
    <w:p w14:paraId="0A0A115F" w14:textId="77777777" w:rsidR="00483CF7" w:rsidRPr="00483CF7" w:rsidRDefault="00483CF7">
      <w:pPr>
        <w:pStyle w:val="NoSpacing"/>
        <w:numPr>
          <w:ilvl w:val="0"/>
          <w:numId w:val="93"/>
        </w:numPr>
        <w:jc w:val="both"/>
      </w:pPr>
      <w:r w:rsidRPr="00483CF7">
        <w:t xml:space="preserve">Slēgt trīspusēju vienošanos par grozījumiem pie 2023. gada 18. oktobra Vienošanās pie līguma par apbūves tiesības piešķiršanu Nr.4.3/2023/265, kas noslēgta starp SIA “SP Auce”, reģistrācijas numurs 40203359154, Dobeles novada pašvaldību un akciju sabiedrību “Rietumu Banka” (pielikumā). </w:t>
      </w:r>
    </w:p>
    <w:p w14:paraId="3F49278D" w14:textId="77777777" w:rsidR="00483CF7" w:rsidRPr="00483CF7" w:rsidRDefault="00483CF7">
      <w:pPr>
        <w:pStyle w:val="NoSpacing"/>
        <w:numPr>
          <w:ilvl w:val="0"/>
          <w:numId w:val="93"/>
        </w:numPr>
        <w:jc w:val="both"/>
      </w:pPr>
      <w:r w:rsidRPr="00483CF7">
        <w:rPr>
          <w:lang w:eastAsia="en-GB"/>
        </w:rPr>
        <w:t>Pilnvarot Dobeles novada domes priekšsēdētāju I.Gorski parakstīt lēmuma 1. punktā minēto vienošanos.</w:t>
      </w:r>
    </w:p>
    <w:p w14:paraId="747F3558" w14:textId="5F333269" w:rsidR="00483CF7" w:rsidRPr="00483CF7" w:rsidRDefault="00483CF7">
      <w:pPr>
        <w:numPr>
          <w:ilvl w:val="0"/>
          <w:numId w:val="93"/>
        </w:numPr>
        <w:autoSpaceDE w:val="0"/>
        <w:autoSpaceDN w:val="0"/>
        <w:adjustRightInd w:val="0"/>
        <w:spacing w:after="0" w:line="240" w:lineRule="auto"/>
        <w:ind w:right="142"/>
        <w:jc w:val="both"/>
        <w:rPr>
          <w:rFonts w:ascii="Times New Roman" w:hAnsi="Times New Roman"/>
          <w:color w:val="000000"/>
          <w:sz w:val="24"/>
          <w:szCs w:val="24"/>
        </w:rPr>
      </w:pPr>
      <w:r w:rsidRPr="00483CF7">
        <w:rPr>
          <w:rFonts w:ascii="Times New Roman" w:hAnsi="Times New Roman"/>
          <w:color w:val="000000"/>
          <w:sz w:val="24"/>
          <w:szCs w:val="24"/>
        </w:rPr>
        <w:t xml:space="preserve">Uzdot Dobeles novada </w:t>
      </w:r>
      <w:r w:rsidR="002B4509">
        <w:rPr>
          <w:rFonts w:ascii="Times New Roman" w:hAnsi="Times New Roman"/>
          <w:color w:val="000000"/>
          <w:sz w:val="24"/>
          <w:szCs w:val="24"/>
        </w:rPr>
        <w:t>Centrālās pārvaldes</w:t>
      </w:r>
      <w:r w:rsidRPr="00483CF7">
        <w:rPr>
          <w:rFonts w:ascii="Times New Roman" w:hAnsi="Times New Roman"/>
          <w:color w:val="000000"/>
          <w:sz w:val="24"/>
          <w:szCs w:val="24"/>
        </w:rPr>
        <w:t xml:space="preserve"> Juridiskajai nodaļai 1 (viena) mēneša laikā no lēmuma pieņemšanas dienas organizēt lēmuma 1. punktā minētās vienošanās parakstīšanu.  </w:t>
      </w:r>
    </w:p>
    <w:p w14:paraId="4F2E6B1A" w14:textId="77777777" w:rsidR="00483CF7" w:rsidRPr="00483CF7" w:rsidRDefault="00483CF7" w:rsidP="00483CF7">
      <w:pPr>
        <w:spacing w:after="0" w:line="240" w:lineRule="auto"/>
        <w:ind w:left="66"/>
        <w:contextualSpacing/>
        <w:jc w:val="both"/>
        <w:rPr>
          <w:rFonts w:ascii="Times New Roman" w:eastAsiaTheme="minorHAnsi" w:hAnsi="Times New Roman"/>
          <w:sz w:val="24"/>
          <w:szCs w:val="24"/>
        </w:rPr>
      </w:pPr>
    </w:p>
    <w:p w14:paraId="42CFA148" w14:textId="77777777" w:rsidR="00483CF7" w:rsidRPr="00483CF7" w:rsidRDefault="00483CF7" w:rsidP="00483CF7">
      <w:pPr>
        <w:autoSpaceDN w:val="0"/>
        <w:spacing w:after="0" w:line="240" w:lineRule="auto"/>
        <w:ind w:left="66" w:right="-1"/>
        <w:contextualSpacing/>
        <w:jc w:val="both"/>
        <w:rPr>
          <w:rFonts w:ascii="Times New Roman" w:eastAsia="Arial" w:hAnsi="Times New Roman"/>
          <w:kern w:val="2"/>
          <w:sz w:val="24"/>
          <w:szCs w:val="24"/>
        </w:rPr>
      </w:pPr>
    </w:p>
    <w:p w14:paraId="326B2305" w14:textId="77777777" w:rsidR="00483CF7" w:rsidRPr="00483CF7" w:rsidRDefault="00483CF7" w:rsidP="00483CF7">
      <w:pPr>
        <w:autoSpaceDN w:val="0"/>
        <w:spacing w:after="0" w:line="240" w:lineRule="auto"/>
        <w:ind w:left="66" w:right="-1"/>
        <w:contextualSpacing/>
        <w:jc w:val="both"/>
        <w:rPr>
          <w:rFonts w:ascii="Times New Roman" w:eastAsia="Arial" w:hAnsi="Times New Roman"/>
          <w:kern w:val="2"/>
          <w:sz w:val="24"/>
          <w:szCs w:val="24"/>
        </w:rPr>
      </w:pPr>
    </w:p>
    <w:p w14:paraId="532B44D1" w14:textId="77777777" w:rsidR="00483CF7" w:rsidRPr="00483CF7" w:rsidRDefault="00483CF7" w:rsidP="00483CF7">
      <w:pPr>
        <w:autoSpaceDN w:val="0"/>
        <w:spacing w:after="0" w:line="240" w:lineRule="auto"/>
        <w:ind w:right="-1"/>
        <w:contextualSpacing/>
        <w:jc w:val="both"/>
        <w:rPr>
          <w:rFonts w:ascii="Times New Roman" w:eastAsiaTheme="minorHAnsi" w:hAnsi="Times New Roman"/>
          <w:sz w:val="24"/>
          <w:szCs w:val="24"/>
        </w:rPr>
      </w:pPr>
      <w:r w:rsidRPr="00483CF7">
        <w:rPr>
          <w:rFonts w:ascii="Times New Roman" w:eastAsiaTheme="minorHAnsi" w:hAnsi="Times New Roman"/>
          <w:sz w:val="24"/>
          <w:szCs w:val="24"/>
        </w:rPr>
        <w:t>Domes priekšsēdētājs                                                                                                  I. Gorskis</w:t>
      </w:r>
    </w:p>
    <w:p w14:paraId="3DFBE323" w14:textId="77777777" w:rsidR="00483CF7" w:rsidRPr="00483CF7" w:rsidRDefault="00483CF7" w:rsidP="00483CF7">
      <w:pPr>
        <w:spacing w:after="0" w:line="240" w:lineRule="auto"/>
        <w:ind w:right="-1"/>
        <w:jc w:val="both"/>
        <w:rPr>
          <w:rFonts w:ascii="Times New Roman" w:hAnsi="Times New Roman"/>
          <w:sz w:val="24"/>
          <w:szCs w:val="24"/>
        </w:rPr>
      </w:pPr>
    </w:p>
    <w:p w14:paraId="03458E0F" w14:textId="77777777" w:rsidR="00483CF7" w:rsidRPr="00483CF7" w:rsidRDefault="00483CF7" w:rsidP="00483CF7">
      <w:pPr>
        <w:spacing w:after="0" w:line="240" w:lineRule="auto"/>
        <w:ind w:right="-1"/>
        <w:jc w:val="both"/>
        <w:rPr>
          <w:rFonts w:ascii="Times New Roman" w:hAnsi="Times New Roman"/>
          <w:sz w:val="24"/>
          <w:szCs w:val="24"/>
        </w:rPr>
      </w:pPr>
    </w:p>
    <w:p w14:paraId="3A40C575" w14:textId="77777777" w:rsidR="00483CF7" w:rsidRDefault="00483CF7" w:rsidP="00483CF7">
      <w:pPr>
        <w:ind w:right="-1"/>
        <w:jc w:val="both"/>
      </w:pPr>
    </w:p>
    <w:p w14:paraId="5BFCD893" w14:textId="77777777" w:rsidR="0044036E" w:rsidRDefault="0044036E" w:rsidP="00483CF7">
      <w:pPr>
        <w:ind w:right="-1"/>
        <w:jc w:val="both"/>
      </w:pPr>
    </w:p>
    <w:p w14:paraId="33085B78" w14:textId="77777777" w:rsidR="0044036E" w:rsidRDefault="0044036E" w:rsidP="00483CF7">
      <w:pPr>
        <w:ind w:right="-1"/>
        <w:jc w:val="both"/>
      </w:pPr>
    </w:p>
    <w:p w14:paraId="2A570BE1" w14:textId="77777777" w:rsidR="0044036E" w:rsidRDefault="0044036E" w:rsidP="00483CF7">
      <w:pPr>
        <w:ind w:right="-1"/>
        <w:jc w:val="both"/>
      </w:pPr>
    </w:p>
    <w:p w14:paraId="168103B0" w14:textId="77777777" w:rsidR="0044036E" w:rsidRDefault="0044036E" w:rsidP="00483CF7">
      <w:pPr>
        <w:ind w:right="-1"/>
        <w:jc w:val="both"/>
      </w:pPr>
    </w:p>
    <w:p w14:paraId="6EDC1C92" w14:textId="77777777" w:rsidR="0044036E" w:rsidRDefault="0044036E" w:rsidP="00483CF7">
      <w:pPr>
        <w:ind w:right="-1"/>
        <w:jc w:val="both"/>
      </w:pPr>
    </w:p>
    <w:p w14:paraId="1207E7E5" w14:textId="77777777" w:rsidR="0044036E" w:rsidRDefault="0044036E" w:rsidP="00483CF7">
      <w:pPr>
        <w:ind w:right="-1"/>
        <w:jc w:val="both"/>
      </w:pPr>
    </w:p>
    <w:p w14:paraId="503E3A81" w14:textId="77777777" w:rsidR="0044036E" w:rsidRDefault="0044036E" w:rsidP="00483CF7">
      <w:pPr>
        <w:ind w:right="-1"/>
        <w:jc w:val="both"/>
      </w:pPr>
    </w:p>
    <w:p w14:paraId="7CEBCC8A" w14:textId="77777777" w:rsidR="00483CF7" w:rsidRPr="002527E8" w:rsidRDefault="00483CF7" w:rsidP="00483CF7">
      <w:pPr>
        <w:jc w:val="right"/>
        <w:rPr>
          <w:rFonts w:ascii="Times New Roman" w:hAnsi="Times New Roman"/>
          <w:sz w:val="24"/>
          <w:szCs w:val="24"/>
        </w:rPr>
      </w:pPr>
      <w:r w:rsidRPr="002527E8">
        <w:rPr>
          <w:rFonts w:ascii="Times New Roman" w:hAnsi="Times New Roman"/>
          <w:sz w:val="24"/>
          <w:szCs w:val="24"/>
        </w:rPr>
        <w:lastRenderedPageBreak/>
        <w:t xml:space="preserve">Pielikums </w:t>
      </w:r>
    </w:p>
    <w:p w14:paraId="7D12B653" w14:textId="51E84FA7" w:rsidR="00483CF7" w:rsidRPr="002527E8" w:rsidRDefault="002527E8" w:rsidP="00483CF7">
      <w:pPr>
        <w:jc w:val="right"/>
        <w:rPr>
          <w:rFonts w:ascii="Times New Roman" w:hAnsi="Times New Roman"/>
          <w:sz w:val="24"/>
          <w:szCs w:val="24"/>
        </w:rPr>
      </w:pPr>
      <w:r>
        <w:rPr>
          <w:rFonts w:ascii="Times New Roman" w:hAnsi="Times New Roman"/>
          <w:sz w:val="24"/>
          <w:szCs w:val="24"/>
        </w:rPr>
        <w:t>p</w:t>
      </w:r>
      <w:r w:rsidR="00483CF7" w:rsidRPr="002527E8">
        <w:rPr>
          <w:rFonts w:ascii="Times New Roman" w:hAnsi="Times New Roman"/>
          <w:sz w:val="24"/>
          <w:szCs w:val="24"/>
        </w:rPr>
        <w:t>ie Dobeles novada domes 2024. gada 29. februāra lēmuma Nr.</w:t>
      </w:r>
      <w:r w:rsidR="00AF1F02">
        <w:rPr>
          <w:rFonts w:ascii="Times New Roman" w:hAnsi="Times New Roman"/>
          <w:sz w:val="24"/>
          <w:szCs w:val="24"/>
        </w:rPr>
        <w:t>85</w:t>
      </w:r>
      <w:r>
        <w:rPr>
          <w:rFonts w:ascii="Times New Roman" w:hAnsi="Times New Roman"/>
          <w:sz w:val="24"/>
          <w:szCs w:val="24"/>
        </w:rPr>
        <w:t>/3</w:t>
      </w:r>
    </w:p>
    <w:p w14:paraId="51E99971" w14:textId="77777777" w:rsidR="00483CF7" w:rsidRPr="002527E8" w:rsidRDefault="00483CF7" w:rsidP="00483CF7">
      <w:pPr>
        <w:jc w:val="right"/>
        <w:rPr>
          <w:rFonts w:ascii="Times New Roman" w:hAnsi="Times New Roman"/>
          <w:sz w:val="24"/>
          <w:szCs w:val="24"/>
        </w:rPr>
      </w:pPr>
    </w:p>
    <w:tbl>
      <w:tblPr>
        <w:tblW w:w="964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640"/>
      </w:tblGrid>
      <w:tr w:rsidR="00483CF7" w:rsidRPr="002527E8" w14:paraId="5170F6CE" w14:textId="77777777" w:rsidTr="006661AC">
        <w:trPr>
          <w:trHeight w:val="438"/>
        </w:trPr>
        <w:tc>
          <w:tcPr>
            <w:tcW w:w="9640" w:type="dxa"/>
          </w:tcPr>
          <w:p w14:paraId="09B077AB" w14:textId="77777777" w:rsidR="00483CF7" w:rsidRPr="002527E8" w:rsidRDefault="00483CF7" w:rsidP="006661AC">
            <w:pPr>
              <w:jc w:val="center"/>
              <w:rPr>
                <w:rFonts w:ascii="Times New Roman" w:hAnsi="Times New Roman"/>
                <w:b/>
                <w:bCs/>
                <w:sz w:val="24"/>
                <w:szCs w:val="24"/>
              </w:rPr>
            </w:pPr>
            <w:r w:rsidRPr="002527E8">
              <w:rPr>
                <w:rFonts w:ascii="Times New Roman" w:hAnsi="Times New Roman"/>
                <w:b/>
                <w:bCs/>
                <w:sz w:val="24"/>
                <w:szCs w:val="24"/>
              </w:rPr>
              <w:t>VIENOŠANĀS</w:t>
            </w:r>
          </w:p>
          <w:p w14:paraId="51EB9903" w14:textId="77777777" w:rsidR="00483CF7" w:rsidRPr="002527E8" w:rsidRDefault="00483CF7" w:rsidP="006661AC">
            <w:pPr>
              <w:jc w:val="center"/>
              <w:rPr>
                <w:rFonts w:ascii="Times New Roman" w:hAnsi="Times New Roman"/>
                <w:b/>
                <w:bCs/>
                <w:sz w:val="24"/>
                <w:szCs w:val="24"/>
              </w:rPr>
            </w:pPr>
            <w:r w:rsidRPr="002527E8">
              <w:rPr>
                <w:rFonts w:ascii="Times New Roman" w:hAnsi="Times New Roman"/>
                <w:b/>
                <w:bCs/>
                <w:sz w:val="24"/>
                <w:szCs w:val="24"/>
              </w:rPr>
              <w:t>pie Līguma par apbūves tiesības piešķiršanu</w:t>
            </w:r>
          </w:p>
          <w:p w14:paraId="5659E347" w14:textId="77777777" w:rsidR="00483CF7" w:rsidRPr="002527E8" w:rsidRDefault="00483CF7" w:rsidP="006661AC">
            <w:pPr>
              <w:jc w:val="center"/>
              <w:rPr>
                <w:rFonts w:ascii="Times New Roman" w:hAnsi="Times New Roman"/>
                <w:b/>
                <w:bCs/>
                <w:sz w:val="24"/>
                <w:szCs w:val="24"/>
              </w:rPr>
            </w:pPr>
            <w:r w:rsidRPr="002527E8">
              <w:rPr>
                <w:rFonts w:ascii="Times New Roman" w:hAnsi="Times New Roman"/>
                <w:b/>
                <w:bCs/>
                <w:sz w:val="24"/>
                <w:szCs w:val="24"/>
              </w:rPr>
              <w:t xml:space="preserve">Grozījumi Nr.1 </w:t>
            </w:r>
          </w:p>
        </w:tc>
      </w:tr>
    </w:tbl>
    <w:p w14:paraId="75B918C5" w14:textId="77777777" w:rsidR="00483CF7" w:rsidRPr="002527E8" w:rsidRDefault="00483CF7" w:rsidP="00483CF7">
      <w:pPr>
        <w:rPr>
          <w:rFonts w:ascii="Times New Roman" w:hAnsi="Times New Roman"/>
          <w:sz w:val="24"/>
          <w:szCs w:val="24"/>
        </w:rPr>
      </w:pPr>
    </w:p>
    <w:p w14:paraId="58F838E6" w14:textId="77777777" w:rsidR="00483CF7" w:rsidRPr="002527E8" w:rsidRDefault="00483CF7" w:rsidP="00483CF7">
      <w:pPr>
        <w:rPr>
          <w:rFonts w:ascii="Times New Roman" w:hAnsi="Times New Roman"/>
          <w:sz w:val="24"/>
          <w:szCs w:val="24"/>
        </w:rPr>
      </w:pPr>
      <w:r w:rsidRPr="002527E8">
        <w:rPr>
          <w:rFonts w:ascii="Times New Roman" w:hAnsi="Times New Roman"/>
          <w:sz w:val="24"/>
          <w:szCs w:val="24"/>
        </w:rPr>
        <w:t xml:space="preserve">Latvijas Republikā, Rīgā, </w:t>
      </w:r>
      <w:bookmarkStart w:id="108" w:name="_Hlk155623378"/>
      <w:r w:rsidRPr="002527E8">
        <w:rPr>
          <w:rFonts w:ascii="Times New Roman" w:hAnsi="Times New Roman"/>
          <w:sz w:val="24"/>
          <w:szCs w:val="24"/>
        </w:rPr>
        <w:t>2024.gada _________</w:t>
      </w:r>
      <w:bookmarkEnd w:id="108"/>
    </w:p>
    <w:p w14:paraId="45ABA8CB" w14:textId="77777777" w:rsidR="00483CF7" w:rsidRPr="002527E8" w:rsidRDefault="00483CF7" w:rsidP="00483CF7">
      <w:pPr>
        <w:tabs>
          <w:tab w:val="left" w:pos="2160"/>
          <w:tab w:val="left" w:pos="4860"/>
          <w:tab w:val="right" w:pos="9355"/>
        </w:tabs>
        <w:rPr>
          <w:rFonts w:ascii="Times New Roman" w:hAnsi="Times New Roman"/>
          <w:sz w:val="24"/>
          <w:szCs w:val="24"/>
        </w:rPr>
      </w:pPr>
      <w:r w:rsidRPr="002527E8">
        <w:rPr>
          <w:rFonts w:ascii="Times New Roman" w:hAnsi="Times New Roman"/>
          <w:sz w:val="24"/>
          <w:szCs w:val="24"/>
        </w:rPr>
        <w:t>(</w:t>
      </w:r>
      <w:r w:rsidRPr="002527E8">
        <w:rPr>
          <w:rFonts w:ascii="Times New Roman" w:hAnsi="Times New Roman"/>
          <w:i/>
          <w:sz w:val="24"/>
          <w:szCs w:val="24"/>
        </w:rPr>
        <w:t>sagatavošanas datums</w:t>
      </w:r>
      <w:r w:rsidRPr="002527E8">
        <w:rPr>
          <w:rFonts w:ascii="Times New Roman" w:hAnsi="Times New Roman"/>
          <w:sz w:val="24"/>
          <w:szCs w:val="24"/>
        </w:rPr>
        <w:t>)</w:t>
      </w:r>
      <w:r w:rsidRPr="002527E8">
        <w:rPr>
          <w:rFonts w:ascii="Times New Roman" w:hAnsi="Times New Roman"/>
          <w:sz w:val="24"/>
          <w:szCs w:val="24"/>
        </w:rPr>
        <w:tab/>
      </w:r>
    </w:p>
    <w:tbl>
      <w:tblPr>
        <w:tblW w:w="9644"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978"/>
        <w:gridCol w:w="6666"/>
      </w:tblGrid>
      <w:tr w:rsidR="00483CF7" w:rsidRPr="002527E8" w14:paraId="2ED3CF0D" w14:textId="77777777" w:rsidTr="006661AC">
        <w:tc>
          <w:tcPr>
            <w:tcW w:w="9644" w:type="dxa"/>
            <w:gridSpan w:val="2"/>
            <w:tcBorders>
              <w:top w:val="dotted" w:sz="4" w:space="0" w:color="auto"/>
              <w:left w:val="dotted" w:sz="4" w:space="0" w:color="auto"/>
              <w:bottom w:val="dotted" w:sz="4" w:space="0" w:color="auto"/>
              <w:right w:val="dotted" w:sz="4" w:space="0" w:color="auto"/>
            </w:tcBorders>
          </w:tcPr>
          <w:p w14:paraId="65775A65" w14:textId="77777777" w:rsidR="00483CF7" w:rsidRPr="002527E8" w:rsidRDefault="00483CF7" w:rsidP="006661AC">
            <w:pPr>
              <w:jc w:val="both"/>
              <w:rPr>
                <w:rFonts w:ascii="Times New Roman" w:hAnsi="Times New Roman"/>
                <w:b/>
                <w:bCs/>
                <w:sz w:val="24"/>
                <w:szCs w:val="24"/>
              </w:rPr>
            </w:pPr>
            <w:r w:rsidRPr="002527E8">
              <w:rPr>
                <w:rFonts w:ascii="Times New Roman" w:hAnsi="Times New Roman"/>
                <w:b/>
                <w:bCs/>
                <w:sz w:val="24"/>
                <w:szCs w:val="24"/>
              </w:rPr>
              <w:t>Apbūves tiesīgais</w:t>
            </w:r>
          </w:p>
        </w:tc>
      </w:tr>
      <w:tr w:rsidR="00483CF7" w:rsidRPr="002527E8" w14:paraId="34BA8234" w14:textId="77777777" w:rsidTr="006661AC">
        <w:tc>
          <w:tcPr>
            <w:tcW w:w="9644" w:type="dxa"/>
            <w:gridSpan w:val="2"/>
            <w:tcBorders>
              <w:top w:val="dotted" w:sz="4" w:space="0" w:color="auto"/>
              <w:left w:val="dotted" w:sz="4" w:space="0" w:color="auto"/>
              <w:bottom w:val="dotted" w:sz="4" w:space="0" w:color="auto"/>
              <w:right w:val="dotted" w:sz="4" w:space="0" w:color="auto"/>
            </w:tcBorders>
          </w:tcPr>
          <w:p w14:paraId="0EBAF0F4" w14:textId="77777777" w:rsidR="00483CF7" w:rsidRPr="002527E8" w:rsidRDefault="00483CF7" w:rsidP="006661AC">
            <w:pPr>
              <w:jc w:val="both"/>
              <w:rPr>
                <w:rFonts w:ascii="Times New Roman" w:hAnsi="Times New Roman"/>
                <w:b/>
                <w:bCs/>
                <w:sz w:val="24"/>
                <w:szCs w:val="24"/>
              </w:rPr>
            </w:pPr>
            <w:r w:rsidRPr="002527E8">
              <w:rPr>
                <w:rFonts w:ascii="Times New Roman" w:hAnsi="Times New Roman"/>
                <w:b/>
                <w:bCs/>
                <w:sz w:val="24"/>
                <w:szCs w:val="24"/>
              </w:rPr>
              <w:t>SIA "SP Auce"</w:t>
            </w:r>
          </w:p>
        </w:tc>
      </w:tr>
      <w:tr w:rsidR="00483CF7" w:rsidRPr="002527E8" w14:paraId="114DD662" w14:textId="77777777" w:rsidTr="006661AC">
        <w:tc>
          <w:tcPr>
            <w:tcW w:w="2978" w:type="dxa"/>
          </w:tcPr>
          <w:p w14:paraId="7221DC41"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Vienotais reģistrācijas Nr.</w:t>
            </w:r>
          </w:p>
        </w:tc>
        <w:tc>
          <w:tcPr>
            <w:tcW w:w="6666" w:type="dxa"/>
          </w:tcPr>
          <w:p w14:paraId="180BA1E0" w14:textId="77777777" w:rsidR="00483CF7" w:rsidRPr="002527E8" w:rsidRDefault="00483CF7" w:rsidP="006661AC">
            <w:pPr>
              <w:rPr>
                <w:rFonts w:ascii="Times New Roman" w:hAnsi="Times New Roman"/>
                <w:sz w:val="24"/>
                <w:szCs w:val="24"/>
              </w:rPr>
            </w:pPr>
            <w:r w:rsidRPr="002527E8">
              <w:rPr>
                <w:rFonts w:ascii="Times New Roman" w:hAnsi="Times New Roman"/>
                <w:sz w:val="24"/>
                <w:szCs w:val="24"/>
              </w:rPr>
              <w:t>40203359154</w:t>
            </w:r>
          </w:p>
        </w:tc>
      </w:tr>
      <w:tr w:rsidR="00483CF7" w:rsidRPr="002527E8" w14:paraId="3A37AAA7" w14:textId="77777777" w:rsidTr="006661AC">
        <w:tc>
          <w:tcPr>
            <w:tcW w:w="2978" w:type="dxa"/>
          </w:tcPr>
          <w:p w14:paraId="7226366E"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Pārstāvis</w:t>
            </w:r>
          </w:p>
        </w:tc>
        <w:tc>
          <w:tcPr>
            <w:tcW w:w="6666" w:type="dxa"/>
          </w:tcPr>
          <w:p w14:paraId="3F030914" w14:textId="77777777" w:rsidR="00483CF7" w:rsidRPr="002527E8" w:rsidRDefault="00483CF7" w:rsidP="006661AC">
            <w:pPr>
              <w:rPr>
                <w:rFonts w:ascii="Times New Roman" w:hAnsi="Times New Roman"/>
                <w:sz w:val="24"/>
                <w:szCs w:val="24"/>
              </w:rPr>
            </w:pPr>
            <w:r w:rsidRPr="002527E8">
              <w:rPr>
                <w:rFonts w:ascii="Times New Roman" w:hAnsi="Times New Roman"/>
                <w:sz w:val="24"/>
                <w:szCs w:val="24"/>
              </w:rPr>
              <w:t>Anastasiia Poppel</w:t>
            </w:r>
          </w:p>
          <w:p w14:paraId="72802C7D" w14:textId="77777777" w:rsidR="00483CF7" w:rsidRPr="002527E8" w:rsidRDefault="00483CF7" w:rsidP="006661AC">
            <w:pPr>
              <w:rPr>
                <w:rFonts w:ascii="Times New Roman" w:hAnsi="Times New Roman"/>
                <w:bCs/>
                <w:sz w:val="24"/>
                <w:szCs w:val="24"/>
              </w:rPr>
            </w:pPr>
            <w:r w:rsidRPr="002527E8">
              <w:rPr>
                <w:rFonts w:ascii="Times New Roman" w:hAnsi="Times New Roman"/>
                <w:sz w:val="24"/>
                <w:szCs w:val="24"/>
              </w:rPr>
              <w:t>Valdes loceklis</w:t>
            </w:r>
          </w:p>
        </w:tc>
      </w:tr>
      <w:tr w:rsidR="00483CF7" w:rsidRPr="002527E8" w14:paraId="55181A5E" w14:textId="77777777" w:rsidTr="006661AC">
        <w:tc>
          <w:tcPr>
            <w:tcW w:w="2978" w:type="dxa"/>
          </w:tcPr>
          <w:p w14:paraId="049A8A3C"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Pārstāvības pamatojums</w:t>
            </w:r>
          </w:p>
        </w:tc>
        <w:tc>
          <w:tcPr>
            <w:tcW w:w="6666" w:type="dxa"/>
          </w:tcPr>
          <w:p w14:paraId="37B5D0CD" w14:textId="77777777" w:rsidR="00483CF7" w:rsidRPr="002527E8" w:rsidRDefault="00483CF7" w:rsidP="006661AC">
            <w:pPr>
              <w:rPr>
                <w:rFonts w:ascii="Times New Roman" w:hAnsi="Times New Roman"/>
                <w:sz w:val="24"/>
                <w:szCs w:val="24"/>
              </w:rPr>
            </w:pPr>
            <w:r w:rsidRPr="002527E8">
              <w:rPr>
                <w:rFonts w:ascii="Times New Roman" w:hAnsi="Times New Roman"/>
                <w:sz w:val="24"/>
                <w:szCs w:val="24"/>
              </w:rPr>
              <w:t>Statūti</w:t>
            </w:r>
          </w:p>
        </w:tc>
      </w:tr>
      <w:tr w:rsidR="00483CF7" w:rsidRPr="002527E8" w14:paraId="05F484BB" w14:textId="77777777" w:rsidTr="006661AC">
        <w:tc>
          <w:tcPr>
            <w:tcW w:w="9644" w:type="dxa"/>
            <w:gridSpan w:val="2"/>
          </w:tcPr>
          <w:p w14:paraId="18B87672"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Juridiskā adrese: Malduguņu iela 4, Mārupes novads, Mārupe, LV-2167 </w:t>
            </w:r>
          </w:p>
          <w:p w14:paraId="77A4B546"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Korespondences adrese: Dzirnavu iela 57A - 4, Rīga, LV-1010 </w:t>
            </w:r>
          </w:p>
          <w:p w14:paraId="04CB31AC"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Tālr.: </w:t>
            </w:r>
            <w:r w:rsidRPr="002527E8">
              <w:rPr>
                <w:rFonts w:ascii="Times New Roman" w:hAnsi="Times New Roman"/>
                <w:bCs/>
                <w:sz w:val="24"/>
                <w:szCs w:val="24"/>
              </w:rPr>
              <w:t xml:space="preserve">+371 </w:t>
            </w:r>
            <w:r w:rsidRPr="002527E8">
              <w:rPr>
                <w:rFonts w:ascii="Times New Roman" w:hAnsi="Times New Roman"/>
                <w:sz w:val="24"/>
                <w:szCs w:val="24"/>
                <w:lang w:val="en-GB"/>
              </w:rPr>
              <w:t>26287252</w:t>
            </w:r>
          </w:p>
          <w:p w14:paraId="023D550D"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E-pasts:</w:t>
            </w:r>
            <w:r w:rsidRPr="002527E8">
              <w:rPr>
                <w:rFonts w:ascii="Times New Roman" w:hAnsi="Times New Roman"/>
                <w:sz w:val="24"/>
                <w:szCs w:val="24"/>
                <w:lang w:val="en-GB"/>
              </w:rPr>
              <w:t xml:space="preserve"> pay@volterra.energy</w:t>
            </w:r>
          </w:p>
        </w:tc>
      </w:tr>
      <w:tr w:rsidR="00483CF7" w:rsidRPr="002527E8" w14:paraId="319CCB85" w14:textId="77777777" w:rsidTr="006661AC">
        <w:tc>
          <w:tcPr>
            <w:tcW w:w="9644" w:type="dxa"/>
            <w:gridSpan w:val="2"/>
          </w:tcPr>
          <w:p w14:paraId="1094A579" w14:textId="77777777" w:rsidR="00483CF7" w:rsidRPr="002527E8" w:rsidRDefault="00483CF7" w:rsidP="006661AC">
            <w:pPr>
              <w:rPr>
                <w:rFonts w:ascii="Times New Roman" w:hAnsi="Times New Roman"/>
                <w:b/>
                <w:bCs/>
                <w:sz w:val="24"/>
                <w:szCs w:val="24"/>
              </w:rPr>
            </w:pPr>
            <w:r w:rsidRPr="002527E8">
              <w:rPr>
                <w:rFonts w:ascii="Times New Roman" w:hAnsi="Times New Roman"/>
                <w:b/>
                <w:sz w:val="24"/>
                <w:szCs w:val="24"/>
              </w:rPr>
              <w:t>Īpašnieks</w:t>
            </w:r>
          </w:p>
        </w:tc>
      </w:tr>
      <w:tr w:rsidR="00483CF7" w:rsidRPr="002527E8" w14:paraId="7D28FC56" w14:textId="77777777" w:rsidTr="006661AC">
        <w:tc>
          <w:tcPr>
            <w:tcW w:w="9644" w:type="dxa"/>
            <w:gridSpan w:val="2"/>
          </w:tcPr>
          <w:p w14:paraId="67387D3A" w14:textId="77777777" w:rsidR="00483CF7" w:rsidRPr="002527E8" w:rsidRDefault="00483CF7" w:rsidP="006661AC">
            <w:pPr>
              <w:rPr>
                <w:rFonts w:ascii="Times New Roman" w:hAnsi="Times New Roman"/>
                <w:sz w:val="24"/>
                <w:szCs w:val="24"/>
              </w:rPr>
            </w:pPr>
            <w:r w:rsidRPr="002527E8">
              <w:rPr>
                <w:rFonts w:ascii="Times New Roman" w:hAnsi="Times New Roman"/>
                <w:b/>
                <w:sz w:val="24"/>
                <w:szCs w:val="24"/>
              </w:rPr>
              <w:t>Dobeles novada pašvaldība</w:t>
            </w:r>
          </w:p>
        </w:tc>
      </w:tr>
      <w:tr w:rsidR="00483CF7" w:rsidRPr="002527E8" w14:paraId="37791105" w14:textId="77777777" w:rsidTr="006661AC">
        <w:tc>
          <w:tcPr>
            <w:tcW w:w="2978" w:type="dxa"/>
          </w:tcPr>
          <w:p w14:paraId="286564BB"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Reģistrācijas Nr.</w:t>
            </w:r>
          </w:p>
        </w:tc>
        <w:tc>
          <w:tcPr>
            <w:tcW w:w="6666" w:type="dxa"/>
          </w:tcPr>
          <w:p w14:paraId="54D62C94" w14:textId="77777777" w:rsidR="00483CF7" w:rsidRPr="002527E8" w:rsidRDefault="00483CF7" w:rsidP="006661AC">
            <w:pPr>
              <w:rPr>
                <w:rFonts w:ascii="Times New Roman" w:hAnsi="Times New Roman"/>
                <w:sz w:val="24"/>
                <w:szCs w:val="24"/>
              </w:rPr>
            </w:pPr>
            <w:r w:rsidRPr="002527E8">
              <w:rPr>
                <w:rFonts w:ascii="Times New Roman" w:hAnsi="Times New Roman"/>
                <w:sz w:val="24"/>
                <w:szCs w:val="24"/>
              </w:rPr>
              <w:t>NMK 90009115092</w:t>
            </w:r>
          </w:p>
        </w:tc>
      </w:tr>
      <w:tr w:rsidR="00483CF7" w:rsidRPr="002527E8" w14:paraId="05EA344B" w14:textId="77777777" w:rsidTr="006661AC">
        <w:tc>
          <w:tcPr>
            <w:tcW w:w="2978" w:type="dxa"/>
          </w:tcPr>
          <w:p w14:paraId="3A8EABD5" w14:textId="77777777" w:rsidR="00483CF7" w:rsidRPr="002527E8" w:rsidRDefault="00483CF7" w:rsidP="006661AC">
            <w:pPr>
              <w:jc w:val="both"/>
              <w:rPr>
                <w:rFonts w:ascii="Times New Roman" w:hAnsi="Times New Roman"/>
                <w:sz w:val="24"/>
                <w:szCs w:val="24"/>
                <w:highlight w:val="yellow"/>
              </w:rPr>
            </w:pPr>
            <w:r w:rsidRPr="002527E8">
              <w:rPr>
                <w:rFonts w:ascii="Times New Roman" w:hAnsi="Times New Roman"/>
                <w:sz w:val="24"/>
                <w:szCs w:val="24"/>
              </w:rPr>
              <w:t>Pārstāvis</w:t>
            </w:r>
          </w:p>
        </w:tc>
        <w:tc>
          <w:tcPr>
            <w:tcW w:w="6666" w:type="dxa"/>
          </w:tcPr>
          <w:p w14:paraId="0E62DB01" w14:textId="77777777" w:rsidR="00483CF7" w:rsidRPr="002527E8" w:rsidRDefault="00483CF7" w:rsidP="006661AC">
            <w:pPr>
              <w:rPr>
                <w:rFonts w:ascii="Times New Roman" w:hAnsi="Times New Roman"/>
                <w:sz w:val="24"/>
                <w:szCs w:val="24"/>
              </w:rPr>
            </w:pPr>
            <w:r w:rsidRPr="002527E8">
              <w:rPr>
                <w:rFonts w:ascii="Times New Roman" w:hAnsi="Times New Roman"/>
                <w:sz w:val="24"/>
                <w:szCs w:val="24"/>
              </w:rPr>
              <w:t>Ivars Gorskis</w:t>
            </w:r>
          </w:p>
          <w:p w14:paraId="017879ED" w14:textId="77777777" w:rsidR="00483CF7" w:rsidRPr="002527E8" w:rsidRDefault="00483CF7" w:rsidP="006661AC">
            <w:pPr>
              <w:rPr>
                <w:rFonts w:ascii="Times New Roman" w:hAnsi="Times New Roman"/>
                <w:bCs/>
                <w:sz w:val="24"/>
                <w:szCs w:val="24"/>
                <w:highlight w:val="yellow"/>
              </w:rPr>
            </w:pPr>
            <w:r w:rsidRPr="002527E8">
              <w:rPr>
                <w:rFonts w:ascii="Times New Roman" w:hAnsi="Times New Roman"/>
                <w:sz w:val="24"/>
                <w:szCs w:val="24"/>
              </w:rPr>
              <w:t>Domes priekšsēdētājs</w:t>
            </w:r>
          </w:p>
        </w:tc>
      </w:tr>
      <w:tr w:rsidR="00483CF7" w:rsidRPr="002527E8" w14:paraId="5D294583" w14:textId="77777777" w:rsidTr="006661AC">
        <w:tc>
          <w:tcPr>
            <w:tcW w:w="2978" w:type="dxa"/>
          </w:tcPr>
          <w:p w14:paraId="04E4E7C2"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Pārstāvības pamatojums</w:t>
            </w:r>
          </w:p>
        </w:tc>
        <w:tc>
          <w:tcPr>
            <w:tcW w:w="6666" w:type="dxa"/>
          </w:tcPr>
          <w:p w14:paraId="5C9BB987" w14:textId="77777777" w:rsidR="00483CF7" w:rsidRPr="002527E8" w:rsidRDefault="00483CF7" w:rsidP="006661AC">
            <w:pPr>
              <w:rPr>
                <w:rFonts w:ascii="Times New Roman" w:hAnsi="Times New Roman"/>
                <w:sz w:val="24"/>
                <w:szCs w:val="24"/>
              </w:rPr>
            </w:pPr>
            <w:r w:rsidRPr="002527E8">
              <w:rPr>
                <w:rFonts w:ascii="Times New Roman" w:hAnsi="Times New Roman"/>
                <w:sz w:val="24"/>
                <w:szCs w:val="24"/>
              </w:rPr>
              <w:t>Dobeles novada pašvaldības nolikums</w:t>
            </w:r>
          </w:p>
        </w:tc>
      </w:tr>
      <w:tr w:rsidR="00483CF7" w:rsidRPr="002527E8" w14:paraId="2B124336" w14:textId="77777777" w:rsidTr="006661AC">
        <w:tc>
          <w:tcPr>
            <w:tcW w:w="9644" w:type="dxa"/>
            <w:gridSpan w:val="2"/>
          </w:tcPr>
          <w:p w14:paraId="135C9653"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Juridiskā adrese: Brīvības iela 17, Dobele, Dobeles novads, LV-3701</w:t>
            </w:r>
          </w:p>
          <w:p w14:paraId="61FF988F"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Faktiskā adrese: Brīvības iela 17, Dobele, Dobeles novads, LV-3701</w:t>
            </w:r>
          </w:p>
          <w:p w14:paraId="258C9ECF"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Tālr.: +371 63722009</w:t>
            </w:r>
          </w:p>
          <w:p w14:paraId="1EB54484"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E-pasts: </w:t>
            </w:r>
            <w:hyperlink r:id="rId176" w:history="1">
              <w:r w:rsidRPr="002527E8">
                <w:rPr>
                  <w:rFonts w:ascii="Times New Roman" w:hAnsi="Times New Roman"/>
                  <w:sz w:val="24"/>
                  <w:szCs w:val="24"/>
                  <w:u w:val="single"/>
                </w:rPr>
                <w:t>dome@dobele.lv</w:t>
              </w:r>
            </w:hyperlink>
            <w:r w:rsidRPr="002527E8">
              <w:rPr>
                <w:rFonts w:ascii="Times New Roman" w:hAnsi="Times New Roman"/>
                <w:sz w:val="24"/>
                <w:szCs w:val="24"/>
              </w:rPr>
              <w:t xml:space="preserve"> </w:t>
            </w:r>
          </w:p>
        </w:tc>
      </w:tr>
      <w:tr w:rsidR="00483CF7" w:rsidRPr="002527E8" w14:paraId="55CF3360" w14:textId="77777777" w:rsidTr="006661AC">
        <w:tc>
          <w:tcPr>
            <w:tcW w:w="9644" w:type="dxa"/>
            <w:gridSpan w:val="2"/>
          </w:tcPr>
          <w:p w14:paraId="76A93E7D" w14:textId="77777777" w:rsidR="00483CF7" w:rsidRPr="002527E8" w:rsidRDefault="00483CF7" w:rsidP="006661AC">
            <w:pPr>
              <w:keepNext/>
              <w:outlineLvl w:val="0"/>
              <w:rPr>
                <w:rFonts w:ascii="Times New Roman" w:hAnsi="Times New Roman"/>
                <w:b/>
                <w:iCs/>
                <w:sz w:val="24"/>
                <w:szCs w:val="24"/>
              </w:rPr>
            </w:pPr>
            <w:r w:rsidRPr="002527E8">
              <w:rPr>
                <w:rFonts w:ascii="Times New Roman" w:hAnsi="Times New Roman"/>
                <w:b/>
                <w:iCs/>
                <w:sz w:val="24"/>
                <w:szCs w:val="24"/>
              </w:rPr>
              <w:lastRenderedPageBreak/>
              <w:t>Banka</w:t>
            </w:r>
          </w:p>
        </w:tc>
      </w:tr>
      <w:tr w:rsidR="00483CF7" w:rsidRPr="002527E8" w14:paraId="65E342C9" w14:textId="77777777" w:rsidTr="006661AC">
        <w:tc>
          <w:tcPr>
            <w:tcW w:w="9644" w:type="dxa"/>
            <w:gridSpan w:val="2"/>
          </w:tcPr>
          <w:p w14:paraId="08F2CE5C" w14:textId="77777777" w:rsidR="00483CF7" w:rsidRPr="002527E8" w:rsidRDefault="00483CF7" w:rsidP="006661AC">
            <w:pPr>
              <w:keepNext/>
              <w:outlineLvl w:val="0"/>
              <w:rPr>
                <w:rFonts w:ascii="Times New Roman" w:hAnsi="Times New Roman"/>
                <w:b/>
                <w:iCs/>
                <w:sz w:val="24"/>
                <w:szCs w:val="24"/>
              </w:rPr>
            </w:pPr>
            <w:r w:rsidRPr="002527E8">
              <w:rPr>
                <w:rFonts w:ascii="Times New Roman" w:hAnsi="Times New Roman"/>
                <w:b/>
                <w:iCs/>
                <w:sz w:val="24"/>
                <w:szCs w:val="24"/>
              </w:rPr>
              <w:t>Akciju sabiedrība “Rietumu Banka”</w:t>
            </w:r>
          </w:p>
        </w:tc>
      </w:tr>
      <w:tr w:rsidR="00483CF7" w:rsidRPr="002527E8" w14:paraId="42DC2E7F" w14:textId="77777777" w:rsidTr="006661AC">
        <w:tc>
          <w:tcPr>
            <w:tcW w:w="2978" w:type="dxa"/>
          </w:tcPr>
          <w:p w14:paraId="5A860F08"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Vienotais reģistrācijas Nr.</w:t>
            </w:r>
          </w:p>
        </w:tc>
        <w:tc>
          <w:tcPr>
            <w:tcW w:w="6666" w:type="dxa"/>
          </w:tcPr>
          <w:p w14:paraId="63FB82F7"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40003074497</w:t>
            </w:r>
          </w:p>
        </w:tc>
      </w:tr>
      <w:tr w:rsidR="00483CF7" w:rsidRPr="002527E8" w14:paraId="4D719F7F" w14:textId="77777777" w:rsidTr="006661AC">
        <w:tc>
          <w:tcPr>
            <w:tcW w:w="2978" w:type="dxa"/>
          </w:tcPr>
          <w:p w14:paraId="13F0A624"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Pārstāvis</w:t>
            </w:r>
          </w:p>
        </w:tc>
        <w:tc>
          <w:tcPr>
            <w:tcW w:w="6666" w:type="dxa"/>
          </w:tcPr>
          <w:p w14:paraId="12226B0D"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Artūrs Jukšs</w:t>
            </w:r>
          </w:p>
        </w:tc>
      </w:tr>
      <w:tr w:rsidR="00483CF7" w:rsidRPr="002527E8" w14:paraId="3C1FA4C5" w14:textId="77777777" w:rsidTr="006661AC">
        <w:tc>
          <w:tcPr>
            <w:tcW w:w="2978" w:type="dxa"/>
          </w:tcPr>
          <w:p w14:paraId="1B00B9CF"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Pārstāvības pamatojums</w:t>
            </w:r>
          </w:p>
        </w:tc>
        <w:tc>
          <w:tcPr>
            <w:tcW w:w="6666" w:type="dxa"/>
          </w:tcPr>
          <w:p w14:paraId="05E4F88B"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Pilnvara</w:t>
            </w:r>
          </w:p>
        </w:tc>
      </w:tr>
      <w:tr w:rsidR="00483CF7" w:rsidRPr="002527E8" w14:paraId="6B58EF99" w14:textId="77777777" w:rsidTr="006661AC">
        <w:tc>
          <w:tcPr>
            <w:tcW w:w="2978" w:type="dxa"/>
          </w:tcPr>
          <w:p w14:paraId="2500DCDB"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Adrese, e-pasts</w:t>
            </w:r>
          </w:p>
        </w:tc>
        <w:tc>
          <w:tcPr>
            <w:tcW w:w="6666" w:type="dxa"/>
          </w:tcPr>
          <w:p w14:paraId="2D257562"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Vesetas iela 7, Rīga, Latvija, LV – 1013 </w:t>
            </w:r>
          </w:p>
          <w:p w14:paraId="1114F072"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Tālr. +371 67025555; E-pasts: </w:t>
            </w:r>
            <w:hyperlink r:id="rId177" w:history="1">
              <w:r w:rsidRPr="002527E8">
                <w:rPr>
                  <w:rFonts w:ascii="Times New Roman" w:hAnsi="Times New Roman"/>
                  <w:sz w:val="24"/>
                  <w:szCs w:val="24"/>
                  <w:u w:val="single"/>
                </w:rPr>
                <w:t>credit@rietumu.lv</w:t>
              </w:r>
            </w:hyperlink>
            <w:r w:rsidRPr="002527E8">
              <w:rPr>
                <w:rFonts w:ascii="Times New Roman" w:hAnsi="Times New Roman"/>
                <w:sz w:val="24"/>
                <w:szCs w:val="24"/>
              </w:rPr>
              <w:t xml:space="preserve">; </w:t>
            </w:r>
            <w:hyperlink r:id="rId178" w:history="1">
              <w:r w:rsidRPr="002527E8">
                <w:rPr>
                  <w:rFonts w:ascii="Times New Roman" w:hAnsi="Times New Roman"/>
                  <w:sz w:val="24"/>
                  <w:szCs w:val="24"/>
                  <w:u w:val="single"/>
                </w:rPr>
                <w:t>RBkanceleja@rietumu.lv</w:t>
              </w:r>
            </w:hyperlink>
          </w:p>
        </w:tc>
      </w:tr>
    </w:tbl>
    <w:p w14:paraId="4DECA489" w14:textId="77777777" w:rsidR="00483CF7" w:rsidRPr="002527E8" w:rsidRDefault="00483CF7" w:rsidP="00483CF7">
      <w:pPr>
        <w:jc w:val="both"/>
        <w:rPr>
          <w:rFonts w:ascii="Times New Roman" w:hAnsi="Times New Roman"/>
          <w:sz w:val="24"/>
          <w:szCs w:val="24"/>
        </w:rPr>
      </w:pPr>
    </w:p>
    <w:p w14:paraId="0A71019A" w14:textId="77777777" w:rsidR="00483CF7" w:rsidRPr="002527E8" w:rsidRDefault="00483CF7" w:rsidP="00483CF7">
      <w:pPr>
        <w:jc w:val="both"/>
        <w:rPr>
          <w:rFonts w:ascii="Times New Roman" w:hAnsi="Times New Roman"/>
          <w:sz w:val="24"/>
          <w:szCs w:val="24"/>
        </w:rPr>
      </w:pPr>
      <w:bookmarkStart w:id="109" w:name="_Hlk155623394"/>
      <w:r w:rsidRPr="002527E8">
        <w:rPr>
          <w:rFonts w:ascii="Times New Roman" w:hAnsi="Times New Roman"/>
          <w:sz w:val="24"/>
          <w:szCs w:val="24"/>
        </w:rPr>
        <w:t>ņemot vērā, ka 2023.gada 18.oktobrī starp Apbūves tiesīgo, Īpašnieku un Banku noslēgta VIENOŠANĀS pie Līguma par apbūves tiesības piešķiršanu (turpmāk – Vienošanās), vadoties no brīvas gribas un labas ticības, bez viltus, maldības un/vai spaidiem, vienojās par sekojošo:</w:t>
      </w:r>
    </w:p>
    <w:bookmarkEnd w:id="109"/>
    <w:p w14:paraId="2C571EA7" w14:textId="77777777" w:rsidR="00483CF7" w:rsidRPr="002527E8" w:rsidRDefault="00483CF7" w:rsidP="00483CF7">
      <w:pPr>
        <w:jc w:val="both"/>
        <w:rPr>
          <w:rFonts w:ascii="Times New Roman" w:hAnsi="Times New Roman"/>
          <w:sz w:val="24"/>
          <w:szCs w:val="24"/>
        </w:rPr>
      </w:pPr>
    </w:p>
    <w:tbl>
      <w:tblPr>
        <w:tblW w:w="964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640"/>
      </w:tblGrid>
      <w:tr w:rsidR="00483CF7" w:rsidRPr="002527E8" w14:paraId="198A0818" w14:textId="77777777" w:rsidTr="006661AC">
        <w:trPr>
          <w:trHeight w:val="234"/>
        </w:trPr>
        <w:tc>
          <w:tcPr>
            <w:tcW w:w="9640" w:type="dxa"/>
          </w:tcPr>
          <w:p w14:paraId="253FBEDE" w14:textId="77777777" w:rsidR="00483CF7" w:rsidRPr="002527E8" w:rsidRDefault="00483CF7" w:rsidP="006661AC">
            <w:pPr>
              <w:contextualSpacing/>
              <w:jc w:val="both"/>
              <w:rPr>
                <w:rFonts w:ascii="Times New Roman" w:hAnsi="Times New Roman"/>
                <w:i/>
                <w:sz w:val="24"/>
                <w:szCs w:val="24"/>
              </w:rPr>
            </w:pPr>
            <w:bookmarkStart w:id="110" w:name="_Hlk155623617"/>
            <w:r w:rsidRPr="002527E8">
              <w:rPr>
                <w:rFonts w:ascii="Times New Roman" w:hAnsi="Times New Roman"/>
                <w:b/>
                <w:bCs/>
                <w:sz w:val="24"/>
                <w:szCs w:val="24"/>
                <w:lang w:val="ru-RU"/>
              </w:rPr>
              <w:t xml:space="preserve">1. </w:t>
            </w:r>
            <w:r w:rsidRPr="002527E8">
              <w:rPr>
                <w:rFonts w:ascii="Times New Roman" w:hAnsi="Times New Roman"/>
                <w:b/>
                <w:bCs/>
                <w:sz w:val="24"/>
                <w:szCs w:val="24"/>
              </w:rPr>
              <w:t>Termini</w:t>
            </w:r>
          </w:p>
        </w:tc>
      </w:tr>
      <w:tr w:rsidR="00483CF7" w:rsidRPr="002527E8" w14:paraId="483FB775" w14:textId="77777777" w:rsidTr="006661AC">
        <w:trPr>
          <w:trHeight w:val="421"/>
        </w:trPr>
        <w:tc>
          <w:tcPr>
            <w:tcW w:w="9640" w:type="dxa"/>
          </w:tcPr>
          <w:p w14:paraId="5F653218" w14:textId="77777777" w:rsidR="00483CF7" w:rsidRPr="002527E8" w:rsidRDefault="00483CF7" w:rsidP="006661AC">
            <w:pPr>
              <w:contextualSpacing/>
              <w:jc w:val="both"/>
              <w:rPr>
                <w:rFonts w:ascii="Times New Roman" w:hAnsi="Times New Roman"/>
                <w:b/>
                <w:bCs/>
                <w:sz w:val="24"/>
                <w:szCs w:val="24"/>
              </w:rPr>
            </w:pPr>
            <w:r w:rsidRPr="002527E8">
              <w:rPr>
                <w:rFonts w:ascii="Times New Roman" w:hAnsi="Times New Roman"/>
                <w:sz w:val="24"/>
                <w:szCs w:val="24"/>
              </w:rPr>
              <w:t>1. Vienošanās lietotie termini tiek izmantoti Grozījumos ar vienādu nozīmi. Papildus Grozījumos tiek pielietoti sekojošie termini:</w:t>
            </w:r>
          </w:p>
        </w:tc>
      </w:tr>
      <w:tr w:rsidR="00483CF7" w:rsidRPr="002527E8" w14:paraId="412EADEA" w14:textId="77777777" w:rsidTr="006661AC">
        <w:trPr>
          <w:trHeight w:val="421"/>
        </w:trPr>
        <w:tc>
          <w:tcPr>
            <w:tcW w:w="9640" w:type="dxa"/>
          </w:tcPr>
          <w:p w14:paraId="4F6DDD31" w14:textId="77777777" w:rsidR="00483CF7" w:rsidRPr="002527E8" w:rsidRDefault="00483CF7" w:rsidP="006661AC">
            <w:pPr>
              <w:widowControl w:val="0"/>
              <w:jc w:val="both"/>
              <w:rPr>
                <w:rFonts w:ascii="Times New Roman" w:hAnsi="Times New Roman"/>
                <w:sz w:val="24"/>
                <w:szCs w:val="24"/>
              </w:rPr>
            </w:pPr>
            <w:r w:rsidRPr="002527E8">
              <w:rPr>
                <w:rFonts w:ascii="Times New Roman" w:hAnsi="Times New Roman"/>
                <w:sz w:val="24"/>
                <w:szCs w:val="24"/>
              </w:rPr>
              <w:t>Grozījumi – šie Vienošanās grozījumi.</w:t>
            </w:r>
          </w:p>
          <w:p w14:paraId="44CB8AE6" w14:textId="77777777" w:rsidR="00483CF7" w:rsidRPr="002527E8" w:rsidRDefault="00483CF7" w:rsidP="006661AC">
            <w:pPr>
              <w:widowControl w:val="0"/>
              <w:jc w:val="both"/>
              <w:rPr>
                <w:rFonts w:ascii="Times New Roman" w:hAnsi="Times New Roman"/>
                <w:sz w:val="24"/>
                <w:szCs w:val="24"/>
              </w:rPr>
            </w:pPr>
          </w:p>
          <w:p w14:paraId="4F9C7B30" w14:textId="77777777" w:rsidR="00483CF7" w:rsidRPr="002527E8" w:rsidRDefault="00483CF7" w:rsidP="006661AC">
            <w:pPr>
              <w:contextualSpacing/>
              <w:jc w:val="both"/>
              <w:rPr>
                <w:rFonts w:ascii="Times New Roman" w:hAnsi="Times New Roman"/>
                <w:sz w:val="24"/>
                <w:szCs w:val="24"/>
              </w:rPr>
            </w:pPr>
            <w:r w:rsidRPr="002527E8">
              <w:rPr>
                <w:rFonts w:ascii="Times New Roman" w:hAnsi="Times New Roman"/>
                <w:sz w:val="24"/>
                <w:szCs w:val="24"/>
              </w:rPr>
              <w:t>Vienošanās – Grozījumu preambulā norādītā Vienošanās.</w:t>
            </w:r>
          </w:p>
        </w:tc>
      </w:tr>
      <w:tr w:rsidR="00483CF7" w:rsidRPr="002527E8" w14:paraId="4DA1F9A9" w14:textId="77777777" w:rsidTr="006661AC">
        <w:trPr>
          <w:trHeight w:val="165"/>
        </w:trPr>
        <w:tc>
          <w:tcPr>
            <w:tcW w:w="9640" w:type="dxa"/>
          </w:tcPr>
          <w:p w14:paraId="36D2BCCE" w14:textId="77777777" w:rsidR="00483CF7" w:rsidRPr="002527E8" w:rsidRDefault="00483CF7" w:rsidP="006661AC">
            <w:pPr>
              <w:widowControl w:val="0"/>
              <w:jc w:val="both"/>
              <w:rPr>
                <w:rFonts w:ascii="Times New Roman" w:hAnsi="Times New Roman"/>
                <w:sz w:val="24"/>
                <w:szCs w:val="24"/>
              </w:rPr>
            </w:pPr>
            <w:bookmarkStart w:id="111" w:name="_Hlk155623651"/>
            <w:bookmarkEnd w:id="110"/>
            <w:r w:rsidRPr="002527E8">
              <w:rPr>
                <w:rFonts w:ascii="Times New Roman" w:hAnsi="Times New Roman"/>
                <w:b/>
                <w:sz w:val="24"/>
                <w:szCs w:val="24"/>
              </w:rPr>
              <w:t>2.</w:t>
            </w:r>
            <w:r w:rsidRPr="002527E8">
              <w:rPr>
                <w:rFonts w:ascii="Times New Roman" w:hAnsi="Times New Roman"/>
                <w:sz w:val="24"/>
                <w:szCs w:val="24"/>
              </w:rPr>
              <w:t xml:space="preserve"> </w:t>
            </w:r>
            <w:r w:rsidRPr="002527E8">
              <w:rPr>
                <w:rFonts w:ascii="Times New Roman" w:hAnsi="Times New Roman"/>
                <w:b/>
                <w:bCs/>
                <w:sz w:val="24"/>
                <w:szCs w:val="24"/>
              </w:rPr>
              <w:t>Grozīt:</w:t>
            </w:r>
          </w:p>
        </w:tc>
      </w:tr>
      <w:tr w:rsidR="00483CF7" w:rsidRPr="002527E8" w14:paraId="732223C7" w14:textId="77777777" w:rsidTr="006661AC">
        <w:trPr>
          <w:trHeight w:val="211"/>
        </w:trPr>
        <w:tc>
          <w:tcPr>
            <w:tcW w:w="9640" w:type="dxa"/>
          </w:tcPr>
          <w:p w14:paraId="59F3A587" w14:textId="77777777" w:rsidR="00483CF7" w:rsidRPr="002527E8" w:rsidRDefault="00483CF7" w:rsidP="006661AC">
            <w:pPr>
              <w:widowControl w:val="0"/>
              <w:jc w:val="both"/>
              <w:rPr>
                <w:rFonts w:ascii="Times New Roman" w:hAnsi="Times New Roman"/>
                <w:sz w:val="24"/>
                <w:szCs w:val="24"/>
              </w:rPr>
            </w:pPr>
            <w:r w:rsidRPr="002527E8">
              <w:rPr>
                <w:rFonts w:ascii="Times New Roman" w:hAnsi="Times New Roman"/>
                <w:b/>
                <w:sz w:val="24"/>
                <w:szCs w:val="24"/>
              </w:rPr>
              <w:t>2.1.</w:t>
            </w:r>
            <w:r w:rsidRPr="002527E8">
              <w:rPr>
                <w:rFonts w:ascii="Times New Roman" w:hAnsi="Times New Roman"/>
                <w:sz w:val="24"/>
                <w:szCs w:val="24"/>
              </w:rPr>
              <w:t xml:space="preserve"> Vienošanās preambulas 3) punktu un izteikt to šādā redakcijā:</w:t>
            </w:r>
          </w:p>
        </w:tc>
      </w:tr>
      <w:bookmarkEnd w:id="111"/>
      <w:tr w:rsidR="00483CF7" w:rsidRPr="002527E8" w14:paraId="07400FC6" w14:textId="77777777" w:rsidTr="006661AC">
        <w:trPr>
          <w:trHeight w:val="421"/>
        </w:trPr>
        <w:tc>
          <w:tcPr>
            <w:tcW w:w="9640" w:type="dxa"/>
          </w:tcPr>
          <w:p w14:paraId="7FC36D2B" w14:textId="77777777" w:rsidR="00483CF7" w:rsidRPr="002527E8" w:rsidRDefault="00483CF7" w:rsidP="006661AC">
            <w:pPr>
              <w:widowControl w:val="0"/>
              <w:jc w:val="both"/>
              <w:rPr>
                <w:rFonts w:ascii="Times New Roman" w:hAnsi="Times New Roman"/>
                <w:sz w:val="24"/>
                <w:szCs w:val="24"/>
              </w:rPr>
            </w:pPr>
            <w:r w:rsidRPr="002527E8">
              <w:rPr>
                <w:rFonts w:ascii="Times New Roman" w:hAnsi="Times New Roman"/>
                <w:sz w:val="24"/>
                <w:szCs w:val="24"/>
              </w:rPr>
              <w:t>“</w:t>
            </w:r>
            <w:r w:rsidRPr="002527E8">
              <w:rPr>
                <w:rFonts w:ascii="Times New Roman" w:hAnsi="Times New Roman"/>
                <w:b/>
                <w:sz w:val="24"/>
                <w:szCs w:val="24"/>
              </w:rPr>
              <w:t>3)</w:t>
            </w:r>
            <w:r w:rsidRPr="002527E8">
              <w:rPr>
                <w:rFonts w:ascii="Times New Roman" w:hAnsi="Times New Roman"/>
                <w:sz w:val="24"/>
                <w:szCs w:val="24"/>
              </w:rPr>
              <w:t xml:space="preserve"> starp Banku un Apbūves tiesīgo, SIA "Mežgalis", vienotais reģistrācijas Nr. 58503019241, kā kredīta ņēmējiem ir noslēgts 30.10.2023. Kredīta līgums Nr. 013/2023 un ir/tiks noslēgti starp Banku, Apbūves tiesīgo, SIA "Mežgalis", SIA "SP Aloja", vienotais reģistrācijas Nr. 40203399886, SIA "SP Ludza", vienotais reģistrācijas Nr. 40203400780 un SIA "SP Valka", vienotais reģistrācijas Nr. 40203400776 kā solidāriem kredīta ņēmējiem, 30.10.2023. Kredīta līguma Nr. 013/2023  grozījumi (turpmāk - </w:t>
            </w:r>
            <w:r w:rsidRPr="002527E8">
              <w:rPr>
                <w:rFonts w:ascii="Times New Roman" w:hAnsi="Times New Roman"/>
                <w:i/>
                <w:sz w:val="24"/>
                <w:szCs w:val="24"/>
              </w:rPr>
              <w:t>Kredīta līgums</w:t>
            </w:r>
            <w:r w:rsidRPr="002527E8">
              <w:rPr>
                <w:rFonts w:ascii="Times New Roman" w:hAnsi="Times New Roman"/>
                <w:sz w:val="24"/>
                <w:szCs w:val="24"/>
              </w:rPr>
              <w:t>) citu starpā par kredīta piešķiršanu saules elektrostacijas (turpmāk - Saules elektrostacija) būvniecībai uz zemes vienības Brīvības ielā 11, Aucē, Auces novadā, kadastra apzīmējums 4605 055 5501, uz kuru attiecas Apbūves tiesība;”</w:t>
            </w:r>
          </w:p>
        </w:tc>
      </w:tr>
      <w:tr w:rsidR="00483CF7" w:rsidRPr="002527E8" w14:paraId="6FB20032" w14:textId="77777777" w:rsidTr="006661AC">
        <w:trPr>
          <w:trHeight w:val="299"/>
        </w:trPr>
        <w:tc>
          <w:tcPr>
            <w:tcW w:w="9640" w:type="dxa"/>
          </w:tcPr>
          <w:p w14:paraId="3FA9C9DD" w14:textId="77777777" w:rsidR="00483CF7" w:rsidRPr="002527E8" w:rsidRDefault="00483CF7" w:rsidP="006661AC">
            <w:pPr>
              <w:widowControl w:val="0"/>
              <w:jc w:val="both"/>
              <w:rPr>
                <w:rFonts w:ascii="Times New Roman" w:hAnsi="Times New Roman"/>
                <w:sz w:val="24"/>
                <w:szCs w:val="24"/>
              </w:rPr>
            </w:pPr>
            <w:bookmarkStart w:id="112" w:name="_Hlk155623790"/>
            <w:r w:rsidRPr="002527E8">
              <w:rPr>
                <w:rFonts w:ascii="Times New Roman" w:hAnsi="Times New Roman"/>
                <w:b/>
                <w:sz w:val="24"/>
                <w:szCs w:val="24"/>
              </w:rPr>
              <w:t>2.2.</w:t>
            </w:r>
            <w:r w:rsidRPr="002527E8">
              <w:rPr>
                <w:rFonts w:ascii="Times New Roman" w:hAnsi="Times New Roman"/>
                <w:sz w:val="24"/>
                <w:szCs w:val="24"/>
              </w:rPr>
              <w:t xml:space="preserve">  Vienošanās 1.1.punktu un izteikt to šādā redakcijā:</w:t>
            </w:r>
          </w:p>
        </w:tc>
      </w:tr>
      <w:bookmarkEnd w:id="112"/>
      <w:tr w:rsidR="00483CF7" w:rsidRPr="002527E8" w14:paraId="149BE098" w14:textId="77777777" w:rsidTr="006661AC">
        <w:tblPrEx>
          <w:tblBorders>
            <w:insideH w:val="none" w:sz="0" w:space="0" w:color="auto"/>
          </w:tblBorders>
        </w:tblPrEx>
        <w:tc>
          <w:tcPr>
            <w:tcW w:w="9640" w:type="dxa"/>
            <w:tcBorders>
              <w:top w:val="dotted" w:sz="4" w:space="0" w:color="auto"/>
              <w:bottom w:val="dotted" w:sz="4" w:space="0" w:color="auto"/>
            </w:tcBorders>
            <w:shd w:val="clear" w:color="auto" w:fill="auto"/>
          </w:tcPr>
          <w:p w14:paraId="1ABE60FF" w14:textId="77777777" w:rsidR="00483CF7" w:rsidRPr="002527E8" w:rsidRDefault="00483CF7" w:rsidP="006661AC">
            <w:pPr>
              <w:jc w:val="both"/>
              <w:rPr>
                <w:rFonts w:ascii="Times New Roman" w:hAnsi="Times New Roman"/>
                <w:b/>
                <w:sz w:val="24"/>
                <w:szCs w:val="24"/>
              </w:rPr>
            </w:pPr>
            <w:r w:rsidRPr="002527E8">
              <w:rPr>
                <w:rFonts w:ascii="Times New Roman" w:hAnsi="Times New Roman"/>
                <w:sz w:val="24"/>
                <w:szCs w:val="24"/>
              </w:rPr>
              <w:t>“</w:t>
            </w:r>
            <w:r w:rsidRPr="002527E8">
              <w:rPr>
                <w:rFonts w:ascii="Times New Roman" w:hAnsi="Times New Roman"/>
                <w:b/>
                <w:sz w:val="24"/>
                <w:szCs w:val="24"/>
              </w:rPr>
              <w:t>1.1.</w:t>
            </w:r>
            <w:r w:rsidRPr="002527E8">
              <w:rPr>
                <w:rFonts w:ascii="Times New Roman" w:hAnsi="Times New Roman"/>
                <w:sz w:val="24"/>
                <w:szCs w:val="24"/>
              </w:rPr>
              <w:t xml:space="preserve"> Īpašnieks apliecina, ka piekrīt Apbūves tiesības ieķīlāšanai par labu Bankai un hipotēkas līdz maksimālai summai EUR 19 440 000,00 un ar hipotēku saistītā aizlieguma ierakstīšanai Auces pilsētas zemesgrāmatas nodalījumā Nr. 100000476980 AT001.”</w:t>
            </w:r>
          </w:p>
        </w:tc>
      </w:tr>
      <w:tr w:rsidR="00483CF7" w:rsidRPr="002527E8" w14:paraId="1F84BDD8" w14:textId="77777777" w:rsidTr="006661AC">
        <w:tblPrEx>
          <w:tblBorders>
            <w:insideH w:val="none" w:sz="0" w:space="0" w:color="auto"/>
          </w:tblBorders>
        </w:tblPrEx>
        <w:tc>
          <w:tcPr>
            <w:tcW w:w="9640" w:type="dxa"/>
            <w:tcBorders>
              <w:top w:val="dotted" w:sz="4" w:space="0" w:color="auto"/>
              <w:bottom w:val="dotted" w:sz="4" w:space="0" w:color="auto"/>
            </w:tcBorders>
            <w:shd w:val="clear" w:color="auto" w:fill="auto"/>
          </w:tcPr>
          <w:p w14:paraId="3B03E569" w14:textId="77777777" w:rsidR="00483CF7" w:rsidRPr="002527E8" w:rsidRDefault="00483CF7" w:rsidP="006661AC">
            <w:pPr>
              <w:jc w:val="both"/>
              <w:rPr>
                <w:rFonts w:ascii="Times New Roman" w:hAnsi="Times New Roman"/>
                <w:b/>
                <w:sz w:val="24"/>
                <w:szCs w:val="24"/>
              </w:rPr>
            </w:pPr>
            <w:bookmarkStart w:id="113" w:name="_Hlk155623858"/>
            <w:r w:rsidRPr="002527E8">
              <w:rPr>
                <w:rFonts w:ascii="Times New Roman" w:hAnsi="Times New Roman"/>
                <w:b/>
                <w:sz w:val="24"/>
                <w:szCs w:val="24"/>
              </w:rPr>
              <w:t>3. Citi noteikumi</w:t>
            </w:r>
          </w:p>
        </w:tc>
      </w:tr>
      <w:bookmarkEnd w:id="113"/>
      <w:tr w:rsidR="00483CF7" w:rsidRPr="002527E8" w14:paraId="1CA38391" w14:textId="77777777" w:rsidTr="006661AC">
        <w:tblPrEx>
          <w:tblBorders>
            <w:insideH w:val="none" w:sz="0" w:space="0" w:color="auto"/>
          </w:tblBorders>
        </w:tblPrEx>
        <w:tc>
          <w:tcPr>
            <w:tcW w:w="9640" w:type="dxa"/>
            <w:tcBorders>
              <w:top w:val="dotted" w:sz="4" w:space="0" w:color="auto"/>
              <w:bottom w:val="dotted" w:sz="4" w:space="0" w:color="auto"/>
            </w:tcBorders>
            <w:shd w:val="clear" w:color="auto" w:fill="auto"/>
          </w:tcPr>
          <w:p w14:paraId="4273D2FF"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3.1. Pārējie </w:t>
            </w:r>
            <w:r w:rsidRPr="002527E8">
              <w:rPr>
                <w:rFonts w:ascii="Times New Roman" w:hAnsi="Times New Roman"/>
                <w:bCs/>
                <w:sz w:val="24"/>
                <w:szCs w:val="24"/>
              </w:rPr>
              <w:t>Vienošanās</w:t>
            </w:r>
            <w:r w:rsidRPr="002527E8">
              <w:rPr>
                <w:rFonts w:ascii="Times New Roman" w:hAnsi="Times New Roman"/>
                <w:sz w:val="24"/>
                <w:szCs w:val="24"/>
              </w:rPr>
              <w:t xml:space="preserve"> noteikumi paliek spēkā negrozīti.</w:t>
            </w:r>
          </w:p>
          <w:p w14:paraId="70725E12" w14:textId="77777777" w:rsidR="00483CF7" w:rsidRPr="002527E8" w:rsidRDefault="00483CF7" w:rsidP="006661AC">
            <w:pPr>
              <w:jc w:val="both"/>
              <w:rPr>
                <w:rFonts w:ascii="Times New Roman" w:hAnsi="Times New Roman"/>
                <w:sz w:val="24"/>
                <w:szCs w:val="24"/>
              </w:rPr>
            </w:pPr>
            <w:r w:rsidRPr="002527E8">
              <w:rPr>
                <w:rFonts w:ascii="Times New Roman" w:hAnsi="Times New Roman"/>
                <w:sz w:val="24"/>
                <w:szCs w:val="24"/>
              </w:rPr>
              <w:t xml:space="preserve">3.2. Grozījumi stājas spēkā ar to parakstīšanas brīdi un ir spēkā līdz Kredīta līguma, Apbūves tiesības līguma un Vienošanās saistību izpildei. Grozījumi ir </w:t>
            </w:r>
            <w:r w:rsidRPr="002527E8">
              <w:rPr>
                <w:rFonts w:ascii="Times New Roman" w:hAnsi="Times New Roman"/>
                <w:bCs/>
                <w:sz w:val="24"/>
                <w:szCs w:val="24"/>
              </w:rPr>
              <w:t>Vienošanās</w:t>
            </w:r>
            <w:r w:rsidRPr="002527E8">
              <w:rPr>
                <w:rFonts w:ascii="Times New Roman" w:hAnsi="Times New Roman"/>
                <w:sz w:val="24"/>
                <w:szCs w:val="24"/>
              </w:rPr>
              <w:t xml:space="preserve"> neatņemama sastāvdaļa.</w:t>
            </w:r>
          </w:p>
          <w:p w14:paraId="6E8FC5C8" w14:textId="77777777" w:rsidR="00483CF7" w:rsidRPr="002527E8" w:rsidRDefault="00483CF7" w:rsidP="006661AC">
            <w:pPr>
              <w:jc w:val="both"/>
              <w:rPr>
                <w:rFonts w:ascii="Times New Roman" w:hAnsi="Times New Roman"/>
                <w:b/>
                <w:sz w:val="24"/>
                <w:szCs w:val="24"/>
              </w:rPr>
            </w:pPr>
            <w:r w:rsidRPr="002527E8">
              <w:rPr>
                <w:rFonts w:ascii="Times New Roman" w:hAnsi="Times New Roman"/>
                <w:sz w:val="24"/>
                <w:szCs w:val="24"/>
              </w:rPr>
              <w:lastRenderedPageBreak/>
              <w:t xml:space="preserve">3.3. Grozījumu saturs pusēm ir skaidrs un saprotams. Puses apliecina, ka ir tiesīgas noslēgt Grozījumus, ir saņemtas visas nepieciešamas piekrišanas, saskaņojumi Grozījumu noslēgšanai.  </w:t>
            </w:r>
          </w:p>
        </w:tc>
      </w:tr>
      <w:tr w:rsidR="00483CF7" w:rsidRPr="002527E8" w14:paraId="070F57AB" w14:textId="77777777" w:rsidTr="006661AC">
        <w:tblPrEx>
          <w:tblBorders>
            <w:insideH w:val="none" w:sz="0" w:space="0" w:color="auto"/>
          </w:tblBorders>
        </w:tblPrEx>
        <w:tc>
          <w:tcPr>
            <w:tcW w:w="9640" w:type="dxa"/>
            <w:tcBorders>
              <w:top w:val="dotted" w:sz="4" w:space="0" w:color="auto"/>
              <w:bottom w:val="dotted" w:sz="4" w:space="0" w:color="auto"/>
            </w:tcBorders>
            <w:shd w:val="clear" w:color="auto" w:fill="auto"/>
          </w:tcPr>
          <w:p w14:paraId="47FB1988" w14:textId="77777777" w:rsidR="00483CF7" w:rsidRPr="002527E8" w:rsidRDefault="00483CF7" w:rsidP="006661AC">
            <w:pPr>
              <w:jc w:val="both"/>
              <w:rPr>
                <w:rFonts w:ascii="Times New Roman" w:hAnsi="Times New Roman"/>
                <w:sz w:val="24"/>
                <w:szCs w:val="24"/>
              </w:rPr>
            </w:pPr>
            <w:r w:rsidRPr="002527E8">
              <w:rPr>
                <w:rFonts w:ascii="Times New Roman" w:hAnsi="Times New Roman"/>
                <w:b/>
                <w:sz w:val="24"/>
                <w:szCs w:val="24"/>
              </w:rPr>
              <w:lastRenderedPageBreak/>
              <w:t>4. Eksemplāru skaits</w:t>
            </w:r>
          </w:p>
        </w:tc>
      </w:tr>
      <w:tr w:rsidR="00483CF7" w:rsidRPr="002527E8" w14:paraId="6E550483" w14:textId="77777777" w:rsidTr="006661AC">
        <w:tblPrEx>
          <w:tblBorders>
            <w:insideH w:val="none" w:sz="0" w:space="0" w:color="auto"/>
          </w:tblBorders>
        </w:tblPrEx>
        <w:tc>
          <w:tcPr>
            <w:tcW w:w="9640" w:type="dxa"/>
            <w:tcBorders>
              <w:top w:val="dotted" w:sz="4" w:space="0" w:color="auto"/>
              <w:bottom w:val="dotted" w:sz="4" w:space="0" w:color="auto"/>
            </w:tcBorders>
            <w:shd w:val="clear" w:color="auto" w:fill="auto"/>
          </w:tcPr>
          <w:p w14:paraId="72A2E5C1" w14:textId="77777777" w:rsidR="00483CF7" w:rsidRPr="002527E8" w:rsidRDefault="00483CF7" w:rsidP="006661AC">
            <w:pPr>
              <w:jc w:val="both"/>
              <w:rPr>
                <w:rFonts w:ascii="Times New Roman" w:hAnsi="Times New Roman"/>
                <w:sz w:val="24"/>
                <w:szCs w:val="24"/>
              </w:rPr>
            </w:pPr>
            <w:bookmarkStart w:id="114" w:name="_Hlk155623887"/>
            <w:r w:rsidRPr="002527E8">
              <w:rPr>
                <w:rFonts w:ascii="Times New Roman" w:hAnsi="Times New Roman"/>
                <w:sz w:val="24"/>
                <w:szCs w:val="24"/>
              </w:rPr>
              <w:t>Grozījumi sagatavoti un parakstīti ar drošu elektronisko parakstu, kurš satur laika zīmogu elektroniski uz 2 (divām) lapas pusēm. Grozījumu parakstīšanas un spēkā stāšanās datums ir pēdējā pievienotā droša elektroniskā paraksta un tā laika zīmoga datums.</w:t>
            </w:r>
          </w:p>
        </w:tc>
      </w:tr>
      <w:tr w:rsidR="00483CF7" w:rsidRPr="002527E8" w14:paraId="2CB174BD" w14:textId="77777777" w:rsidTr="006661AC">
        <w:tblPrEx>
          <w:tblBorders>
            <w:insideH w:val="none" w:sz="0" w:space="0" w:color="auto"/>
          </w:tblBorders>
        </w:tblPrEx>
        <w:tc>
          <w:tcPr>
            <w:tcW w:w="9640" w:type="dxa"/>
            <w:tcBorders>
              <w:top w:val="dotted" w:sz="4" w:space="0" w:color="auto"/>
              <w:bottom w:val="dotted" w:sz="4" w:space="0" w:color="auto"/>
            </w:tcBorders>
            <w:shd w:val="clear" w:color="auto" w:fill="auto"/>
          </w:tcPr>
          <w:p w14:paraId="4E9B08E7" w14:textId="77777777" w:rsidR="00483CF7" w:rsidRPr="002527E8" w:rsidRDefault="00483CF7" w:rsidP="006661AC">
            <w:pPr>
              <w:jc w:val="both"/>
              <w:rPr>
                <w:rFonts w:ascii="Times New Roman" w:hAnsi="Times New Roman"/>
                <w:b/>
                <w:sz w:val="24"/>
                <w:szCs w:val="24"/>
              </w:rPr>
            </w:pPr>
            <w:r w:rsidRPr="002527E8">
              <w:rPr>
                <w:rFonts w:ascii="Times New Roman" w:hAnsi="Times New Roman"/>
                <w:b/>
                <w:sz w:val="24"/>
                <w:szCs w:val="24"/>
              </w:rPr>
              <w:t>5. Pušu paraksti</w:t>
            </w:r>
          </w:p>
        </w:tc>
      </w:tr>
      <w:bookmarkEnd w:id="114"/>
    </w:tbl>
    <w:p w14:paraId="2ED842F0" w14:textId="77777777" w:rsidR="00483CF7" w:rsidRPr="002527E8" w:rsidRDefault="00483CF7" w:rsidP="00483CF7">
      <w:pPr>
        <w:rPr>
          <w:rFonts w:ascii="Times New Roman" w:hAnsi="Times New Roman"/>
          <w:vanish/>
          <w:sz w:val="24"/>
          <w:szCs w:val="24"/>
        </w:rPr>
      </w:pPr>
    </w:p>
    <w:tbl>
      <w:tblPr>
        <w:tblW w:w="964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68"/>
        <w:gridCol w:w="2445"/>
        <w:gridCol w:w="3827"/>
      </w:tblGrid>
      <w:tr w:rsidR="00483CF7" w:rsidRPr="002527E8" w14:paraId="0799416A" w14:textId="77777777" w:rsidTr="006661AC">
        <w:trPr>
          <w:trHeight w:val="50"/>
        </w:trPr>
        <w:tc>
          <w:tcPr>
            <w:tcW w:w="3368" w:type="dxa"/>
            <w:shd w:val="clear" w:color="auto" w:fill="auto"/>
          </w:tcPr>
          <w:p w14:paraId="398CC795" w14:textId="77777777" w:rsidR="00483CF7" w:rsidRPr="002527E8" w:rsidRDefault="00483CF7" w:rsidP="006661AC">
            <w:pPr>
              <w:jc w:val="both"/>
              <w:rPr>
                <w:rFonts w:ascii="Times New Roman" w:hAnsi="Times New Roman"/>
                <w:b/>
                <w:bCs/>
                <w:sz w:val="24"/>
                <w:szCs w:val="24"/>
              </w:rPr>
            </w:pPr>
            <w:r w:rsidRPr="002527E8">
              <w:rPr>
                <w:rFonts w:ascii="Times New Roman" w:hAnsi="Times New Roman"/>
                <w:b/>
                <w:bCs/>
                <w:sz w:val="24"/>
                <w:szCs w:val="24"/>
              </w:rPr>
              <w:t>Apbūves tiesīgā vārdā:</w:t>
            </w:r>
          </w:p>
        </w:tc>
        <w:tc>
          <w:tcPr>
            <w:tcW w:w="2445" w:type="dxa"/>
            <w:shd w:val="clear" w:color="auto" w:fill="auto"/>
          </w:tcPr>
          <w:p w14:paraId="68D16329" w14:textId="77777777" w:rsidR="00483CF7" w:rsidRPr="002527E8" w:rsidRDefault="00483CF7" w:rsidP="006661AC">
            <w:pPr>
              <w:jc w:val="both"/>
              <w:rPr>
                <w:rFonts w:ascii="Times New Roman" w:hAnsi="Times New Roman"/>
                <w:b/>
                <w:bCs/>
                <w:sz w:val="24"/>
                <w:szCs w:val="24"/>
              </w:rPr>
            </w:pPr>
            <w:r w:rsidRPr="002527E8">
              <w:rPr>
                <w:rFonts w:ascii="Times New Roman" w:hAnsi="Times New Roman"/>
                <w:b/>
                <w:bCs/>
                <w:sz w:val="24"/>
                <w:szCs w:val="24"/>
              </w:rPr>
              <w:t>Īpašnieka vārdā:</w:t>
            </w:r>
          </w:p>
        </w:tc>
        <w:tc>
          <w:tcPr>
            <w:tcW w:w="3827" w:type="dxa"/>
            <w:shd w:val="clear" w:color="auto" w:fill="auto"/>
          </w:tcPr>
          <w:p w14:paraId="43D61966" w14:textId="77777777" w:rsidR="00483CF7" w:rsidRPr="002527E8" w:rsidRDefault="00483CF7" w:rsidP="006661AC">
            <w:pPr>
              <w:jc w:val="both"/>
              <w:rPr>
                <w:rFonts w:ascii="Times New Roman" w:hAnsi="Times New Roman"/>
                <w:b/>
                <w:bCs/>
                <w:sz w:val="24"/>
                <w:szCs w:val="24"/>
              </w:rPr>
            </w:pPr>
            <w:r w:rsidRPr="002527E8">
              <w:rPr>
                <w:rFonts w:ascii="Times New Roman" w:hAnsi="Times New Roman"/>
                <w:b/>
                <w:bCs/>
                <w:sz w:val="24"/>
                <w:szCs w:val="24"/>
              </w:rPr>
              <w:t>Bankas vārdā:</w:t>
            </w:r>
          </w:p>
        </w:tc>
      </w:tr>
      <w:tr w:rsidR="00483CF7" w:rsidRPr="002527E8" w14:paraId="1E08376D" w14:textId="77777777" w:rsidTr="006661AC">
        <w:trPr>
          <w:trHeight w:val="302"/>
        </w:trPr>
        <w:tc>
          <w:tcPr>
            <w:tcW w:w="3368" w:type="dxa"/>
            <w:shd w:val="clear" w:color="auto" w:fill="auto"/>
          </w:tcPr>
          <w:p w14:paraId="1D6F2D71" w14:textId="77777777" w:rsidR="00483CF7" w:rsidRPr="002527E8" w:rsidRDefault="00483CF7" w:rsidP="006661AC">
            <w:pPr>
              <w:jc w:val="both"/>
              <w:rPr>
                <w:rFonts w:ascii="Times New Roman" w:hAnsi="Times New Roman"/>
                <w:sz w:val="24"/>
                <w:szCs w:val="24"/>
              </w:rPr>
            </w:pPr>
            <w:bookmarkStart w:id="115" w:name="OLE_LINK83"/>
            <w:bookmarkStart w:id="116" w:name="OLE_LINK84"/>
          </w:p>
          <w:bookmarkEnd w:id="115"/>
          <w:bookmarkEnd w:id="116"/>
          <w:p w14:paraId="4D2F08CA" w14:textId="77777777" w:rsidR="00483CF7" w:rsidRPr="002527E8" w:rsidRDefault="00483CF7" w:rsidP="006661AC">
            <w:pPr>
              <w:rPr>
                <w:rFonts w:ascii="Times New Roman" w:hAnsi="Times New Roman"/>
                <w:b/>
                <w:bCs/>
                <w:sz w:val="24"/>
                <w:szCs w:val="24"/>
              </w:rPr>
            </w:pPr>
            <w:r w:rsidRPr="002527E8">
              <w:rPr>
                <w:rFonts w:ascii="Times New Roman" w:hAnsi="Times New Roman"/>
                <w:sz w:val="24"/>
                <w:szCs w:val="24"/>
              </w:rPr>
              <w:t>Anastasiia Poppel</w:t>
            </w:r>
          </w:p>
        </w:tc>
        <w:tc>
          <w:tcPr>
            <w:tcW w:w="2445" w:type="dxa"/>
            <w:shd w:val="clear" w:color="auto" w:fill="auto"/>
          </w:tcPr>
          <w:p w14:paraId="207104D4" w14:textId="77777777" w:rsidR="00483CF7" w:rsidRPr="002527E8" w:rsidRDefault="00483CF7" w:rsidP="006661AC">
            <w:pPr>
              <w:jc w:val="both"/>
              <w:rPr>
                <w:rFonts w:ascii="Times New Roman" w:hAnsi="Times New Roman"/>
                <w:sz w:val="24"/>
                <w:szCs w:val="24"/>
              </w:rPr>
            </w:pPr>
          </w:p>
          <w:p w14:paraId="2AD2EB85" w14:textId="77777777" w:rsidR="00483CF7" w:rsidRPr="002527E8" w:rsidRDefault="00483CF7" w:rsidP="006661AC">
            <w:pPr>
              <w:jc w:val="both"/>
              <w:rPr>
                <w:rFonts w:ascii="Times New Roman" w:hAnsi="Times New Roman"/>
                <w:b/>
                <w:bCs/>
                <w:sz w:val="24"/>
                <w:szCs w:val="24"/>
              </w:rPr>
            </w:pPr>
            <w:r w:rsidRPr="002527E8">
              <w:rPr>
                <w:rFonts w:ascii="Times New Roman" w:hAnsi="Times New Roman"/>
                <w:sz w:val="24"/>
                <w:szCs w:val="24"/>
              </w:rPr>
              <w:t>Ivars Gorskis</w:t>
            </w:r>
          </w:p>
        </w:tc>
        <w:tc>
          <w:tcPr>
            <w:tcW w:w="3827" w:type="dxa"/>
            <w:shd w:val="clear" w:color="auto" w:fill="auto"/>
          </w:tcPr>
          <w:p w14:paraId="78A21120" w14:textId="77777777" w:rsidR="00483CF7" w:rsidRPr="002527E8" w:rsidRDefault="00483CF7" w:rsidP="006661AC">
            <w:pPr>
              <w:jc w:val="both"/>
              <w:rPr>
                <w:rFonts w:ascii="Times New Roman" w:hAnsi="Times New Roman"/>
                <w:sz w:val="24"/>
                <w:szCs w:val="24"/>
              </w:rPr>
            </w:pPr>
          </w:p>
          <w:p w14:paraId="7C77E139" w14:textId="77777777" w:rsidR="00483CF7" w:rsidRPr="002527E8" w:rsidRDefault="00483CF7" w:rsidP="006661AC">
            <w:pPr>
              <w:rPr>
                <w:rFonts w:ascii="Times New Roman" w:hAnsi="Times New Roman"/>
                <w:b/>
                <w:bCs/>
                <w:sz w:val="24"/>
                <w:szCs w:val="24"/>
              </w:rPr>
            </w:pPr>
            <w:r w:rsidRPr="002527E8">
              <w:rPr>
                <w:rFonts w:ascii="Times New Roman" w:hAnsi="Times New Roman"/>
                <w:sz w:val="24"/>
                <w:szCs w:val="24"/>
              </w:rPr>
              <w:t>Artūrs Jukšs</w:t>
            </w:r>
          </w:p>
        </w:tc>
      </w:tr>
    </w:tbl>
    <w:p w14:paraId="3C4323D8" w14:textId="77777777" w:rsidR="00483CF7" w:rsidRPr="002527E8" w:rsidRDefault="00483CF7" w:rsidP="00483CF7">
      <w:pPr>
        <w:rPr>
          <w:rFonts w:ascii="Times New Roman" w:hAnsi="Times New Roman"/>
          <w:sz w:val="24"/>
          <w:szCs w:val="24"/>
        </w:rPr>
      </w:pPr>
    </w:p>
    <w:p w14:paraId="76C2E7BD" w14:textId="77777777" w:rsidR="00483CF7" w:rsidRPr="002527E8" w:rsidRDefault="00483CF7" w:rsidP="00483CF7">
      <w:pPr>
        <w:rPr>
          <w:rFonts w:ascii="Times New Roman" w:hAnsi="Times New Roman"/>
          <w:sz w:val="24"/>
          <w:szCs w:val="24"/>
        </w:rPr>
      </w:pPr>
    </w:p>
    <w:p w14:paraId="2E41286F" w14:textId="77777777" w:rsidR="00483CF7" w:rsidRPr="002527E8" w:rsidRDefault="00483CF7" w:rsidP="00483CF7">
      <w:pPr>
        <w:jc w:val="both"/>
        <w:rPr>
          <w:rFonts w:ascii="Times New Roman" w:hAnsi="Times New Roman"/>
          <w:sz w:val="24"/>
          <w:szCs w:val="24"/>
        </w:rPr>
      </w:pPr>
      <w:bookmarkStart w:id="117" w:name="_Hlk155623986"/>
      <w:r w:rsidRPr="002527E8">
        <w:rPr>
          <w:rFonts w:ascii="Times New Roman" w:hAnsi="Times New Roman"/>
          <w:b/>
          <w:sz w:val="24"/>
          <w:szCs w:val="24"/>
        </w:rPr>
        <w:t>ŠIS DOKUMENTS IR ELEKTRONISKI PARAKSTĪTS AR DROŠU ELEKTRONISKO PARAKSTU UN SATUR LAIKA ZĪMOGU</w:t>
      </w:r>
    </w:p>
    <w:bookmarkEnd w:id="117"/>
    <w:p w14:paraId="14B8FE06" w14:textId="77777777" w:rsidR="00483CF7" w:rsidRPr="00C45CC3" w:rsidRDefault="00483CF7" w:rsidP="00483CF7">
      <w:pPr>
        <w:jc w:val="both"/>
        <w:rPr>
          <w:rFonts w:ascii="Verdana" w:hAnsi="Verdana"/>
          <w:sz w:val="18"/>
          <w:szCs w:val="18"/>
        </w:rPr>
      </w:pPr>
    </w:p>
    <w:p w14:paraId="17F5DB8A" w14:textId="77777777" w:rsidR="00483CF7" w:rsidRDefault="00483CF7" w:rsidP="00483CF7"/>
    <w:p w14:paraId="042E1955" w14:textId="501726D6" w:rsidR="000D3B9A" w:rsidRDefault="000D3B9A" w:rsidP="00363859">
      <w:pPr>
        <w:spacing w:after="0" w:line="240" w:lineRule="auto"/>
        <w:ind w:right="-1"/>
        <w:contextualSpacing/>
        <w:jc w:val="both"/>
        <w:rPr>
          <w:rFonts w:ascii="Times New Roman" w:hAnsi="Times New Roman"/>
        </w:rPr>
      </w:pPr>
      <w:r>
        <w:rPr>
          <w:rFonts w:ascii="Times New Roman" w:hAnsi="Times New Roman"/>
        </w:rPr>
        <w:br w:type="page"/>
      </w:r>
    </w:p>
    <w:p w14:paraId="327A7917" w14:textId="77777777" w:rsidR="000D3B9A" w:rsidRPr="00FA64A7" w:rsidRDefault="000D3B9A" w:rsidP="000D3B9A">
      <w:pPr>
        <w:tabs>
          <w:tab w:val="left" w:pos="-24212"/>
        </w:tabs>
        <w:jc w:val="center"/>
        <w:rPr>
          <w:sz w:val="20"/>
          <w:szCs w:val="20"/>
        </w:rPr>
      </w:pPr>
      <w:r w:rsidRPr="00FA64A7">
        <w:rPr>
          <w:noProof/>
          <w:sz w:val="20"/>
          <w:szCs w:val="20"/>
        </w:rPr>
        <w:lastRenderedPageBreak/>
        <w:drawing>
          <wp:inline distT="0" distB="0" distL="0" distR="0" wp14:anchorId="24716361" wp14:editId="2CFE3B10">
            <wp:extent cx="676275" cy="752475"/>
            <wp:effectExtent l="0" t="0" r="9525" b="9525"/>
            <wp:docPr id="273004472" name="Picture 27300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8436A2" w14:textId="77777777" w:rsidR="000D3B9A" w:rsidRPr="00FA64A7" w:rsidRDefault="000D3B9A" w:rsidP="000D3B9A">
      <w:pPr>
        <w:pStyle w:val="Header"/>
        <w:jc w:val="center"/>
        <w:rPr>
          <w:sz w:val="20"/>
        </w:rPr>
      </w:pPr>
      <w:r w:rsidRPr="00FA64A7">
        <w:rPr>
          <w:sz w:val="20"/>
        </w:rPr>
        <w:t>LATVIJAS REPUBLIKA</w:t>
      </w:r>
    </w:p>
    <w:p w14:paraId="2E309F12" w14:textId="77777777" w:rsidR="000D3B9A" w:rsidRPr="00FA64A7" w:rsidRDefault="000D3B9A" w:rsidP="000D3B9A">
      <w:pPr>
        <w:pStyle w:val="Header"/>
        <w:jc w:val="center"/>
        <w:rPr>
          <w:b/>
          <w:sz w:val="32"/>
          <w:szCs w:val="32"/>
        </w:rPr>
      </w:pPr>
      <w:r w:rsidRPr="00FA64A7">
        <w:rPr>
          <w:b/>
          <w:sz w:val="32"/>
          <w:szCs w:val="32"/>
        </w:rPr>
        <w:t>DOBELES NOVADA DOME</w:t>
      </w:r>
    </w:p>
    <w:p w14:paraId="1A53548D" w14:textId="77777777" w:rsidR="000D3B9A" w:rsidRPr="00FA64A7" w:rsidRDefault="000D3B9A" w:rsidP="000D3B9A">
      <w:pPr>
        <w:pStyle w:val="Header"/>
        <w:jc w:val="center"/>
        <w:rPr>
          <w:sz w:val="16"/>
          <w:szCs w:val="16"/>
        </w:rPr>
      </w:pPr>
      <w:r w:rsidRPr="00FA64A7">
        <w:rPr>
          <w:sz w:val="16"/>
          <w:szCs w:val="16"/>
        </w:rPr>
        <w:t>Brīvības iela 17, Dobele, Dobeles novads, LV-3701</w:t>
      </w:r>
    </w:p>
    <w:p w14:paraId="09DF64FE" w14:textId="77777777" w:rsidR="000D3B9A" w:rsidRPr="00FA64A7" w:rsidRDefault="000D3B9A" w:rsidP="000D3B9A">
      <w:pPr>
        <w:pStyle w:val="Header"/>
        <w:pBdr>
          <w:bottom w:val="double" w:sz="6" w:space="1" w:color="auto"/>
        </w:pBdr>
        <w:jc w:val="center"/>
        <w:rPr>
          <w:color w:val="000000"/>
        </w:rPr>
      </w:pPr>
      <w:r w:rsidRPr="00FA64A7">
        <w:rPr>
          <w:sz w:val="16"/>
          <w:szCs w:val="16"/>
        </w:rPr>
        <w:t xml:space="preserve">Tālr. 63707269, 63700137, 63720940, e-pasts </w:t>
      </w:r>
      <w:hyperlink r:id="rId179" w:history="1">
        <w:r w:rsidRPr="00FA64A7">
          <w:rPr>
            <w:rStyle w:val="Hyperlink"/>
            <w:rFonts w:eastAsia="Calibri"/>
            <w:color w:val="000000"/>
            <w:sz w:val="16"/>
            <w:szCs w:val="16"/>
          </w:rPr>
          <w:t>dome@dobele.lv</w:t>
        </w:r>
      </w:hyperlink>
    </w:p>
    <w:p w14:paraId="5A32077D" w14:textId="77777777" w:rsidR="000D3B9A" w:rsidRPr="00FA64A7" w:rsidRDefault="000D3B9A" w:rsidP="000D3B9A">
      <w:pPr>
        <w:jc w:val="center"/>
        <w:rPr>
          <w:b/>
        </w:rPr>
      </w:pPr>
    </w:p>
    <w:p w14:paraId="4C562E7C" w14:textId="77777777" w:rsidR="000D3B9A" w:rsidRPr="00A25710" w:rsidRDefault="000D3B9A" w:rsidP="000D3B9A">
      <w:pPr>
        <w:pStyle w:val="NoSpacing"/>
        <w:jc w:val="center"/>
        <w:rPr>
          <w:b/>
        </w:rPr>
      </w:pPr>
      <w:r w:rsidRPr="00A25710">
        <w:rPr>
          <w:b/>
        </w:rPr>
        <w:t>LĒMUMS</w:t>
      </w:r>
    </w:p>
    <w:p w14:paraId="2142305A" w14:textId="77777777" w:rsidR="000D3B9A" w:rsidRPr="00A25710" w:rsidRDefault="000D3B9A" w:rsidP="000D3B9A">
      <w:pPr>
        <w:pStyle w:val="NoSpacing"/>
        <w:jc w:val="center"/>
        <w:rPr>
          <w:b/>
        </w:rPr>
      </w:pPr>
      <w:r w:rsidRPr="00A25710">
        <w:rPr>
          <w:b/>
        </w:rPr>
        <w:t>Dobelē</w:t>
      </w:r>
    </w:p>
    <w:p w14:paraId="0345B65B" w14:textId="1B5B84B7" w:rsidR="000D3B9A" w:rsidRPr="00483CF7" w:rsidRDefault="000D3B9A" w:rsidP="000D3B9A">
      <w:pPr>
        <w:tabs>
          <w:tab w:val="center" w:pos="4153"/>
          <w:tab w:val="right" w:pos="9498"/>
        </w:tabs>
        <w:ind w:left="113" w:right="-427"/>
        <w:rPr>
          <w:rFonts w:ascii="Times New Roman" w:hAnsi="Times New Roman"/>
          <w:color w:val="000000"/>
          <w:sz w:val="24"/>
          <w:szCs w:val="24"/>
        </w:rPr>
      </w:pPr>
      <w:r w:rsidRPr="00483CF7">
        <w:rPr>
          <w:rFonts w:ascii="Times New Roman" w:hAnsi="Times New Roman"/>
          <w:b/>
          <w:sz w:val="24"/>
          <w:szCs w:val="24"/>
          <w:lang w:eastAsia="x-none"/>
        </w:rPr>
        <w:t xml:space="preserve">2024. gada 29. februārī                                                                                            </w:t>
      </w:r>
      <w:r w:rsidRPr="00483CF7">
        <w:rPr>
          <w:rFonts w:ascii="Times New Roman" w:hAnsi="Times New Roman"/>
          <w:b/>
          <w:color w:val="000000"/>
          <w:sz w:val="24"/>
          <w:szCs w:val="24"/>
        </w:rPr>
        <w:t>Nr.</w:t>
      </w:r>
      <w:r w:rsidR="00AF1F02">
        <w:rPr>
          <w:rFonts w:ascii="Times New Roman" w:hAnsi="Times New Roman"/>
          <w:b/>
          <w:color w:val="000000"/>
          <w:sz w:val="24"/>
          <w:szCs w:val="24"/>
        </w:rPr>
        <w:t>86</w:t>
      </w:r>
      <w:r w:rsidRPr="00483CF7">
        <w:rPr>
          <w:rFonts w:ascii="Times New Roman" w:hAnsi="Times New Roman"/>
          <w:b/>
          <w:color w:val="000000"/>
          <w:sz w:val="24"/>
          <w:szCs w:val="24"/>
        </w:rPr>
        <w:t>/</w:t>
      </w:r>
      <w:r>
        <w:rPr>
          <w:rFonts w:ascii="Times New Roman" w:hAnsi="Times New Roman"/>
          <w:b/>
          <w:color w:val="000000"/>
          <w:sz w:val="24"/>
          <w:szCs w:val="24"/>
        </w:rPr>
        <w:t>3</w:t>
      </w:r>
    </w:p>
    <w:p w14:paraId="5AA7EC4B" w14:textId="77777777" w:rsidR="000D3B9A" w:rsidRPr="00E56E70" w:rsidRDefault="000D3B9A" w:rsidP="000D3B9A">
      <w:pPr>
        <w:jc w:val="center"/>
        <w:rPr>
          <w:b/>
          <w:u w:val="single"/>
        </w:rPr>
      </w:pPr>
    </w:p>
    <w:p w14:paraId="7720D16F" w14:textId="77777777" w:rsidR="000D3B9A" w:rsidRPr="000D3B9A" w:rsidRDefault="000D3B9A" w:rsidP="000D3B9A">
      <w:pPr>
        <w:suppressAutoHyphens/>
        <w:spacing w:after="0" w:line="240" w:lineRule="auto"/>
        <w:jc w:val="center"/>
        <w:rPr>
          <w:rFonts w:ascii="Times New Roman" w:hAnsi="Times New Roman"/>
          <w:b/>
          <w:bCs/>
          <w:sz w:val="24"/>
          <w:szCs w:val="24"/>
          <w:u w:val="single"/>
          <w:lang w:eastAsia="ar-SA"/>
        </w:rPr>
      </w:pPr>
      <w:r w:rsidRPr="000D3B9A">
        <w:rPr>
          <w:rFonts w:ascii="Times New Roman" w:hAnsi="Times New Roman"/>
          <w:b/>
          <w:bCs/>
          <w:sz w:val="24"/>
          <w:szCs w:val="24"/>
          <w:u w:val="single"/>
          <w:lang w:eastAsia="ar-SA"/>
        </w:rPr>
        <w:t>Par grozījumu Dobeles novada domes 2023. gada 28. decembra lēmumā Nr. 594/16 “Par izsoles rezultātu apstiprināšanu”</w:t>
      </w:r>
    </w:p>
    <w:p w14:paraId="410F8782" w14:textId="77777777" w:rsidR="000D3B9A" w:rsidRPr="000D3B9A" w:rsidRDefault="000D3B9A" w:rsidP="000D3B9A">
      <w:pPr>
        <w:spacing w:after="0" w:line="240" w:lineRule="auto"/>
        <w:ind w:right="-766"/>
        <w:jc w:val="center"/>
        <w:rPr>
          <w:rFonts w:ascii="Times New Roman" w:hAnsi="Times New Roman"/>
          <w:b/>
          <w:sz w:val="24"/>
          <w:szCs w:val="24"/>
          <w:u w:val="single"/>
        </w:rPr>
      </w:pPr>
    </w:p>
    <w:p w14:paraId="0BCE6D8E" w14:textId="77777777" w:rsidR="000D3B9A" w:rsidRPr="000D3B9A" w:rsidRDefault="000D3B9A" w:rsidP="000D3B9A">
      <w:pPr>
        <w:spacing w:after="0" w:line="240" w:lineRule="auto"/>
        <w:ind w:right="-766"/>
        <w:jc w:val="center"/>
        <w:rPr>
          <w:rFonts w:ascii="Times New Roman" w:hAnsi="Times New Roman"/>
          <w:b/>
          <w:sz w:val="24"/>
          <w:szCs w:val="24"/>
          <w:u w:val="single"/>
        </w:rPr>
      </w:pPr>
    </w:p>
    <w:p w14:paraId="094DA693" w14:textId="77777777" w:rsidR="000D3B9A" w:rsidRPr="000D3B9A" w:rsidRDefault="000D3B9A" w:rsidP="000D3B9A">
      <w:pPr>
        <w:tabs>
          <w:tab w:val="left" w:pos="567"/>
        </w:tabs>
        <w:spacing w:after="0" w:line="240" w:lineRule="auto"/>
        <w:ind w:right="-51"/>
        <w:jc w:val="both"/>
        <w:rPr>
          <w:rFonts w:ascii="Times New Roman" w:hAnsi="Times New Roman"/>
          <w:sz w:val="24"/>
          <w:szCs w:val="24"/>
        </w:rPr>
      </w:pPr>
      <w:r w:rsidRPr="000D3B9A">
        <w:rPr>
          <w:rFonts w:ascii="Times New Roman" w:hAnsi="Times New Roman"/>
          <w:sz w:val="24"/>
          <w:szCs w:val="24"/>
        </w:rPr>
        <w:tab/>
        <w:t>Dobeles novada dome (turpmāk – dome) ir izskatījusi Dobeles novada pašvaldībā (turpmāk – pašvaldība) saņemto Augstkalnes pagasta Jaunvilkaišu zemes zemnieku saimniecības “Ozoli” (turpmāk – iesniedzējs) iesniegumu, saskaņā ar kuru tiek lūgts pagarināt pirkuma maksas par nekustamā īpašuma “Zemnieki”, Ukru pagastā, Dobeles novadā iegādi samaksas termiņu līdz 2024. gada 30. aprīlim.</w:t>
      </w:r>
    </w:p>
    <w:p w14:paraId="02FBFB8B" w14:textId="77777777" w:rsidR="000D3B9A" w:rsidRPr="000D3B9A" w:rsidRDefault="000D3B9A" w:rsidP="000D3B9A">
      <w:pPr>
        <w:tabs>
          <w:tab w:val="left" w:pos="567"/>
        </w:tabs>
        <w:spacing w:after="0" w:line="240" w:lineRule="auto"/>
        <w:ind w:right="-51"/>
        <w:jc w:val="both"/>
        <w:rPr>
          <w:rFonts w:ascii="Times New Roman" w:hAnsi="Times New Roman"/>
          <w:sz w:val="24"/>
          <w:szCs w:val="24"/>
        </w:rPr>
      </w:pPr>
      <w:r w:rsidRPr="000D3B9A">
        <w:rPr>
          <w:rFonts w:ascii="Times New Roman" w:hAnsi="Times New Roman"/>
          <w:sz w:val="24"/>
          <w:szCs w:val="24"/>
        </w:rPr>
        <w:tab/>
        <w:t>Izskatot iesniegto iesniegumu, Dobeles novada dome konstatēja:</w:t>
      </w:r>
    </w:p>
    <w:p w14:paraId="17EDC86F" w14:textId="77777777" w:rsidR="000D3B9A" w:rsidRPr="000D3B9A" w:rsidRDefault="000D3B9A" w:rsidP="000D3B9A">
      <w:pPr>
        <w:spacing w:after="0" w:line="240" w:lineRule="auto"/>
        <w:ind w:right="-2" w:firstLine="567"/>
        <w:jc w:val="both"/>
        <w:rPr>
          <w:rFonts w:ascii="Times New Roman" w:hAnsi="Times New Roman"/>
          <w:sz w:val="24"/>
          <w:szCs w:val="24"/>
        </w:rPr>
      </w:pPr>
      <w:r w:rsidRPr="000D3B9A">
        <w:rPr>
          <w:rFonts w:ascii="Times New Roman" w:hAnsi="Times New Roman"/>
          <w:sz w:val="24"/>
          <w:szCs w:val="24"/>
        </w:rPr>
        <w:t>Pamatojoties uz 2023. gada 6. decembra izsoles rezultātiem, 2023. gada 28. decembrī dome ar lēmumu Nr.594/16 “Par izsoles rezultātu apstiprināšanu” ir apstiprinājusi izsoles rezultātus par nekustamā īpašuma “Zemnieku”, Ukru pagastā, Dobeles novadā, kadastra numurs 46900050142, kas sastāv no zemes gabala ar kadastra apzīmējumu 46900050142, platība 8,05 ha, atsavināšanu iesniedzējam, nosakot pirkuma maksas termiņu 2024. gada 29. februāris.</w:t>
      </w:r>
    </w:p>
    <w:p w14:paraId="182F0200" w14:textId="77777777" w:rsidR="000D3B9A" w:rsidRPr="000D3B9A" w:rsidRDefault="000D3B9A" w:rsidP="000D3B9A">
      <w:pPr>
        <w:spacing w:after="0" w:line="240" w:lineRule="auto"/>
        <w:ind w:right="-2" w:firstLine="567"/>
        <w:jc w:val="both"/>
        <w:rPr>
          <w:rFonts w:ascii="Times New Roman" w:hAnsi="Times New Roman"/>
          <w:sz w:val="24"/>
          <w:szCs w:val="24"/>
        </w:rPr>
      </w:pPr>
      <w:r w:rsidRPr="000D3B9A">
        <w:rPr>
          <w:rFonts w:ascii="Times New Roman" w:hAnsi="Times New Roman"/>
          <w:sz w:val="24"/>
          <w:szCs w:val="24"/>
        </w:rPr>
        <w:t xml:space="preserve">Pamatojoties uz domes pieņemto lēmumu 2024. gada 26. janvārī pašvaldība ar iesniedzēju ir noslēgusi pirkuma līgumu Nr.9.9/2024/20 (turpmāk – pirkuma līgums), saskaņā ar kuru iesniedzējam jāsamaksā atlikusī pirkuma maksas daļa 60660 EUR (sešdesmit tūkstoši seši simti sešdesmit </w:t>
      </w:r>
      <w:r w:rsidRPr="000D3B9A">
        <w:rPr>
          <w:rFonts w:ascii="Times New Roman" w:hAnsi="Times New Roman"/>
          <w:i/>
          <w:iCs/>
          <w:sz w:val="24"/>
          <w:szCs w:val="24"/>
        </w:rPr>
        <w:t>euro</w:t>
      </w:r>
      <w:r w:rsidRPr="000D3B9A">
        <w:rPr>
          <w:rFonts w:ascii="Times New Roman" w:hAnsi="Times New Roman"/>
          <w:sz w:val="24"/>
          <w:szCs w:val="24"/>
        </w:rPr>
        <w:t>) līdz 2024. gada 29. februārim.</w:t>
      </w:r>
    </w:p>
    <w:p w14:paraId="5E6C82E7" w14:textId="77777777" w:rsidR="000D3B9A" w:rsidRPr="000D3B9A" w:rsidRDefault="000D3B9A" w:rsidP="000D3B9A">
      <w:pPr>
        <w:spacing w:after="0" w:line="240" w:lineRule="auto"/>
        <w:ind w:right="-2" w:firstLine="567"/>
        <w:jc w:val="both"/>
        <w:rPr>
          <w:rFonts w:ascii="Times New Roman" w:hAnsi="Times New Roman"/>
          <w:sz w:val="24"/>
          <w:szCs w:val="24"/>
        </w:rPr>
      </w:pPr>
      <w:r w:rsidRPr="000D3B9A">
        <w:rPr>
          <w:rFonts w:ascii="Times New Roman" w:hAnsi="Times New Roman"/>
          <w:sz w:val="24"/>
          <w:szCs w:val="24"/>
        </w:rPr>
        <w:t>Iesniedzējs ir paskaidrojis, ka, lai veiktu pilnas pirkuma maksas samaksu, tika lūgts aizņēmums AS “Attīstības finanšu institūcija Altum”. AS “Attīstības finanšu institūcija Altum” izsniegt aizņēmumu ir atteikusi, līdz ar to iesniedzējs ir vērsies ar pieteikumu par aizņēmuma saņemšanu Luminor Bank AS.</w:t>
      </w:r>
    </w:p>
    <w:p w14:paraId="03E6CE02" w14:textId="77777777" w:rsidR="000D3B9A" w:rsidRPr="000D3B9A" w:rsidRDefault="000D3B9A" w:rsidP="000D3B9A">
      <w:pPr>
        <w:spacing w:after="0" w:line="240" w:lineRule="auto"/>
        <w:ind w:right="-2" w:firstLine="567"/>
        <w:jc w:val="both"/>
        <w:rPr>
          <w:rFonts w:ascii="Times New Roman" w:hAnsi="Times New Roman"/>
          <w:sz w:val="24"/>
          <w:szCs w:val="24"/>
        </w:rPr>
      </w:pPr>
      <w:r w:rsidRPr="000D3B9A">
        <w:rPr>
          <w:rFonts w:ascii="Times New Roman" w:hAnsi="Times New Roman"/>
          <w:sz w:val="24"/>
          <w:szCs w:val="24"/>
        </w:rPr>
        <w:t xml:space="preserve">Pirkuma līguma 5.1. punkts nosaka, ka līgumu var grozīt vai atcelt Pusēm savstarpēji vienojoties, vienošanos vai atcēlējlīgumu noformējot rakstveidā. Vienošanās vai atcēlējlīgums tiek pievienots Līgumam kā neatņemama sastāvdaļa. Civillikuma 1511. pants nosaka, ka </w:t>
      </w:r>
      <w:r w:rsidRPr="000D3B9A">
        <w:rPr>
          <w:rFonts w:ascii="Times New Roman" w:hAnsi="Times New Roman"/>
          <w:sz w:val="24"/>
          <w:szCs w:val="24"/>
          <w:shd w:val="clear" w:color="auto" w:fill="FFFFFF"/>
        </w:rPr>
        <w:t>līgums plašākā nozīmē ir ikkatra vairāku personu savstarpēja vienošanās par kādu tiesisku attiecību nodibināšanu, pārgrozīšanu vai izbeigšanu. [..]</w:t>
      </w:r>
      <w:r w:rsidRPr="000D3B9A">
        <w:rPr>
          <w:rFonts w:ascii="Times New Roman" w:hAnsi="Times New Roman"/>
          <w:sz w:val="24"/>
          <w:szCs w:val="24"/>
        </w:rPr>
        <w:t xml:space="preserve"> </w:t>
      </w:r>
    </w:p>
    <w:p w14:paraId="4879E064" w14:textId="77777777" w:rsidR="000D3B9A" w:rsidRPr="000D3B9A" w:rsidRDefault="000D3B9A" w:rsidP="000D3B9A">
      <w:pPr>
        <w:spacing w:after="0" w:line="240" w:lineRule="auto"/>
        <w:ind w:right="-2" w:firstLine="567"/>
        <w:jc w:val="both"/>
        <w:rPr>
          <w:rFonts w:ascii="Times New Roman" w:hAnsi="Times New Roman"/>
          <w:sz w:val="24"/>
          <w:szCs w:val="24"/>
        </w:rPr>
      </w:pPr>
      <w:r w:rsidRPr="000D3B9A">
        <w:rPr>
          <w:rFonts w:ascii="Times New Roman" w:hAnsi="Times New Roman"/>
          <w:sz w:val="24"/>
          <w:szCs w:val="24"/>
        </w:rPr>
        <w:t>Pamatojoties uz to, ka dome ir noteikusi pirkuma maksas samaksas termiņu, tikai domes kompetencē ir grozīt lēmumā noteikto.</w:t>
      </w:r>
    </w:p>
    <w:p w14:paraId="06A248FA" w14:textId="009CC324" w:rsidR="000D3B9A" w:rsidRDefault="000D3B9A" w:rsidP="000D3B9A">
      <w:pPr>
        <w:spacing w:after="0" w:line="240" w:lineRule="auto"/>
        <w:ind w:right="-2" w:firstLine="567"/>
        <w:jc w:val="both"/>
        <w:rPr>
          <w:rFonts w:ascii="Times New Roman" w:hAnsi="Times New Roman"/>
          <w:sz w:val="24"/>
          <w:szCs w:val="24"/>
        </w:rPr>
      </w:pPr>
      <w:r w:rsidRPr="000D3B9A">
        <w:rPr>
          <w:rFonts w:ascii="Times New Roman" w:hAnsi="Times New Roman"/>
          <w:sz w:val="24"/>
          <w:szCs w:val="24"/>
        </w:rPr>
        <w:t xml:space="preserve">Saskaņā ar Pašvaldību likuma </w:t>
      </w:r>
      <w:r w:rsidRPr="000D3B9A">
        <w:rPr>
          <w:rFonts w:ascii="Times New Roman" w:hAnsi="Times New Roman"/>
          <w:color w:val="000000"/>
          <w:sz w:val="24"/>
          <w:szCs w:val="24"/>
        </w:rPr>
        <w:t>10. panta pirmās daļas 21. punktu</w:t>
      </w:r>
      <w:r w:rsidRPr="000D3B9A">
        <w:rPr>
          <w:rFonts w:ascii="Times New Roman" w:hAnsi="Times New Roman"/>
          <w:sz w:val="24"/>
          <w:szCs w:val="24"/>
        </w:rPr>
        <w:t xml:space="preserve">, 73. panta ceturto daļu, Civillikuma 1511. pantu, Administratīvā procesa likuma 83. panta pirmo un otro daļu, </w:t>
      </w:r>
      <w:r w:rsidRPr="000D3B9A">
        <w:rPr>
          <w:rFonts w:ascii="Times New Roman" w:hAnsi="Times New Roman"/>
          <w:sz w:val="24"/>
          <w:szCs w:val="24"/>
          <w:lang w:eastAsia="en-GB"/>
        </w:rPr>
        <w:t>atklāti balsojot:</w:t>
      </w:r>
      <w:r w:rsidRPr="000D3B9A">
        <w:rPr>
          <w:rFonts w:ascii="Times New Roman" w:hAnsi="Times New Roman"/>
          <w:sz w:val="24"/>
          <w:szCs w:val="24"/>
        </w:rPr>
        <w:t xml:space="preserve"> </w:t>
      </w:r>
      <w:r w:rsidR="004C5F51" w:rsidRPr="00FF55D9">
        <w:rPr>
          <w:rFonts w:ascii="Times New Roman" w:hAnsi="Times New Roman"/>
          <w:sz w:val="24"/>
          <w:szCs w:val="24"/>
        </w:rPr>
        <w:t>PAR - 1</w:t>
      </w:r>
      <w:r w:rsidR="004C5F51">
        <w:rPr>
          <w:rFonts w:ascii="Times New Roman" w:hAnsi="Times New Roman"/>
          <w:sz w:val="24"/>
          <w:szCs w:val="24"/>
        </w:rPr>
        <w:t>4</w:t>
      </w:r>
      <w:r w:rsidR="004C5F51" w:rsidRPr="00FF55D9">
        <w:rPr>
          <w:rFonts w:ascii="Times New Roman" w:hAnsi="Times New Roman"/>
          <w:sz w:val="24"/>
          <w:szCs w:val="24"/>
        </w:rPr>
        <w:t xml:space="preserve"> (Girts Ante, </w:t>
      </w:r>
      <w:r w:rsidR="004C5F51">
        <w:rPr>
          <w:rFonts w:ascii="Times New Roman" w:hAnsi="Times New Roman"/>
          <w:sz w:val="24"/>
          <w:szCs w:val="24"/>
        </w:rPr>
        <w:t>Kristīne Briede,</w:t>
      </w:r>
      <w:r w:rsidR="004C5F51" w:rsidRPr="00FF55D9">
        <w:rPr>
          <w:rFonts w:ascii="Times New Roman" w:hAnsi="Times New Roman"/>
          <w:bCs/>
          <w:sz w:val="24"/>
          <w:szCs w:val="24"/>
          <w:lang w:eastAsia="et-EE"/>
        </w:rPr>
        <w:t xml:space="preserve"> Sarmīte Dude, Māris Feldmanis, Edgars Gaigalis</w:t>
      </w:r>
      <w:r w:rsidR="004C5F51">
        <w:rPr>
          <w:rFonts w:ascii="Times New Roman" w:hAnsi="Times New Roman"/>
          <w:bCs/>
          <w:sz w:val="24"/>
          <w:szCs w:val="24"/>
          <w:lang w:eastAsia="et-EE"/>
        </w:rPr>
        <w:t>,</w:t>
      </w:r>
      <w:r w:rsidR="004C5F51" w:rsidRPr="00FF55D9">
        <w:rPr>
          <w:rFonts w:ascii="Times New Roman" w:hAnsi="Times New Roman"/>
          <w:bCs/>
          <w:sz w:val="24"/>
          <w:szCs w:val="24"/>
          <w:lang w:eastAsia="et-EE"/>
        </w:rPr>
        <w:t xml:space="preserve"> Ivars Gorskis, Gints Kaminskis, Linda Karloviča, Sintija Liekniņa, Viesturs Reinfelds</w:t>
      </w:r>
      <w:r w:rsidR="004C5F51">
        <w:rPr>
          <w:rFonts w:ascii="Times New Roman" w:hAnsi="Times New Roman"/>
          <w:bCs/>
          <w:sz w:val="24"/>
          <w:szCs w:val="24"/>
          <w:lang w:eastAsia="et-EE"/>
        </w:rPr>
        <w:t>,</w:t>
      </w:r>
      <w:r w:rsidR="004C5F51" w:rsidRPr="00FF55D9">
        <w:rPr>
          <w:rFonts w:ascii="Times New Roman" w:hAnsi="Times New Roman"/>
          <w:bCs/>
          <w:sz w:val="24"/>
          <w:szCs w:val="24"/>
          <w:lang w:eastAsia="et-EE"/>
        </w:rPr>
        <w:t xml:space="preserve"> Dace Reinika, Guntis Safranovičs, </w:t>
      </w:r>
      <w:r w:rsidR="004C5F51">
        <w:rPr>
          <w:rFonts w:ascii="Times New Roman" w:hAnsi="Times New Roman"/>
          <w:bCs/>
          <w:sz w:val="24"/>
          <w:szCs w:val="24"/>
          <w:lang w:eastAsia="et-EE"/>
        </w:rPr>
        <w:t>Andrejs Spridzāns,</w:t>
      </w:r>
      <w:r w:rsidR="004C5F51" w:rsidRPr="00FF55D9">
        <w:rPr>
          <w:rFonts w:ascii="Times New Roman" w:hAnsi="Times New Roman"/>
          <w:bCs/>
          <w:sz w:val="24"/>
          <w:szCs w:val="24"/>
          <w:lang w:eastAsia="et-EE"/>
        </w:rPr>
        <w:t xml:space="preserve"> Ivars Stanga), </w:t>
      </w:r>
      <w:r w:rsidR="004C5F51" w:rsidRPr="00FF55D9">
        <w:rPr>
          <w:rFonts w:ascii="Times New Roman" w:hAnsi="Times New Roman"/>
          <w:sz w:val="24"/>
          <w:szCs w:val="24"/>
        </w:rPr>
        <w:t xml:space="preserve">PRET </w:t>
      </w:r>
      <w:r w:rsidR="004C5F51">
        <w:rPr>
          <w:rFonts w:ascii="Times New Roman" w:hAnsi="Times New Roman"/>
          <w:sz w:val="24"/>
          <w:szCs w:val="24"/>
        </w:rPr>
        <w:t>–</w:t>
      </w:r>
      <w:r w:rsidR="004C5F51" w:rsidRPr="00FF55D9">
        <w:rPr>
          <w:rFonts w:ascii="Times New Roman" w:hAnsi="Times New Roman"/>
          <w:sz w:val="24"/>
          <w:szCs w:val="24"/>
        </w:rPr>
        <w:t xml:space="preserve"> </w:t>
      </w:r>
      <w:r w:rsidR="004C5F51">
        <w:rPr>
          <w:rFonts w:ascii="Times New Roman" w:hAnsi="Times New Roman"/>
          <w:sz w:val="24"/>
          <w:szCs w:val="24"/>
        </w:rPr>
        <w:t>nav</w:t>
      </w:r>
      <w:r w:rsidR="004C5F51" w:rsidRPr="00FF55D9">
        <w:rPr>
          <w:rFonts w:ascii="Times New Roman" w:hAnsi="Times New Roman"/>
          <w:sz w:val="24"/>
          <w:szCs w:val="24"/>
        </w:rPr>
        <w:t xml:space="preserve">, ATTURAS </w:t>
      </w:r>
      <w:r w:rsidR="004C5F51">
        <w:rPr>
          <w:rFonts w:ascii="Times New Roman" w:hAnsi="Times New Roman"/>
          <w:sz w:val="24"/>
          <w:szCs w:val="24"/>
        </w:rPr>
        <w:t>–</w:t>
      </w:r>
      <w:r w:rsidR="004C5F51" w:rsidRPr="00FF55D9">
        <w:rPr>
          <w:rFonts w:ascii="Times New Roman" w:hAnsi="Times New Roman"/>
          <w:sz w:val="24"/>
          <w:szCs w:val="24"/>
        </w:rPr>
        <w:t xml:space="preserve"> </w:t>
      </w:r>
      <w:r w:rsidR="004C5F51">
        <w:rPr>
          <w:rFonts w:ascii="Times New Roman" w:hAnsi="Times New Roman"/>
          <w:sz w:val="24"/>
          <w:szCs w:val="24"/>
        </w:rPr>
        <w:t>nav</w:t>
      </w:r>
      <w:r w:rsidR="004C5F51" w:rsidRPr="00FF55D9">
        <w:rPr>
          <w:rFonts w:ascii="Times New Roman" w:hAnsi="Times New Roman"/>
          <w:sz w:val="24"/>
          <w:szCs w:val="24"/>
        </w:rPr>
        <w:t>,</w:t>
      </w:r>
      <w:r w:rsidR="004C5F51">
        <w:rPr>
          <w:rFonts w:ascii="Times New Roman" w:hAnsi="Times New Roman"/>
          <w:sz w:val="24"/>
          <w:szCs w:val="24"/>
        </w:rPr>
        <w:t xml:space="preserve"> </w:t>
      </w:r>
      <w:r w:rsidRPr="000D3B9A">
        <w:rPr>
          <w:rFonts w:ascii="Times New Roman" w:hAnsi="Times New Roman"/>
          <w:sz w:val="24"/>
          <w:szCs w:val="24"/>
        </w:rPr>
        <w:t>Dobeles novada dome NOLEMJ:</w:t>
      </w:r>
    </w:p>
    <w:p w14:paraId="26D23537" w14:textId="77777777" w:rsidR="00374D78" w:rsidRPr="000D3B9A" w:rsidRDefault="00374D78" w:rsidP="000D3B9A">
      <w:pPr>
        <w:spacing w:after="0" w:line="240" w:lineRule="auto"/>
        <w:ind w:right="-2" w:firstLine="567"/>
        <w:jc w:val="both"/>
        <w:rPr>
          <w:rFonts w:ascii="Times New Roman" w:hAnsi="Times New Roman"/>
          <w:sz w:val="24"/>
          <w:szCs w:val="24"/>
        </w:rPr>
      </w:pPr>
    </w:p>
    <w:p w14:paraId="1AD660D6" w14:textId="77777777" w:rsidR="000D3B9A" w:rsidRPr="000D3B9A" w:rsidRDefault="000D3B9A" w:rsidP="000D3B9A">
      <w:pPr>
        <w:suppressAutoHyphens/>
        <w:spacing w:after="0" w:line="240" w:lineRule="auto"/>
        <w:jc w:val="both"/>
        <w:rPr>
          <w:rFonts w:ascii="Times New Roman" w:hAnsi="Times New Roman"/>
          <w:sz w:val="24"/>
          <w:szCs w:val="24"/>
          <w:lang w:eastAsia="ar-SA"/>
        </w:rPr>
      </w:pPr>
    </w:p>
    <w:p w14:paraId="2D4DA632" w14:textId="77777777" w:rsidR="000D3B9A" w:rsidRPr="000D3B9A" w:rsidRDefault="000D3B9A" w:rsidP="000D3B9A">
      <w:pPr>
        <w:suppressAutoHyphens/>
        <w:spacing w:after="0" w:line="240" w:lineRule="auto"/>
        <w:jc w:val="both"/>
        <w:rPr>
          <w:rFonts w:ascii="Times New Roman" w:hAnsi="Times New Roman"/>
          <w:sz w:val="24"/>
          <w:szCs w:val="24"/>
          <w:lang w:eastAsia="ar-SA"/>
        </w:rPr>
      </w:pPr>
      <w:r w:rsidRPr="000D3B9A">
        <w:rPr>
          <w:rFonts w:ascii="Times New Roman" w:hAnsi="Times New Roman"/>
          <w:sz w:val="24"/>
          <w:szCs w:val="24"/>
          <w:lang w:eastAsia="ar-SA"/>
        </w:rPr>
        <w:t>IZDARĪT Dobeles novada domes 2023. gada 28. decembra lēmumā Nr.594/16 “Par izsoles rezultātu apstiprināšanu” šādu grozījumu:</w:t>
      </w:r>
    </w:p>
    <w:p w14:paraId="16ED8556" w14:textId="77777777" w:rsidR="000D3B9A" w:rsidRPr="000D3B9A" w:rsidRDefault="000D3B9A" w:rsidP="000D3B9A">
      <w:pPr>
        <w:suppressAutoHyphens/>
        <w:spacing w:after="0" w:line="240" w:lineRule="auto"/>
        <w:jc w:val="both"/>
        <w:rPr>
          <w:rFonts w:ascii="Times New Roman" w:hAnsi="Times New Roman"/>
          <w:sz w:val="24"/>
          <w:szCs w:val="24"/>
          <w:lang w:eastAsia="ar-SA"/>
        </w:rPr>
      </w:pPr>
    </w:p>
    <w:p w14:paraId="3120FE6C" w14:textId="77777777" w:rsidR="000D3B9A" w:rsidRPr="000D3B9A" w:rsidRDefault="000D3B9A" w:rsidP="000D3B9A">
      <w:pPr>
        <w:suppressAutoHyphens/>
        <w:spacing w:after="0" w:line="240" w:lineRule="auto"/>
        <w:jc w:val="both"/>
        <w:rPr>
          <w:rFonts w:ascii="Times New Roman" w:hAnsi="Times New Roman"/>
          <w:sz w:val="24"/>
          <w:szCs w:val="24"/>
          <w:lang w:eastAsia="ar-SA"/>
        </w:rPr>
      </w:pPr>
      <w:r w:rsidRPr="000D3B9A">
        <w:rPr>
          <w:rFonts w:ascii="Times New Roman" w:hAnsi="Times New Roman"/>
          <w:sz w:val="24"/>
          <w:szCs w:val="24"/>
          <w:lang w:eastAsia="ar-SA"/>
        </w:rPr>
        <w:t>Aizstāt lēmuma 8. punktā vārdus, ciparus un pieturzīmes “2024. gada 29. februāris” ar vārdiem, cipariem un pieturzīmēm “2024. gada 30. aprīlis”.</w:t>
      </w:r>
    </w:p>
    <w:p w14:paraId="59CD4854" w14:textId="77777777" w:rsidR="000D3B9A" w:rsidRPr="000D3B9A" w:rsidRDefault="000D3B9A" w:rsidP="000D3B9A">
      <w:pPr>
        <w:spacing w:after="0" w:line="240" w:lineRule="auto"/>
        <w:ind w:right="-766"/>
        <w:rPr>
          <w:rFonts w:ascii="Times New Roman" w:hAnsi="Times New Roman"/>
          <w:sz w:val="24"/>
          <w:szCs w:val="24"/>
        </w:rPr>
      </w:pPr>
    </w:p>
    <w:p w14:paraId="335CA937" w14:textId="77777777" w:rsidR="000D3B9A" w:rsidRPr="000D3B9A" w:rsidRDefault="000D3B9A" w:rsidP="000D3B9A">
      <w:pPr>
        <w:spacing w:after="0" w:line="240" w:lineRule="auto"/>
        <w:ind w:right="-694"/>
        <w:jc w:val="both"/>
        <w:rPr>
          <w:rFonts w:ascii="Times New Roman" w:hAnsi="Times New Roman"/>
          <w:sz w:val="24"/>
          <w:szCs w:val="24"/>
        </w:rPr>
      </w:pPr>
      <w:r w:rsidRPr="000D3B9A">
        <w:rPr>
          <w:rFonts w:ascii="Times New Roman" w:hAnsi="Times New Roman"/>
          <w:sz w:val="24"/>
          <w:szCs w:val="24"/>
        </w:rPr>
        <w:t>Domes priekšsēdētājs</w:t>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r>
      <w:r w:rsidRPr="000D3B9A">
        <w:rPr>
          <w:rFonts w:ascii="Times New Roman" w:hAnsi="Times New Roman"/>
          <w:sz w:val="24"/>
          <w:szCs w:val="24"/>
        </w:rPr>
        <w:tab/>
        <w:t>I.Gorskis</w:t>
      </w:r>
    </w:p>
    <w:p w14:paraId="04D46FA3" w14:textId="77777777" w:rsidR="000D3B9A" w:rsidRPr="000D3B9A" w:rsidRDefault="000D3B9A" w:rsidP="000D3B9A">
      <w:pPr>
        <w:spacing w:after="0" w:line="240" w:lineRule="auto"/>
        <w:rPr>
          <w:rFonts w:ascii="Times New Roman" w:hAnsi="Times New Roman"/>
          <w:sz w:val="24"/>
          <w:szCs w:val="24"/>
        </w:rPr>
      </w:pPr>
    </w:p>
    <w:p w14:paraId="64CB6CB8" w14:textId="77777777" w:rsidR="000D3B9A" w:rsidRPr="000D3B9A" w:rsidRDefault="000D3B9A" w:rsidP="000D3B9A">
      <w:pPr>
        <w:spacing w:after="0" w:line="240" w:lineRule="auto"/>
        <w:rPr>
          <w:rFonts w:ascii="Times New Roman" w:hAnsi="Times New Roman"/>
          <w:sz w:val="24"/>
          <w:szCs w:val="24"/>
        </w:rPr>
      </w:pPr>
    </w:p>
    <w:p w14:paraId="421C562B" w14:textId="77777777" w:rsidR="000D3B9A" w:rsidRDefault="000D3B9A" w:rsidP="000D3B9A"/>
    <w:p w14:paraId="34E74ACA" w14:textId="0A884D55" w:rsidR="002920C7" w:rsidRPr="0063197B" w:rsidRDefault="002920C7" w:rsidP="002920C7">
      <w:pPr>
        <w:tabs>
          <w:tab w:val="left" w:pos="-24212"/>
        </w:tabs>
        <w:spacing w:after="0" w:line="240" w:lineRule="auto"/>
        <w:ind w:right="-766"/>
        <w:jc w:val="center"/>
        <w:rPr>
          <w:rFonts w:ascii="Times New Roman" w:eastAsia="Times New Roman" w:hAnsi="Times New Roman"/>
          <w:sz w:val="20"/>
          <w:szCs w:val="20"/>
          <w:lang w:eastAsia="lv-LV"/>
        </w:rPr>
      </w:pPr>
      <w:r>
        <w:rPr>
          <w:rFonts w:ascii="Times New Roman" w:hAnsi="Times New Roman"/>
        </w:rPr>
        <w:br w:type="page"/>
      </w:r>
      <w:r w:rsidRPr="0063197B">
        <w:rPr>
          <w:rFonts w:asciiTheme="minorHAnsi" w:eastAsiaTheme="minorHAnsi" w:hAnsiTheme="minorHAnsi" w:cstheme="minorBidi"/>
          <w:noProof/>
          <w:sz w:val="20"/>
          <w:szCs w:val="20"/>
          <w:lang w:eastAsia="lv-LV"/>
        </w:rPr>
        <w:lastRenderedPageBreak/>
        <w:drawing>
          <wp:inline distT="0" distB="0" distL="0" distR="0" wp14:anchorId="58CD51FB" wp14:editId="57CEE884">
            <wp:extent cx="676275" cy="752475"/>
            <wp:effectExtent l="0" t="0" r="9525" b="9525"/>
            <wp:docPr id="388914001" name="Picture 3889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2CEA72" w14:textId="77777777" w:rsidR="002920C7" w:rsidRPr="0063197B" w:rsidRDefault="002920C7" w:rsidP="002920C7">
      <w:pPr>
        <w:tabs>
          <w:tab w:val="left" w:pos="-24212"/>
        </w:tabs>
        <w:spacing w:after="0" w:line="240" w:lineRule="auto"/>
        <w:ind w:right="-766"/>
        <w:jc w:val="center"/>
        <w:rPr>
          <w:rFonts w:ascii="Times New Roman" w:eastAsia="Times New Roman" w:hAnsi="Times New Roman"/>
          <w:b/>
          <w:sz w:val="24"/>
          <w:szCs w:val="24"/>
          <w:lang w:val="en-US" w:eastAsia="lv-LV"/>
        </w:rPr>
      </w:pPr>
    </w:p>
    <w:p w14:paraId="5E2AE0B1" w14:textId="77777777" w:rsidR="002920C7" w:rsidRPr="0063197B" w:rsidRDefault="002920C7" w:rsidP="002920C7">
      <w:pPr>
        <w:tabs>
          <w:tab w:val="center" w:pos="4320"/>
          <w:tab w:val="right" w:pos="8640"/>
        </w:tabs>
        <w:spacing w:after="0" w:line="240" w:lineRule="auto"/>
        <w:ind w:right="-766"/>
        <w:jc w:val="center"/>
        <w:rPr>
          <w:rFonts w:ascii="Times New Roman" w:eastAsia="Times New Roman" w:hAnsi="Times New Roman"/>
          <w:sz w:val="20"/>
          <w:szCs w:val="20"/>
          <w:lang w:val="en-US" w:eastAsia="x-none"/>
        </w:rPr>
      </w:pPr>
      <w:r w:rsidRPr="0063197B">
        <w:rPr>
          <w:rFonts w:ascii="Times New Roman" w:eastAsia="Times New Roman" w:hAnsi="Times New Roman"/>
          <w:sz w:val="20"/>
          <w:szCs w:val="20"/>
          <w:lang w:val="en-US" w:eastAsia="x-none"/>
        </w:rPr>
        <w:t>LATVIJAS REPUBLIKA</w:t>
      </w:r>
    </w:p>
    <w:p w14:paraId="2DFAD8DE" w14:textId="77777777" w:rsidR="002920C7" w:rsidRPr="0063197B" w:rsidRDefault="002920C7" w:rsidP="002920C7">
      <w:pPr>
        <w:tabs>
          <w:tab w:val="center" w:pos="4320"/>
          <w:tab w:val="right" w:pos="8640"/>
        </w:tabs>
        <w:spacing w:after="0" w:line="240" w:lineRule="auto"/>
        <w:ind w:right="-766"/>
        <w:jc w:val="center"/>
        <w:rPr>
          <w:rFonts w:ascii="Times New Roman" w:eastAsia="Times New Roman" w:hAnsi="Times New Roman"/>
          <w:b/>
          <w:sz w:val="32"/>
          <w:szCs w:val="32"/>
          <w:lang w:val="en-US" w:eastAsia="x-none"/>
        </w:rPr>
      </w:pPr>
      <w:r w:rsidRPr="0063197B">
        <w:rPr>
          <w:rFonts w:ascii="Times New Roman" w:eastAsia="Times New Roman" w:hAnsi="Times New Roman"/>
          <w:b/>
          <w:sz w:val="32"/>
          <w:szCs w:val="32"/>
          <w:lang w:val="en-US" w:eastAsia="x-none"/>
        </w:rPr>
        <w:t>DOBELES NOVADA DOME</w:t>
      </w:r>
    </w:p>
    <w:p w14:paraId="0B5E8C13" w14:textId="77777777" w:rsidR="002920C7" w:rsidRPr="0063197B" w:rsidRDefault="002920C7" w:rsidP="002920C7">
      <w:pPr>
        <w:tabs>
          <w:tab w:val="center" w:pos="4320"/>
          <w:tab w:val="right" w:pos="8640"/>
        </w:tabs>
        <w:spacing w:after="0" w:line="240" w:lineRule="auto"/>
        <w:ind w:right="-766"/>
        <w:jc w:val="center"/>
        <w:rPr>
          <w:rFonts w:ascii="Times New Roman" w:eastAsia="Times New Roman" w:hAnsi="Times New Roman"/>
          <w:sz w:val="16"/>
          <w:szCs w:val="16"/>
          <w:lang w:val="en-US" w:eastAsia="x-none"/>
        </w:rPr>
      </w:pPr>
      <w:r w:rsidRPr="0063197B">
        <w:rPr>
          <w:rFonts w:ascii="Times New Roman" w:eastAsia="Times New Roman" w:hAnsi="Times New Roman"/>
          <w:sz w:val="16"/>
          <w:szCs w:val="16"/>
          <w:lang w:val="en-US" w:eastAsia="x-none"/>
        </w:rPr>
        <w:t>Brīvības iela 17, Dobele, Dobeles novads, LV-3701</w:t>
      </w:r>
    </w:p>
    <w:p w14:paraId="45307D0F" w14:textId="77777777" w:rsidR="002920C7" w:rsidRPr="0063197B" w:rsidRDefault="002920C7" w:rsidP="002920C7">
      <w:pPr>
        <w:pBdr>
          <w:bottom w:val="double" w:sz="6" w:space="1" w:color="auto"/>
        </w:pBdr>
        <w:tabs>
          <w:tab w:val="center" w:pos="4320"/>
          <w:tab w:val="right" w:pos="8640"/>
        </w:tabs>
        <w:spacing w:after="0" w:line="240" w:lineRule="auto"/>
        <w:ind w:right="-766"/>
        <w:jc w:val="center"/>
        <w:rPr>
          <w:rFonts w:ascii="Times New Roman" w:eastAsia="Times New Roman" w:hAnsi="Times New Roman"/>
          <w:color w:val="000000"/>
          <w:sz w:val="16"/>
          <w:szCs w:val="16"/>
          <w:lang w:val="en-US" w:eastAsia="x-none"/>
        </w:rPr>
      </w:pPr>
      <w:r w:rsidRPr="0063197B">
        <w:rPr>
          <w:rFonts w:ascii="Times New Roman" w:eastAsia="Times New Roman" w:hAnsi="Times New Roman"/>
          <w:sz w:val="16"/>
          <w:szCs w:val="16"/>
          <w:lang w:val="en-US" w:eastAsia="x-none"/>
        </w:rPr>
        <w:t xml:space="preserve">Tālr. 63707269, 63700137, 63720940, e-pasts </w:t>
      </w:r>
      <w:hyperlink r:id="rId180" w:history="1">
        <w:r w:rsidRPr="0063197B">
          <w:rPr>
            <w:rFonts w:ascii="Times New Roman" w:eastAsia="Times New Roman" w:hAnsi="Times New Roman"/>
            <w:color w:val="000000"/>
            <w:sz w:val="16"/>
            <w:szCs w:val="16"/>
            <w:lang w:val="en-US" w:eastAsia="x-none"/>
          </w:rPr>
          <w:t>dome@dobele.lv</w:t>
        </w:r>
      </w:hyperlink>
    </w:p>
    <w:p w14:paraId="703A7F37" w14:textId="77777777" w:rsidR="002920C7" w:rsidRPr="0063197B" w:rsidRDefault="002920C7" w:rsidP="002920C7">
      <w:pPr>
        <w:spacing w:after="0" w:line="240" w:lineRule="auto"/>
        <w:ind w:right="-766"/>
        <w:jc w:val="center"/>
        <w:rPr>
          <w:rFonts w:ascii="Times New Roman" w:eastAsia="Times New Roman" w:hAnsi="Times New Roman"/>
          <w:b/>
          <w:bCs/>
          <w:color w:val="000000"/>
          <w:sz w:val="24"/>
          <w:szCs w:val="24"/>
          <w:lang w:eastAsia="lv-LV"/>
        </w:rPr>
      </w:pPr>
    </w:p>
    <w:p w14:paraId="0F2F47DC" w14:textId="77777777" w:rsidR="002920C7" w:rsidRPr="0063197B" w:rsidRDefault="002920C7" w:rsidP="002920C7">
      <w:pPr>
        <w:spacing w:after="0" w:line="240" w:lineRule="auto"/>
        <w:ind w:right="-766"/>
        <w:jc w:val="center"/>
        <w:rPr>
          <w:rFonts w:ascii="Times New Roman" w:eastAsia="Times New Roman" w:hAnsi="Times New Roman"/>
          <w:b/>
          <w:sz w:val="24"/>
          <w:szCs w:val="24"/>
          <w:lang w:eastAsia="lv-LV"/>
        </w:rPr>
      </w:pPr>
      <w:r w:rsidRPr="0063197B">
        <w:rPr>
          <w:rFonts w:ascii="Times New Roman" w:eastAsia="Times New Roman" w:hAnsi="Times New Roman"/>
          <w:b/>
          <w:sz w:val="24"/>
          <w:szCs w:val="24"/>
          <w:lang w:eastAsia="lv-LV"/>
        </w:rPr>
        <w:t>LĒMUMS</w:t>
      </w:r>
    </w:p>
    <w:p w14:paraId="23E48589" w14:textId="77777777" w:rsidR="002920C7" w:rsidRPr="0063197B" w:rsidRDefault="002920C7" w:rsidP="002920C7">
      <w:pPr>
        <w:spacing w:after="0" w:line="240" w:lineRule="auto"/>
        <w:ind w:right="-766"/>
        <w:jc w:val="center"/>
        <w:rPr>
          <w:rFonts w:ascii="Times New Roman" w:eastAsia="Times New Roman" w:hAnsi="Times New Roman"/>
          <w:b/>
          <w:sz w:val="24"/>
          <w:szCs w:val="24"/>
          <w:lang w:eastAsia="lv-LV"/>
        </w:rPr>
      </w:pPr>
      <w:r w:rsidRPr="0063197B">
        <w:rPr>
          <w:rFonts w:ascii="Times New Roman" w:eastAsia="Times New Roman" w:hAnsi="Times New Roman"/>
          <w:b/>
          <w:sz w:val="24"/>
          <w:szCs w:val="24"/>
          <w:lang w:eastAsia="lv-LV"/>
        </w:rPr>
        <w:t>Dobelē</w:t>
      </w:r>
    </w:p>
    <w:p w14:paraId="10E39E9B" w14:textId="597D3123" w:rsidR="002920C7" w:rsidRPr="0063197B" w:rsidRDefault="002920C7" w:rsidP="002920C7">
      <w:pPr>
        <w:autoSpaceDE w:val="0"/>
        <w:autoSpaceDN w:val="0"/>
        <w:adjustRightInd w:val="0"/>
        <w:spacing w:after="0" w:line="240" w:lineRule="auto"/>
        <w:jc w:val="both"/>
        <w:rPr>
          <w:rFonts w:ascii="Times New Roman" w:eastAsia="Times New Roman" w:hAnsi="Times New Roman"/>
          <w:b/>
          <w:bCs/>
          <w:color w:val="000000"/>
          <w:sz w:val="24"/>
          <w:szCs w:val="24"/>
          <w:lang w:eastAsia="lv-LV"/>
        </w:rPr>
      </w:pPr>
      <w:r w:rsidRPr="0063197B">
        <w:rPr>
          <w:rFonts w:ascii="Times New Roman" w:hAnsi="Times New Roman"/>
          <w:b/>
          <w:sz w:val="24"/>
          <w:szCs w:val="24"/>
        </w:rPr>
        <w:t>2024. gada 29. februārī</w:t>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r>
      <w:r w:rsidRPr="0063197B">
        <w:rPr>
          <w:rFonts w:ascii="Times New Roman" w:eastAsia="Times New Roman" w:hAnsi="Times New Roman"/>
          <w:b/>
          <w:bCs/>
          <w:color w:val="000000"/>
          <w:sz w:val="24"/>
          <w:szCs w:val="24"/>
          <w:lang w:eastAsia="lv-LV"/>
        </w:rPr>
        <w:tab/>
        <w:t>Nr.</w:t>
      </w:r>
      <w:r>
        <w:rPr>
          <w:rFonts w:ascii="Times New Roman" w:eastAsia="Times New Roman" w:hAnsi="Times New Roman"/>
          <w:b/>
          <w:bCs/>
          <w:color w:val="000000"/>
          <w:sz w:val="24"/>
          <w:szCs w:val="24"/>
          <w:lang w:eastAsia="lv-LV"/>
        </w:rPr>
        <w:t>87</w:t>
      </w:r>
      <w:r w:rsidRPr="0063197B">
        <w:rPr>
          <w:rFonts w:ascii="Times New Roman" w:eastAsia="Times New Roman" w:hAnsi="Times New Roman"/>
          <w:b/>
          <w:bCs/>
          <w:color w:val="000000"/>
          <w:sz w:val="24"/>
          <w:szCs w:val="24"/>
          <w:lang w:eastAsia="lv-LV"/>
        </w:rPr>
        <w:t>/</w:t>
      </w:r>
      <w:r>
        <w:rPr>
          <w:rFonts w:ascii="Times New Roman" w:eastAsia="Times New Roman" w:hAnsi="Times New Roman"/>
          <w:b/>
          <w:bCs/>
          <w:color w:val="000000"/>
          <w:sz w:val="24"/>
          <w:szCs w:val="24"/>
          <w:lang w:eastAsia="lv-LV"/>
        </w:rPr>
        <w:t>3</w:t>
      </w:r>
      <w:r w:rsidRPr="0063197B">
        <w:rPr>
          <w:rFonts w:ascii="Times New Roman" w:eastAsia="Times New Roman" w:hAnsi="Times New Roman"/>
          <w:b/>
          <w:bCs/>
          <w:color w:val="000000"/>
          <w:sz w:val="24"/>
          <w:szCs w:val="24"/>
          <w:lang w:eastAsia="lv-LV"/>
        </w:rPr>
        <w:t xml:space="preserve"> </w:t>
      </w:r>
    </w:p>
    <w:p w14:paraId="07485EE1" w14:textId="77777777" w:rsidR="002920C7" w:rsidRPr="0063197B" w:rsidRDefault="002920C7" w:rsidP="002920C7">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5ED5449C" w14:textId="77777777" w:rsidR="002920C7" w:rsidRPr="0063197B" w:rsidRDefault="002920C7" w:rsidP="002920C7">
      <w:pPr>
        <w:spacing w:after="0" w:line="240" w:lineRule="auto"/>
        <w:ind w:right="-1"/>
        <w:jc w:val="center"/>
        <w:rPr>
          <w:rFonts w:ascii="Times New Roman" w:eastAsia="Times New Roman" w:hAnsi="Times New Roman"/>
          <w:b/>
          <w:sz w:val="24"/>
          <w:szCs w:val="24"/>
          <w:u w:val="single"/>
          <w:lang w:eastAsia="lv-LV"/>
        </w:rPr>
      </w:pPr>
      <w:r w:rsidRPr="0063197B">
        <w:rPr>
          <w:rFonts w:ascii="Times New Roman" w:eastAsia="Times New Roman" w:hAnsi="Times New Roman"/>
          <w:b/>
          <w:sz w:val="24"/>
          <w:szCs w:val="24"/>
          <w:u w:val="single"/>
          <w:lang w:eastAsia="lv-LV"/>
        </w:rPr>
        <w:t xml:space="preserve">Par Evitas Evardsones atbrīvošanu no Dobeles novada pašvaldības Administratīvās komisijas Bērnu lietu apkškomisijas priekšsēdētāja amata </w:t>
      </w:r>
    </w:p>
    <w:p w14:paraId="36B5F747" w14:textId="77777777" w:rsidR="002920C7" w:rsidRPr="0063197B" w:rsidRDefault="002920C7" w:rsidP="002920C7">
      <w:pPr>
        <w:spacing w:after="0" w:line="240" w:lineRule="auto"/>
        <w:ind w:right="-1"/>
        <w:jc w:val="center"/>
        <w:rPr>
          <w:rFonts w:ascii="Times New Roman" w:eastAsiaTheme="minorHAnsi" w:hAnsi="Times New Roman"/>
          <w:b/>
          <w:sz w:val="24"/>
          <w:szCs w:val="24"/>
          <w:u w:val="single"/>
        </w:rPr>
      </w:pPr>
    </w:p>
    <w:p w14:paraId="7DDC3A21" w14:textId="77777777" w:rsidR="002920C7" w:rsidRPr="0063197B" w:rsidRDefault="002920C7" w:rsidP="002920C7">
      <w:pPr>
        <w:spacing w:after="0" w:line="240" w:lineRule="auto"/>
        <w:ind w:right="-1" w:firstLine="540"/>
        <w:jc w:val="both"/>
        <w:rPr>
          <w:rFonts w:ascii="Times New Roman" w:eastAsia="Times New Roman" w:hAnsi="Times New Roman"/>
          <w:sz w:val="24"/>
          <w:szCs w:val="24"/>
          <w:lang w:eastAsia="lv-LV"/>
        </w:rPr>
      </w:pPr>
    </w:p>
    <w:p w14:paraId="04AEEDF1" w14:textId="63935D2E" w:rsidR="002920C7" w:rsidRPr="0063197B" w:rsidRDefault="002920C7" w:rsidP="002920C7">
      <w:pPr>
        <w:ind w:right="-1" w:firstLine="540"/>
        <w:jc w:val="both"/>
        <w:rPr>
          <w:rFonts w:ascii="Times New Roman" w:eastAsia="Times New Roman" w:hAnsi="Times New Roman"/>
          <w:sz w:val="24"/>
          <w:szCs w:val="24"/>
          <w:lang w:eastAsia="lv-LV"/>
        </w:rPr>
      </w:pPr>
      <w:r w:rsidRPr="0063197B">
        <w:rPr>
          <w:rFonts w:ascii="Times New Roman" w:eastAsia="Times New Roman" w:hAnsi="Times New Roman"/>
          <w:sz w:val="24"/>
          <w:szCs w:val="24"/>
          <w:lang w:eastAsia="lv-LV"/>
        </w:rPr>
        <w:t xml:space="preserve">Saskaņā ar Pašvaldību likuma 10. panta pirmās daļas 10. punktu un 24. panta pirmo daļu, ņemot vērā Evitas Evardsones 2024. gada 28. februāra iesniegumu ar lūgumu atbrīvot no Dobeles novada pašvaldības Administratīvās komisijas Bērnu lietu apakškomisijas priekšsēdētaja amata sakarā ar darba tiesisko attiecību izbeigšanu Dobeles novada pašvaldībā no 2024. gada 10. marta, atklāti balsojot: </w:t>
      </w:r>
      <w:r w:rsidR="001A43F8" w:rsidRPr="00FF55D9">
        <w:rPr>
          <w:rFonts w:ascii="Times New Roman" w:hAnsi="Times New Roman"/>
          <w:sz w:val="24"/>
          <w:szCs w:val="24"/>
        </w:rPr>
        <w:t>PAR - 1</w:t>
      </w:r>
      <w:r w:rsidR="001A43F8">
        <w:rPr>
          <w:rFonts w:ascii="Times New Roman" w:hAnsi="Times New Roman"/>
          <w:sz w:val="24"/>
          <w:szCs w:val="24"/>
        </w:rPr>
        <w:t>4</w:t>
      </w:r>
      <w:r w:rsidR="001A43F8" w:rsidRPr="00FF55D9">
        <w:rPr>
          <w:rFonts w:ascii="Times New Roman" w:hAnsi="Times New Roman"/>
          <w:sz w:val="24"/>
          <w:szCs w:val="24"/>
        </w:rPr>
        <w:t xml:space="preserve"> (Girts Ante, </w:t>
      </w:r>
      <w:r w:rsidR="001A43F8">
        <w:rPr>
          <w:rFonts w:ascii="Times New Roman" w:hAnsi="Times New Roman"/>
          <w:sz w:val="24"/>
          <w:szCs w:val="24"/>
        </w:rPr>
        <w:t>Kristīne Briede,</w:t>
      </w:r>
      <w:r w:rsidR="001A43F8" w:rsidRPr="00FF55D9">
        <w:rPr>
          <w:rFonts w:ascii="Times New Roman" w:hAnsi="Times New Roman"/>
          <w:bCs/>
          <w:sz w:val="24"/>
          <w:szCs w:val="24"/>
          <w:lang w:eastAsia="et-EE"/>
        </w:rPr>
        <w:t xml:space="preserve"> Sarmīte Dude, Māris Feldmanis, Edgars Gaigalis</w:t>
      </w:r>
      <w:r w:rsidR="001A43F8">
        <w:rPr>
          <w:rFonts w:ascii="Times New Roman" w:hAnsi="Times New Roman"/>
          <w:bCs/>
          <w:sz w:val="24"/>
          <w:szCs w:val="24"/>
          <w:lang w:eastAsia="et-EE"/>
        </w:rPr>
        <w:t>,</w:t>
      </w:r>
      <w:r w:rsidR="001A43F8" w:rsidRPr="00FF55D9">
        <w:rPr>
          <w:rFonts w:ascii="Times New Roman" w:hAnsi="Times New Roman"/>
          <w:bCs/>
          <w:sz w:val="24"/>
          <w:szCs w:val="24"/>
          <w:lang w:eastAsia="et-EE"/>
        </w:rPr>
        <w:t xml:space="preserve"> Ivars Gorskis, Gints Kaminskis, Linda Karloviča, Sintija Liekniņa, Viesturs Reinfelds</w:t>
      </w:r>
      <w:r w:rsidR="001A43F8">
        <w:rPr>
          <w:rFonts w:ascii="Times New Roman" w:hAnsi="Times New Roman"/>
          <w:bCs/>
          <w:sz w:val="24"/>
          <w:szCs w:val="24"/>
          <w:lang w:eastAsia="et-EE"/>
        </w:rPr>
        <w:t>,</w:t>
      </w:r>
      <w:r w:rsidR="001A43F8" w:rsidRPr="00FF55D9">
        <w:rPr>
          <w:rFonts w:ascii="Times New Roman" w:hAnsi="Times New Roman"/>
          <w:bCs/>
          <w:sz w:val="24"/>
          <w:szCs w:val="24"/>
          <w:lang w:eastAsia="et-EE"/>
        </w:rPr>
        <w:t xml:space="preserve"> Dace Reinika, Guntis Safranovičs, </w:t>
      </w:r>
      <w:r w:rsidR="001A43F8">
        <w:rPr>
          <w:rFonts w:ascii="Times New Roman" w:hAnsi="Times New Roman"/>
          <w:bCs/>
          <w:sz w:val="24"/>
          <w:szCs w:val="24"/>
          <w:lang w:eastAsia="et-EE"/>
        </w:rPr>
        <w:t>Andrejs Spridzāns,</w:t>
      </w:r>
      <w:r w:rsidR="001A43F8" w:rsidRPr="00FF55D9">
        <w:rPr>
          <w:rFonts w:ascii="Times New Roman" w:hAnsi="Times New Roman"/>
          <w:bCs/>
          <w:sz w:val="24"/>
          <w:szCs w:val="24"/>
          <w:lang w:eastAsia="et-EE"/>
        </w:rPr>
        <w:t xml:space="preserve"> Ivars Stanga), </w:t>
      </w:r>
      <w:r w:rsidR="001A43F8" w:rsidRPr="00FF55D9">
        <w:rPr>
          <w:rFonts w:ascii="Times New Roman" w:hAnsi="Times New Roman"/>
          <w:sz w:val="24"/>
          <w:szCs w:val="24"/>
        </w:rPr>
        <w:t xml:space="preserve">PRET </w:t>
      </w:r>
      <w:r w:rsidR="001A43F8">
        <w:rPr>
          <w:rFonts w:ascii="Times New Roman" w:hAnsi="Times New Roman"/>
          <w:sz w:val="24"/>
          <w:szCs w:val="24"/>
        </w:rPr>
        <w:t>–</w:t>
      </w:r>
      <w:r w:rsidR="001A43F8" w:rsidRPr="00FF55D9">
        <w:rPr>
          <w:rFonts w:ascii="Times New Roman" w:hAnsi="Times New Roman"/>
          <w:sz w:val="24"/>
          <w:szCs w:val="24"/>
        </w:rPr>
        <w:t xml:space="preserve"> </w:t>
      </w:r>
      <w:r w:rsidR="001A43F8">
        <w:rPr>
          <w:rFonts w:ascii="Times New Roman" w:hAnsi="Times New Roman"/>
          <w:sz w:val="24"/>
          <w:szCs w:val="24"/>
        </w:rPr>
        <w:t>nav</w:t>
      </w:r>
      <w:r w:rsidR="001A43F8" w:rsidRPr="00FF55D9">
        <w:rPr>
          <w:rFonts w:ascii="Times New Roman" w:hAnsi="Times New Roman"/>
          <w:sz w:val="24"/>
          <w:szCs w:val="24"/>
        </w:rPr>
        <w:t xml:space="preserve">, ATTURAS </w:t>
      </w:r>
      <w:r w:rsidR="001A43F8">
        <w:rPr>
          <w:rFonts w:ascii="Times New Roman" w:hAnsi="Times New Roman"/>
          <w:sz w:val="24"/>
          <w:szCs w:val="24"/>
        </w:rPr>
        <w:t>–</w:t>
      </w:r>
      <w:r w:rsidR="001A43F8" w:rsidRPr="00FF55D9">
        <w:rPr>
          <w:rFonts w:ascii="Times New Roman" w:hAnsi="Times New Roman"/>
          <w:sz w:val="24"/>
          <w:szCs w:val="24"/>
        </w:rPr>
        <w:t xml:space="preserve"> </w:t>
      </w:r>
      <w:r w:rsidR="001A43F8">
        <w:rPr>
          <w:rFonts w:ascii="Times New Roman" w:hAnsi="Times New Roman"/>
          <w:sz w:val="24"/>
          <w:szCs w:val="24"/>
        </w:rPr>
        <w:t>nav</w:t>
      </w:r>
      <w:r w:rsidR="001A43F8" w:rsidRPr="00FF55D9">
        <w:rPr>
          <w:rFonts w:ascii="Times New Roman" w:hAnsi="Times New Roman"/>
          <w:sz w:val="24"/>
          <w:szCs w:val="24"/>
        </w:rPr>
        <w:t>,</w:t>
      </w:r>
      <w:r w:rsidR="001A43F8">
        <w:rPr>
          <w:rFonts w:ascii="Times New Roman" w:hAnsi="Times New Roman"/>
          <w:sz w:val="24"/>
          <w:szCs w:val="24"/>
        </w:rPr>
        <w:t xml:space="preserve"> </w:t>
      </w:r>
      <w:r w:rsidRPr="0063197B">
        <w:rPr>
          <w:rFonts w:ascii="Times New Roman" w:eastAsia="Times New Roman" w:hAnsi="Times New Roman"/>
          <w:sz w:val="24"/>
          <w:szCs w:val="24"/>
          <w:lang w:eastAsia="lv-LV"/>
        </w:rPr>
        <w:t>Dobeles novada dome NOLEMJ:</w:t>
      </w:r>
    </w:p>
    <w:p w14:paraId="45EAE408" w14:textId="77777777" w:rsidR="002920C7" w:rsidRPr="0063197B" w:rsidRDefault="002920C7" w:rsidP="002920C7">
      <w:pPr>
        <w:spacing w:after="0" w:line="240" w:lineRule="auto"/>
        <w:ind w:right="-1"/>
        <w:jc w:val="both"/>
        <w:rPr>
          <w:rFonts w:ascii="Times New Roman" w:eastAsia="Times New Roman" w:hAnsi="Times New Roman"/>
          <w:sz w:val="24"/>
          <w:szCs w:val="24"/>
          <w:lang w:eastAsia="lv-LV"/>
        </w:rPr>
      </w:pPr>
    </w:p>
    <w:p w14:paraId="5F3AEA8F" w14:textId="2545A136" w:rsidR="002920C7" w:rsidRPr="0063197B" w:rsidRDefault="002920C7" w:rsidP="002920C7">
      <w:pPr>
        <w:spacing w:after="0" w:line="240" w:lineRule="auto"/>
        <w:ind w:right="-1" w:firstLine="540"/>
        <w:jc w:val="both"/>
        <w:rPr>
          <w:rFonts w:ascii="Times New Roman" w:eastAsia="Times New Roman" w:hAnsi="Times New Roman"/>
          <w:sz w:val="24"/>
          <w:szCs w:val="24"/>
          <w:lang w:eastAsia="lv-LV"/>
        </w:rPr>
      </w:pPr>
      <w:r w:rsidRPr="0063197B">
        <w:rPr>
          <w:rFonts w:ascii="Times New Roman" w:eastAsia="Times New Roman" w:hAnsi="Times New Roman"/>
          <w:sz w:val="24"/>
          <w:szCs w:val="24"/>
          <w:lang w:eastAsia="lv-LV"/>
        </w:rPr>
        <w:t>Atbrīvot Evitu Evardson</w:t>
      </w:r>
      <w:r w:rsidR="00840A07">
        <w:rPr>
          <w:rFonts w:ascii="Times New Roman" w:eastAsia="Times New Roman" w:hAnsi="Times New Roman"/>
          <w:sz w:val="24"/>
          <w:szCs w:val="24"/>
          <w:lang w:eastAsia="lv-LV"/>
        </w:rPr>
        <w:t>i</w:t>
      </w:r>
      <w:r w:rsidRPr="0063197B">
        <w:rPr>
          <w:rFonts w:ascii="Times New Roman" w:eastAsia="Times New Roman" w:hAnsi="Times New Roman"/>
          <w:sz w:val="24"/>
          <w:szCs w:val="24"/>
          <w:lang w:eastAsia="lv-LV"/>
        </w:rPr>
        <w:t xml:space="preserve">, personas kods </w:t>
      </w:r>
      <w:r w:rsidR="005950FF">
        <w:rPr>
          <w:rFonts w:ascii="Times New Roman" w:eastAsia="Times New Roman" w:hAnsi="Times New Roman"/>
          <w:sz w:val="24"/>
          <w:szCs w:val="24"/>
          <w:lang w:eastAsia="lv-LV"/>
        </w:rPr>
        <w:t>[..]</w:t>
      </w:r>
      <w:r w:rsidRPr="0063197B">
        <w:rPr>
          <w:rFonts w:ascii="Times New Roman" w:eastAsia="Times New Roman" w:hAnsi="Times New Roman"/>
          <w:sz w:val="24"/>
          <w:szCs w:val="24"/>
          <w:lang w:eastAsia="lv-LV"/>
        </w:rPr>
        <w:t>, no Administratīvās komisijas Bērnu lietu apakškomisijas priekšsēdētaja amata no 2024. gada 10. marta.</w:t>
      </w:r>
    </w:p>
    <w:p w14:paraId="7245601D" w14:textId="77777777" w:rsidR="002920C7" w:rsidRPr="0063197B" w:rsidRDefault="002920C7" w:rsidP="002920C7">
      <w:pPr>
        <w:spacing w:after="0" w:line="240" w:lineRule="auto"/>
        <w:ind w:right="-1"/>
        <w:jc w:val="both"/>
        <w:rPr>
          <w:rFonts w:ascii="Times New Roman" w:eastAsia="Times New Roman" w:hAnsi="Times New Roman"/>
          <w:sz w:val="24"/>
          <w:szCs w:val="24"/>
          <w:lang w:eastAsia="lv-LV"/>
        </w:rPr>
      </w:pPr>
    </w:p>
    <w:p w14:paraId="5380D8F8"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61C640EF"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3AA3DC10" w14:textId="5C2A7FAF" w:rsidR="002920C7" w:rsidRDefault="006572DF" w:rsidP="002920C7">
      <w:pPr>
        <w:spacing w:after="0" w:line="240" w:lineRule="auto"/>
        <w:ind w:right="-766"/>
        <w:jc w:val="both"/>
        <w:rPr>
          <w:rFonts w:ascii="Times New Roman" w:eastAsia="Times New Roman" w:hAnsi="Times New Roman"/>
          <w:sz w:val="24"/>
          <w:szCs w:val="24"/>
          <w:lang w:eastAsia="lv-LV"/>
        </w:rPr>
      </w:pPr>
      <w:r w:rsidRPr="008A554A">
        <w:rPr>
          <w:rFonts w:ascii="Times New Roman" w:hAnsi="Times New Roman"/>
          <w:sz w:val="24"/>
          <w:szCs w:val="24"/>
        </w:rPr>
        <w:t>Domes priekšsēdētājs</w:t>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r>
      <w:r w:rsidR="002920C7" w:rsidRPr="0063197B">
        <w:rPr>
          <w:rFonts w:ascii="Times New Roman" w:eastAsia="Times New Roman" w:hAnsi="Times New Roman"/>
          <w:sz w:val="24"/>
          <w:szCs w:val="24"/>
          <w:lang w:eastAsia="lv-LV"/>
        </w:rPr>
        <w:tab/>
        <w:t>I.Gorskis</w:t>
      </w:r>
    </w:p>
    <w:p w14:paraId="19D40CEA"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5B5B21AC"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5965D5CD"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3B7D995B"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78C2B67B"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7C57A4C2"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68FC5329"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69CAF093"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1BF577ED"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19BF5F11"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183706C2" w14:textId="77777777" w:rsidR="002920C7" w:rsidRDefault="002920C7" w:rsidP="002920C7">
      <w:pPr>
        <w:spacing w:after="0" w:line="240" w:lineRule="auto"/>
        <w:ind w:right="-766"/>
        <w:jc w:val="both"/>
        <w:rPr>
          <w:rFonts w:ascii="Times New Roman" w:eastAsia="Times New Roman" w:hAnsi="Times New Roman"/>
          <w:sz w:val="24"/>
          <w:szCs w:val="24"/>
          <w:lang w:eastAsia="lv-LV"/>
        </w:rPr>
      </w:pPr>
    </w:p>
    <w:p w14:paraId="4DC41532" w14:textId="77777777" w:rsidR="002920C7" w:rsidRPr="0063197B" w:rsidRDefault="002920C7" w:rsidP="002920C7">
      <w:pPr>
        <w:spacing w:after="0" w:line="240" w:lineRule="auto"/>
        <w:ind w:right="-766"/>
        <w:jc w:val="both"/>
        <w:rPr>
          <w:rFonts w:ascii="Times New Roman" w:eastAsia="Times New Roman" w:hAnsi="Times New Roman"/>
          <w:sz w:val="24"/>
          <w:szCs w:val="24"/>
          <w:lang w:eastAsia="lv-LV"/>
        </w:rPr>
      </w:pPr>
    </w:p>
    <w:p w14:paraId="2339C68C" w14:textId="3B3E1C38" w:rsidR="002920C7" w:rsidRDefault="002920C7" w:rsidP="00363859">
      <w:pPr>
        <w:spacing w:after="0" w:line="240" w:lineRule="auto"/>
        <w:ind w:right="-1"/>
        <w:contextualSpacing/>
        <w:jc w:val="both"/>
        <w:rPr>
          <w:rFonts w:ascii="Times New Roman" w:hAnsi="Times New Roman"/>
        </w:rPr>
      </w:pPr>
    </w:p>
    <w:p w14:paraId="31E91D0B" w14:textId="77777777" w:rsidR="00A21E8A" w:rsidRDefault="00A21E8A" w:rsidP="00363859">
      <w:pPr>
        <w:spacing w:after="0" w:line="240" w:lineRule="auto"/>
        <w:ind w:right="-1"/>
        <w:contextualSpacing/>
        <w:jc w:val="both"/>
        <w:rPr>
          <w:rFonts w:ascii="Times New Roman" w:hAnsi="Times New Roman"/>
        </w:rPr>
      </w:pPr>
    </w:p>
    <w:p w14:paraId="175E8C9A" w14:textId="77777777" w:rsidR="00A21E8A" w:rsidRPr="008A554A" w:rsidRDefault="00A21E8A" w:rsidP="00A21E8A">
      <w:pPr>
        <w:tabs>
          <w:tab w:val="left" w:pos="-24212"/>
        </w:tabs>
        <w:jc w:val="center"/>
        <w:rPr>
          <w:rFonts w:ascii="Times New Roman" w:hAnsi="Times New Roman"/>
          <w:sz w:val="20"/>
          <w:szCs w:val="20"/>
        </w:rPr>
      </w:pPr>
      <w:bookmarkStart w:id="118" w:name="_Hlk158377232"/>
      <w:r w:rsidRPr="008A554A">
        <w:rPr>
          <w:rFonts w:ascii="Times New Roman" w:hAnsi="Times New Roman"/>
          <w:noProof/>
          <w:sz w:val="20"/>
          <w:szCs w:val="20"/>
          <w:lang w:eastAsia="lv-LV"/>
        </w:rPr>
        <w:lastRenderedPageBreak/>
        <w:drawing>
          <wp:inline distT="0" distB="0" distL="0" distR="0" wp14:anchorId="425056FF" wp14:editId="1F265273">
            <wp:extent cx="676275" cy="752475"/>
            <wp:effectExtent l="0" t="0" r="9525" b="9525"/>
            <wp:docPr id="648369753" name="Picture 64836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44B136" w14:textId="77777777" w:rsidR="00A21E8A" w:rsidRPr="008A554A" w:rsidRDefault="00A21E8A" w:rsidP="00A21E8A">
      <w:pPr>
        <w:pStyle w:val="Header"/>
        <w:jc w:val="center"/>
        <w:rPr>
          <w:sz w:val="20"/>
        </w:rPr>
      </w:pPr>
      <w:r w:rsidRPr="008A554A">
        <w:rPr>
          <w:sz w:val="20"/>
        </w:rPr>
        <w:t>LATVIJAS REPUBLIKA</w:t>
      </w:r>
    </w:p>
    <w:p w14:paraId="634F201C" w14:textId="77777777" w:rsidR="00A21E8A" w:rsidRPr="008A554A" w:rsidRDefault="00A21E8A" w:rsidP="00A21E8A">
      <w:pPr>
        <w:pStyle w:val="Header"/>
        <w:jc w:val="center"/>
        <w:rPr>
          <w:b/>
          <w:sz w:val="32"/>
          <w:szCs w:val="32"/>
        </w:rPr>
      </w:pPr>
      <w:r w:rsidRPr="008A554A">
        <w:rPr>
          <w:b/>
          <w:sz w:val="32"/>
          <w:szCs w:val="32"/>
        </w:rPr>
        <w:t>DOBELES NOVADA DOME</w:t>
      </w:r>
    </w:p>
    <w:p w14:paraId="6D8FB48D" w14:textId="77777777" w:rsidR="00A21E8A" w:rsidRPr="008A554A" w:rsidRDefault="00A21E8A" w:rsidP="00A21E8A">
      <w:pPr>
        <w:pStyle w:val="Header"/>
        <w:jc w:val="center"/>
        <w:rPr>
          <w:sz w:val="16"/>
          <w:szCs w:val="16"/>
        </w:rPr>
      </w:pPr>
      <w:r w:rsidRPr="008A554A">
        <w:rPr>
          <w:sz w:val="16"/>
          <w:szCs w:val="16"/>
        </w:rPr>
        <w:t>Brīvības iela 17, Dobele, Dobeles novads, LV-3701</w:t>
      </w:r>
    </w:p>
    <w:p w14:paraId="3D0E7205" w14:textId="77777777" w:rsidR="00A21E8A" w:rsidRPr="008A554A" w:rsidRDefault="00A21E8A" w:rsidP="00A21E8A">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81" w:history="1">
        <w:r w:rsidRPr="008A554A">
          <w:rPr>
            <w:rStyle w:val="Hyperlink"/>
            <w:rFonts w:eastAsia="Calibri"/>
            <w:color w:val="000000"/>
            <w:sz w:val="16"/>
            <w:szCs w:val="16"/>
          </w:rPr>
          <w:t>dome@dobele.lv</w:t>
        </w:r>
      </w:hyperlink>
    </w:p>
    <w:p w14:paraId="6E38F9C3" w14:textId="77777777" w:rsidR="00A21E8A" w:rsidRPr="008A554A" w:rsidRDefault="00A21E8A" w:rsidP="00A21E8A">
      <w:pPr>
        <w:pStyle w:val="Default"/>
        <w:jc w:val="center"/>
        <w:rPr>
          <w:b/>
          <w:bCs/>
        </w:rPr>
      </w:pPr>
    </w:p>
    <w:p w14:paraId="1AD2A6C7" w14:textId="77777777" w:rsidR="00A21E8A" w:rsidRPr="008A554A" w:rsidRDefault="00A21E8A" w:rsidP="00A21E8A">
      <w:pPr>
        <w:pStyle w:val="NoSpacing"/>
        <w:jc w:val="center"/>
        <w:rPr>
          <w:b/>
        </w:rPr>
      </w:pPr>
    </w:p>
    <w:p w14:paraId="1E54DA5D" w14:textId="77777777" w:rsidR="00A21E8A" w:rsidRPr="008A554A" w:rsidRDefault="00A21E8A" w:rsidP="00A21E8A">
      <w:pPr>
        <w:pStyle w:val="NoSpacing"/>
        <w:jc w:val="center"/>
        <w:rPr>
          <w:b/>
        </w:rPr>
      </w:pPr>
      <w:r w:rsidRPr="008A554A">
        <w:rPr>
          <w:b/>
        </w:rPr>
        <w:t>Dobelē</w:t>
      </w:r>
    </w:p>
    <w:p w14:paraId="3849F2DC" w14:textId="77777777" w:rsidR="00A21E8A" w:rsidRPr="008A554A" w:rsidRDefault="00A21E8A" w:rsidP="00A21E8A">
      <w:pPr>
        <w:pStyle w:val="NoSpacing"/>
        <w:jc w:val="both"/>
        <w:rPr>
          <w:b/>
        </w:rPr>
      </w:pPr>
    </w:p>
    <w:p w14:paraId="07F6A9EF" w14:textId="39F34C82" w:rsidR="00A21E8A" w:rsidRPr="008A554A" w:rsidRDefault="00A21E8A" w:rsidP="00A21E8A">
      <w:pPr>
        <w:pStyle w:val="NoSpacing"/>
        <w:jc w:val="both"/>
        <w:rPr>
          <w:b/>
        </w:rPr>
      </w:pPr>
      <w:r w:rsidRPr="008A554A">
        <w:rPr>
          <w:b/>
        </w:rPr>
        <w:t>202</w:t>
      </w:r>
      <w:r>
        <w:rPr>
          <w:b/>
        </w:rPr>
        <w:t>4</w:t>
      </w:r>
      <w:r w:rsidRPr="008A554A">
        <w:rPr>
          <w:b/>
        </w:rPr>
        <w:t xml:space="preserve">. gada </w:t>
      </w:r>
      <w:r>
        <w:rPr>
          <w:b/>
        </w:rPr>
        <w:t>29. februārī</w:t>
      </w:r>
      <w:r w:rsidRPr="008A554A">
        <w:rPr>
          <w:b/>
        </w:rPr>
        <w:tab/>
      </w:r>
      <w:r w:rsidRPr="008A554A">
        <w:rPr>
          <w:b/>
        </w:rPr>
        <w:tab/>
      </w:r>
      <w:r w:rsidRPr="008A554A">
        <w:rPr>
          <w:b/>
        </w:rPr>
        <w:tab/>
      </w:r>
      <w:r w:rsidRPr="008A554A">
        <w:rPr>
          <w:b/>
        </w:rPr>
        <w:tab/>
      </w:r>
      <w:r w:rsidRPr="008A554A">
        <w:rPr>
          <w:b/>
        </w:rPr>
        <w:tab/>
      </w:r>
      <w:r w:rsidRPr="008A554A">
        <w:rPr>
          <w:b/>
        </w:rPr>
        <w:tab/>
      </w:r>
      <w:r w:rsidRPr="008A554A">
        <w:rPr>
          <w:b/>
        </w:rPr>
        <w:tab/>
      </w:r>
      <w:r>
        <w:rPr>
          <w:b/>
        </w:rPr>
        <w:tab/>
      </w:r>
      <w:r w:rsidRPr="008A554A">
        <w:rPr>
          <w:b/>
        </w:rPr>
        <w:t>Nr.</w:t>
      </w:r>
      <w:r w:rsidR="00AF1F02">
        <w:rPr>
          <w:b/>
        </w:rPr>
        <w:t>8</w:t>
      </w:r>
      <w:r w:rsidR="00934BDE">
        <w:rPr>
          <w:b/>
        </w:rPr>
        <w:t>8</w:t>
      </w:r>
      <w:r>
        <w:rPr>
          <w:b/>
        </w:rPr>
        <w:t>/3</w:t>
      </w:r>
    </w:p>
    <w:p w14:paraId="1CE1D84B" w14:textId="77777777" w:rsidR="00A21E8A" w:rsidRPr="008A554A" w:rsidRDefault="00A21E8A" w:rsidP="00A21E8A">
      <w:pPr>
        <w:pStyle w:val="NoSpacing"/>
        <w:jc w:val="both"/>
        <w:rPr>
          <w:b/>
        </w:rPr>
      </w:pPr>
    </w:p>
    <w:p w14:paraId="1F337E01" w14:textId="77777777" w:rsidR="00A21E8A" w:rsidRPr="008A554A" w:rsidRDefault="00A21E8A" w:rsidP="00A21E8A">
      <w:pPr>
        <w:tabs>
          <w:tab w:val="left" w:pos="-23852"/>
        </w:tabs>
        <w:jc w:val="center"/>
        <w:rPr>
          <w:rFonts w:ascii="Times New Roman" w:hAnsi="Times New Roman"/>
          <w:b/>
          <w:sz w:val="24"/>
          <w:szCs w:val="24"/>
          <w:u w:val="single"/>
        </w:rPr>
      </w:pPr>
      <w:r w:rsidRPr="008A554A">
        <w:rPr>
          <w:rFonts w:ascii="Times New Roman" w:hAnsi="Times New Roman"/>
          <w:b/>
          <w:sz w:val="24"/>
          <w:szCs w:val="24"/>
          <w:u w:val="single"/>
        </w:rPr>
        <w:t>Par nolikuma “Grozījum</w:t>
      </w:r>
      <w:r>
        <w:rPr>
          <w:rFonts w:ascii="Times New Roman" w:hAnsi="Times New Roman"/>
          <w:b/>
          <w:sz w:val="24"/>
          <w:szCs w:val="24"/>
          <w:u w:val="single"/>
        </w:rPr>
        <w:t>i</w:t>
      </w:r>
      <w:r w:rsidRPr="008A554A">
        <w:rPr>
          <w:rFonts w:ascii="Times New Roman" w:hAnsi="Times New Roman"/>
          <w:b/>
          <w:sz w:val="24"/>
          <w:szCs w:val="24"/>
          <w:u w:val="single"/>
        </w:rPr>
        <w:t xml:space="preserve"> nolikumā “</w:t>
      </w:r>
      <w:r>
        <w:rPr>
          <w:rFonts w:ascii="Times New Roman" w:hAnsi="Times New Roman"/>
          <w:b/>
          <w:sz w:val="24"/>
          <w:szCs w:val="24"/>
          <w:u w:val="single"/>
        </w:rPr>
        <w:t>Dobeles novada bāriņtiesas nolikums”</w:t>
      </w:r>
      <w:r w:rsidRPr="008A554A">
        <w:rPr>
          <w:rFonts w:ascii="Times New Roman" w:hAnsi="Times New Roman"/>
          <w:b/>
          <w:sz w:val="24"/>
          <w:szCs w:val="24"/>
          <w:u w:val="single"/>
        </w:rPr>
        <w:t>” apstiprināšanu</w:t>
      </w:r>
    </w:p>
    <w:p w14:paraId="1575AE27" w14:textId="77777777" w:rsidR="00A21E8A" w:rsidRPr="008A554A" w:rsidRDefault="00A21E8A" w:rsidP="00A21E8A">
      <w:pPr>
        <w:spacing w:line="257" w:lineRule="auto"/>
        <w:ind w:firstLine="839"/>
        <w:jc w:val="both"/>
        <w:rPr>
          <w:rFonts w:ascii="Times New Roman" w:hAnsi="Times New Roman"/>
          <w:sz w:val="24"/>
          <w:szCs w:val="24"/>
        </w:rPr>
      </w:pPr>
    </w:p>
    <w:p w14:paraId="5EA6D413" w14:textId="458FC312" w:rsidR="00A21E8A" w:rsidRPr="008A554A" w:rsidRDefault="00A21E8A" w:rsidP="00A21E8A">
      <w:pPr>
        <w:ind w:firstLine="644"/>
        <w:jc w:val="both"/>
        <w:rPr>
          <w:rFonts w:ascii="Times New Roman" w:hAnsi="Times New Roman"/>
          <w:sz w:val="24"/>
          <w:szCs w:val="24"/>
        </w:rPr>
      </w:pPr>
      <w:r w:rsidRPr="008A554A">
        <w:rPr>
          <w:rFonts w:ascii="Times New Roman" w:hAnsi="Times New Roman"/>
          <w:sz w:val="24"/>
          <w:szCs w:val="24"/>
        </w:rPr>
        <w:t xml:space="preserve">Saskaņā ar </w:t>
      </w:r>
      <w:r>
        <w:rPr>
          <w:rFonts w:ascii="Times New Roman" w:hAnsi="Times New Roman"/>
          <w:sz w:val="24"/>
          <w:szCs w:val="24"/>
        </w:rPr>
        <w:t>Pašvaldību likuma 4. panta pirmās daļas 11. punktu</w:t>
      </w:r>
      <w:r w:rsidRPr="008A554A">
        <w:rPr>
          <w:rFonts w:ascii="Times New Roman" w:hAnsi="Times New Roman"/>
          <w:sz w:val="24"/>
          <w:szCs w:val="24"/>
        </w:rPr>
        <w:t xml:space="preserve">, </w:t>
      </w:r>
      <w:r>
        <w:rPr>
          <w:rFonts w:ascii="Times New Roman" w:hAnsi="Times New Roman"/>
          <w:sz w:val="24"/>
          <w:szCs w:val="24"/>
        </w:rPr>
        <w:t xml:space="preserve">50. panta pirmo daļu, Valsts pārvaldes iekārtas likuma 73. panta pirmās daļas 1. punktu, Bāriņtiesu likuma 3. panta trešo daļu, Ministru kabineta 2006. gada 19. decembra noteikumu Nr.1037 “Bāriņtiesas darbības noteikumi” 2. punktu, </w:t>
      </w:r>
      <w:r w:rsidRPr="008A554A">
        <w:rPr>
          <w:rFonts w:ascii="Times New Roman" w:hAnsi="Times New Roman"/>
          <w:sz w:val="24"/>
          <w:szCs w:val="24"/>
        </w:rPr>
        <w:t xml:space="preserve">atklāti balsojot: </w:t>
      </w:r>
      <w:r w:rsidR="001D6FBE" w:rsidRPr="00FF55D9">
        <w:rPr>
          <w:rFonts w:ascii="Times New Roman" w:hAnsi="Times New Roman"/>
          <w:sz w:val="24"/>
          <w:szCs w:val="24"/>
        </w:rPr>
        <w:t>PAR - 1</w:t>
      </w:r>
      <w:r w:rsidR="001D6FBE">
        <w:rPr>
          <w:rFonts w:ascii="Times New Roman" w:hAnsi="Times New Roman"/>
          <w:sz w:val="24"/>
          <w:szCs w:val="24"/>
        </w:rPr>
        <w:t>4</w:t>
      </w:r>
      <w:r w:rsidR="001D6FBE" w:rsidRPr="00FF55D9">
        <w:rPr>
          <w:rFonts w:ascii="Times New Roman" w:hAnsi="Times New Roman"/>
          <w:sz w:val="24"/>
          <w:szCs w:val="24"/>
        </w:rPr>
        <w:t xml:space="preserve"> (Girts Ante, </w:t>
      </w:r>
      <w:r w:rsidR="001D6FBE">
        <w:rPr>
          <w:rFonts w:ascii="Times New Roman" w:hAnsi="Times New Roman"/>
          <w:sz w:val="24"/>
          <w:szCs w:val="24"/>
        </w:rPr>
        <w:t>Kristīne Briede,</w:t>
      </w:r>
      <w:r w:rsidR="001D6FBE" w:rsidRPr="00FF55D9">
        <w:rPr>
          <w:rFonts w:ascii="Times New Roman" w:hAnsi="Times New Roman"/>
          <w:bCs/>
          <w:sz w:val="24"/>
          <w:szCs w:val="24"/>
          <w:lang w:eastAsia="et-EE"/>
        </w:rPr>
        <w:t xml:space="preserve"> Sarmīte Dude, Māris Feldmanis, Edgars Gaigalis</w:t>
      </w:r>
      <w:r w:rsidR="001D6FBE">
        <w:rPr>
          <w:rFonts w:ascii="Times New Roman" w:hAnsi="Times New Roman"/>
          <w:bCs/>
          <w:sz w:val="24"/>
          <w:szCs w:val="24"/>
          <w:lang w:eastAsia="et-EE"/>
        </w:rPr>
        <w:t>,</w:t>
      </w:r>
      <w:r w:rsidR="001D6FBE" w:rsidRPr="00FF55D9">
        <w:rPr>
          <w:rFonts w:ascii="Times New Roman" w:hAnsi="Times New Roman"/>
          <w:bCs/>
          <w:sz w:val="24"/>
          <w:szCs w:val="24"/>
          <w:lang w:eastAsia="et-EE"/>
        </w:rPr>
        <w:t xml:space="preserve"> Ivars Gorskis, Gints Kaminskis, Linda Karloviča, Sintija Liekniņa, Viesturs Reinfelds</w:t>
      </w:r>
      <w:r w:rsidR="001D6FBE">
        <w:rPr>
          <w:rFonts w:ascii="Times New Roman" w:hAnsi="Times New Roman"/>
          <w:bCs/>
          <w:sz w:val="24"/>
          <w:szCs w:val="24"/>
          <w:lang w:eastAsia="et-EE"/>
        </w:rPr>
        <w:t>,</w:t>
      </w:r>
      <w:r w:rsidR="001D6FBE" w:rsidRPr="00FF55D9">
        <w:rPr>
          <w:rFonts w:ascii="Times New Roman" w:hAnsi="Times New Roman"/>
          <w:bCs/>
          <w:sz w:val="24"/>
          <w:szCs w:val="24"/>
          <w:lang w:eastAsia="et-EE"/>
        </w:rPr>
        <w:t xml:space="preserve"> Dace Reinika, Guntis Safranovičs, </w:t>
      </w:r>
      <w:r w:rsidR="001D6FBE">
        <w:rPr>
          <w:rFonts w:ascii="Times New Roman" w:hAnsi="Times New Roman"/>
          <w:bCs/>
          <w:sz w:val="24"/>
          <w:szCs w:val="24"/>
          <w:lang w:eastAsia="et-EE"/>
        </w:rPr>
        <w:t>Andrejs Spridzāns,</w:t>
      </w:r>
      <w:r w:rsidR="001D6FBE" w:rsidRPr="00FF55D9">
        <w:rPr>
          <w:rFonts w:ascii="Times New Roman" w:hAnsi="Times New Roman"/>
          <w:bCs/>
          <w:sz w:val="24"/>
          <w:szCs w:val="24"/>
          <w:lang w:eastAsia="et-EE"/>
        </w:rPr>
        <w:t xml:space="preserve"> Ivars Stanga), </w:t>
      </w:r>
      <w:r w:rsidR="001D6FBE" w:rsidRPr="00FF55D9">
        <w:rPr>
          <w:rFonts w:ascii="Times New Roman" w:hAnsi="Times New Roman"/>
          <w:sz w:val="24"/>
          <w:szCs w:val="24"/>
        </w:rPr>
        <w:t xml:space="preserve">PRET </w:t>
      </w:r>
      <w:r w:rsidR="001D6FBE">
        <w:rPr>
          <w:rFonts w:ascii="Times New Roman" w:hAnsi="Times New Roman"/>
          <w:sz w:val="24"/>
          <w:szCs w:val="24"/>
        </w:rPr>
        <w:t>–</w:t>
      </w:r>
      <w:r w:rsidR="001D6FBE" w:rsidRPr="00FF55D9">
        <w:rPr>
          <w:rFonts w:ascii="Times New Roman" w:hAnsi="Times New Roman"/>
          <w:sz w:val="24"/>
          <w:szCs w:val="24"/>
        </w:rPr>
        <w:t xml:space="preserve"> </w:t>
      </w:r>
      <w:r w:rsidR="001D6FBE">
        <w:rPr>
          <w:rFonts w:ascii="Times New Roman" w:hAnsi="Times New Roman"/>
          <w:sz w:val="24"/>
          <w:szCs w:val="24"/>
        </w:rPr>
        <w:t>nav</w:t>
      </w:r>
      <w:r w:rsidR="001D6FBE" w:rsidRPr="00FF55D9">
        <w:rPr>
          <w:rFonts w:ascii="Times New Roman" w:hAnsi="Times New Roman"/>
          <w:sz w:val="24"/>
          <w:szCs w:val="24"/>
        </w:rPr>
        <w:t xml:space="preserve">, ATTURAS </w:t>
      </w:r>
      <w:r w:rsidR="001D6FBE">
        <w:rPr>
          <w:rFonts w:ascii="Times New Roman" w:hAnsi="Times New Roman"/>
          <w:sz w:val="24"/>
          <w:szCs w:val="24"/>
        </w:rPr>
        <w:t>–</w:t>
      </w:r>
      <w:r w:rsidR="001D6FBE" w:rsidRPr="00FF55D9">
        <w:rPr>
          <w:rFonts w:ascii="Times New Roman" w:hAnsi="Times New Roman"/>
          <w:sz w:val="24"/>
          <w:szCs w:val="24"/>
        </w:rPr>
        <w:t xml:space="preserve"> </w:t>
      </w:r>
      <w:r w:rsidR="001D6FBE">
        <w:rPr>
          <w:rFonts w:ascii="Times New Roman" w:hAnsi="Times New Roman"/>
          <w:sz w:val="24"/>
          <w:szCs w:val="24"/>
        </w:rPr>
        <w:t>nav</w:t>
      </w:r>
      <w:r w:rsidR="001D6FBE" w:rsidRPr="00FF55D9">
        <w:rPr>
          <w:rFonts w:ascii="Times New Roman" w:hAnsi="Times New Roman"/>
          <w:sz w:val="24"/>
          <w:szCs w:val="24"/>
        </w:rPr>
        <w:t>,</w:t>
      </w:r>
      <w:r w:rsidR="001D6FBE">
        <w:rPr>
          <w:rFonts w:ascii="Times New Roman" w:hAnsi="Times New Roman"/>
          <w:sz w:val="24"/>
          <w:szCs w:val="24"/>
        </w:rPr>
        <w:t xml:space="preserve"> </w:t>
      </w:r>
      <w:r w:rsidRPr="008A554A">
        <w:rPr>
          <w:rFonts w:ascii="Times New Roman" w:hAnsi="Times New Roman"/>
          <w:sz w:val="24"/>
          <w:szCs w:val="24"/>
        </w:rPr>
        <w:t>Dobeles novada dome NOLEMJ:</w:t>
      </w:r>
    </w:p>
    <w:p w14:paraId="4122C8CD" w14:textId="77777777" w:rsidR="00A21E8A" w:rsidRPr="008A554A" w:rsidRDefault="00A21E8A" w:rsidP="00A21E8A">
      <w:pPr>
        <w:ind w:firstLine="284"/>
        <w:jc w:val="both"/>
        <w:rPr>
          <w:rFonts w:ascii="Times New Roman" w:hAnsi="Times New Roman"/>
          <w:color w:val="000000"/>
          <w:sz w:val="24"/>
          <w:szCs w:val="24"/>
        </w:rPr>
      </w:pPr>
    </w:p>
    <w:p w14:paraId="6E7E2986" w14:textId="77777777" w:rsidR="00A21E8A" w:rsidRPr="008A554A" w:rsidRDefault="00A21E8A" w:rsidP="00A21E8A">
      <w:pPr>
        <w:tabs>
          <w:tab w:val="left" w:pos="-23852"/>
        </w:tabs>
        <w:ind w:firstLine="284"/>
        <w:jc w:val="both"/>
        <w:rPr>
          <w:rFonts w:ascii="Times New Roman" w:hAnsi="Times New Roman"/>
          <w:bCs/>
          <w:sz w:val="24"/>
          <w:szCs w:val="24"/>
        </w:rPr>
      </w:pPr>
      <w:r w:rsidRPr="008A554A">
        <w:rPr>
          <w:rFonts w:ascii="Times New Roman" w:hAnsi="Times New Roman"/>
          <w:bCs/>
          <w:sz w:val="24"/>
          <w:szCs w:val="24"/>
        </w:rPr>
        <w:t>Apstiprināt nolikumu “Grozījum</w:t>
      </w:r>
      <w:r>
        <w:rPr>
          <w:rFonts w:ascii="Times New Roman" w:hAnsi="Times New Roman"/>
          <w:bCs/>
          <w:sz w:val="24"/>
          <w:szCs w:val="24"/>
        </w:rPr>
        <w:t>i</w:t>
      </w:r>
      <w:r w:rsidRPr="008A554A">
        <w:rPr>
          <w:rFonts w:ascii="Times New Roman" w:hAnsi="Times New Roman"/>
          <w:bCs/>
          <w:sz w:val="24"/>
          <w:szCs w:val="24"/>
        </w:rPr>
        <w:t xml:space="preserve"> nolikumā “</w:t>
      </w:r>
      <w:r>
        <w:rPr>
          <w:rFonts w:ascii="Times New Roman" w:hAnsi="Times New Roman"/>
          <w:bCs/>
          <w:sz w:val="24"/>
          <w:szCs w:val="24"/>
        </w:rPr>
        <w:t>Dobeles novada bāriņtiesas nolikums</w:t>
      </w:r>
      <w:r w:rsidRPr="008A554A">
        <w:rPr>
          <w:rFonts w:ascii="Times New Roman" w:hAnsi="Times New Roman"/>
          <w:bCs/>
          <w:sz w:val="24"/>
          <w:szCs w:val="24"/>
        </w:rPr>
        <w:t>”” (lēmuma pielikumā).</w:t>
      </w:r>
    </w:p>
    <w:p w14:paraId="790BFDB3" w14:textId="77777777" w:rsidR="00A21E8A" w:rsidRPr="008A554A" w:rsidRDefault="00A21E8A" w:rsidP="00A21E8A">
      <w:pPr>
        <w:tabs>
          <w:tab w:val="left" w:pos="-24212"/>
        </w:tabs>
        <w:jc w:val="right"/>
        <w:rPr>
          <w:rFonts w:ascii="Times New Roman" w:hAnsi="Times New Roman"/>
          <w:b/>
          <w:sz w:val="24"/>
          <w:szCs w:val="24"/>
        </w:rPr>
      </w:pPr>
    </w:p>
    <w:p w14:paraId="6F7D9666" w14:textId="77777777" w:rsidR="00A21E8A" w:rsidRPr="008A554A" w:rsidRDefault="00A21E8A" w:rsidP="00A21E8A">
      <w:pPr>
        <w:tabs>
          <w:tab w:val="left" w:pos="6946"/>
        </w:tabs>
        <w:jc w:val="both"/>
        <w:rPr>
          <w:rFonts w:ascii="Times New Roman" w:hAnsi="Times New Roman"/>
          <w:sz w:val="24"/>
          <w:szCs w:val="24"/>
        </w:rPr>
      </w:pPr>
      <w:r w:rsidRPr="008A554A">
        <w:rPr>
          <w:rFonts w:ascii="Times New Roman" w:hAnsi="Times New Roman"/>
          <w:sz w:val="24"/>
          <w:szCs w:val="24"/>
        </w:rPr>
        <w:t>Domes priekšsēdētājs</w:t>
      </w:r>
      <w:r w:rsidRPr="008A554A">
        <w:rPr>
          <w:rFonts w:ascii="Times New Roman" w:hAnsi="Times New Roman"/>
          <w:sz w:val="24"/>
          <w:szCs w:val="24"/>
        </w:rPr>
        <w:tab/>
      </w:r>
      <w:r w:rsidRPr="008A554A">
        <w:rPr>
          <w:rFonts w:ascii="Times New Roman" w:hAnsi="Times New Roman"/>
          <w:sz w:val="24"/>
          <w:szCs w:val="24"/>
        </w:rPr>
        <w:tab/>
      </w:r>
      <w:r w:rsidRPr="008A554A">
        <w:rPr>
          <w:rFonts w:ascii="Times New Roman" w:hAnsi="Times New Roman"/>
          <w:sz w:val="24"/>
          <w:szCs w:val="24"/>
        </w:rPr>
        <w:tab/>
        <w:t>I.Gorskis</w:t>
      </w:r>
    </w:p>
    <w:p w14:paraId="3FFFB460" w14:textId="77777777" w:rsidR="00A21E8A" w:rsidRPr="008A554A" w:rsidRDefault="00A21E8A" w:rsidP="00A21E8A">
      <w:pPr>
        <w:pStyle w:val="BodyText"/>
        <w:jc w:val="both"/>
      </w:pPr>
    </w:p>
    <w:p w14:paraId="4FB7A150" w14:textId="77777777" w:rsidR="00A21E8A" w:rsidRPr="008A554A" w:rsidRDefault="00A21E8A" w:rsidP="00A21E8A">
      <w:pPr>
        <w:pStyle w:val="BodyText"/>
        <w:jc w:val="both"/>
      </w:pPr>
    </w:p>
    <w:p w14:paraId="53124B39" w14:textId="77777777" w:rsidR="00A21E8A" w:rsidRDefault="00A21E8A" w:rsidP="00A21E8A">
      <w:pPr>
        <w:widowControl w:val="0"/>
        <w:suppressAutoHyphens/>
        <w:spacing w:after="0"/>
        <w:jc w:val="both"/>
      </w:pPr>
    </w:p>
    <w:p w14:paraId="457EE2B0" w14:textId="77777777" w:rsidR="00A21E8A" w:rsidRDefault="00A21E8A" w:rsidP="00A21E8A">
      <w:pPr>
        <w:widowControl w:val="0"/>
        <w:suppressAutoHyphens/>
        <w:spacing w:after="0"/>
        <w:jc w:val="both"/>
      </w:pPr>
    </w:p>
    <w:p w14:paraId="28E92D7B" w14:textId="77777777" w:rsidR="00A21E8A" w:rsidRDefault="00A21E8A" w:rsidP="00A21E8A">
      <w:pPr>
        <w:widowControl w:val="0"/>
        <w:suppressAutoHyphens/>
        <w:spacing w:after="0"/>
        <w:jc w:val="both"/>
      </w:pPr>
    </w:p>
    <w:p w14:paraId="6F95C4B7" w14:textId="77777777" w:rsidR="00A21E8A" w:rsidRDefault="00A21E8A" w:rsidP="00A21E8A">
      <w:pPr>
        <w:widowControl w:val="0"/>
        <w:suppressAutoHyphens/>
        <w:spacing w:after="0"/>
        <w:jc w:val="both"/>
      </w:pPr>
    </w:p>
    <w:p w14:paraId="61743EFA" w14:textId="77777777" w:rsidR="00A21E8A" w:rsidRDefault="00A21E8A" w:rsidP="00A21E8A">
      <w:pPr>
        <w:widowControl w:val="0"/>
        <w:suppressAutoHyphens/>
        <w:spacing w:after="0"/>
        <w:jc w:val="both"/>
      </w:pPr>
    </w:p>
    <w:p w14:paraId="0F34E217" w14:textId="77777777" w:rsidR="00A21E8A" w:rsidRDefault="00A21E8A" w:rsidP="00A21E8A">
      <w:pPr>
        <w:widowControl w:val="0"/>
        <w:suppressAutoHyphens/>
        <w:spacing w:after="0"/>
        <w:jc w:val="both"/>
      </w:pPr>
    </w:p>
    <w:p w14:paraId="7254589B" w14:textId="77777777" w:rsidR="00A21E8A" w:rsidRDefault="00A21E8A" w:rsidP="00A21E8A">
      <w:pPr>
        <w:widowControl w:val="0"/>
        <w:suppressAutoHyphens/>
        <w:spacing w:after="0"/>
        <w:jc w:val="both"/>
      </w:pPr>
    </w:p>
    <w:p w14:paraId="04A4508E" w14:textId="77777777" w:rsidR="00A21E8A" w:rsidRDefault="00A21E8A" w:rsidP="00A21E8A">
      <w:pPr>
        <w:widowControl w:val="0"/>
        <w:suppressAutoHyphens/>
        <w:spacing w:after="0"/>
        <w:jc w:val="both"/>
      </w:pPr>
    </w:p>
    <w:p w14:paraId="240FE9C2" w14:textId="77777777" w:rsidR="00A21E8A" w:rsidRDefault="00A21E8A" w:rsidP="00A21E8A">
      <w:pPr>
        <w:widowControl w:val="0"/>
        <w:suppressAutoHyphens/>
        <w:spacing w:after="0"/>
        <w:jc w:val="both"/>
      </w:pPr>
    </w:p>
    <w:p w14:paraId="131644B4" w14:textId="77777777" w:rsidR="00A21E8A" w:rsidRDefault="00A21E8A" w:rsidP="00A21E8A">
      <w:pPr>
        <w:widowControl w:val="0"/>
        <w:suppressAutoHyphens/>
        <w:spacing w:after="0"/>
        <w:jc w:val="both"/>
      </w:pPr>
    </w:p>
    <w:p w14:paraId="7FDCA6D7" w14:textId="77777777" w:rsidR="00A21E8A" w:rsidRDefault="00A21E8A" w:rsidP="00A21E8A">
      <w:pPr>
        <w:widowControl w:val="0"/>
        <w:suppressAutoHyphens/>
        <w:spacing w:after="0"/>
        <w:jc w:val="both"/>
      </w:pPr>
    </w:p>
    <w:p w14:paraId="4EF97DD7" w14:textId="77777777" w:rsidR="00A21E8A" w:rsidRDefault="00A21E8A" w:rsidP="00A21E8A">
      <w:pPr>
        <w:widowControl w:val="0"/>
        <w:suppressAutoHyphens/>
        <w:spacing w:after="0"/>
        <w:jc w:val="both"/>
      </w:pPr>
    </w:p>
    <w:p w14:paraId="6DD953FD" w14:textId="77777777" w:rsidR="009401B3" w:rsidRDefault="009401B3" w:rsidP="00A21E8A">
      <w:pPr>
        <w:widowControl w:val="0"/>
        <w:suppressAutoHyphens/>
        <w:spacing w:after="0"/>
        <w:jc w:val="both"/>
      </w:pPr>
    </w:p>
    <w:p w14:paraId="2910247A" w14:textId="77777777" w:rsidR="009401B3" w:rsidRDefault="009401B3" w:rsidP="00A21E8A">
      <w:pPr>
        <w:widowControl w:val="0"/>
        <w:suppressAutoHyphens/>
        <w:spacing w:after="0"/>
        <w:jc w:val="both"/>
      </w:pPr>
    </w:p>
    <w:p w14:paraId="13A9AE61" w14:textId="77777777" w:rsidR="009401B3" w:rsidRDefault="009401B3" w:rsidP="00A21E8A">
      <w:pPr>
        <w:widowControl w:val="0"/>
        <w:suppressAutoHyphens/>
        <w:spacing w:after="0"/>
        <w:jc w:val="both"/>
      </w:pPr>
    </w:p>
    <w:p w14:paraId="545D8522" w14:textId="38848DA4" w:rsidR="00A21E8A" w:rsidRPr="00ED1825" w:rsidRDefault="00692E7C" w:rsidP="00A21E8A">
      <w:pPr>
        <w:tabs>
          <w:tab w:val="left" w:pos="-23852"/>
        </w:tabs>
        <w:spacing w:after="0"/>
        <w:jc w:val="right"/>
        <w:rPr>
          <w:rFonts w:ascii="Times New Roman" w:hAnsi="Times New Roman"/>
          <w:noProof/>
          <w:sz w:val="24"/>
          <w:szCs w:val="24"/>
        </w:rPr>
      </w:pPr>
      <w:r>
        <w:rPr>
          <w:rFonts w:ascii="Times New Roman" w:hAnsi="Times New Roman"/>
          <w:noProof/>
          <w:sz w:val="24"/>
          <w:szCs w:val="24"/>
        </w:rPr>
        <w:lastRenderedPageBreak/>
        <w:t>uj</w:t>
      </w:r>
      <w:r w:rsidR="00A21E8A" w:rsidRPr="00ED1825">
        <w:rPr>
          <w:rFonts w:ascii="Times New Roman" w:hAnsi="Times New Roman"/>
          <w:noProof/>
          <w:sz w:val="24"/>
          <w:szCs w:val="24"/>
        </w:rPr>
        <w:t>Pielikums</w:t>
      </w:r>
    </w:p>
    <w:p w14:paraId="22C95600" w14:textId="77777777" w:rsidR="00A21E8A" w:rsidRPr="00ED1825" w:rsidRDefault="00A21E8A" w:rsidP="00A21E8A">
      <w:pPr>
        <w:tabs>
          <w:tab w:val="left" w:pos="-24212"/>
        </w:tabs>
        <w:spacing w:after="0"/>
        <w:jc w:val="right"/>
        <w:rPr>
          <w:rFonts w:ascii="Times New Roman" w:hAnsi="Times New Roman"/>
          <w:noProof/>
          <w:sz w:val="24"/>
          <w:szCs w:val="24"/>
        </w:rPr>
      </w:pPr>
      <w:r w:rsidRPr="00ED1825">
        <w:rPr>
          <w:rFonts w:ascii="Times New Roman" w:hAnsi="Times New Roman"/>
          <w:noProof/>
          <w:sz w:val="24"/>
          <w:szCs w:val="24"/>
        </w:rPr>
        <w:t xml:space="preserve">Dobeles novada domes </w:t>
      </w:r>
    </w:p>
    <w:p w14:paraId="20F50004" w14:textId="77777777" w:rsidR="00A21E8A" w:rsidRPr="00ED1825" w:rsidRDefault="00A21E8A" w:rsidP="00A21E8A">
      <w:pPr>
        <w:tabs>
          <w:tab w:val="left" w:pos="-24212"/>
        </w:tabs>
        <w:spacing w:after="0"/>
        <w:jc w:val="right"/>
        <w:rPr>
          <w:rFonts w:ascii="Times New Roman" w:hAnsi="Times New Roman"/>
          <w:noProof/>
          <w:sz w:val="24"/>
          <w:szCs w:val="24"/>
        </w:rPr>
      </w:pPr>
      <w:r w:rsidRPr="00ED1825">
        <w:rPr>
          <w:rFonts w:ascii="Times New Roman" w:hAnsi="Times New Roman"/>
          <w:noProof/>
          <w:sz w:val="24"/>
          <w:szCs w:val="24"/>
        </w:rPr>
        <w:t>202</w:t>
      </w:r>
      <w:r>
        <w:rPr>
          <w:rFonts w:ascii="Times New Roman" w:hAnsi="Times New Roman"/>
          <w:noProof/>
          <w:sz w:val="24"/>
          <w:szCs w:val="24"/>
        </w:rPr>
        <w:t>4</w:t>
      </w:r>
      <w:r w:rsidRPr="00ED1825">
        <w:rPr>
          <w:rFonts w:ascii="Times New Roman" w:hAnsi="Times New Roman"/>
          <w:noProof/>
          <w:sz w:val="24"/>
          <w:szCs w:val="24"/>
        </w:rPr>
        <w:t xml:space="preserve">. gada </w:t>
      </w:r>
      <w:r>
        <w:rPr>
          <w:rFonts w:ascii="Times New Roman" w:hAnsi="Times New Roman"/>
          <w:noProof/>
          <w:sz w:val="24"/>
          <w:szCs w:val="24"/>
        </w:rPr>
        <w:t>29. februāra</w:t>
      </w:r>
    </w:p>
    <w:p w14:paraId="720E4DE6" w14:textId="12C8EACB" w:rsidR="00A21E8A" w:rsidRPr="00ED1825" w:rsidRDefault="00A21E8A" w:rsidP="00A21E8A">
      <w:pPr>
        <w:tabs>
          <w:tab w:val="left" w:pos="-24212"/>
        </w:tabs>
        <w:spacing w:after="0"/>
        <w:jc w:val="right"/>
        <w:rPr>
          <w:rFonts w:ascii="Times New Roman" w:hAnsi="Times New Roman"/>
          <w:noProof/>
          <w:sz w:val="24"/>
          <w:szCs w:val="24"/>
        </w:rPr>
      </w:pPr>
      <w:r w:rsidRPr="00ED1825">
        <w:rPr>
          <w:rFonts w:ascii="Times New Roman" w:hAnsi="Times New Roman"/>
          <w:noProof/>
          <w:sz w:val="24"/>
          <w:szCs w:val="24"/>
        </w:rPr>
        <w:t>lēmumam Nr.</w:t>
      </w:r>
      <w:r w:rsidR="00AF1F02">
        <w:rPr>
          <w:rFonts w:ascii="Times New Roman" w:hAnsi="Times New Roman"/>
          <w:noProof/>
          <w:sz w:val="24"/>
          <w:szCs w:val="24"/>
        </w:rPr>
        <w:t>8</w:t>
      </w:r>
      <w:r w:rsidR="00934BDE">
        <w:rPr>
          <w:rFonts w:ascii="Times New Roman" w:hAnsi="Times New Roman"/>
          <w:noProof/>
          <w:sz w:val="24"/>
          <w:szCs w:val="24"/>
        </w:rPr>
        <w:t>8</w:t>
      </w:r>
      <w:r>
        <w:rPr>
          <w:rFonts w:ascii="Times New Roman" w:hAnsi="Times New Roman"/>
          <w:noProof/>
          <w:sz w:val="24"/>
          <w:szCs w:val="24"/>
        </w:rPr>
        <w:t>/3</w:t>
      </w:r>
    </w:p>
    <w:p w14:paraId="29CF7674" w14:textId="77777777" w:rsidR="00A21E8A" w:rsidRPr="008A554A" w:rsidRDefault="00A21E8A" w:rsidP="00A21E8A">
      <w:pPr>
        <w:tabs>
          <w:tab w:val="left" w:pos="-23852"/>
        </w:tabs>
        <w:jc w:val="both"/>
        <w:rPr>
          <w:rFonts w:ascii="Times New Roman" w:hAnsi="Times New Roman"/>
          <w:bCs/>
        </w:rPr>
      </w:pPr>
    </w:p>
    <w:p w14:paraId="17000A66" w14:textId="77777777" w:rsidR="00A21E8A" w:rsidRPr="008A554A" w:rsidRDefault="00A21E8A" w:rsidP="00A21E8A">
      <w:pPr>
        <w:tabs>
          <w:tab w:val="left" w:pos="-24212"/>
        </w:tabs>
        <w:jc w:val="center"/>
        <w:rPr>
          <w:rFonts w:ascii="Times New Roman" w:hAnsi="Times New Roman"/>
          <w:sz w:val="20"/>
          <w:szCs w:val="20"/>
        </w:rPr>
      </w:pPr>
      <w:r w:rsidRPr="008A554A">
        <w:rPr>
          <w:rFonts w:ascii="Times New Roman" w:hAnsi="Times New Roman"/>
          <w:noProof/>
          <w:sz w:val="20"/>
          <w:szCs w:val="20"/>
          <w:lang w:eastAsia="lv-LV"/>
        </w:rPr>
        <w:drawing>
          <wp:inline distT="0" distB="0" distL="0" distR="0" wp14:anchorId="1C35C924" wp14:editId="567228DE">
            <wp:extent cx="676275" cy="752475"/>
            <wp:effectExtent l="0" t="0" r="9525" b="9525"/>
            <wp:docPr id="847490546" name="Picture 84749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9B9EC1" w14:textId="77777777" w:rsidR="00A21E8A" w:rsidRPr="008A554A" w:rsidRDefault="00A21E8A" w:rsidP="00A21E8A">
      <w:pPr>
        <w:pStyle w:val="Header"/>
        <w:jc w:val="center"/>
        <w:rPr>
          <w:sz w:val="20"/>
        </w:rPr>
      </w:pPr>
      <w:r w:rsidRPr="008A554A">
        <w:rPr>
          <w:sz w:val="20"/>
        </w:rPr>
        <w:t>LATVIJAS REPUBLIKA</w:t>
      </w:r>
    </w:p>
    <w:p w14:paraId="282638B1" w14:textId="77777777" w:rsidR="00A21E8A" w:rsidRPr="008A554A" w:rsidRDefault="00A21E8A" w:rsidP="00A21E8A">
      <w:pPr>
        <w:pStyle w:val="Header"/>
        <w:jc w:val="center"/>
        <w:rPr>
          <w:b/>
          <w:sz w:val="32"/>
          <w:szCs w:val="32"/>
        </w:rPr>
      </w:pPr>
      <w:r w:rsidRPr="008A554A">
        <w:rPr>
          <w:b/>
          <w:sz w:val="32"/>
          <w:szCs w:val="32"/>
        </w:rPr>
        <w:t>DOBELES NOVADA DOME</w:t>
      </w:r>
    </w:p>
    <w:p w14:paraId="5D59AB67" w14:textId="77777777" w:rsidR="00A21E8A" w:rsidRPr="008A554A" w:rsidRDefault="00A21E8A" w:rsidP="00A21E8A">
      <w:pPr>
        <w:pStyle w:val="Header"/>
        <w:jc w:val="center"/>
        <w:rPr>
          <w:sz w:val="16"/>
          <w:szCs w:val="16"/>
        </w:rPr>
      </w:pPr>
      <w:r w:rsidRPr="008A554A">
        <w:rPr>
          <w:sz w:val="16"/>
          <w:szCs w:val="16"/>
        </w:rPr>
        <w:t>Brīvības iela 17, Dobele, Dobeles novads, LV-3701</w:t>
      </w:r>
    </w:p>
    <w:p w14:paraId="541164BC" w14:textId="77777777" w:rsidR="00A21E8A" w:rsidRPr="008A554A" w:rsidRDefault="00A21E8A" w:rsidP="00A21E8A">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182" w:history="1">
        <w:r w:rsidRPr="008A554A">
          <w:rPr>
            <w:rStyle w:val="Hyperlink"/>
            <w:rFonts w:eastAsia="Calibri"/>
            <w:color w:val="000000"/>
            <w:sz w:val="16"/>
            <w:szCs w:val="16"/>
          </w:rPr>
          <w:t>dome@dobele.lv</w:t>
        </w:r>
      </w:hyperlink>
    </w:p>
    <w:p w14:paraId="3A5263BA" w14:textId="77777777" w:rsidR="00A21E8A" w:rsidRPr="008A554A" w:rsidRDefault="00A21E8A" w:rsidP="00A21E8A">
      <w:pPr>
        <w:pStyle w:val="NoSpacing"/>
        <w:jc w:val="center"/>
        <w:rPr>
          <w:b/>
        </w:rPr>
      </w:pPr>
    </w:p>
    <w:p w14:paraId="05C8B1D6" w14:textId="77777777" w:rsidR="00A21E8A" w:rsidRPr="008A554A" w:rsidRDefault="00A21E8A" w:rsidP="00A21E8A">
      <w:pPr>
        <w:tabs>
          <w:tab w:val="center" w:pos="4153"/>
          <w:tab w:val="right" w:pos="8306"/>
        </w:tabs>
        <w:jc w:val="both"/>
        <w:rPr>
          <w:rFonts w:ascii="Times New Roman" w:hAnsi="Times New Roman"/>
          <w:color w:val="000000"/>
        </w:rPr>
      </w:pPr>
    </w:p>
    <w:p w14:paraId="7F5B1B5B" w14:textId="77777777" w:rsidR="00A21E8A" w:rsidRPr="008A554A" w:rsidRDefault="00A21E8A" w:rsidP="00A21E8A">
      <w:pPr>
        <w:spacing w:after="0" w:line="240" w:lineRule="auto"/>
        <w:jc w:val="right"/>
        <w:rPr>
          <w:rFonts w:ascii="Times New Roman" w:hAnsi="Times New Roman"/>
          <w:sz w:val="24"/>
        </w:rPr>
      </w:pPr>
      <w:r w:rsidRPr="008A554A">
        <w:rPr>
          <w:rFonts w:ascii="Times New Roman" w:hAnsi="Times New Roman"/>
          <w:sz w:val="24"/>
        </w:rPr>
        <w:t>APSTIPRINĀTS</w:t>
      </w:r>
    </w:p>
    <w:p w14:paraId="6535703C" w14:textId="77777777" w:rsidR="00A21E8A" w:rsidRPr="008A554A" w:rsidRDefault="00A21E8A" w:rsidP="00A21E8A">
      <w:pPr>
        <w:spacing w:after="0" w:line="240" w:lineRule="auto"/>
        <w:jc w:val="right"/>
        <w:rPr>
          <w:rFonts w:ascii="Times New Roman" w:hAnsi="Times New Roman"/>
          <w:sz w:val="24"/>
        </w:rPr>
      </w:pPr>
      <w:r w:rsidRPr="008A554A">
        <w:rPr>
          <w:rFonts w:ascii="Times New Roman" w:hAnsi="Times New Roman"/>
          <w:sz w:val="24"/>
        </w:rPr>
        <w:t>ar Dobeles novada domes</w:t>
      </w:r>
    </w:p>
    <w:p w14:paraId="4E1FA981" w14:textId="77777777" w:rsidR="00A21E8A" w:rsidRPr="008A554A" w:rsidRDefault="00A21E8A" w:rsidP="00A21E8A">
      <w:pPr>
        <w:spacing w:after="0" w:line="240" w:lineRule="auto"/>
        <w:jc w:val="right"/>
        <w:rPr>
          <w:rFonts w:ascii="Times New Roman" w:hAnsi="Times New Roman"/>
          <w:sz w:val="24"/>
        </w:rPr>
      </w:pPr>
      <w:r w:rsidRPr="008A554A">
        <w:rPr>
          <w:rFonts w:ascii="Times New Roman" w:hAnsi="Times New Roman"/>
          <w:sz w:val="24"/>
        </w:rPr>
        <w:t>202</w:t>
      </w:r>
      <w:r>
        <w:rPr>
          <w:rFonts w:ascii="Times New Roman" w:hAnsi="Times New Roman"/>
          <w:sz w:val="24"/>
        </w:rPr>
        <w:t>4</w:t>
      </w:r>
      <w:r w:rsidRPr="008A554A">
        <w:rPr>
          <w:rFonts w:ascii="Times New Roman" w:hAnsi="Times New Roman"/>
          <w:sz w:val="24"/>
        </w:rPr>
        <w:t xml:space="preserve">. gada </w:t>
      </w:r>
      <w:r>
        <w:rPr>
          <w:rFonts w:ascii="Times New Roman" w:hAnsi="Times New Roman"/>
          <w:sz w:val="24"/>
        </w:rPr>
        <w:t>29. februāra</w:t>
      </w:r>
    </w:p>
    <w:p w14:paraId="2FB68F6F" w14:textId="0DDAD6DA" w:rsidR="00A21E8A" w:rsidRPr="008A554A" w:rsidRDefault="00A21E8A" w:rsidP="00A21E8A">
      <w:pPr>
        <w:spacing w:after="0" w:line="240" w:lineRule="auto"/>
        <w:jc w:val="right"/>
        <w:rPr>
          <w:rFonts w:ascii="Times New Roman" w:hAnsi="Times New Roman"/>
          <w:sz w:val="24"/>
        </w:rPr>
      </w:pPr>
      <w:r w:rsidRPr="008A554A">
        <w:rPr>
          <w:rFonts w:ascii="Times New Roman" w:hAnsi="Times New Roman"/>
          <w:sz w:val="24"/>
        </w:rPr>
        <w:t>lēmumu Nr.</w:t>
      </w:r>
      <w:r w:rsidR="00AF1F02">
        <w:rPr>
          <w:rFonts w:ascii="Times New Roman" w:hAnsi="Times New Roman"/>
          <w:sz w:val="24"/>
        </w:rPr>
        <w:t>8</w:t>
      </w:r>
      <w:r w:rsidR="00934BDE">
        <w:rPr>
          <w:rFonts w:ascii="Times New Roman" w:hAnsi="Times New Roman"/>
          <w:sz w:val="24"/>
        </w:rPr>
        <w:t>8</w:t>
      </w:r>
      <w:r>
        <w:rPr>
          <w:rFonts w:ascii="Times New Roman" w:hAnsi="Times New Roman"/>
          <w:sz w:val="24"/>
        </w:rPr>
        <w:t>/3</w:t>
      </w:r>
    </w:p>
    <w:p w14:paraId="09A95970" w14:textId="77777777" w:rsidR="00A21E8A" w:rsidRPr="008A554A" w:rsidRDefault="00A21E8A" w:rsidP="00A21E8A">
      <w:pPr>
        <w:tabs>
          <w:tab w:val="left" w:pos="-23852"/>
        </w:tabs>
        <w:jc w:val="both"/>
        <w:rPr>
          <w:rFonts w:ascii="Times New Roman" w:hAnsi="Times New Roman"/>
          <w:bCs/>
          <w:sz w:val="24"/>
        </w:rPr>
      </w:pPr>
    </w:p>
    <w:p w14:paraId="40D8D56F" w14:textId="77777777" w:rsidR="00A21E8A" w:rsidRDefault="00A21E8A" w:rsidP="00A21E8A">
      <w:pPr>
        <w:tabs>
          <w:tab w:val="left" w:pos="4395"/>
        </w:tabs>
        <w:jc w:val="center"/>
        <w:rPr>
          <w:rFonts w:ascii="Times New Roman" w:hAnsi="Times New Roman"/>
          <w:b/>
          <w:sz w:val="24"/>
        </w:rPr>
      </w:pPr>
      <w:r w:rsidRPr="008A554A">
        <w:rPr>
          <w:rFonts w:ascii="Times New Roman" w:hAnsi="Times New Roman"/>
          <w:b/>
          <w:sz w:val="24"/>
        </w:rPr>
        <w:t xml:space="preserve">NOLIKUMS </w:t>
      </w:r>
    </w:p>
    <w:p w14:paraId="5980E28F" w14:textId="77777777" w:rsidR="00A21E8A" w:rsidRPr="008A554A" w:rsidRDefault="00A21E8A" w:rsidP="00A21E8A">
      <w:pPr>
        <w:tabs>
          <w:tab w:val="left" w:pos="4395"/>
        </w:tabs>
        <w:jc w:val="center"/>
        <w:rPr>
          <w:rFonts w:ascii="Times New Roman" w:hAnsi="Times New Roman"/>
          <w:b/>
          <w:sz w:val="24"/>
        </w:rPr>
      </w:pPr>
      <w:r w:rsidRPr="008A554A">
        <w:rPr>
          <w:rFonts w:ascii="Times New Roman" w:hAnsi="Times New Roman"/>
          <w:b/>
          <w:sz w:val="24"/>
        </w:rPr>
        <w:t>“GROZĪJUM</w:t>
      </w:r>
      <w:r>
        <w:rPr>
          <w:rFonts w:ascii="Times New Roman" w:hAnsi="Times New Roman"/>
          <w:b/>
          <w:sz w:val="24"/>
        </w:rPr>
        <w:t>I</w:t>
      </w:r>
      <w:r w:rsidRPr="008A554A">
        <w:rPr>
          <w:rFonts w:ascii="Times New Roman" w:hAnsi="Times New Roman"/>
          <w:b/>
          <w:sz w:val="24"/>
        </w:rPr>
        <w:t xml:space="preserve"> NOLIKUMĀ “</w:t>
      </w:r>
      <w:r>
        <w:rPr>
          <w:rFonts w:ascii="Times New Roman" w:hAnsi="Times New Roman"/>
          <w:b/>
          <w:sz w:val="24"/>
        </w:rPr>
        <w:t>DOBELES NOVADA BĀRIŅTIESAS NOLIKUMS</w:t>
      </w:r>
      <w:r w:rsidRPr="008A554A">
        <w:rPr>
          <w:rFonts w:ascii="Times New Roman" w:hAnsi="Times New Roman"/>
          <w:b/>
          <w:sz w:val="24"/>
        </w:rPr>
        <w:t>”</w:t>
      </w:r>
    </w:p>
    <w:p w14:paraId="40805C9E" w14:textId="77777777" w:rsidR="00A21E8A" w:rsidRDefault="00A21E8A" w:rsidP="00A21E8A">
      <w:pPr>
        <w:tabs>
          <w:tab w:val="left" w:pos="-23852"/>
        </w:tabs>
        <w:jc w:val="center"/>
        <w:rPr>
          <w:rFonts w:ascii="Times New Roman" w:hAnsi="Times New Roman"/>
          <w:b/>
          <w:sz w:val="24"/>
          <w:u w:val="single"/>
        </w:rPr>
      </w:pPr>
    </w:p>
    <w:p w14:paraId="176DFCFB" w14:textId="77777777" w:rsidR="00A21E8A"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 xml:space="preserve">Izdots saskaņā ar Pašvaldību likuma </w:t>
      </w:r>
    </w:p>
    <w:p w14:paraId="718EEC04" w14:textId="77777777" w:rsidR="00A21E8A"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4. panta pirmās daļas 11. punktu</w:t>
      </w:r>
      <w:r w:rsidRPr="008A554A">
        <w:rPr>
          <w:rFonts w:ascii="Times New Roman" w:hAnsi="Times New Roman"/>
          <w:sz w:val="24"/>
          <w:szCs w:val="24"/>
        </w:rPr>
        <w:t>,</w:t>
      </w:r>
      <w:r>
        <w:rPr>
          <w:rFonts w:ascii="Times New Roman" w:hAnsi="Times New Roman"/>
          <w:sz w:val="24"/>
          <w:szCs w:val="24"/>
        </w:rPr>
        <w:t xml:space="preserve"> </w:t>
      </w:r>
    </w:p>
    <w:p w14:paraId="1301568F" w14:textId="77777777" w:rsidR="00A21E8A"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50. panta pirmo daļu,</w:t>
      </w:r>
    </w:p>
    <w:p w14:paraId="35625E3A" w14:textId="77777777" w:rsidR="00A21E8A"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Valsts pārvaldes iekārtas likuma 73. panta pirmās daļas 1. punktu,</w:t>
      </w:r>
    </w:p>
    <w:p w14:paraId="19C5AC57" w14:textId="77777777" w:rsidR="00A21E8A"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 xml:space="preserve"> Bāriņtiesu likuma 3. panta trešo daļu,</w:t>
      </w:r>
    </w:p>
    <w:p w14:paraId="4F715434" w14:textId="77777777" w:rsidR="00A21E8A"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Ministru kabineta 2006. gada 19. decembra noteikumu Nr.1037</w:t>
      </w:r>
    </w:p>
    <w:p w14:paraId="49B83D7C" w14:textId="77777777" w:rsidR="00A21E8A" w:rsidRPr="00A5532F" w:rsidRDefault="00A21E8A" w:rsidP="00A21E8A">
      <w:pPr>
        <w:tabs>
          <w:tab w:val="left" w:pos="-23852"/>
        </w:tabs>
        <w:spacing w:after="0" w:line="240" w:lineRule="auto"/>
        <w:jc w:val="right"/>
        <w:rPr>
          <w:rFonts w:ascii="Times New Roman" w:hAnsi="Times New Roman"/>
          <w:sz w:val="24"/>
          <w:szCs w:val="24"/>
        </w:rPr>
      </w:pPr>
      <w:r>
        <w:rPr>
          <w:rFonts w:ascii="Times New Roman" w:hAnsi="Times New Roman"/>
          <w:sz w:val="24"/>
          <w:szCs w:val="24"/>
        </w:rPr>
        <w:t xml:space="preserve"> “Bāriņtiesas darbības noteikumi” 2. punktu</w:t>
      </w:r>
    </w:p>
    <w:p w14:paraId="3C1B9BC8" w14:textId="77777777" w:rsidR="00A21E8A" w:rsidRDefault="00A21E8A" w:rsidP="00A21E8A">
      <w:pPr>
        <w:ind w:firstLine="567"/>
        <w:jc w:val="both"/>
        <w:rPr>
          <w:rFonts w:ascii="Times New Roman" w:hAnsi="Times New Roman"/>
          <w:color w:val="000000"/>
          <w:sz w:val="24"/>
        </w:rPr>
      </w:pPr>
    </w:p>
    <w:p w14:paraId="0A342A6A" w14:textId="77777777" w:rsidR="00A21E8A" w:rsidRDefault="00A21E8A" w:rsidP="00A21E8A">
      <w:pPr>
        <w:ind w:firstLine="567"/>
        <w:jc w:val="both"/>
        <w:rPr>
          <w:rFonts w:ascii="Times New Roman" w:hAnsi="Times New Roman"/>
          <w:color w:val="000000"/>
          <w:sz w:val="24"/>
        </w:rPr>
      </w:pPr>
      <w:r w:rsidRPr="008A554A">
        <w:rPr>
          <w:rFonts w:ascii="Times New Roman" w:hAnsi="Times New Roman"/>
          <w:color w:val="000000"/>
          <w:sz w:val="24"/>
        </w:rPr>
        <w:t>Izdarīt Dobeles novada domes 202</w:t>
      </w:r>
      <w:r>
        <w:rPr>
          <w:rFonts w:ascii="Times New Roman" w:hAnsi="Times New Roman"/>
          <w:color w:val="000000"/>
          <w:sz w:val="24"/>
        </w:rPr>
        <w:t>1</w:t>
      </w:r>
      <w:r w:rsidRPr="008A554A">
        <w:rPr>
          <w:rFonts w:ascii="Times New Roman" w:hAnsi="Times New Roman"/>
          <w:color w:val="000000"/>
          <w:sz w:val="24"/>
        </w:rPr>
        <w:t xml:space="preserve">. gada </w:t>
      </w:r>
      <w:r>
        <w:rPr>
          <w:rFonts w:ascii="Times New Roman" w:hAnsi="Times New Roman"/>
          <w:color w:val="000000"/>
          <w:sz w:val="24"/>
        </w:rPr>
        <w:t>25. novembra</w:t>
      </w:r>
      <w:r w:rsidRPr="008A554A">
        <w:rPr>
          <w:rFonts w:ascii="Times New Roman" w:hAnsi="Times New Roman"/>
          <w:color w:val="000000"/>
          <w:sz w:val="24"/>
        </w:rPr>
        <w:t xml:space="preserve"> nolikumā “</w:t>
      </w:r>
      <w:r>
        <w:rPr>
          <w:rFonts w:ascii="Times New Roman" w:hAnsi="Times New Roman"/>
          <w:sz w:val="24"/>
        </w:rPr>
        <w:t>Dobeles novada bāriņtiesas nolikums</w:t>
      </w:r>
      <w:r>
        <w:rPr>
          <w:rFonts w:ascii="Times New Roman" w:hAnsi="Times New Roman"/>
          <w:color w:val="000000"/>
          <w:sz w:val="24"/>
        </w:rPr>
        <w:t>” (turpmāk – nolikums) šādus grozījumus</w:t>
      </w:r>
      <w:r w:rsidRPr="008A554A">
        <w:rPr>
          <w:rFonts w:ascii="Times New Roman" w:hAnsi="Times New Roman"/>
          <w:color w:val="000000"/>
          <w:sz w:val="24"/>
        </w:rPr>
        <w:t>:</w:t>
      </w:r>
    </w:p>
    <w:p w14:paraId="0E4BE76C" w14:textId="05A5B471" w:rsidR="00A21E8A" w:rsidRPr="00A21E8A" w:rsidRDefault="00A21E8A">
      <w:pPr>
        <w:pStyle w:val="ListParagraph"/>
        <w:numPr>
          <w:ilvl w:val="3"/>
          <w:numId w:val="39"/>
        </w:numPr>
        <w:ind w:left="284" w:hanging="284"/>
        <w:jc w:val="both"/>
        <w:rPr>
          <w:bCs/>
        </w:rPr>
      </w:pPr>
      <w:r w:rsidRPr="00A21E8A">
        <w:rPr>
          <w:bCs/>
        </w:rPr>
        <w:t xml:space="preserve">Izteikt nolikuma </w:t>
      </w:r>
      <w:r w:rsidRPr="000E5D16">
        <w:t>izdošanas tiesisko pamatojumu šādā redakcijā</w:t>
      </w:r>
      <w:r w:rsidRPr="00A21E8A">
        <w:rPr>
          <w:bCs/>
        </w:rPr>
        <w:t>:</w:t>
      </w:r>
    </w:p>
    <w:p w14:paraId="10F9D595" w14:textId="77777777" w:rsidR="00A21E8A" w:rsidRDefault="00A21E8A" w:rsidP="00A21E8A">
      <w:pPr>
        <w:pStyle w:val="ListParagraph"/>
        <w:ind w:left="426"/>
        <w:jc w:val="both"/>
        <w:rPr>
          <w:bCs/>
        </w:rPr>
      </w:pPr>
    </w:p>
    <w:p w14:paraId="5B836335" w14:textId="77777777" w:rsidR="00A21E8A" w:rsidRPr="00E0066A" w:rsidRDefault="00A21E8A" w:rsidP="00A21E8A">
      <w:pPr>
        <w:tabs>
          <w:tab w:val="left" w:pos="-23852"/>
        </w:tabs>
        <w:spacing w:after="0" w:line="240" w:lineRule="auto"/>
        <w:jc w:val="both"/>
        <w:rPr>
          <w:rFonts w:ascii="Times New Roman" w:hAnsi="Times New Roman"/>
          <w:sz w:val="24"/>
          <w:szCs w:val="24"/>
        </w:rPr>
      </w:pPr>
      <w:r>
        <w:rPr>
          <w:rFonts w:ascii="Times New Roman" w:eastAsia="Times New Roman" w:hAnsi="Times New Roman"/>
          <w:bCs/>
          <w:sz w:val="24"/>
          <w:szCs w:val="24"/>
          <w:lang w:eastAsia="lv-LV"/>
        </w:rPr>
        <w:t>“</w:t>
      </w:r>
      <w:r>
        <w:rPr>
          <w:rFonts w:ascii="Times New Roman" w:hAnsi="Times New Roman"/>
          <w:sz w:val="24"/>
          <w:szCs w:val="24"/>
        </w:rPr>
        <w:t>Izdots saskaņā ar Pašvaldību likuma 4. panta pirmās daļas 11. punktu</w:t>
      </w:r>
      <w:r w:rsidRPr="008A554A">
        <w:rPr>
          <w:rFonts w:ascii="Times New Roman" w:hAnsi="Times New Roman"/>
          <w:sz w:val="24"/>
          <w:szCs w:val="24"/>
        </w:rPr>
        <w:t>,</w:t>
      </w:r>
      <w:r>
        <w:rPr>
          <w:rFonts w:ascii="Times New Roman" w:hAnsi="Times New Roman"/>
          <w:sz w:val="24"/>
          <w:szCs w:val="24"/>
        </w:rPr>
        <w:t xml:space="preserve"> 50. panta pirmo daļu, Valsts pārvaldes iekārtas likuma 73. panta pirmās daļas 1. punktu, Bāriņtiesu likuma 3. panta trešo daļu, Ministru kabineta 2006. gada 19. decembra noteikumu Nr.1037 “Bāriņtiesas darbības noteikumi” 2. punktu</w:t>
      </w:r>
      <w:r w:rsidRPr="008223A4">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w:t>
      </w:r>
    </w:p>
    <w:p w14:paraId="5A81DD4A" w14:textId="77777777" w:rsidR="00A21E8A" w:rsidRPr="00815D9D" w:rsidRDefault="00A21E8A" w:rsidP="00A21E8A">
      <w:pPr>
        <w:ind w:firstLine="567"/>
        <w:jc w:val="both"/>
        <w:rPr>
          <w:rFonts w:ascii="Times New Roman" w:hAnsi="Times New Roman"/>
          <w:color w:val="000000"/>
          <w:sz w:val="24"/>
        </w:rPr>
      </w:pPr>
    </w:p>
    <w:p w14:paraId="43135572" w14:textId="57AA62E9" w:rsidR="00A21E8A" w:rsidRDefault="00A21E8A">
      <w:pPr>
        <w:pStyle w:val="ListParagraph"/>
        <w:numPr>
          <w:ilvl w:val="3"/>
          <w:numId w:val="39"/>
        </w:numPr>
        <w:ind w:left="284" w:hanging="284"/>
        <w:jc w:val="both"/>
      </w:pPr>
      <w:r>
        <w:t>Aizstāt nolikuma 4. punktā vārdus “Valsts bērnu tiesību aizsardzības inspekcijas” ar vārdiem “Bērnu aizsardzības centra”.</w:t>
      </w:r>
    </w:p>
    <w:p w14:paraId="57C1D007" w14:textId="77777777" w:rsidR="00A21E8A" w:rsidRDefault="00A21E8A" w:rsidP="00A21E8A">
      <w:pPr>
        <w:pStyle w:val="ListParagraph"/>
      </w:pPr>
    </w:p>
    <w:p w14:paraId="41567FAC" w14:textId="721B3092" w:rsidR="00A21E8A" w:rsidRDefault="00A21E8A">
      <w:pPr>
        <w:pStyle w:val="ListParagraph"/>
        <w:numPr>
          <w:ilvl w:val="3"/>
          <w:numId w:val="39"/>
        </w:numPr>
        <w:ind w:left="284" w:hanging="284"/>
        <w:jc w:val="both"/>
      </w:pPr>
      <w:r>
        <w:t>Aizstāt nolikuma 6. punktā vārdus “Valsts bērnu tiesību aizsardzības inspekcijas” ar vārdiem “Bērnu aizsardzības centra”.</w:t>
      </w:r>
    </w:p>
    <w:p w14:paraId="1F572444" w14:textId="4A3D6A04" w:rsidR="00A21E8A" w:rsidRDefault="00A21E8A">
      <w:pPr>
        <w:pStyle w:val="ListParagraph"/>
        <w:numPr>
          <w:ilvl w:val="3"/>
          <w:numId w:val="39"/>
        </w:numPr>
        <w:ind w:left="426" w:hanging="426"/>
        <w:jc w:val="both"/>
      </w:pPr>
      <w:r>
        <w:lastRenderedPageBreak/>
        <w:t>Aizstāt nolikuma 7. punktā vārdus “Pašvaldības administrāciju” ar vārdiem “Dobeles novada Centrālo pārvaldi”.</w:t>
      </w:r>
    </w:p>
    <w:p w14:paraId="6D16F4A8" w14:textId="77777777" w:rsidR="00A21E8A" w:rsidRDefault="00A21E8A" w:rsidP="00A21E8A">
      <w:pPr>
        <w:jc w:val="both"/>
      </w:pPr>
    </w:p>
    <w:p w14:paraId="24B4B477" w14:textId="6CF57147" w:rsidR="00A21E8A" w:rsidRDefault="00A21E8A">
      <w:pPr>
        <w:pStyle w:val="ListParagraph"/>
        <w:numPr>
          <w:ilvl w:val="3"/>
          <w:numId w:val="39"/>
        </w:numPr>
        <w:ind w:left="426" w:hanging="426"/>
        <w:jc w:val="both"/>
      </w:pPr>
      <w:r>
        <w:t>Aizstāt nolikuma 8. punktā vārdus “Pašvaldības administrācijas” ar vārdiem “Dobeles novada Centrālās pārvaldes”.</w:t>
      </w:r>
    </w:p>
    <w:p w14:paraId="437BEE34" w14:textId="77777777" w:rsidR="00A21E8A" w:rsidRDefault="00A21E8A" w:rsidP="00A21E8A">
      <w:pPr>
        <w:pStyle w:val="ListParagraph"/>
      </w:pPr>
    </w:p>
    <w:p w14:paraId="046E2AD8" w14:textId="77777777" w:rsidR="00A21E8A" w:rsidRPr="003C7A43" w:rsidRDefault="00A21E8A" w:rsidP="00A21E8A">
      <w:pPr>
        <w:pStyle w:val="ListParagraph"/>
        <w:ind w:left="284"/>
        <w:jc w:val="both"/>
      </w:pPr>
    </w:p>
    <w:p w14:paraId="46E83903" w14:textId="77777777" w:rsidR="00A21E8A" w:rsidRPr="008A554A" w:rsidRDefault="00A21E8A" w:rsidP="00A21E8A">
      <w:pPr>
        <w:pStyle w:val="ListParagraph"/>
        <w:tabs>
          <w:tab w:val="left" w:pos="284"/>
        </w:tabs>
        <w:ind w:left="0"/>
        <w:jc w:val="both"/>
        <w:rPr>
          <w:caps/>
          <w:color w:val="000000"/>
          <w:sz w:val="26"/>
        </w:rPr>
      </w:pPr>
    </w:p>
    <w:p w14:paraId="622AA27D" w14:textId="4513CAFA" w:rsidR="00934BDE" w:rsidRPr="00D25EA5" w:rsidRDefault="00A21E8A" w:rsidP="00A63DD9">
      <w:pPr>
        <w:tabs>
          <w:tab w:val="left" w:pos="6946"/>
        </w:tabs>
        <w:jc w:val="both"/>
        <w:rPr>
          <w:rFonts w:ascii="Times New Roman" w:eastAsia="Times New Roman" w:hAnsi="Times New Roman"/>
          <w:sz w:val="24"/>
          <w:szCs w:val="24"/>
          <w:lang w:eastAsia="lv-LV"/>
        </w:rPr>
      </w:pPr>
      <w:r w:rsidRPr="008A554A">
        <w:rPr>
          <w:rFonts w:ascii="Times New Roman" w:hAnsi="Times New Roman"/>
          <w:sz w:val="24"/>
        </w:rPr>
        <w:t>Domes priekšsēdētājs</w:t>
      </w:r>
      <w:r w:rsidRPr="008A554A">
        <w:rPr>
          <w:rFonts w:ascii="Times New Roman" w:hAnsi="Times New Roman"/>
          <w:sz w:val="24"/>
        </w:rPr>
        <w:tab/>
      </w:r>
      <w:r w:rsidRPr="008A554A">
        <w:rPr>
          <w:rFonts w:ascii="Times New Roman" w:hAnsi="Times New Roman"/>
          <w:sz w:val="24"/>
        </w:rPr>
        <w:tab/>
        <w:t>I.Gorskis</w:t>
      </w:r>
      <w:bookmarkEnd w:id="118"/>
    </w:p>
    <w:p w14:paraId="18A8752C" w14:textId="77777777" w:rsidR="00934BDE" w:rsidRPr="00D25EA5" w:rsidRDefault="00934BDE" w:rsidP="00934BDE">
      <w:pPr>
        <w:spacing w:after="0" w:line="240" w:lineRule="auto"/>
        <w:rPr>
          <w:rFonts w:ascii="Times New Roman" w:eastAsia="Times New Roman" w:hAnsi="Times New Roman"/>
          <w:sz w:val="24"/>
          <w:szCs w:val="24"/>
          <w:lang w:eastAsia="lv-LV"/>
        </w:rPr>
      </w:pPr>
    </w:p>
    <w:p w14:paraId="11A3D1B5" w14:textId="77777777" w:rsidR="00934BDE" w:rsidRPr="00D25EA5" w:rsidRDefault="00934BDE" w:rsidP="00934BDE">
      <w:pPr>
        <w:spacing w:after="0" w:line="240" w:lineRule="auto"/>
        <w:rPr>
          <w:rFonts w:ascii="Times New Roman" w:eastAsia="Times New Roman" w:hAnsi="Times New Roman"/>
          <w:sz w:val="24"/>
          <w:szCs w:val="24"/>
          <w:lang w:eastAsia="lv-LV"/>
        </w:rPr>
      </w:pPr>
      <w:r w:rsidRPr="00D25EA5">
        <w:rPr>
          <w:rFonts w:ascii="Times New Roman" w:eastAsia="Times New Roman" w:hAnsi="Times New Roman"/>
          <w:b/>
          <w:sz w:val="24"/>
          <w:szCs w:val="24"/>
          <w:lang w:eastAsia="lv-LV"/>
        </w:rPr>
        <w:t xml:space="preserve"> </w:t>
      </w:r>
    </w:p>
    <w:p w14:paraId="1A3C581A" w14:textId="235EB5CF" w:rsidR="00934BDE" w:rsidRDefault="00934BDE" w:rsidP="00934BDE">
      <w:pPr>
        <w:spacing w:after="0" w:line="240" w:lineRule="auto"/>
        <w:ind w:right="-1"/>
        <w:contextualSpacing/>
        <w:jc w:val="both"/>
        <w:rPr>
          <w:rFonts w:ascii="Times New Roman" w:hAnsi="Times New Roman"/>
        </w:rPr>
      </w:pPr>
    </w:p>
    <w:p w14:paraId="5DAAF9C2" w14:textId="77777777" w:rsidR="00934BDE" w:rsidRPr="007E5521" w:rsidRDefault="00934BDE" w:rsidP="00934BDE">
      <w:pPr>
        <w:spacing w:after="0" w:line="240" w:lineRule="auto"/>
        <w:jc w:val="both"/>
        <w:rPr>
          <w:rFonts w:ascii="Times New Roman" w:eastAsia="Times New Roman" w:hAnsi="Times New Roman"/>
          <w:sz w:val="24"/>
          <w:szCs w:val="24"/>
          <w:lang w:eastAsia="lv-LV"/>
        </w:rPr>
      </w:pPr>
    </w:p>
    <w:p w14:paraId="033C6AE9" w14:textId="77777777" w:rsidR="00934BDE" w:rsidRPr="007E5521" w:rsidRDefault="00934BDE" w:rsidP="00934BDE">
      <w:pPr>
        <w:spacing w:after="0" w:line="240" w:lineRule="auto"/>
        <w:rPr>
          <w:rFonts w:ascii="Times New Roman" w:eastAsia="Times New Roman" w:hAnsi="Times New Roman"/>
          <w:sz w:val="24"/>
          <w:szCs w:val="24"/>
          <w:lang w:eastAsia="lv-LV"/>
        </w:rPr>
      </w:pPr>
    </w:p>
    <w:p w14:paraId="3FDE218B" w14:textId="77777777" w:rsidR="00934BDE" w:rsidRPr="007E5521" w:rsidRDefault="00934BDE" w:rsidP="00934BDE">
      <w:pPr>
        <w:spacing w:after="0" w:line="240" w:lineRule="auto"/>
        <w:rPr>
          <w:rFonts w:ascii="Times New Roman" w:eastAsia="Times New Roman" w:hAnsi="Times New Roman"/>
          <w:sz w:val="24"/>
          <w:szCs w:val="24"/>
          <w:lang w:eastAsia="lv-LV"/>
        </w:rPr>
      </w:pPr>
    </w:p>
    <w:p w14:paraId="47B9B47B" w14:textId="77777777" w:rsidR="00934BDE" w:rsidRPr="007E5521" w:rsidRDefault="00934BDE" w:rsidP="00934BDE">
      <w:pPr>
        <w:spacing w:after="0" w:line="240" w:lineRule="auto"/>
        <w:rPr>
          <w:rFonts w:ascii="Times New Roman" w:eastAsia="Times New Roman" w:hAnsi="Times New Roman"/>
          <w:sz w:val="24"/>
          <w:szCs w:val="24"/>
          <w:lang w:eastAsia="lv-LV"/>
        </w:rPr>
      </w:pPr>
      <w:r w:rsidRPr="007E5521">
        <w:rPr>
          <w:rFonts w:ascii="Times New Roman" w:eastAsia="Times New Roman" w:hAnsi="Times New Roman"/>
          <w:b/>
          <w:sz w:val="24"/>
          <w:szCs w:val="24"/>
          <w:lang w:eastAsia="lv-LV"/>
        </w:rPr>
        <w:t xml:space="preserve"> </w:t>
      </w:r>
    </w:p>
    <w:p w14:paraId="3A4D9B24" w14:textId="77777777" w:rsidR="00934BDE" w:rsidRPr="007E5521" w:rsidRDefault="00934BDE" w:rsidP="00934BDE">
      <w:pPr>
        <w:spacing w:after="0" w:line="240" w:lineRule="auto"/>
        <w:rPr>
          <w:rFonts w:ascii="Times New Roman" w:eastAsia="Times New Roman" w:hAnsi="Times New Roman"/>
          <w:sz w:val="24"/>
          <w:szCs w:val="24"/>
          <w:lang w:eastAsia="lv-LV"/>
        </w:rPr>
      </w:pPr>
    </w:p>
    <w:p w14:paraId="4E45805B" w14:textId="77777777" w:rsidR="00934BDE" w:rsidRPr="004979D2" w:rsidRDefault="00934BDE" w:rsidP="00934BDE">
      <w:pPr>
        <w:spacing w:after="0" w:line="240" w:lineRule="auto"/>
        <w:rPr>
          <w:rFonts w:ascii="Times New Roman" w:hAnsi="Times New Roman"/>
          <w:sz w:val="24"/>
          <w:szCs w:val="24"/>
        </w:rPr>
      </w:pPr>
    </w:p>
    <w:p w14:paraId="5B59F973" w14:textId="77777777" w:rsidR="00934BDE" w:rsidRPr="004979D2" w:rsidRDefault="00934BDE" w:rsidP="00934BDE">
      <w:pPr>
        <w:spacing w:after="0" w:line="240" w:lineRule="auto"/>
        <w:ind w:left="57"/>
        <w:contextualSpacing/>
        <w:jc w:val="both"/>
        <w:rPr>
          <w:rFonts w:ascii="Times New Roman" w:hAnsi="Times New Roman"/>
          <w:sz w:val="24"/>
          <w:szCs w:val="24"/>
          <w:lang w:eastAsia="lv-LV"/>
        </w:rPr>
      </w:pPr>
    </w:p>
    <w:p w14:paraId="25C39B2D" w14:textId="77777777" w:rsidR="00934BDE" w:rsidRPr="004979D2" w:rsidRDefault="00934BDE" w:rsidP="00934BDE">
      <w:pPr>
        <w:spacing w:after="0" w:line="240" w:lineRule="auto"/>
        <w:jc w:val="both"/>
        <w:rPr>
          <w:rFonts w:ascii="Times New Roman" w:eastAsia="Times New Roman" w:hAnsi="Times New Roman"/>
          <w:sz w:val="24"/>
          <w:szCs w:val="24"/>
          <w:lang w:eastAsia="lv-LV"/>
        </w:rPr>
      </w:pPr>
    </w:p>
    <w:p w14:paraId="6123DADB" w14:textId="77777777" w:rsidR="00934BDE" w:rsidRPr="00D23CD1" w:rsidRDefault="00934BDE" w:rsidP="00363859">
      <w:pPr>
        <w:spacing w:after="0" w:line="240" w:lineRule="auto"/>
        <w:ind w:right="-1"/>
        <w:contextualSpacing/>
        <w:jc w:val="both"/>
        <w:rPr>
          <w:rFonts w:ascii="Times New Roman" w:hAnsi="Times New Roman"/>
        </w:rPr>
      </w:pPr>
    </w:p>
    <w:sectPr w:rsidR="00934BDE" w:rsidRPr="00D23CD1" w:rsidSect="00163CAF">
      <w:footerReference w:type="default" r:id="rId18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7BDEB" w14:textId="77777777" w:rsidR="00163CAF" w:rsidRDefault="00163CAF" w:rsidP="002D38BA">
      <w:pPr>
        <w:spacing w:after="0" w:line="240" w:lineRule="auto"/>
      </w:pPr>
      <w:r>
        <w:separator/>
      </w:r>
    </w:p>
  </w:endnote>
  <w:endnote w:type="continuationSeparator" w:id="0">
    <w:p w14:paraId="4BA319EC" w14:textId="77777777" w:rsidR="00163CAF" w:rsidRDefault="00163CAF" w:rsidP="002D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984416"/>
      <w:docPartObj>
        <w:docPartGallery w:val="Page Numbers (Bottom of Page)"/>
        <w:docPartUnique/>
      </w:docPartObj>
    </w:sdtPr>
    <w:sdtEndPr>
      <w:rPr>
        <w:noProof/>
      </w:rPr>
    </w:sdtEndPr>
    <w:sdtContent>
      <w:p w14:paraId="608C5C4B" w14:textId="350B8766" w:rsidR="00FB15EC" w:rsidRDefault="00FB15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1D0A26" w14:textId="77777777" w:rsidR="00FB15EC" w:rsidRDefault="00FB1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F537" w14:textId="77777777" w:rsidR="00706BD5" w:rsidRDefault="00706BD5">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619878"/>
      <w:docPartObj>
        <w:docPartGallery w:val="Page Numbers (Bottom of Page)"/>
        <w:docPartUnique/>
      </w:docPartObj>
    </w:sdtPr>
    <w:sdtContent>
      <w:p w14:paraId="62D8950A" w14:textId="23183C6D" w:rsidR="002B20D2" w:rsidRDefault="002B20D2">
        <w:pPr>
          <w:pStyle w:val="Footer"/>
          <w:jc w:val="center"/>
        </w:pPr>
        <w:r>
          <w:fldChar w:fldCharType="begin"/>
        </w:r>
        <w:r>
          <w:instrText>PAGE   \* MERGEFORMAT</w:instrText>
        </w:r>
        <w:r>
          <w:fldChar w:fldCharType="separate"/>
        </w:r>
        <w:r>
          <w:t>2</w:t>
        </w:r>
        <w:r>
          <w:fldChar w:fldCharType="end"/>
        </w:r>
      </w:p>
    </w:sdtContent>
  </w:sdt>
  <w:p w14:paraId="7B4DDA67" w14:textId="77777777" w:rsidR="002B20D2" w:rsidRDefault="002B20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260C" w14:textId="77777777" w:rsidR="002B20D2" w:rsidRDefault="002B20D2">
    <w:r>
      <w:t xml:space="preserve">          Šis dokuments ir parakstīts ar drošu elektronisko parakstu un satur laika zīmogu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949091"/>
      <w:docPartObj>
        <w:docPartGallery w:val="Page Numbers (Bottom of Page)"/>
        <w:docPartUnique/>
      </w:docPartObj>
    </w:sdtPr>
    <w:sdtContent>
      <w:p w14:paraId="7B4344FA" w14:textId="3393061B" w:rsidR="00D94791" w:rsidRDefault="00D94791">
        <w:pPr>
          <w:pStyle w:val="Footer"/>
          <w:jc w:val="center"/>
        </w:pPr>
        <w:r>
          <w:fldChar w:fldCharType="begin"/>
        </w:r>
        <w:r>
          <w:instrText>PAGE   \* MERGEFORMAT</w:instrText>
        </w:r>
        <w:r>
          <w:fldChar w:fldCharType="separate"/>
        </w:r>
        <w:r>
          <w:t>2</w:t>
        </w:r>
        <w:r>
          <w:fldChar w:fldCharType="end"/>
        </w:r>
      </w:p>
    </w:sdtContent>
  </w:sdt>
  <w:p w14:paraId="2A331698" w14:textId="77777777" w:rsidR="00D94791" w:rsidRDefault="00D947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453A" w14:textId="77777777" w:rsidR="003B18EC" w:rsidRDefault="003B18EC">
    <w:r>
      <w:t xml:space="preserve">          Šis dokuments ir parakstīts ar drošu elektronisko parakstu un satur laika zīmogu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351756"/>
      <w:docPartObj>
        <w:docPartGallery w:val="Page Numbers (Bottom of Page)"/>
        <w:docPartUnique/>
      </w:docPartObj>
    </w:sdtPr>
    <w:sdtContent>
      <w:p w14:paraId="3BF769BB" w14:textId="4D993679" w:rsidR="002D38BA" w:rsidRDefault="002D38BA">
        <w:pPr>
          <w:pStyle w:val="Footer"/>
          <w:jc w:val="center"/>
        </w:pPr>
        <w:r>
          <w:fldChar w:fldCharType="begin"/>
        </w:r>
        <w:r>
          <w:instrText>PAGE   \* MERGEFORMAT</w:instrText>
        </w:r>
        <w:r>
          <w:fldChar w:fldCharType="separate"/>
        </w:r>
        <w:r>
          <w:t>2</w:t>
        </w:r>
        <w:r>
          <w:fldChar w:fldCharType="end"/>
        </w:r>
      </w:p>
    </w:sdtContent>
  </w:sdt>
  <w:p w14:paraId="32E81178" w14:textId="77777777" w:rsidR="002D38BA" w:rsidRDefault="002D3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16078" w14:textId="77777777" w:rsidR="00163CAF" w:rsidRDefault="00163CAF" w:rsidP="002D38BA">
      <w:pPr>
        <w:spacing w:after="0" w:line="240" w:lineRule="auto"/>
      </w:pPr>
      <w:r>
        <w:separator/>
      </w:r>
    </w:p>
  </w:footnote>
  <w:footnote w:type="continuationSeparator" w:id="0">
    <w:p w14:paraId="123189F3" w14:textId="77777777" w:rsidR="00163CAF" w:rsidRDefault="00163CAF" w:rsidP="002D3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pPr>
        <w:ind w:left="720" w:hanging="360"/>
      </w:pPr>
      <w:rPr>
        <w:rFonts w:hint="default"/>
        <w:b w:val="0"/>
        <w:bCs w:val="0"/>
        <w:lang w:val="lv-LV"/>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Calibri" w:hAnsi="Times New Roman" w:cs="Times New Roman"/>
        <w:b w:val="0"/>
        <w:bCs w:val="0"/>
        <w:i w:val="0"/>
        <w:iCs w:val="0"/>
        <w:caps w:val="0"/>
        <w:smallCaps w:val="0"/>
        <w:color w:val="000000"/>
        <w:spacing w:val="0"/>
        <w:sz w:val="24"/>
        <w:szCs w:val="24"/>
        <w:lang w:val="lv-LV" w:eastAsia="zh-CN" w:bidi="ar-SA"/>
      </w:rPr>
    </w:lvl>
    <w:lvl w:ilvl="1">
      <w:start w:val="1"/>
      <w:numFmt w:val="decimal"/>
      <w:lvlText w:val="%1.%2."/>
      <w:lvlJc w:val="left"/>
      <w:pPr>
        <w:tabs>
          <w:tab w:val="num" w:pos="0"/>
        </w:tabs>
        <w:ind w:left="574" w:hanging="432"/>
      </w:pPr>
      <w:rPr>
        <w:rFonts w:ascii="Times New Roman" w:hAnsi="Times New Roman" w:cs="Times New Roman"/>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00491F35"/>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5136A7E"/>
    <w:multiLevelType w:val="hybridMultilevel"/>
    <w:tmpl w:val="781409B2"/>
    <w:lvl w:ilvl="0" w:tplc="BDC6E79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71D0685"/>
    <w:multiLevelType w:val="multilevel"/>
    <w:tmpl w:val="488EF2B2"/>
    <w:lvl w:ilvl="0">
      <w:start w:val="1"/>
      <w:numFmt w:val="decimal"/>
      <w:lvlText w:val="%1."/>
      <w:lvlJc w:val="left"/>
      <w:pPr>
        <w:ind w:left="720" w:hanging="360"/>
      </w:pPr>
      <w:rPr>
        <w:rFonts w:hint="default"/>
        <w:b w:val="0"/>
        <w:bCs w:val="0"/>
        <w:lang w:val="lv-LV"/>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78B1039"/>
    <w:multiLevelType w:val="hybridMultilevel"/>
    <w:tmpl w:val="9DE86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AC965B2"/>
    <w:multiLevelType w:val="multilevel"/>
    <w:tmpl w:val="55CCEE6E"/>
    <w:lvl w:ilvl="0">
      <w:start w:val="4"/>
      <w:numFmt w:val="decimal"/>
      <w:lvlText w:val="%1."/>
      <w:lvlJc w:val="left"/>
      <w:pPr>
        <w:ind w:left="360" w:hanging="360"/>
      </w:pPr>
      <w:rPr>
        <w:rFonts w:hint="default"/>
        <w:b/>
        <w:bCs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C513E8D"/>
    <w:multiLevelType w:val="multilevel"/>
    <w:tmpl w:val="1F6A94EA"/>
    <w:lvl w:ilvl="0">
      <w:start w:val="4"/>
      <w:numFmt w:val="decimal"/>
      <w:lvlText w:val="%1."/>
      <w:lvlJc w:val="left"/>
      <w:pPr>
        <w:ind w:left="786"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0CE44AE0"/>
    <w:multiLevelType w:val="hybridMultilevel"/>
    <w:tmpl w:val="5FBE8B48"/>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0EB45336"/>
    <w:multiLevelType w:val="hybridMultilevel"/>
    <w:tmpl w:val="17BE4C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3" w15:restartNumberingAfterBreak="0">
    <w:nsid w:val="137F308E"/>
    <w:multiLevelType w:val="multilevel"/>
    <w:tmpl w:val="D2EC2CD8"/>
    <w:lvl w:ilvl="0">
      <w:start w:val="3"/>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6344" w:hanging="1800"/>
      </w:pPr>
      <w:rPr>
        <w:rFonts w:hint="default"/>
        <w:b w:val="0"/>
      </w:rPr>
    </w:lvl>
  </w:abstractNum>
  <w:abstractNum w:abstractNumId="14" w15:restartNumberingAfterBreak="0">
    <w:nsid w:val="14900DFA"/>
    <w:multiLevelType w:val="hybridMultilevel"/>
    <w:tmpl w:val="C5D05100"/>
    <w:lvl w:ilvl="0" w:tplc="04260001">
      <w:start w:val="1"/>
      <w:numFmt w:val="bullet"/>
      <w:lvlText w:val=""/>
      <w:lvlJc w:val="left"/>
      <w:pPr>
        <w:ind w:left="1495" w:hanging="360"/>
      </w:pPr>
      <w:rPr>
        <w:rFonts w:ascii="Symbol" w:hAnsi="Symbol" w:hint="default"/>
      </w:rPr>
    </w:lvl>
    <w:lvl w:ilvl="1" w:tplc="04260003" w:tentative="1">
      <w:start w:val="1"/>
      <w:numFmt w:val="bullet"/>
      <w:lvlText w:val="o"/>
      <w:lvlJc w:val="left"/>
      <w:pPr>
        <w:ind w:left="2215" w:hanging="360"/>
      </w:pPr>
      <w:rPr>
        <w:rFonts w:ascii="Courier New" w:hAnsi="Courier New" w:cs="Courier New" w:hint="default"/>
      </w:rPr>
    </w:lvl>
    <w:lvl w:ilvl="2" w:tplc="04260005" w:tentative="1">
      <w:start w:val="1"/>
      <w:numFmt w:val="bullet"/>
      <w:lvlText w:val=""/>
      <w:lvlJc w:val="left"/>
      <w:pPr>
        <w:ind w:left="2935" w:hanging="360"/>
      </w:pPr>
      <w:rPr>
        <w:rFonts w:ascii="Wingdings" w:hAnsi="Wingdings" w:hint="default"/>
      </w:rPr>
    </w:lvl>
    <w:lvl w:ilvl="3" w:tplc="04260001" w:tentative="1">
      <w:start w:val="1"/>
      <w:numFmt w:val="bullet"/>
      <w:lvlText w:val=""/>
      <w:lvlJc w:val="left"/>
      <w:pPr>
        <w:ind w:left="3655" w:hanging="360"/>
      </w:pPr>
      <w:rPr>
        <w:rFonts w:ascii="Symbol" w:hAnsi="Symbol" w:hint="default"/>
      </w:rPr>
    </w:lvl>
    <w:lvl w:ilvl="4" w:tplc="04260003" w:tentative="1">
      <w:start w:val="1"/>
      <w:numFmt w:val="bullet"/>
      <w:lvlText w:val="o"/>
      <w:lvlJc w:val="left"/>
      <w:pPr>
        <w:ind w:left="4375" w:hanging="360"/>
      </w:pPr>
      <w:rPr>
        <w:rFonts w:ascii="Courier New" w:hAnsi="Courier New" w:cs="Courier New" w:hint="default"/>
      </w:rPr>
    </w:lvl>
    <w:lvl w:ilvl="5" w:tplc="04260005" w:tentative="1">
      <w:start w:val="1"/>
      <w:numFmt w:val="bullet"/>
      <w:lvlText w:val=""/>
      <w:lvlJc w:val="left"/>
      <w:pPr>
        <w:ind w:left="5095" w:hanging="360"/>
      </w:pPr>
      <w:rPr>
        <w:rFonts w:ascii="Wingdings" w:hAnsi="Wingdings" w:hint="default"/>
      </w:rPr>
    </w:lvl>
    <w:lvl w:ilvl="6" w:tplc="04260001" w:tentative="1">
      <w:start w:val="1"/>
      <w:numFmt w:val="bullet"/>
      <w:lvlText w:val=""/>
      <w:lvlJc w:val="left"/>
      <w:pPr>
        <w:ind w:left="5815" w:hanging="360"/>
      </w:pPr>
      <w:rPr>
        <w:rFonts w:ascii="Symbol" w:hAnsi="Symbol" w:hint="default"/>
      </w:rPr>
    </w:lvl>
    <w:lvl w:ilvl="7" w:tplc="04260003" w:tentative="1">
      <w:start w:val="1"/>
      <w:numFmt w:val="bullet"/>
      <w:lvlText w:val="o"/>
      <w:lvlJc w:val="left"/>
      <w:pPr>
        <w:ind w:left="6535" w:hanging="360"/>
      </w:pPr>
      <w:rPr>
        <w:rFonts w:ascii="Courier New" w:hAnsi="Courier New" w:cs="Courier New" w:hint="default"/>
      </w:rPr>
    </w:lvl>
    <w:lvl w:ilvl="8" w:tplc="04260005" w:tentative="1">
      <w:start w:val="1"/>
      <w:numFmt w:val="bullet"/>
      <w:lvlText w:val=""/>
      <w:lvlJc w:val="left"/>
      <w:pPr>
        <w:ind w:left="7255" w:hanging="360"/>
      </w:pPr>
      <w:rPr>
        <w:rFonts w:ascii="Wingdings" w:hAnsi="Wingdings" w:hint="default"/>
      </w:rPr>
    </w:lvl>
  </w:abstractNum>
  <w:abstractNum w:abstractNumId="15"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8291B78"/>
    <w:multiLevelType w:val="hybridMultilevel"/>
    <w:tmpl w:val="12C694B0"/>
    <w:lvl w:ilvl="0" w:tplc="73C854D0">
      <w:start w:val="1"/>
      <w:numFmt w:val="decimal"/>
      <w:lvlText w:val="%1)"/>
      <w:lvlJc w:val="left"/>
      <w:pPr>
        <w:ind w:left="780" w:hanging="360"/>
      </w:pPr>
      <w:rPr>
        <w:rFonts w:eastAsia="Lucida Sans Unicode" w:cstheme="minorBidi"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7" w15:restartNumberingAfterBreak="0">
    <w:nsid w:val="18800A1C"/>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19E10234"/>
    <w:multiLevelType w:val="hybridMultilevel"/>
    <w:tmpl w:val="BE3A5198"/>
    <w:lvl w:ilvl="0" w:tplc="FCDC3530">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B7635F3"/>
    <w:multiLevelType w:val="multilevel"/>
    <w:tmpl w:val="8D36C50A"/>
    <w:lvl w:ilvl="0">
      <w:start w:val="1"/>
      <w:numFmt w:val="decimal"/>
      <w:lvlText w:val="%1."/>
      <w:lvlJc w:val="left"/>
      <w:pPr>
        <w:ind w:left="720" w:hanging="360"/>
      </w:pPr>
      <w:rPr>
        <w:rFonts w:hint="default"/>
      </w:rPr>
    </w:lvl>
    <w:lvl w:ilvl="1">
      <w:start w:val="1"/>
      <w:numFmt w:val="decimal"/>
      <w:isLgl/>
      <w:lvlText w:val="%1.%2."/>
      <w:lvlJc w:val="left"/>
      <w:pPr>
        <w:ind w:left="1282" w:hanging="360"/>
      </w:pPr>
      <w:rPr>
        <w:rFonts w:hint="default"/>
        <w:b w:val="0"/>
      </w:rPr>
    </w:lvl>
    <w:lvl w:ilvl="2">
      <w:start w:val="1"/>
      <w:numFmt w:val="decimal"/>
      <w:isLgl/>
      <w:lvlText w:val="%1.%2.%3."/>
      <w:lvlJc w:val="left"/>
      <w:pPr>
        <w:ind w:left="2204" w:hanging="720"/>
      </w:pPr>
      <w:rPr>
        <w:rFonts w:hint="default"/>
        <w:b w:val="0"/>
      </w:rPr>
    </w:lvl>
    <w:lvl w:ilvl="3">
      <w:start w:val="1"/>
      <w:numFmt w:val="decimal"/>
      <w:isLgl/>
      <w:lvlText w:val="%1.%2.%3.%4."/>
      <w:lvlJc w:val="left"/>
      <w:pPr>
        <w:ind w:left="2766" w:hanging="720"/>
      </w:pPr>
      <w:rPr>
        <w:rFonts w:hint="default"/>
        <w:b w:val="0"/>
      </w:rPr>
    </w:lvl>
    <w:lvl w:ilvl="4">
      <w:start w:val="1"/>
      <w:numFmt w:val="decimal"/>
      <w:isLgl/>
      <w:lvlText w:val="%1.%2.%3.%4.%5."/>
      <w:lvlJc w:val="left"/>
      <w:pPr>
        <w:ind w:left="3688" w:hanging="1080"/>
      </w:pPr>
      <w:rPr>
        <w:rFonts w:hint="default"/>
        <w:b w:val="0"/>
      </w:rPr>
    </w:lvl>
    <w:lvl w:ilvl="5">
      <w:start w:val="1"/>
      <w:numFmt w:val="decimal"/>
      <w:isLgl/>
      <w:lvlText w:val="%1.%2.%3.%4.%5.%6."/>
      <w:lvlJc w:val="left"/>
      <w:pPr>
        <w:ind w:left="4250" w:hanging="1080"/>
      </w:pPr>
      <w:rPr>
        <w:rFonts w:hint="default"/>
        <w:b w:val="0"/>
      </w:rPr>
    </w:lvl>
    <w:lvl w:ilvl="6">
      <w:start w:val="1"/>
      <w:numFmt w:val="decimal"/>
      <w:isLgl/>
      <w:lvlText w:val="%1.%2.%3.%4.%5.%6.%7."/>
      <w:lvlJc w:val="left"/>
      <w:pPr>
        <w:ind w:left="5172" w:hanging="1440"/>
      </w:pPr>
      <w:rPr>
        <w:rFonts w:hint="default"/>
        <w:b w:val="0"/>
      </w:rPr>
    </w:lvl>
    <w:lvl w:ilvl="7">
      <w:start w:val="1"/>
      <w:numFmt w:val="decimal"/>
      <w:isLgl/>
      <w:lvlText w:val="%1.%2.%3.%4.%5.%6.%7.%8."/>
      <w:lvlJc w:val="left"/>
      <w:pPr>
        <w:ind w:left="5734" w:hanging="1440"/>
      </w:pPr>
      <w:rPr>
        <w:rFonts w:hint="default"/>
        <w:b w:val="0"/>
      </w:rPr>
    </w:lvl>
    <w:lvl w:ilvl="8">
      <w:start w:val="1"/>
      <w:numFmt w:val="decimal"/>
      <w:isLgl/>
      <w:lvlText w:val="%1.%2.%3.%4.%5.%6.%7.%8.%9."/>
      <w:lvlJc w:val="left"/>
      <w:pPr>
        <w:ind w:left="6656" w:hanging="1800"/>
      </w:pPr>
      <w:rPr>
        <w:rFonts w:hint="default"/>
        <w:b w:val="0"/>
      </w:rPr>
    </w:lvl>
  </w:abstractNum>
  <w:abstractNum w:abstractNumId="21" w15:restartNumberingAfterBreak="0">
    <w:nsid w:val="1BCB735D"/>
    <w:multiLevelType w:val="multilevel"/>
    <w:tmpl w:val="0714D8C4"/>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1D59277C"/>
    <w:multiLevelType w:val="multilevel"/>
    <w:tmpl w:val="33D6EA2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3" w15:restartNumberingAfterBreak="0">
    <w:nsid w:val="1DB6158A"/>
    <w:multiLevelType w:val="hybridMultilevel"/>
    <w:tmpl w:val="8C9A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1EDE6BCE"/>
    <w:multiLevelType w:val="hybridMultilevel"/>
    <w:tmpl w:val="0152EF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FD72904"/>
    <w:multiLevelType w:val="hybridMultilevel"/>
    <w:tmpl w:val="879C0AF0"/>
    <w:lvl w:ilvl="0" w:tplc="699E5A3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29"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0" w15:restartNumberingAfterBreak="0">
    <w:nsid w:val="23523950"/>
    <w:multiLevelType w:val="hybridMultilevel"/>
    <w:tmpl w:val="606687C6"/>
    <w:lvl w:ilvl="0" w:tplc="0270D38C">
      <w:start w:val="1"/>
      <w:numFmt w:val="bullet"/>
      <w:lvlText w:val="-"/>
      <w:lvlJc w:val="left"/>
      <w:pPr>
        <w:ind w:left="780" w:hanging="360"/>
      </w:pPr>
      <w:rPr>
        <w:rFonts w:ascii="Times New Roman" w:eastAsiaTheme="minorHAnsi" w:hAnsi="Times New Roman" w:cs="Times New Roman"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24144A15"/>
    <w:multiLevelType w:val="hybridMultilevel"/>
    <w:tmpl w:val="A5588D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4784797"/>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15:restartNumberingAfterBreak="0">
    <w:nsid w:val="283413A2"/>
    <w:multiLevelType w:val="hybridMultilevel"/>
    <w:tmpl w:val="E50C8582"/>
    <w:lvl w:ilvl="0" w:tplc="BB067250">
      <w:start w:val="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2CCD0040"/>
    <w:multiLevelType w:val="hybridMultilevel"/>
    <w:tmpl w:val="2E388122"/>
    <w:lvl w:ilvl="0" w:tplc="FFFFFFFF">
      <w:start w:val="1"/>
      <w:numFmt w:val="decimal"/>
      <w:lvlText w:val="%1)"/>
      <w:lvlJc w:val="left"/>
      <w:pPr>
        <w:ind w:left="750" w:hanging="39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F563611"/>
    <w:multiLevelType w:val="multilevel"/>
    <w:tmpl w:val="FA38E580"/>
    <w:lvl w:ilvl="0">
      <w:start w:val="1"/>
      <w:numFmt w:val="decimal"/>
      <w:lvlText w:val="%1."/>
      <w:lvlJc w:val="left"/>
      <w:pPr>
        <w:ind w:left="765" w:hanging="405"/>
      </w:pPr>
      <w:rPr>
        <w:rFonts w:hint="default"/>
        <w:b w:val="0"/>
        <w:bCs/>
      </w:rPr>
    </w:lvl>
    <w:lvl w:ilvl="1">
      <w:start w:val="1"/>
      <w:numFmt w:val="decimal"/>
      <w:isLgl/>
      <w:lvlText w:val="%1.%2."/>
      <w:lvlJc w:val="left"/>
      <w:pPr>
        <w:ind w:left="540" w:hanging="540"/>
      </w:pPr>
      <w:rPr>
        <w:rFonts w:hint="default"/>
        <w:b w:val="0"/>
        <w:bCs w:val="0"/>
      </w:rPr>
    </w:lvl>
    <w:lvl w:ilvl="2">
      <w:start w:val="3"/>
      <w:numFmt w:val="decimal"/>
      <w:isLgl/>
      <w:lvlText w:val="%1.%2.%3."/>
      <w:lvlJc w:val="left"/>
      <w:pPr>
        <w:ind w:left="1288" w:hanging="720"/>
      </w:pPr>
      <w:rPr>
        <w:rFonts w:hint="default"/>
        <w:b w:val="0"/>
        <w:bCs w:val="0"/>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3" w15:restartNumberingAfterBreak="0">
    <w:nsid w:val="2F5E55EE"/>
    <w:multiLevelType w:val="hybridMultilevel"/>
    <w:tmpl w:val="310CE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26B79B7"/>
    <w:multiLevelType w:val="hybridMultilevel"/>
    <w:tmpl w:val="8A58E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377D07E1"/>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382700FC"/>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3A372064"/>
    <w:multiLevelType w:val="hybridMultilevel"/>
    <w:tmpl w:val="D5E445B2"/>
    <w:lvl w:ilvl="0" w:tplc="231AE930">
      <w:start w:val="1"/>
      <w:numFmt w:val="decimal"/>
      <w:lvlText w:val="%1."/>
      <w:lvlJc w:val="left"/>
      <w:pPr>
        <w:tabs>
          <w:tab w:val="num" w:pos="720"/>
        </w:tabs>
        <w:ind w:left="720" w:hanging="360"/>
      </w:pPr>
    </w:lvl>
    <w:lvl w:ilvl="1" w:tplc="85C09F72">
      <w:start w:val="1"/>
      <w:numFmt w:val="lowerLetter"/>
      <w:lvlText w:val="%2."/>
      <w:lvlJc w:val="left"/>
      <w:pPr>
        <w:tabs>
          <w:tab w:val="num" w:pos="1440"/>
        </w:tabs>
        <w:ind w:left="1440" w:hanging="360"/>
      </w:pPr>
    </w:lvl>
    <w:lvl w:ilvl="2" w:tplc="69A2F59C">
      <w:start w:val="1"/>
      <w:numFmt w:val="lowerRoman"/>
      <w:lvlText w:val="%3."/>
      <w:lvlJc w:val="right"/>
      <w:pPr>
        <w:tabs>
          <w:tab w:val="num" w:pos="2160"/>
        </w:tabs>
        <w:ind w:left="2160" w:hanging="180"/>
      </w:pPr>
    </w:lvl>
    <w:lvl w:ilvl="3" w:tplc="2396B50E">
      <w:start w:val="1"/>
      <w:numFmt w:val="decimal"/>
      <w:lvlText w:val="%4."/>
      <w:lvlJc w:val="left"/>
      <w:pPr>
        <w:tabs>
          <w:tab w:val="num" w:pos="2880"/>
        </w:tabs>
        <w:ind w:left="2880" w:hanging="360"/>
      </w:pPr>
    </w:lvl>
    <w:lvl w:ilvl="4" w:tplc="89AE3F1E">
      <w:start w:val="1"/>
      <w:numFmt w:val="lowerLetter"/>
      <w:lvlText w:val="%5."/>
      <w:lvlJc w:val="left"/>
      <w:pPr>
        <w:tabs>
          <w:tab w:val="num" w:pos="3600"/>
        </w:tabs>
        <w:ind w:left="3600" w:hanging="360"/>
      </w:pPr>
    </w:lvl>
    <w:lvl w:ilvl="5" w:tplc="F30A4B24">
      <w:start w:val="1"/>
      <w:numFmt w:val="lowerRoman"/>
      <w:lvlText w:val="%6."/>
      <w:lvlJc w:val="right"/>
      <w:pPr>
        <w:tabs>
          <w:tab w:val="num" w:pos="4320"/>
        </w:tabs>
        <w:ind w:left="4320" w:hanging="180"/>
      </w:pPr>
    </w:lvl>
    <w:lvl w:ilvl="6" w:tplc="3648E74E">
      <w:start w:val="1"/>
      <w:numFmt w:val="decimal"/>
      <w:lvlText w:val="%7."/>
      <w:lvlJc w:val="left"/>
      <w:pPr>
        <w:tabs>
          <w:tab w:val="num" w:pos="5040"/>
        </w:tabs>
        <w:ind w:left="5040" w:hanging="360"/>
      </w:pPr>
    </w:lvl>
    <w:lvl w:ilvl="7" w:tplc="2E5289AC">
      <w:start w:val="1"/>
      <w:numFmt w:val="lowerLetter"/>
      <w:lvlText w:val="%8."/>
      <w:lvlJc w:val="left"/>
      <w:pPr>
        <w:tabs>
          <w:tab w:val="num" w:pos="5760"/>
        </w:tabs>
        <w:ind w:left="5760" w:hanging="360"/>
      </w:pPr>
    </w:lvl>
    <w:lvl w:ilvl="8" w:tplc="1784745E">
      <w:start w:val="1"/>
      <w:numFmt w:val="lowerRoman"/>
      <w:lvlText w:val="%9."/>
      <w:lvlJc w:val="right"/>
      <w:pPr>
        <w:tabs>
          <w:tab w:val="num" w:pos="6480"/>
        </w:tabs>
        <w:ind w:left="6480" w:hanging="180"/>
      </w:pPr>
    </w:lvl>
  </w:abstractNum>
  <w:abstractNum w:abstractNumId="52" w15:restartNumberingAfterBreak="0">
    <w:nsid w:val="3B1719FB"/>
    <w:multiLevelType w:val="hybridMultilevel"/>
    <w:tmpl w:val="AB9026C0"/>
    <w:lvl w:ilvl="0" w:tplc="DC7C3FA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FA02C0F"/>
    <w:multiLevelType w:val="multilevel"/>
    <w:tmpl w:val="EF620C2E"/>
    <w:lvl w:ilvl="0">
      <w:start w:val="3"/>
      <w:numFmt w:val="decimal"/>
      <w:lvlText w:val="%1."/>
      <w:lvlJc w:val="left"/>
      <w:pPr>
        <w:ind w:left="540" w:hanging="540"/>
      </w:pPr>
      <w:rPr>
        <w:rFonts w:hint="default"/>
      </w:rPr>
    </w:lvl>
    <w:lvl w:ilvl="1">
      <w:start w:val="8"/>
      <w:numFmt w:val="decimal"/>
      <w:lvlText w:val="%1.%2."/>
      <w:lvlJc w:val="left"/>
      <w:pPr>
        <w:ind w:left="1080" w:hanging="540"/>
      </w:pPr>
      <w:rPr>
        <w:rFonts w:hint="default"/>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56" w15:restartNumberingAfterBreak="0">
    <w:nsid w:val="410A6AB3"/>
    <w:multiLevelType w:val="hybridMultilevel"/>
    <w:tmpl w:val="6952E09A"/>
    <w:lvl w:ilvl="0" w:tplc="00000002">
      <w:start w:val="1"/>
      <w:numFmt w:val="decimal"/>
      <w:lvlText w:val="%1."/>
      <w:lvlJc w:val="left"/>
      <w:pPr>
        <w:ind w:left="720" w:hanging="360"/>
      </w:pPr>
      <w:rPr>
        <w:rFonts w:hint="default"/>
        <w:b w:val="0"/>
        <w:bCs w:val="0"/>
        <w:lang w:val="lv-LV"/>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1257B6C"/>
    <w:multiLevelType w:val="hybridMultilevel"/>
    <w:tmpl w:val="6D7EE466"/>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8" w15:restartNumberingAfterBreak="0">
    <w:nsid w:val="427826A9"/>
    <w:multiLevelType w:val="hybridMultilevel"/>
    <w:tmpl w:val="648226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303184F"/>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2"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3" w15:restartNumberingAfterBreak="0">
    <w:nsid w:val="457F66F4"/>
    <w:multiLevelType w:val="hybridMultilevel"/>
    <w:tmpl w:val="CE9CBE4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76A6BC6"/>
    <w:multiLevelType w:val="hybridMultilevel"/>
    <w:tmpl w:val="7BE0ABBE"/>
    <w:lvl w:ilvl="0" w:tplc="0582A75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5" w15:restartNumberingAfterBreak="0">
    <w:nsid w:val="48BE5828"/>
    <w:multiLevelType w:val="hybridMultilevel"/>
    <w:tmpl w:val="40F2FDC4"/>
    <w:lvl w:ilvl="0" w:tplc="D958ACDE">
      <w:start w:val="1"/>
      <w:numFmt w:val="decimal"/>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6" w15:restartNumberingAfterBreak="0">
    <w:nsid w:val="4A89375E"/>
    <w:multiLevelType w:val="multilevel"/>
    <w:tmpl w:val="58F8ADE0"/>
    <w:lvl w:ilvl="0">
      <w:start w:val="1"/>
      <w:numFmt w:val="decimal"/>
      <w:lvlText w:val="%1."/>
      <w:lvlJc w:val="left"/>
      <w:pPr>
        <w:ind w:left="360" w:hanging="360"/>
      </w:pPr>
      <w:rPr>
        <w:b w:val="0"/>
        <w:strike w:val="0"/>
        <w:dstrike w:val="0"/>
        <w:color w:val="000000"/>
        <w:u w:val="none"/>
        <w:effect w:val="none"/>
      </w:rPr>
    </w:lvl>
    <w:lvl w:ilvl="1">
      <w:start w:val="1"/>
      <w:numFmt w:val="decimal"/>
      <w:lvlText w:val="%1.%2."/>
      <w:lvlJc w:val="left"/>
      <w:pPr>
        <w:ind w:left="858" w:hanging="432"/>
      </w:pPr>
      <w:rPr>
        <w:i w:val="0"/>
        <w:strike w:val="0"/>
        <w:dstrike w:val="0"/>
        <w:sz w:val="24"/>
        <w:szCs w:val="24"/>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B070AD3"/>
    <w:multiLevelType w:val="multilevel"/>
    <w:tmpl w:val="371803E2"/>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70" w15:restartNumberingAfterBreak="0">
    <w:nsid w:val="4DB968A1"/>
    <w:multiLevelType w:val="hybridMultilevel"/>
    <w:tmpl w:val="6E566F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E066EC4"/>
    <w:multiLevelType w:val="hybridMultilevel"/>
    <w:tmpl w:val="7BC0F51A"/>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72" w15:restartNumberingAfterBreak="0">
    <w:nsid w:val="4E2522E9"/>
    <w:multiLevelType w:val="hybridMultilevel"/>
    <w:tmpl w:val="EE0C0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EE1659C"/>
    <w:multiLevelType w:val="hybridMultilevel"/>
    <w:tmpl w:val="931C1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0336BEB"/>
    <w:multiLevelType w:val="hybridMultilevel"/>
    <w:tmpl w:val="0A76C5CA"/>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75"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76" w15:restartNumberingAfterBreak="0">
    <w:nsid w:val="532C7FE4"/>
    <w:multiLevelType w:val="hybridMultilevel"/>
    <w:tmpl w:val="44F24C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376228F"/>
    <w:multiLevelType w:val="hybridMultilevel"/>
    <w:tmpl w:val="D87A624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4E94240"/>
    <w:multiLevelType w:val="hybridMultilevel"/>
    <w:tmpl w:val="335A4D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5B724C8"/>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1"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15:restartNumberingAfterBreak="0">
    <w:nsid w:val="58AD1BED"/>
    <w:multiLevelType w:val="multilevel"/>
    <w:tmpl w:val="33D6E230"/>
    <w:lvl w:ilvl="0">
      <w:start w:val="3"/>
      <w:numFmt w:val="decimal"/>
      <w:lvlText w:val="%1."/>
      <w:lvlJc w:val="left"/>
      <w:pPr>
        <w:ind w:left="360" w:hanging="360"/>
      </w:pPr>
      <w:rPr>
        <w:rFonts w:hint="default"/>
        <w:b w:val="0"/>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4" w15:restartNumberingAfterBreak="0">
    <w:nsid w:val="5A25142E"/>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BE10B24"/>
    <w:multiLevelType w:val="multilevel"/>
    <w:tmpl w:val="69767150"/>
    <w:lvl w:ilvl="0">
      <w:start w:val="1"/>
      <w:numFmt w:val="decimal"/>
      <w:lvlText w:val="%1."/>
      <w:lvlJc w:val="left"/>
      <w:pPr>
        <w:ind w:left="720" w:hanging="360"/>
      </w:pPr>
      <w:rPr>
        <w:rFonts w:hint="default"/>
      </w:rPr>
    </w:lvl>
    <w:lvl w:ilvl="1">
      <w:start w:val="1"/>
      <w:numFmt w:val="decimal"/>
      <w:isLgl/>
      <w:lvlText w:val="%1.%2."/>
      <w:lvlJc w:val="left"/>
      <w:pPr>
        <w:ind w:left="769" w:hanging="360"/>
      </w:pPr>
      <w:rPr>
        <w:rFonts w:hint="default"/>
      </w:rPr>
    </w:lvl>
    <w:lvl w:ilvl="2">
      <w:start w:val="1"/>
      <w:numFmt w:val="decimal"/>
      <w:isLgl/>
      <w:lvlText w:val="%1.%2.%3."/>
      <w:lvlJc w:val="left"/>
      <w:pPr>
        <w:ind w:left="117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636" w:hanging="1080"/>
      </w:pPr>
      <w:rPr>
        <w:rFonts w:hint="default"/>
      </w:rPr>
    </w:lvl>
    <w:lvl w:ilvl="5">
      <w:start w:val="1"/>
      <w:numFmt w:val="decimal"/>
      <w:isLgl/>
      <w:lvlText w:val="%1.%2.%3.%4.%5.%6."/>
      <w:lvlJc w:val="left"/>
      <w:pPr>
        <w:ind w:left="1685" w:hanging="1080"/>
      </w:pPr>
      <w:rPr>
        <w:rFonts w:hint="default"/>
      </w:rPr>
    </w:lvl>
    <w:lvl w:ilvl="6">
      <w:start w:val="1"/>
      <w:numFmt w:val="decimal"/>
      <w:isLgl/>
      <w:lvlText w:val="%1.%2.%3.%4.%5.%6.%7."/>
      <w:lvlJc w:val="left"/>
      <w:pPr>
        <w:ind w:left="2094" w:hanging="1440"/>
      </w:pPr>
      <w:rPr>
        <w:rFonts w:hint="default"/>
      </w:rPr>
    </w:lvl>
    <w:lvl w:ilvl="7">
      <w:start w:val="1"/>
      <w:numFmt w:val="decimal"/>
      <w:isLgl/>
      <w:lvlText w:val="%1.%2.%3.%4.%5.%6.%7.%8."/>
      <w:lvlJc w:val="left"/>
      <w:pPr>
        <w:ind w:left="2143" w:hanging="1440"/>
      </w:pPr>
      <w:rPr>
        <w:rFonts w:hint="default"/>
      </w:rPr>
    </w:lvl>
    <w:lvl w:ilvl="8">
      <w:start w:val="1"/>
      <w:numFmt w:val="decimal"/>
      <w:isLgl/>
      <w:lvlText w:val="%1.%2.%3.%4.%5.%6.%7.%8.%9."/>
      <w:lvlJc w:val="left"/>
      <w:pPr>
        <w:ind w:left="2552" w:hanging="1800"/>
      </w:pPr>
      <w:rPr>
        <w:rFonts w:hint="default"/>
      </w:rPr>
    </w:lvl>
  </w:abstractNum>
  <w:abstractNum w:abstractNumId="86" w15:restartNumberingAfterBreak="0">
    <w:nsid w:val="61B245BB"/>
    <w:multiLevelType w:val="hybridMultilevel"/>
    <w:tmpl w:val="FEC6C0E0"/>
    <w:lvl w:ilvl="0" w:tplc="F6140EA0">
      <w:start w:val="1"/>
      <w:numFmt w:val="decimal"/>
      <w:lvlText w:val="%1."/>
      <w:lvlJc w:val="left"/>
      <w:pPr>
        <w:ind w:left="720" w:hanging="360"/>
      </w:pPr>
      <w:rPr>
        <w:rFonts w:ascii="Times New Roman" w:eastAsia="Calibri" w:hAnsi="Times New Roman" w:cs="Times New Roman" w:hint="default"/>
        <w:sz w:val="23"/>
      </w:rPr>
    </w:lvl>
    <w:lvl w:ilvl="1" w:tplc="7DAA6C50">
      <w:start w:val="1"/>
      <w:numFmt w:val="lowerLetter"/>
      <w:lvlText w:val="%2."/>
      <w:lvlJc w:val="left"/>
      <w:pPr>
        <w:ind w:left="1440" w:hanging="360"/>
      </w:pPr>
    </w:lvl>
    <w:lvl w:ilvl="2" w:tplc="D4A2D71E">
      <w:start w:val="1"/>
      <w:numFmt w:val="lowerRoman"/>
      <w:lvlText w:val="%3."/>
      <w:lvlJc w:val="right"/>
      <w:pPr>
        <w:ind w:left="2160" w:hanging="180"/>
      </w:pPr>
    </w:lvl>
    <w:lvl w:ilvl="3" w:tplc="3F08849A">
      <w:start w:val="1"/>
      <w:numFmt w:val="decimal"/>
      <w:lvlText w:val="%4."/>
      <w:lvlJc w:val="left"/>
      <w:pPr>
        <w:ind w:left="2880" w:hanging="360"/>
      </w:pPr>
    </w:lvl>
    <w:lvl w:ilvl="4" w:tplc="9D848230">
      <w:start w:val="1"/>
      <w:numFmt w:val="lowerLetter"/>
      <w:lvlText w:val="%5."/>
      <w:lvlJc w:val="left"/>
      <w:pPr>
        <w:ind w:left="3600" w:hanging="360"/>
      </w:pPr>
    </w:lvl>
    <w:lvl w:ilvl="5" w:tplc="F27AD246">
      <w:start w:val="1"/>
      <w:numFmt w:val="lowerRoman"/>
      <w:lvlText w:val="%6."/>
      <w:lvlJc w:val="right"/>
      <w:pPr>
        <w:ind w:left="4320" w:hanging="180"/>
      </w:pPr>
    </w:lvl>
    <w:lvl w:ilvl="6" w:tplc="74101AE8">
      <w:start w:val="1"/>
      <w:numFmt w:val="decimal"/>
      <w:lvlText w:val="%7."/>
      <w:lvlJc w:val="left"/>
      <w:pPr>
        <w:ind w:left="5040" w:hanging="360"/>
      </w:pPr>
    </w:lvl>
    <w:lvl w:ilvl="7" w:tplc="BA3E64A0">
      <w:start w:val="1"/>
      <w:numFmt w:val="lowerLetter"/>
      <w:lvlText w:val="%8."/>
      <w:lvlJc w:val="left"/>
      <w:pPr>
        <w:ind w:left="5760" w:hanging="360"/>
      </w:pPr>
    </w:lvl>
    <w:lvl w:ilvl="8" w:tplc="AA7E3FEA">
      <w:start w:val="1"/>
      <w:numFmt w:val="lowerRoman"/>
      <w:lvlText w:val="%9."/>
      <w:lvlJc w:val="right"/>
      <w:pPr>
        <w:ind w:left="6480" w:hanging="180"/>
      </w:pPr>
    </w:lvl>
  </w:abstractNum>
  <w:abstractNum w:abstractNumId="87" w15:restartNumberingAfterBreak="0">
    <w:nsid w:val="65C922DA"/>
    <w:multiLevelType w:val="hybridMultilevel"/>
    <w:tmpl w:val="BFD00A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89" w15:restartNumberingAfterBreak="0">
    <w:nsid w:val="68BF3F9C"/>
    <w:multiLevelType w:val="multilevel"/>
    <w:tmpl w:val="21563558"/>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0" w15:restartNumberingAfterBreak="0">
    <w:nsid w:val="69954DDB"/>
    <w:multiLevelType w:val="hybridMultilevel"/>
    <w:tmpl w:val="093A7A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92"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94" w15:restartNumberingAfterBreak="0">
    <w:nsid w:val="6D4537CB"/>
    <w:multiLevelType w:val="hybridMultilevel"/>
    <w:tmpl w:val="D1346B18"/>
    <w:lvl w:ilvl="0" w:tplc="8272D8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5" w15:restartNumberingAfterBreak="0">
    <w:nsid w:val="6E143F45"/>
    <w:multiLevelType w:val="multilevel"/>
    <w:tmpl w:val="AE568A14"/>
    <w:lvl w:ilvl="0">
      <w:start w:val="1"/>
      <w:numFmt w:val="decimal"/>
      <w:lvlText w:val="%1."/>
      <w:lvlJc w:val="left"/>
      <w:pPr>
        <w:ind w:left="720" w:hanging="360"/>
      </w:pPr>
      <w:rPr>
        <w:rFonts w:hint="default"/>
        <w:b w:val="0"/>
        <w:bCs w:val="0"/>
        <w:lang w:val="lv-LV"/>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6" w15:restartNumberingAfterBreak="0">
    <w:nsid w:val="74413D14"/>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7"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98" w15:restartNumberingAfterBreak="0">
    <w:nsid w:val="75A10239"/>
    <w:multiLevelType w:val="multilevel"/>
    <w:tmpl w:val="79646A8E"/>
    <w:lvl w:ilvl="0">
      <w:start w:val="1"/>
      <w:numFmt w:val="upperRoman"/>
      <w:lvlText w:val="%1."/>
      <w:lvlJc w:val="left"/>
      <w:pPr>
        <w:ind w:left="1080" w:hanging="720"/>
      </w:pPr>
      <w:rPr>
        <w:rFonts w:hint="default"/>
        <w:b/>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9" w15:restartNumberingAfterBreak="0">
    <w:nsid w:val="76235D95"/>
    <w:multiLevelType w:val="hybridMultilevel"/>
    <w:tmpl w:val="01DE1EC6"/>
    <w:lvl w:ilvl="0" w:tplc="D0C4AE9C">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7C77215"/>
    <w:multiLevelType w:val="multilevel"/>
    <w:tmpl w:val="C446539A"/>
    <w:lvl w:ilvl="0">
      <w:start w:val="3"/>
      <w:numFmt w:val="decimal"/>
      <w:lvlText w:val="%1."/>
      <w:lvlJc w:val="left"/>
      <w:pPr>
        <w:ind w:left="360" w:hanging="360"/>
      </w:pPr>
      <w:rPr>
        <w:b w:val="0"/>
      </w:rPr>
    </w:lvl>
    <w:lvl w:ilvl="1">
      <w:start w:val="1"/>
      <w:numFmt w:val="decimal"/>
      <w:lvlText w:val="3.%2."/>
      <w:lvlJc w:val="left"/>
      <w:pPr>
        <w:ind w:left="1080" w:hanging="360"/>
      </w:pPr>
      <w:rPr>
        <w:rFonts w:hint="default"/>
        <w:b w:val="0"/>
        <w:bCs/>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03" w15:restartNumberingAfterBreak="0">
    <w:nsid w:val="78CE3CA0"/>
    <w:multiLevelType w:val="multilevel"/>
    <w:tmpl w:val="EEDCF082"/>
    <w:lvl w:ilvl="0">
      <w:start w:val="3"/>
      <w:numFmt w:val="decimal"/>
      <w:lvlText w:val="%1."/>
      <w:lvlJc w:val="left"/>
      <w:pPr>
        <w:ind w:left="540" w:hanging="540"/>
      </w:pPr>
      <w:rPr>
        <w:rFonts w:hint="default"/>
      </w:rPr>
    </w:lvl>
    <w:lvl w:ilvl="1">
      <w:start w:val="4"/>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4"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rFonts w:hint="default"/>
        <w:b w:val="0"/>
      </w:rPr>
    </w:lvl>
    <w:lvl w:ilvl="2">
      <w:start w:val="1"/>
      <w:numFmt w:val="decimal"/>
      <w:isLgl/>
      <w:lvlText w:val="%1.%2.%3."/>
      <w:lvlJc w:val="left"/>
      <w:pPr>
        <w:ind w:left="1723" w:hanging="720"/>
      </w:pPr>
      <w:rPr>
        <w:rFonts w:hint="default"/>
        <w:b w:val="0"/>
      </w:rPr>
    </w:lvl>
    <w:lvl w:ilvl="3">
      <w:start w:val="1"/>
      <w:numFmt w:val="decimal"/>
      <w:isLgl/>
      <w:lvlText w:val="%1.%2.%3.%4."/>
      <w:lvlJc w:val="left"/>
      <w:pPr>
        <w:ind w:left="1723" w:hanging="720"/>
      </w:pPr>
      <w:rPr>
        <w:rFonts w:hint="default"/>
        <w:b w:val="0"/>
      </w:rPr>
    </w:lvl>
    <w:lvl w:ilvl="4">
      <w:start w:val="1"/>
      <w:numFmt w:val="decimal"/>
      <w:isLgl/>
      <w:lvlText w:val="%1.%2.%3.%4.%5."/>
      <w:lvlJc w:val="left"/>
      <w:pPr>
        <w:ind w:left="2083" w:hanging="1080"/>
      </w:pPr>
      <w:rPr>
        <w:rFonts w:hint="default"/>
        <w:b w:val="0"/>
      </w:rPr>
    </w:lvl>
    <w:lvl w:ilvl="5">
      <w:start w:val="1"/>
      <w:numFmt w:val="decimal"/>
      <w:isLgl/>
      <w:lvlText w:val="%1.%2.%3.%4.%5.%6."/>
      <w:lvlJc w:val="left"/>
      <w:pPr>
        <w:ind w:left="2083" w:hanging="1080"/>
      </w:pPr>
      <w:rPr>
        <w:rFonts w:hint="default"/>
        <w:b w:val="0"/>
      </w:rPr>
    </w:lvl>
    <w:lvl w:ilvl="6">
      <w:start w:val="1"/>
      <w:numFmt w:val="decimal"/>
      <w:isLgl/>
      <w:lvlText w:val="%1.%2.%3.%4.%5.%6.%7."/>
      <w:lvlJc w:val="left"/>
      <w:pPr>
        <w:ind w:left="2443" w:hanging="1440"/>
      </w:pPr>
      <w:rPr>
        <w:rFonts w:hint="default"/>
        <w:b w:val="0"/>
      </w:rPr>
    </w:lvl>
    <w:lvl w:ilvl="7">
      <w:start w:val="1"/>
      <w:numFmt w:val="decimal"/>
      <w:isLgl/>
      <w:lvlText w:val="%1.%2.%3.%4.%5.%6.%7.%8."/>
      <w:lvlJc w:val="left"/>
      <w:pPr>
        <w:ind w:left="2443" w:hanging="1440"/>
      </w:pPr>
      <w:rPr>
        <w:rFonts w:hint="default"/>
        <w:b w:val="0"/>
      </w:rPr>
    </w:lvl>
    <w:lvl w:ilvl="8">
      <w:start w:val="1"/>
      <w:numFmt w:val="decimal"/>
      <w:isLgl/>
      <w:lvlText w:val="%1.%2.%3.%4.%5.%6.%7.%8.%9."/>
      <w:lvlJc w:val="left"/>
      <w:pPr>
        <w:ind w:left="2803" w:hanging="1800"/>
      </w:pPr>
      <w:rPr>
        <w:rFonts w:hint="default"/>
        <w:b w:val="0"/>
      </w:rPr>
    </w:lvl>
  </w:abstractNum>
  <w:abstractNum w:abstractNumId="105" w15:restartNumberingAfterBreak="0">
    <w:nsid w:val="7AD62709"/>
    <w:multiLevelType w:val="hybridMultilevel"/>
    <w:tmpl w:val="2C726164"/>
    <w:lvl w:ilvl="0" w:tplc="FFFFFFFF">
      <w:start w:val="1"/>
      <w:numFmt w:val="decimal"/>
      <w:lvlText w:val="%1)"/>
      <w:lvlJc w:val="left"/>
      <w:pPr>
        <w:ind w:left="643" w:hanging="360"/>
      </w:pPr>
      <w:rPr>
        <w:rFonts w:ascii="Times New Roman" w:eastAsia="Calibr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7C982059"/>
    <w:multiLevelType w:val="multilevel"/>
    <w:tmpl w:val="14A07D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07" w15:restartNumberingAfterBreak="0">
    <w:nsid w:val="7E445CD4"/>
    <w:multiLevelType w:val="hybridMultilevel"/>
    <w:tmpl w:val="365E2C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2399347">
    <w:abstractNumId w:val="0"/>
  </w:num>
  <w:num w:numId="2" w16cid:durableId="1538351419">
    <w:abstractNumId w:val="78"/>
  </w:num>
  <w:num w:numId="3" w16cid:durableId="1690443738">
    <w:abstractNumId w:val="67"/>
  </w:num>
  <w:num w:numId="4" w16cid:durableId="2650407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94975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9788940">
    <w:abstractNumId w:val="64"/>
  </w:num>
  <w:num w:numId="7" w16cid:durableId="1279949022">
    <w:abstractNumId w:val="61"/>
  </w:num>
  <w:num w:numId="8" w16cid:durableId="15679556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545674">
    <w:abstractNumId w:val="3"/>
  </w:num>
  <w:num w:numId="10" w16cid:durableId="609431317">
    <w:abstractNumId w:val="32"/>
  </w:num>
  <w:num w:numId="11" w16cid:durableId="16595300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5069654">
    <w:abstractNumId w:val="26"/>
  </w:num>
  <w:num w:numId="13" w16cid:durableId="770589917">
    <w:abstractNumId w:val="76"/>
  </w:num>
  <w:num w:numId="14" w16cid:durableId="1927031242">
    <w:abstractNumId w:val="17"/>
  </w:num>
  <w:num w:numId="15" w16cid:durableId="85805437">
    <w:abstractNumId w:val="49"/>
  </w:num>
  <w:num w:numId="16" w16cid:durableId="938292110">
    <w:abstractNumId w:val="59"/>
  </w:num>
  <w:num w:numId="17" w16cid:durableId="468132109">
    <w:abstractNumId w:val="72"/>
  </w:num>
  <w:num w:numId="18" w16cid:durableId="2125078688">
    <w:abstractNumId w:val="29"/>
  </w:num>
  <w:num w:numId="19" w16cid:durableId="1111317793">
    <w:abstractNumId w:val="8"/>
  </w:num>
  <w:num w:numId="20" w16cid:durableId="948388359">
    <w:abstractNumId w:val="90"/>
  </w:num>
  <w:num w:numId="21" w16cid:durableId="1380589348">
    <w:abstractNumId w:val="79"/>
  </w:num>
  <w:num w:numId="22" w16cid:durableId="1542088019">
    <w:abstractNumId w:val="81"/>
  </w:num>
  <w:num w:numId="23" w16cid:durableId="1586575125">
    <w:abstractNumId w:val="92"/>
  </w:num>
  <w:num w:numId="24" w16cid:durableId="1475220486">
    <w:abstractNumId w:val="52"/>
  </w:num>
  <w:num w:numId="25" w16cid:durableId="1819225863">
    <w:abstractNumId w:val="101"/>
  </w:num>
  <w:num w:numId="26" w16cid:durableId="1616866310">
    <w:abstractNumId w:val="50"/>
  </w:num>
  <w:num w:numId="27" w16cid:durableId="60493052">
    <w:abstractNumId w:val="18"/>
  </w:num>
  <w:num w:numId="28" w16cid:durableId="1109198339">
    <w:abstractNumId w:val="60"/>
  </w:num>
  <w:num w:numId="29" w16cid:durableId="1458721284">
    <w:abstractNumId w:val="41"/>
  </w:num>
  <w:num w:numId="30" w16cid:durableId="1680695660">
    <w:abstractNumId w:val="94"/>
  </w:num>
  <w:num w:numId="31" w16cid:durableId="987590023">
    <w:abstractNumId w:val="43"/>
  </w:num>
  <w:num w:numId="32" w16cid:durableId="1020157464">
    <w:abstractNumId w:val="11"/>
  </w:num>
  <w:num w:numId="33" w16cid:durableId="281032541">
    <w:abstractNumId w:val="47"/>
  </w:num>
  <w:num w:numId="34" w16cid:durableId="1719010296">
    <w:abstractNumId w:val="6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3833643">
    <w:abstractNumId w:val="48"/>
  </w:num>
  <w:num w:numId="36" w16cid:durableId="976957047">
    <w:abstractNumId w:val="65"/>
  </w:num>
  <w:num w:numId="37" w16cid:durableId="973751405">
    <w:abstractNumId w:val="9"/>
  </w:num>
  <w:num w:numId="38" w16cid:durableId="1783919696">
    <w:abstractNumId w:val="28"/>
  </w:num>
  <w:num w:numId="39" w16cid:durableId="19115725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0515139">
    <w:abstractNumId w:val="73"/>
  </w:num>
  <w:num w:numId="41" w16cid:durableId="2024042106">
    <w:abstractNumId w:val="15"/>
  </w:num>
  <w:num w:numId="42" w16cid:durableId="2036416288">
    <w:abstractNumId w:val="88"/>
  </w:num>
  <w:num w:numId="43" w16cid:durableId="1161459318">
    <w:abstractNumId w:val="12"/>
  </w:num>
  <w:num w:numId="44" w16cid:durableId="1715616880">
    <w:abstractNumId w:val="71"/>
  </w:num>
  <w:num w:numId="45" w16cid:durableId="1768039960">
    <w:abstractNumId w:val="10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65534719">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9065244">
    <w:abstractNumId w:val="5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4071207">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5958116">
    <w:abstractNumId w:val="105"/>
  </w:num>
  <w:num w:numId="50" w16cid:durableId="224997534">
    <w:abstractNumId w:val="87"/>
  </w:num>
  <w:num w:numId="51" w16cid:durableId="1688216140">
    <w:abstractNumId w:val="24"/>
  </w:num>
  <w:num w:numId="52" w16cid:durableId="1816868316">
    <w:abstractNumId w:val="63"/>
  </w:num>
  <w:num w:numId="53" w16cid:durableId="1891652018">
    <w:abstractNumId w:val="42"/>
  </w:num>
  <w:num w:numId="54" w16cid:durableId="1711758908">
    <w:abstractNumId w:val="104"/>
  </w:num>
  <w:num w:numId="55" w16cid:durableId="1903517388">
    <w:abstractNumId w:val="77"/>
  </w:num>
  <w:num w:numId="56" w16cid:durableId="190159998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47087579">
    <w:abstractNumId w:val="96"/>
  </w:num>
  <w:num w:numId="58" w16cid:durableId="584919628">
    <w:abstractNumId w:val="44"/>
  </w:num>
  <w:num w:numId="59" w16cid:durableId="1819223105">
    <w:abstractNumId w:val="45"/>
  </w:num>
  <w:num w:numId="60" w16cid:durableId="435060479">
    <w:abstractNumId w:val="7"/>
  </w:num>
  <w:num w:numId="61" w16cid:durableId="1451242071">
    <w:abstractNumId w:val="84"/>
  </w:num>
  <w:num w:numId="62" w16cid:durableId="1139375983">
    <w:abstractNumId w:val="80"/>
  </w:num>
  <w:num w:numId="63" w16cid:durableId="250354742">
    <w:abstractNumId w:val="40"/>
  </w:num>
  <w:num w:numId="64" w16cid:durableId="1780686284">
    <w:abstractNumId w:val="89"/>
  </w:num>
  <w:num w:numId="65" w16cid:durableId="1825780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8931064">
    <w:abstractNumId w:val="23"/>
  </w:num>
  <w:num w:numId="67" w16cid:durableId="74954758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07267299">
    <w:abstractNumId w:val="66"/>
  </w:num>
  <w:num w:numId="69" w16cid:durableId="13153792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92949610">
    <w:abstractNumId w:val="98"/>
  </w:num>
  <w:num w:numId="71" w16cid:durableId="172768686">
    <w:abstractNumId w:val="22"/>
  </w:num>
  <w:num w:numId="72" w16cid:durableId="1542937184">
    <w:abstractNumId w:val="2"/>
  </w:num>
  <w:num w:numId="73" w16cid:durableId="1889486179">
    <w:abstractNumId w:val="5"/>
  </w:num>
  <w:num w:numId="74" w16cid:durableId="67311613">
    <w:abstractNumId w:val="99"/>
  </w:num>
  <w:num w:numId="75" w16cid:durableId="228347812">
    <w:abstractNumId w:val="19"/>
  </w:num>
  <w:num w:numId="76" w16cid:durableId="132141976">
    <w:abstractNumId w:val="38"/>
  </w:num>
  <w:num w:numId="77" w16cid:durableId="356347559">
    <w:abstractNumId w:val="34"/>
  </w:num>
  <w:num w:numId="78" w16cid:durableId="1569995123">
    <w:abstractNumId w:val="54"/>
  </w:num>
  <w:num w:numId="79" w16cid:durableId="1746221363">
    <w:abstractNumId w:val="100"/>
  </w:num>
  <w:num w:numId="80" w16cid:durableId="1333340310">
    <w:abstractNumId w:val="27"/>
  </w:num>
  <w:num w:numId="81" w16cid:durableId="1228997798">
    <w:abstractNumId w:val="35"/>
  </w:num>
  <w:num w:numId="82" w16cid:durableId="2105376286">
    <w:abstractNumId w:val="91"/>
  </w:num>
  <w:num w:numId="83" w16cid:durableId="81534095">
    <w:abstractNumId w:val="68"/>
  </w:num>
  <w:num w:numId="84" w16cid:durableId="1186795371">
    <w:abstractNumId w:val="93"/>
  </w:num>
  <w:num w:numId="85" w16cid:durableId="968903997">
    <w:abstractNumId w:val="85"/>
  </w:num>
  <w:num w:numId="86" w16cid:durableId="1076126101">
    <w:abstractNumId w:val="95"/>
  </w:num>
  <w:num w:numId="87" w16cid:durableId="354698032">
    <w:abstractNumId w:val="56"/>
  </w:num>
  <w:num w:numId="88" w16cid:durableId="1495997711">
    <w:abstractNumId w:val="10"/>
  </w:num>
  <w:num w:numId="89" w16cid:durableId="1517420840">
    <w:abstractNumId w:val="106"/>
  </w:num>
  <w:num w:numId="90" w16cid:durableId="1684892827">
    <w:abstractNumId w:val="58"/>
  </w:num>
  <w:num w:numId="91" w16cid:durableId="2060978872">
    <w:abstractNumId w:val="20"/>
  </w:num>
  <w:num w:numId="92" w16cid:durableId="76677541">
    <w:abstractNumId w:val="6"/>
  </w:num>
  <w:num w:numId="93" w16cid:durableId="933438082">
    <w:abstractNumId w:val="82"/>
  </w:num>
  <w:num w:numId="94" w16cid:durableId="135753473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32592265">
    <w:abstractNumId w:val="53"/>
  </w:num>
  <w:num w:numId="96" w16cid:durableId="1474904461">
    <w:abstractNumId w:val="13"/>
  </w:num>
  <w:num w:numId="97" w16cid:durableId="1826778198">
    <w:abstractNumId w:val="83"/>
  </w:num>
  <w:num w:numId="98" w16cid:durableId="963458995">
    <w:abstractNumId w:val="103"/>
  </w:num>
  <w:num w:numId="99" w16cid:durableId="1164321959">
    <w:abstractNumId w:val="30"/>
  </w:num>
  <w:num w:numId="100" w16cid:durableId="1085880351">
    <w:abstractNumId w:val="16"/>
  </w:num>
  <w:num w:numId="101" w16cid:durableId="116611620">
    <w:abstractNumId w:val="46"/>
  </w:num>
  <w:num w:numId="102" w16cid:durableId="581597706">
    <w:abstractNumId w:val="25"/>
  </w:num>
  <w:num w:numId="103" w16cid:durableId="835653454">
    <w:abstractNumId w:val="21"/>
  </w:num>
  <w:num w:numId="104" w16cid:durableId="2106417036">
    <w:abstractNumId w:val="14"/>
  </w:num>
  <w:num w:numId="105" w16cid:durableId="348459309">
    <w:abstractNumId w:val="31"/>
  </w:num>
  <w:num w:numId="106" w16cid:durableId="27722813">
    <w:abstractNumId w:val="70"/>
  </w:num>
  <w:num w:numId="107" w16cid:durableId="504982589">
    <w:abstractNumId w:val="4"/>
  </w:num>
  <w:num w:numId="108" w16cid:durableId="1781876041">
    <w:abstractNumId w:val="57"/>
  </w:num>
  <w:num w:numId="109" w16cid:durableId="2044817108">
    <w:abstractNumId w:val="10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CD"/>
    <w:rsid w:val="00010650"/>
    <w:rsid w:val="00010AE6"/>
    <w:rsid w:val="000123FF"/>
    <w:rsid w:val="000142FB"/>
    <w:rsid w:val="000230F2"/>
    <w:rsid w:val="00023FE7"/>
    <w:rsid w:val="00026713"/>
    <w:rsid w:val="00033D0E"/>
    <w:rsid w:val="00040050"/>
    <w:rsid w:val="00041489"/>
    <w:rsid w:val="00041AD8"/>
    <w:rsid w:val="000448E9"/>
    <w:rsid w:val="00045607"/>
    <w:rsid w:val="00045B47"/>
    <w:rsid w:val="00046EC2"/>
    <w:rsid w:val="0005131E"/>
    <w:rsid w:val="00054402"/>
    <w:rsid w:val="000579B4"/>
    <w:rsid w:val="00071784"/>
    <w:rsid w:val="00072FFD"/>
    <w:rsid w:val="0008503A"/>
    <w:rsid w:val="00090E9D"/>
    <w:rsid w:val="000920C4"/>
    <w:rsid w:val="000951EE"/>
    <w:rsid w:val="000A18FC"/>
    <w:rsid w:val="000A3724"/>
    <w:rsid w:val="000B26AF"/>
    <w:rsid w:val="000C125D"/>
    <w:rsid w:val="000C2DF8"/>
    <w:rsid w:val="000C5492"/>
    <w:rsid w:val="000C5938"/>
    <w:rsid w:val="000C7A7D"/>
    <w:rsid w:val="000D17AA"/>
    <w:rsid w:val="000D3B9A"/>
    <w:rsid w:val="000E1C56"/>
    <w:rsid w:val="000F181D"/>
    <w:rsid w:val="000F31BC"/>
    <w:rsid w:val="000F5B4B"/>
    <w:rsid w:val="000F6864"/>
    <w:rsid w:val="0010740B"/>
    <w:rsid w:val="00112D34"/>
    <w:rsid w:val="001133F2"/>
    <w:rsid w:val="001173AB"/>
    <w:rsid w:val="001221EB"/>
    <w:rsid w:val="00125341"/>
    <w:rsid w:val="001274CA"/>
    <w:rsid w:val="00133ABC"/>
    <w:rsid w:val="00136EEF"/>
    <w:rsid w:val="001419A7"/>
    <w:rsid w:val="00143DD5"/>
    <w:rsid w:val="00144082"/>
    <w:rsid w:val="00146F03"/>
    <w:rsid w:val="001519A9"/>
    <w:rsid w:val="00153CC8"/>
    <w:rsid w:val="0015491E"/>
    <w:rsid w:val="00160475"/>
    <w:rsid w:val="00163CAF"/>
    <w:rsid w:val="001677EE"/>
    <w:rsid w:val="001708DD"/>
    <w:rsid w:val="00176D1D"/>
    <w:rsid w:val="001919F0"/>
    <w:rsid w:val="001A3626"/>
    <w:rsid w:val="001A43F8"/>
    <w:rsid w:val="001A4D13"/>
    <w:rsid w:val="001A4E8A"/>
    <w:rsid w:val="001B306A"/>
    <w:rsid w:val="001B7033"/>
    <w:rsid w:val="001C0A41"/>
    <w:rsid w:val="001C5EFE"/>
    <w:rsid w:val="001C66EC"/>
    <w:rsid w:val="001D35D9"/>
    <w:rsid w:val="001D6FBE"/>
    <w:rsid w:val="001E1A8B"/>
    <w:rsid w:val="001E4262"/>
    <w:rsid w:val="001E67E2"/>
    <w:rsid w:val="001F72B3"/>
    <w:rsid w:val="00200ECE"/>
    <w:rsid w:val="00202217"/>
    <w:rsid w:val="002029B1"/>
    <w:rsid w:val="00205CDF"/>
    <w:rsid w:val="00213530"/>
    <w:rsid w:val="0022465E"/>
    <w:rsid w:val="00224D9C"/>
    <w:rsid w:val="00235F10"/>
    <w:rsid w:val="00237074"/>
    <w:rsid w:val="00240175"/>
    <w:rsid w:val="0024689F"/>
    <w:rsid w:val="002527E8"/>
    <w:rsid w:val="002531C9"/>
    <w:rsid w:val="00253C68"/>
    <w:rsid w:val="00262ABC"/>
    <w:rsid w:val="00267AFA"/>
    <w:rsid w:val="002717E5"/>
    <w:rsid w:val="00272C3F"/>
    <w:rsid w:val="00280119"/>
    <w:rsid w:val="00280DCD"/>
    <w:rsid w:val="00282D1E"/>
    <w:rsid w:val="002920C7"/>
    <w:rsid w:val="00293085"/>
    <w:rsid w:val="002937E6"/>
    <w:rsid w:val="002A2496"/>
    <w:rsid w:val="002A427E"/>
    <w:rsid w:val="002B20D2"/>
    <w:rsid w:val="002B4509"/>
    <w:rsid w:val="002C2DE0"/>
    <w:rsid w:val="002D1DCD"/>
    <w:rsid w:val="002D2EFA"/>
    <w:rsid w:val="002D2FB1"/>
    <w:rsid w:val="002D38BA"/>
    <w:rsid w:val="002E4D8B"/>
    <w:rsid w:val="002E5B0B"/>
    <w:rsid w:val="002E6608"/>
    <w:rsid w:val="002F5DD2"/>
    <w:rsid w:val="00302496"/>
    <w:rsid w:val="00303318"/>
    <w:rsid w:val="00307A94"/>
    <w:rsid w:val="00312647"/>
    <w:rsid w:val="003127CA"/>
    <w:rsid w:val="0031304D"/>
    <w:rsid w:val="003140CC"/>
    <w:rsid w:val="00316972"/>
    <w:rsid w:val="003240AA"/>
    <w:rsid w:val="00324CDF"/>
    <w:rsid w:val="003330B0"/>
    <w:rsid w:val="00335118"/>
    <w:rsid w:val="00336756"/>
    <w:rsid w:val="00336F77"/>
    <w:rsid w:val="0033740F"/>
    <w:rsid w:val="00345E79"/>
    <w:rsid w:val="003565D4"/>
    <w:rsid w:val="00363859"/>
    <w:rsid w:val="00364A3C"/>
    <w:rsid w:val="003668E2"/>
    <w:rsid w:val="003720E5"/>
    <w:rsid w:val="00372B95"/>
    <w:rsid w:val="00374D78"/>
    <w:rsid w:val="003768D8"/>
    <w:rsid w:val="003849B9"/>
    <w:rsid w:val="00396898"/>
    <w:rsid w:val="0039772B"/>
    <w:rsid w:val="003A0F65"/>
    <w:rsid w:val="003B18EC"/>
    <w:rsid w:val="003B1A3D"/>
    <w:rsid w:val="003B24A7"/>
    <w:rsid w:val="003B7BB2"/>
    <w:rsid w:val="003B7C37"/>
    <w:rsid w:val="003D1FFA"/>
    <w:rsid w:val="003D29AF"/>
    <w:rsid w:val="003D402C"/>
    <w:rsid w:val="003D5EFE"/>
    <w:rsid w:val="003E138E"/>
    <w:rsid w:val="003E2570"/>
    <w:rsid w:val="003F1EB3"/>
    <w:rsid w:val="003F6D06"/>
    <w:rsid w:val="00406ABC"/>
    <w:rsid w:val="00410064"/>
    <w:rsid w:val="004142C2"/>
    <w:rsid w:val="00414536"/>
    <w:rsid w:val="004201AE"/>
    <w:rsid w:val="0042206A"/>
    <w:rsid w:val="00422DAD"/>
    <w:rsid w:val="00423B55"/>
    <w:rsid w:val="00424CC3"/>
    <w:rsid w:val="00431CCB"/>
    <w:rsid w:val="0044036E"/>
    <w:rsid w:val="004415BD"/>
    <w:rsid w:val="0044248D"/>
    <w:rsid w:val="00443CED"/>
    <w:rsid w:val="00455EEE"/>
    <w:rsid w:val="0046662E"/>
    <w:rsid w:val="00470F1F"/>
    <w:rsid w:val="00483CF7"/>
    <w:rsid w:val="00491829"/>
    <w:rsid w:val="00493096"/>
    <w:rsid w:val="00493A82"/>
    <w:rsid w:val="00494AC0"/>
    <w:rsid w:val="004A1089"/>
    <w:rsid w:val="004A1449"/>
    <w:rsid w:val="004B2215"/>
    <w:rsid w:val="004C1B7B"/>
    <w:rsid w:val="004C4B67"/>
    <w:rsid w:val="004C4BFC"/>
    <w:rsid w:val="004C4CF5"/>
    <w:rsid w:val="004C5F51"/>
    <w:rsid w:val="004C6DC3"/>
    <w:rsid w:val="004D0B1E"/>
    <w:rsid w:val="004D5274"/>
    <w:rsid w:val="004D7B81"/>
    <w:rsid w:val="004E4519"/>
    <w:rsid w:val="004E4F8A"/>
    <w:rsid w:val="004F544B"/>
    <w:rsid w:val="004F6089"/>
    <w:rsid w:val="00500974"/>
    <w:rsid w:val="005009CA"/>
    <w:rsid w:val="00510D76"/>
    <w:rsid w:val="00511ED0"/>
    <w:rsid w:val="00513A38"/>
    <w:rsid w:val="00516CB9"/>
    <w:rsid w:val="00517248"/>
    <w:rsid w:val="005203E6"/>
    <w:rsid w:val="0052075E"/>
    <w:rsid w:val="00520CAA"/>
    <w:rsid w:val="005230A0"/>
    <w:rsid w:val="00525DA5"/>
    <w:rsid w:val="00527C66"/>
    <w:rsid w:val="00530607"/>
    <w:rsid w:val="00530903"/>
    <w:rsid w:val="005320BB"/>
    <w:rsid w:val="00535F46"/>
    <w:rsid w:val="0054203F"/>
    <w:rsid w:val="00544438"/>
    <w:rsid w:val="00552ECB"/>
    <w:rsid w:val="0056393D"/>
    <w:rsid w:val="005642B3"/>
    <w:rsid w:val="005646B2"/>
    <w:rsid w:val="005650DF"/>
    <w:rsid w:val="005654BC"/>
    <w:rsid w:val="00570FB7"/>
    <w:rsid w:val="0057329D"/>
    <w:rsid w:val="005733DC"/>
    <w:rsid w:val="00575CB4"/>
    <w:rsid w:val="005772EA"/>
    <w:rsid w:val="00583A31"/>
    <w:rsid w:val="00586EAD"/>
    <w:rsid w:val="00590A81"/>
    <w:rsid w:val="005950FF"/>
    <w:rsid w:val="005962C4"/>
    <w:rsid w:val="005969BA"/>
    <w:rsid w:val="00596B36"/>
    <w:rsid w:val="005A0A82"/>
    <w:rsid w:val="005A3D63"/>
    <w:rsid w:val="005A3E3A"/>
    <w:rsid w:val="005A4DF4"/>
    <w:rsid w:val="005B18E0"/>
    <w:rsid w:val="005B50AE"/>
    <w:rsid w:val="005D440C"/>
    <w:rsid w:val="005E031F"/>
    <w:rsid w:val="005E43B3"/>
    <w:rsid w:val="005F26F0"/>
    <w:rsid w:val="00603B2B"/>
    <w:rsid w:val="00603FB5"/>
    <w:rsid w:val="006046CC"/>
    <w:rsid w:val="00606720"/>
    <w:rsid w:val="00610952"/>
    <w:rsid w:val="00613C84"/>
    <w:rsid w:val="006268B4"/>
    <w:rsid w:val="0062738B"/>
    <w:rsid w:val="00630125"/>
    <w:rsid w:val="00630CAA"/>
    <w:rsid w:val="00640780"/>
    <w:rsid w:val="006440C1"/>
    <w:rsid w:val="0064611F"/>
    <w:rsid w:val="006473F1"/>
    <w:rsid w:val="00647407"/>
    <w:rsid w:val="00647D7F"/>
    <w:rsid w:val="00651AE9"/>
    <w:rsid w:val="006572DF"/>
    <w:rsid w:val="00660349"/>
    <w:rsid w:val="00670C6C"/>
    <w:rsid w:val="00675B9D"/>
    <w:rsid w:val="0068093A"/>
    <w:rsid w:val="00680C6D"/>
    <w:rsid w:val="006826DE"/>
    <w:rsid w:val="006849AD"/>
    <w:rsid w:val="00686586"/>
    <w:rsid w:val="00692E60"/>
    <w:rsid w:val="00692E7C"/>
    <w:rsid w:val="00693AA1"/>
    <w:rsid w:val="00693B2E"/>
    <w:rsid w:val="00694D3A"/>
    <w:rsid w:val="00696F95"/>
    <w:rsid w:val="0069730E"/>
    <w:rsid w:val="006A0E54"/>
    <w:rsid w:val="006A160E"/>
    <w:rsid w:val="006A20B7"/>
    <w:rsid w:val="006A3FFE"/>
    <w:rsid w:val="006A4A46"/>
    <w:rsid w:val="006B2F7F"/>
    <w:rsid w:val="006B5A96"/>
    <w:rsid w:val="006B6C10"/>
    <w:rsid w:val="006C4A2A"/>
    <w:rsid w:val="006D1E89"/>
    <w:rsid w:val="006D492D"/>
    <w:rsid w:val="006D61A8"/>
    <w:rsid w:val="006E0261"/>
    <w:rsid w:val="006F438D"/>
    <w:rsid w:val="006F5F5C"/>
    <w:rsid w:val="00700AC5"/>
    <w:rsid w:val="007066E1"/>
    <w:rsid w:val="00706BD5"/>
    <w:rsid w:val="007172D4"/>
    <w:rsid w:val="00717497"/>
    <w:rsid w:val="0072221E"/>
    <w:rsid w:val="00724B9A"/>
    <w:rsid w:val="00727079"/>
    <w:rsid w:val="0072760B"/>
    <w:rsid w:val="00730BB4"/>
    <w:rsid w:val="00734D42"/>
    <w:rsid w:val="007351A9"/>
    <w:rsid w:val="0073629F"/>
    <w:rsid w:val="007405B8"/>
    <w:rsid w:val="007408F4"/>
    <w:rsid w:val="00742E55"/>
    <w:rsid w:val="00750C11"/>
    <w:rsid w:val="007519C0"/>
    <w:rsid w:val="00756559"/>
    <w:rsid w:val="00764F1A"/>
    <w:rsid w:val="00766080"/>
    <w:rsid w:val="00772059"/>
    <w:rsid w:val="00776164"/>
    <w:rsid w:val="007768F6"/>
    <w:rsid w:val="00777D8D"/>
    <w:rsid w:val="007819F6"/>
    <w:rsid w:val="00781CE7"/>
    <w:rsid w:val="0078538E"/>
    <w:rsid w:val="007905E3"/>
    <w:rsid w:val="00796348"/>
    <w:rsid w:val="00796B35"/>
    <w:rsid w:val="007A7B46"/>
    <w:rsid w:val="007B226B"/>
    <w:rsid w:val="007B3671"/>
    <w:rsid w:val="007B6DBB"/>
    <w:rsid w:val="007C2C07"/>
    <w:rsid w:val="007C365E"/>
    <w:rsid w:val="007C4832"/>
    <w:rsid w:val="007D13CD"/>
    <w:rsid w:val="007D1632"/>
    <w:rsid w:val="007D1C25"/>
    <w:rsid w:val="007D6BD6"/>
    <w:rsid w:val="007D7EE9"/>
    <w:rsid w:val="007E2BCE"/>
    <w:rsid w:val="007F053A"/>
    <w:rsid w:val="007F61E1"/>
    <w:rsid w:val="007F7A99"/>
    <w:rsid w:val="00800D3C"/>
    <w:rsid w:val="00803035"/>
    <w:rsid w:val="00811931"/>
    <w:rsid w:val="00814D33"/>
    <w:rsid w:val="00814E7E"/>
    <w:rsid w:val="00817A0C"/>
    <w:rsid w:val="00820385"/>
    <w:rsid w:val="00823B9A"/>
    <w:rsid w:val="00826127"/>
    <w:rsid w:val="00827962"/>
    <w:rsid w:val="00830FB7"/>
    <w:rsid w:val="008322F6"/>
    <w:rsid w:val="008374EE"/>
    <w:rsid w:val="00840A07"/>
    <w:rsid w:val="00841DE3"/>
    <w:rsid w:val="008426FC"/>
    <w:rsid w:val="00845840"/>
    <w:rsid w:val="00853319"/>
    <w:rsid w:val="00853FBF"/>
    <w:rsid w:val="00863020"/>
    <w:rsid w:val="008647BF"/>
    <w:rsid w:val="00865797"/>
    <w:rsid w:val="00870CC4"/>
    <w:rsid w:val="00873927"/>
    <w:rsid w:val="008779B5"/>
    <w:rsid w:val="00877EC1"/>
    <w:rsid w:val="00881DBD"/>
    <w:rsid w:val="008926AD"/>
    <w:rsid w:val="008960F2"/>
    <w:rsid w:val="008A20A6"/>
    <w:rsid w:val="008A61A2"/>
    <w:rsid w:val="008B075C"/>
    <w:rsid w:val="008B3375"/>
    <w:rsid w:val="008B572B"/>
    <w:rsid w:val="008B5D48"/>
    <w:rsid w:val="008C105E"/>
    <w:rsid w:val="008C301C"/>
    <w:rsid w:val="008D1A04"/>
    <w:rsid w:val="008D26FE"/>
    <w:rsid w:val="008D364B"/>
    <w:rsid w:val="008E15C8"/>
    <w:rsid w:val="008E2700"/>
    <w:rsid w:val="008E4DAB"/>
    <w:rsid w:val="008E7DF5"/>
    <w:rsid w:val="008F3FF5"/>
    <w:rsid w:val="008F40C0"/>
    <w:rsid w:val="009000C3"/>
    <w:rsid w:val="00901D04"/>
    <w:rsid w:val="00903C3B"/>
    <w:rsid w:val="00904626"/>
    <w:rsid w:val="00910094"/>
    <w:rsid w:val="0091424B"/>
    <w:rsid w:val="00920D9D"/>
    <w:rsid w:val="009258A6"/>
    <w:rsid w:val="00926E1D"/>
    <w:rsid w:val="00927812"/>
    <w:rsid w:val="00931A97"/>
    <w:rsid w:val="00934BDE"/>
    <w:rsid w:val="009401B3"/>
    <w:rsid w:val="0094125E"/>
    <w:rsid w:val="0094349C"/>
    <w:rsid w:val="00943A66"/>
    <w:rsid w:val="009441A9"/>
    <w:rsid w:val="00951C5E"/>
    <w:rsid w:val="0095342E"/>
    <w:rsid w:val="00957349"/>
    <w:rsid w:val="00962D9E"/>
    <w:rsid w:val="00963540"/>
    <w:rsid w:val="00963701"/>
    <w:rsid w:val="00964902"/>
    <w:rsid w:val="009663E1"/>
    <w:rsid w:val="0097128E"/>
    <w:rsid w:val="00972860"/>
    <w:rsid w:val="00974AF6"/>
    <w:rsid w:val="00977A3B"/>
    <w:rsid w:val="00985B27"/>
    <w:rsid w:val="00990E9B"/>
    <w:rsid w:val="00992789"/>
    <w:rsid w:val="009952E5"/>
    <w:rsid w:val="00996012"/>
    <w:rsid w:val="009A2880"/>
    <w:rsid w:val="009B59E8"/>
    <w:rsid w:val="009C7181"/>
    <w:rsid w:val="009D1BCB"/>
    <w:rsid w:val="009E01B1"/>
    <w:rsid w:val="009E263B"/>
    <w:rsid w:val="009F079E"/>
    <w:rsid w:val="009F3E9B"/>
    <w:rsid w:val="009F500E"/>
    <w:rsid w:val="009F6398"/>
    <w:rsid w:val="00A01135"/>
    <w:rsid w:val="00A0306C"/>
    <w:rsid w:val="00A079FD"/>
    <w:rsid w:val="00A14F27"/>
    <w:rsid w:val="00A15C27"/>
    <w:rsid w:val="00A210A1"/>
    <w:rsid w:val="00A212F9"/>
    <w:rsid w:val="00A21E8A"/>
    <w:rsid w:val="00A22039"/>
    <w:rsid w:val="00A2591F"/>
    <w:rsid w:val="00A32412"/>
    <w:rsid w:val="00A33468"/>
    <w:rsid w:val="00A35FB6"/>
    <w:rsid w:val="00A36334"/>
    <w:rsid w:val="00A456DE"/>
    <w:rsid w:val="00A47DA8"/>
    <w:rsid w:val="00A51495"/>
    <w:rsid w:val="00A52EF6"/>
    <w:rsid w:val="00A53626"/>
    <w:rsid w:val="00A56DC8"/>
    <w:rsid w:val="00A61AAA"/>
    <w:rsid w:val="00A63DD9"/>
    <w:rsid w:val="00A723A2"/>
    <w:rsid w:val="00A73ED5"/>
    <w:rsid w:val="00A747E2"/>
    <w:rsid w:val="00A80140"/>
    <w:rsid w:val="00A84A2D"/>
    <w:rsid w:val="00A855DC"/>
    <w:rsid w:val="00A9117F"/>
    <w:rsid w:val="00A925CB"/>
    <w:rsid w:val="00A93280"/>
    <w:rsid w:val="00A9646B"/>
    <w:rsid w:val="00A97C40"/>
    <w:rsid w:val="00AA12BD"/>
    <w:rsid w:val="00AA3AC6"/>
    <w:rsid w:val="00AA7ACC"/>
    <w:rsid w:val="00AB61EF"/>
    <w:rsid w:val="00AC1FC4"/>
    <w:rsid w:val="00AC22FE"/>
    <w:rsid w:val="00AC5AFE"/>
    <w:rsid w:val="00AD1D99"/>
    <w:rsid w:val="00AD7311"/>
    <w:rsid w:val="00AE2F4E"/>
    <w:rsid w:val="00AE5564"/>
    <w:rsid w:val="00AE5E96"/>
    <w:rsid w:val="00AE5FD3"/>
    <w:rsid w:val="00AE695B"/>
    <w:rsid w:val="00AF1F02"/>
    <w:rsid w:val="00AF2EA8"/>
    <w:rsid w:val="00B038FE"/>
    <w:rsid w:val="00B122A3"/>
    <w:rsid w:val="00B13640"/>
    <w:rsid w:val="00B152A8"/>
    <w:rsid w:val="00B25008"/>
    <w:rsid w:val="00B318BA"/>
    <w:rsid w:val="00B351DC"/>
    <w:rsid w:val="00B36A64"/>
    <w:rsid w:val="00B41BC4"/>
    <w:rsid w:val="00B47572"/>
    <w:rsid w:val="00B51D1A"/>
    <w:rsid w:val="00B55326"/>
    <w:rsid w:val="00B61943"/>
    <w:rsid w:val="00B61EE0"/>
    <w:rsid w:val="00B62CE0"/>
    <w:rsid w:val="00B63C12"/>
    <w:rsid w:val="00B64383"/>
    <w:rsid w:val="00B72D73"/>
    <w:rsid w:val="00B76E12"/>
    <w:rsid w:val="00B867F0"/>
    <w:rsid w:val="00B95DB3"/>
    <w:rsid w:val="00BA5AE2"/>
    <w:rsid w:val="00BB2376"/>
    <w:rsid w:val="00BB6790"/>
    <w:rsid w:val="00BC207F"/>
    <w:rsid w:val="00BC2761"/>
    <w:rsid w:val="00BC7CAA"/>
    <w:rsid w:val="00BE0150"/>
    <w:rsid w:val="00BF3507"/>
    <w:rsid w:val="00BF3CF2"/>
    <w:rsid w:val="00C00377"/>
    <w:rsid w:val="00C00873"/>
    <w:rsid w:val="00C02FF8"/>
    <w:rsid w:val="00C032F1"/>
    <w:rsid w:val="00C04435"/>
    <w:rsid w:val="00C047FA"/>
    <w:rsid w:val="00C12B40"/>
    <w:rsid w:val="00C157E3"/>
    <w:rsid w:val="00C15CBB"/>
    <w:rsid w:val="00C16E75"/>
    <w:rsid w:val="00C21410"/>
    <w:rsid w:val="00C23507"/>
    <w:rsid w:val="00C23E83"/>
    <w:rsid w:val="00C248E2"/>
    <w:rsid w:val="00C24E06"/>
    <w:rsid w:val="00C251B2"/>
    <w:rsid w:val="00C25588"/>
    <w:rsid w:val="00C25691"/>
    <w:rsid w:val="00C47005"/>
    <w:rsid w:val="00C51B53"/>
    <w:rsid w:val="00C53108"/>
    <w:rsid w:val="00C60A3F"/>
    <w:rsid w:val="00C71045"/>
    <w:rsid w:val="00C77F93"/>
    <w:rsid w:val="00C80F1C"/>
    <w:rsid w:val="00C81B56"/>
    <w:rsid w:val="00C84428"/>
    <w:rsid w:val="00C85B6B"/>
    <w:rsid w:val="00C9069A"/>
    <w:rsid w:val="00C92DB7"/>
    <w:rsid w:val="00CA4537"/>
    <w:rsid w:val="00CA671D"/>
    <w:rsid w:val="00CB3296"/>
    <w:rsid w:val="00CB7312"/>
    <w:rsid w:val="00CB7C6A"/>
    <w:rsid w:val="00CC0A82"/>
    <w:rsid w:val="00CC413C"/>
    <w:rsid w:val="00CC6E15"/>
    <w:rsid w:val="00CC7EF8"/>
    <w:rsid w:val="00CD17B1"/>
    <w:rsid w:val="00CD2C31"/>
    <w:rsid w:val="00CD779F"/>
    <w:rsid w:val="00CF02F6"/>
    <w:rsid w:val="00CF23CC"/>
    <w:rsid w:val="00CF3C98"/>
    <w:rsid w:val="00CF61AF"/>
    <w:rsid w:val="00CF7250"/>
    <w:rsid w:val="00D0026E"/>
    <w:rsid w:val="00D02227"/>
    <w:rsid w:val="00D11034"/>
    <w:rsid w:val="00D118CC"/>
    <w:rsid w:val="00D130C6"/>
    <w:rsid w:val="00D171C0"/>
    <w:rsid w:val="00D207D0"/>
    <w:rsid w:val="00D23CD1"/>
    <w:rsid w:val="00D33372"/>
    <w:rsid w:val="00D408C7"/>
    <w:rsid w:val="00D40F64"/>
    <w:rsid w:val="00D4318E"/>
    <w:rsid w:val="00D57B30"/>
    <w:rsid w:val="00D742D4"/>
    <w:rsid w:val="00D77CAF"/>
    <w:rsid w:val="00D80F8E"/>
    <w:rsid w:val="00D8274B"/>
    <w:rsid w:val="00D8558E"/>
    <w:rsid w:val="00D87D0A"/>
    <w:rsid w:val="00D91F0F"/>
    <w:rsid w:val="00D92F38"/>
    <w:rsid w:val="00D94791"/>
    <w:rsid w:val="00D971B6"/>
    <w:rsid w:val="00DA0ED2"/>
    <w:rsid w:val="00DA17C2"/>
    <w:rsid w:val="00DA30E2"/>
    <w:rsid w:val="00DA3864"/>
    <w:rsid w:val="00DA41E5"/>
    <w:rsid w:val="00DB12E1"/>
    <w:rsid w:val="00DB5D46"/>
    <w:rsid w:val="00DB71CC"/>
    <w:rsid w:val="00DC74F1"/>
    <w:rsid w:val="00DC7602"/>
    <w:rsid w:val="00DE3D5E"/>
    <w:rsid w:val="00DF193C"/>
    <w:rsid w:val="00DF70EF"/>
    <w:rsid w:val="00E06342"/>
    <w:rsid w:val="00E15BBB"/>
    <w:rsid w:val="00E17E35"/>
    <w:rsid w:val="00E206C4"/>
    <w:rsid w:val="00E213BA"/>
    <w:rsid w:val="00E213C5"/>
    <w:rsid w:val="00E21F9C"/>
    <w:rsid w:val="00E25664"/>
    <w:rsid w:val="00E32829"/>
    <w:rsid w:val="00E33870"/>
    <w:rsid w:val="00E4261C"/>
    <w:rsid w:val="00E44F90"/>
    <w:rsid w:val="00E5360E"/>
    <w:rsid w:val="00E53B42"/>
    <w:rsid w:val="00E6412B"/>
    <w:rsid w:val="00E6429C"/>
    <w:rsid w:val="00E67338"/>
    <w:rsid w:val="00E735D8"/>
    <w:rsid w:val="00E7640A"/>
    <w:rsid w:val="00E84EE7"/>
    <w:rsid w:val="00E914FD"/>
    <w:rsid w:val="00EA4739"/>
    <w:rsid w:val="00EA64DE"/>
    <w:rsid w:val="00EB43F8"/>
    <w:rsid w:val="00EB6770"/>
    <w:rsid w:val="00EB6C70"/>
    <w:rsid w:val="00EB70C4"/>
    <w:rsid w:val="00EC0EF2"/>
    <w:rsid w:val="00EC62DA"/>
    <w:rsid w:val="00EC62E8"/>
    <w:rsid w:val="00ED2180"/>
    <w:rsid w:val="00ED77CA"/>
    <w:rsid w:val="00EE5013"/>
    <w:rsid w:val="00EE57E5"/>
    <w:rsid w:val="00EE7CBA"/>
    <w:rsid w:val="00EF0893"/>
    <w:rsid w:val="00EF0E3D"/>
    <w:rsid w:val="00F0624E"/>
    <w:rsid w:val="00F079D4"/>
    <w:rsid w:val="00F10964"/>
    <w:rsid w:val="00F170DD"/>
    <w:rsid w:val="00F17FA9"/>
    <w:rsid w:val="00F25D09"/>
    <w:rsid w:val="00F27055"/>
    <w:rsid w:val="00F270EE"/>
    <w:rsid w:val="00F37C88"/>
    <w:rsid w:val="00F40F3A"/>
    <w:rsid w:val="00F41AF6"/>
    <w:rsid w:val="00F455D0"/>
    <w:rsid w:val="00F46B0C"/>
    <w:rsid w:val="00F613E1"/>
    <w:rsid w:val="00F616AC"/>
    <w:rsid w:val="00F6533B"/>
    <w:rsid w:val="00F70553"/>
    <w:rsid w:val="00F71407"/>
    <w:rsid w:val="00F71F4B"/>
    <w:rsid w:val="00F740E5"/>
    <w:rsid w:val="00F75802"/>
    <w:rsid w:val="00F83E0E"/>
    <w:rsid w:val="00F87446"/>
    <w:rsid w:val="00F9292A"/>
    <w:rsid w:val="00F9419A"/>
    <w:rsid w:val="00F94737"/>
    <w:rsid w:val="00FB15EC"/>
    <w:rsid w:val="00FC0DB6"/>
    <w:rsid w:val="00FC14AB"/>
    <w:rsid w:val="00FC5BCE"/>
    <w:rsid w:val="00FC7F42"/>
    <w:rsid w:val="00FD3855"/>
    <w:rsid w:val="00FE2AD3"/>
    <w:rsid w:val="00FE3B98"/>
    <w:rsid w:val="00FE5DD8"/>
    <w:rsid w:val="00FF40FB"/>
    <w:rsid w:val="00FF46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2"/>
    </o:shapelayout>
  </w:shapeDefaults>
  <w:decimalSymbol w:val="."/>
  <w:listSeparator w:val=";"/>
  <w14:docId w14:val="3511A600"/>
  <w15:chartTrackingRefBased/>
  <w15:docId w15:val="{D9E22641-E231-4141-9ED0-3913F613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43"/>
    <w:rPr>
      <w:rFonts w:ascii="Calibri" w:eastAsia="Calibri" w:hAnsi="Calibri" w:cs="Times New Roman"/>
      <w:kern w:val="0"/>
      <w14:ligatures w14:val="none"/>
    </w:rPr>
  </w:style>
  <w:style w:type="paragraph" w:styleId="Heading1">
    <w:name w:val="heading 1"/>
    <w:basedOn w:val="Normal"/>
    <w:next w:val="Normal"/>
    <w:link w:val="Heading1Char"/>
    <w:qFormat/>
    <w:rsid w:val="003B18EC"/>
    <w:pPr>
      <w:keepNext/>
      <w:spacing w:after="0" w:line="240" w:lineRule="auto"/>
      <w:outlineLvl w:val="0"/>
    </w:pPr>
    <w:rPr>
      <w:rFonts w:ascii="Times New Roman" w:eastAsia="Times New Roman" w:hAnsi="Times New Roman"/>
      <w:b/>
      <w:bCs/>
      <w:sz w:val="20"/>
      <w:szCs w:val="20"/>
    </w:rPr>
  </w:style>
  <w:style w:type="paragraph" w:styleId="Heading2">
    <w:name w:val="heading 2"/>
    <w:basedOn w:val="Normal"/>
    <w:next w:val="Normal"/>
    <w:link w:val="Heading2Char"/>
    <w:unhideWhenUsed/>
    <w:qFormat/>
    <w:rsid w:val="00606720"/>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606720"/>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96898"/>
    <w:pPr>
      <w:suppressAutoHyphens/>
      <w:spacing w:after="0" w:line="240" w:lineRule="auto"/>
    </w:pPr>
    <w:rPr>
      <w:rFonts w:ascii="Times New Roman" w:eastAsia="Calibri" w:hAnsi="Times New Roman" w:cs="Times New Roman"/>
      <w:kern w:val="0"/>
      <w:sz w:val="24"/>
      <w:szCs w:val="24"/>
      <w:lang w:eastAsia="ar-SA"/>
      <w14:ligatures w14:val="none"/>
    </w:rPr>
  </w:style>
  <w:style w:type="paragraph" w:customStyle="1" w:styleId="Default">
    <w:name w:val="Default"/>
    <w:link w:val="DefaultChar"/>
    <w:qFormat/>
    <w:rsid w:val="00396898"/>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styleId="Hyperlink">
    <w:name w:val="Hyperlink"/>
    <w:rsid w:val="00396898"/>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96898"/>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396898"/>
    <w:rPr>
      <w:rFonts w:ascii="Times New Roman" w:eastAsia="Times New Roman" w:hAnsi="Times New Roman" w:cs="Times New Roman"/>
      <w:kern w:val="0"/>
      <w:sz w:val="24"/>
      <w:szCs w:val="20"/>
      <w:lang w:val="en-US" w:eastAsia="x-none"/>
      <w14:ligatures w14:val="none"/>
    </w:rPr>
  </w:style>
  <w:style w:type="paragraph" w:styleId="ListParagraph">
    <w:name w:val="List Paragraph"/>
    <w:aliases w:val="Strip,Virsraksti,H&amp;P List Paragraph,punkti,2,List Paragraph1,virsraksts3,Numbered Para 1,Dot pt,List Paragraph Char Char Char,Indicator Text,Bullet 1,Bullet Points,MAIN CONTENT,IFCL - List Paragraph,List Paragraph12,Saraksta rindkopa1"/>
    <w:basedOn w:val="Normal"/>
    <w:link w:val="ListParagraphChar"/>
    <w:qFormat/>
    <w:rsid w:val="00396898"/>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2 Char,List Paragraph1 Char,virsraksts3 Char,Numbered Para 1 Char,Dot pt Char,List Paragraph Char Char Char Char,Indicator Text Char,Bullet 1 Char,Bullet Points Char"/>
    <w:link w:val="ListParagraph"/>
    <w:qFormat/>
    <w:locked/>
    <w:rsid w:val="00396898"/>
    <w:rPr>
      <w:rFonts w:ascii="Times New Roman" w:eastAsia="Times New Roman" w:hAnsi="Times New Roman" w:cs="Times New Roman"/>
      <w:kern w:val="0"/>
      <w:sz w:val="24"/>
      <w:szCs w:val="24"/>
      <w:lang w:eastAsia="lv-LV"/>
      <w14:ligatures w14:val="none"/>
    </w:rPr>
  </w:style>
  <w:style w:type="character" w:customStyle="1" w:styleId="NoSpacingChar">
    <w:name w:val="No Spacing Char"/>
    <w:link w:val="NoSpacing"/>
    <w:qFormat/>
    <w:locked/>
    <w:rsid w:val="00396898"/>
    <w:rPr>
      <w:rFonts w:ascii="Times New Roman" w:eastAsia="Calibri" w:hAnsi="Times New Roman" w:cs="Times New Roman"/>
      <w:kern w:val="0"/>
      <w:sz w:val="24"/>
      <w:szCs w:val="24"/>
      <w:lang w:eastAsia="ar-SA"/>
      <w14:ligatures w14:val="none"/>
    </w:rPr>
  </w:style>
  <w:style w:type="character" w:styleId="CommentReference">
    <w:name w:val="annotation reference"/>
    <w:rsid w:val="000F5B4B"/>
    <w:rPr>
      <w:sz w:val="16"/>
      <w:szCs w:val="16"/>
    </w:rPr>
  </w:style>
  <w:style w:type="character" w:customStyle="1" w:styleId="markedcontent">
    <w:name w:val="markedcontent"/>
    <w:basedOn w:val="DefaultParagraphFont"/>
    <w:rsid w:val="000F5B4B"/>
  </w:style>
  <w:style w:type="character" w:customStyle="1" w:styleId="ListLabel60">
    <w:name w:val="ListLabel 60"/>
    <w:rsid w:val="000F5B4B"/>
    <w:rPr>
      <w:rFonts w:ascii="Times New Roman" w:eastAsia="Times New Roman" w:hAnsi="Times New Roman" w:cs="Times New Roman"/>
      <w:sz w:val="24"/>
      <w:szCs w:val="24"/>
      <w:u w:val="single"/>
    </w:rPr>
  </w:style>
  <w:style w:type="paragraph" w:styleId="BodyText">
    <w:name w:val="Body Text"/>
    <w:aliases w:val="Body Text Char Char Char,Body Text Char Char"/>
    <w:basedOn w:val="Normal"/>
    <w:link w:val="BodyTextChar"/>
    <w:qFormat/>
    <w:rsid w:val="000F5B4B"/>
    <w:pPr>
      <w:widowControl w:val="0"/>
      <w:suppressAutoHyphens/>
      <w:autoSpaceDE w:val="0"/>
      <w:spacing w:after="0" w:line="240" w:lineRule="auto"/>
    </w:pPr>
    <w:rPr>
      <w:rFonts w:ascii="Times New Roman" w:eastAsia="Times New Roman" w:hAnsi="Times New Roman"/>
      <w:lang w:val="x-none" w:eastAsia="zh-CN"/>
    </w:rPr>
  </w:style>
  <w:style w:type="character" w:customStyle="1" w:styleId="BodyTextChar">
    <w:name w:val="Body Text Char"/>
    <w:aliases w:val="Body Text Char Char Char Char,Body Text Char Char Char1"/>
    <w:basedOn w:val="DefaultParagraphFont"/>
    <w:link w:val="BodyText"/>
    <w:rsid w:val="000F5B4B"/>
    <w:rPr>
      <w:rFonts w:ascii="Times New Roman" w:eastAsia="Times New Roman" w:hAnsi="Times New Roman" w:cs="Times New Roman"/>
      <w:kern w:val="0"/>
      <w:lang w:val="x-none" w:eastAsia="zh-CN"/>
      <w14:ligatures w14:val="none"/>
    </w:rPr>
  </w:style>
  <w:style w:type="paragraph" w:styleId="Footer">
    <w:name w:val="footer"/>
    <w:basedOn w:val="Normal"/>
    <w:link w:val="FooterChar"/>
    <w:uiPriority w:val="99"/>
    <w:unhideWhenUsed/>
    <w:rsid w:val="002D38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38BA"/>
    <w:rPr>
      <w:rFonts w:ascii="Calibri" w:eastAsia="Calibri" w:hAnsi="Calibri" w:cs="Times New Roman"/>
      <w:kern w:val="0"/>
      <w14:ligatures w14:val="none"/>
    </w:rPr>
  </w:style>
  <w:style w:type="character" w:customStyle="1" w:styleId="DefaultChar">
    <w:name w:val="Default Char"/>
    <w:link w:val="Default"/>
    <w:qFormat/>
    <w:locked/>
    <w:rsid w:val="00F170DD"/>
    <w:rPr>
      <w:rFonts w:ascii="Times New Roman" w:eastAsia="Calibri" w:hAnsi="Times New Roman" w:cs="Times New Roman"/>
      <w:color w:val="000000"/>
      <w:kern w:val="0"/>
      <w:sz w:val="24"/>
      <w:szCs w:val="24"/>
      <w:lang w:val="et-EE"/>
      <w14:ligatures w14:val="none"/>
    </w:rPr>
  </w:style>
  <w:style w:type="character" w:customStyle="1" w:styleId="NormalWebChar">
    <w:name w:val="Normal (Web) Char"/>
    <w:link w:val="NormalWeb"/>
    <w:uiPriority w:val="99"/>
    <w:locked/>
    <w:rsid w:val="00513A38"/>
    <w:rPr>
      <w:rFonts w:ascii="Verdana" w:eastAsia="Times New Roman" w:hAnsi="Verdana"/>
      <w:color w:val="444444"/>
    </w:rPr>
  </w:style>
  <w:style w:type="paragraph" w:styleId="NormalWeb">
    <w:name w:val="Normal (Web)"/>
    <w:basedOn w:val="Normal"/>
    <w:link w:val="NormalWebChar"/>
    <w:uiPriority w:val="99"/>
    <w:unhideWhenUsed/>
    <w:rsid w:val="00513A38"/>
    <w:pPr>
      <w:spacing w:before="100" w:beforeAutospacing="1" w:after="100" w:afterAutospacing="1" w:line="240" w:lineRule="auto"/>
    </w:pPr>
    <w:rPr>
      <w:rFonts w:ascii="Verdana" w:eastAsia="Times New Roman" w:hAnsi="Verdana" w:cstheme="minorBidi"/>
      <w:color w:val="444444"/>
      <w:kern w:val="2"/>
      <w14:ligatures w14:val="standardContextual"/>
    </w:rPr>
  </w:style>
  <w:style w:type="character" w:customStyle="1" w:styleId="Heading1Char">
    <w:name w:val="Heading 1 Char"/>
    <w:basedOn w:val="DefaultParagraphFont"/>
    <w:link w:val="Heading1"/>
    <w:rsid w:val="003B18EC"/>
    <w:rPr>
      <w:rFonts w:ascii="Times New Roman" w:eastAsia="Times New Roman" w:hAnsi="Times New Roman" w:cs="Times New Roman"/>
      <w:b/>
      <w:bCs/>
      <w:kern w:val="0"/>
      <w:sz w:val="20"/>
      <w:szCs w:val="20"/>
      <w14:ligatures w14:val="none"/>
    </w:rPr>
  </w:style>
  <w:style w:type="paragraph" w:customStyle="1" w:styleId="ColorfulList-Accent11">
    <w:name w:val="Colorful List - Accent 11"/>
    <w:basedOn w:val="Normal"/>
    <w:qFormat/>
    <w:rsid w:val="003B18EC"/>
    <w:pPr>
      <w:spacing w:after="0" w:line="240" w:lineRule="auto"/>
      <w:ind w:left="720"/>
    </w:pPr>
    <w:rPr>
      <w:rFonts w:ascii="Times New Roman" w:hAnsi="Times New Roman"/>
      <w:sz w:val="24"/>
      <w:szCs w:val="24"/>
      <w:lang w:val="en-GB"/>
    </w:rPr>
  </w:style>
  <w:style w:type="character" w:customStyle="1" w:styleId="c11">
    <w:name w:val="c11"/>
    <w:rsid w:val="003B18EC"/>
  </w:style>
  <w:style w:type="paragraph" w:styleId="Title">
    <w:name w:val="Title"/>
    <w:aliases w:val=" Char, Char Char Char Char, Char Char Char Char Char, Char Char Char Char Char Char,Char,Char Char,Char Char Char Cha Char Char Char Char Char1,Char Char Char Char,Char Char Char Char Char,Char Char Char Char Char Char,Header1"/>
    <w:basedOn w:val="Normal"/>
    <w:link w:val="TitleChar1"/>
    <w:qFormat/>
    <w:rsid w:val="003B18EC"/>
    <w:pPr>
      <w:spacing w:after="0" w:line="240" w:lineRule="auto"/>
      <w:jc w:val="center"/>
    </w:pPr>
    <w:rPr>
      <w:rFonts w:ascii="Times New Roman" w:eastAsia="Times New Roman" w:hAnsi="Times New Roman"/>
      <w:b/>
      <w:bCs/>
      <w:sz w:val="28"/>
      <w:szCs w:val="28"/>
    </w:rPr>
  </w:style>
  <w:style w:type="character" w:customStyle="1" w:styleId="TitleChar1">
    <w:name w:val="Title Char1"/>
    <w:aliases w:val=" Char Char1, Char Char Char Char Char2, Char Char Char Char Char Char2, Char Char Char Char Char Char Char1,Char Char2,Char Char Char1,Char Char Char Cha Char Char Char Char Char1 Char1,Char Char Char Char Char2,Header1 Char"/>
    <w:basedOn w:val="DefaultParagraphFont"/>
    <w:link w:val="Title"/>
    <w:uiPriority w:val="99"/>
    <w:rsid w:val="003B18EC"/>
    <w:rPr>
      <w:rFonts w:ascii="Times New Roman" w:eastAsia="Times New Roman" w:hAnsi="Times New Roman" w:cs="Times New Roman"/>
      <w:b/>
      <w:bCs/>
      <w:kern w:val="0"/>
      <w:sz w:val="28"/>
      <w:szCs w:val="28"/>
      <w14:ligatures w14:val="none"/>
    </w:rPr>
  </w:style>
  <w:style w:type="character" w:customStyle="1" w:styleId="TitleChar">
    <w:name w:val="Title Char"/>
    <w:aliases w:val=" Char Char, Char Char Char Char Char1, Char Char Char Char Char Char1, Char Char Char Char Char Char Char,Char Char1,Char Char Char,Char Char Char Cha Char Char Char Char Char1 Char,Char Char Char Char Char1,Char Char Char Char Char Char1"/>
    <w:rsid w:val="003B18EC"/>
    <w:rPr>
      <w:rFonts w:ascii="Calibri Light" w:eastAsia="Times New Roman" w:hAnsi="Calibri Light" w:cs="Times New Roman"/>
      <w:b/>
      <w:bCs/>
      <w:kern w:val="28"/>
      <w:sz w:val="32"/>
      <w:szCs w:val="32"/>
    </w:rPr>
  </w:style>
  <w:style w:type="paragraph" w:styleId="BodyText2">
    <w:name w:val="Body Text 2"/>
    <w:basedOn w:val="Normal"/>
    <w:link w:val="BodyText2Char1"/>
    <w:uiPriority w:val="99"/>
    <w:rsid w:val="003B18EC"/>
    <w:pPr>
      <w:spacing w:after="0" w:line="240" w:lineRule="auto"/>
      <w:ind w:firstLine="720"/>
      <w:jc w:val="both"/>
    </w:pPr>
    <w:rPr>
      <w:rFonts w:ascii="Times New Roman" w:eastAsia="Times New Roman" w:hAnsi="Times New Roman"/>
      <w:sz w:val="24"/>
      <w:szCs w:val="24"/>
    </w:rPr>
  </w:style>
  <w:style w:type="character" w:customStyle="1" w:styleId="BodyText2Char1">
    <w:name w:val="Body Text 2 Char1"/>
    <w:basedOn w:val="DefaultParagraphFont"/>
    <w:link w:val="BodyText2"/>
    <w:uiPriority w:val="99"/>
    <w:rsid w:val="003B18EC"/>
    <w:rPr>
      <w:rFonts w:ascii="Times New Roman" w:eastAsia="Times New Roman" w:hAnsi="Times New Roman" w:cs="Times New Roman"/>
      <w:kern w:val="0"/>
      <w:sz w:val="24"/>
      <w:szCs w:val="24"/>
      <w14:ligatures w14:val="none"/>
    </w:rPr>
  </w:style>
  <w:style w:type="character" w:customStyle="1" w:styleId="BodyText2Char">
    <w:name w:val="Body Text 2 Char"/>
    <w:uiPriority w:val="99"/>
    <w:semiHidden/>
    <w:rsid w:val="003B18EC"/>
    <w:rPr>
      <w:sz w:val="24"/>
      <w:szCs w:val="24"/>
    </w:rPr>
  </w:style>
  <w:style w:type="paragraph" w:customStyle="1" w:styleId="naispant">
    <w:name w:val="naispant"/>
    <w:basedOn w:val="Normal"/>
    <w:uiPriority w:val="99"/>
    <w:rsid w:val="003B18EC"/>
    <w:pPr>
      <w:spacing w:before="75" w:after="75" w:line="240" w:lineRule="auto"/>
      <w:ind w:left="375" w:firstLine="375"/>
      <w:jc w:val="both"/>
    </w:pPr>
    <w:rPr>
      <w:rFonts w:ascii="Times New Roman" w:eastAsia="Times New Roman" w:hAnsi="Times New Roman"/>
      <w:b/>
      <w:bCs/>
      <w:sz w:val="24"/>
      <w:szCs w:val="24"/>
      <w:lang w:val="en-US"/>
    </w:rPr>
  </w:style>
  <w:style w:type="character" w:styleId="PageNumber">
    <w:name w:val="page number"/>
    <w:uiPriority w:val="99"/>
    <w:rsid w:val="003B18EC"/>
    <w:rPr>
      <w:rFonts w:cs="Times New Roman"/>
    </w:rPr>
  </w:style>
  <w:style w:type="paragraph" w:styleId="BalloonText">
    <w:name w:val="Balloon Text"/>
    <w:basedOn w:val="Normal"/>
    <w:link w:val="BalloonTextChar"/>
    <w:uiPriority w:val="99"/>
    <w:semiHidden/>
    <w:unhideWhenUsed/>
    <w:rsid w:val="003B18EC"/>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3B18EC"/>
    <w:rPr>
      <w:rFonts w:ascii="Segoe UI" w:eastAsia="Times New Roman" w:hAnsi="Segoe UI" w:cs="Segoe UI"/>
      <w:kern w:val="0"/>
      <w:sz w:val="18"/>
      <w:szCs w:val="18"/>
      <w14:ligatures w14:val="none"/>
    </w:rPr>
  </w:style>
  <w:style w:type="table" w:styleId="TableGrid">
    <w:name w:val="Table Grid"/>
    <w:basedOn w:val="TableNormal"/>
    <w:uiPriority w:val="59"/>
    <w:rsid w:val="003B18EC"/>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B18E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9">
    <w:name w:val="xl69"/>
    <w:basedOn w:val="Normal"/>
    <w:rsid w:val="003B18EC"/>
    <w:pPr>
      <w:spacing w:before="100" w:beforeAutospacing="1" w:after="100" w:afterAutospacing="1" w:line="240" w:lineRule="auto"/>
    </w:pPr>
    <w:rPr>
      <w:rFonts w:ascii="Times New Roman" w:eastAsia="Times New Roman" w:hAnsi="Times New Roman"/>
      <w:lang w:eastAsia="lv-LV"/>
    </w:rPr>
  </w:style>
  <w:style w:type="paragraph" w:customStyle="1" w:styleId="xl70">
    <w:name w:val="xl70"/>
    <w:basedOn w:val="Normal"/>
    <w:rsid w:val="003B18EC"/>
    <w:pPr>
      <w:spacing w:before="100" w:beforeAutospacing="1" w:after="100" w:afterAutospacing="1" w:line="240" w:lineRule="auto"/>
      <w:jc w:val="right"/>
    </w:pPr>
    <w:rPr>
      <w:rFonts w:ascii="Times New Roman" w:eastAsia="Times New Roman" w:hAnsi="Times New Roman"/>
      <w:lang w:eastAsia="lv-LV"/>
    </w:rPr>
  </w:style>
  <w:style w:type="paragraph" w:customStyle="1" w:styleId="xl71">
    <w:name w:val="xl71"/>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2">
    <w:name w:val="xl72"/>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customStyle="1" w:styleId="xl73">
    <w:name w:val="xl73"/>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customStyle="1" w:styleId="xl74">
    <w:name w:val="xl74"/>
    <w:basedOn w:val="Normal"/>
    <w:rsid w:val="003B18EC"/>
    <w:pPr>
      <w:spacing w:before="100" w:beforeAutospacing="1" w:after="100" w:afterAutospacing="1" w:line="240" w:lineRule="auto"/>
    </w:pPr>
    <w:rPr>
      <w:rFonts w:ascii="Times New Roman" w:eastAsia="Times New Roman" w:hAnsi="Times New Roman"/>
      <w:i/>
      <w:iCs/>
      <w:sz w:val="18"/>
      <w:szCs w:val="18"/>
      <w:lang w:eastAsia="lv-LV"/>
    </w:rPr>
  </w:style>
  <w:style w:type="paragraph" w:customStyle="1" w:styleId="xl75">
    <w:name w:val="xl75"/>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lv-LV"/>
    </w:rPr>
  </w:style>
  <w:style w:type="paragraph" w:customStyle="1" w:styleId="xl76">
    <w:name w:val="xl76"/>
    <w:basedOn w:val="Normal"/>
    <w:rsid w:val="003B18E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7">
    <w:name w:val="xl77"/>
    <w:basedOn w:val="Normal"/>
    <w:rsid w:val="003B18EC"/>
    <w:pPr>
      <w:spacing w:before="100" w:beforeAutospacing="1" w:after="100" w:afterAutospacing="1" w:line="240" w:lineRule="auto"/>
      <w:jc w:val="center"/>
      <w:textAlignment w:val="center"/>
    </w:pPr>
    <w:rPr>
      <w:rFonts w:ascii="Times New Roman" w:eastAsia="Times New Roman" w:hAnsi="Times New Roman"/>
      <w:lang w:eastAsia="lv-LV"/>
    </w:rPr>
  </w:style>
  <w:style w:type="paragraph" w:customStyle="1" w:styleId="xl78">
    <w:name w:val="xl78"/>
    <w:basedOn w:val="Normal"/>
    <w:rsid w:val="003B18E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0">
    <w:name w:val="xl80"/>
    <w:basedOn w:val="Normal"/>
    <w:rsid w:val="003B18E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2">
    <w:name w:val="xl82"/>
    <w:basedOn w:val="Normal"/>
    <w:rsid w:val="003B18E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3">
    <w:name w:val="xl83"/>
    <w:basedOn w:val="Normal"/>
    <w:rsid w:val="003B18EC"/>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84">
    <w:name w:val="xl84"/>
    <w:basedOn w:val="Normal"/>
    <w:rsid w:val="003B18E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lv-LV"/>
    </w:rPr>
  </w:style>
  <w:style w:type="paragraph" w:customStyle="1" w:styleId="xl85">
    <w:name w:val="xl85"/>
    <w:basedOn w:val="Normal"/>
    <w:rsid w:val="003B18E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lv-LV"/>
    </w:rPr>
  </w:style>
  <w:style w:type="paragraph" w:customStyle="1" w:styleId="xl86">
    <w:name w:val="xl86"/>
    <w:basedOn w:val="Normal"/>
    <w:rsid w:val="003B18E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7">
    <w:name w:val="xl87"/>
    <w:basedOn w:val="Normal"/>
    <w:rsid w:val="003B18E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8">
    <w:name w:val="xl88"/>
    <w:basedOn w:val="Normal"/>
    <w:rsid w:val="003B18EC"/>
    <w:pPr>
      <w:pBdr>
        <w:top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89">
    <w:name w:val="xl89"/>
    <w:basedOn w:val="Normal"/>
    <w:rsid w:val="003B18EC"/>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90">
    <w:name w:val="xl90"/>
    <w:basedOn w:val="Normal"/>
    <w:rsid w:val="003B18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91">
    <w:name w:val="xl91"/>
    <w:basedOn w:val="Normal"/>
    <w:rsid w:val="003B18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92">
    <w:name w:val="xl92"/>
    <w:basedOn w:val="Normal"/>
    <w:rsid w:val="003B18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character" w:customStyle="1" w:styleId="highlight">
    <w:name w:val="highlight"/>
    <w:rsid w:val="003B18EC"/>
  </w:style>
  <w:style w:type="paragraph" w:styleId="CommentText">
    <w:name w:val="annotation text"/>
    <w:basedOn w:val="Normal"/>
    <w:link w:val="CommentTextChar"/>
    <w:unhideWhenUsed/>
    <w:rsid w:val="003B18EC"/>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3B18EC"/>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3B18EC"/>
    <w:rPr>
      <w:b/>
      <w:bCs/>
    </w:rPr>
  </w:style>
  <w:style w:type="character" w:customStyle="1" w:styleId="CommentSubjectChar">
    <w:name w:val="Comment Subject Char"/>
    <w:basedOn w:val="CommentTextChar"/>
    <w:link w:val="CommentSubject"/>
    <w:uiPriority w:val="99"/>
    <w:semiHidden/>
    <w:rsid w:val="003B18EC"/>
    <w:rPr>
      <w:rFonts w:ascii="Times New Roman" w:eastAsia="Times New Roman" w:hAnsi="Times New Roman" w:cs="Times New Roman"/>
      <w:b/>
      <w:bCs/>
      <w:kern w:val="0"/>
      <w:sz w:val="20"/>
      <w:szCs w:val="20"/>
      <w:lang w:eastAsia="lv-LV"/>
      <w14:ligatures w14:val="none"/>
    </w:rPr>
  </w:style>
  <w:style w:type="character" w:styleId="FollowedHyperlink">
    <w:name w:val="FollowedHyperlink"/>
    <w:uiPriority w:val="99"/>
    <w:semiHidden/>
    <w:unhideWhenUsed/>
    <w:rsid w:val="003B18EC"/>
    <w:rPr>
      <w:color w:val="954F72"/>
      <w:u w:val="single"/>
    </w:rPr>
  </w:style>
  <w:style w:type="paragraph" w:customStyle="1" w:styleId="font5">
    <w:name w:val="font5"/>
    <w:basedOn w:val="Normal"/>
    <w:rsid w:val="003B18EC"/>
    <w:pPr>
      <w:spacing w:before="100" w:beforeAutospacing="1" w:after="100" w:afterAutospacing="1" w:line="240" w:lineRule="auto"/>
    </w:pPr>
    <w:rPr>
      <w:rFonts w:ascii="Arial" w:eastAsia="Times New Roman" w:hAnsi="Arial" w:cs="Arial"/>
      <w:sz w:val="18"/>
      <w:szCs w:val="18"/>
      <w:lang w:eastAsia="lv-LV"/>
    </w:rPr>
  </w:style>
  <w:style w:type="paragraph" w:customStyle="1" w:styleId="xl65">
    <w:name w:val="xl65"/>
    <w:basedOn w:val="Normal"/>
    <w:rsid w:val="003B18EC"/>
    <w:pPr>
      <w:shd w:val="clear" w:color="000000" w:fill="FFFFFF"/>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6">
    <w:name w:val="xl66"/>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68">
    <w:name w:val="xl68"/>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lv-LV"/>
    </w:rPr>
  </w:style>
  <w:style w:type="paragraph" w:customStyle="1" w:styleId="xl94">
    <w:name w:val="xl94"/>
    <w:basedOn w:val="Normal"/>
    <w:rsid w:val="003B18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lv-LV"/>
    </w:rPr>
  </w:style>
  <w:style w:type="paragraph" w:customStyle="1" w:styleId="xl95">
    <w:name w:val="xl95"/>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lv-LV"/>
    </w:rPr>
  </w:style>
  <w:style w:type="paragraph" w:customStyle="1" w:styleId="xl96">
    <w:name w:val="xl96"/>
    <w:basedOn w:val="Normal"/>
    <w:rsid w:val="003B18EC"/>
    <w:pPr>
      <w:spacing w:before="100" w:beforeAutospacing="1" w:after="100" w:afterAutospacing="1" w:line="240" w:lineRule="auto"/>
      <w:jc w:val="center"/>
    </w:pPr>
    <w:rPr>
      <w:rFonts w:ascii="Arial" w:eastAsia="Times New Roman" w:hAnsi="Arial" w:cs="Arial"/>
      <w:b/>
      <w:bCs/>
      <w:sz w:val="28"/>
      <w:szCs w:val="28"/>
      <w:lang w:eastAsia="lv-LV"/>
    </w:rPr>
  </w:style>
  <w:style w:type="paragraph" w:customStyle="1" w:styleId="xl97">
    <w:name w:val="xl97"/>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8">
    <w:name w:val="xl98"/>
    <w:basedOn w:val="Normal"/>
    <w:rsid w:val="003B1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character" w:styleId="UnresolvedMention">
    <w:name w:val="Unresolved Mention"/>
    <w:uiPriority w:val="99"/>
    <w:semiHidden/>
    <w:unhideWhenUsed/>
    <w:rsid w:val="002B20D2"/>
    <w:rPr>
      <w:color w:val="605E5C"/>
      <w:shd w:val="clear" w:color="auto" w:fill="E1DFDD"/>
    </w:rPr>
  </w:style>
  <w:style w:type="character" w:customStyle="1" w:styleId="Virsraksts1Rakstz1">
    <w:name w:val="Virsraksts 1 Rakstz.1"/>
    <w:uiPriority w:val="99"/>
    <w:rsid w:val="00706BD5"/>
    <w:rPr>
      <w:rFonts w:ascii="Times New Roman" w:eastAsia="Times New Roman" w:hAnsi="Times New Roman"/>
      <w:b/>
      <w:bCs/>
      <w:lang w:eastAsia="en-US"/>
    </w:rPr>
  </w:style>
  <w:style w:type="character" w:customStyle="1" w:styleId="BezatstarpmRakstz1">
    <w:name w:val="Bez atstarpēm Rakstz.1"/>
    <w:locked/>
    <w:rsid w:val="00706BD5"/>
    <w:rPr>
      <w:rFonts w:ascii="Times New Roman" w:eastAsia="Times New Roman" w:hAnsi="Times New Roman"/>
      <w:sz w:val="24"/>
      <w:szCs w:val="24"/>
      <w:lang w:eastAsia="ar-SA"/>
    </w:rPr>
  </w:style>
  <w:style w:type="character" w:customStyle="1" w:styleId="PamattekstsRakstz1">
    <w:name w:val="Pamatteksts Rakstz.1"/>
    <w:aliases w:val="Body Text Char Char Char Rakstz.1,Body Text Char Char Rakstz.1"/>
    <w:uiPriority w:val="99"/>
    <w:rsid w:val="00706BD5"/>
    <w:rPr>
      <w:rFonts w:ascii="Times New Roman" w:eastAsia="Times New Roman" w:hAnsi="Times New Roman"/>
      <w:sz w:val="24"/>
      <w:szCs w:val="24"/>
      <w:lang w:eastAsia="en-US"/>
    </w:rPr>
  </w:style>
  <w:style w:type="character" w:customStyle="1" w:styleId="NosaukumsRakstz1">
    <w:name w:val="Nosaukums Rakstz.1"/>
    <w:uiPriority w:val="99"/>
    <w:locked/>
    <w:rsid w:val="00706BD5"/>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706BD5"/>
    <w:rPr>
      <w:rFonts w:ascii="Times New Roman" w:eastAsia="Times New Roman" w:hAnsi="Times New Roman"/>
      <w:sz w:val="24"/>
      <w:szCs w:val="24"/>
      <w:lang w:eastAsia="en-US"/>
    </w:rPr>
  </w:style>
  <w:style w:type="character" w:customStyle="1" w:styleId="KjeneRakstz1">
    <w:name w:val="Kājene Rakstz.1"/>
    <w:uiPriority w:val="99"/>
    <w:rsid w:val="00706BD5"/>
    <w:rPr>
      <w:rFonts w:ascii="Times New Roman" w:eastAsia="Times New Roman" w:hAnsi="Times New Roman"/>
      <w:sz w:val="24"/>
      <w:szCs w:val="24"/>
      <w:lang w:eastAsia="en-US"/>
    </w:rPr>
  </w:style>
  <w:style w:type="character" w:customStyle="1" w:styleId="BalontekstsRakstz1">
    <w:name w:val="Balonteksts Rakstz.1"/>
    <w:uiPriority w:val="99"/>
    <w:semiHidden/>
    <w:rsid w:val="00706BD5"/>
    <w:rPr>
      <w:rFonts w:ascii="Segoe UI" w:eastAsia="Times New Roman" w:hAnsi="Segoe UI" w:cs="Segoe UI"/>
      <w:sz w:val="18"/>
      <w:szCs w:val="18"/>
      <w:lang w:eastAsia="en-US"/>
    </w:rPr>
  </w:style>
  <w:style w:type="character" w:customStyle="1" w:styleId="KomentratmaRakstz1">
    <w:name w:val="Komentāra tēma Rakstz.1"/>
    <w:uiPriority w:val="99"/>
    <w:semiHidden/>
    <w:rsid w:val="00706BD5"/>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706BD5"/>
    <w:rPr>
      <w:rFonts w:ascii="Times New Roman" w:eastAsia="Times New Roman" w:hAnsi="Times New Roman"/>
      <w:sz w:val="24"/>
      <w:lang w:eastAsia="en-US"/>
    </w:rPr>
  </w:style>
  <w:style w:type="character" w:customStyle="1" w:styleId="NoSpacingChar1">
    <w:name w:val="No Spacing Char1"/>
    <w:uiPriority w:val="1"/>
    <w:locked/>
    <w:rsid w:val="00A723A2"/>
    <w:rPr>
      <w:sz w:val="24"/>
      <w:szCs w:val="24"/>
      <w:lang w:eastAsia="ar-SA"/>
    </w:rPr>
  </w:style>
  <w:style w:type="character" w:styleId="Emphasis">
    <w:name w:val="Emphasis"/>
    <w:qFormat/>
    <w:rsid w:val="005650DF"/>
    <w:rPr>
      <w:i/>
      <w:iCs/>
    </w:rPr>
  </w:style>
  <w:style w:type="character" w:customStyle="1" w:styleId="Heading2Char">
    <w:name w:val="Heading 2 Char"/>
    <w:basedOn w:val="DefaultParagraphFont"/>
    <w:link w:val="Heading2"/>
    <w:rsid w:val="00606720"/>
    <w:rPr>
      <w:rFonts w:ascii="Calibri Light" w:eastAsia="Times New Roman" w:hAnsi="Calibri Light" w:cs="Times New Roman"/>
      <w:b/>
      <w:bCs/>
      <w:i/>
      <w:iCs/>
      <w:kern w:val="0"/>
      <w:sz w:val="28"/>
      <w:szCs w:val="28"/>
      <w14:ligatures w14:val="none"/>
    </w:rPr>
  </w:style>
  <w:style w:type="character" w:customStyle="1" w:styleId="Heading3Char">
    <w:name w:val="Heading 3 Char"/>
    <w:basedOn w:val="DefaultParagraphFont"/>
    <w:link w:val="Heading3"/>
    <w:uiPriority w:val="9"/>
    <w:rsid w:val="00606720"/>
    <w:rPr>
      <w:rFonts w:ascii="Times New Roman" w:eastAsia="Times New Roman" w:hAnsi="Times New Roman" w:cs="Times New Roman"/>
      <w:b/>
      <w:bCs/>
      <w:kern w:val="0"/>
      <w:sz w:val="27"/>
      <w:szCs w:val="27"/>
      <w:lang w:eastAsia="lv-LV"/>
      <w14:ligatures w14:val="none"/>
    </w:rPr>
  </w:style>
  <w:style w:type="numbering" w:customStyle="1" w:styleId="NoList1">
    <w:name w:val="No List1"/>
    <w:next w:val="NoList"/>
    <w:uiPriority w:val="99"/>
    <w:semiHidden/>
    <w:unhideWhenUsed/>
    <w:rsid w:val="00606720"/>
  </w:style>
  <w:style w:type="character" w:customStyle="1" w:styleId="ListLabel133">
    <w:name w:val="ListLabel 133"/>
    <w:rsid w:val="00606720"/>
    <w:rPr>
      <w:bCs/>
      <w:lang w:eastAsia="en-GB"/>
    </w:rPr>
  </w:style>
  <w:style w:type="paragraph" w:styleId="BodyTextIndent">
    <w:name w:val="Body Text Indent"/>
    <w:basedOn w:val="Normal"/>
    <w:link w:val="BodyTextIndentChar"/>
    <w:uiPriority w:val="99"/>
    <w:unhideWhenUsed/>
    <w:rsid w:val="00606720"/>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606720"/>
    <w:rPr>
      <w:rFonts w:ascii="Times New Roman" w:eastAsia="Times New Roman" w:hAnsi="Times New Roman" w:cs="Times New Roman"/>
      <w:kern w:val="0"/>
      <w:sz w:val="24"/>
      <w:szCs w:val="24"/>
      <w:lang w:eastAsia="lv-LV"/>
      <w14:ligatures w14:val="none"/>
    </w:rPr>
  </w:style>
  <w:style w:type="character" w:customStyle="1" w:styleId="NosaukumsRakstz">
    <w:name w:val="Nosaukums Rakstz."/>
    <w:basedOn w:val="DefaultParagraphFont"/>
    <w:uiPriority w:val="10"/>
    <w:rsid w:val="00606720"/>
    <w:rPr>
      <w:rFonts w:asciiTheme="majorHAnsi" w:eastAsiaTheme="majorEastAsia" w:hAnsiTheme="majorHAnsi" w:cstheme="majorBidi"/>
      <w:spacing w:val="-10"/>
      <w:kern w:val="28"/>
      <w:sz w:val="56"/>
      <w:szCs w:val="56"/>
      <w:lang w:eastAsia="lv-LV"/>
      <w14:ligatures w14:val="none"/>
    </w:rPr>
  </w:style>
  <w:style w:type="character" w:customStyle="1" w:styleId="FontStyle40">
    <w:name w:val="Font Style40"/>
    <w:rsid w:val="00606720"/>
    <w:rPr>
      <w:rFonts w:ascii="Times New Roman" w:hAnsi="Times New Roman" w:cs="Times New Roman"/>
      <w:sz w:val="20"/>
      <w:szCs w:val="20"/>
    </w:rPr>
  </w:style>
  <w:style w:type="character" w:styleId="Strong">
    <w:name w:val="Strong"/>
    <w:uiPriority w:val="22"/>
    <w:qFormat/>
    <w:rsid w:val="00606720"/>
    <w:rPr>
      <w:b/>
      <w:bCs/>
    </w:rPr>
  </w:style>
  <w:style w:type="character" w:customStyle="1" w:styleId="ListLabel59">
    <w:name w:val="ListLabel 59"/>
    <w:rsid w:val="00606720"/>
    <w:rPr>
      <w:rFonts w:ascii="Times New Roman" w:eastAsia="Times New Roman" w:hAnsi="Times New Roman" w:cs="Times New Roman"/>
      <w:color w:val="000000"/>
      <w:sz w:val="24"/>
      <w:szCs w:val="24"/>
    </w:rPr>
  </w:style>
  <w:style w:type="paragraph" w:customStyle="1" w:styleId="tv213">
    <w:name w:val="tv213"/>
    <w:basedOn w:val="Normal"/>
    <w:rsid w:val="00606720"/>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unhideWhenUsed/>
    <w:rsid w:val="001C0A41"/>
  </w:style>
  <w:style w:type="numbering" w:customStyle="1" w:styleId="NoList3">
    <w:name w:val="No List3"/>
    <w:next w:val="NoList"/>
    <w:uiPriority w:val="99"/>
    <w:semiHidden/>
    <w:unhideWhenUsed/>
    <w:rsid w:val="009F079E"/>
  </w:style>
  <w:style w:type="character" w:customStyle="1" w:styleId="HeaderChar1">
    <w:name w:val="Header Char1"/>
    <w:basedOn w:val="DefaultParagraphFont"/>
    <w:uiPriority w:val="99"/>
    <w:semiHidden/>
    <w:rsid w:val="009F079E"/>
  </w:style>
  <w:style w:type="paragraph" w:customStyle="1" w:styleId="naisf">
    <w:name w:val="naisf"/>
    <w:basedOn w:val="Normal"/>
    <w:qFormat/>
    <w:rsid w:val="009F079E"/>
    <w:pPr>
      <w:spacing w:before="75" w:after="75" w:line="240" w:lineRule="auto"/>
      <w:ind w:firstLine="375"/>
      <w:jc w:val="both"/>
    </w:pPr>
    <w:rPr>
      <w:rFonts w:ascii="Times New Roman" w:eastAsia="Times New Roman" w:hAnsi="Times New Roman"/>
      <w:sz w:val="24"/>
      <w:szCs w:val="24"/>
      <w:lang w:eastAsia="lv-LV"/>
    </w:rPr>
  </w:style>
  <w:style w:type="character" w:customStyle="1" w:styleId="Noklusjumarindkopasfonts1">
    <w:name w:val="Noklusējuma rindkopas fonts1"/>
    <w:rsid w:val="009F079E"/>
  </w:style>
  <w:style w:type="character" w:customStyle="1" w:styleId="InternetLink">
    <w:name w:val="Internet Link"/>
    <w:uiPriority w:val="99"/>
    <w:rsid w:val="009F07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54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o.nais.lv/naiser/text.cfm?Ref=0103012002103132796&amp;Req=0103012002103132796&amp;Key=0103012005061632779&amp;Hash="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63" Type="http://schemas.openxmlformats.org/officeDocument/2006/relationships/hyperlink" Target="mailto:dome@dobele.lv" TargetMode="External"/><Relationship Id="rId84" Type="http://schemas.openxmlformats.org/officeDocument/2006/relationships/footer" Target="footer3.xml"/><Relationship Id="rId138" Type="http://schemas.openxmlformats.org/officeDocument/2006/relationships/hyperlink" Target="https://likumi.lv/ta/id/68490" TargetMode="External"/><Relationship Id="rId159" Type="http://schemas.openxmlformats.org/officeDocument/2006/relationships/hyperlink" Target="mailto:dome@dobele.lv" TargetMode="External"/><Relationship Id="rId170" Type="http://schemas.openxmlformats.org/officeDocument/2006/relationships/hyperlink" Target="mailto:dome@dobele.lv" TargetMode="External"/><Relationship Id="rId107" Type="http://schemas.openxmlformats.org/officeDocument/2006/relationships/hyperlink" Target="https://likumi.lv/ta/id/68490"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53" Type="http://schemas.openxmlformats.org/officeDocument/2006/relationships/hyperlink" Target="http://www.dobele.lv/" TargetMode="External"/><Relationship Id="rId74" Type="http://schemas.openxmlformats.org/officeDocument/2006/relationships/hyperlink" Target="http://www.dobele.lv/" TargetMode="External"/><Relationship Id="rId128" Type="http://schemas.openxmlformats.org/officeDocument/2006/relationships/hyperlink" Target="http://pro.nais.lv/naiser/text.cfm?Ref=0103012002103132796&amp;Req=0103012002103132796&amp;Key=0103011998101432772&amp;Hash=" TargetMode="External"/><Relationship Id="rId149" Type="http://schemas.openxmlformats.org/officeDocument/2006/relationships/hyperlink" Target="https://likumi.lv/ta/id/68490" TargetMode="External"/><Relationship Id="rId5" Type="http://schemas.openxmlformats.org/officeDocument/2006/relationships/webSettings" Target="webSettings.xml"/><Relationship Id="rId95" Type="http://schemas.openxmlformats.org/officeDocument/2006/relationships/hyperlink" Target="mailto:dome@dobele.lv" TargetMode="External"/><Relationship Id="rId160" Type="http://schemas.openxmlformats.org/officeDocument/2006/relationships/hyperlink" Target="http://pro.nais.lv/naiser/text.cfm?Ref=0103012002103132796&amp;Req=0103012002103132796&amp;Key=0103012005061632779&amp;Hash=" TargetMode="External"/><Relationship Id="rId181" Type="http://schemas.openxmlformats.org/officeDocument/2006/relationships/hyperlink" Target="mailto:dome@dobele.lv" TargetMode="External"/><Relationship Id="rId22" Type="http://schemas.openxmlformats.org/officeDocument/2006/relationships/hyperlink" Target="mailto:dome@dobele.lv" TargetMode="External"/><Relationship Id="rId43" Type="http://schemas.openxmlformats.org/officeDocument/2006/relationships/hyperlink" Target="https://likumi.lv/ta/id/45467-celu-satiksmes-likums" TargetMode="External"/><Relationship Id="rId64" Type="http://schemas.openxmlformats.org/officeDocument/2006/relationships/hyperlink" Target="https://www.firmas.lv/lv/uznemumi/meklet?q=%22Mazr%C5%ABtenes%22%2C+D%C5%BE%C5%ABkstes+pag.%2C+Tukuma+nov.%2C+LV-3147&amp;search%5Bwhere%5D=address" TargetMode="External"/><Relationship Id="rId118" Type="http://schemas.openxmlformats.org/officeDocument/2006/relationships/hyperlink" Target="mailto:dome@dobele.lv" TargetMode="External"/><Relationship Id="rId139" Type="http://schemas.openxmlformats.org/officeDocument/2006/relationships/hyperlink" Target="https://likumi.lv/ta/id/68490" TargetMode="External"/><Relationship Id="rId85" Type="http://schemas.openxmlformats.org/officeDocument/2006/relationships/footer" Target="footer4.xml"/><Relationship Id="rId150" Type="http://schemas.openxmlformats.org/officeDocument/2006/relationships/hyperlink" Target="https://likumi.lv/ta/id/68490" TargetMode="External"/><Relationship Id="rId171" Type="http://schemas.openxmlformats.org/officeDocument/2006/relationships/image" Target="media/image9.jpeg"/><Relationship Id="rId12" Type="http://schemas.openxmlformats.org/officeDocument/2006/relationships/hyperlink" Target="mailto:dome@dobele.lv" TargetMode="External"/><Relationship Id="rId33" Type="http://schemas.openxmlformats.org/officeDocument/2006/relationships/hyperlink" Target="https://likumi.lv/ta/id/336956-pasvaldibu-likums" TargetMode="External"/><Relationship Id="rId108" Type="http://schemas.openxmlformats.org/officeDocument/2006/relationships/hyperlink" Target="https://likumi.lv/ta/id/68490" TargetMode="External"/><Relationship Id="rId129" Type="http://schemas.openxmlformats.org/officeDocument/2006/relationships/hyperlink" Target="http://pro.nais.lv/naiser/text.cfm?Ref=0103012002103132796&amp;Req=0103012002103132796&amp;Key=0103012005061632779&amp;Hash=" TargetMode="External"/><Relationship Id="rId54" Type="http://schemas.openxmlformats.org/officeDocument/2006/relationships/hyperlink" Target="mailto:dome@dobele.lv" TargetMode="External"/><Relationship Id="rId75" Type="http://schemas.openxmlformats.org/officeDocument/2006/relationships/hyperlink" Target="mailto:dome@dobele.lv" TargetMode="External"/><Relationship Id="rId96" Type="http://schemas.openxmlformats.org/officeDocument/2006/relationships/hyperlink" Target="https://likumi.lv/ta/id/225418-civillikums" TargetMode="External"/><Relationship Id="rId140" Type="http://schemas.openxmlformats.org/officeDocument/2006/relationships/hyperlink" Target="http://pro.nais.lv/naiser/text.cfm?Ref=0103012002103132796&amp;Req=0103012002103132796&amp;Key=0103011998101432772&amp;Hash=" TargetMode="External"/><Relationship Id="rId161" Type="http://schemas.openxmlformats.org/officeDocument/2006/relationships/hyperlink" Target="mailto:dome@dobele.lv" TargetMode="External"/><Relationship Id="rId182" Type="http://schemas.openxmlformats.org/officeDocument/2006/relationships/hyperlink" Target="mailto:dome@dobele.lv" TargetMode="External"/><Relationship Id="rId6" Type="http://schemas.openxmlformats.org/officeDocument/2006/relationships/footnotes" Target="footnotes.xml"/><Relationship Id="rId23" Type="http://schemas.openxmlformats.org/officeDocument/2006/relationships/hyperlink" Target="mailto:dome@dobele.lv" TargetMode="External"/><Relationship Id="rId119" Type="http://schemas.openxmlformats.org/officeDocument/2006/relationships/hyperlink" Target="https://likumi.lv/ta/id/68490" TargetMode="External"/><Relationship Id="rId44" Type="http://schemas.openxmlformats.org/officeDocument/2006/relationships/hyperlink" Target="https://likumi.lv/ta/id/45467-celu-satiksmes-likums" TargetMode="External"/><Relationship Id="rId65" Type="http://schemas.openxmlformats.org/officeDocument/2006/relationships/hyperlink" Target="https://www.firmas.lv/lv/uznemumi/meklet?q=Br%C4%ABv%C4%ABbas+iela+11A%2C+Saldus%2C+Saldus+nov.%2C+LV-3801&amp;search%5Bwhere%5D=address" TargetMode="External"/><Relationship Id="rId86" Type="http://schemas.openxmlformats.org/officeDocument/2006/relationships/hyperlink" Target="mailto:dome@dobele.lv" TargetMode="External"/><Relationship Id="rId130" Type="http://schemas.openxmlformats.org/officeDocument/2006/relationships/hyperlink" Target="mailto:dome@dobele.lv" TargetMode="External"/><Relationship Id="rId151" Type="http://schemas.openxmlformats.org/officeDocument/2006/relationships/hyperlink" Target="https://likumi.lv/ta/id/68490" TargetMode="External"/><Relationship Id="rId172"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image" Target="media/image2.jpeg"/><Relationship Id="rId39" Type="http://schemas.openxmlformats.org/officeDocument/2006/relationships/hyperlink" Target="https://likumi.lv/ta/id/45467-celu-satiksmes-likums" TargetMode="External"/><Relationship Id="rId109" Type="http://schemas.openxmlformats.org/officeDocument/2006/relationships/hyperlink" Target="https://likumi.lv/ta/id/68490" TargetMode="External"/><Relationship Id="rId34" Type="http://schemas.openxmlformats.org/officeDocument/2006/relationships/hyperlink" Target="https://likumi.lv/ta/id/336956-pasvaldibu-likums" TargetMode="External"/><Relationship Id="rId50" Type="http://schemas.openxmlformats.org/officeDocument/2006/relationships/hyperlink" Target="https://likumi.lv/ta/id/57255-par-pasvaldibam" TargetMode="External"/><Relationship Id="rId55" Type="http://schemas.openxmlformats.org/officeDocument/2006/relationships/hyperlink" Target="mailto:dome@dobele.lv" TargetMode="External"/><Relationship Id="rId76" Type="http://schemas.openxmlformats.org/officeDocument/2006/relationships/footer" Target="footer1.xml"/><Relationship Id="rId97" Type="http://schemas.openxmlformats.org/officeDocument/2006/relationships/hyperlink" Target="https://likumi.lv/ta/id/225418-civillikums" TargetMode="External"/><Relationship Id="rId104" Type="http://schemas.openxmlformats.org/officeDocument/2006/relationships/hyperlink" Target="https://likumi.lv/ta/id/68490" TargetMode="External"/><Relationship Id="rId120" Type="http://schemas.openxmlformats.org/officeDocument/2006/relationships/hyperlink" Target="https://likumi.lv/ta/id/68490" TargetMode="External"/><Relationship Id="rId125" Type="http://schemas.openxmlformats.org/officeDocument/2006/relationships/hyperlink" Target="https://likumi.lv/ta/id/68490" TargetMode="External"/><Relationship Id="rId141" Type="http://schemas.openxmlformats.org/officeDocument/2006/relationships/hyperlink" Target="http://pro.nais.lv/naiser/text.cfm?Ref=0103012002103132796&amp;Req=0103012002103132796&amp;Key=0103012005061632779&amp;Hash=" TargetMode="External"/><Relationship Id="rId146" Type="http://schemas.openxmlformats.org/officeDocument/2006/relationships/hyperlink" Target="https://likumi.lv/ta/id/68490" TargetMode="External"/><Relationship Id="rId16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162" Type="http://schemas.openxmlformats.org/officeDocument/2006/relationships/hyperlink" Target="http://pro.nais.lv/naiser/text.cfm?Ref=0103012002103132796&amp;Req=0103012002103132796&amp;Key=0103012005061632779&amp;Hash=" TargetMode="External"/><Relationship Id="rId183" Type="http://schemas.openxmlformats.org/officeDocument/2006/relationships/footer" Target="footer7.xml"/><Relationship Id="rId2" Type="http://schemas.openxmlformats.org/officeDocument/2006/relationships/numbering" Target="numbering.xml"/><Relationship Id="rId29" Type="http://schemas.openxmlformats.org/officeDocument/2006/relationships/hyperlink" Target="http://www.dobele.lv/" TargetMode="External"/><Relationship Id="rId24" Type="http://schemas.openxmlformats.org/officeDocument/2006/relationships/image" Target="media/image4.jpeg"/><Relationship Id="rId40" Type="http://schemas.openxmlformats.org/officeDocument/2006/relationships/hyperlink" Target="https://likumi.lv/ta/id/45467-celu-satiksmes-likums" TargetMode="External"/><Relationship Id="rId45" Type="http://schemas.openxmlformats.org/officeDocument/2006/relationships/hyperlink" Target="https://likumi.lv/ta/id/45467-celu-satiksmes-likums" TargetMode="External"/><Relationship Id="rId66" Type="http://schemas.openxmlformats.org/officeDocument/2006/relationships/hyperlink" Target="https://www.firmas.lv/lv/uznemumi/meklet?q=%22Mazr%C5%ABtenes%22%2C+D%C5%BE%C5%ABkstes+pag.%2C+Tukuma+nov.%2C+LV-3147&amp;search%5Bwhere%5D=address" TargetMode="External"/><Relationship Id="rId87" Type="http://schemas.openxmlformats.org/officeDocument/2006/relationships/hyperlink" Target="mailto:dome@dobele.lv" TargetMode="External"/><Relationship Id="rId110" Type="http://schemas.openxmlformats.org/officeDocument/2006/relationships/hyperlink" Target="https://likumi.lv/ta/id/68490" TargetMode="External"/><Relationship Id="rId115" Type="http://schemas.openxmlformats.org/officeDocument/2006/relationships/hyperlink" Target="http://pro.nais.lv/naiser/text.cfm?Ref=0103012002103132796&amp;Req=0103012002103132796&amp;Key=0103012005061632779&amp;Hash=" TargetMode="External"/><Relationship Id="rId131" Type="http://schemas.openxmlformats.org/officeDocument/2006/relationships/hyperlink" Target="https://likumi.lv/ta/id/68490" TargetMode="External"/><Relationship Id="rId136" Type="http://schemas.openxmlformats.org/officeDocument/2006/relationships/hyperlink" Target="https://likumi.lv/ta/id/68490" TargetMode="External"/><Relationship Id="rId157" Type="http://schemas.openxmlformats.org/officeDocument/2006/relationships/hyperlink" Target="mailto:dome@dobele.lv" TargetMode="External"/><Relationship Id="rId178" Type="http://schemas.openxmlformats.org/officeDocument/2006/relationships/hyperlink" Target="mailto:RBkanceleja@rietumu.lv" TargetMode="External"/><Relationship Id="rId61" Type="http://schemas.openxmlformats.org/officeDocument/2006/relationships/oleObject" Target="embeddings/oleObject1.bin"/><Relationship Id="rId82" Type="http://schemas.openxmlformats.org/officeDocument/2006/relationships/hyperlink" Target="mailto:elvija.namsone@dobele.lv" TargetMode="External"/><Relationship Id="rId152" Type="http://schemas.openxmlformats.org/officeDocument/2006/relationships/hyperlink" Target="https://likumi.lv/ta/id/68490" TargetMode="External"/><Relationship Id="rId173"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image" Target="media/image5.jpeg"/><Relationship Id="rId35" Type="http://schemas.openxmlformats.org/officeDocument/2006/relationships/hyperlink" Target="http://www.dobele.lv/" TargetMode="External"/><Relationship Id="rId56" Type="http://schemas.openxmlformats.org/officeDocument/2006/relationships/hyperlink" Target="mailto:dome@dobele.lv" TargetMode="External"/><Relationship Id="rId77" Type="http://schemas.openxmlformats.org/officeDocument/2006/relationships/image" Target="media/image8.emf"/><Relationship Id="rId100" Type="http://schemas.openxmlformats.org/officeDocument/2006/relationships/hyperlink" Target="mailto:dome@dobele.lv" TargetMode="External"/><Relationship Id="rId105" Type="http://schemas.openxmlformats.org/officeDocument/2006/relationships/hyperlink" Target="https://likumi.lv/ta/id/68490" TargetMode="External"/><Relationship Id="rId126" Type="http://schemas.openxmlformats.org/officeDocument/2006/relationships/hyperlink" Target="https://likumi.lv/ta/id/68490" TargetMode="External"/><Relationship Id="rId147" Type="http://schemas.openxmlformats.org/officeDocument/2006/relationships/hyperlink" Target="https://likumi.lv/ta/id/68490" TargetMode="External"/><Relationship Id="rId16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likumi.lv/ta/id/336956-pasvaldibu-likums" TargetMode="External"/><Relationship Id="rId72" Type="http://schemas.openxmlformats.org/officeDocument/2006/relationships/hyperlink" Target="https://likumi.lv/ta/id/336956-pasvaldibu-likums" TargetMode="External"/><Relationship Id="rId93" Type="http://schemas.openxmlformats.org/officeDocument/2006/relationships/hyperlink" Target="mailto:dome@dobele.lv" TargetMode="External"/><Relationship Id="rId98" Type="http://schemas.openxmlformats.org/officeDocument/2006/relationships/hyperlink" Target="https://likumi.lv/ta/id/225418-civillikums" TargetMode="External"/><Relationship Id="rId121" Type="http://schemas.openxmlformats.org/officeDocument/2006/relationships/hyperlink" Target="https://likumi.lv/ta/id/68490" TargetMode="External"/><Relationship Id="rId142" Type="http://schemas.openxmlformats.org/officeDocument/2006/relationships/hyperlink" Target="mailto:dome@dobele.lv" TargetMode="External"/><Relationship Id="rId163" Type="http://schemas.openxmlformats.org/officeDocument/2006/relationships/hyperlink" Target="mailto:dome@dobele.lv"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https://likumi.lv/ta/id/45467-celu-satiksmes-likums"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137" Type="http://schemas.openxmlformats.org/officeDocument/2006/relationships/hyperlink" Target="https://likumi.lv/ta/id/68490" TargetMode="External"/><Relationship Id="rId158"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image" Target="media/image3.jpeg"/><Relationship Id="rId41" Type="http://schemas.openxmlformats.org/officeDocument/2006/relationships/image" Target="media/image6.jpeg"/><Relationship Id="rId62" Type="http://schemas.openxmlformats.org/officeDocument/2006/relationships/hyperlink" Target="https://likumi.lv/ta/id/315654-administrativo-teritoriju-un-apdzivoto-vietu-likums" TargetMode="External"/><Relationship Id="rId83" Type="http://schemas.openxmlformats.org/officeDocument/2006/relationships/hyperlink" Target="https://www.ptac.gov.lv/sites/ptac/files/media_file/vadlinijas_bernu_spelu_laukumu_valditajiem_apsaimniekotajiem_2013-11.pdf" TargetMode="External"/><Relationship Id="rId88" Type="http://schemas.openxmlformats.org/officeDocument/2006/relationships/footer" Target="footer5.xml"/><Relationship Id="rId111" Type="http://schemas.openxmlformats.org/officeDocument/2006/relationships/hyperlink" Target="http://pro.nais.lv/naiser/text.cfm?Ref=0103012002103132796&amp;Req=0103012002103132796&amp;Key=0103011998101432772&amp;Hash=" TargetMode="External"/><Relationship Id="rId132" Type="http://schemas.openxmlformats.org/officeDocument/2006/relationships/hyperlink" Target="https://likumi.lv/ta/id/68490" TargetMode="External"/><Relationship Id="rId153" Type="http://schemas.openxmlformats.org/officeDocument/2006/relationships/hyperlink" Target="https://likumi.lv/ta/id/68490" TargetMode="External"/><Relationship Id="rId174" Type="http://schemas.openxmlformats.org/officeDocument/2006/relationships/hyperlink" Target="mailto:dome@dobele.lv" TargetMode="External"/><Relationship Id="rId179" Type="http://schemas.openxmlformats.org/officeDocument/2006/relationships/hyperlink" Target="mailto:dome@dobele.lv" TargetMode="External"/><Relationship Id="rId15" Type="http://schemas.openxmlformats.org/officeDocument/2006/relationships/hyperlink" Target="mailto:dome@dobele.lv" TargetMode="External"/><Relationship Id="rId36" Type="http://schemas.openxmlformats.org/officeDocument/2006/relationships/hyperlink" Target="mailto:dome@dobele.lv" TargetMode="External"/><Relationship Id="rId57" Type="http://schemas.openxmlformats.org/officeDocument/2006/relationships/hyperlink" Target="mailto:dome@dobele.lv" TargetMode="External"/><Relationship Id="rId106" Type="http://schemas.openxmlformats.org/officeDocument/2006/relationships/hyperlink" Target="https://likumi.lv/ta/id/68490" TargetMode="External"/><Relationship Id="rId127" Type="http://schemas.openxmlformats.org/officeDocument/2006/relationships/hyperlink" Target="https://likumi.lv/ta/id/68490"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52" Type="http://schemas.openxmlformats.org/officeDocument/2006/relationships/hyperlink" Target="https://likumi.lv/ta/id/336956-pasvaldibu-likums" TargetMode="External"/><Relationship Id="rId73" Type="http://schemas.openxmlformats.org/officeDocument/2006/relationships/hyperlink" Target="https://likumi.lv/ta/id/336956-pasvaldibu-likums" TargetMode="External"/><Relationship Id="rId78"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https://likumi.lv/ta/id/225418-civillikums" TargetMode="External"/><Relationship Id="rId101" Type="http://schemas.openxmlformats.org/officeDocument/2006/relationships/hyperlink" Target="mailto:dome@dobele.lv" TargetMode="External"/><Relationship Id="rId122" Type="http://schemas.openxmlformats.org/officeDocument/2006/relationships/hyperlink" Target="https://likumi.lv/ta/id/68490" TargetMode="External"/><Relationship Id="rId143" Type="http://schemas.openxmlformats.org/officeDocument/2006/relationships/hyperlink" Target="http://pro.nais.lv/naiser/text.cfm?Ref=0103012002103132796&amp;Req=0103012002103132796&amp;Key=0103012005061632779&amp;Hash=" TargetMode="External"/><Relationship Id="rId148" Type="http://schemas.openxmlformats.org/officeDocument/2006/relationships/hyperlink" Target="https://likumi.lv/ta/id/68490" TargetMode="External"/><Relationship Id="rId164" Type="http://schemas.openxmlformats.org/officeDocument/2006/relationships/hyperlink" Target="http://pro.nais.lv/naiser/text.cfm?Ref=0103012002103132796&amp;Req=0103012002103132796&amp;Key=0103012005061632779&amp;Hash=" TargetMode="External"/><Relationship Id="rId169" Type="http://schemas.openxmlformats.org/officeDocument/2006/relationships/hyperlink" Target="mailto:dome@dobele.lv"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80" Type="http://schemas.openxmlformats.org/officeDocument/2006/relationships/hyperlink" Target="mailto:dome@dobele.lv" TargetMode="External"/><Relationship Id="rId26" Type="http://schemas.openxmlformats.org/officeDocument/2006/relationships/hyperlink" Target="mailto:dome@dobele.lv" TargetMode="External"/><Relationship Id="rId47" Type="http://schemas.openxmlformats.org/officeDocument/2006/relationships/hyperlink" Target="https://likumi.lv/ta/id/57255-par-pasvaldibam" TargetMode="External"/><Relationship Id="rId68" Type="http://schemas.openxmlformats.org/officeDocument/2006/relationships/hyperlink" Target="mailto:dome@dobele.lv" TargetMode="External"/><Relationship Id="rId89" Type="http://schemas.openxmlformats.org/officeDocument/2006/relationships/footer" Target="footer6.xml"/><Relationship Id="rId112" Type="http://schemas.openxmlformats.org/officeDocument/2006/relationships/hyperlink" Target="http://pro.nais.lv/naiser/text.cfm?Ref=0103012002103132796&amp;Req=0103012002103132796&amp;Key=0103012005061632779&amp;Hash=" TargetMode="External"/><Relationship Id="rId133" Type="http://schemas.openxmlformats.org/officeDocument/2006/relationships/hyperlink" Target="https://likumi.lv/ta/id/68490" TargetMode="External"/><Relationship Id="rId154" Type="http://schemas.openxmlformats.org/officeDocument/2006/relationships/hyperlink" Target="http://pro.nais.lv/naiser/text.cfm?Ref=0103012002103132796&amp;Req=0103012002103132796&amp;Key=0103011998101432772&amp;Hash=" TargetMode="External"/><Relationship Id="rId175" Type="http://schemas.openxmlformats.org/officeDocument/2006/relationships/hyperlink" Target="mailto:dome@dobele.lv" TargetMode="External"/><Relationship Id="rId16" Type="http://schemas.openxmlformats.org/officeDocument/2006/relationships/hyperlink" Target="mailto:dome@dobele.lv" TargetMode="External"/><Relationship Id="rId37" Type="http://schemas.openxmlformats.org/officeDocument/2006/relationships/hyperlink" Target="https://likumi.lv/ta/id/45467-celu-satiksmes-likums" TargetMode="External"/><Relationship Id="rId58" Type="http://schemas.openxmlformats.org/officeDocument/2006/relationships/hyperlink" Target="mailto:dome@dobele.lv" TargetMode="External"/><Relationship Id="rId79" Type="http://schemas.openxmlformats.org/officeDocument/2006/relationships/footer" Target="footer2.xml"/><Relationship Id="rId102" Type="http://schemas.openxmlformats.org/officeDocument/2006/relationships/hyperlink" Target="https://likumi.lv/ta/id/68490" TargetMode="External"/><Relationship Id="rId123" Type="http://schemas.openxmlformats.org/officeDocument/2006/relationships/hyperlink" Target="https://likumi.lv/ta/id/68490" TargetMode="External"/><Relationship Id="rId144" Type="http://schemas.openxmlformats.org/officeDocument/2006/relationships/hyperlink" Target="mailto:dome@dobele.lv" TargetMode="External"/><Relationship Id="rId90" Type="http://schemas.openxmlformats.org/officeDocument/2006/relationships/hyperlink" Target="mailto:dome@dobele.lv" TargetMode="External"/><Relationship Id="rId165" Type="http://schemas.openxmlformats.org/officeDocument/2006/relationships/hyperlink" Target="mailto:dome@dobele.lv" TargetMode="External"/><Relationship Id="rId27" Type="http://schemas.openxmlformats.org/officeDocument/2006/relationships/hyperlink" Target="https://likumi.lv/ta/id/336956-pasvaldibu-likums" TargetMode="External"/><Relationship Id="rId48" Type="http://schemas.openxmlformats.org/officeDocument/2006/relationships/hyperlink" Target="https://likumi.lv/ta/id/57255-par-pasvaldibam"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34" Type="http://schemas.openxmlformats.org/officeDocument/2006/relationships/hyperlink" Target="https://likumi.lv/ta/id/68490" TargetMode="External"/><Relationship Id="rId80" Type="http://schemas.openxmlformats.org/officeDocument/2006/relationships/hyperlink" Target="mailto:dome@dobele.lv" TargetMode="External"/><Relationship Id="rId155" Type="http://schemas.openxmlformats.org/officeDocument/2006/relationships/hyperlink" Target="http://pro.nais.lv/naiser/text.cfm?Ref=0103012002103132796&amp;Req=0103012002103132796&amp;Key=0103012005061632779&amp;Hash=" TargetMode="External"/><Relationship Id="rId176" Type="http://schemas.openxmlformats.org/officeDocument/2006/relationships/hyperlink" Target="mailto:dome@dobele.lv" TargetMode="External"/><Relationship Id="rId17" Type="http://schemas.openxmlformats.org/officeDocument/2006/relationships/hyperlink" Target="mailto:dome@dobele.lv" TargetMode="External"/><Relationship Id="rId38" Type="http://schemas.openxmlformats.org/officeDocument/2006/relationships/hyperlink" Target="https://likumi.lv/ta/id/45467-celu-satiksmes-likums" TargetMode="External"/><Relationship Id="rId59" Type="http://schemas.openxmlformats.org/officeDocument/2006/relationships/hyperlink" Target="mailto:dome@dobele.lv" TargetMode="External"/><Relationship Id="rId103" Type="http://schemas.openxmlformats.org/officeDocument/2006/relationships/hyperlink" Target="https://likumi.lv/ta/id/68490" TargetMode="External"/><Relationship Id="rId124" Type="http://schemas.openxmlformats.org/officeDocument/2006/relationships/hyperlink" Target="https://likumi.lv/ta/id/68490" TargetMode="External"/><Relationship Id="rId70" Type="http://schemas.openxmlformats.org/officeDocument/2006/relationships/hyperlink" Target="mailto:dome@dobele.lv" TargetMode="External"/><Relationship Id="rId91" Type="http://schemas.openxmlformats.org/officeDocument/2006/relationships/hyperlink" Target="mailto:dome@dobele.lv" TargetMode="External"/><Relationship Id="rId145" Type="http://schemas.openxmlformats.org/officeDocument/2006/relationships/hyperlink" Target="https://likumi.lv/ta/id/68490" TargetMode="External"/><Relationship Id="rId166" Type="http://schemas.openxmlformats.org/officeDocument/2006/relationships/hyperlink" Target="http://pro.nais.lv/naiser/text.cfm?Ref=0103012002103132796&amp;Req=0103012002103132796&amp;Key=0103012005061632779&amp;Hash=" TargetMode="External"/><Relationship Id="rId1" Type="http://schemas.openxmlformats.org/officeDocument/2006/relationships/customXml" Target="../customXml/item1.xml"/><Relationship Id="rId28" Type="http://schemas.openxmlformats.org/officeDocument/2006/relationships/hyperlink" Target="https://likumi.lv/ta/id/336956-pasvaldibu-likums" TargetMode="External"/><Relationship Id="rId49" Type="http://schemas.openxmlformats.org/officeDocument/2006/relationships/hyperlink" Target="https://likumi.lv/ta/id/57255-par-pasvaldibam" TargetMode="External"/><Relationship Id="rId114" Type="http://schemas.openxmlformats.org/officeDocument/2006/relationships/hyperlink" Target="mailto:dome@dobele.lv" TargetMode="External"/><Relationship Id="rId60" Type="http://schemas.openxmlformats.org/officeDocument/2006/relationships/image" Target="media/image7.emf"/><Relationship Id="rId81" Type="http://schemas.openxmlformats.org/officeDocument/2006/relationships/hyperlink" Target="mailto:janis.kreicbergs@dobele.lv" TargetMode="External"/><Relationship Id="rId135" Type="http://schemas.openxmlformats.org/officeDocument/2006/relationships/hyperlink" Target="https://likumi.lv/ta/id/68490" TargetMode="External"/><Relationship Id="rId156" Type="http://schemas.openxmlformats.org/officeDocument/2006/relationships/hyperlink" Target="mailto:dome@dobele.lv" TargetMode="External"/><Relationship Id="rId177" Type="http://schemas.openxmlformats.org/officeDocument/2006/relationships/hyperlink" Target="mailto:credit@rietum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44DEC-404A-44CF-B95B-C42475D7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274</Pages>
  <Words>296893</Words>
  <Characters>169229</Characters>
  <Application>Microsoft Office Word</Application>
  <DocSecurity>0</DocSecurity>
  <Lines>1410</Lines>
  <Paragraphs>930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3</cp:revision>
  <cp:lastPrinted>2024-03-05T12:03:00Z</cp:lastPrinted>
  <dcterms:created xsi:type="dcterms:W3CDTF">2024-03-07T14:29:00Z</dcterms:created>
  <dcterms:modified xsi:type="dcterms:W3CDTF">2024-03-08T07:07:00Z</dcterms:modified>
</cp:coreProperties>
</file>